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EE32E5" w:rsidTr="00D971BF">
        <w:trPr>
          <w:trHeight w:val="1124"/>
        </w:trPr>
        <w:tc>
          <w:tcPr>
            <w:tcW w:w="992" w:type="dxa"/>
          </w:tcPr>
          <w:p w:rsidR="00F15FAC" w:rsidRPr="00320524" w:rsidRDefault="007B6808"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t>
            </w:r>
            <w:r w:rsidR="00F15FAC" w:rsidRPr="00320524">
              <w:rPr>
                <w:rFonts w:ascii="Times New Roman" w:eastAsia="Times New Roman" w:hAnsi="Times New Roman" w:cs="Times New Roman"/>
                <w:b/>
                <w:sz w:val="24"/>
                <w:szCs w:val="24"/>
                <w:lang w:eastAsia="pl-PL"/>
              </w:rPr>
              <w:t>L.P.</w:t>
            </w:r>
          </w:p>
        </w:tc>
        <w:tc>
          <w:tcPr>
            <w:tcW w:w="3119" w:type="dxa"/>
          </w:tcPr>
          <w:p w:rsidR="00F15FAC" w:rsidRPr="00320524" w:rsidRDefault="00F15FAC" w:rsidP="00CC6777">
            <w:pPr>
              <w:rPr>
                <w:rFonts w:ascii="Times New Roman" w:hAnsi="Times New Roman" w:cs="Times New Roman"/>
                <w:b/>
                <w:sz w:val="24"/>
                <w:szCs w:val="24"/>
              </w:rPr>
            </w:pPr>
            <w:r w:rsidRPr="00320524">
              <w:rPr>
                <w:rFonts w:ascii="Times New Roman" w:hAnsi="Times New Roman" w:cs="Times New Roman"/>
                <w:b/>
                <w:sz w:val="24"/>
                <w:szCs w:val="24"/>
              </w:rPr>
              <w:t>Tytuł aktu prawnego</w:t>
            </w:r>
          </w:p>
        </w:tc>
        <w:tc>
          <w:tcPr>
            <w:tcW w:w="964" w:type="dxa"/>
          </w:tcPr>
          <w:p w:rsidR="00F15FAC" w:rsidRPr="00320524" w:rsidRDefault="00F15FA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Wejście</w:t>
            </w:r>
          </w:p>
          <w:p w:rsidR="00F15FAC" w:rsidRPr="00320524" w:rsidRDefault="00F15FA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 życie</w:t>
            </w:r>
          </w:p>
        </w:tc>
        <w:tc>
          <w:tcPr>
            <w:tcW w:w="5840" w:type="dxa"/>
          </w:tcPr>
          <w:p w:rsidR="00F15FAC" w:rsidRPr="00320524" w:rsidRDefault="00F15FAC" w:rsidP="00916B6A">
            <w:pPr>
              <w:spacing w:line="276" w:lineRule="auto"/>
              <w:jc w:val="both"/>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Przedmiot</w:t>
            </w:r>
            <w:r w:rsidR="00FA2CA0" w:rsidRPr="00320524">
              <w:rPr>
                <w:rFonts w:ascii="Times New Roman" w:eastAsia="Times New Roman" w:hAnsi="Times New Roman" w:cs="Times New Roman"/>
                <w:b/>
                <w:sz w:val="24"/>
                <w:szCs w:val="24"/>
                <w:lang w:eastAsia="pl-PL"/>
              </w:rPr>
              <w:t xml:space="preserve"> </w:t>
            </w:r>
            <w:r w:rsidRPr="00320524">
              <w:rPr>
                <w:rFonts w:ascii="Times New Roman" w:eastAsia="Times New Roman" w:hAnsi="Times New Roman" w:cs="Times New Roman"/>
                <w:b/>
                <w:sz w:val="24"/>
                <w:szCs w:val="24"/>
                <w:lang w:eastAsia="pl-PL"/>
              </w:rPr>
              <w:t>regulacji</w:t>
            </w:r>
            <w:bookmarkStart w:id="0" w:name="_GoBack"/>
            <w:bookmarkEnd w:id="0"/>
          </w:p>
        </w:tc>
      </w:tr>
      <w:tr w:rsidR="00D0544B" w:rsidRPr="00EE32E5" w:rsidTr="00D971BF">
        <w:trPr>
          <w:trHeight w:val="1124"/>
        </w:trPr>
        <w:tc>
          <w:tcPr>
            <w:tcW w:w="992" w:type="dxa"/>
          </w:tcPr>
          <w:p w:rsidR="00D0544B" w:rsidRPr="00320524" w:rsidRDefault="00D0544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D0544B" w:rsidRPr="00D0544B" w:rsidRDefault="00D0544B" w:rsidP="00D0544B">
            <w:pPr>
              <w:rPr>
                <w:rFonts w:ascii="Times New Roman" w:hAnsi="Times New Roman" w:cs="Times New Roman"/>
                <w:sz w:val="24"/>
                <w:szCs w:val="24"/>
              </w:rPr>
            </w:pPr>
            <w:r w:rsidRPr="00D0544B">
              <w:rPr>
                <w:rFonts w:ascii="Times New Roman" w:hAnsi="Times New Roman" w:cs="Times New Roman"/>
                <w:sz w:val="24"/>
                <w:szCs w:val="24"/>
              </w:rPr>
              <w:t>Rozporządzenie Ministra Zdrowia z dnia 21 grudnia 2020 r. zmieniające rozporządzenie w sprawie świadczeń gwarantowanych z zakresu leczenia szpitalnego</w:t>
            </w:r>
          </w:p>
          <w:p w:rsidR="00D0544B" w:rsidRPr="00320524" w:rsidRDefault="00D0544B" w:rsidP="00CC6777">
            <w:pPr>
              <w:rPr>
                <w:rFonts w:ascii="Times New Roman" w:hAnsi="Times New Roman" w:cs="Times New Roman"/>
                <w:b/>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3</w:t>
            </w:r>
            <w:r w:rsidRPr="00D0544B">
              <w:rPr>
                <w:rFonts w:ascii="Times New Roman" w:eastAsia="Times New Roman" w:hAnsi="Times New Roman" w:cs="Times New Roman"/>
                <w:sz w:val="24"/>
                <w:szCs w:val="24"/>
                <w:lang w:eastAsia="pl-PL"/>
              </w:rPr>
              <w:t>.12.</w:t>
            </w:r>
          </w:p>
          <w:p w:rsidR="00D0544B" w:rsidRPr="00320524"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aktu:</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 10b. W okresie od dnia 1 stycznia 2021 r. do dnia 31 grudnia 2022 r. świadczeniodawca ubiegający się o zawarcie lub kontynuację umowy na realizację świadczeń gwarantowanych z zakresu leczenia szpitalnego, w odniesieniu do spełniania warunków określonych w załączniku nr 4 do rozporządzenia w lp. 32 w części „Pozostałe wymagania” w kolumnie 4 w pkt 1–3 jest obowiązany, w przypadku realizacji: </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1) pierwotnej całkowitej endoprotezoplastyki stawu biodrowego udokumentować wykonanie w okresie dwóch lat poprzedzających ubieganie się o zawarcie lub kontynuację umowy na realizację świadczeń gwarantowanych z zakresu leczenia szpitalnego liczby zabiegów na poziomie co najmniej 60 totalnych aloplastyk stawu biodrowego, potwierdzonej przez konsultanta wojewódzkiego w dziedzinie ortopedii i traumatologii narządu ruchu (nie dotyczy oddziałów dziecięcych), lub </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2) pierwotnej endoprotezoplastyki stawu kolanowego (całkowitej lub połowiczej) udokumentować wykonanie w okresie dwóch lat poprzedzających ubieganie się o zawarcie lub kontynuację umowy na realizację świadczeń gwarantowanych z zakresu leczenia szpitalnego liczby zabiegów na poziomie co najmniej 40 aloplastyk stawu kolanowego, potwierdzonej przez konsultanta wojewódzkiego w dziedzinie ortopedii i traumatologii narządu ruchu (nie dotyczy oddziałów dziecięcych); </w:t>
            </w:r>
          </w:p>
          <w:p w:rsidR="00D0544B" w:rsidRPr="00D0544B" w:rsidRDefault="00D0544B" w:rsidP="00916B6A">
            <w:pPr>
              <w:spacing w:line="276" w:lineRule="auto"/>
              <w:jc w:val="both"/>
              <w:rPr>
                <w:rFonts w:ascii="Times New Roman" w:eastAsia="Times New Roman" w:hAnsi="Times New Roman" w:cs="Times New Roman"/>
                <w:b/>
                <w:sz w:val="24"/>
                <w:szCs w:val="24"/>
                <w:lang w:eastAsia="pl-PL"/>
              </w:rPr>
            </w:pPr>
            <w:r w:rsidRPr="00D0544B">
              <w:rPr>
                <w:rFonts w:ascii="Times New Roman" w:hAnsi="Times New Roman" w:cs="Times New Roman"/>
                <w:sz w:val="24"/>
                <w:szCs w:val="24"/>
              </w:rPr>
              <w:t>3) operacji rewizyjnych po endoprotezoplastyce stawu biodrowego lub kolanowego wymagających częściowej lub całkowitej wymiany endoprotezy również z koniecznością odtworzenia łożyska kostnego udokumentować wykonanie w okresie 4 lat poprzedzających ubieganie się o zawarcie lub kontynuację umowy na realizację świadczeń gwarantowanych z zakresu leczenia szpitalnego liczby zabiegów na poziomie co najmniej 20 operacji rewizyjnych endoprotezy stawu biodrowego lub kolanowego, potwierdzonej przez konsultanta wojewódzkiego w dziedzinie ortopedii i traumatologii narządu ruchu (nie dotyczy oddziałów dziecięcych).</w:t>
            </w: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D0544B">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https://dziennikustaw.gov.pl/D2020000233601.pdf</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b/>
                <w:sz w:val="24"/>
                <w:szCs w:val="24"/>
                <w:lang w:eastAsia="pl-PL"/>
              </w:rPr>
              <w:lastRenderedPageBreak/>
              <w:t>2.</w:t>
            </w:r>
          </w:p>
        </w:tc>
        <w:tc>
          <w:tcPr>
            <w:tcW w:w="3119" w:type="dxa"/>
          </w:tcPr>
          <w:p w:rsidR="00D0544B" w:rsidRPr="00D0544B" w:rsidRDefault="00D0544B" w:rsidP="00D0544B">
            <w:pPr>
              <w:rPr>
                <w:rFonts w:ascii="Times New Roman" w:hAnsi="Times New Roman" w:cs="Times New Roman"/>
                <w:sz w:val="24"/>
                <w:szCs w:val="24"/>
              </w:rPr>
            </w:pPr>
            <w:r w:rsidRPr="00D0544B">
              <w:rPr>
                <w:rFonts w:ascii="Times New Roman" w:hAnsi="Times New Roman" w:cs="Times New Roman"/>
                <w:sz w:val="24"/>
                <w:szCs w:val="24"/>
              </w:rPr>
              <w:t>Rozporządzenie Ministra Zdrowia z dnia 17 grudnia 2020 r. w sprawie szczegółowych warunków organizacyjnych i technicznych, które powinny spełniać aplikacje mobilne służące do przesyłania danych zawartych w informacji o wystawionej recepcie oraz sposobu wymiany informacji w postaci elektronicznej między Internetowym Kontem Pacjenta i aplikacjami mobilnymi</w:t>
            </w:r>
          </w:p>
          <w:p w:rsidR="00D0544B" w:rsidRPr="00D0544B" w:rsidRDefault="00D0544B" w:rsidP="00D0544B">
            <w:pPr>
              <w:rPr>
                <w:rFonts w:ascii="Times New Roman" w:hAnsi="Times New Roman" w:cs="Times New Roman"/>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1.01.</w:t>
            </w:r>
          </w:p>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sz w:val="24"/>
                <w:szCs w:val="24"/>
                <w:lang w:eastAsia="pl-PL"/>
              </w:rPr>
              <w:t>2021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https://dziennikustaw.gov.pl/D2020000233001.pdf</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b/>
                <w:sz w:val="24"/>
                <w:szCs w:val="24"/>
                <w:lang w:eastAsia="pl-PL"/>
              </w:rPr>
              <w:t>3.</w:t>
            </w:r>
          </w:p>
        </w:tc>
        <w:tc>
          <w:tcPr>
            <w:tcW w:w="3119" w:type="dxa"/>
          </w:tcPr>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Zarządzenie Prezesa NFZ Nr 205/2020/DSOZ</w:t>
            </w:r>
          </w:p>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 22-12-2020</w:t>
            </w:r>
          </w:p>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zmieniające zarządzenie w sprawie zasad sprawozdawania oraz warunków rozliczania świadczeń opieki zdrowotnej związanych z zapobieganiem, przeciwdziałaniem i zwalczaniem COVID-19</w:t>
            </w:r>
          </w:p>
          <w:p w:rsidR="00D0544B" w:rsidRPr="00D0544B" w:rsidRDefault="00D0544B" w:rsidP="00D0544B">
            <w:pPr>
              <w:rPr>
                <w:rFonts w:ascii="Times New Roman" w:hAnsi="Times New Roman" w:cs="Times New Roman"/>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23.12.</w:t>
            </w:r>
          </w:p>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uzasadnienia aktu:</w:t>
            </w:r>
          </w:p>
          <w:p w:rsidR="00D0544B" w:rsidRPr="00D0544B" w:rsidRDefault="00D0544B" w:rsidP="00D0544B">
            <w:pPr>
              <w:autoSpaceDE w:val="0"/>
              <w:autoSpaceDN w:val="0"/>
              <w:adjustRightInd w:val="0"/>
              <w:rPr>
                <w:rFonts w:ascii="Times New Roman" w:hAnsi="Times New Roman" w:cs="Times New Roman"/>
                <w:color w:val="000000"/>
                <w:sz w:val="24"/>
                <w:szCs w:val="24"/>
              </w:rPr>
            </w:pPr>
          </w:p>
          <w:p w:rsidR="00D0544B" w:rsidRPr="00D0544B" w:rsidRDefault="00D0544B" w:rsidP="00D0544B">
            <w:pPr>
              <w:autoSpaceDE w:val="0"/>
              <w:autoSpaceDN w:val="0"/>
              <w:adjustRightInd w:val="0"/>
              <w:rPr>
                <w:rFonts w:ascii="Times New Roman" w:hAnsi="Times New Roman" w:cs="Times New Roman"/>
                <w:color w:val="000000"/>
                <w:sz w:val="24"/>
                <w:szCs w:val="24"/>
              </w:rPr>
            </w:pPr>
            <w:r w:rsidRPr="00D0544B">
              <w:rPr>
                <w:rFonts w:ascii="Times New Roman" w:hAnsi="Times New Roman" w:cs="Times New Roman"/>
                <w:color w:val="000000"/>
                <w:sz w:val="24"/>
                <w:szCs w:val="24"/>
              </w:rPr>
              <w:t xml:space="preserve">W niniejszym zarządzeniu w związku z trwającym procesem przygotowania szczepień populacyjnych przeciw SARS-CoV-2, zgodnie z Narodowym Programem Szczepień wprowadzono w załączniku nr 1 do zarządzenia dedykowane produkty rozliczeniowe, umożliwiające rozliczenie szczepień przeciwko SARS-CoV-2. Wprowadzone produkty rozliczeniowe zostały wycenione zgodnie z opracowaniem Agencji Oceny Technologii Medycznych i Taryfikacji, pn. Analiza kosztów i wycena świadczenia polegającego na szczepieniu przeciw SARS-CoV-2. W celu rozliczenia produktów związanych ze szczepieniem przeciw SARS-CoV-2, podmiot wpisany do wykazu określonego w art. 7 ust. 1 ustawy, przekazuje do właściwego miejscowo oddziału wojewódzkiego Funduszu, sprawozdanie którego wzór określono w załączniku nr 2 do niniejszego zarządzenia (zakładka „Szczepienia”). </w:t>
            </w: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r w:rsidRPr="00D0544B">
              <w:rPr>
                <w:rFonts w:ascii="Times New Roman" w:hAnsi="Times New Roman" w:cs="Times New Roman"/>
                <w:color w:val="000000"/>
                <w:sz w:val="24"/>
                <w:szCs w:val="24"/>
              </w:rPr>
              <w:t>Dodatkowo w zakresie produktów dedykowanych punktom pobrań materiału biologicznego do badań w kierunku SARS-CoV-2 dokonano zmian w zakresie gotowości do pobierania materiału biologicznego (§ 2 ust. 1 pkt 5 oraz właściwe produkty rozliczeniowe w załączniku nr 1 do zarządzenia).</w:t>
            </w: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lastRenderedPageBreak/>
              <w:t>https://www.nfz.gov.pl/zarzadzenia-prezesa/zarzadzenia-prezesa-nfz/zarzadzenie-nr-2052020dsoz,7281.html</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D0544B" w:rsidRPr="00D0544B" w:rsidRDefault="00D0544B" w:rsidP="00D0544B">
            <w:pPr>
              <w:pStyle w:val="Nagwek3"/>
              <w:shd w:val="clear" w:color="auto" w:fill="FFFFFF"/>
              <w:spacing w:before="225" w:after="225"/>
              <w:outlineLvl w:val="2"/>
              <w:rPr>
                <w:rFonts w:ascii="Times New Roman" w:eastAsia="Times New Roman" w:hAnsi="Times New Roman" w:cs="Times New Roman"/>
                <w:color w:val="FF0000"/>
                <w:lang w:eastAsia="pl-PL"/>
              </w:rPr>
            </w:pPr>
            <w:r w:rsidRPr="00D0544B">
              <w:rPr>
                <w:rFonts w:ascii="Times New Roman" w:hAnsi="Times New Roman" w:cs="Times New Roman"/>
                <w:color w:val="FF0000"/>
              </w:rPr>
              <w:t xml:space="preserve">Komunikat Centrali NFZ z 22.12.2020 r. - </w:t>
            </w:r>
            <w:r w:rsidRPr="00D0544B">
              <w:rPr>
                <w:rFonts w:ascii="Times New Roman" w:eastAsia="Times New Roman" w:hAnsi="Times New Roman" w:cs="Times New Roman"/>
                <w:color w:val="FF0000"/>
                <w:lang w:eastAsia="pl-PL"/>
              </w:rPr>
              <w:t>zgłoszenia pracowników sektora ochrony zdrowia na szczepienia przeciw COVID-19. Skorzystaj z formularza on-line</w:t>
            </w:r>
          </w:p>
          <w:p w:rsidR="00D0544B" w:rsidRPr="00D0544B" w:rsidRDefault="00D0544B" w:rsidP="00D0544B">
            <w:pPr>
              <w:jc w:val="both"/>
              <w:rPr>
                <w:rFonts w:ascii="Times New Roman" w:hAnsi="Times New Roman" w:cs="Times New Roman"/>
                <w:color w:val="FF0000"/>
                <w:sz w:val="24"/>
                <w:szCs w:val="24"/>
              </w:rPr>
            </w:pPr>
          </w:p>
        </w:tc>
        <w:tc>
          <w:tcPr>
            <w:tcW w:w="964" w:type="dxa"/>
          </w:tcPr>
          <w:p w:rsidR="00D0544B" w:rsidRDefault="00D0544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22.12.</w:t>
            </w:r>
          </w:p>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komunikatu:</w:t>
            </w:r>
          </w:p>
          <w:p w:rsidR="00D0544B" w:rsidRPr="00D0544B" w:rsidRDefault="00D0544B" w:rsidP="00D0544B">
            <w:pPr>
              <w:shd w:val="clear" w:color="auto" w:fill="FFFFFF"/>
              <w:spacing w:before="225" w:after="225"/>
              <w:outlineLvl w:val="2"/>
              <w:rPr>
                <w:rFonts w:ascii="Times New Roman" w:eastAsia="Times New Roman" w:hAnsi="Times New Roman" w:cs="Times New Roman"/>
                <w:sz w:val="24"/>
                <w:szCs w:val="24"/>
                <w:lang w:eastAsia="pl-PL"/>
              </w:rPr>
            </w:pPr>
            <w:r w:rsidRPr="00D0544B">
              <w:rPr>
                <w:rFonts w:ascii="Times New Roman" w:eastAsia="Times New Roman" w:hAnsi="Times New Roman" w:cs="Times New Roman"/>
                <w:b/>
                <w:bCs/>
                <w:sz w:val="24"/>
                <w:szCs w:val="24"/>
                <w:lang w:eastAsia="pl-PL"/>
              </w:rPr>
              <w:t>Do 28 grudnia 2020 r. szpitale węzłowe zbierają dane personelu medycznego i niemedycznego, który zostanie zaszczepiony w specjalnie przygotowanych placówkach. Za zebranie listy chętnych pracowników odpowiada pracodawca. Dane może przekazać w wygodny i szybki sposób za pośrednictwem formularza online.</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Personel medyczny i niemedyczny będzie szczepiony przeciw COVID-19 w tzw. szpitalach węzłowych. W Polsce jest ich w sumie 509. Szpitale węzłowe zaszczepią swój personel, ale także personel innych szpitali, przychodni i aptek.</w:t>
            </w:r>
          </w:p>
          <w:p w:rsidR="00D0544B" w:rsidRPr="00D0544B" w:rsidRDefault="00D0544B" w:rsidP="00D0544B">
            <w:pPr>
              <w:shd w:val="clear" w:color="auto" w:fill="FFFFFF"/>
              <w:spacing w:before="225" w:after="225"/>
              <w:outlineLvl w:val="3"/>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Kto należy do priorytetowej grupy?</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W Polsce w pierwszej kolejności zaszczepione będą osoby najbardziej narażone na zakażenie koronawirusem z racji swoich zawodowych obowiązków. Są wśród nich: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szpitali węzłowych,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pozostałych podmiotów wykonujących działalność leczniczą, w tym stacji sanitarno-epidemiologicznych,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Domów Pomocy Społecznej i pracownicy Miejskich Ośrodków Pomocy Społecznej,</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aptek, punktów aptecznych, punktów zaopatrzenia w wyroby medyczne, hurtowni farmaceutycznych, w tym firm transportujących leki,</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uczelni medycznych i studenci kierunków medycznych.</w:t>
            </w:r>
          </w:p>
          <w:p w:rsidR="00D0544B" w:rsidRPr="00D0544B" w:rsidRDefault="00D0544B" w:rsidP="00D0544B">
            <w:pPr>
              <w:shd w:val="clear" w:color="auto" w:fill="FFFFFF"/>
              <w:spacing w:before="225" w:after="225"/>
              <w:outlineLvl w:val="3"/>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Jestem pracownikiem sektora służby zdrowia – jak się zgłosić?</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Większość obowiązków związanych ze szczepieniem wykona Twój pracodawca. Jak wygląda ten proces krok po kroku?</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Zgłoś się do pracodawcy.</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Wypełnij oświadczenie o zgodzie na przetwarzanie danych osobowych.</w:t>
            </w:r>
          </w:p>
          <w:p w:rsidR="00D0544B" w:rsidRPr="00D0544B" w:rsidRDefault="00D0544B" w:rsidP="00D0544B">
            <w:pPr>
              <w:numPr>
                <w:ilvl w:val="0"/>
                <w:numId w:val="140"/>
              </w:numPr>
              <w:shd w:val="clear" w:color="auto" w:fill="FFFFFF"/>
              <w:spacing w:beforeAutospacing="1"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lastRenderedPageBreak/>
              <w:t>Twój pracodawca wybierze szpital węzłowy i przekaże zbiorcze zestawienie chętnych do wybranego szpitala </w:t>
            </w:r>
            <w:r w:rsidRPr="00D0544B">
              <w:rPr>
                <w:rFonts w:ascii="Times New Roman" w:eastAsia="Times New Roman" w:hAnsi="Times New Roman" w:cs="Times New Roman"/>
                <w:sz w:val="24"/>
                <w:szCs w:val="24"/>
                <w:u w:val="single"/>
                <w:lang w:eastAsia="pl-PL"/>
              </w:rPr>
              <w:t>[</w:t>
            </w:r>
            <w:hyperlink r:id="rId8" w:tgtFrame="_blank" w:history="1">
              <w:r w:rsidRPr="00D0544B">
                <w:rPr>
                  <w:rFonts w:ascii="Times New Roman" w:eastAsia="Times New Roman" w:hAnsi="Times New Roman" w:cs="Times New Roman"/>
                  <w:sz w:val="24"/>
                  <w:szCs w:val="24"/>
                  <w:u w:val="single"/>
                  <w:lang w:eastAsia="pl-PL"/>
                </w:rPr>
                <w:t>https://szczepieniakadry.rcb.gov.pl/</w:t>
              </w:r>
              <w:r w:rsidRPr="00D0544B">
                <w:rPr>
                  <w:rFonts w:ascii="Times New Roman" w:eastAsia="Times New Roman" w:hAnsi="Times New Roman" w:cs="Times New Roman"/>
                  <w:sz w:val="24"/>
                  <w:szCs w:val="24"/>
                  <w:bdr w:val="none" w:sz="0" w:space="0" w:color="auto" w:frame="1"/>
                  <w:lang w:eastAsia="pl-PL"/>
                </w:rPr>
                <w:t>otwiera się w nowej karcie</w:t>
              </w:r>
            </w:hyperlink>
            <w:r w:rsidRPr="00D0544B">
              <w:rPr>
                <w:rFonts w:ascii="Times New Roman" w:eastAsia="Times New Roman" w:hAnsi="Times New Roman" w:cs="Times New Roman"/>
                <w:sz w:val="24"/>
                <w:szCs w:val="24"/>
                <w:u w:val="single"/>
                <w:lang w:eastAsia="pl-PL"/>
              </w:rPr>
              <w:t>]</w:t>
            </w:r>
            <w:r w:rsidRPr="00D0544B">
              <w:rPr>
                <w:rFonts w:ascii="Times New Roman" w:eastAsia="Times New Roman" w:hAnsi="Times New Roman" w:cs="Times New Roman"/>
                <w:sz w:val="24"/>
                <w:szCs w:val="24"/>
                <w:lang w:eastAsia="pl-PL"/>
              </w:rPr>
              <w:t>.</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Szpital węzłowy ustali grafik szczepień i zaprosi Cię, a także innych pracowników z Twojej instytucji.</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Stawiasz się na szczepienie, przechodzisz kwalifikację, podpisujesz zgodę na szczepienie (e-skierowanie jest tylko elektroniczne w systemie P1).</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Szczepisz się.</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Umawiasz się na podanie drugiej dawki w tym samym szpitalu węzłowym.</w:t>
            </w: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Pełna treść komunikatu: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https://www.nfz.gov.pl/aktualnosci/aktualnosci-centrali/zgloszenia-pracownikow-sektora-ochrony-zdrowia-na-szczepienia-przeciw-covid-19-skorzystaj-z-formularza-on-line,7884.html</w:t>
            </w:r>
          </w:p>
        </w:tc>
      </w:tr>
      <w:tr w:rsidR="00264EDB" w:rsidRPr="00EE32E5" w:rsidTr="00D971BF">
        <w:trPr>
          <w:trHeight w:val="1124"/>
        </w:trPr>
        <w:tc>
          <w:tcPr>
            <w:tcW w:w="992" w:type="dxa"/>
          </w:tcPr>
          <w:p w:rsidR="00264EDB" w:rsidRDefault="00264ED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p>
        </w:tc>
        <w:tc>
          <w:tcPr>
            <w:tcW w:w="3119" w:type="dxa"/>
          </w:tcPr>
          <w:p w:rsidR="00264EDB" w:rsidRPr="00264EDB" w:rsidRDefault="00264EDB" w:rsidP="00264EDB">
            <w:pPr>
              <w:rPr>
                <w:rFonts w:ascii="Times New Roman" w:hAnsi="Times New Roman" w:cs="Times New Roman"/>
                <w:color w:val="FF0000"/>
                <w:sz w:val="24"/>
                <w:szCs w:val="24"/>
              </w:rPr>
            </w:pPr>
            <w:r w:rsidRPr="00264EDB">
              <w:rPr>
                <w:rFonts w:ascii="Times New Roman" w:hAnsi="Times New Roman" w:cs="Times New Roman"/>
                <w:color w:val="FF0000"/>
                <w:sz w:val="24"/>
                <w:szCs w:val="24"/>
              </w:rPr>
              <w:t>Komunikat Prezesa Rady Ministrów z 22 grudnia 2020 r. - Pierwsze szczepienia przeciwko COVID-19 w Polsce już pod koniec grudnia</w:t>
            </w:r>
          </w:p>
          <w:p w:rsidR="00264EDB" w:rsidRPr="00D0544B" w:rsidRDefault="00264EDB" w:rsidP="00D0544B">
            <w:pPr>
              <w:pStyle w:val="Nagwek3"/>
              <w:shd w:val="clear" w:color="auto" w:fill="FFFFFF"/>
              <w:spacing w:before="225" w:after="225"/>
              <w:outlineLvl w:val="2"/>
              <w:rPr>
                <w:rFonts w:ascii="Times New Roman" w:hAnsi="Times New Roman" w:cs="Times New Roman"/>
                <w:color w:val="FF0000"/>
              </w:rPr>
            </w:pPr>
          </w:p>
        </w:tc>
        <w:tc>
          <w:tcPr>
            <w:tcW w:w="964" w:type="dxa"/>
          </w:tcPr>
          <w:p w:rsidR="00264EDB" w:rsidRDefault="00264ED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22.12.</w:t>
            </w:r>
          </w:p>
          <w:p w:rsidR="00264EDB" w:rsidRDefault="00264ED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264EDB" w:rsidRPr="00264EDB" w:rsidRDefault="00264EDB" w:rsidP="00916B6A">
            <w:pPr>
              <w:spacing w:line="276" w:lineRule="auto"/>
              <w:jc w:val="both"/>
              <w:rPr>
                <w:rFonts w:ascii="Times New Roman" w:eastAsia="Times New Roman" w:hAnsi="Times New Roman" w:cs="Times New Roman"/>
                <w:b/>
                <w:sz w:val="24"/>
                <w:szCs w:val="24"/>
                <w:u w:val="single"/>
                <w:lang w:eastAsia="pl-PL"/>
              </w:rPr>
            </w:pPr>
            <w:r w:rsidRPr="00264EDB">
              <w:rPr>
                <w:rFonts w:ascii="Times New Roman" w:eastAsia="Times New Roman" w:hAnsi="Times New Roman" w:cs="Times New Roman"/>
                <w:b/>
                <w:sz w:val="24"/>
                <w:szCs w:val="24"/>
                <w:u w:val="single"/>
                <w:lang w:eastAsia="pl-PL"/>
              </w:rPr>
              <w:t>Wyciąg z treści komunikatu:</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 Przed nami Święta Bożego Narodzenia. W drugim dniu Świąt przyjadą do Polski pierwsze szczepionki – poinformował premier Mateusz Morawiecki. Pierwsze szczepienia zostaną przeprowadzone w 73 szpitalach węzłowych, zarówno w dużych aglomeracjach, jak i mniejszych ośrodkach. – W 2021 r. musimy zwalczyć wirusa po to, żeby normalnie żyć. Tutaj, w szpitalu MSWiA w Warszawie już za kilka dni zostanie zaszczepiony pierwszy pacjent – dodał premier.</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b/>
                <w:bCs/>
                <w:color w:val="1B1B1B"/>
                <w:sz w:val="24"/>
                <w:szCs w:val="24"/>
                <w:lang w:eastAsia="pl-PL"/>
              </w:rPr>
              <w:t>Ruszają szczepienia przeciw COVID-19 – w grudniu w Polsce będzie 300 tys. szczepionek</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W ramach pierwszej dostawy Polska otrzyma blisko 10 tys. dawek szczepionek przeciw COVID-19.  18 szpitali otrzyma od 150 do 900 dawek, inne, wytypowane do szczepienia w pierwszej turze szpitale – po 75 dawek. Pierwsza dostawa dotrze już do kraju 26 grudnia.</w:t>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color w:val="1B1B1B"/>
                <w:sz w:val="24"/>
                <w:szCs w:val="24"/>
                <w:lang w:eastAsia="pl-PL"/>
              </w:rPr>
              <w:br/>
              <w:t>– Do końca grudnia trafi do Polski jeszcze kolejne 300 tys. szczepionek, a potem do końca stycznia łącznie będziemy mieli 1,5 mln szczepionek - co pozwoli zaczepić do końca stycznia ok. 750 tys. pacjentów - informował podczas konferencji w szpitalu szef KPRM Michał Dworczyk.</w:t>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b/>
                <w:bCs/>
                <w:color w:val="1B1B1B"/>
                <w:sz w:val="24"/>
                <w:szCs w:val="24"/>
                <w:lang w:eastAsia="pl-PL"/>
              </w:rPr>
              <w:t>W grudniu zaszczepią się pracownicy służby zdrowia</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lastRenderedPageBreak/>
              <w:t>Jako pierwsi zostaną zaszczepione osoby z tzw. grupy „0”, wskazanej w Narodowym Programie Szczepień. To:</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szpitala węzłowego,</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pozostałych podmiotów wykonujących działalność leczniczą w tym stacji sanitarno-epidemiologicznych,</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domów pomocy społecznej i miejskich ośrodków pomocy społecznej,</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aptek, punktów aptecznych, punktów zaopatrzenia w wyroby medyczne, hurtowni farmaceutycznych, w tym firm transportujących leki,</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osoby zatrudnione na uczelni medycznych i studenci kierunków medycznych,</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osoby zatrudnione w izbach lekarskich, pielęgniarek i położnych, aptekarskich oraz diagnostów laboratoryjnych i fizjoterapeutów;</w:t>
            </w:r>
          </w:p>
          <w:p w:rsidR="00264EDB" w:rsidRDefault="00264EDB" w:rsidP="00916B6A">
            <w:pPr>
              <w:spacing w:line="276" w:lineRule="auto"/>
              <w:jc w:val="both"/>
              <w:rPr>
                <w:rFonts w:ascii="Times New Roman" w:eastAsia="Times New Roman" w:hAnsi="Times New Roman" w:cs="Times New Roman"/>
                <w:b/>
                <w:sz w:val="24"/>
                <w:szCs w:val="24"/>
                <w:u w:val="single"/>
                <w:lang w:eastAsia="pl-PL"/>
              </w:rPr>
            </w:pPr>
          </w:p>
          <w:p w:rsidR="00264EDB" w:rsidRDefault="00264EDB" w:rsidP="00916B6A">
            <w:pPr>
              <w:spacing w:line="276" w:lineRule="auto"/>
              <w:jc w:val="both"/>
              <w:rPr>
                <w:rFonts w:ascii="Times New Roman" w:eastAsia="Times New Roman" w:hAnsi="Times New Roman" w:cs="Times New Roman"/>
                <w:b/>
                <w:sz w:val="24"/>
                <w:szCs w:val="24"/>
                <w:u w:val="single"/>
                <w:lang w:eastAsia="pl-PL"/>
              </w:rPr>
            </w:pPr>
            <w:r>
              <w:rPr>
                <w:rFonts w:ascii="Open Sans" w:hAnsi="Open Sans"/>
                <w:color w:val="1B1B1B"/>
                <w:shd w:val="clear" w:color="auto" w:fill="FFFFFF"/>
              </w:rPr>
              <w:t>Do tej pory chęć zaszczepienia się wyraziło ok. 300 tys. osób z grupy O. Termin przyjmowania zgłoszeń mija 28 grudnia.</w:t>
            </w:r>
          </w:p>
          <w:p w:rsidR="00264EDB" w:rsidRPr="00264EDB" w:rsidRDefault="00264EDB" w:rsidP="00916B6A">
            <w:pPr>
              <w:spacing w:line="276" w:lineRule="auto"/>
              <w:jc w:val="both"/>
              <w:rPr>
                <w:rFonts w:ascii="Times New Roman" w:eastAsia="Times New Roman" w:hAnsi="Times New Roman" w:cs="Times New Roman"/>
                <w:b/>
                <w:sz w:val="24"/>
                <w:szCs w:val="24"/>
                <w:u w:val="single"/>
                <w:lang w:eastAsia="pl-PL"/>
              </w:rPr>
            </w:pPr>
          </w:p>
          <w:p w:rsidR="00264EDB" w:rsidRDefault="00264EDB" w:rsidP="00264EDB">
            <w:pPr>
              <w:spacing w:line="276" w:lineRule="auto"/>
              <w:jc w:val="both"/>
              <w:rPr>
                <w:rFonts w:ascii="Times New Roman" w:eastAsia="Times New Roman" w:hAnsi="Times New Roman" w:cs="Times New Roman"/>
                <w:b/>
                <w:sz w:val="24"/>
                <w:szCs w:val="24"/>
                <w:u w:val="single"/>
                <w:lang w:eastAsia="pl-PL"/>
              </w:rPr>
            </w:pPr>
            <w:r w:rsidRPr="00264EDB">
              <w:rPr>
                <w:rFonts w:ascii="Times New Roman" w:eastAsia="Times New Roman" w:hAnsi="Times New Roman" w:cs="Times New Roman"/>
                <w:b/>
                <w:sz w:val="24"/>
                <w:szCs w:val="24"/>
                <w:u w:val="single"/>
                <w:lang w:eastAsia="pl-PL"/>
              </w:rPr>
              <w:t>Pełna treść komunikatu:</w:t>
            </w:r>
          </w:p>
          <w:p w:rsidR="00264EDB" w:rsidRPr="00264EDB" w:rsidRDefault="00264EDB" w:rsidP="00264EDB">
            <w:pPr>
              <w:spacing w:line="276" w:lineRule="auto"/>
              <w:jc w:val="both"/>
              <w:rPr>
                <w:rFonts w:ascii="Times New Roman" w:eastAsia="Times New Roman" w:hAnsi="Times New Roman" w:cs="Times New Roman"/>
                <w:sz w:val="24"/>
                <w:szCs w:val="24"/>
                <w:lang w:eastAsia="pl-PL"/>
              </w:rPr>
            </w:pPr>
            <w:r w:rsidRPr="00264EDB">
              <w:rPr>
                <w:rFonts w:ascii="Times New Roman" w:eastAsia="Times New Roman" w:hAnsi="Times New Roman" w:cs="Times New Roman"/>
                <w:sz w:val="24"/>
                <w:szCs w:val="24"/>
                <w:lang w:eastAsia="pl-PL"/>
              </w:rPr>
              <w:t>https://www.gov.pl/web/koronawirus/pierwsze-szczepienia-przeciwko-covid-19-w-polsce-juz-pod-koniec-grudnia</w:t>
            </w:r>
          </w:p>
        </w:tc>
      </w:tr>
      <w:tr w:rsidR="00264EDB" w:rsidRPr="00EE32E5" w:rsidTr="00D971BF">
        <w:trPr>
          <w:trHeight w:val="1124"/>
        </w:trPr>
        <w:tc>
          <w:tcPr>
            <w:tcW w:w="992" w:type="dxa"/>
          </w:tcPr>
          <w:p w:rsidR="00264EDB" w:rsidRDefault="00F216E7"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6.</w:t>
            </w:r>
          </w:p>
        </w:tc>
        <w:tc>
          <w:tcPr>
            <w:tcW w:w="3119" w:type="dxa"/>
          </w:tcPr>
          <w:p w:rsidR="00264EDB" w:rsidRPr="00F216E7" w:rsidRDefault="00F216E7" w:rsidP="00264EDB">
            <w:pPr>
              <w:rPr>
                <w:rFonts w:ascii="Times New Roman" w:hAnsi="Times New Roman" w:cs="Times New Roman"/>
                <w:sz w:val="24"/>
                <w:szCs w:val="24"/>
              </w:rPr>
            </w:pPr>
            <w:r w:rsidRPr="00F216E7">
              <w:rPr>
                <w:rFonts w:ascii="Times New Roman" w:hAnsi="Times New Roman" w:cs="Times New Roman"/>
                <w:color w:val="FF0000"/>
                <w:spacing w:val="3"/>
                <w:sz w:val="24"/>
                <w:szCs w:val="24"/>
                <w:shd w:val="clear" w:color="auto" w:fill="FFFFFF"/>
              </w:rPr>
              <w:t>Komunikat Głównego Inspektora Sanitarnego z dnia 22 grudnia 2020 r. w sprawie Programu Szczepień Ochronnych na rok 2021</w:t>
            </w:r>
          </w:p>
        </w:tc>
        <w:tc>
          <w:tcPr>
            <w:tcW w:w="964" w:type="dxa"/>
          </w:tcPr>
          <w:p w:rsidR="00264EDB" w:rsidRPr="00F216E7" w:rsidRDefault="00F216E7" w:rsidP="00916B6A">
            <w:pPr>
              <w:spacing w:line="276" w:lineRule="auto"/>
              <w:jc w:val="center"/>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22.12.</w:t>
            </w:r>
          </w:p>
          <w:p w:rsidR="00F216E7" w:rsidRPr="00F216E7" w:rsidRDefault="00F216E7" w:rsidP="00916B6A">
            <w:pPr>
              <w:spacing w:line="276" w:lineRule="auto"/>
              <w:jc w:val="center"/>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2020 r.</w:t>
            </w:r>
          </w:p>
        </w:tc>
        <w:tc>
          <w:tcPr>
            <w:tcW w:w="5840" w:type="dxa"/>
          </w:tcPr>
          <w:p w:rsidR="00264EDB" w:rsidRPr="00F216E7" w:rsidRDefault="00F216E7" w:rsidP="00916B6A">
            <w:pPr>
              <w:spacing w:line="276" w:lineRule="auto"/>
              <w:jc w:val="both"/>
              <w:rPr>
                <w:rFonts w:ascii="Times New Roman" w:eastAsia="Times New Roman" w:hAnsi="Times New Roman" w:cs="Times New Roman"/>
                <w:b/>
                <w:sz w:val="24"/>
                <w:szCs w:val="24"/>
                <w:u w:val="single"/>
                <w:lang w:eastAsia="pl-PL"/>
              </w:rPr>
            </w:pPr>
            <w:r w:rsidRPr="00F216E7">
              <w:rPr>
                <w:rFonts w:ascii="Times New Roman" w:eastAsia="Times New Roman" w:hAnsi="Times New Roman" w:cs="Times New Roman"/>
                <w:b/>
                <w:sz w:val="24"/>
                <w:szCs w:val="24"/>
                <w:u w:val="single"/>
                <w:lang w:eastAsia="pl-PL"/>
              </w:rPr>
              <w:t>Wyciąg z  treści komunikatu:</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ZASADY PRZEPROWADZANIA I ORGANIZACJI SZCZEPIEŃ W CZASIE STANU EPIDEMII W ZWIĄZKU Z ZAKAŻENIAMI WIRUSEM SARS-CoV-2 W związku z sytuacją epidemiologiczną w kraju spowodowaną wystąpieniem wirusa SARS-CoV-2 wywołującego COVID-19, zwaną dalej „epidemią COVID19”, obowiązkowe (oraz zalecane) szczepienia ochronne dzieci i młodzieży należy przeprowadzać z zachowaniem należytej staranności w zapobieganiu styczności z osobami chorymi, z uwzględnieniem następujących zaleceń: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1) nie rekomenduje się odraczania terminów przeprowadzania szczepień podstawowych z powodów organizacyjnych. Terminy przeprowadzania szczepień podstawowych mogą zostać przyśpieszone, zaś odstępy czasu pomiędzy kolejnymi dawkami pierwotnymi szczepienia podstawowego mogą ulec skróceniu do minimalnych zalecanych przez wytwórcę szczepionki w ChPL, gdy jest to uzasadnione zamiarem przeprowadzenia szczepienia przed spodziewanym epidemicznym wzrostem liczby zachorowań w przebiegu epidemii COVID-19;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lastRenderedPageBreak/>
              <w:t>2) w wyjątkowych sytuacjach, o ile z powodów wynikających z trwającej epidemii COVID-19 nie jest możliwe przeprowadzanie lekarskich badań kwalifikacyjnych oraz szczepień, dopuszcza się czasowe odraczanie terminów przeprowadzania szczepień uzupełniających (dawek kończących schemat szczepienia podstawowego) – nie dłużej niż o 3 miesiące, oraz szczepień przypominających – nie dłużej niż o 12 miesięcy;</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3) w przypadku czasowego albo długotrwałego odroczenia w przeprowadzaniu obowiązkowych szczepień ochronnych, każdorazowo należy przeprowadzić szczepienia wyrównawcze, w tym należy ustalić IKSz;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4) do udzielania świadczeń zdrowotnych z zakresu profilaktycznej opieki nad dziećmi zdrowymi należy stosować, odpowiednio do aktualnej sytuacji epidemiologicznej w kraju, obowiązujące przepisy prawne.</w:t>
            </w:r>
          </w:p>
          <w:p w:rsidR="00F216E7" w:rsidRPr="00F216E7" w:rsidRDefault="00F216E7" w:rsidP="00916B6A">
            <w:pPr>
              <w:spacing w:line="276" w:lineRule="auto"/>
              <w:jc w:val="both"/>
              <w:rPr>
                <w:rFonts w:ascii="Times New Roman" w:eastAsia="Times New Roman" w:hAnsi="Times New Roman" w:cs="Times New Roman"/>
                <w:b/>
                <w:sz w:val="24"/>
                <w:szCs w:val="24"/>
                <w:u w:val="single"/>
                <w:lang w:eastAsia="pl-PL"/>
              </w:rPr>
            </w:pPr>
          </w:p>
          <w:p w:rsidR="00F216E7" w:rsidRPr="00F216E7" w:rsidRDefault="00F216E7" w:rsidP="00916B6A">
            <w:pPr>
              <w:spacing w:line="276" w:lineRule="auto"/>
              <w:jc w:val="both"/>
              <w:rPr>
                <w:rFonts w:ascii="Times New Roman" w:eastAsia="Times New Roman" w:hAnsi="Times New Roman" w:cs="Times New Roman"/>
                <w:b/>
                <w:sz w:val="24"/>
                <w:szCs w:val="24"/>
                <w:u w:val="single"/>
                <w:lang w:eastAsia="pl-PL"/>
              </w:rPr>
            </w:pPr>
            <w:r w:rsidRPr="00F216E7">
              <w:rPr>
                <w:rFonts w:ascii="Times New Roman" w:eastAsia="Times New Roman" w:hAnsi="Times New Roman" w:cs="Times New Roman"/>
                <w:b/>
                <w:sz w:val="24"/>
                <w:szCs w:val="24"/>
                <w:u w:val="single"/>
                <w:lang w:eastAsia="pl-PL"/>
              </w:rPr>
              <w:t>Pełna treść komunikatu:</w:t>
            </w:r>
          </w:p>
          <w:p w:rsidR="00F216E7" w:rsidRPr="00F216E7" w:rsidRDefault="00F216E7" w:rsidP="00916B6A">
            <w:pPr>
              <w:spacing w:line="276" w:lineRule="auto"/>
              <w:jc w:val="both"/>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http://dziennikmz.mz.gov.pl/DUM_MZ/2020/117/akt.pdf</w:t>
            </w:r>
          </w:p>
        </w:tc>
      </w:tr>
      <w:tr w:rsidR="00F216E7" w:rsidRPr="00EE32E5" w:rsidTr="00D971BF">
        <w:trPr>
          <w:trHeight w:val="1124"/>
        </w:trPr>
        <w:tc>
          <w:tcPr>
            <w:tcW w:w="992" w:type="dxa"/>
          </w:tcPr>
          <w:p w:rsidR="00F216E7" w:rsidRDefault="00F216E7"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F216E7" w:rsidRPr="00320524" w:rsidRDefault="00F216E7" w:rsidP="00CC6777">
            <w:pPr>
              <w:rPr>
                <w:rFonts w:ascii="Times New Roman" w:hAnsi="Times New Roman" w:cs="Times New Roman"/>
                <w:b/>
                <w:sz w:val="24"/>
                <w:szCs w:val="24"/>
              </w:rPr>
            </w:pPr>
          </w:p>
        </w:tc>
        <w:tc>
          <w:tcPr>
            <w:tcW w:w="964" w:type="dxa"/>
          </w:tcPr>
          <w:p w:rsidR="00F216E7" w:rsidRPr="00320524" w:rsidRDefault="00F216E7"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F216E7" w:rsidRPr="00320524" w:rsidRDefault="00F216E7" w:rsidP="00916B6A">
            <w:pPr>
              <w:spacing w:line="276" w:lineRule="auto"/>
              <w:jc w:val="both"/>
              <w:rPr>
                <w:rFonts w:ascii="Times New Roman" w:eastAsia="Times New Roman" w:hAnsi="Times New Roman" w:cs="Times New Roman"/>
                <w:b/>
                <w:sz w:val="24"/>
                <w:szCs w:val="24"/>
                <w:lang w:eastAsia="pl-PL"/>
              </w:rPr>
            </w:pPr>
          </w:p>
        </w:tc>
      </w:tr>
      <w:tr w:rsidR="00B95F67" w:rsidRPr="00EE32E5" w:rsidTr="00D971BF">
        <w:trPr>
          <w:trHeight w:val="1124"/>
        </w:trPr>
        <w:tc>
          <w:tcPr>
            <w:tcW w:w="992"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1.</w:t>
            </w:r>
          </w:p>
        </w:tc>
        <w:tc>
          <w:tcPr>
            <w:tcW w:w="3119" w:type="dxa"/>
          </w:tcPr>
          <w:p w:rsidR="00B95F67" w:rsidRPr="007F76C4" w:rsidRDefault="00B95F67"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Zarządzenie Prezesa NFZ nr 202/2020/DEF</w:t>
            </w:r>
            <w:r w:rsidR="00C15341" w:rsidRPr="007F76C4">
              <w:rPr>
                <w:rFonts w:ascii="Times New Roman" w:eastAsia="Times New Roman" w:hAnsi="Times New Roman" w:cs="Times New Roman"/>
                <w:sz w:val="24"/>
                <w:szCs w:val="24"/>
                <w:lang w:eastAsia="pl-PL"/>
              </w:rPr>
              <w:t xml:space="preserve"> </w:t>
            </w:r>
            <w:r w:rsidRPr="007F76C4">
              <w:rPr>
                <w:rFonts w:ascii="Times New Roman" w:eastAsia="Times New Roman" w:hAnsi="Times New Roman" w:cs="Times New Roman"/>
                <w:sz w:val="24"/>
                <w:szCs w:val="24"/>
                <w:lang w:eastAsia="pl-PL"/>
              </w:rPr>
              <w:t>z 21-12-2020 w sprawie zmiany planu finansowego Narodowego Funduszu Zdrowia na 2020 rok.</w:t>
            </w:r>
          </w:p>
          <w:p w:rsidR="00B95F67" w:rsidRPr="007F76C4" w:rsidRDefault="00B95F67" w:rsidP="007F76C4">
            <w:pPr>
              <w:spacing w:line="276" w:lineRule="auto"/>
              <w:rPr>
                <w:rFonts w:ascii="Times New Roman" w:hAnsi="Times New Roman" w:cs="Times New Roman"/>
                <w:b/>
                <w:sz w:val="24"/>
                <w:szCs w:val="24"/>
              </w:rPr>
            </w:pPr>
          </w:p>
        </w:tc>
        <w:tc>
          <w:tcPr>
            <w:tcW w:w="964" w:type="dxa"/>
          </w:tcPr>
          <w:p w:rsidR="00B95F67" w:rsidRPr="007F76C4" w:rsidRDefault="00B95F67"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21.12.</w:t>
            </w:r>
          </w:p>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B95F67" w:rsidRPr="007F76C4" w:rsidRDefault="00B95F67"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B95F67" w:rsidRPr="007F76C4" w:rsidRDefault="00B95F67"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Przeznaczenie środków funduszu zapasowego na sfinansowanie w roku 2020 „leków 75+” ma na celu zmianę źródła finansowania przedmiotowego zadania i jest konsekwencją przepisu art. 33 ust. 1 ustawy z dnia 13 lutego 2020 r. o szczególnych rozwiązaniach służących realizacji ustawy budżetowej na rok 2020 (Dz. U. poz. 278), zgodnie z którym w roku 2020 leki, środki spożywcze specjalnego przeznaczenia żywieniowego oraz wyroby medyczne, o których mowa w art. 43a ust. 1 ustawy o świadczeniach opieki zdrowotnej finansowanych ze środków publicznych są finansowane ze środków Narodowego Funduszu Zdrowia, w zakresie, o którym mowa w art. 43a ust. 3 tej ustawy.</w:t>
            </w:r>
          </w:p>
          <w:p w:rsidR="00B95F67" w:rsidRPr="007F76C4" w:rsidRDefault="00B95F67" w:rsidP="007F76C4">
            <w:pPr>
              <w:spacing w:line="276" w:lineRule="auto"/>
              <w:jc w:val="both"/>
              <w:rPr>
                <w:rFonts w:ascii="Times New Roman" w:eastAsia="Times New Roman" w:hAnsi="Times New Roman" w:cs="Times New Roman"/>
                <w:b/>
                <w:sz w:val="24"/>
                <w:szCs w:val="24"/>
                <w:lang w:eastAsia="pl-PL"/>
              </w:rPr>
            </w:pPr>
          </w:p>
          <w:p w:rsidR="00B95F67" w:rsidRPr="007F76C4" w:rsidRDefault="00B95F67"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Pełna treść aktu:</w:t>
            </w:r>
          </w:p>
          <w:p w:rsidR="00B95F67" w:rsidRPr="007F76C4" w:rsidRDefault="00B95F67"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https://www.nfz.gov.pl/zarzadzenia-prezesa/zarzadzenia-prezesa-nfz/zarzadzenie-nr-2022020def,7278.html</w:t>
            </w:r>
          </w:p>
        </w:tc>
      </w:tr>
      <w:tr w:rsidR="001A387C" w:rsidRPr="00EE32E5" w:rsidTr="00D971BF">
        <w:trPr>
          <w:trHeight w:val="1124"/>
        </w:trPr>
        <w:tc>
          <w:tcPr>
            <w:tcW w:w="992" w:type="dxa"/>
          </w:tcPr>
          <w:p w:rsidR="001A387C"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lastRenderedPageBreak/>
              <w:t>2.</w:t>
            </w:r>
          </w:p>
        </w:tc>
        <w:tc>
          <w:tcPr>
            <w:tcW w:w="3119" w:type="dxa"/>
          </w:tcPr>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Zarządzenie Prezesa NFZ Nr 203/2020/DEF</w:t>
            </w:r>
          </w:p>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 21-12-2020</w:t>
            </w:r>
          </w:p>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zmieniające zarządzenie w sprawie warunków zawierania i realizacji umów o finansowanie informatyzacji świadczeń opieki zdrowotnej – pilotaż EDM</w:t>
            </w:r>
          </w:p>
          <w:p w:rsidR="001A387C" w:rsidRPr="007F76C4" w:rsidRDefault="001A387C"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1A387C" w:rsidRPr="007F76C4" w:rsidRDefault="001A387C"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22.12.</w:t>
            </w:r>
          </w:p>
          <w:p w:rsidR="001A387C" w:rsidRPr="007F76C4" w:rsidRDefault="001A387C"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uzasadnienia aktu:</w:t>
            </w:r>
          </w:p>
          <w:p w:rsidR="001A387C" w:rsidRPr="007F76C4" w:rsidRDefault="001A387C" w:rsidP="007F76C4">
            <w:pPr>
              <w:autoSpaceDE w:val="0"/>
              <w:autoSpaceDN w:val="0"/>
              <w:adjustRightInd w:val="0"/>
              <w:spacing w:line="276" w:lineRule="auto"/>
              <w:jc w:val="both"/>
              <w:rPr>
                <w:rFonts w:ascii="Times New Roman" w:hAnsi="Times New Roman" w:cs="Times New Roman"/>
                <w:color w:val="000000"/>
                <w:sz w:val="24"/>
                <w:szCs w:val="24"/>
              </w:rPr>
            </w:pPr>
            <w:r w:rsidRPr="007F76C4">
              <w:rPr>
                <w:rFonts w:ascii="Times New Roman" w:hAnsi="Times New Roman" w:cs="Times New Roman"/>
                <w:color w:val="000000"/>
                <w:sz w:val="24"/>
                <w:szCs w:val="24"/>
              </w:rPr>
              <w:t xml:space="preserve">Wychodząc naprzeciw oczekiwaniom świadczeniodawców, zakwalifikowanych do Pilotażu EDM, wydłużono termin, w którym uprawniony świadczeniodawca będzie mógł dokonać nabycia i sfinansowania urządzeń informatycznych lub oprogramowania, lub usług związanych z uruchomieniem raportowania ZM lub prowadzeniem wymiany EDM, lub szkoleń. Wprowadzona zmiana wydłuża ten okres z dnia 31.12.2020 r. na dzień 28.02.2021 r. </w:t>
            </w:r>
          </w:p>
          <w:p w:rsidR="001A387C" w:rsidRPr="007F76C4" w:rsidRDefault="001A387C" w:rsidP="007F76C4">
            <w:pPr>
              <w:spacing w:line="276" w:lineRule="auto"/>
              <w:jc w:val="both"/>
              <w:rPr>
                <w:rFonts w:ascii="Times New Roman" w:hAnsi="Times New Roman" w:cs="Times New Roman"/>
                <w:color w:val="000000"/>
                <w:sz w:val="24"/>
                <w:szCs w:val="24"/>
              </w:rPr>
            </w:pPr>
            <w:r w:rsidRPr="007F76C4">
              <w:rPr>
                <w:rFonts w:ascii="Times New Roman" w:hAnsi="Times New Roman" w:cs="Times New Roman"/>
                <w:color w:val="000000"/>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p>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Pełna treść aktu:</w:t>
            </w:r>
          </w:p>
          <w:p w:rsidR="001A387C" w:rsidRPr="007F76C4" w:rsidRDefault="001A387C" w:rsidP="007F76C4">
            <w:pPr>
              <w:spacing w:line="276" w:lineRule="auto"/>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https://www.nfz.gov.pl/zarzadzenia-prezesa/zarzadzenia-prezesa-nfz/zarzadzenie-nr-2032020def,7279.html</w:t>
            </w:r>
          </w:p>
          <w:p w:rsidR="001A387C" w:rsidRPr="007F76C4" w:rsidRDefault="001A387C" w:rsidP="007F76C4">
            <w:pPr>
              <w:spacing w:line="276" w:lineRule="auto"/>
              <w:jc w:val="both"/>
              <w:rPr>
                <w:rFonts w:ascii="Times New Roman" w:eastAsia="Times New Roman" w:hAnsi="Times New Roman" w:cs="Times New Roman"/>
                <w:b/>
                <w:sz w:val="24"/>
                <w:szCs w:val="24"/>
                <w:u w:val="single"/>
                <w:lang w:eastAsia="pl-PL"/>
              </w:rPr>
            </w:pPr>
          </w:p>
        </w:tc>
      </w:tr>
      <w:tr w:rsidR="001A387C" w:rsidRPr="00EE32E5" w:rsidTr="00D971BF">
        <w:trPr>
          <w:trHeight w:val="1124"/>
        </w:trPr>
        <w:tc>
          <w:tcPr>
            <w:tcW w:w="992" w:type="dxa"/>
          </w:tcPr>
          <w:p w:rsidR="001A387C"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3.</w:t>
            </w:r>
          </w:p>
        </w:tc>
        <w:tc>
          <w:tcPr>
            <w:tcW w:w="3119" w:type="dxa"/>
          </w:tcPr>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Zarządzenie Prezesa NFZ Nr 204/2020/DSOZ</w:t>
            </w:r>
          </w:p>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 21-12-2020</w:t>
            </w:r>
          </w:p>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zmieniające zarządzenie w sprawie określenia warunków zawierania i realizacji umów o udzielanie świadczeń opieki zdrowotnej w rodzaju opieka psychiatryczna i leczenie uzależnień</w:t>
            </w:r>
          </w:p>
          <w:p w:rsidR="001A387C" w:rsidRPr="007F76C4" w:rsidRDefault="001A387C"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1A387C" w:rsidRPr="007F76C4" w:rsidRDefault="002373A0"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2373A0" w:rsidRPr="007F76C4" w:rsidRDefault="002373A0"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 xml:space="preserve">2021 r. </w:t>
            </w:r>
          </w:p>
        </w:tc>
        <w:tc>
          <w:tcPr>
            <w:tcW w:w="5840" w:type="dxa"/>
          </w:tcPr>
          <w:p w:rsidR="001A387C"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hAnsi="Times New Roman" w:cs="Times New Roman"/>
                <w:sz w:val="24"/>
                <w:szCs w:val="24"/>
              </w:rPr>
              <w:t>Niniejsze zarządzenie zmieniające zarządzenie Nr 7/2020/DSOZ Prezesa Narodowego Funduszu Zdrowia z dnia 16 stycznia 2020 r. w sprawie określenia warunków zawierania i realizacji umów o udzielanie świadczeń opieki zdrowotnej w rodzaju opieka psychiatryczna i leczenia uzależnień, zwane dalej „zarządzeniem zmieniającym”, stanowi wykonanie upoważnienia ustawowego wynikającego z art. 146 ust. 1 i 2 ustawy z dnia 27 sierpnia 2004 r. o świadczeniach opieki zdrowotnej finansowanych ze środków publicznych (Dz. U. z 2020 r. poz. 1398,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Pełna treść aktu:</w:t>
            </w:r>
          </w:p>
          <w:p w:rsidR="002373A0" w:rsidRPr="007F76C4" w:rsidRDefault="002373A0"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https://www.nfz.gov.pl/zarzadzenia-prezesa/zarzadzenia-prezesa-nfz/zarzadzenie-nr-2042020dsoz,7280.html</w:t>
            </w:r>
          </w:p>
        </w:tc>
      </w:tr>
      <w:tr w:rsidR="0037571B" w:rsidRPr="00EE32E5" w:rsidTr="00D971BF">
        <w:trPr>
          <w:trHeight w:val="1124"/>
        </w:trPr>
        <w:tc>
          <w:tcPr>
            <w:tcW w:w="992" w:type="dxa"/>
          </w:tcPr>
          <w:p w:rsidR="0037571B"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lastRenderedPageBreak/>
              <w:t>4</w:t>
            </w:r>
            <w:r w:rsidR="0037571B" w:rsidRPr="007F76C4">
              <w:rPr>
                <w:rFonts w:ascii="Times New Roman" w:eastAsia="Times New Roman" w:hAnsi="Times New Roman" w:cs="Times New Roman"/>
                <w:b/>
                <w:sz w:val="24"/>
                <w:szCs w:val="24"/>
                <w:lang w:eastAsia="pl-PL"/>
              </w:rPr>
              <w:t>.</w:t>
            </w:r>
          </w:p>
        </w:tc>
        <w:tc>
          <w:tcPr>
            <w:tcW w:w="3119" w:type="dxa"/>
          </w:tcPr>
          <w:p w:rsidR="0037571B" w:rsidRPr="007F76C4" w:rsidRDefault="0037571B"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Rozporządzenie Ministra Zdrowia z dnia 17 grudnia 2020 r. zmieniające rozporządzenie w sprawie ogólnych warunków umów o udzielanie świadczeń opieki zdrowotnej</w:t>
            </w:r>
          </w:p>
          <w:p w:rsidR="0037571B" w:rsidRPr="007F76C4" w:rsidRDefault="0037571B" w:rsidP="007F76C4">
            <w:pPr>
              <w:spacing w:line="276" w:lineRule="auto"/>
              <w:rPr>
                <w:rFonts w:ascii="Times New Roman" w:hAnsi="Times New Roman" w:cs="Times New Roman"/>
                <w:sz w:val="24"/>
                <w:szCs w:val="24"/>
              </w:rPr>
            </w:pPr>
          </w:p>
        </w:tc>
        <w:tc>
          <w:tcPr>
            <w:tcW w:w="964" w:type="dxa"/>
          </w:tcPr>
          <w:p w:rsidR="0037571B" w:rsidRPr="007F76C4" w:rsidRDefault="0037571B"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37571B" w:rsidRPr="007F76C4" w:rsidRDefault="0037571B"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2021 r.</w:t>
            </w:r>
          </w:p>
        </w:tc>
        <w:tc>
          <w:tcPr>
            <w:tcW w:w="5840" w:type="dxa"/>
          </w:tcPr>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4432F8" w:rsidRPr="007F76C4" w:rsidRDefault="004432F8"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Powyższe rozporządzenie wchodzi w życie z dniem 1 stycznia 2021 i przedłuża do dnia 30 czerwca 2021 r. obowiązujące przepisy regulujące tryb przekazywania przez świadczeniodawców informacji dotyczących liczby pielęgniarek i położnych, które są objęte podwyżkami na mocy przepisów wydanych na podstawie art. 137 ust. 2 ustawy o świadczeniach opieki zdrowotnej finansowanych ze środków publicznych oraz obowiązujące zasady wypłacania dodatkowych środków na wzrost wynagrodzeń tych pielęgniarek i położnych.</w:t>
            </w:r>
          </w:p>
          <w:p w:rsidR="004432F8" w:rsidRPr="007F76C4" w:rsidRDefault="004432F8"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Środki przeznaczone na wzrost wynagrodzeń pielęgniarek i położnych będą przekazywane na podstawie informacji dotyczącej liczby pielęgniarek i położnych, które są objęte podwyżkami, przekazanej w styczniu 2021 r. oraz w kwietniu 2021 r. do dyrektora właściwego oddziału wojewódzkiego NFZ przez świadczeniodawców posiadających umowę o udzielanie świadczeń opieki zdrowotnej. Natomiast w przypadku świadczeniodawców posiadających umowę o udzielanie świadczeń opieki zdrowotnej w rodzaju podstawowa opieka zdrowotna, w zakresie świadczeń, dla których jednostką rozliczeniową jest kapitacyjna stawka roczna, środki na podwyżki będą przekazywane na podstawie ww. informacji złożonej w styczniu 2021 r. przez tych świadczeniodawców.</w:t>
            </w:r>
          </w:p>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p>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Pełny tekst aktu:</w:t>
            </w:r>
          </w:p>
          <w:p w:rsidR="0037571B" w:rsidRPr="007F76C4" w:rsidRDefault="0037571B"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https://dziennikustaw.gov.pl/D2020000230501.pdf</w:t>
            </w:r>
          </w:p>
        </w:tc>
      </w:tr>
      <w:tr w:rsidR="00076AB5" w:rsidRPr="00EE32E5" w:rsidTr="00D971BF">
        <w:trPr>
          <w:trHeight w:val="1124"/>
        </w:trPr>
        <w:tc>
          <w:tcPr>
            <w:tcW w:w="992" w:type="dxa"/>
          </w:tcPr>
          <w:p w:rsidR="00076AB5" w:rsidRPr="007F76C4" w:rsidRDefault="00076AB5"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5.</w:t>
            </w:r>
          </w:p>
        </w:tc>
        <w:tc>
          <w:tcPr>
            <w:tcW w:w="3119" w:type="dxa"/>
          </w:tcPr>
          <w:p w:rsidR="00076AB5" w:rsidRPr="007F76C4" w:rsidRDefault="00076AB5"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Rozporządzenie Ministra Zdrowia z dnia 17 grudnia 2020 r. w sprawie zmiany rozporządzenia zmieniającego rozporządzenie w sprawie ogólnych warunków umów o udzielanie świadczeń opieki zdrowotnej</w:t>
            </w:r>
          </w:p>
          <w:p w:rsidR="00076AB5" w:rsidRPr="007F76C4" w:rsidRDefault="00076AB5" w:rsidP="007F76C4">
            <w:pPr>
              <w:spacing w:line="276" w:lineRule="auto"/>
              <w:rPr>
                <w:rFonts w:ascii="Times New Roman" w:hAnsi="Times New Roman" w:cs="Times New Roman"/>
                <w:sz w:val="24"/>
                <w:szCs w:val="24"/>
              </w:rPr>
            </w:pPr>
          </w:p>
        </w:tc>
        <w:tc>
          <w:tcPr>
            <w:tcW w:w="964" w:type="dxa"/>
          </w:tcPr>
          <w:p w:rsidR="00076AB5" w:rsidRPr="007F76C4" w:rsidRDefault="006531C2"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6531C2" w:rsidRPr="007F76C4" w:rsidRDefault="006531C2"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6531C2" w:rsidRPr="007F76C4" w:rsidRDefault="006531C2"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Wyciąg z treści aktu:</w:t>
            </w:r>
          </w:p>
          <w:p w:rsidR="006531C2" w:rsidRPr="007F76C4" w:rsidRDefault="006531C2"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 3. Świadczeniodawca oraz podwykonawca, o którym mowa w § 2 ust. 1 pkt 3, są obowiązani przeznaczyć środki otrzymane w ramach umowy o udzielanie świadczeń opieki zdrowotnej w rodzaju leczenie szpitalne oraz ratownictwo medyczne, w taki sposób, aby zapewnić średni wzrost miesięcznego wynagrodzenia, w tym składki na ubezpieczenie społeczne, Fundusz Pracy, Fundusz Solidarnościowy oraz Fundusz Emerytur Pomostowych dla osób, o których mowa w § 2 ust. 1, w przeliczeniu na jeden etat albo równoważnik etatu w wysokości 1600 zł za okres od dnia 1 stycznia 2021 r. do dnia 30 czerwca 2021 r.”.</w:t>
            </w:r>
          </w:p>
          <w:p w:rsidR="006531C2" w:rsidRPr="007F76C4" w:rsidRDefault="006531C2" w:rsidP="007F76C4">
            <w:pPr>
              <w:spacing w:line="276" w:lineRule="auto"/>
              <w:jc w:val="both"/>
              <w:rPr>
                <w:rFonts w:ascii="Times New Roman" w:hAnsi="Times New Roman" w:cs="Times New Roman"/>
                <w:b/>
                <w:sz w:val="24"/>
                <w:szCs w:val="24"/>
                <w:u w:val="single"/>
              </w:rPr>
            </w:pPr>
          </w:p>
          <w:p w:rsidR="006531C2" w:rsidRPr="007F76C4" w:rsidRDefault="006531C2"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Pełny tekst aktu:</w:t>
            </w:r>
          </w:p>
          <w:p w:rsidR="006531C2" w:rsidRPr="007F76C4" w:rsidRDefault="006531C2"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https://dziennikustaw.gov.pl/D2020000230401.pdf</w:t>
            </w:r>
          </w:p>
        </w:tc>
      </w:tr>
      <w:tr w:rsidR="007F76C4" w:rsidRPr="00EE32E5" w:rsidTr="00D971BF">
        <w:trPr>
          <w:trHeight w:val="1124"/>
        </w:trPr>
        <w:tc>
          <w:tcPr>
            <w:tcW w:w="992" w:type="dxa"/>
          </w:tcPr>
          <w:p w:rsidR="007F76C4" w:rsidRPr="007F76C4" w:rsidRDefault="007F76C4"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lastRenderedPageBreak/>
              <w:t>6.</w:t>
            </w:r>
          </w:p>
        </w:tc>
        <w:tc>
          <w:tcPr>
            <w:tcW w:w="3119" w:type="dxa"/>
          </w:tcPr>
          <w:p w:rsidR="007F76C4" w:rsidRPr="007F76C4" w:rsidRDefault="007F76C4" w:rsidP="007F76C4">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7F76C4">
              <w:rPr>
                <w:rFonts w:ascii="Times New Roman" w:eastAsia="Times New Roman" w:hAnsi="Times New Roman" w:cs="Times New Roman"/>
                <w:bCs/>
                <w:color w:val="1B1B1B"/>
                <w:sz w:val="24"/>
                <w:szCs w:val="24"/>
                <w:lang w:eastAsia="pl-PL"/>
              </w:rPr>
              <w:t>Komunikat Ministra Zdrowia z 21 grudnia 2020 r. dotyczący prowadzenia dokumentacji medycznej</w:t>
            </w:r>
          </w:p>
          <w:p w:rsidR="007F76C4" w:rsidRPr="007F76C4" w:rsidRDefault="007F76C4" w:rsidP="007F76C4">
            <w:pPr>
              <w:spacing w:line="276" w:lineRule="auto"/>
              <w:rPr>
                <w:rFonts w:ascii="Times New Roman" w:hAnsi="Times New Roman" w:cs="Times New Roman"/>
                <w:sz w:val="24"/>
                <w:szCs w:val="24"/>
              </w:rPr>
            </w:pPr>
          </w:p>
        </w:tc>
        <w:tc>
          <w:tcPr>
            <w:tcW w:w="964" w:type="dxa"/>
          </w:tcPr>
          <w:p w:rsidR="007F76C4" w:rsidRPr="007F76C4" w:rsidRDefault="007F76C4"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22.12.</w:t>
            </w:r>
          </w:p>
          <w:p w:rsidR="007F76C4" w:rsidRPr="007F76C4" w:rsidRDefault="007F76C4"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7F76C4" w:rsidRPr="007F76C4" w:rsidRDefault="007F76C4"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Wyciąg z treści komunikatu:</w:t>
            </w:r>
          </w:p>
          <w:p w:rsidR="007F76C4" w:rsidRPr="007F76C4" w:rsidRDefault="007F76C4" w:rsidP="007F76C4">
            <w:pPr>
              <w:spacing w:line="276" w:lineRule="auto"/>
              <w:jc w:val="both"/>
              <w:rPr>
                <w:rFonts w:ascii="Times New Roman" w:hAnsi="Times New Roman" w:cs="Times New Roman"/>
                <w:b/>
                <w:color w:val="1B1B1B"/>
                <w:sz w:val="24"/>
                <w:szCs w:val="24"/>
                <w:shd w:val="clear" w:color="auto" w:fill="FFFFFF"/>
              </w:rPr>
            </w:pPr>
            <w:r w:rsidRPr="007F76C4">
              <w:rPr>
                <w:rFonts w:ascii="Times New Roman" w:hAnsi="Times New Roman" w:cs="Times New Roman"/>
                <w:color w:val="1B1B1B"/>
                <w:sz w:val="24"/>
                <w:szCs w:val="24"/>
                <w:shd w:val="clear" w:color="auto" w:fill="FFFFFF"/>
              </w:rPr>
              <w:t xml:space="preserve">Stanowi o tym  § 1 ust. 2 ww. rozporządzenia, zgodnie z którym dokumentacja może być prowadzona w postaci papierowej, jeżeli przepis rozporządzenia tak stanowi lub warunki organizacyjno-techniczne uniemożliwiają prowadzenie dokumentacji w postaci elektronicznej. </w:t>
            </w:r>
            <w:r w:rsidRPr="007F76C4">
              <w:rPr>
                <w:rFonts w:ascii="Times New Roman" w:hAnsi="Times New Roman" w:cs="Times New Roman"/>
                <w:b/>
                <w:color w:val="1B1B1B"/>
                <w:sz w:val="24"/>
                <w:szCs w:val="24"/>
                <w:shd w:val="clear" w:color="auto" w:fill="FFFFFF"/>
              </w:rPr>
              <w:t>Przy czym przez brak warunków organizacyjno-technicznych należy rozumieć zarówno stały brak rozwiązań informatycznych, jak i czasową niemożność prowadzenia dokumentacji w postaci elektronicznej np. wskutek awarii systemu teleinformatycznego, w którym prowadzona jest dokumentacja, czy sprzętu.</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W tym miejscu należy podkreślić, iż przepis § 72 ust. 1 ww. rozporządzenia nie nakłada na podmioty udzielające świadczeń zdrowotnych obowiązku prowadzenia dokumentacji medycznej w postaci elektronicznej, a jedynie wskazuje, iż do końca 2020 r. możliwe jest prowadzenie dokumentacji medycznej na dotychczasowych zasadach, tj. na zasadach uregulowanych w uprzednio obowiązującym rozporządzeniu Ministra Zdrowia z dnia 9 listopada 2015 r. w sprawie rodzajów, zakresu i wzorów dokumentacji medycznej oraz sposobu jej przetwarzania (Dz. U. poz. 2069), które zostało zmienione  rozporządzeniem Ministra Zdrowia z dnia 6 kwietnia 2020 r, w sprawie rodzajów, zakresu i wzorów dokumentacji medycznej oraz sposobu jej przetwarzania (Dz. U. poz. 666, z późn. zm.).</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Mając zatem powyższe na uwadze należy stwierdzić, iż po 1 stycznia 2021 r. co do zasady, podmioty udzielające świadczeń zdrowotnych powinny prowadzić dokumentację medyczną w postaci elektronicznej. W przypadku braku warunków organizacyjno-technicznych dopuszczalne jest prowadzenie jej w postaci papierowej. Jednakże mając na uwadze kierunek zmian zachodzących w sektorze ochrony zdrowia, zachęcamy, aby dostosować warunki w podmiotach do możliwości prowadzenia dokumentacji w postaci elektronicznej.</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 xml:space="preserve">Wyjątek od powyższej reguły swobody wyboru w jakiej postaci podmiot leczniczy prowadzi dokumentację medyczną, stanowi elektroniczna dokumentacja medyczna, którą, zgodnie z art. 2 pkt 6 ustawy z dnia 28 kwietnia 2011 r. o systemie informacji w ochronie zdrowia (Dz. U. z 2020 r. poz. 702, z późn. zm.) stanowią dokumenty wytworzone w postaci elektronicznej </w:t>
            </w:r>
            <w:r w:rsidRPr="007F76C4">
              <w:rPr>
                <w:rFonts w:ascii="Times New Roman" w:eastAsia="Times New Roman" w:hAnsi="Times New Roman" w:cs="Times New Roman"/>
                <w:color w:val="1B1B1B"/>
                <w:sz w:val="24"/>
                <w:szCs w:val="24"/>
                <w:lang w:eastAsia="pl-PL"/>
              </w:rPr>
              <w:lastRenderedPageBreak/>
              <w:t>opatrzone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recepty,</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dokumenty określone w przepisach wydanych na podstawie art. 13a ustawy o systemie informacji w ochronie zdrowia tj. określone w rozporządzeniu Ministra Zdrowia z dnia 8 maja 2018 r. w sprawie rodzajów elektronicznej dokumentacji medycznej (Dz.U. z 2018 r. poz. 941, z późn. zm.),</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skierowania określone w przepisach wydanych na podstawie art. 59aa ust. 2 ustawy z dnia 27 sierpnia 2004 r. o świadczeniach opieki zdrowotnej finansowanych ze środków publicznych (Dz.U. z 2020 r. poz. 1398, z późn. zm.),</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które winny być prowadzone w formatach zamieszczonych w Biuletynie Informacji Publicznej ministra właściwego do spraw zdrowia.</w:t>
            </w:r>
          </w:p>
          <w:p w:rsidR="007F76C4" w:rsidRPr="007F76C4" w:rsidRDefault="007F76C4" w:rsidP="007F76C4">
            <w:pPr>
              <w:spacing w:line="276" w:lineRule="auto"/>
              <w:jc w:val="both"/>
              <w:rPr>
                <w:rFonts w:ascii="Times New Roman" w:hAnsi="Times New Roman" w:cs="Times New Roman"/>
                <w:b/>
                <w:sz w:val="24"/>
                <w:szCs w:val="24"/>
                <w:u w:val="single"/>
              </w:rPr>
            </w:pPr>
          </w:p>
        </w:tc>
      </w:tr>
      <w:tr w:rsidR="00B95F67" w:rsidRPr="00EE32E5" w:rsidTr="00D971BF">
        <w:trPr>
          <w:trHeight w:val="1124"/>
        </w:trPr>
        <w:tc>
          <w:tcPr>
            <w:tcW w:w="992"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p>
        </w:tc>
        <w:tc>
          <w:tcPr>
            <w:tcW w:w="3119" w:type="dxa"/>
          </w:tcPr>
          <w:p w:rsidR="00B95F67" w:rsidRPr="007F76C4" w:rsidRDefault="00B95F67" w:rsidP="007F76C4">
            <w:pPr>
              <w:spacing w:line="276" w:lineRule="auto"/>
              <w:rPr>
                <w:rFonts w:ascii="Times New Roman" w:hAnsi="Times New Roman" w:cs="Times New Roman"/>
                <w:b/>
                <w:sz w:val="24"/>
                <w:szCs w:val="24"/>
              </w:rPr>
            </w:pPr>
          </w:p>
        </w:tc>
        <w:tc>
          <w:tcPr>
            <w:tcW w:w="964"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p>
        </w:tc>
        <w:tc>
          <w:tcPr>
            <w:tcW w:w="5840" w:type="dxa"/>
          </w:tcPr>
          <w:p w:rsidR="00B95F67" w:rsidRPr="007F76C4" w:rsidRDefault="007F76C4"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Pełny tekst komunikatu:</w:t>
            </w:r>
          </w:p>
          <w:p w:rsidR="007F76C4" w:rsidRPr="007F76C4" w:rsidRDefault="007F76C4"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https://www.gov.pl/web/zdrowie/komunikat-dotyczacy-prowadzenia-dokumentacji-medycznej</w:t>
            </w:r>
          </w:p>
        </w:tc>
      </w:tr>
      <w:tr w:rsidR="00984545" w:rsidRPr="00EE32E5" w:rsidTr="00D971BF">
        <w:trPr>
          <w:trHeight w:val="1124"/>
        </w:trPr>
        <w:tc>
          <w:tcPr>
            <w:tcW w:w="992" w:type="dxa"/>
          </w:tcPr>
          <w:p w:rsidR="00984545" w:rsidRPr="007F76C4" w:rsidRDefault="00984545" w:rsidP="007F76C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w:t>
            </w:r>
          </w:p>
        </w:tc>
        <w:tc>
          <w:tcPr>
            <w:tcW w:w="3119" w:type="dxa"/>
          </w:tcPr>
          <w:p w:rsidR="00984545" w:rsidRPr="00984545" w:rsidRDefault="00984545" w:rsidP="00984545">
            <w:pPr>
              <w:rPr>
                <w:rFonts w:ascii="Times New Roman" w:hAnsi="Times New Roman" w:cs="Times New Roman"/>
                <w:sz w:val="24"/>
                <w:szCs w:val="24"/>
              </w:rPr>
            </w:pPr>
            <w:r w:rsidRPr="00984545">
              <w:rPr>
                <w:rFonts w:ascii="Times New Roman" w:hAnsi="Times New Roman" w:cs="Times New Roman"/>
                <w:sz w:val="24"/>
                <w:szCs w:val="24"/>
              </w:rPr>
              <w:t>Komunikat Rzecznika Praw Pacjenta z 21 grudnia 2020 r. - Koronawirus. Zła sytuacja w szpitalnych oddziałach psychiatrii sądowej. Interwencja RPO</w:t>
            </w:r>
          </w:p>
          <w:p w:rsidR="00984545" w:rsidRPr="007F76C4" w:rsidRDefault="00984545" w:rsidP="007F76C4">
            <w:pPr>
              <w:spacing w:line="276" w:lineRule="auto"/>
              <w:rPr>
                <w:rFonts w:ascii="Times New Roman" w:hAnsi="Times New Roman" w:cs="Times New Roman"/>
                <w:b/>
                <w:sz w:val="24"/>
                <w:szCs w:val="24"/>
              </w:rPr>
            </w:pPr>
          </w:p>
        </w:tc>
        <w:tc>
          <w:tcPr>
            <w:tcW w:w="964" w:type="dxa"/>
          </w:tcPr>
          <w:p w:rsidR="00984545" w:rsidRPr="00984545" w:rsidRDefault="00984545" w:rsidP="007F76C4">
            <w:pPr>
              <w:spacing w:line="276" w:lineRule="auto"/>
              <w:jc w:val="center"/>
              <w:rPr>
                <w:rFonts w:ascii="Times New Roman" w:eastAsia="Times New Roman" w:hAnsi="Times New Roman" w:cs="Times New Roman"/>
                <w:sz w:val="24"/>
                <w:szCs w:val="24"/>
                <w:lang w:eastAsia="pl-PL"/>
              </w:rPr>
            </w:pPr>
            <w:r w:rsidRPr="00984545">
              <w:rPr>
                <w:rFonts w:ascii="Times New Roman" w:eastAsia="Times New Roman" w:hAnsi="Times New Roman" w:cs="Times New Roman"/>
                <w:sz w:val="24"/>
                <w:szCs w:val="24"/>
                <w:lang w:eastAsia="pl-PL"/>
              </w:rPr>
              <w:t>21.12.</w:t>
            </w:r>
          </w:p>
          <w:p w:rsidR="00984545" w:rsidRPr="007F76C4" w:rsidRDefault="00984545" w:rsidP="007F76C4">
            <w:pPr>
              <w:spacing w:line="276" w:lineRule="auto"/>
              <w:jc w:val="center"/>
              <w:rPr>
                <w:rFonts w:ascii="Times New Roman" w:eastAsia="Times New Roman" w:hAnsi="Times New Roman" w:cs="Times New Roman"/>
                <w:b/>
                <w:sz w:val="24"/>
                <w:szCs w:val="24"/>
                <w:lang w:eastAsia="pl-PL"/>
              </w:rPr>
            </w:pPr>
            <w:r w:rsidRPr="00984545">
              <w:rPr>
                <w:rFonts w:ascii="Times New Roman" w:eastAsia="Times New Roman" w:hAnsi="Times New Roman" w:cs="Times New Roman"/>
                <w:sz w:val="24"/>
                <w:szCs w:val="24"/>
                <w:lang w:eastAsia="pl-PL"/>
              </w:rPr>
              <w:t>2020 r.</w:t>
            </w:r>
          </w:p>
        </w:tc>
        <w:tc>
          <w:tcPr>
            <w:tcW w:w="5840" w:type="dxa"/>
          </w:tcPr>
          <w:p w:rsidR="00984545" w:rsidRDefault="00984545" w:rsidP="007F76C4">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Wyciąg z treści komunikatu:</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W szpitalnych oddziałach psychiatrii sądowej chorzy na Covid-19 przebywają razem z pacjentami, u których zakażenia nie zdiagnozowano</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Nie wyznaczono bowiem żadnego szpitala w kraju, do którego można by kierować pacjentów tych oddziałów z potwierdzonym zakażeniem</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Rzecznik Praw Obywatelskich jest zaniepokojony brakiem systemu, który skutecznie zapewniałby bezpieczeństwo zdrowotne takim pacjentom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Dyrektor Szpitala dla Nerwowo i Psychicznie Chorych im. St. Kryzana w Starogardzie Gdańskim skierował niedawno do Ministerstwa Zdrowia pismo w sprawie sposobu postępowania z pacjentami oddziałów psychiatrii sądowej, którzy są zarażeni koronawirusem.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 xml:space="preserve">Informował, że w oddziałach tych występują ogniska zakażeń. Chorzy, wymagający bezwzględnej hospitalizacji, muszą mieć zapewnioną adekwatną opiekę lekarską w oddziale zakaźnym/internistycznym. Pozostali, </w:t>
            </w:r>
            <w:r w:rsidRPr="00984545">
              <w:rPr>
                <w:rFonts w:ascii="Open Sans Regular" w:eastAsia="Times New Roman" w:hAnsi="Open Sans Regular" w:cs="Times New Roman"/>
                <w:color w:val="18223E"/>
                <w:sz w:val="24"/>
                <w:szCs w:val="24"/>
                <w:lang w:eastAsia="pl-PL"/>
              </w:rPr>
              <w:lastRenderedPageBreak/>
              <w:t>którzy nie mają nasilonych objawów somatycznych i wskazań do pobytu w szpitalu, winni być kierowani do izolatorium.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Tymczasem chorzy na Covid-19 przebywają w oddziałach psychiatrycznych razem z innymi pacjentami, u których nie zdiagnozowano zakażenia. Dzieje się tak z powodu braku rozwiązań systemowych - nie został bowiem wyznaczony żaden podmiot leczniczy, dysponujący odpowiednią infrastrukturą, do którego można kierować pacjentów oddziałów psychiatrii sądowej z potwierdzonym zakażeniem.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A szpital w Starogardzie Gdańskim nie jest przeznaczony do leczenia pacjentów z Covid-19. Nie spełnia wymogów placówki leczenia chorób zakaźnych oraz nie zatrudnia perso</w:t>
            </w:r>
            <w:r>
              <w:rPr>
                <w:rFonts w:ascii="Open Sans Regular" w:eastAsia="Times New Roman" w:hAnsi="Open Sans Regular" w:cs="Times New Roman"/>
                <w:color w:val="18223E"/>
                <w:sz w:val="24"/>
                <w:szCs w:val="24"/>
                <w:lang w:eastAsia="pl-PL"/>
              </w:rPr>
              <w:t>nelu specjalizującego się w tym</w:t>
            </w:r>
          </w:p>
          <w:p w:rsidR="00984545" w:rsidRDefault="00984545" w:rsidP="00984545">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Pełna treść komunikatu:</w:t>
            </w:r>
          </w:p>
          <w:p w:rsidR="00984545" w:rsidRPr="00984545" w:rsidRDefault="00984545" w:rsidP="00984545">
            <w:pPr>
              <w:spacing w:line="276" w:lineRule="auto"/>
              <w:jc w:val="both"/>
              <w:rPr>
                <w:rFonts w:ascii="Times New Roman" w:eastAsia="Times New Roman" w:hAnsi="Times New Roman" w:cs="Times New Roman"/>
                <w:sz w:val="24"/>
                <w:szCs w:val="24"/>
                <w:lang w:eastAsia="pl-PL"/>
              </w:rPr>
            </w:pPr>
            <w:r w:rsidRPr="00984545">
              <w:rPr>
                <w:rFonts w:ascii="Times New Roman" w:eastAsia="Times New Roman" w:hAnsi="Times New Roman" w:cs="Times New Roman"/>
                <w:sz w:val="24"/>
                <w:szCs w:val="24"/>
                <w:lang w:eastAsia="pl-PL"/>
              </w:rPr>
              <w:t>https://www.rpo.gov.pl/pl/content/rpo-koronawirus-zla-sytuacja-szpitalnych-oddzialow-psychiatrii-sadowej</w:t>
            </w:r>
          </w:p>
        </w:tc>
      </w:tr>
      <w:tr w:rsidR="00984545" w:rsidRPr="00EE32E5" w:rsidTr="00D971BF">
        <w:trPr>
          <w:trHeight w:val="1124"/>
        </w:trPr>
        <w:tc>
          <w:tcPr>
            <w:tcW w:w="992" w:type="dxa"/>
          </w:tcPr>
          <w:p w:rsidR="00984545" w:rsidRPr="007F76C4" w:rsidRDefault="00CD3921" w:rsidP="007F76C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8.</w:t>
            </w:r>
          </w:p>
        </w:tc>
        <w:tc>
          <w:tcPr>
            <w:tcW w:w="3119" w:type="dxa"/>
          </w:tcPr>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Rozporządzenie Rady Ministrów z dnia 21 grudnia 2020 r. w sprawie ustanowienia określonych ograniczeń, nakazów i zakazów w związku z wystąpieniem stanu epidemii</w:t>
            </w:r>
          </w:p>
          <w:p w:rsidR="00984545" w:rsidRPr="007F76C4" w:rsidRDefault="00984545" w:rsidP="007F76C4">
            <w:pPr>
              <w:spacing w:line="276" w:lineRule="auto"/>
              <w:rPr>
                <w:rFonts w:ascii="Times New Roman" w:hAnsi="Times New Roman" w:cs="Times New Roman"/>
                <w:b/>
                <w:sz w:val="24"/>
                <w:szCs w:val="24"/>
              </w:rPr>
            </w:pPr>
          </w:p>
        </w:tc>
        <w:tc>
          <w:tcPr>
            <w:tcW w:w="964" w:type="dxa"/>
          </w:tcPr>
          <w:p w:rsidR="00CD3921" w:rsidRPr="00CD3921" w:rsidRDefault="00CD3921" w:rsidP="00CD3921">
            <w:pPr>
              <w:spacing w:line="276" w:lineRule="auto"/>
              <w:jc w:val="center"/>
              <w:rPr>
                <w:rFonts w:ascii="Times New Roman" w:eastAsia="Times New Roman" w:hAnsi="Times New Roman" w:cs="Times New Roman"/>
                <w:sz w:val="24"/>
                <w:szCs w:val="24"/>
                <w:lang w:eastAsia="pl-PL"/>
              </w:rPr>
            </w:pPr>
            <w:r w:rsidRPr="00CD3921">
              <w:rPr>
                <w:rFonts w:ascii="Times New Roman" w:eastAsia="Times New Roman" w:hAnsi="Times New Roman" w:cs="Times New Roman"/>
                <w:sz w:val="24"/>
                <w:szCs w:val="24"/>
                <w:lang w:eastAsia="pl-PL"/>
              </w:rPr>
              <w:t>28.12.</w:t>
            </w:r>
          </w:p>
          <w:p w:rsidR="00CD3921" w:rsidRPr="007F76C4" w:rsidRDefault="00CD3921" w:rsidP="00CD3921">
            <w:pPr>
              <w:spacing w:line="276" w:lineRule="auto"/>
              <w:jc w:val="center"/>
              <w:rPr>
                <w:rFonts w:ascii="Times New Roman" w:eastAsia="Times New Roman" w:hAnsi="Times New Roman" w:cs="Times New Roman"/>
                <w:b/>
                <w:sz w:val="24"/>
                <w:szCs w:val="24"/>
                <w:lang w:eastAsia="pl-PL"/>
              </w:rPr>
            </w:pPr>
            <w:r w:rsidRPr="00CD3921">
              <w:rPr>
                <w:rFonts w:ascii="Times New Roman" w:eastAsia="Times New Roman" w:hAnsi="Times New Roman" w:cs="Times New Roman"/>
                <w:sz w:val="24"/>
                <w:szCs w:val="24"/>
                <w:lang w:eastAsia="pl-PL"/>
              </w:rPr>
              <w:t>2020 r.</w:t>
            </w:r>
          </w:p>
        </w:tc>
        <w:tc>
          <w:tcPr>
            <w:tcW w:w="5840" w:type="dxa"/>
          </w:tcPr>
          <w:p w:rsidR="00984545" w:rsidRPr="00CD3921" w:rsidRDefault="00CD3921" w:rsidP="007F76C4">
            <w:pPr>
              <w:spacing w:line="276" w:lineRule="auto"/>
              <w:jc w:val="both"/>
              <w:rPr>
                <w:rFonts w:ascii="Times New Roman" w:eastAsia="Times New Roman" w:hAnsi="Times New Roman" w:cs="Times New Roman"/>
                <w:b/>
                <w:sz w:val="24"/>
                <w:szCs w:val="24"/>
                <w:u w:val="single"/>
                <w:lang w:eastAsia="pl-PL"/>
              </w:rPr>
            </w:pPr>
            <w:r w:rsidRPr="00CD3921">
              <w:rPr>
                <w:rFonts w:ascii="Times New Roman" w:eastAsia="Times New Roman" w:hAnsi="Times New Roman" w:cs="Times New Roman"/>
                <w:b/>
                <w:sz w:val="24"/>
                <w:szCs w:val="24"/>
                <w:u w:val="single"/>
                <w:lang w:eastAsia="pl-PL"/>
              </w:rPr>
              <w:t>Wyciąg z treści aktu:</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Obowiązku kwarantanny nie stosuje się do osób, którym  wystawiono zaświadczenie o wykonaniu szczepienia ochronnego przeciwko COVID-19, zwane dalej „osobami zaszczepionymi przeciwko COVID-19”;</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Osoba wykonującą zawód medyczny w rozumieniu art. 2 ust. 1 pkt 2 ustawy z dnia 15 kwietnia 2011 r. o działalności leczniczej (Dz. U. z 2020 r. poz. 295, 567, 1493 i 2112), która uzyskała kwalifikacje do wykonywania danego zawodu poza terytorium Rzeczypospolitej Polskiej i przekracza tę granicę w celu udzielania świadczeń zdrowotnych na terytorium Rzeczypospolitej Polskiej może rozpocząć udzielanie świadczeń zdrowotnych na terytorium Rzeczypospolitej Polskiej po spełnieniu warunków określonych przepisami dotyczącymi ich udzielania oraz: </w:t>
            </w:r>
          </w:p>
          <w:p w:rsidR="00CD3921" w:rsidRPr="00CD3921" w:rsidRDefault="00CD3921" w:rsidP="00CD3921">
            <w:pPr>
              <w:pStyle w:val="Akapitzlist"/>
              <w:numPr>
                <w:ilvl w:val="0"/>
                <w:numId w:val="139"/>
              </w:numPr>
              <w:rPr>
                <w:rFonts w:ascii="Times New Roman" w:hAnsi="Times New Roman" w:cs="Times New Roman"/>
                <w:sz w:val="24"/>
                <w:szCs w:val="24"/>
              </w:rPr>
            </w:pPr>
            <w:r w:rsidRPr="00CD3921">
              <w:rPr>
                <w:rFonts w:ascii="Times New Roman" w:hAnsi="Times New Roman" w:cs="Times New Roman"/>
                <w:sz w:val="24"/>
                <w:szCs w:val="24"/>
              </w:rPr>
              <w:t xml:space="preserve">uzyskaniu negatywnego testu diagnostycznego w kierunku SARS-CoV-2 </w:t>
            </w:r>
          </w:p>
          <w:p w:rsidR="00CD3921" w:rsidRPr="00CD3921" w:rsidRDefault="00CD3921" w:rsidP="00CD3921">
            <w:pPr>
              <w:pStyle w:val="Akapitzlist"/>
              <w:numPr>
                <w:ilvl w:val="0"/>
                <w:numId w:val="139"/>
              </w:numPr>
              <w:rPr>
                <w:rFonts w:ascii="Times New Roman" w:hAnsi="Times New Roman" w:cs="Times New Roman"/>
                <w:sz w:val="24"/>
                <w:szCs w:val="24"/>
              </w:rPr>
            </w:pPr>
            <w:r w:rsidRPr="00CD3921">
              <w:rPr>
                <w:rFonts w:ascii="Times New Roman" w:hAnsi="Times New Roman" w:cs="Times New Roman"/>
                <w:sz w:val="24"/>
                <w:szCs w:val="24"/>
              </w:rPr>
              <w:t>albo zaszczepieniu się przeciwko COVID-19.</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w:t>
            </w:r>
            <w:r w:rsidRPr="00CD3921">
              <w:rPr>
                <w:rFonts w:ascii="Times New Roman" w:hAnsi="Times New Roman" w:cs="Times New Roman"/>
                <w:sz w:val="24"/>
                <w:szCs w:val="24"/>
              </w:rPr>
              <w:lastRenderedPageBreak/>
              <w:t xml:space="preserve">zakończenia izolacji osoby, z którą prowadzi wspólne gospodarstwo domowe lub zamieszkuje. Decyzji organu inspekcji sanitarnej nie wydaje się. </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Obowiązku, o którym mowa powyżej, nie stosuje się do osób zaszczepionych przeciwko COVID-19 oraz osób, które były poddane izolacji w warunkach domowych, izolacji albo hospitalizacji z powodu zakażenia wirusem SARS-CoV-2.</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Obowiązku odbycia kwarantanny, o której mowa w art. 34 ust. 2 ustawy z dnia 5 grudnia 2008 r. o zapobieganiu oraz zwalczaniu zakażeń i chorób zakaźnych u ludzi, nie stosuje się wobec osoby, która zakończyła hospitalizację, odbywanie izolacji lub izolacji w warunkach domowych, z powodu stwierdzenia zakażenia wirusem SARS-CoV-2, a także osoby zaszczepionej przeciwko COVID-19.</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 </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Osoby zaszczepione nie będą miały ograniczeń w dostępie do zakładów opiekuńczo-leczniczych i innych świadczeń zdrowotnych, do których dostęp ograniczony jest testem. </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Osób zaszczepionych nie wlicza się do limitu liczebnego zgromadzeń ludzkich. </w:t>
            </w:r>
          </w:p>
          <w:p w:rsidR="00CD3921" w:rsidRPr="00CD3921" w:rsidRDefault="00CD3921" w:rsidP="007F76C4">
            <w:pPr>
              <w:spacing w:line="276" w:lineRule="auto"/>
              <w:jc w:val="both"/>
              <w:rPr>
                <w:rFonts w:ascii="Times New Roman" w:eastAsia="Times New Roman" w:hAnsi="Times New Roman" w:cs="Times New Roman"/>
                <w:b/>
                <w:sz w:val="24"/>
                <w:szCs w:val="24"/>
                <w:u w:val="single"/>
                <w:lang w:eastAsia="pl-PL"/>
              </w:rPr>
            </w:pPr>
          </w:p>
          <w:p w:rsidR="00CD3921" w:rsidRPr="00CD3921" w:rsidRDefault="00CD3921" w:rsidP="007F76C4">
            <w:pPr>
              <w:spacing w:line="276" w:lineRule="auto"/>
              <w:jc w:val="both"/>
              <w:rPr>
                <w:rFonts w:ascii="Times New Roman" w:eastAsia="Times New Roman" w:hAnsi="Times New Roman" w:cs="Times New Roman"/>
                <w:b/>
                <w:sz w:val="24"/>
                <w:szCs w:val="24"/>
                <w:u w:val="single"/>
                <w:lang w:eastAsia="pl-PL"/>
              </w:rPr>
            </w:pPr>
            <w:r w:rsidRPr="00CD3921">
              <w:rPr>
                <w:rFonts w:ascii="Times New Roman" w:eastAsia="Times New Roman" w:hAnsi="Times New Roman" w:cs="Times New Roman"/>
                <w:b/>
                <w:sz w:val="24"/>
                <w:szCs w:val="24"/>
                <w:u w:val="single"/>
                <w:lang w:eastAsia="pl-PL"/>
              </w:rPr>
              <w:t>Pełna treść aktu:</w:t>
            </w:r>
          </w:p>
          <w:p w:rsidR="00CD3921" w:rsidRPr="00CD3921" w:rsidRDefault="00CD3921" w:rsidP="007F76C4">
            <w:pPr>
              <w:spacing w:line="276" w:lineRule="auto"/>
              <w:jc w:val="both"/>
              <w:rPr>
                <w:rFonts w:ascii="Times New Roman" w:eastAsia="Times New Roman" w:hAnsi="Times New Roman" w:cs="Times New Roman"/>
                <w:sz w:val="24"/>
                <w:szCs w:val="24"/>
                <w:lang w:eastAsia="pl-PL"/>
              </w:rPr>
            </w:pPr>
            <w:r w:rsidRPr="00CD3921">
              <w:rPr>
                <w:rFonts w:ascii="Times New Roman" w:eastAsia="Times New Roman" w:hAnsi="Times New Roman" w:cs="Times New Roman"/>
                <w:sz w:val="24"/>
                <w:szCs w:val="24"/>
                <w:lang w:eastAsia="pl-PL"/>
              </w:rPr>
              <w:t>https://dziennikustaw.gov.pl/D2020000231601.pdf</w:t>
            </w:r>
          </w:p>
        </w:tc>
      </w:tr>
      <w:tr w:rsidR="00912059" w:rsidRPr="00EE32E5" w:rsidTr="00D971BF">
        <w:trPr>
          <w:trHeight w:val="1124"/>
        </w:trPr>
        <w:tc>
          <w:tcPr>
            <w:tcW w:w="992" w:type="dxa"/>
          </w:tcPr>
          <w:p w:rsidR="00912059" w:rsidRPr="00912059" w:rsidRDefault="00912059" w:rsidP="007F76C4">
            <w:pPr>
              <w:spacing w:line="276" w:lineRule="auto"/>
              <w:jc w:val="center"/>
              <w:rPr>
                <w:rFonts w:ascii="Times New Roman" w:eastAsia="Times New Roman" w:hAnsi="Times New Roman" w:cs="Times New Roman"/>
                <w:b/>
                <w:sz w:val="24"/>
                <w:szCs w:val="24"/>
                <w:lang w:eastAsia="pl-PL"/>
              </w:rPr>
            </w:pPr>
            <w:r w:rsidRPr="00912059">
              <w:rPr>
                <w:rFonts w:ascii="Times New Roman" w:eastAsia="Times New Roman" w:hAnsi="Times New Roman" w:cs="Times New Roman"/>
                <w:b/>
                <w:sz w:val="24"/>
                <w:szCs w:val="24"/>
                <w:lang w:eastAsia="pl-PL"/>
              </w:rPr>
              <w:lastRenderedPageBreak/>
              <w:t>9.</w:t>
            </w:r>
          </w:p>
        </w:tc>
        <w:tc>
          <w:tcPr>
            <w:tcW w:w="3119" w:type="dxa"/>
          </w:tcPr>
          <w:p w:rsidR="00912059" w:rsidRPr="00912059" w:rsidRDefault="00912059" w:rsidP="00CD3921">
            <w:pPr>
              <w:rPr>
                <w:rFonts w:ascii="Times New Roman" w:hAnsi="Times New Roman" w:cs="Times New Roman"/>
                <w:sz w:val="24"/>
                <w:szCs w:val="24"/>
              </w:rPr>
            </w:pPr>
            <w:r w:rsidRPr="00912059">
              <w:rPr>
                <w:rFonts w:ascii="Times New Roman" w:hAnsi="Times New Roman" w:cs="Times New Roman"/>
                <w:spacing w:val="3"/>
                <w:sz w:val="24"/>
                <w:szCs w:val="24"/>
                <w:shd w:val="clear" w:color="auto" w:fill="FFFFFF"/>
              </w:rPr>
              <w:t>Obwieszczenie Ministra Zdrowia z dnia 21 grudnia 2020 r. w sprawie wykazu leków, środków spożywczych specjalnego przeznaczenia żywieniowego, dla których ustalono urzędową cenę zbytu</w:t>
            </w:r>
          </w:p>
        </w:tc>
        <w:tc>
          <w:tcPr>
            <w:tcW w:w="964" w:type="dxa"/>
          </w:tcPr>
          <w:p w:rsidR="00912059" w:rsidRPr="00912059" w:rsidRDefault="00912059" w:rsidP="00CD3921">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21.12.</w:t>
            </w:r>
          </w:p>
          <w:p w:rsidR="00912059" w:rsidRPr="00912059" w:rsidRDefault="00912059" w:rsidP="00CD3921">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2020 r.</w:t>
            </w:r>
          </w:p>
        </w:tc>
        <w:tc>
          <w:tcPr>
            <w:tcW w:w="5840" w:type="dxa"/>
          </w:tcPr>
          <w:p w:rsidR="00912059" w:rsidRPr="00912059" w:rsidRDefault="00912059" w:rsidP="007F76C4">
            <w:pPr>
              <w:spacing w:line="276" w:lineRule="auto"/>
              <w:jc w:val="both"/>
              <w:rPr>
                <w:rFonts w:ascii="Times New Roman" w:eastAsia="Times New Roman" w:hAnsi="Times New Roman" w:cs="Times New Roman"/>
                <w:b/>
                <w:sz w:val="24"/>
                <w:szCs w:val="24"/>
                <w:u w:val="single"/>
                <w:lang w:eastAsia="pl-PL"/>
              </w:rPr>
            </w:pPr>
            <w:r w:rsidRPr="00912059">
              <w:rPr>
                <w:rFonts w:ascii="Times New Roman" w:eastAsia="Times New Roman" w:hAnsi="Times New Roman" w:cs="Times New Roman"/>
                <w:b/>
                <w:sz w:val="24"/>
                <w:szCs w:val="24"/>
                <w:u w:val="single"/>
                <w:lang w:eastAsia="pl-PL"/>
              </w:rPr>
              <w:t>Pełny tekst aktu:</w:t>
            </w:r>
          </w:p>
          <w:p w:rsidR="00912059" w:rsidRPr="00912059" w:rsidRDefault="00912059" w:rsidP="007F76C4">
            <w:pPr>
              <w:spacing w:line="276" w:lineRule="auto"/>
              <w:jc w:val="both"/>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http://dziennikmz.mz.gov.pl/DUM_MZ/2020/115/akt.pdf</w:t>
            </w:r>
          </w:p>
        </w:tc>
      </w:tr>
      <w:tr w:rsidR="00912059" w:rsidRPr="00EE32E5" w:rsidTr="00D971BF">
        <w:trPr>
          <w:trHeight w:val="1124"/>
        </w:trPr>
        <w:tc>
          <w:tcPr>
            <w:tcW w:w="992" w:type="dxa"/>
          </w:tcPr>
          <w:p w:rsidR="00912059" w:rsidRPr="00912059" w:rsidRDefault="00912059" w:rsidP="007F76C4">
            <w:pPr>
              <w:spacing w:line="276" w:lineRule="auto"/>
              <w:jc w:val="center"/>
              <w:rPr>
                <w:rFonts w:ascii="Times New Roman" w:eastAsia="Times New Roman" w:hAnsi="Times New Roman" w:cs="Times New Roman"/>
                <w:b/>
                <w:sz w:val="24"/>
                <w:szCs w:val="24"/>
                <w:lang w:eastAsia="pl-PL"/>
              </w:rPr>
            </w:pPr>
            <w:r w:rsidRPr="00912059">
              <w:rPr>
                <w:rFonts w:ascii="Times New Roman" w:eastAsia="Times New Roman" w:hAnsi="Times New Roman" w:cs="Times New Roman"/>
                <w:b/>
                <w:sz w:val="24"/>
                <w:szCs w:val="24"/>
                <w:lang w:eastAsia="pl-PL"/>
              </w:rPr>
              <w:t>10.</w:t>
            </w:r>
          </w:p>
        </w:tc>
        <w:tc>
          <w:tcPr>
            <w:tcW w:w="3119" w:type="dxa"/>
          </w:tcPr>
          <w:p w:rsidR="00912059" w:rsidRPr="00912059" w:rsidRDefault="00912059" w:rsidP="00CD3921">
            <w:pPr>
              <w:rPr>
                <w:rFonts w:ascii="Times New Roman" w:hAnsi="Times New Roman" w:cs="Times New Roman"/>
                <w:sz w:val="24"/>
                <w:szCs w:val="24"/>
              </w:rPr>
            </w:pPr>
            <w:r w:rsidRPr="00912059">
              <w:rPr>
                <w:rFonts w:ascii="Times New Roman" w:hAnsi="Times New Roman" w:cs="Times New Roman"/>
                <w:spacing w:val="3"/>
                <w:sz w:val="24"/>
                <w:szCs w:val="24"/>
                <w:shd w:val="clear" w:color="auto" w:fill="FFFFFF"/>
              </w:rPr>
              <w:t>Obwieszczenie Ministra Zdrowia z dnia 21 grudnia 2020 r. w sprawie wykazu refundowanych leków, środków spożywczych specjalnego przeznaczenia żywieniowego oraz wyrobów medycznych</w:t>
            </w:r>
          </w:p>
        </w:tc>
        <w:tc>
          <w:tcPr>
            <w:tcW w:w="964" w:type="dxa"/>
          </w:tcPr>
          <w:p w:rsidR="00912059" w:rsidRPr="00912059" w:rsidRDefault="00912059" w:rsidP="00912059">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21.12.</w:t>
            </w:r>
          </w:p>
          <w:p w:rsidR="00912059" w:rsidRPr="00912059" w:rsidRDefault="00912059" w:rsidP="00912059">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2020 r.</w:t>
            </w:r>
          </w:p>
        </w:tc>
        <w:tc>
          <w:tcPr>
            <w:tcW w:w="5840" w:type="dxa"/>
          </w:tcPr>
          <w:p w:rsidR="00912059" w:rsidRPr="00912059" w:rsidRDefault="00912059" w:rsidP="00912059">
            <w:pPr>
              <w:spacing w:line="276" w:lineRule="auto"/>
              <w:jc w:val="both"/>
              <w:rPr>
                <w:rFonts w:ascii="Times New Roman" w:eastAsia="Times New Roman" w:hAnsi="Times New Roman" w:cs="Times New Roman"/>
                <w:b/>
                <w:sz w:val="24"/>
                <w:szCs w:val="24"/>
                <w:u w:val="single"/>
                <w:lang w:eastAsia="pl-PL"/>
              </w:rPr>
            </w:pPr>
            <w:r w:rsidRPr="00912059">
              <w:rPr>
                <w:rFonts w:ascii="Times New Roman" w:eastAsia="Times New Roman" w:hAnsi="Times New Roman" w:cs="Times New Roman"/>
                <w:b/>
                <w:sz w:val="24"/>
                <w:szCs w:val="24"/>
                <w:u w:val="single"/>
                <w:lang w:eastAsia="pl-PL"/>
              </w:rPr>
              <w:t>Pełny tekst aktu:</w:t>
            </w:r>
          </w:p>
          <w:p w:rsidR="00912059" w:rsidRPr="00912059" w:rsidRDefault="00912059" w:rsidP="007F76C4">
            <w:pPr>
              <w:spacing w:line="276" w:lineRule="auto"/>
              <w:jc w:val="both"/>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http://dziennikmz.mz.gov.pl/DUM_MZ/2020/116/akt.pdf</w:t>
            </w:r>
          </w:p>
        </w:tc>
      </w:tr>
      <w:tr w:rsidR="007F76C4" w:rsidRPr="00EE32E5" w:rsidTr="00D971BF">
        <w:trPr>
          <w:trHeight w:val="1124"/>
        </w:trPr>
        <w:tc>
          <w:tcPr>
            <w:tcW w:w="992" w:type="dxa"/>
          </w:tcPr>
          <w:p w:rsidR="007F76C4" w:rsidRPr="00320524" w:rsidRDefault="007F76C4"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7F76C4" w:rsidRPr="00320524" w:rsidRDefault="007F76C4" w:rsidP="00CC6777">
            <w:pPr>
              <w:rPr>
                <w:rFonts w:ascii="Times New Roman" w:hAnsi="Times New Roman" w:cs="Times New Roman"/>
                <w:b/>
                <w:sz w:val="24"/>
                <w:szCs w:val="24"/>
              </w:rPr>
            </w:pPr>
          </w:p>
        </w:tc>
        <w:tc>
          <w:tcPr>
            <w:tcW w:w="964" w:type="dxa"/>
          </w:tcPr>
          <w:p w:rsidR="007F76C4" w:rsidRPr="00320524" w:rsidRDefault="007F76C4"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7F76C4" w:rsidRPr="007F76C4" w:rsidRDefault="007F76C4" w:rsidP="00916B6A">
            <w:pPr>
              <w:spacing w:line="276" w:lineRule="auto"/>
              <w:jc w:val="both"/>
              <w:rPr>
                <w:rFonts w:ascii="Times New Roman" w:eastAsia="Times New Roman" w:hAnsi="Times New Roman" w:cs="Times New Roman"/>
                <w:b/>
                <w:sz w:val="24"/>
                <w:szCs w:val="24"/>
                <w:u w:val="single"/>
                <w:lang w:eastAsia="pl-PL"/>
              </w:rPr>
            </w:pPr>
          </w:p>
        </w:tc>
      </w:tr>
      <w:tr w:rsidR="008A3594" w:rsidRPr="00EE32E5" w:rsidTr="00D971BF">
        <w:trPr>
          <w:trHeight w:val="1124"/>
        </w:trPr>
        <w:tc>
          <w:tcPr>
            <w:tcW w:w="992" w:type="dxa"/>
          </w:tcPr>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b/>
                <w:sz w:val="24"/>
                <w:szCs w:val="24"/>
                <w:lang w:eastAsia="pl-PL"/>
              </w:rPr>
              <w:lastRenderedPageBreak/>
              <w:t>1.</w:t>
            </w:r>
          </w:p>
        </w:tc>
        <w:tc>
          <w:tcPr>
            <w:tcW w:w="3119" w:type="dxa"/>
          </w:tcPr>
          <w:p w:rsidR="008A3594" w:rsidRPr="00AF731C" w:rsidRDefault="008A3594" w:rsidP="008A3594">
            <w:pPr>
              <w:rPr>
                <w:rFonts w:ascii="Times New Roman" w:hAnsi="Times New Roman" w:cs="Times New Roman"/>
                <w:sz w:val="24"/>
                <w:szCs w:val="24"/>
              </w:rPr>
            </w:pPr>
            <w:r w:rsidRPr="00AF731C">
              <w:rPr>
                <w:rFonts w:ascii="Times New Roman" w:hAnsi="Times New Roman" w:cs="Times New Roman"/>
                <w:sz w:val="24"/>
                <w:szCs w:val="24"/>
              </w:rPr>
              <w:t>Komunikat Centrali NFZ z 18.12.2020 r. - Dłuższy termin na zgłoszenie personelu do szczepienia przeciw COVID-19</w:t>
            </w:r>
          </w:p>
          <w:p w:rsidR="008A3594" w:rsidRPr="00AF731C" w:rsidRDefault="008A3594" w:rsidP="00CC6777">
            <w:pPr>
              <w:rPr>
                <w:rFonts w:ascii="Times New Roman" w:hAnsi="Times New Roman" w:cs="Times New Roman"/>
                <w:b/>
                <w:sz w:val="24"/>
                <w:szCs w:val="24"/>
              </w:rPr>
            </w:pPr>
          </w:p>
        </w:tc>
        <w:tc>
          <w:tcPr>
            <w:tcW w:w="964" w:type="dxa"/>
          </w:tcPr>
          <w:p w:rsidR="008A3594" w:rsidRPr="00AF731C" w:rsidRDefault="008A3594" w:rsidP="00916B6A">
            <w:pPr>
              <w:spacing w:line="276" w:lineRule="auto"/>
              <w:jc w:val="center"/>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18.12.</w:t>
            </w:r>
          </w:p>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sz w:val="24"/>
                <w:szCs w:val="24"/>
                <w:lang w:eastAsia="pl-PL"/>
              </w:rPr>
              <w:t>2020 r.</w:t>
            </w:r>
          </w:p>
        </w:tc>
        <w:tc>
          <w:tcPr>
            <w:tcW w:w="5840" w:type="dxa"/>
          </w:tcPr>
          <w:p w:rsidR="008A3594" w:rsidRPr="00AF731C" w:rsidRDefault="008A3594" w:rsidP="00916B6A">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Wyciąg z treści komunikatu:</w:t>
            </w:r>
          </w:p>
          <w:p w:rsidR="008A3594" w:rsidRPr="00AF731C" w:rsidRDefault="008A3594" w:rsidP="008A3594">
            <w:pPr>
              <w:shd w:val="clear" w:color="auto" w:fill="FFFFFF"/>
              <w:spacing w:before="225" w:after="225"/>
              <w:outlineLvl w:val="3"/>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t>Do 28 grudnia Ministerstwo Zdrowia wydłużyło termin przyjmowania zgłoszeń personelu medycznego i niemedycznego do szczepień przeciw COVID-19 w szpitalach węzłowych, szpitalach niewęzłowych, uzdrowiskach oraz zakładach opiekuńczo-leczniczych. W tych ostatnich do szczepienia mogą zgłaszać się też pacjenci.</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Szpitale węzłowe to placówki medyczne wytypowane do zorganizowania i przeprowadzenia szczepień w tzw. etapie „0”, czyli jeszcze przed szczepieniem populacyjnym.</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Ministerstwo Zdrowia wydłużyło termin zapisywania się pracowników medycznych i niemedycznych szpitali węzłowych oraz innych jednostek, w tym między innymi aptek, na szczepienie przeciw COVID-19.</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t>Do 28 grudnia szpitale węzłowe mają czas na zebranie list chętnych na szczepienie</w:t>
            </w:r>
            <w:r w:rsidRPr="00AF731C">
              <w:rPr>
                <w:rFonts w:ascii="Times New Roman" w:eastAsia="Times New Roman" w:hAnsi="Times New Roman" w:cs="Times New Roman"/>
                <w:sz w:val="24"/>
                <w:szCs w:val="24"/>
                <w:lang w:eastAsia="pl-PL"/>
              </w:rPr>
              <w:t>. Osoby te muszą być zatrudnione w placówkach wytypowanych do szczepienia w etapie „0” oraz muszą wyrazić zgodę na przetwarzanie danych osobowych.</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W tzw. etapie „0” uprawnieni do szczepienia w szpitalach węzłowych są (stan na 18.12.2020 r.):</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szpitala węzłowego,</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pozostałych podmiotów wykonujących działalność leczniczą, w tym stacji sanitarno-epidemiologicznych,</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domów pomocy społecznej i miejskich ośrodków pomocy społecznej,</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aptek, punktów aptecznych, punktów zaopatrzenia w wyroby medyczne, hurtowni farmaceutycznych, w tym firm transportujących leki,</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uczelni medycznych i studenci kierunków medycznych,</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osoby zatrudnione w izbach lekarskich, pielęgniarek i położnych, aptekarskich oraz diagnostów laboratoryjnych i fizjoterapeutów,</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personel niemedyczny, czyli administracyjny, pomocniczy (bez względu na formę zatrudnienia, również wolontariuszy, stażystów itp.) tych placówek.</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lastRenderedPageBreak/>
              <w:t>Do 28 grudnia trwa także zbieranie list personelu i pacjentów zakładów opiekuńczo-leczniczych, którzy chcą skorzystać ze szczepień przeciw COVID-19</w:t>
            </w:r>
            <w:r w:rsidRPr="00AF731C">
              <w:rPr>
                <w:rFonts w:ascii="Times New Roman" w:eastAsia="Times New Roman" w:hAnsi="Times New Roman" w:cs="Times New Roman"/>
                <w:sz w:val="24"/>
                <w:szCs w:val="24"/>
                <w:lang w:eastAsia="pl-PL"/>
              </w:rPr>
              <w:t>. Do tego terminu na szczepienie mogą zgłaszać się również pracownicy uzdrowisk i szpitali niewęzłowych (np. onkologicznych). Dotyczy to również personelu niemedycznego.</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Szczepienie w ZOL-ach, uzdrowiskach i szpitalach niewęzłowych będzie zorganizowane na miejscu, w tych placówkach.</w:t>
            </w: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Pełna treść komunikatu:</w:t>
            </w:r>
          </w:p>
          <w:p w:rsidR="008A3594" w:rsidRPr="00AF731C" w:rsidRDefault="008A3594" w:rsidP="008A3594">
            <w:pPr>
              <w:spacing w:line="276" w:lineRule="auto"/>
              <w:jc w:val="both"/>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https://www.nfz.gov.pl/aktualnosci/aktualnosci-centrali/dluzszy-termin-na-zgloszenie-personelu-do-szczepienia-przeciw-covid-19,7883.html</w:t>
            </w:r>
          </w:p>
        </w:tc>
      </w:tr>
      <w:tr w:rsidR="008A3594" w:rsidRPr="00EE32E5" w:rsidTr="00D971BF">
        <w:trPr>
          <w:trHeight w:val="1124"/>
        </w:trPr>
        <w:tc>
          <w:tcPr>
            <w:tcW w:w="992" w:type="dxa"/>
          </w:tcPr>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b/>
                <w:sz w:val="24"/>
                <w:szCs w:val="24"/>
                <w:lang w:eastAsia="pl-PL"/>
              </w:rPr>
              <w:lastRenderedPageBreak/>
              <w:t>2.</w:t>
            </w:r>
          </w:p>
        </w:tc>
        <w:tc>
          <w:tcPr>
            <w:tcW w:w="3119" w:type="dxa"/>
          </w:tcPr>
          <w:p w:rsidR="008A3594" w:rsidRPr="00AF731C" w:rsidRDefault="008A3594" w:rsidP="008A3594">
            <w:pPr>
              <w:rPr>
                <w:rFonts w:ascii="Times New Roman" w:hAnsi="Times New Roman" w:cs="Times New Roman"/>
                <w:sz w:val="24"/>
                <w:szCs w:val="24"/>
              </w:rPr>
            </w:pPr>
            <w:r w:rsidRPr="00AF731C">
              <w:rPr>
                <w:rFonts w:ascii="Times New Roman" w:hAnsi="Times New Roman" w:cs="Times New Roman"/>
                <w:sz w:val="24"/>
                <w:szCs w:val="24"/>
              </w:rPr>
              <w:t>Rozporządzenie Ministra Zdrowia z dnia 16 grudnia 2020 r. w sprawie podziału kwoty środków finansowych w 2021 r. stanowiącej wzrost całkowitego budżetu na refundację</w:t>
            </w:r>
          </w:p>
          <w:p w:rsidR="008A3594" w:rsidRPr="00AF731C" w:rsidRDefault="008A3594" w:rsidP="008A3594">
            <w:pPr>
              <w:rPr>
                <w:rFonts w:ascii="Times New Roman" w:hAnsi="Times New Roman" w:cs="Times New Roman"/>
                <w:sz w:val="24"/>
                <w:szCs w:val="24"/>
              </w:rPr>
            </w:pPr>
          </w:p>
        </w:tc>
        <w:tc>
          <w:tcPr>
            <w:tcW w:w="964" w:type="dxa"/>
          </w:tcPr>
          <w:p w:rsidR="008A3594" w:rsidRPr="00AF731C" w:rsidRDefault="008A3594" w:rsidP="00916B6A">
            <w:pPr>
              <w:spacing w:line="276" w:lineRule="auto"/>
              <w:jc w:val="center"/>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19.12.</w:t>
            </w:r>
          </w:p>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sz w:val="24"/>
                <w:szCs w:val="24"/>
                <w:lang w:eastAsia="pl-PL"/>
              </w:rPr>
              <w:t>2020 r.</w:t>
            </w:r>
          </w:p>
        </w:tc>
        <w:tc>
          <w:tcPr>
            <w:tcW w:w="5840" w:type="dxa"/>
          </w:tcPr>
          <w:p w:rsidR="008A3594" w:rsidRPr="00AF731C" w:rsidRDefault="008A3594" w:rsidP="00916B6A">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Wyciąg z treści aktu:</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1. Rozporządzenie określa podział kwoty środków finansowych w 2021 r., o której mowa w art. 3 ust. 2 ustawy z dnia 12 maja 2011 r. o refundacji leków, środków spożywczych specjalnego przeznaczenia żywieniowego oraz wyrobów medycznych.</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xml:space="preserve"> </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2. Ustala się kwotę środków finansowych przeznaczonych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2020 r. poz. 1398, 1492, 1493, 1578, 1875 i 2112) – w wysokości 325 380 000 zł. (w 2020 r. - 323 943 000 zł).</w:t>
            </w:r>
          </w:p>
          <w:p w:rsidR="008A3594" w:rsidRPr="00AF731C" w:rsidRDefault="008A3594" w:rsidP="00916B6A">
            <w:pPr>
              <w:spacing w:line="276" w:lineRule="auto"/>
              <w:jc w:val="both"/>
              <w:rPr>
                <w:rFonts w:ascii="Times New Roman" w:hAnsi="Times New Roman" w:cs="Times New Roman"/>
                <w:sz w:val="24"/>
                <w:szCs w:val="24"/>
              </w:rPr>
            </w:pP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xml:space="preserve">§ 3. Ustala się kwotę środków finansowych przeznaczonych na finansowanie przewidywanego wzrostu refundacji w wybranych grupach limitowych wynikającego ze zmian w Charakterystyce Produktu Leczniczego lub ze zmian praktyki klinicznej – w wysokości 14 041 000 zł (w 2020 r. - 12 106 000 zł) . </w:t>
            </w:r>
          </w:p>
          <w:p w:rsidR="008A3594" w:rsidRPr="00AF731C" w:rsidRDefault="008A3594" w:rsidP="00916B6A">
            <w:pPr>
              <w:spacing w:line="276" w:lineRule="auto"/>
              <w:jc w:val="both"/>
              <w:rPr>
                <w:rFonts w:ascii="Times New Roman" w:hAnsi="Times New Roman" w:cs="Times New Roman"/>
                <w:sz w:val="24"/>
                <w:szCs w:val="24"/>
              </w:rPr>
            </w:pPr>
          </w:p>
          <w:p w:rsidR="008A3594" w:rsidRPr="00AF731C" w:rsidRDefault="008A3594" w:rsidP="00916B6A">
            <w:pPr>
              <w:spacing w:line="276" w:lineRule="auto"/>
              <w:jc w:val="both"/>
              <w:rPr>
                <w:rFonts w:ascii="Times New Roman" w:eastAsia="Times New Roman" w:hAnsi="Times New Roman" w:cs="Times New Roman"/>
                <w:b/>
                <w:sz w:val="24"/>
                <w:szCs w:val="24"/>
                <w:lang w:eastAsia="pl-PL"/>
              </w:rPr>
            </w:pPr>
            <w:r w:rsidRPr="00AF731C">
              <w:rPr>
                <w:rFonts w:ascii="Times New Roman" w:hAnsi="Times New Roman" w:cs="Times New Roman"/>
                <w:sz w:val="24"/>
                <w:szCs w:val="24"/>
              </w:rPr>
              <w:t xml:space="preserve">§ 4. Ustala się kwotę środków finansowych przeznaczonych na refundację, w części dotyczącej finansowania świadczeń, o których mowa w art. 15 ust. 2 </w:t>
            </w:r>
            <w:r w:rsidRPr="00AF731C">
              <w:rPr>
                <w:rFonts w:ascii="Times New Roman" w:hAnsi="Times New Roman" w:cs="Times New Roman"/>
                <w:sz w:val="24"/>
                <w:szCs w:val="24"/>
              </w:rPr>
              <w:lastRenderedPageBreak/>
              <w:t>pkt 14 ustawy z dnia 27 sierpnia 2004 r. o świadczeniach opieki zdrowotnej finansowanych ze środków publicznych – w wysokości 1 175 166 000 zł (w 2020 r. - 648 278 000 zł).</w:t>
            </w: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Pełna treść aktu:</w:t>
            </w:r>
          </w:p>
          <w:p w:rsidR="008A3594" w:rsidRPr="00AF731C" w:rsidRDefault="008A3594" w:rsidP="008A3594">
            <w:pPr>
              <w:spacing w:line="276" w:lineRule="auto"/>
              <w:jc w:val="both"/>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https://dziennikustaw.gov.pl/D2020000229201.pdf</w:t>
            </w:r>
          </w:p>
        </w:tc>
      </w:tr>
      <w:tr w:rsidR="007B0AB9" w:rsidRPr="00EE32E5" w:rsidTr="00D971BF">
        <w:trPr>
          <w:trHeight w:val="1124"/>
        </w:trPr>
        <w:tc>
          <w:tcPr>
            <w:tcW w:w="992" w:type="dxa"/>
          </w:tcPr>
          <w:p w:rsidR="007B0AB9" w:rsidRPr="00AF731C" w:rsidRDefault="007B0AB9"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p>
        </w:tc>
        <w:tc>
          <w:tcPr>
            <w:tcW w:w="3119" w:type="dxa"/>
          </w:tcPr>
          <w:p w:rsidR="007B0AB9" w:rsidRPr="007B0AB9" w:rsidRDefault="007B0AB9" w:rsidP="007B0AB9">
            <w:pPr>
              <w:rPr>
                <w:rFonts w:ascii="Times New Roman" w:hAnsi="Times New Roman" w:cs="Times New Roman"/>
                <w:sz w:val="24"/>
                <w:szCs w:val="24"/>
              </w:rPr>
            </w:pPr>
            <w:r w:rsidRPr="007B0AB9">
              <w:rPr>
                <w:rFonts w:ascii="Times New Roman" w:hAnsi="Times New Roman" w:cs="Times New Roman"/>
                <w:sz w:val="24"/>
                <w:szCs w:val="24"/>
              </w:rPr>
              <w:t>Komunika Prezesa Rady Ministrów z dnia 18.12.2020 r. - Straż pożarna włącza się w walkę rządu z koronawirusem – wspólny list intencyjny</w:t>
            </w:r>
          </w:p>
          <w:p w:rsidR="007B0AB9" w:rsidRPr="007B0AB9" w:rsidRDefault="007B0AB9" w:rsidP="007B0AB9">
            <w:pPr>
              <w:rPr>
                <w:rFonts w:ascii="Times New Roman" w:hAnsi="Times New Roman" w:cs="Times New Roman"/>
                <w:sz w:val="24"/>
                <w:szCs w:val="24"/>
              </w:rPr>
            </w:pPr>
          </w:p>
        </w:tc>
        <w:tc>
          <w:tcPr>
            <w:tcW w:w="964" w:type="dxa"/>
          </w:tcPr>
          <w:p w:rsidR="007B0AB9" w:rsidRDefault="007B0AB9"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18.12.</w:t>
            </w:r>
          </w:p>
          <w:p w:rsidR="007B0AB9" w:rsidRPr="00AF731C" w:rsidRDefault="007B0AB9"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7B0AB9" w:rsidRPr="007B0AB9" w:rsidRDefault="007B0AB9" w:rsidP="00916B6A">
            <w:pPr>
              <w:spacing w:line="276" w:lineRule="auto"/>
              <w:jc w:val="both"/>
              <w:rPr>
                <w:rFonts w:ascii="Open Sans" w:hAnsi="Open Sans"/>
                <w:b/>
                <w:color w:val="1B1B1B"/>
                <w:u w:val="single"/>
                <w:shd w:val="clear" w:color="auto" w:fill="FFFFFF"/>
              </w:rPr>
            </w:pPr>
            <w:r w:rsidRPr="007B0AB9">
              <w:rPr>
                <w:rFonts w:ascii="Open Sans" w:hAnsi="Open Sans"/>
                <w:b/>
                <w:color w:val="1B1B1B"/>
                <w:u w:val="single"/>
                <w:shd w:val="clear" w:color="auto" w:fill="FFFFFF"/>
              </w:rPr>
              <w:t>Wyciąg z treści komunikatu:</w:t>
            </w:r>
          </w:p>
          <w:p w:rsidR="007B0AB9" w:rsidRDefault="007B0AB9" w:rsidP="00916B6A">
            <w:pPr>
              <w:spacing w:line="276" w:lineRule="auto"/>
              <w:jc w:val="both"/>
              <w:rPr>
                <w:rFonts w:ascii="Open Sans" w:hAnsi="Open Sans"/>
                <w:color w:val="1B1B1B"/>
                <w:shd w:val="clear" w:color="auto" w:fill="FFFFFF"/>
              </w:rPr>
            </w:pPr>
            <w:r>
              <w:rPr>
                <w:rFonts w:ascii="Open Sans" w:hAnsi="Open Sans"/>
                <w:color w:val="1B1B1B"/>
                <w:shd w:val="clear" w:color="auto" w:fill="FFFFFF"/>
              </w:rPr>
              <w:t>Strony zadeklarowały wolę współpracy w zakresie przeprowadzenia bezpiecznych i skutecznych szczepień przeciw COVID-19 w ramach Narodowego Programu Szczepień.</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Strony zadeklarowały wolę współpracy w zakresie przeprowadzenia bezpiecznych i skutecznych szczepień przeciw COVID-19 w ramach Narodowego Programu Szczepień.</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 Szczepienia przeciw COVID-19 to wielkie wyzwanie logistyczne, ale to też próba współpracy ponad podziałami, dla jednego wielkiego celu jakim jest pokonanie pandemii - powiedział minister Michał Dworczyk. - Żeby cała operacja mogła odbyć się sprawnie, potrzebna jest współpraca szeregu podmiotów. Dziś podpisujemy deklarację, w ramach której osoby mieszkające w mniejszych gminach dzięki strażakom będą miały zagwarantowany dojazd do punktów szczepień – dodał szef KPRM.</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W cały proces zaangażują się również jednostki samorządu terytorialnego oraz punkty szczepień POZ.</w:t>
            </w:r>
          </w:p>
          <w:p w:rsidR="007B0AB9" w:rsidRDefault="007B0AB9" w:rsidP="00916B6A">
            <w:pPr>
              <w:spacing w:line="276" w:lineRule="auto"/>
              <w:jc w:val="both"/>
              <w:rPr>
                <w:rFonts w:ascii="Open Sans" w:hAnsi="Open Sans"/>
                <w:color w:val="1B1B1B"/>
                <w:shd w:val="clear" w:color="auto" w:fill="FFFFFF"/>
              </w:rPr>
            </w:pP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Zgodnie z treścią podpisanego listu intencyjnego, Kancelaria Prezesa Rady Ministrów zobowiązała się do przekazania Związkowi OSP RP środków ochronnych niezbędnych do realizacji procesu szczepień. Koordynacją akcji zajmie się Państwowa Straż Pożarna.</w:t>
            </w:r>
          </w:p>
          <w:p w:rsidR="007B0AB9" w:rsidRP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Z kolei Zarząd Główny Związku OSP RP włączy się w komunikację i edukację społeczeństwa. Celem tych działań będzie budowanie zaufania wobec strategii szczepień i samej szczepionki. Jednostki OSP zaangażują się też w proces szczepień oraz motywowanie obywateli do decyzji o przystąpieniu do programu. Z kolei uprawnieni strażacy-ratownicy OSP – wraz z innymi służbami mundurowymi - wezmą udział w szczepieniach w Etapie 1 Narodowego Programu Szczepień.</w:t>
            </w:r>
          </w:p>
          <w:p w:rsidR="007B0AB9" w:rsidRDefault="007B0AB9" w:rsidP="007B0AB9">
            <w:pPr>
              <w:spacing w:line="276" w:lineRule="auto"/>
              <w:jc w:val="both"/>
              <w:rPr>
                <w:rFonts w:ascii="Times New Roman" w:hAnsi="Times New Roman" w:cs="Times New Roman"/>
                <w:b/>
                <w:color w:val="1B1B1B"/>
                <w:sz w:val="24"/>
                <w:szCs w:val="24"/>
                <w:u w:val="single"/>
                <w:shd w:val="clear" w:color="auto" w:fill="FFFFFF"/>
              </w:rPr>
            </w:pPr>
            <w:r w:rsidRPr="007B0AB9">
              <w:rPr>
                <w:rFonts w:ascii="Times New Roman" w:hAnsi="Times New Roman" w:cs="Times New Roman"/>
                <w:b/>
                <w:color w:val="1B1B1B"/>
                <w:sz w:val="24"/>
                <w:szCs w:val="24"/>
                <w:u w:val="single"/>
                <w:shd w:val="clear" w:color="auto" w:fill="FFFFFF"/>
              </w:rPr>
              <w:t>Pełna treść komunikatu:</w:t>
            </w:r>
          </w:p>
          <w:p w:rsidR="007B0AB9" w:rsidRPr="00694D22" w:rsidRDefault="00264EDB" w:rsidP="00694D22">
            <w:pPr>
              <w:jc w:val="both"/>
              <w:rPr>
                <w:rFonts w:ascii="Times New Roman" w:hAnsi="Times New Roman" w:cs="Times New Roman"/>
                <w:sz w:val="24"/>
                <w:szCs w:val="24"/>
              </w:rPr>
            </w:pPr>
            <w:hyperlink r:id="rId9" w:history="1">
              <w:r w:rsidR="00694D22" w:rsidRPr="00694D22">
                <w:rPr>
                  <w:rStyle w:val="Hipercze"/>
                  <w:rFonts w:ascii="Times New Roman" w:hAnsi="Times New Roman" w:cs="Times New Roman"/>
                  <w:color w:val="auto"/>
                  <w:sz w:val="24"/>
                  <w:szCs w:val="24"/>
                  <w:u w:val="none"/>
                </w:rPr>
                <w:t>https://www.gov.pl/web/koronawirus/straz-pozarna-wlacza-sie-w-walke-rzadu-z-koronawirusem--wspolny-list-intencyjny</w:t>
              </w:r>
            </w:hyperlink>
          </w:p>
          <w:p w:rsidR="00694D22" w:rsidRPr="007B0AB9" w:rsidRDefault="00694D22" w:rsidP="007B0AB9">
            <w:pPr>
              <w:spacing w:line="276" w:lineRule="auto"/>
              <w:jc w:val="both"/>
              <w:rPr>
                <w:rFonts w:ascii="Times New Roman" w:eastAsia="Times New Roman" w:hAnsi="Times New Roman" w:cs="Times New Roman"/>
                <w:sz w:val="24"/>
                <w:szCs w:val="24"/>
                <w:lang w:eastAsia="pl-PL"/>
              </w:rPr>
            </w:pPr>
            <w:r w:rsidRPr="00694D22">
              <w:rPr>
                <w:rFonts w:ascii="Times New Roman" w:eastAsia="Times New Roman" w:hAnsi="Times New Roman" w:cs="Times New Roman"/>
                <w:sz w:val="24"/>
                <w:szCs w:val="24"/>
                <w:lang w:eastAsia="pl-PL"/>
              </w:rPr>
              <w:t>https://www.premier.gov.pl/wydarzenia/aktualnosci/straz-pozarna-wlacza-sie-w-walke-rzadu-z-koronawirusem-wspolny-list.html</w:t>
            </w:r>
          </w:p>
        </w:tc>
      </w:tr>
      <w:tr w:rsidR="008A3594" w:rsidRPr="00EE32E5" w:rsidTr="00D971BF">
        <w:trPr>
          <w:trHeight w:val="1124"/>
        </w:trPr>
        <w:tc>
          <w:tcPr>
            <w:tcW w:w="992" w:type="dxa"/>
          </w:tcPr>
          <w:p w:rsidR="008A3594" w:rsidRPr="00320524" w:rsidRDefault="008A3594"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8A3594" w:rsidRPr="00320524" w:rsidRDefault="008A3594" w:rsidP="00CC6777">
            <w:pPr>
              <w:rPr>
                <w:rFonts w:ascii="Times New Roman" w:hAnsi="Times New Roman" w:cs="Times New Roman"/>
                <w:b/>
                <w:sz w:val="24"/>
                <w:szCs w:val="24"/>
              </w:rPr>
            </w:pPr>
          </w:p>
        </w:tc>
        <w:tc>
          <w:tcPr>
            <w:tcW w:w="964" w:type="dxa"/>
          </w:tcPr>
          <w:p w:rsidR="008A3594" w:rsidRPr="00320524" w:rsidRDefault="008A3594"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8A3594" w:rsidRPr="00320524" w:rsidRDefault="008A3594" w:rsidP="00916B6A">
            <w:pPr>
              <w:spacing w:line="276" w:lineRule="auto"/>
              <w:jc w:val="both"/>
              <w:rPr>
                <w:rFonts w:ascii="Times New Roman" w:eastAsia="Times New Roman" w:hAnsi="Times New Roman" w:cs="Times New Roman"/>
                <w:b/>
                <w:sz w:val="24"/>
                <w:szCs w:val="24"/>
                <w:lang w:eastAsia="pl-PL"/>
              </w:rPr>
            </w:pPr>
          </w:p>
        </w:tc>
      </w:tr>
      <w:tr w:rsidR="0001028C" w:rsidRPr="00EE32E5" w:rsidTr="00D971BF">
        <w:trPr>
          <w:trHeight w:val="1124"/>
        </w:trPr>
        <w:tc>
          <w:tcPr>
            <w:tcW w:w="992" w:type="dxa"/>
          </w:tcPr>
          <w:p w:rsidR="0001028C" w:rsidRPr="00320524" w:rsidRDefault="00320524" w:rsidP="008A3594">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1.</w:t>
            </w:r>
          </w:p>
        </w:tc>
        <w:tc>
          <w:tcPr>
            <w:tcW w:w="3119" w:type="dxa"/>
          </w:tcPr>
          <w:p w:rsidR="0001028C" w:rsidRPr="00320524" w:rsidRDefault="0001028C" w:rsidP="00CC6777">
            <w:pPr>
              <w:rPr>
                <w:rFonts w:ascii="Times New Roman" w:hAnsi="Times New Roman" w:cs="Times New Roman"/>
                <w:b/>
                <w:sz w:val="24"/>
                <w:szCs w:val="24"/>
              </w:rPr>
            </w:pPr>
            <w:r w:rsidRPr="00320524">
              <w:rPr>
                <w:rFonts w:ascii="Times New Roman" w:hAnsi="Times New Roman" w:cs="Times New Roman"/>
                <w:spacing w:val="3"/>
                <w:sz w:val="24"/>
                <w:szCs w:val="24"/>
                <w:shd w:val="clear" w:color="auto" w:fill="FFFFFF"/>
              </w:rPr>
              <w:t>Zarządzenie Ministra Zdrowia z dnia 17 grudnia 2020 r. w sprawie powołania Rady Społecznej Domu Pracownika Służby Zdrowia w Warszawie</w:t>
            </w:r>
          </w:p>
        </w:tc>
        <w:tc>
          <w:tcPr>
            <w:tcW w:w="964" w:type="dxa"/>
          </w:tcPr>
          <w:p w:rsidR="0001028C" w:rsidRPr="00320524" w:rsidRDefault="0001028C" w:rsidP="0001028C">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17.12.</w:t>
            </w:r>
          </w:p>
          <w:p w:rsidR="0001028C" w:rsidRPr="00320524" w:rsidRDefault="0001028C" w:rsidP="0001028C">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p>
        </w:tc>
        <w:tc>
          <w:tcPr>
            <w:tcW w:w="5840" w:type="dxa"/>
          </w:tcPr>
          <w:p w:rsidR="0001028C" w:rsidRPr="00320524" w:rsidRDefault="0001028C" w:rsidP="0001028C">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Wyciąg z treści aktu:</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 1. Powołuje się Radę Społeczną Domu Pracownika Służby Zdrowia w Warszawie w składzie: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1) Alicja Gargas – przewodniczący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2) Elżbieta Rusiecka-Kuczałek – członek Rady – przedstawiciel Naczelnej Rady Lekarskiej; </w:t>
            </w:r>
          </w:p>
          <w:p w:rsidR="0001028C" w:rsidRPr="00320524" w:rsidRDefault="0001028C" w:rsidP="00916B6A">
            <w:pPr>
              <w:spacing w:line="276" w:lineRule="auto"/>
              <w:jc w:val="both"/>
              <w:rPr>
                <w:rFonts w:ascii="Times New Roman" w:hAnsi="Times New Roman" w:cs="Times New Roman"/>
                <w:b/>
                <w:sz w:val="24"/>
                <w:szCs w:val="24"/>
              </w:rPr>
            </w:pPr>
            <w:r w:rsidRPr="00320524">
              <w:rPr>
                <w:rFonts w:ascii="Times New Roman" w:hAnsi="Times New Roman" w:cs="Times New Roman"/>
                <w:b/>
                <w:sz w:val="24"/>
                <w:szCs w:val="24"/>
              </w:rPr>
              <w:t xml:space="preserve">3) Helena Falkowska – członek Rady – przedstawiciel Naczelnej Rady Pielęgniarek i Położnych; </w:t>
            </w:r>
          </w:p>
          <w:p w:rsidR="0001028C" w:rsidRPr="00320524" w:rsidRDefault="0001028C" w:rsidP="00916B6A">
            <w:pPr>
              <w:spacing w:line="276" w:lineRule="auto"/>
              <w:jc w:val="both"/>
              <w:rPr>
                <w:rFonts w:ascii="Times New Roman" w:eastAsia="Times New Roman" w:hAnsi="Times New Roman" w:cs="Times New Roman"/>
                <w:b/>
                <w:sz w:val="24"/>
                <w:szCs w:val="24"/>
                <w:lang w:eastAsia="pl-PL"/>
              </w:rPr>
            </w:pPr>
            <w:r w:rsidRPr="00320524">
              <w:rPr>
                <w:rFonts w:ascii="Times New Roman" w:hAnsi="Times New Roman" w:cs="Times New Roman"/>
                <w:sz w:val="24"/>
                <w:szCs w:val="24"/>
              </w:rPr>
              <w:t>4) Anna Jakubik – członek Rady – przedstawiciel ministra właściwego do spraw zdrowia; 5) Joanna Szczepkowska – członek Rady – przedstawiciel ministra właściwego do spraw zdrowia</w:t>
            </w:r>
          </w:p>
          <w:p w:rsidR="00A7321F" w:rsidRPr="00320524" w:rsidRDefault="00A7321F" w:rsidP="0001028C">
            <w:pPr>
              <w:spacing w:line="276" w:lineRule="auto"/>
              <w:jc w:val="both"/>
              <w:rPr>
                <w:rFonts w:ascii="Times New Roman" w:hAnsi="Times New Roman" w:cs="Times New Roman"/>
                <w:b/>
                <w:sz w:val="24"/>
                <w:szCs w:val="24"/>
                <w:u w:val="single"/>
              </w:rPr>
            </w:pPr>
          </w:p>
          <w:p w:rsidR="0001028C" w:rsidRPr="00320524" w:rsidRDefault="0001028C" w:rsidP="0001028C">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Pełny tekst aktu:</w:t>
            </w:r>
          </w:p>
          <w:p w:rsidR="0001028C" w:rsidRPr="00320524" w:rsidRDefault="00A7321F"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http://dziennikmz.mz.gov.pl/DUM_MZ/2020/114/akt.pdf</w:t>
            </w:r>
          </w:p>
        </w:tc>
      </w:tr>
      <w:tr w:rsidR="0001028C" w:rsidRPr="00EE32E5" w:rsidTr="00D971BF">
        <w:trPr>
          <w:trHeight w:val="1124"/>
        </w:trPr>
        <w:tc>
          <w:tcPr>
            <w:tcW w:w="992" w:type="dxa"/>
          </w:tcPr>
          <w:p w:rsidR="0001028C" w:rsidRPr="00320524" w:rsidRDefault="00320524"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2.</w:t>
            </w:r>
          </w:p>
        </w:tc>
        <w:tc>
          <w:tcPr>
            <w:tcW w:w="3119" w:type="dxa"/>
          </w:tcPr>
          <w:p w:rsidR="0001028C" w:rsidRPr="00320524" w:rsidRDefault="0001028C" w:rsidP="00CC6777">
            <w:pPr>
              <w:rPr>
                <w:rFonts w:ascii="Times New Roman" w:hAnsi="Times New Roman" w:cs="Times New Roman"/>
                <w:b/>
                <w:sz w:val="24"/>
                <w:szCs w:val="24"/>
              </w:rPr>
            </w:pPr>
            <w:r w:rsidRPr="00320524">
              <w:rPr>
                <w:rFonts w:ascii="Times New Roman" w:hAnsi="Times New Roman" w:cs="Times New Roman"/>
                <w:spacing w:val="3"/>
                <w:sz w:val="24"/>
                <w:szCs w:val="24"/>
                <w:shd w:val="clear" w:color="auto" w:fill="FFFFFF"/>
              </w:rPr>
              <w:t>Zarządzenie Ministra Zdrowia z dnia 17 grudnia 2020 r. w sprawie powołania Rady Społecznej Samodzielnego Publicznego Zakładu Opieki Zdrowotnej Centralnego Ośrodka Medycyny Sportowej w Warszawie</w:t>
            </w:r>
          </w:p>
        </w:tc>
        <w:tc>
          <w:tcPr>
            <w:tcW w:w="964" w:type="dxa"/>
          </w:tcPr>
          <w:p w:rsidR="0001028C" w:rsidRPr="00320524" w:rsidRDefault="0001028C" w:rsidP="00916B6A">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17.12.</w:t>
            </w:r>
          </w:p>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p>
        </w:tc>
        <w:tc>
          <w:tcPr>
            <w:tcW w:w="5840" w:type="dxa"/>
          </w:tcPr>
          <w:p w:rsidR="0001028C" w:rsidRPr="00320524" w:rsidRDefault="0001028C" w:rsidP="00916B6A">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Wyciąg z treści aktu:</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 1. Powołuje się Radę Społeczną Samodzielnego Publicznego Zakładu Opieki Zdrowotnej Centralnego Ośrodka Medycyny Sportowej w Warszawie w składzie: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1) Katarzyna Galas – przewodniczący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2) Krzysztof Herman – członek Rady – przedstawiciel Naczelnej Rady Lekarskiej; </w:t>
            </w:r>
          </w:p>
          <w:p w:rsidR="0001028C" w:rsidRPr="00320524" w:rsidRDefault="0001028C" w:rsidP="00916B6A">
            <w:pPr>
              <w:spacing w:line="276" w:lineRule="auto"/>
              <w:jc w:val="both"/>
              <w:rPr>
                <w:rFonts w:ascii="Times New Roman" w:hAnsi="Times New Roman" w:cs="Times New Roman"/>
                <w:b/>
                <w:sz w:val="24"/>
                <w:szCs w:val="24"/>
              </w:rPr>
            </w:pPr>
            <w:r w:rsidRPr="00320524">
              <w:rPr>
                <w:rFonts w:ascii="Times New Roman" w:hAnsi="Times New Roman" w:cs="Times New Roman"/>
                <w:b/>
                <w:sz w:val="24"/>
                <w:szCs w:val="24"/>
              </w:rPr>
              <w:t xml:space="preserve">3) Hanna Kolasa – członek Rady – przedstawiciel Naczelnej Rady Pielęgniarek i Położnych;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4) Magdalena Osińska – członek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5) Marcin Zdunek – członek Rady – przedstawiciel ministra właściwego do spraw zdrowia.</w:t>
            </w:r>
          </w:p>
          <w:p w:rsidR="0001028C" w:rsidRPr="00320524" w:rsidRDefault="0001028C" w:rsidP="00916B6A">
            <w:pPr>
              <w:spacing w:line="276" w:lineRule="auto"/>
              <w:jc w:val="both"/>
              <w:rPr>
                <w:rFonts w:ascii="Times New Roman" w:hAnsi="Times New Roman" w:cs="Times New Roman"/>
                <w:b/>
                <w:sz w:val="24"/>
                <w:szCs w:val="24"/>
                <w:u w:val="single"/>
              </w:rPr>
            </w:pPr>
          </w:p>
          <w:p w:rsidR="0001028C" w:rsidRPr="00320524" w:rsidRDefault="0001028C" w:rsidP="00916B6A">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Pełny tekst aktu:</w:t>
            </w:r>
          </w:p>
          <w:p w:rsidR="0001028C" w:rsidRPr="00320524" w:rsidRDefault="0001028C"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http://dziennikmz.mz.gov.pl/DUM_MZ/2020/113/akt.pdf</w:t>
            </w:r>
          </w:p>
        </w:tc>
      </w:tr>
      <w:tr w:rsidR="0001028C" w:rsidRPr="00EE32E5" w:rsidTr="00D971BF">
        <w:trPr>
          <w:trHeight w:val="1124"/>
        </w:trPr>
        <w:tc>
          <w:tcPr>
            <w:tcW w:w="992" w:type="dxa"/>
          </w:tcPr>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01028C" w:rsidRPr="00320524" w:rsidRDefault="0001028C" w:rsidP="00CC6777">
            <w:pPr>
              <w:rPr>
                <w:rFonts w:ascii="Times New Roman" w:hAnsi="Times New Roman" w:cs="Times New Roman"/>
                <w:b/>
                <w:sz w:val="24"/>
                <w:szCs w:val="24"/>
              </w:rPr>
            </w:pPr>
          </w:p>
        </w:tc>
        <w:tc>
          <w:tcPr>
            <w:tcW w:w="964" w:type="dxa"/>
          </w:tcPr>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01028C" w:rsidRPr="00320524" w:rsidRDefault="0001028C" w:rsidP="00916B6A">
            <w:pPr>
              <w:spacing w:line="276" w:lineRule="auto"/>
              <w:jc w:val="both"/>
              <w:rPr>
                <w:rFonts w:ascii="Times New Roman" w:eastAsia="Times New Roman" w:hAnsi="Times New Roman" w:cs="Times New Roman"/>
                <w:b/>
                <w:sz w:val="24"/>
                <w:szCs w:val="24"/>
                <w:lang w:eastAsia="pl-PL"/>
              </w:rPr>
            </w:pPr>
          </w:p>
        </w:tc>
      </w:tr>
      <w:tr w:rsidR="00E11D7D" w:rsidRPr="00EE32E5" w:rsidTr="00E11D7D">
        <w:trPr>
          <w:trHeight w:val="1264"/>
        </w:trPr>
        <w:tc>
          <w:tcPr>
            <w:tcW w:w="992" w:type="dxa"/>
          </w:tcPr>
          <w:p w:rsidR="00E11D7D" w:rsidRPr="00320524" w:rsidRDefault="00394112"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1.</w:t>
            </w:r>
          </w:p>
        </w:tc>
        <w:tc>
          <w:tcPr>
            <w:tcW w:w="3119" w:type="dxa"/>
          </w:tcPr>
          <w:p w:rsidR="00E11D7D" w:rsidRPr="00320524" w:rsidRDefault="00E11D7D" w:rsidP="00E11D7D">
            <w:pPr>
              <w:rPr>
                <w:rFonts w:ascii="Times New Roman" w:hAnsi="Times New Roman" w:cs="Times New Roman"/>
                <w:sz w:val="24"/>
                <w:szCs w:val="24"/>
              </w:rPr>
            </w:pPr>
            <w:r w:rsidRPr="00320524">
              <w:rPr>
                <w:rFonts w:ascii="Times New Roman" w:hAnsi="Times New Roman" w:cs="Times New Roman"/>
                <w:sz w:val="24"/>
                <w:szCs w:val="24"/>
              </w:rPr>
              <w:t>Komunikat Centrali NFZ z dnia 16 grudnia 2020 r. - Infolinia Narodowego Programu Szczepień przeciw COVID-19</w:t>
            </w:r>
          </w:p>
          <w:p w:rsidR="00E11D7D" w:rsidRPr="00320524" w:rsidRDefault="00E11D7D" w:rsidP="00CC6777">
            <w:pPr>
              <w:rPr>
                <w:rFonts w:ascii="Times New Roman" w:hAnsi="Times New Roman" w:cs="Times New Roman"/>
                <w:b/>
                <w:sz w:val="24"/>
                <w:szCs w:val="24"/>
              </w:rPr>
            </w:pPr>
          </w:p>
        </w:tc>
        <w:tc>
          <w:tcPr>
            <w:tcW w:w="964" w:type="dxa"/>
          </w:tcPr>
          <w:p w:rsidR="00E11D7D" w:rsidRPr="00320524" w:rsidRDefault="00E11D7D" w:rsidP="00916B6A">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16.12.</w:t>
            </w:r>
          </w:p>
          <w:p w:rsidR="00E11D7D" w:rsidRPr="00320524" w:rsidRDefault="00E11D7D"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r w:rsidRPr="00320524">
              <w:rPr>
                <w:rFonts w:ascii="Times New Roman" w:eastAsia="Times New Roman" w:hAnsi="Times New Roman" w:cs="Times New Roman"/>
                <w:b/>
                <w:sz w:val="24"/>
                <w:szCs w:val="24"/>
                <w:lang w:eastAsia="pl-PL"/>
              </w:rPr>
              <w:t xml:space="preserve"> </w:t>
            </w:r>
          </w:p>
        </w:tc>
        <w:tc>
          <w:tcPr>
            <w:tcW w:w="5840" w:type="dxa"/>
          </w:tcPr>
          <w:p w:rsidR="00E11D7D" w:rsidRPr="00320524" w:rsidRDefault="00E11D7D" w:rsidP="00916B6A">
            <w:pPr>
              <w:spacing w:line="276" w:lineRule="auto"/>
              <w:jc w:val="both"/>
              <w:rPr>
                <w:rFonts w:ascii="Times New Roman" w:eastAsia="Times New Roman" w:hAnsi="Times New Roman" w:cs="Times New Roman"/>
                <w:b/>
                <w:sz w:val="24"/>
                <w:szCs w:val="24"/>
                <w:u w:val="single"/>
                <w:lang w:eastAsia="pl-PL"/>
              </w:rPr>
            </w:pPr>
            <w:r w:rsidRPr="00320524">
              <w:rPr>
                <w:rFonts w:ascii="Times New Roman" w:eastAsia="Times New Roman" w:hAnsi="Times New Roman" w:cs="Times New Roman"/>
                <w:b/>
                <w:sz w:val="24"/>
                <w:szCs w:val="24"/>
                <w:u w:val="single"/>
                <w:lang w:eastAsia="pl-PL"/>
              </w:rPr>
              <w:t>Wyciąg z treści komunikatu:</w:t>
            </w:r>
          </w:p>
          <w:p w:rsidR="00E11D7D" w:rsidRPr="00320524" w:rsidRDefault="00E11D7D" w:rsidP="00E11D7D">
            <w:pPr>
              <w:shd w:val="clear" w:color="auto" w:fill="FFFFFF"/>
              <w:spacing w:before="225" w:after="225"/>
              <w:outlineLvl w:val="3"/>
              <w:rPr>
                <w:rFonts w:ascii="Times New Roman" w:eastAsia="Times New Roman" w:hAnsi="Times New Roman" w:cs="Times New Roman"/>
                <w:sz w:val="24"/>
                <w:szCs w:val="24"/>
                <w:lang w:eastAsia="pl-PL"/>
              </w:rPr>
            </w:pPr>
            <w:r w:rsidRPr="00320524">
              <w:rPr>
                <w:rFonts w:ascii="Times New Roman" w:eastAsia="Times New Roman" w:hAnsi="Times New Roman" w:cs="Times New Roman"/>
                <w:b/>
                <w:bCs/>
                <w:sz w:val="24"/>
                <w:szCs w:val="24"/>
                <w:lang w:eastAsia="pl-PL"/>
              </w:rPr>
              <w:t>989 to numer bezpłatnej, całodobowej infolinii Narodowego Programu Szczepień przeciw COVID-19</w:t>
            </w:r>
            <w:r w:rsidRPr="00320524">
              <w:rPr>
                <w:rFonts w:ascii="Times New Roman" w:eastAsia="Times New Roman" w:hAnsi="Times New Roman" w:cs="Times New Roman"/>
                <w:sz w:val="24"/>
                <w:szCs w:val="24"/>
                <w:lang w:eastAsia="pl-PL"/>
              </w:rPr>
              <w:t>. </w:t>
            </w:r>
            <w:r w:rsidRPr="00320524">
              <w:rPr>
                <w:rFonts w:ascii="Times New Roman" w:eastAsia="Times New Roman" w:hAnsi="Times New Roman" w:cs="Times New Roman"/>
                <w:b/>
                <w:bCs/>
                <w:sz w:val="24"/>
                <w:szCs w:val="24"/>
                <w:lang w:eastAsia="pl-PL"/>
              </w:rPr>
              <w:t>Dzisiaj, w samo południe, infolinia oficjalnie rozpoczyna swoje działanie.</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Dzwoniąc na infolinię, otrzymasz najbardziej aktualne i wiarygodne informacje na temat szczepień przeciwko koronawirusowi. W drugim etapie, po 15 stycznia, przez infolinię będzie można zapisywać się na szczepienie.</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Blisko 500 konsultantów przez całą dobę, siedem dni w tygodniu, będzie odpowiadało na pytania dotyczące zarówno organizacji szczepień, jak i kwestii związanych z samym podaniem szczepionek, między innymi: </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kto i kiedy może się zaszczepić?</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w jaki sposób i gdzie będzie można zapisać się na szczepienie?</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czy można zaszczepić się po przebyciu Covid-19?</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jak przygotować się do szczepienia?</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czy szczepionka jest refundowana?</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Informacja będzie udzielana w czterech językach:</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polskim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angielskim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rosyjskim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ukraińskim.</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Połączenie z infolinią </w:t>
            </w:r>
            <w:r w:rsidRPr="00320524">
              <w:rPr>
                <w:rFonts w:ascii="Times New Roman" w:eastAsia="Times New Roman" w:hAnsi="Times New Roman" w:cs="Times New Roman"/>
                <w:b/>
                <w:bCs/>
                <w:sz w:val="24"/>
                <w:szCs w:val="24"/>
                <w:lang w:eastAsia="pl-PL"/>
              </w:rPr>
              <w:t>Narodowego Programu Szczepień przeciw COVID-19 </w:t>
            </w:r>
            <w:r w:rsidRPr="00320524">
              <w:rPr>
                <w:rFonts w:ascii="Times New Roman" w:eastAsia="Times New Roman" w:hAnsi="Times New Roman" w:cs="Times New Roman"/>
                <w:sz w:val="24"/>
                <w:szCs w:val="24"/>
                <w:lang w:eastAsia="pl-PL"/>
              </w:rPr>
              <w:t>jest </w:t>
            </w:r>
            <w:r w:rsidRPr="00320524">
              <w:rPr>
                <w:rFonts w:ascii="Times New Roman" w:eastAsia="Times New Roman" w:hAnsi="Times New Roman" w:cs="Times New Roman"/>
                <w:b/>
                <w:bCs/>
                <w:sz w:val="24"/>
                <w:szCs w:val="24"/>
                <w:lang w:eastAsia="pl-PL"/>
              </w:rPr>
              <w:t>bezpłatne</w:t>
            </w:r>
            <w:r w:rsidRPr="00320524">
              <w:rPr>
                <w:rFonts w:ascii="Times New Roman" w:eastAsia="Times New Roman" w:hAnsi="Times New Roman" w:cs="Times New Roman"/>
                <w:sz w:val="24"/>
                <w:szCs w:val="24"/>
                <w:lang w:eastAsia="pl-PL"/>
              </w:rPr>
              <w:t>, a z konsultantami można połączyć się przez całą dobę, siedem dni w tygodniu.</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Numer dla osób dzwoniących z Polski:</w:t>
            </w:r>
            <w:r w:rsidRPr="00320524">
              <w:rPr>
                <w:rFonts w:ascii="Times New Roman" w:eastAsia="Times New Roman" w:hAnsi="Times New Roman" w:cs="Times New Roman"/>
                <w:b/>
                <w:bCs/>
                <w:sz w:val="24"/>
                <w:szCs w:val="24"/>
                <w:lang w:eastAsia="pl-PL"/>
              </w:rPr>
              <w:t> 989</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Dla osób telefonujących z zagranicy, oraz dla abonentów operatorów nie obsługujących numerów specjalnych: </w:t>
            </w:r>
            <w:r w:rsidRPr="00320524">
              <w:rPr>
                <w:rFonts w:ascii="Times New Roman" w:eastAsia="Times New Roman" w:hAnsi="Times New Roman" w:cs="Times New Roman"/>
                <w:b/>
                <w:bCs/>
                <w:sz w:val="24"/>
                <w:szCs w:val="24"/>
                <w:lang w:eastAsia="pl-PL"/>
              </w:rPr>
              <w:t>(22) 62 62 989</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 xml:space="preserve">Dla zainteresowanych, w dni robocze od godziny 8.00 do 16.00, dostępny będzie również wideoczat na </w:t>
            </w:r>
            <w:r w:rsidRPr="00320524">
              <w:rPr>
                <w:rFonts w:ascii="Times New Roman" w:eastAsia="Times New Roman" w:hAnsi="Times New Roman" w:cs="Times New Roman"/>
                <w:sz w:val="24"/>
                <w:szCs w:val="24"/>
                <w:lang w:eastAsia="pl-PL"/>
              </w:rPr>
              <w:lastRenderedPageBreak/>
              <w:t>stronie </w:t>
            </w:r>
            <w:hyperlink r:id="rId10" w:history="1">
              <w:r w:rsidRPr="00320524">
                <w:rPr>
                  <w:rFonts w:ascii="Times New Roman" w:eastAsia="Times New Roman" w:hAnsi="Times New Roman" w:cs="Times New Roman"/>
                  <w:b/>
                  <w:bCs/>
                  <w:sz w:val="24"/>
                  <w:szCs w:val="24"/>
                  <w:u w:val="single"/>
                  <w:lang w:eastAsia="pl-PL"/>
                </w:rPr>
                <w:t>gov.pl/szczepimysie</w:t>
              </w:r>
            </w:hyperlink>
            <w:r w:rsidRPr="00320524">
              <w:rPr>
                <w:rFonts w:ascii="Times New Roman" w:eastAsia="Times New Roman" w:hAnsi="Times New Roman" w:cs="Times New Roman"/>
                <w:sz w:val="24"/>
                <w:szCs w:val="24"/>
                <w:lang w:eastAsia="pl-PL"/>
              </w:rPr>
              <w:t>.  Pytania można również przesłać na adres: </w:t>
            </w:r>
            <w:hyperlink r:id="rId11" w:history="1">
              <w:r w:rsidRPr="00320524">
                <w:rPr>
                  <w:rFonts w:ascii="Times New Roman" w:eastAsia="Times New Roman" w:hAnsi="Times New Roman" w:cs="Times New Roman"/>
                  <w:sz w:val="24"/>
                  <w:szCs w:val="24"/>
                  <w:u w:val="single"/>
                  <w:lang w:eastAsia="pl-PL"/>
                </w:rPr>
                <w:t>szczepionki@nfz.gov.pl</w:t>
              </w:r>
            </w:hyperlink>
            <w:r w:rsidRPr="00320524">
              <w:rPr>
                <w:rFonts w:ascii="Times New Roman" w:eastAsia="Times New Roman" w:hAnsi="Times New Roman" w:cs="Times New Roman"/>
                <w:sz w:val="24"/>
                <w:szCs w:val="24"/>
                <w:lang w:eastAsia="pl-PL"/>
              </w:rPr>
              <w:t>.</w:t>
            </w:r>
          </w:p>
          <w:p w:rsidR="00E11D7D" w:rsidRPr="00320524" w:rsidRDefault="00E11D7D" w:rsidP="00916B6A">
            <w:pPr>
              <w:spacing w:line="276" w:lineRule="auto"/>
              <w:jc w:val="both"/>
              <w:rPr>
                <w:rFonts w:ascii="Times New Roman" w:eastAsia="Times New Roman" w:hAnsi="Times New Roman" w:cs="Times New Roman"/>
                <w:b/>
                <w:sz w:val="24"/>
                <w:szCs w:val="24"/>
                <w:lang w:eastAsia="pl-PL"/>
              </w:rPr>
            </w:pPr>
          </w:p>
          <w:p w:rsidR="00E11D7D" w:rsidRPr="00320524" w:rsidRDefault="00E11D7D" w:rsidP="00916B6A">
            <w:pPr>
              <w:spacing w:line="276" w:lineRule="auto"/>
              <w:jc w:val="both"/>
              <w:rPr>
                <w:rFonts w:ascii="Times New Roman" w:eastAsia="Times New Roman" w:hAnsi="Times New Roman" w:cs="Times New Roman"/>
                <w:b/>
                <w:sz w:val="24"/>
                <w:szCs w:val="24"/>
                <w:u w:val="single"/>
                <w:lang w:eastAsia="pl-PL"/>
              </w:rPr>
            </w:pPr>
            <w:r w:rsidRPr="00320524">
              <w:rPr>
                <w:rFonts w:ascii="Times New Roman" w:eastAsia="Times New Roman" w:hAnsi="Times New Roman" w:cs="Times New Roman"/>
                <w:b/>
                <w:sz w:val="24"/>
                <w:szCs w:val="24"/>
                <w:u w:val="single"/>
                <w:lang w:eastAsia="pl-PL"/>
              </w:rPr>
              <w:t>Pełna treść komunikatu:</w:t>
            </w:r>
          </w:p>
          <w:p w:rsidR="00E11D7D" w:rsidRPr="00320524" w:rsidRDefault="00E11D7D"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https://www.nfz.gov.pl/aktualnosci/aktualnosci-centrali/infolinia-narodowego-programu-szczepien-przeciw-covid-19,7878.html</w:t>
            </w:r>
          </w:p>
        </w:tc>
      </w:tr>
      <w:tr w:rsidR="00E11D7D" w:rsidRPr="00EE32E5" w:rsidTr="00D971BF">
        <w:trPr>
          <w:trHeight w:val="1124"/>
        </w:trPr>
        <w:tc>
          <w:tcPr>
            <w:tcW w:w="992" w:type="dxa"/>
          </w:tcPr>
          <w:p w:rsidR="00E11D7D" w:rsidRPr="00E11D7D" w:rsidRDefault="0039411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E11D7D" w:rsidRPr="00E11D7D" w:rsidRDefault="00E11D7D" w:rsidP="00CC6777">
            <w:pPr>
              <w:rPr>
                <w:rFonts w:ascii="Times New Roman" w:hAnsi="Times New Roman" w:cs="Times New Roman"/>
                <w:b/>
                <w:color w:val="000000" w:themeColor="text1"/>
                <w:sz w:val="24"/>
                <w:szCs w:val="24"/>
              </w:rPr>
            </w:pPr>
            <w:r w:rsidRPr="00394112">
              <w:rPr>
                <w:rFonts w:ascii="Times New Roman" w:hAnsi="Times New Roman" w:cs="Times New Roman"/>
                <w:color w:val="FF0000"/>
                <w:spacing w:val="3"/>
                <w:sz w:val="24"/>
                <w:szCs w:val="24"/>
                <w:shd w:val="clear" w:color="auto" w:fill="FFFFFF"/>
              </w:rPr>
              <w:t>Obwieszczenie Ministra Zdrowia z dnia 11 grudnia 2020 r. w sprawie minimalnej liczby miejsc szkoleniowych dla pielęgniarek i położnych, maksymalnej kwoty dofinansowania jednego miejsca szkoleniowego oraz maksymalnej kwoty przeznaczonej na szkolenia specjalizacyjne w 2021 r.</w:t>
            </w:r>
          </w:p>
        </w:tc>
        <w:tc>
          <w:tcPr>
            <w:tcW w:w="964" w:type="dxa"/>
          </w:tcPr>
          <w:p w:rsidR="00E11D7D" w:rsidRPr="00E11D7D" w:rsidRDefault="00E11D7D" w:rsidP="00916B6A">
            <w:pPr>
              <w:spacing w:line="276" w:lineRule="auto"/>
              <w:jc w:val="center"/>
              <w:rPr>
                <w:rFonts w:ascii="Times New Roman" w:eastAsia="Times New Roman" w:hAnsi="Times New Roman" w:cs="Times New Roman"/>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t>14.12.</w:t>
            </w:r>
          </w:p>
          <w:p w:rsidR="00E11D7D" w:rsidRPr="00E11D7D"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t>2020 r.</w:t>
            </w:r>
          </w:p>
        </w:tc>
        <w:tc>
          <w:tcPr>
            <w:tcW w:w="5840" w:type="dxa"/>
          </w:tcPr>
          <w:p w:rsidR="00E11D7D" w:rsidRPr="00E11D7D" w:rsidRDefault="00E11D7D" w:rsidP="00916B6A">
            <w:pPr>
              <w:spacing w:line="276" w:lineRule="auto"/>
              <w:jc w:val="both"/>
              <w:rPr>
                <w:rFonts w:ascii="Times New Roman" w:hAnsi="Times New Roman" w:cs="Times New Roman"/>
                <w:b/>
                <w:color w:val="000000" w:themeColor="text1"/>
                <w:sz w:val="24"/>
                <w:szCs w:val="24"/>
                <w:u w:val="single"/>
              </w:rPr>
            </w:pPr>
            <w:r w:rsidRPr="00E11D7D">
              <w:rPr>
                <w:rFonts w:ascii="Times New Roman" w:hAnsi="Times New Roman" w:cs="Times New Roman"/>
                <w:b/>
                <w:color w:val="000000" w:themeColor="text1"/>
                <w:sz w:val="24"/>
                <w:szCs w:val="24"/>
                <w:u w:val="single"/>
              </w:rPr>
              <w:t>Wyciąg z treści aktu:</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t xml:space="preserve">Na podstawie art. 70 ust. 2 ustawy z dnia 15 lipca 2011 r. o zawodach pielęgniarki i położnej (Dz. U. z 2020 r. poz. 562, 567, 945 i 1493) ogłasza się, co następuje: </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t xml:space="preserve">1) minimalna liczba miejsc szkoleniowych dla pielęgniarek i położnych rozpoczynających specjalizację w 2021 r. wynosi 2 525 </w:t>
            </w:r>
            <w:r w:rsidRPr="00E11D7D">
              <w:rPr>
                <w:rFonts w:ascii="Times New Roman" w:hAnsi="Times New Roman" w:cs="Times New Roman"/>
                <w:i/>
                <w:color w:val="000000" w:themeColor="text1"/>
                <w:sz w:val="24"/>
                <w:szCs w:val="24"/>
              </w:rPr>
              <w:t xml:space="preserve">(w tym roku: </w:t>
            </w:r>
            <w:r w:rsidRPr="00E11D7D">
              <w:rPr>
                <w:rFonts w:ascii="Times New Roman" w:hAnsi="Times New Roman" w:cs="Times New Roman"/>
                <w:i/>
                <w:sz w:val="24"/>
                <w:szCs w:val="24"/>
              </w:rPr>
              <w:t>2 425)</w:t>
            </w:r>
            <w:r w:rsidRPr="00E11D7D">
              <w:rPr>
                <w:rFonts w:ascii="Times New Roman" w:hAnsi="Times New Roman" w:cs="Times New Roman"/>
                <w:i/>
                <w:color w:val="000000" w:themeColor="text1"/>
                <w:sz w:val="24"/>
                <w:szCs w:val="24"/>
              </w:rPr>
              <w:t>;</w:t>
            </w:r>
            <w:r w:rsidRPr="00E11D7D">
              <w:rPr>
                <w:rFonts w:ascii="Times New Roman" w:hAnsi="Times New Roman" w:cs="Times New Roman"/>
                <w:color w:val="000000" w:themeColor="text1"/>
                <w:sz w:val="24"/>
                <w:szCs w:val="24"/>
              </w:rPr>
              <w:t xml:space="preserve"> </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t xml:space="preserve">2) maksymalna kwota dofinansowania jednego miejsca szkoleniowego dla specjalizacji rozpoczynających się w 2021 r. wynosi 3 950 zł </w:t>
            </w:r>
            <w:r w:rsidRPr="00E11D7D">
              <w:rPr>
                <w:rFonts w:ascii="Times New Roman" w:hAnsi="Times New Roman" w:cs="Times New Roman"/>
                <w:i/>
                <w:color w:val="000000" w:themeColor="text1"/>
                <w:sz w:val="24"/>
                <w:szCs w:val="24"/>
              </w:rPr>
              <w:t>(w tym roku: 3.700 zł);</w:t>
            </w:r>
            <w:r w:rsidRPr="00E11D7D">
              <w:rPr>
                <w:rFonts w:ascii="Times New Roman" w:hAnsi="Times New Roman" w:cs="Times New Roman"/>
                <w:color w:val="000000" w:themeColor="text1"/>
                <w:sz w:val="24"/>
                <w:szCs w:val="24"/>
              </w:rPr>
              <w:t xml:space="preserve"> </w:t>
            </w:r>
          </w:p>
          <w:p w:rsidR="00E11D7D" w:rsidRPr="00E11D7D" w:rsidRDefault="00E11D7D" w:rsidP="00916B6A">
            <w:pPr>
              <w:spacing w:line="276" w:lineRule="auto"/>
              <w:jc w:val="both"/>
              <w:rPr>
                <w:rFonts w:ascii="Times New Roman" w:hAnsi="Times New Roman" w:cs="Times New Roman"/>
                <w:i/>
                <w:color w:val="000000" w:themeColor="text1"/>
                <w:sz w:val="24"/>
                <w:szCs w:val="24"/>
              </w:rPr>
            </w:pPr>
            <w:r w:rsidRPr="00E11D7D">
              <w:rPr>
                <w:rFonts w:ascii="Times New Roman" w:hAnsi="Times New Roman" w:cs="Times New Roman"/>
                <w:color w:val="000000" w:themeColor="text1"/>
                <w:sz w:val="24"/>
                <w:szCs w:val="24"/>
              </w:rPr>
              <w:t xml:space="preserve">3) maksymalna kwota przeznaczona na szkolenia specjalizacyjne w 2021 r. wynosi 10 000 000 zł </w:t>
            </w:r>
            <w:r w:rsidRPr="00E11D7D">
              <w:rPr>
                <w:rFonts w:ascii="Times New Roman" w:hAnsi="Times New Roman" w:cs="Times New Roman"/>
                <w:i/>
                <w:color w:val="000000" w:themeColor="text1"/>
                <w:sz w:val="24"/>
                <w:szCs w:val="24"/>
              </w:rPr>
              <w:t>(w tym roku: 9 000 000 zł).</w:t>
            </w:r>
          </w:p>
          <w:p w:rsidR="00E11D7D" w:rsidRPr="00E11D7D" w:rsidRDefault="00E11D7D" w:rsidP="00916B6A">
            <w:pPr>
              <w:spacing w:line="276" w:lineRule="auto"/>
              <w:jc w:val="both"/>
              <w:rPr>
                <w:rFonts w:ascii="Times New Roman" w:hAnsi="Times New Roman" w:cs="Times New Roman"/>
                <w:color w:val="000000" w:themeColor="text1"/>
                <w:sz w:val="24"/>
                <w:szCs w:val="24"/>
              </w:rPr>
            </w:pPr>
          </w:p>
          <w:p w:rsidR="00E11D7D" w:rsidRPr="00E11D7D" w:rsidRDefault="00E11D7D" w:rsidP="00916B6A">
            <w:pPr>
              <w:spacing w:line="276" w:lineRule="auto"/>
              <w:jc w:val="both"/>
              <w:rPr>
                <w:rFonts w:ascii="Times New Roman" w:hAnsi="Times New Roman" w:cs="Times New Roman"/>
                <w:b/>
                <w:color w:val="000000" w:themeColor="text1"/>
                <w:sz w:val="24"/>
                <w:szCs w:val="24"/>
                <w:u w:val="single"/>
              </w:rPr>
            </w:pPr>
            <w:r w:rsidRPr="00E11D7D">
              <w:rPr>
                <w:rFonts w:ascii="Times New Roman" w:hAnsi="Times New Roman" w:cs="Times New Roman"/>
                <w:b/>
                <w:color w:val="000000" w:themeColor="text1"/>
                <w:sz w:val="24"/>
                <w:szCs w:val="24"/>
                <w:u w:val="single"/>
              </w:rPr>
              <w:t>Pełna treść aktu:</w:t>
            </w:r>
          </w:p>
          <w:p w:rsidR="00E11D7D" w:rsidRPr="00E11D7D" w:rsidRDefault="00E11D7D" w:rsidP="00916B6A">
            <w:pPr>
              <w:spacing w:line="276" w:lineRule="auto"/>
              <w:jc w:val="both"/>
              <w:rPr>
                <w:rFonts w:ascii="Times New Roman" w:eastAsia="Times New Roman" w:hAnsi="Times New Roman" w:cs="Times New Roman"/>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t>http://dziennikmz.mz.gov.pl/DUM_MZ/2020/111/akt.pdf</w:t>
            </w:r>
          </w:p>
        </w:tc>
      </w:tr>
      <w:tr w:rsidR="00E11D7D" w:rsidRPr="00EE32E5" w:rsidTr="00D971BF">
        <w:trPr>
          <w:trHeight w:val="1124"/>
        </w:trPr>
        <w:tc>
          <w:tcPr>
            <w:tcW w:w="992" w:type="dxa"/>
          </w:tcPr>
          <w:p w:rsidR="00E11D7D" w:rsidRPr="00823255"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E11D7D" w:rsidRPr="00CC6777" w:rsidRDefault="00E11D7D" w:rsidP="00CC6777">
            <w:pPr>
              <w:rPr>
                <w:rFonts w:ascii="Times New Roman" w:hAnsi="Times New Roman" w:cs="Times New Roman"/>
                <w:b/>
                <w:sz w:val="24"/>
                <w:szCs w:val="24"/>
              </w:rPr>
            </w:pPr>
          </w:p>
        </w:tc>
        <w:tc>
          <w:tcPr>
            <w:tcW w:w="964" w:type="dxa"/>
          </w:tcPr>
          <w:p w:rsidR="00E11D7D" w:rsidRPr="00823255"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E11D7D" w:rsidRPr="00823255" w:rsidRDefault="00E11D7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62F3C" w:rsidRPr="00EE32E5" w:rsidTr="00D971BF">
        <w:trPr>
          <w:trHeight w:val="1124"/>
        </w:trPr>
        <w:tc>
          <w:tcPr>
            <w:tcW w:w="992" w:type="dxa"/>
          </w:tcPr>
          <w:p w:rsidR="00A62F3C"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A62F3C" w:rsidRPr="00A62F3C" w:rsidRDefault="00A62F3C" w:rsidP="00A62F3C">
            <w:pPr>
              <w:rPr>
                <w:rFonts w:ascii="Times New Roman" w:hAnsi="Times New Roman" w:cs="Times New Roman"/>
                <w:color w:val="FF0000"/>
                <w:sz w:val="24"/>
                <w:szCs w:val="24"/>
              </w:rPr>
            </w:pPr>
            <w:r w:rsidRPr="00A62F3C">
              <w:rPr>
                <w:rFonts w:ascii="Times New Roman" w:hAnsi="Times New Roman" w:cs="Times New Roman"/>
                <w:color w:val="FF0000"/>
                <w:sz w:val="24"/>
                <w:szCs w:val="24"/>
              </w:rPr>
              <w:t>Komunikat ZUS z 11.12.2020 r. - Zasiłek chorobowy na preferencyjnych zasadach dla niektórych ubezpieczonych</w:t>
            </w:r>
          </w:p>
          <w:p w:rsidR="00A62F3C" w:rsidRPr="00A62F3C" w:rsidRDefault="00A62F3C" w:rsidP="00A62F3C">
            <w:pPr>
              <w:rPr>
                <w:sz w:val="24"/>
                <w:szCs w:val="24"/>
              </w:rPr>
            </w:pPr>
          </w:p>
        </w:tc>
        <w:tc>
          <w:tcPr>
            <w:tcW w:w="964" w:type="dxa"/>
          </w:tcPr>
          <w:p w:rsidR="00A62F3C" w:rsidRPr="00A62F3C" w:rsidRDefault="00A62F3C" w:rsidP="00916B6A">
            <w:pPr>
              <w:spacing w:line="276" w:lineRule="auto"/>
              <w:jc w:val="center"/>
              <w:rPr>
                <w:rFonts w:ascii="Times New Roman" w:eastAsia="Times New Roman" w:hAnsi="Times New Roman" w:cs="Times New Roman"/>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11.12.</w:t>
            </w:r>
          </w:p>
          <w:p w:rsidR="00A62F3C" w:rsidRPr="00A62F3C"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2020 r.</w:t>
            </w:r>
          </w:p>
        </w:tc>
        <w:tc>
          <w:tcPr>
            <w:tcW w:w="5840" w:type="dxa"/>
          </w:tcPr>
          <w:p w:rsidR="00A62F3C" w:rsidRPr="00A62F3C" w:rsidRDefault="00A62F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A62F3C">
              <w:rPr>
                <w:rFonts w:ascii="Times New Roman" w:eastAsia="Times New Roman" w:hAnsi="Times New Roman" w:cs="Times New Roman"/>
                <w:b/>
                <w:color w:val="000000" w:themeColor="text1"/>
                <w:sz w:val="24"/>
                <w:szCs w:val="24"/>
                <w:u w:val="single"/>
                <w:lang w:eastAsia="pl-PL"/>
              </w:rPr>
              <w:t>Pełna treść komunikatu:</w:t>
            </w:r>
          </w:p>
          <w:p w:rsidR="00A62F3C" w:rsidRPr="00A62F3C" w:rsidRDefault="00A62F3C" w:rsidP="00916B6A">
            <w:pPr>
              <w:spacing w:line="276" w:lineRule="auto"/>
              <w:jc w:val="both"/>
              <w:rPr>
                <w:rFonts w:ascii="Times New Roman" w:eastAsia="Times New Roman" w:hAnsi="Times New Roman" w:cs="Times New Roman"/>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https://www.zus.pl/baza-wiedzy/biezace-wyjasnienia-komorek-merytorycznych/swiadczenia/-/publisher/details/1/zasilek-chorobowy-na-preferencyjnych-zasadach-dla-niektorych-ubezpieczonych/2714110</w:t>
            </w:r>
          </w:p>
        </w:tc>
      </w:tr>
      <w:tr w:rsidR="00B863AD" w:rsidRPr="00EE32E5" w:rsidTr="00D971BF">
        <w:trPr>
          <w:trHeight w:val="1124"/>
        </w:trPr>
        <w:tc>
          <w:tcPr>
            <w:tcW w:w="992" w:type="dxa"/>
          </w:tcPr>
          <w:p w:rsidR="00B863AD"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r w:rsidR="00B863AD">
              <w:rPr>
                <w:rFonts w:ascii="Times New Roman" w:eastAsia="Times New Roman" w:hAnsi="Times New Roman" w:cs="Times New Roman"/>
                <w:b/>
                <w:color w:val="000000" w:themeColor="text1"/>
                <w:sz w:val="24"/>
                <w:szCs w:val="24"/>
                <w:lang w:eastAsia="pl-PL"/>
              </w:rPr>
              <w:t>.</w:t>
            </w:r>
          </w:p>
        </w:tc>
        <w:tc>
          <w:tcPr>
            <w:tcW w:w="3119"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Zarządzenie Prezesa NFZ Nr 199/2020/GPF</w:t>
            </w:r>
          </w:p>
          <w:p w:rsidR="00B863AD" w:rsidRPr="00B863AD" w:rsidRDefault="004B65E2" w:rsidP="00B863AD">
            <w:pPr>
              <w:rPr>
                <w:rFonts w:ascii="Times New Roman" w:hAnsi="Times New Roman" w:cs="Times New Roman"/>
                <w:sz w:val="24"/>
                <w:szCs w:val="24"/>
              </w:rPr>
            </w:pPr>
            <w:r>
              <w:rPr>
                <w:rFonts w:ascii="Times New Roman" w:hAnsi="Times New Roman" w:cs="Times New Roman"/>
                <w:sz w:val="24"/>
                <w:szCs w:val="24"/>
              </w:rPr>
              <w:t>z</w:t>
            </w:r>
            <w:r w:rsidR="00B863AD" w:rsidRPr="00B863AD">
              <w:rPr>
                <w:rFonts w:ascii="Times New Roman" w:hAnsi="Times New Roman" w:cs="Times New Roman"/>
                <w:sz w:val="24"/>
                <w:szCs w:val="24"/>
              </w:rPr>
              <w:t xml:space="preserve"> 15-12-2020</w:t>
            </w:r>
          </w:p>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w sprawie powołania zespołu do spraw organizacji szczepień personelu podmiotów leczniczych przeciwko COVID-19</w:t>
            </w:r>
          </w:p>
          <w:p w:rsidR="00B863AD" w:rsidRPr="00CC6777" w:rsidRDefault="00B863AD" w:rsidP="00CC6777">
            <w:pPr>
              <w:rPr>
                <w:rFonts w:ascii="Times New Roman" w:hAnsi="Times New Roman" w:cs="Times New Roman"/>
                <w:b/>
                <w:sz w:val="24"/>
                <w:szCs w:val="24"/>
              </w:rPr>
            </w:pPr>
          </w:p>
        </w:tc>
        <w:tc>
          <w:tcPr>
            <w:tcW w:w="964" w:type="dxa"/>
          </w:tcPr>
          <w:p w:rsidR="00B863AD" w:rsidRPr="00B863AD" w:rsidRDefault="00B863AD" w:rsidP="00916B6A">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15.12.</w:t>
            </w:r>
          </w:p>
          <w:p w:rsidR="00B863AD" w:rsidRPr="00B863AD" w:rsidRDefault="00B863AD" w:rsidP="00916B6A">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2020 r.</w:t>
            </w:r>
          </w:p>
        </w:tc>
        <w:tc>
          <w:tcPr>
            <w:tcW w:w="5840" w:type="dxa"/>
          </w:tcPr>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t>Wyciąg z treści aktu:</w:t>
            </w:r>
          </w:p>
          <w:p w:rsidR="004B65E2" w:rsidRPr="004B65E2" w:rsidRDefault="004B65E2" w:rsidP="004B65E2">
            <w:pPr>
              <w:autoSpaceDE w:val="0"/>
              <w:autoSpaceDN w:val="0"/>
              <w:adjustRightInd w:val="0"/>
              <w:rPr>
                <w:rFonts w:ascii="Times New Roman" w:hAnsi="Times New Roman" w:cs="Times New Roman"/>
                <w:bCs/>
                <w:sz w:val="24"/>
                <w:szCs w:val="24"/>
              </w:rPr>
            </w:pPr>
            <w:r w:rsidRPr="004B65E2">
              <w:rPr>
                <w:rFonts w:ascii="Times New Roman" w:hAnsi="Times New Roman" w:cs="Times New Roman"/>
                <w:bCs/>
                <w:sz w:val="24"/>
                <w:szCs w:val="24"/>
              </w:rPr>
              <w:t xml:space="preserve">§ 3. </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Zadaniem Zespołu jest w szczególności:</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1) opracowanie organizacji szczepień personelu podmiotu leczniczego przeciwko</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COVID-19 we współpracy z Kancelarią Prezesa Rady Ministrów, Ministerstwem</w:t>
            </w:r>
          </w:p>
          <w:p w:rsidR="00B863AD" w:rsidRPr="004B65E2" w:rsidRDefault="004B65E2" w:rsidP="004B65E2">
            <w:pPr>
              <w:spacing w:line="276" w:lineRule="auto"/>
              <w:jc w:val="both"/>
              <w:rPr>
                <w:rFonts w:ascii="Times New Roman" w:hAnsi="Times New Roman" w:cs="Times New Roman"/>
                <w:sz w:val="24"/>
                <w:szCs w:val="24"/>
              </w:rPr>
            </w:pPr>
            <w:r w:rsidRPr="004B65E2">
              <w:rPr>
                <w:rFonts w:ascii="Times New Roman" w:hAnsi="Times New Roman" w:cs="Times New Roman"/>
                <w:sz w:val="24"/>
                <w:szCs w:val="24"/>
              </w:rPr>
              <w:t>Zdrowia oraz Centrum e-Zdrowia;</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2) monitorowanie i nadzór nad utworzeniem punktów szczepień dla personelu</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podmiotu leczniczego przeciwko COVID-19 w województwach we współpracy</w:t>
            </w:r>
          </w:p>
          <w:p w:rsidR="004B65E2" w:rsidRPr="004B65E2" w:rsidRDefault="004B65E2" w:rsidP="004B65E2">
            <w:pPr>
              <w:spacing w:line="276" w:lineRule="auto"/>
              <w:jc w:val="both"/>
              <w:rPr>
                <w:rFonts w:ascii="Times New Roman" w:eastAsia="Times New Roman" w:hAnsi="Times New Roman" w:cs="Times New Roman"/>
                <w:b/>
                <w:color w:val="000000" w:themeColor="text1"/>
                <w:sz w:val="24"/>
                <w:szCs w:val="24"/>
                <w:u w:val="single"/>
                <w:lang w:eastAsia="pl-PL"/>
              </w:rPr>
            </w:pPr>
            <w:r w:rsidRPr="004B65E2">
              <w:rPr>
                <w:rFonts w:ascii="Times New Roman" w:hAnsi="Times New Roman" w:cs="Times New Roman"/>
                <w:sz w:val="24"/>
                <w:szCs w:val="24"/>
              </w:rPr>
              <w:lastRenderedPageBreak/>
              <w:t>z oddziałami wojewódzkimi Funduszu;</w:t>
            </w:r>
          </w:p>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B863AD" w:rsidRPr="00B863AD" w:rsidRDefault="00B863AD" w:rsidP="00916B6A">
            <w:pPr>
              <w:spacing w:line="276" w:lineRule="auto"/>
              <w:jc w:val="both"/>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https://www.nfz.gov.pl/zarzadzenia-prezesa/zarzadzenia-prezesa-nfz/zarzadzenie-nr-1992020gpf,7275.html</w:t>
            </w:r>
          </w:p>
        </w:tc>
      </w:tr>
      <w:tr w:rsidR="004B65E2" w:rsidRPr="00EE32E5" w:rsidTr="00D971BF">
        <w:trPr>
          <w:trHeight w:val="1124"/>
        </w:trPr>
        <w:tc>
          <w:tcPr>
            <w:tcW w:w="992" w:type="dxa"/>
          </w:tcPr>
          <w:p w:rsidR="004B65E2"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r w:rsidR="004B65E2">
              <w:rPr>
                <w:rFonts w:ascii="Times New Roman" w:eastAsia="Times New Roman" w:hAnsi="Times New Roman" w:cs="Times New Roman"/>
                <w:b/>
                <w:color w:val="000000" w:themeColor="text1"/>
                <w:sz w:val="24"/>
                <w:szCs w:val="24"/>
                <w:lang w:eastAsia="pl-PL"/>
              </w:rPr>
              <w:t>.</w:t>
            </w:r>
          </w:p>
        </w:tc>
        <w:tc>
          <w:tcPr>
            <w:tcW w:w="3119" w:type="dxa"/>
          </w:tcPr>
          <w:p w:rsidR="004B65E2" w:rsidRPr="004B65E2" w:rsidRDefault="004B65E2" w:rsidP="004B65E2">
            <w:pPr>
              <w:rPr>
                <w:rFonts w:ascii="Times New Roman" w:hAnsi="Times New Roman" w:cs="Times New Roman"/>
                <w:sz w:val="24"/>
                <w:szCs w:val="24"/>
              </w:rPr>
            </w:pPr>
            <w:r w:rsidRPr="004B65E2">
              <w:rPr>
                <w:rFonts w:ascii="Times New Roman" w:hAnsi="Times New Roman" w:cs="Times New Roman"/>
                <w:sz w:val="24"/>
                <w:szCs w:val="24"/>
              </w:rPr>
              <w:t>Zarządzenie Prezesa NFZ nr 200/2020/DSOZ</w:t>
            </w:r>
          </w:p>
          <w:p w:rsidR="004B65E2" w:rsidRPr="004B65E2" w:rsidRDefault="004B65E2" w:rsidP="004B65E2">
            <w:pPr>
              <w:rPr>
                <w:rFonts w:ascii="Times New Roman" w:hAnsi="Times New Roman" w:cs="Times New Roman"/>
                <w:sz w:val="24"/>
                <w:szCs w:val="24"/>
              </w:rPr>
            </w:pPr>
            <w:r w:rsidRPr="004B65E2">
              <w:rPr>
                <w:rFonts w:ascii="Times New Roman" w:hAnsi="Times New Roman" w:cs="Times New Roman"/>
                <w:sz w:val="24"/>
                <w:szCs w:val="24"/>
              </w:rPr>
              <w:t>z 15-12-2020 zmieniające zarządzenie w sprawie zasad sprawozdawania oraz warunków rozliczania świadczeń opieki zdrowotnej związanych z zapobieganiem, przeciwdziałaniem i zwalczaniem COVID-19</w:t>
            </w:r>
          </w:p>
          <w:p w:rsidR="004B65E2" w:rsidRPr="00B863AD" w:rsidRDefault="004B65E2" w:rsidP="00B863AD">
            <w:pPr>
              <w:rPr>
                <w:rFonts w:ascii="Times New Roman" w:hAnsi="Times New Roman" w:cs="Times New Roman"/>
                <w:sz w:val="24"/>
                <w:szCs w:val="24"/>
              </w:rPr>
            </w:pPr>
          </w:p>
        </w:tc>
        <w:tc>
          <w:tcPr>
            <w:tcW w:w="964" w:type="dxa"/>
          </w:tcPr>
          <w:p w:rsidR="004B65E2" w:rsidRPr="00B863AD" w:rsidRDefault="004B65E2" w:rsidP="004B65E2">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6</w:t>
            </w:r>
            <w:r w:rsidRPr="00B863AD">
              <w:rPr>
                <w:rFonts w:ascii="Times New Roman" w:eastAsia="Times New Roman" w:hAnsi="Times New Roman" w:cs="Times New Roman"/>
                <w:color w:val="000000" w:themeColor="text1"/>
                <w:sz w:val="24"/>
                <w:szCs w:val="24"/>
                <w:lang w:eastAsia="pl-PL"/>
              </w:rPr>
              <w:t>.12.</w:t>
            </w:r>
          </w:p>
          <w:p w:rsidR="004B65E2" w:rsidRPr="00B863AD" w:rsidRDefault="004B65E2" w:rsidP="004B65E2">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2020 r.</w:t>
            </w:r>
          </w:p>
        </w:tc>
        <w:tc>
          <w:tcPr>
            <w:tcW w:w="5840" w:type="dxa"/>
          </w:tcPr>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B65E2" w:rsidRDefault="004B65E2" w:rsidP="004B65E2">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4B65E2" w:rsidRPr="004B65E2" w:rsidRDefault="004B65E2" w:rsidP="004B65E2">
            <w:pPr>
              <w:spacing w:line="276" w:lineRule="auto"/>
              <w:jc w:val="both"/>
              <w:rPr>
                <w:rFonts w:ascii="Times New Roman" w:eastAsia="Times New Roman" w:hAnsi="Times New Roman" w:cs="Times New Roman"/>
                <w:color w:val="000000" w:themeColor="text1"/>
                <w:sz w:val="24"/>
                <w:szCs w:val="24"/>
                <w:lang w:eastAsia="pl-PL"/>
              </w:rPr>
            </w:pPr>
            <w:r w:rsidRPr="004B65E2">
              <w:rPr>
                <w:rFonts w:ascii="Times New Roman" w:eastAsia="Times New Roman" w:hAnsi="Times New Roman" w:cs="Times New Roman"/>
                <w:color w:val="000000" w:themeColor="text1"/>
                <w:sz w:val="24"/>
                <w:szCs w:val="24"/>
                <w:lang w:eastAsia="pl-PL"/>
              </w:rPr>
              <w:t>https://www.nfz.gov.pl/zarzadzenia-prezesa/zarzadzenia-prezesa-nfz/zarzadzenie-nr-2002020dsoz,7276.html</w:t>
            </w:r>
          </w:p>
        </w:tc>
      </w:tr>
      <w:tr w:rsidR="00B863AD" w:rsidRPr="00EE32E5" w:rsidTr="00D971BF">
        <w:trPr>
          <w:trHeight w:val="1124"/>
        </w:trPr>
        <w:tc>
          <w:tcPr>
            <w:tcW w:w="992" w:type="dxa"/>
          </w:tcPr>
          <w:p w:rsidR="00B863AD"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r w:rsidR="00B863AD">
              <w:rPr>
                <w:rFonts w:ascii="Times New Roman" w:eastAsia="Times New Roman" w:hAnsi="Times New Roman" w:cs="Times New Roman"/>
                <w:b/>
                <w:color w:val="000000" w:themeColor="text1"/>
                <w:sz w:val="24"/>
                <w:szCs w:val="24"/>
                <w:lang w:eastAsia="pl-PL"/>
              </w:rPr>
              <w:t>.</w:t>
            </w:r>
          </w:p>
        </w:tc>
        <w:tc>
          <w:tcPr>
            <w:tcW w:w="3119"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Komunikat Prezesa Rady Ministrów z dnia 15.12.2020 r. - Rząd przyjął Narodowy Program Szczepień – plan powrotu do normalności po pandemii</w:t>
            </w:r>
          </w:p>
          <w:p w:rsidR="00B863AD" w:rsidRPr="00B863AD" w:rsidRDefault="00B863AD" w:rsidP="00B863AD">
            <w:pPr>
              <w:rPr>
                <w:rFonts w:ascii="Times New Roman" w:hAnsi="Times New Roman" w:cs="Times New Roman"/>
                <w:sz w:val="24"/>
                <w:szCs w:val="24"/>
              </w:rPr>
            </w:pPr>
          </w:p>
        </w:tc>
        <w:tc>
          <w:tcPr>
            <w:tcW w:w="964"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15.12.</w:t>
            </w:r>
          </w:p>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2020 r.</w:t>
            </w:r>
          </w:p>
        </w:tc>
        <w:tc>
          <w:tcPr>
            <w:tcW w:w="5840" w:type="dxa"/>
          </w:tcPr>
          <w:p w:rsidR="00B863AD" w:rsidRP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t>Wyciąg z treści aktu:</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Narodowy Program Szczepień to dokument, który zbiera w jednym miejscu wszystkie najważniejsze kwestie. Składa się z dziewięciu rozdziałów, w których znajdziemy informacje na temat:</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skuteczności i bezpieczeństwa szczepionek,</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procesu zakupów i finansowania,</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dystrybucji i logistyki,</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zaleceń medycznych i organizacji punktów szczepień,</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kolejności szczepień,</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komunikacji i edukacji publicznej,</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monitorowania przebiegu programu,</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podmiotów zaangażowanych w program.</w:t>
            </w:r>
          </w:p>
          <w:p w:rsidR="00B863AD" w:rsidRPr="00B863AD" w:rsidRDefault="00B863AD" w:rsidP="00B863AD">
            <w:pPr>
              <w:pStyle w:val="NormalnyWeb"/>
              <w:shd w:val="clear" w:color="auto" w:fill="FFFFFF"/>
              <w:spacing w:before="0" w:beforeAutospacing="0" w:after="0" w:afterAutospacing="0"/>
              <w:textAlignment w:val="baseline"/>
              <w:rPr>
                <w:color w:val="1B1B1B"/>
              </w:rPr>
            </w:pPr>
            <w:r w:rsidRPr="00B863AD">
              <w:rPr>
                <w:color w:val="1B1B1B"/>
              </w:rPr>
              <w:t>Dzięki konsultacjom do Programu wprowadzono kilka istotnych zmian. W organizację transportu i promowanie szczepień zaangażują się jednostki samorządu terytorialnego. Wskazano priorytety szczepień dla kolejnych grup obywateli – nauczyciele mają być szczepieni w I etapie. Pojawiły się też zapisy dotyczące funduszu kompensacyjnego (szczegółowe zasady zostaną określone w ustawie).</w:t>
            </w:r>
          </w:p>
          <w:p w:rsidR="00B863AD" w:rsidRPr="00B863AD" w:rsidRDefault="00B863AD" w:rsidP="00B863AD">
            <w:pPr>
              <w:pStyle w:val="NormalnyWeb"/>
              <w:shd w:val="clear" w:color="auto" w:fill="FFFFFF"/>
              <w:spacing w:before="0" w:beforeAutospacing="0" w:after="0" w:afterAutospacing="0"/>
              <w:textAlignment w:val="baseline"/>
              <w:rPr>
                <w:color w:val="1B1B1B"/>
              </w:rPr>
            </w:pPr>
            <w:r w:rsidRPr="00B863AD">
              <w:rPr>
                <w:color w:val="1B1B1B"/>
              </w:rPr>
              <w:t>Efektem konsultacji jest też liberalizacja zasad naboru punktów szczepień. Po analizie wszystkich zgłoszeń, które wpłynęły do Kancelarii Premiera oraz Ministerstwa Zdrowia, a także po konsultacjach z ekspertami, projekt został przyjęty przez Radę Ministrów.</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 xml:space="preserve">Rozpoczęcie szczepień planowane jest na I kwartał 2021 r. Szczepionka przeciwko COVID-19 będzie darmowa i dobrowolna. Pierwsze dawki (tzw. etap 0 szczepień) będą przeznaczone dla osób, które są najbardziej narażone na zakażenie. Są to: pracownicy sektora ochrony zdrowia (w tym wykonujący indywidualną praktykę), pracownicy domów pomocy społecznej i pracownicy miejskich </w:t>
            </w:r>
            <w:r w:rsidRPr="00B863AD">
              <w:rPr>
                <w:rFonts w:ascii="Times New Roman" w:eastAsia="Times New Roman" w:hAnsi="Times New Roman" w:cs="Times New Roman"/>
                <w:color w:val="1B1B1B"/>
                <w:sz w:val="24"/>
                <w:szCs w:val="24"/>
                <w:lang w:eastAsia="pl-PL"/>
              </w:rPr>
              <w:lastRenderedPageBreak/>
              <w:t>ośrodków pomocy społecznej oraz personel pomocniczy i administracyjny w placówkach medycznych, w tym stacjach sanitarno-epidemiologicznych.</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W etapie I ze szczepień skorzystają: pensjonariusze domów pomocy społecznej oraz zakładów opiekuńczo-leczniczych, pielęgnacyjno-opiekuńczych i innych miejsc stacjonarnego pobytu, osoby powyżej 60. roku życia w kolejności od najstarszych, służby mundurowe, w tym Wojsko Polskie oraz nauczyciele.</w:t>
            </w:r>
          </w:p>
          <w:p w:rsidR="00B863AD" w:rsidRP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t>Pełny tekst aktu:</w:t>
            </w:r>
          </w:p>
          <w:p w:rsidR="004B65E2" w:rsidRPr="004B65E2" w:rsidRDefault="004B65E2" w:rsidP="00916B6A">
            <w:pPr>
              <w:spacing w:line="276" w:lineRule="auto"/>
              <w:jc w:val="both"/>
              <w:rPr>
                <w:rFonts w:ascii="Times New Roman" w:eastAsia="Times New Roman" w:hAnsi="Times New Roman" w:cs="Times New Roman"/>
                <w:color w:val="000000" w:themeColor="text1"/>
                <w:sz w:val="24"/>
                <w:szCs w:val="24"/>
                <w:lang w:eastAsia="pl-PL"/>
              </w:rPr>
            </w:pPr>
            <w:r w:rsidRPr="004B65E2">
              <w:rPr>
                <w:rFonts w:ascii="Times New Roman" w:eastAsia="Times New Roman" w:hAnsi="Times New Roman" w:cs="Times New Roman"/>
                <w:color w:val="000000" w:themeColor="text1"/>
                <w:sz w:val="24"/>
                <w:szCs w:val="24"/>
                <w:lang w:eastAsia="pl-PL"/>
              </w:rPr>
              <w:t>https://www.gov.pl/web/koronawirus/rzad-przyjal-narodowy-program-szczepien</w:t>
            </w:r>
          </w:p>
        </w:tc>
      </w:tr>
      <w:tr w:rsidR="00B863AD" w:rsidRPr="00EE32E5" w:rsidTr="00D971BF">
        <w:trPr>
          <w:trHeight w:val="1124"/>
        </w:trPr>
        <w:tc>
          <w:tcPr>
            <w:tcW w:w="992" w:type="dxa"/>
          </w:tcPr>
          <w:p w:rsidR="00B863AD" w:rsidRPr="00823255" w:rsidRDefault="00B863A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863AD" w:rsidRPr="00CC6777" w:rsidRDefault="00B863AD" w:rsidP="00CC6777">
            <w:pPr>
              <w:rPr>
                <w:rFonts w:ascii="Times New Roman" w:hAnsi="Times New Roman" w:cs="Times New Roman"/>
                <w:b/>
                <w:sz w:val="24"/>
                <w:szCs w:val="24"/>
              </w:rPr>
            </w:pPr>
          </w:p>
        </w:tc>
        <w:tc>
          <w:tcPr>
            <w:tcW w:w="964" w:type="dxa"/>
          </w:tcPr>
          <w:p w:rsidR="00B863AD" w:rsidRPr="00823255" w:rsidRDefault="00B863A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863AD" w:rsidRPr="00823255" w:rsidRDefault="00B863A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12F30" w:rsidRPr="00EE32E5" w:rsidTr="00D971BF">
        <w:trPr>
          <w:trHeight w:val="1124"/>
        </w:trPr>
        <w:tc>
          <w:tcPr>
            <w:tcW w:w="992"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Komunikat Centrali NFZ z 14.12.2020 r. - Znamy szpitale, w których będzie szczepiony personel placówek medycznych</w:t>
            </w:r>
          </w:p>
          <w:p w:rsidR="00A12F30" w:rsidRPr="00CC6777" w:rsidRDefault="00A12F30" w:rsidP="00CC6777">
            <w:pPr>
              <w:rPr>
                <w:rFonts w:ascii="Times New Roman" w:hAnsi="Times New Roman" w:cs="Times New Roman"/>
                <w:b/>
                <w:sz w:val="24"/>
                <w:szCs w:val="24"/>
              </w:rPr>
            </w:pPr>
          </w:p>
        </w:tc>
        <w:tc>
          <w:tcPr>
            <w:tcW w:w="964" w:type="dxa"/>
          </w:tcPr>
          <w:p w:rsidR="00A12F30" w:rsidRPr="00A12F30" w:rsidRDefault="00A12F30" w:rsidP="00916B6A">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14.12.</w:t>
            </w:r>
          </w:p>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2020 r.</w:t>
            </w:r>
          </w:p>
        </w:tc>
        <w:tc>
          <w:tcPr>
            <w:tcW w:w="5840" w:type="dxa"/>
          </w:tcPr>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Wyciąg z treści komunikatu:</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 tzw. szpitalach węzłowych, których jest w Polsce 509, będzie szczepiony personel medyczny i niemedyczny przeciw COVID-19. Szpitale węzłowe zaszczepią swój personel, ale także personel innych jednostek, m.in. szpitali, przychodni i aptek.</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Szczepienia dla personelu medycznego i niemedycznego (w tzw. okresie „0”), zorganizują i przeprowadzą szpitale węzłowe (w każdym województwie), należące m.in. do sieci szpitali PSZ.</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WAŻNE: Część szpitali zadeklarowało zaszczepienie tylko swojego personelu. Te szpitale nie są ujęte, jako szpitale węzłowe.</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 szpitalach węzłowych zostanie zaszczepiony personel tych szpitali, ale także innych jednostek, w tym aptek.</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Do 20 grudnia br. szpitale węzłowe będą zbierać dane personelu medycznego i niemedycznego, który zostanie zaszczepiony w konkretnym szpitalu węzłowym.</w:t>
            </w:r>
          </w:p>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A12F30" w:rsidRPr="00A12F30" w:rsidRDefault="00A12F30" w:rsidP="00916B6A">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https://www.nfz.gov.pl/aktualnosci/aktualnosci-centrali/znamy-szpitale-w-ktorych-bedzie-szczepiony-personel-placowek-medycznych,7876.html</w:t>
            </w:r>
          </w:p>
        </w:tc>
      </w:tr>
      <w:tr w:rsidR="00DE4865" w:rsidRPr="00EE32E5" w:rsidTr="00D971BF">
        <w:trPr>
          <w:trHeight w:val="1124"/>
        </w:trPr>
        <w:tc>
          <w:tcPr>
            <w:tcW w:w="992" w:type="dxa"/>
          </w:tcPr>
          <w:p w:rsidR="00DE4865" w:rsidRDefault="00DE4865"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E4865" w:rsidRPr="005C1EB5" w:rsidRDefault="00DE4865" w:rsidP="00DE4865">
            <w:pPr>
              <w:rPr>
                <w:rFonts w:ascii="Times New Roman" w:hAnsi="Times New Roman" w:cs="Times New Roman"/>
                <w:color w:val="FF0000"/>
                <w:sz w:val="24"/>
                <w:szCs w:val="24"/>
              </w:rPr>
            </w:pPr>
            <w:r w:rsidRPr="005C1EB5">
              <w:rPr>
                <w:rFonts w:ascii="Times New Roman" w:hAnsi="Times New Roman" w:cs="Times New Roman"/>
                <w:color w:val="FF0000"/>
                <w:sz w:val="24"/>
                <w:szCs w:val="24"/>
              </w:rPr>
              <w:t xml:space="preserve">Rozporządzenie Ministra Zdrowia z dnia 11 grudnia 2020 r. zmieniające rozporządzenie w sprawie szkodliwych czynników biologicznych dla zdrowia w środowisku pracy oraz ochrony zdrowia </w:t>
            </w:r>
            <w:r w:rsidRPr="005C1EB5">
              <w:rPr>
                <w:rFonts w:ascii="Times New Roman" w:hAnsi="Times New Roman" w:cs="Times New Roman"/>
                <w:color w:val="FF0000"/>
                <w:sz w:val="24"/>
                <w:szCs w:val="24"/>
              </w:rPr>
              <w:lastRenderedPageBreak/>
              <w:t>pracowników zawodowo narażonych na te czynniki</w:t>
            </w:r>
          </w:p>
          <w:p w:rsidR="00DE4865" w:rsidRPr="00DE4865" w:rsidRDefault="00DE4865" w:rsidP="00DE4865">
            <w:pPr>
              <w:rPr>
                <w:rFonts w:ascii="Times New Roman" w:hAnsi="Times New Roman" w:cs="Times New Roman"/>
                <w:sz w:val="24"/>
                <w:szCs w:val="24"/>
              </w:rPr>
            </w:pPr>
          </w:p>
        </w:tc>
        <w:tc>
          <w:tcPr>
            <w:tcW w:w="964" w:type="dxa"/>
          </w:tcPr>
          <w:p w:rsidR="00DE4865" w:rsidRDefault="00DE4865"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28.12.</w:t>
            </w:r>
          </w:p>
          <w:p w:rsidR="00DE4865" w:rsidRPr="00A12F30" w:rsidRDefault="00DE4865"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E4865" w:rsidRPr="005C1EB5" w:rsidRDefault="00DE486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eastAsia="Times New Roman" w:hAnsi="Times New Roman" w:cs="Times New Roman"/>
                <w:b/>
                <w:color w:val="000000" w:themeColor="text1"/>
                <w:sz w:val="24"/>
                <w:szCs w:val="24"/>
                <w:u w:val="single"/>
                <w:lang w:eastAsia="pl-PL"/>
              </w:rPr>
              <w:t>Wyciąg z treści aktu:</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 1. W rozporządzeniu Ministra Zdrowia z dnia 22 kwietnia 2005 r. w sprawie szkodliwych czynników biologicznych dla zdrowia w środowisku pracy oraz ochrony zdrowia pracowników zawodowo narażonych na te czynniki (Dz. U. poz. 716 oraz z 2008 r. poz. 288) wprowadza się następujące zmiany: </w:t>
            </w:r>
          </w:p>
          <w:p w:rsidR="00990600" w:rsidRPr="005C1EB5" w:rsidRDefault="00990600" w:rsidP="00916B6A">
            <w:pPr>
              <w:spacing w:line="276" w:lineRule="auto"/>
              <w:jc w:val="both"/>
              <w:rPr>
                <w:rFonts w:ascii="Times New Roman" w:hAnsi="Times New Roman" w:cs="Times New Roman"/>
                <w:i/>
                <w:sz w:val="24"/>
                <w:szCs w:val="24"/>
              </w:rPr>
            </w:pPr>
            <w:r w:rsidRPr="005C1EB5">
              <w:rPr>
                <w:rFonts w:ascii="Times New Roman" w:hAnsi="Times New Roman" w:cs="Times New Roman"/>
                <w:sz w:val="24"/>
                <w:szCs w:val="24"/>
              </w:rPr>
              <w:lastRenderedPageBreak/>
              <w:t xml:space="preserve">1) załącznik nr 1 do rozporządzenia otrzymuje brzmienie określone w załączniku nr 1 do niniejszego rozporządzenia </w:t>
            </w:r>
            <w:r w:rsidRPr="005C1EB5">
              <w:rPr>
                <w:rFonts w:ascii="Times New Roman" w:hAnsi="Times New Roman" w:cs="Times New Roman"/>
                <w:i/>
                <w:sz w:val="24"/>
                <w:szCs w:val="24"/>
              </w:rPr>
              <w:t>(Diagnostyczne prace laboratoryjne niepowodujące namnażania wirusa SARS-CoV-2 powinny być prowadzone w obiektach stosujących procedury równoważne przynajmniej poziomowi hermetyczności 2. Prace obejmujące namnażanie SARS-CoV-2 powinny być przeprowadzane w laboratorium o poziomie hermetyczności 3 z ciśnieniem powietrza utrzymywanym na poziomie niższym od ciśnienia atmosferycznego. Wykaz „prac niepowodujących namnażania wirusa SARS-CoV-2” jest publikowany w formie zaleceń przez WHO.)</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2) w załączniku nr 2 do rozporządzenia: </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a) lp. 4 otrzymuje brzmienie: </w:t>
            </w:r>
          </w:p>
          <w:p w:rsidR="00DE4865" w:rsidRPr="005C1EB5" w:rsidRDefault="0099060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hAnsi="Times New Roman" w:cs="Times New Roman"/>
                <w:sz w:val="24"/>
                <w:szCs w:val="24"/>
              </w:rPr>
              <w:t xml:space="preserve">Poz. 2234 4 Praca w jednostkach ochrony zdrowia, w tym w pomieszczeniach izolacyjnych i zakładach, gdzie są wykonywane badania pośmiertne </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C1EB5" w:rsidRPr="005C1EB5" w:rsidRDefault="005C1EB5" w:rsidP="00916B6A">
            <w:pPr>
              <w:spacing w:line="276" w:lineRule="auto"/>
              <w:jc w:val="both"/>
              <w:rPr>
                <w:rFonts w:ascii="Times New Roman" w:eastAsia="Times New Roman" w:hAnsi="Times New Roman" w:cs="Times New Roman"/>
                <w:color w:val="000000" w:themeColor="text1"/>
                <w:sz w:val="24"/>
                <w:szCs w:val="24"/>
                <w:lang w:eastAsia="pl-PL"/>
              </w:rPr>
            </w:pPr>
            <w:r w:rsidRPr="005C1EB5">
              <w:rPr>
                <w:rFonts w:ascii="Times New Roman" w:eastAsia="Times New Roman" w:hAnsi="Times New Roman" w:cs="Times New Roman"/>
                <w:color w:val="000000" w:themeColor="text1"/>
                <w:sz w:val="24"/>
                <w:szCs w:val="24"/>
                <w:lang w:eastAsia="pl-PL"/>
              </w:rPr>
              <w:t>W zestawieniu wirusów w zał. 1 do aktu wskazano:</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hAnsi="Times New Roman" w:cs="Times New Roman"/>
                <w:sz w:val="24"/>
                <w:szCs w:val="24"/>
              </w:rPr>
              <w:t>Betakoronavirus (G) koronawirus zespołu ostrej niewydolności oddechowej (wirus SARS) 3 koronawirus zespołu ostrej niewydolności oddechowej 2 (wirus SARS -CoV -2) 3 (10)</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 2. Pracodawcy dokonają aktualizacji: </w:t>
            </w: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1) oceny ryzyka zawodowego, na jakie jest lub może być narażony pracownik, sporządzonej przed dniem wejścia w życie niniejszego rozporządzenia, z uwzględnieniem klasyfikacji i wykazu szkodliwych czynników biologicznych określonych w załączniku nr 1 do rozporządzenia zmienianego w § 1, w brzmieniu nadanym niniejszym rozporządzeniem: </w:t>
            </w: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a) w zakresie dotyczącym koronawirusa zespołu ostrej niewydolności oddechowej 2 (SARS-CoV-2) – w terminie 30 dni od dnia wejścia w życie niniejszego rozporządzenia.</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E4865" w:rsidRPr="005C1EB5" w:rsidRDefault="00DE486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eastAsia="Times New Roman" w:hAnsi="Times New Roman" w:cs="Times New Roman"/>
                <w:b/>
                <w:color w:val="000000" w:themeColor="text1"/>
                <w:sz w:val="24"/>
                <w:szCs w:val="24"/>
                <w:u w:val="single"/>
                <w:lang w:eastAsia="pl-PL"/>
              </w:rPr>
              <w:t>Pełny tekst aktu:</w:t>
            </w:r>
          </w:p>
          <w:p w:rsidR="00DE4865" w:rsidRPr="005C1EB5" w:rsidRDefault="00990600" w:rsidP="00916B6A">
            <w:pPr>
              <w:spacing w:line="276" w:lineRule="auto"/>
              <w:jc w:val="both"/>
              <w:rPr>
                <w:rFonts w:ascii="Times New Roman" w:eastAsia="Times New Roman" w:hAnsi="Times New Roman" w:cs="Times New Roman"/>
                <w:color w:val="000000" w:themeColor="text1"/>
                <w:sz w:val="24"/>
                <w:szCs w:val="24"/>
                <w:lang w:eastAsia="pl-PL"/>
              </w:rPr>
            </w:pPr>
            <w:r w:rsidRPr="005C1EB5">
              <w:rPr>
                <w:rFonts w:ascii="Times New Roman" w:eastAsia="Times New Roman" w:hAnsi="Times New Roman" w:cs="Times New Roman"/>
                <w:color w:val="000000" w:themeColor="text1"/>
                <w:sz w:val="24"/>
                <w:szCs w:val="24"/>
                <w:lang w:eastAsia="pl-PL"/>
              </w:rPr>
              <w:t>https://dziennikustaw.gov.pl/D2020000223401.pdf</w:t>
            </w:r>
          </w:p>
        </w:tc>
      </w:tr>
      <w:tr w:rsidR="00A12F30" w:rsidRPr="00EE32E5" w:rsidTr="00D971BF">
        <w:trPr>
          <w:trHeight w:val="1124"/>
        </w:trPr>
        <w:tc>
          <w:tcPr>
            <w:tcW w:w="992"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12F30" w:rsidRPr="00CC6777" w:rsidRDefault="00A12F30" w:rsidP="00CC6777">
            <w:pPr>
              <w:rPr>
                <w:rFonts w:ascii="Times New Roman" w:hAnsi="Times New Roman" w:cs="Times New Roman"/>
                <w:b/>
                <w:sz w:val="24"/>
                <w:szCs w:val="24"/>
              </w:rPr>
            </w:pPr>
          </w:p>
        </w:tc>
        <w:tc>
          <w:tcPr>
            <w:tcW w:w="964"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12F30" w:rsidRPr="00823255" w:rsidRDefault="00A12F30"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ED55BE" w:rsidRPr="00EE32E5" w:rsidTr="00D971BF">
        <w:trPr>
          <w:trHeight w:val="1124"/>
        </w:trPr>
        <w:tc>
          <w:tcPr>
            <w:tcW w:w="992" w:type="dxa"/>
          </w:tcPr>
          <w:p w:rsidR="00ED55BE" w:rsidRPr="00DE6A42" w:rsidRDefault="00DE6A4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1.</w:t>
            </w:r>
          </w:p>
        </w:tc>
        <w:tc>
          <w:tcPr>
            <w:tcW w:w="3119" w:type="dxa"/>
          </w:tcPr>
          <w:p w:rsidR="00ED55BE" w:rsidRPr="00DE6A42" w:rsidRDefault="00ED55BE" w:rsidP="00ED55BE">
            <w:pPr>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Komunikat Prezesa Rady Ministrów z 12.12.2020 r. - Konsultacje Narodowego Programu Szczepień zakończone</w:t>
            </w:r>
          </w:p>
          <w:p w:rsidR="00ED55BE" w:rsidRPr="00DE6A42" w:rsidRDefault="00ED55BE" w:rsidP="00CC6777">
            <w:pPr>
              <w:rPr>
                <w:rFonts w:ascii="Times New Roman" w:hAnsi="Times New Roman" w:cs="Times New Roman"/>
                <w:b/>
                <w:color w:val="000000" w:themeColor="text1"/>
                <w:sz w:val="24"/>
                <w:szCs w:val="24"/>
              </w:rPr>
            </w:pPr>
          </w:p>
        </w:tc>
        <w:tc>
          <w:tcPr>
            <w:tcW w:w="964" w:type="dxa"/>
          </w:tcPr>
          <w:p w:rsidR="00ED55BE" w:rsidRPr="00DE6A42" w:rsidRDefault="00ED55BE" w:rsidP="00916B6A">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12.12.</w:t>
            </w:r>
          </w:p>
          <w:p w:rsidR="00ED55BE" w:rsidRPr="00DE6A42" w:rsidRDefault="00ED55BE" w:rsidP="00916B6A">
            <w:pPr>
              <w:spacing w:line="276" w:lineRule="auto"/>
              <w:jc w:val="center"/>
              <w:rPr>
                <w:rFonts w:ascii="Times New Roman" w:eastAsia="Times New Roman" w:hAnsi="Times New Roman" w:cs="Times New Roman"/>
                <w:b/>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komunikatu:</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bCs/>
                <w:color w:val="000000" w:themeColor="text1"/>
                <w:shd w:val="clear" w:color="auto" w:fill="FFFFFF"/>
              </w:rPr>
              <w:t>Najwięcej uwag i opinii dotyczyło m.in. bezpieczeństwa szczepionki, rejestru szczepionych i kodów QR, niepożądanych odczynów poszczepiennych, funduszu odszkodowań oraz zaangażowania jednostek samorządu terytorialnego.</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color w:val="000000" w:themeColor="text1"/>
              </w:rPr>
              <w:t>Jak poinformował szef Kancelarii Prezesa Rady Ministrów Michał Dworczyk „za kilka dni przedstawimy mapę podmiotów przeprowadzających szczepienia. Włączymy jako punkty szczepień masowych szpitale rezerwowe”. To 500 szpitali węzłowych realizowanych szczepienia dla kadry medycznej.</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color w:val="000000" w:themeColor="text1"/>
              </w:rPr>
              <w:t>Obecnie analizowane są wszystkie zgłoszenia, które wpłynęły do Kancelarii Premiera oraz Ministerstwa Zdrowia, aby projekt mógł zostać przedłożony na najbliższym posiedzeniu Radzie Ministrów.</w:t>
            </w:r>
          </w:p>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komunikatu:</w:t>
            </w:r>
          </w:p>
          <w:p w:rsidR="00ED55BE" w:rsidRPr="00DE6A42" w:rsidRDefault="00ED55BE" w:rsidP="00916B6A">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https://www.gov.pl/web/koronawirus/konsultacje-narodowego-programu-szczepien-zakonczone</w:t>
            </w:r>
          </w:p>
        </w:tc>
      </w:tr>
      <w:tr w:rsidR="00506C1F" w:rsidRPr="00EE32E5" w:rsidTr="00D971BF">
        <w:trPr>
          <w:trHeight w:val="1124"/>
        </w:trPr>
        <w:tc>
          <w:tcPr>
            <w:tcW w:w="992" w:type="dxa"/>
          </w:tcPr>
          <w:p w:rsidR="00506C1F"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506C1F" w:rsidRPr="00DE6A42" w:rsidRDefault="00506C1F"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Rozporządzenie Ministra Zdrowia z dnia 9 grudnia 2020 r. zmieniające rozporządzenie w sprawie określenia wykazu świadczeń opieki zdrowotnej wymagających ustalenia odrębnego sposobu finansowania</w:t>
            </w:r>
          </w:p>
          <w:p w:rsidR="00506C1F" w:rsidRPr="00DE6A42" w:rsidRDefault="00506C1F" w:rsidP="0037608B">
            <w:pPr>
              <w:spacing w:line="276" w:lineRule="auto"/>
              <w:rPr>
                <w:rFonts w:ascii="Times New Roman" w:hAnsi="Times New Roman" w:cs="Times New Roman"/>
                <w:color w:val="000000" w:themeColor="text1"/>
                <w:sz w:val="24"/>
                <w:szCs w:val="24"/>
              </w:rPr>
            </w:pPr>
          </w:p>
        </w:tc>
        <w:tc>
          <w:tcPr>
            <w:tcW w:w="964" w:type="dxa"/>
          </w:tcPr>
          <w:p w:rsidR="00506C1F"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1.01.</w:t>
            </w:r>
          </w:p>
          <w:p w:rsidR="009C7075" w:rsidRPr="00DE6A42" w:rsidRDefault="009C7075" w:rsidP="0037608B">
            <w:pPr>
              <w:spacing w:line="276" w:lineRule="auto"/>
              <w:jc w:val="center"/>
              <w:rPr>
                <w:rFonts w:ascii="Times New Roman" w:eastAsia="Times New Roman" w:hAnsi="Times New Roman" w:cs="Times New Roman"/>
                <w:b/>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2021 r</w:t>
            </w:r>
            <w:r w:rsidRPr="00DE6A42">
              <w:rPr>
                <w:rFonts w:ascii="Times New Roman" w:eastAsia="Times New Roman" w:hAnsi="Times New Roman" w:cs="Times New Roman"/>
                <w:b/>
                <w:color w:val="000000" w:themeColor="text1"/>
                <w:sz w:val="24"/>
                <w:szCs w:val="24"/>
                <w:lang w:eastAsia="pl-PL"/>
              </w:rPr>
              <w:t xml:space="preserve">. </w:t>
            </w:r>
          </w:p>
        </w:tc>
        <w:tc>
          <w:tcPr>
            <w:tcW w:w="5840" w:type="dxa"/>
          </w:tcPr>
          <w:p w:rsidR="00506C1F" w:rsidRPr="00DE6A42" w:rsidRDefault="00506C1F"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Wyłącznie z listy świadczeń zdrowotnych, które podlegają odrębnemu finansowaniu:</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endokrynologia dla dzieci</w:t>
            </w:r>
            <w:r w:rsidR="009C7075" w:rsidRPr="00DE6A42">
              <w:rPr>
                <w:rFonts w:ascii="Times New Roman" w:hAnsi="Times New Roman" w:cs="Times New Roman"/>
                <w:color w:val="000000" w:themeColor="text1"/>
                <w:sz w:val="24"/>
                <w:szCs w:val="24"/>
              </w:rPr>
              <w:t xml:space="preserve">, </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kardiologia dziecięca, </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neurologia dziecięc</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w:t>
            </w:r>
          </w:p>
          <w:p w:rsidR="00506C1F"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ortopedia i traumatologia narządu ruchu dla dzieci;</w:t>
            </w:r>
          </w:p>
          <w:p w:rsidR="009C7075" w:rsidRPr="00DE6A42" w:rsidRDefault="009C7075" w:rsidP="0037608B">
            <w:pPr>
              <w:spacing w:line="276" w:lineRule="auto"/>
              <w:jc w:val="both"/>
              <w:rPr>
                <w:rFonts w:ascii="Times New Roman" w:hAnsi="Times New Roman" w:cs="Times New Roman"/>
                <w:color w:val="000000" w:themeColor="text1"/>
                <w:sz w:val="24"/>
                <w:szCs w:val="24"/>
              </w:rPr>
            </w:pP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Do tej listy dodaje się wszelkie inne niż wymienione w rozporządzeniu świadczenia opieki zdrowotnej udzielane świadczeniobiorcom do ukończenia 18. roku życia.</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lang w:eastAsia="pl-PL"/>
              </w:rPr>
            </w:pPr>
          </w:p>
          <w:p w:rsidR="00506C1F" w:rsidRPr="00DE6A42" w:rsidRDefault="00506C1F"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9C7075" w:rsidRPr="00DE6A42" w:rsidRDefault="009C7075"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https://dziennikustaw.gov.pl/D2020000221401.pdf</w:t>
            </w:r>
          </w:p>
        </w:tc>
      </w:tr>
      <w:tr w:rsidR="009C7075" w:rsidRPr="00EE32E5" w:rsidTr="00D971BF">
        <w:trPr>
          <w:trHeight w:val="1124"/>
        </w:trPr>
        <w:tc>
          <w:tcPr>
            <w:tcW w:w="992" w:type="dxa"/>
          </w:tcPr>
          <w:p w:rsidR="009C7075"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9C7075" w:rsidRPr="00DE6A42" w:rsidRDefault="009C7075"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Zarządzenie Ministra Zdrowia z dnia 11 grudnia 2020 r. w sprawie powołania Rady Społecznej Śląskiego Centrum Chorób Serca w Zabrzu</w:t>
            </w:r>
          </w:p>
        </w:tc>
        <w:tc>
          <w:tcPr>
            <w:tcW w:w="964" w:type="dxa"/>
          </w:tcPr>
          <w:p w:rsidR="009C7075"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16.11.</w:t>
            </w:r>
          </w:p>
          <w:p w:rsidR="009C7075"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 1. Powołuje się Radę Społeczną Śląskiego Centrum Chorób Serca w Zabrzu w składzie: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1) Małgorzata Iwanicka-Michałowicz – przewodniczący Rady – przedstawiciel ministra właściwego do spraw zdrowia;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2) Krystian Frey – członek Rady – przedstawiciel Naczelnej Rady Lekarskiej; </w:t>
            </w:r>
          </w:p>
          <w:p w:rsidR="009C7075" w:rsidRPr="00DE6A42" w:rsidRDefault="009C7075" w:rsidP="0037608B">
            <w:pPr>
              <w:spacing w:line="276" w:lineRule="auto"/>
              <w:jc w:val="both"/>
              <w:rPr>
                <w:rFonts w:ascii="Times New Roman" w:hAnsi="Times New Roman" w:cs="Times New Roman"/>
                <w:b/>
                <w:color w:val="000000" w:themeColor="text1"/>
                <w:sz w:val="24"/>
                <w:szCs w:val="24"/>
              </w:rPr>
            </w:pPr>
            <w:r w:rsidRPr="00DE6A42">
              <w:rPr>
                <w:rFonts w:ascii="Times New Roman" w:hAnsi="Times New Roman" w:cs="Times New Roman"/>
                <w:b/>
                <w:color w:val="000000" w:themeColor="text1"/>
                <w:sz w:val="24"/>
                <w:szCs w:val="24"/>
              </w:rPr>
              <w:t xml:space="preserve">3) Anna Janik – członek Rady – przedstawiciel Naczelnej Rady Pielęgniarek i Położnych;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lastRenderedPageBreak/>
              <w:t xml:space="preserve">4) Krzysztof Czajkowski – członek Rady – przedstawiciel ministra właściwego do spraw zdrowia; </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hAnsi="Times New Roman" w:cs="Times New Roman"/>
                <w:color w:val="000000" w:themeColor="text1"/>
                <w:sz w:val="24"/>
                <w:szCs w:val="24"/>
              </w:rPr>
              <w:t>5) Witold Tomaszewski – członek Rady – przedstawiciel ministra właściwego do spraw zdrowia; 6) Władysław Grzeszczak – członek Rady – przedstawiciel Rektora Śląskiego Uniwersytetu Medycznego w Katowicach</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9C7075" w:rsidRPr="00DE6A42" w:rsidRDefault="009C7075"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http://dziennikmz.mz.gov.pl/DUM_MZ/2020/109/akt.pdf</w:t>
            </w:r>
          </w:p>
        </w:tc>
      </w:tr>
      <w:tr w:rsidR="0037608B" w:rsidRPr="00EE32E5" w:rsidTr="00D971BF">
        <w:trPr>
          <w:trHeight w:val="1124"/>
        </w:trPr>
        <w:tc>
          <w:tcPr>
            <w:tcW w:w="992" w:type="dxa"/>
          </w:tcPr>
          <w:p w:rsidR="0037608B"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37608B" w:rsidRPr="00DE6A42" w:rsidRDefault="0037608B"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pacing w:val="3"/>
                <w:sz w:val="24"/>
                <w:szCs w:val="24"/>
                <w:shd w:val="clear" w:color="auto" w:fill="FFFFFF"/>
              </w:rPr>
              <w:t>Zarządzenie Ministra Zdrowia z dnia 11 grudnia 2020 r. zmieniające zarządzenie w sprawie powołania Zespołu do spraw koordynacji sieci laboratoriów COVID</w:t>
            </w:r>
          </w:p>
        </w:tc>
        <w:tc>
          <w:tcPr>
            <w:tcW w:w="964" w:type="dxa"/>
          </w:tcPr>
          <w:p w:rsidR="0037608B" w:rsidRPr="00DE6A42" w:rsidRDefault="0037608B"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12.12.</w:t>
            </w:r>
          </w:p>
          <w:p w:rsidR="0037608B" w:rsidRPr="00DE6A42" w:rsidRDefault="0037608B"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hAnsi="Times New Roman" w:cs="Times New Roman"/>
                <w:color w:val="000000" w:themeColor="text1"/>
                <w:sz w:val="24"/>
                <w:szCs w:val="24"/>
              </w:rPr>
              <w:t>1. W skład Zespołu wchodzą: 1) prof. dr hab. n. med. Katarzyna Dzierżanowska-Fangrat – Konsultant Krajowy w dziedzinie mikrobiologii lekarskiej; 2) prof. dr. hab. n. med. Rafał Gierczyński – Zastępca Dyrektora ds. Bezpieczeństwa Epidemiologicznego i Środowiskowego Narodowego Instytutu Zdrowia Publicznego – Państwowego Zakładu Higieny; 3) dr Wojciech Marchlik – przedstawiciel Krajowej Rady Diagnostów Laboratoryjnych; 4) Monika Jabłonowska – konsultant wojewódzki w dziedzinie diagnostyki laboratoryjnej województwa mazowieckiego; 5) Eliza Głodkowska-Mrówka – przedstawiciel Instytutu Hematologii i Transfuzjologii; 6) Anna Miszczak – Dyrektor Departamentu Zdrowia Publicznego w Ministerstwie Zdrowia.”.</w:t>
            </w: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37608B" w:rsidRPr="00DE6A42" w:rsidRDefault="0037608B"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http://dziennikmz.mz.gov.pl/DUM_MZ/2020/110/akt.pdf</w:t>
            </w:r>
          </w:p>
        </w:tc>
      </w:tr>
      <w:tr w:rsidR="00DE6A42" w:rsidRPr="00EE32E5" w:rsidTr="00D971BF">
        <w:trPr>
          <w:trHeight w:val="1124"/>
        </w:trPr>
        <w:tc>
          <w:tcPr>
            <w:tcW w:w="992" w:type="dxa"/>
          </w:tcPr>
          <w:p w:rsidR="00DE6A42"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DE6A42" w:rsidRPr="00DE6A42" w:rsidRDefault="00DE6A42"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Komunikat Rzecznika Praw Oby</w:t>
            </w:r>
            <w:r>
              <w:rPr>
                <w:rFonts w:ascii="Times New Roman" w:eastAsia="Times New Roman" w:hAnsi="Times New Roman" w:cs="Times New Roman"/>
                <w:color w:val="000000" w:themeColor="text1"/>
                <w:sz w:val="24"/>
                <w:szCs w:val="24"/>
                <w:lang w:eastAsia="pl-PL"/>
              </w:rPr>
              <w:t>wat</w:t>
            </w:r>
            <w:r w:rsidRPr="00DE6A42">
              <w:rPr>
                <w:rFonts w:ascii="Times New Roman" w:eastAsia="Times New Roman" w:hAnsi="Times New Roman" w:cs="Times New Roman"/>
                <w:color w:val="000000" w:themeColor="text1"/>
                <w:sz w:val="24"/>
                <w:szCs w:val="24"/>
                <w:lang w:eastAsia="pl-PL"/>
              </w:rPr>
              <w:t xml:space="preserve">elskich z 11.12.2020 r. </w:t>
            </w:r>
            <w:r>
              <w:rPr>
                <w:rFonts w:ascii="Times New Roman" w:eastAsia="Times New Roman" w:hAnsi="Times New Roman" w:cs="Times New Roman"/>
                <w:color w:val="000000" w:themeColor="text1"/>
                <w:sz w:val="24"/>
                <w:szCs w:val="24"/>
                <w:lang w:eastAsia="pl-PL"/>
              </w:rPr>
              <w:t xml:space="preserve">- </w:t>
            </w:r>
            <w:r w:rsidRPr="00DE6A42">
              <w:rPr>
                <w:rFonts w:ascii="Times New Roman" w:eastAsia="Times New Roman" w:hAnsi="Times New Roman" w:cs="Times New Roman"/>
                <w:color w:val="000000" w:themeColor="text1"/>
                <w:sz w:val="24"/>
                <w:szCs w:val="24"/>
                <w:lang w:eastAsia="pl-PL"/>
              </w:rPr>
              <w:t>Koronawirus. Informacje o sytuacji epidemiologicznej w kolejnych DPS i szpitalu psychiatrycznym</w:t>
            </w:r>
          </w:p>
          <w:p w:rsidR="00DE6A42" w:rsidRPr="00DE6A42" w:rsidRDefault="00DE6A42" w:rsidP="0037608B">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DE6A42" w:rsidRPr="00DE6A42" w:rsidRDefault="00DE6A42"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11.12.</w:t>
            </w:r>
          </w:p>
          <w:p w:rsidR="00DE6A42" w:rsidRPr="00DE6A42" w:rsidRDefault="00DE6A42"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komunikatu:</w:t>
            </w:r>
          </w:p>
          <w:p w:rsidR="00DE6A42" w:rsidRPr="00DE6A42" w:rsidRDefault="00DE6A42" w:rsidP="00DE6A42">
            <w:pPr>
              <w:numPr>
                <w:ilvl w:val="0"/>
                <w:numId w:val="13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bCs/>
                <w:color w:val="000000" w:themeColor="text1"/>
                <w:sz w:val="24"/>
                <w:szCs w:val="24"/>
                <w:bdr w:val="none" w:sz="0" w:space="0" w:color="auto" w:frame="1"/>
                <w:lang w:eastAsia="pl-PL"/>
              </w:rPr>
              <w:t>W szpitalu psychiatrycznym w Radomiu od początku pandemii zdiagnozowano zakażenie u 330 pacjentów i 142 pracowników</w:t>
            </w:r>
          </w:p>
          <w:p w:rsidR="00DE6A42" w:rsidRPr="00DE6A42" w:rsidRDefault="00DE6A42" w:rsidP="00DE6A42">
            <w:pPr>
              <w:numPr>
                <w:ilvl w:val="0"/>
                <w:numId w:val="13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bCs/>
                <w:color w:val="000000" w:themeColor="text1"/>
                <w:sz w:val="24"/>
                <w:szCs w:val="24"/>
                <w:bdr w:val="none" w:sz="0" w:space="0" w:color="auto" w:frame="1"/>
                <w:lang w:eastAsia="pl-PL"/>
              </w:rPr>
              <w:t>W DPS w Chełmnie zakażonych było 66 mieszkańców i 40 pracowników, a w DPS w Przemyślu 60 mieszkańców i 8 pracowników</w:t>
            </w:r>
          </w:p>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komunikatu:</w:t>
            </w:r>
          </w:p>
          <w:p w:rsidR="00DE6A42" w:rsidRPr="00DE6A42" w:rsidRDefault="00DE6A42"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https://www.rpo.gov.pl/pl/content/koronawirus-sytuacja-epidemiologiczna-w-kolejnych-dps-szpitalu-psychiatrycznym</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Zarządzenie Prezesa NFZ Nr 198/2020/GPF</w:t>
            </w:r>
          </w:p>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z 11-12-2020</w:t>
            </w:r>
          </w:p>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 xml:space="preserve">w sprawie powołania zespołu do spraw organizacji </w:t>
            </w:r>
            <w:r w:rsidRPr="00A12F30">
              <w:rPr>
                <w:rFonts w:ascii="Times New Roman" w:hAnsi="Times New Roman" w:cs="Times New Roman"/>
                <w:sz w:val="24"/>
                <w:szCs w:val="24"/>
              </w:rPr>
              <w:lastRenderedPageBreak/>
              <w:t>szczepień populacji przeciwko COVID-19</w:t>
            </w:r>
          </w:p>
          <w:p w:rsidR="00A12F30" w:rsidRPr="00A12F30"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Pr="00A12F30" w:rsidRDefault="00A12F30" w:rsidP="0037608B">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lastRenderedPageBreak/>
              <w:t>1</w:t>
            </w:r>
            <w:r>
              <w:rPr>
                <w:rFonts w:ascii="Times New Roman" w:eastAsia="Times New Roman" w:hAnsi="Times New Roman" w:cs="Times New Roman"/>
                <w:color w:val="000000" w:themeColor="text1"/>
                <w:sz w:val="24"/>
                <w:szCs w:val="24"/>
                <w:lang w:eastAsia="pl-PL"/>
              </w:rPr>
              <w:t>1</w:t>
            </w:r>
            <w:r w:rsidRPr="00A12F30">
              <w:rPr>
                <w:rFonts w:ascii="Times New Roman" w:eastAsia="Times New Roman" w:hAnsi="Times New Roman" w:cs="Times New Roman"/>
                <w:color w:val="000000" w:themeColor="text1"/>
                <w:sz w:val="24"/>
                <w:szCs w:val="24"/>
                <w:lang w:eastAsia="pl-PL"/>
              </w:rPr>
              <w:t>.12.</w:t>
            </w:r>
          </w:p>
          <w:p w:rsidR="00A12F30" w:rsidRPr="00A12F30" w:rsidRDefault="00A12F30" w:rsidP="0037608B">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2020 r.</w:t>
            </w:r>
          </w:p>
        </w:tc>
        <w:tc>
          <w:tcPr>
            <w:tcW w:w="5840" w:type="dxa"/>
          </w:tcPr>
          <w:p w:rsidR="00A12F30" w:rsidRP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Wyciąg z treści aktu:</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b/>
                <w:bCs/>
                <w:sz w:val="24"/>
                <w:szCs w:val="24"/>
              </w:rPr>
              <w:t xml:space="preserve">§ 3. </w:t>
            </w:r>
            <w:r w:rsidRPr="00A12F30">
              <w:rPr>
                <w:rFonts w:ascii="Times New Roman" w:hAnsi="Times New Roman" w:cs="Times New Roman"/>
                <w:sz w:val="24"/>
                <w:szCs w:val="24"/>
              </w:rPr>
              <w:t>Zadaniem Zespołu jest:</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1) opracowanie systemu organizacji punktów szczepień przeciwko COVID-19,</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lastRenderedPageBreak/>
              <w:t>zwanych dalej „szczepieniami”, we współpracy z Kancelarią Prezesa Rady</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Ministrów, Ministerstwem Zdrowia oraz Centrum e-Zdrowia;</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2) opracowanie projektu ogłoszenia o naborze podmiotów gotowych do utworzenia</w:t>
            </w:r>
          </w:p>
          <w:p w:rsidR="00A12F30" w:rsidRPr="00A12F30" w:rsidRDefault="00A12F30" w:rsidP="00A12F30">
            <w:pPr>
              <w:spacing w:line="276" w:lineRule="auto"/>
              <w:jc w:val="both"/>
              <w:rPr>
                <w:rFonts w:ascii="Times New Roman" w:hAnsi="Times New Roman" w:cs="Times New Roman"/>
                <w:sz w:val="24"/>
                <w:szCs w:val="24"/>
              </w:rPr>
            </w:pPr>
            <w:r w:rsidRPr="00A12F30">
              <w:rPr>
                <w:rFonts w:ascii="Times New Roman" w:hAnsi="Times New Roman" w:cs="Times New Roman"/>
                <w:sz w:val="24"/>
                <w:szCs w:val="24"/>
              </w:rPr>
              <w:t>punktów szczepień;</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koordynacja organizacji punktów szczepień we współpracy z dyrektorami</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oddziałów wojewódzkich NFZ oraz współpraca z wyznaczonymi w oddziałach</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wojewódzkich NFZ koordynatorami do spraw szczepień;</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5) monitorowanie organizacji punktów szczepień w województwach, w tym</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w szczególności pod kątem merytorycznym, informatycznym oraz medialnym;</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6) wsparcie w zakresie działań dotyczących utworzenia i prowadzenia infolinii</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dotyczącej szczepień we współpracy z Kancelarią Prezesa Rady Ministrów,</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Ministerstwem Zdrowia oraz Centrum e-Zdrowia;</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7) nadzór nad realizacją wyznaczonych zadań w oddziałach wojewódzkich;</w:t>
            </w:r>
          </w:p>
          <w:p w:rsidR="00A12F30" w:rsidRPr="00A12F30" w:rsidRDefault="00A12F30" w:rsidP="00A12F30">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hAnsi="Times New Roman" w:cs="Times New Roman"/>
                <w:sz w:val="24"/>
                <w:szCs w:val="24"/>
              </w:rPr>
              <w:t>8) wsparcie w zakresie prowadzenia kampanii informacyjnej dotyczącej szczepień.</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p>
          <w:p w:rsidR="00A12F30" w:rsidRP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Pełna treść aktu:</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https://www.nfz.gov.pl/zarzadzenia-prezesa/zarzadzenia-prezesa-nfz/zarzadzenie-nr-1982020gpf,7274.html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7.</w:t>
            </w:r>
          </w:p>
        </w:tc>
        <w:tc>
          <w:tcPr>
            <w:tcW w:w="3119" w:type="dxa"/>
          </w:tcPr>
          <w:p w:rsidR="00A12F30" w:rsidRPr="00A12F30" w:rsidRDefault="00A12F30" w:rsidP="00A12F3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Zarządzenie Prezesa NFZ Nr 196/2020/DGL</w:t>
            </w:r>
            <w:r>
              <w:rPr>
                <w:rFonts w:ascii="Times New Roman" w:eastAsia="Times New Roman" w:hAnsi="Times New Roman" w:cs="Times New Roman"/>
                <w:color w:val="000000" w:themeColor="text1"/>
                <w:sz w:val="24"/>
                <w:szCs w:val="24"/>
                <w:lang w:eastAsia="pl-PL"/>
              </w:rPr>
              <w:t xml:space="preserve"> </w:t>
            </w:r>
            <w:r w:rsidRPr="00A12F30">
              <w:rPr>
                <w:rFonts w:ascii="Times New Roman" w:eastAsia="Times New Roman" w:hAnsi="Times New Roman" w:cs="Times New Roman"/>
                <w:color w:val="000000" w:themeColor="text1"/>
                <w:sz w:val="24"/>
                <w:szCs w:val="24"/>
                <w:lang w:eastAsia="pl-PL"/>
              </w:rPr>
              <w:t>z 11-12-2020 zmieniające zarządzenie w sprawie określenia warunków zawierania i realizacji umów w rodzaju leczenie szpitalne w zakresie programy lekowe</w:t>
            </w:r>
          </w:p>
          <w:p w:rsidR="00A12F30" w:rsidRPr="00A12F30"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Default="007B7F3E"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12.12.</w:t>
            </w:r>
          </w:p>
          <w:p w:rsidR="007B7F3E" w:rsidRPr="00A12F30" w:rsidRDefault="007B7F3E"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https://www.nfz.gov.pl/zarzadzenia-prezesa/zarzadzenia-prezesa-nfz/zarzadzenie-nr-1962020dgl,7273.html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7F3E" w:rsidRPr="007B7F3E" w:rsidRDefault="007B7F3E" w:rsidP="007B7F3E">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7B7F3E">
              <w:rPr>
                <w:rFonts w:ascii="Times New Roman" w:eastAsia="Times New Roman" w:hAnsi="Times New Roman" w:cs="Times New Roman"/>
                <w:color w:val="000000" w:themeColor="text1"/>
                <w:sz w:val="24"/>
                <w:szCs w:val="24"/>
                <w:lang w:eastAsia="pl-PL"/>
              </w:rPr>
              <w:t xml:space="preserve">Zarządzenie </w:t>
            </w:r>
            <w:r w:rsidRPr="00401BD8">
              <w:rPr>
                <w:rFonts w:ascii="Times New Roman" w:eastAsia="Times New Roman" w:hAnsi="Times New Roman" w:cs="Times New Roman"/>
                <w:color w:val="000000" w:themeColor="text1"/>
                <w:sz w:val="24"/>
                <w:szCs w:val="24"/>
                <w:lang w:eastAsia="pl-PL"/>
              </w:rPr>
              <w:t xml:space="preserve">Prezesa NFZ </w:t>
            </w:r>
            <w:r w:rsidRPr="007B7F3E">
              <w:rPr>
                <w:rFonts w:ascii="Times New Roman" w:eastAsia="Times New Roman" w:hAnsi="Times New Roman" w:cs="Times New Roman"/>
                <w:color w:val="000000" w:themeColor="text1"/>
                <w:sz w:val="24"/>
                <w:szCs w:val="24"/>
                <w:lang w:eastAsia="pl-PL"/>
              </w:rPr>
              <w:t>Nr 195/2020/DSOZ</w:t>
            </w:r>
          </w:p>
          <w:p w:rsidR="007B7F3E" w:rsidRPr="007B7F3E" w:rsidRDefault="007B7F3E" w:rsidP="007B7F3E">
            <w:pPr>
              <w:shd w:val="clear" w:color="auto" w:fill="FFFFFF"/>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 xml:space="preserve">z </w:t>
            </w:r>
            <w:r w:rsidRPr="007B7F3E">
              <w:rPr>
                <w:rFonts w:ascii="Times New Roman" w:eastAsia="Times New Roman" w:hAnsi="Times New Roman" w:cs="Times New Roman"/>
                <w:color w:val="000000" w:themeColor="text1"/>
                <w:sz w:val="24"/>
                <w:szCs w:val="24"/>
                <w:lang w:eastAsia="pl-PL"/>
              </w:rPr>
              <w:t>11-12-2020</w:t>
            </w:r>
            <w:r w:rsidRPr="00401BD8">
              <w:rPr>
                <w:rFonts w:ascii="Times New Roman" w:eastAsia="Times New Roman" w:hAnsi="Times New Roman" w:cs="Times New Roman"/>
                <w:color w:val="000000" w:themeColor="text1"/>
                <w:sz w:val="24"/>
                <w:szCs w:val="24"/>
                <w:lang w:eastAsia="pl-PL"/>
              </w:rPr>
              <w:t xml:space="preserve"> </w:t>
            </w:r>
            <w:r w:rsidRPr="007B7F3E">
              <w:rPr>
                <w:rFonts w:ascii="Times New Roman" w:eastAsia="Times New Roman" w:hAnsi="Times New Roman" w:cs="Times New Roman"/>
                <w:color w:val="000000" w:themeColor="text1"/>
                <w:sz w:val="24"/>
                <w:szCs w:val="24"/>
                <w:lang w:eastAsia="pl-PL"/>
              </w:rPr>
              <w:t xml:space="preserve">w sprawie określenia warunków zawierania i realizacji umów w rodzajach rehabilitacja lecznicza oraz programy zdrowotne w zakresie </w:t>
            </w:r>
            <w:r w:rsidRPr="007B7F3E">
              <w:rPr>
                <w:rFonts w:ascii="Times New Roman" w:eastAsia="Times New Roman" w:hAnsi="Times New Roman" w:cs="Times New Roman"/>
                <w:color w:val="000000" w:themeColor="text1"/>
                <w:sz w:val="24"/>
                <w:szCs w:val="24"/>
                <w:lang w:eastAsia="pl-PL"/>
              </w:rPr>
              <w:lastRenderedPageBreak/>
              <w:t>świadczeń - leczenie dzieci i dorosłych ze śpiączką</w:t>
            </w:r>
          </w:p>
          <w:p w:rsidR="00A12F30" w:rsidRPr="00401BD8"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7B7F3E" w:rsidRDefault="007B7F3E" w:rsidP="007B7F3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12.12.</w:t>
            </w:r>
          </w:p>
          <w:p w:rsidR="00A12F30" w:rsidRPr="00DE6A42" w:rsidRDefault="007B7F3E" w:rsidP="007B7F3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7B7F3E" w:rsidRDefault="007B7F3E" w:rsidP="007B7F3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A12F30" w:rsidRPr="007B7F3E" w:rsidRDefault="007B7F3E" w:rsidP="0037608B">
            <w:pPr>
              <w:spacing w:line="276" w:lineRule="auto"/>
              <w:jc w:val="both"/>
              <w:rPr>
                <w:rFonts w:ascii="Times New Roman" w:eastAsia="Times New Roman" w:hAnsi="Times New Roman" w:cs="Times New Roman"/>
                <w:color w:val="000000" w:themeColor="text1"/>
                <w:sz w:val="24"/>
                <w:szCs w:val="24"/>
                <w:lang w:eastAsia="pl-PL"/>
              </w:rPr>
            </w:pPr>
            <w:r w:rsidRPr="007B7F3E">
              <w:rPr>
                <w:rFonts w:ascii="Times New Roman" w:eastAsia="Times New Roman" w:hAnsi="Times New Roman" w:cs="Times New Roman"/>
                <w:color w:val="000000" w:themeColor="text1"/>
                <w:sz w:val="24"/>
                <w:szCs w:val="24"/>
                <w:lang w:eastAsia="pl-PL"/>
              </w:rPr>
              <w:t>https://www.nfz.gov.pl/zarzadzenia-prezesa/zarzadzenia-prezesa-nfz/zarzadzenie-nr-1952020dsoz,7272.html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9.</w:t>
            </w:r>
          </w:p>
        </w:tc>
        <w:tc>
          <w:tcPr>
            <w:tcW w:w="3119" w:type="dxa"/>
          </w:tcPr>
          <w:p w:rsidR="00401BD8" w:rsidRPr="00401BD8" w:rsidRDefault="00401BD8" w:rsidP="00401BD8">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Zarządzenie Prezesa NFZ Nr 194/2020/DSOZ</w:t>
            </w:r>
          </w:p>
          <w:p w:rsidR="00401BD8" w:rsidRPr="00401BD8" w:rsidRDefault="00401BD8" w:rsidP="00401BD8">
            <w:pPr>
              <w:shd w:val="clear" w:color="auto" w:fill="FFFFFF"/>
              <w:jc w:val="both"/>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z 11-12-2020 zmieniające zarządzenie w sprawie warunków zawierania i realizacji umów w rodzaju świadczeń zaopatrzenie w wyroby medyczne</w:t>
            </w:r>
          </w:p>
          <w:p w:rsidR="00A12F30" w:rsidRPr="00DE6A42"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Default="00401BD8"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12.12.</w:t>
            </w:r>
          </w:p>
          <w:p w:rsidR="00401BD8" w:rsidRPr="00DE6A42" w:rsidRDefault="00401BD8"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eastAsia="Times New Roman" w:hAnsi="Times New Roman" w:cs="Times New Roman"/>
                <w:b/>
                <w:color w:val="000000" w:themeColor="text1"/>
                <w:sz w:val="24"/>
                <w:szCs w:val="24"/>
                <w:u w:val="single"/>
                <w:lang w:eastAsia="pl-PL"/>
              </w:rPr>
              <w:t>Wyciąg z uzasadnienia aktu:</w:t>
            </w:r>
          </w:p>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hAnsi="Times New Roman" w:cs="Times New Roman"/>
                <w:color w:val="000000"/>
                <w:sz w:val="24"/>
                <w:szCs w:val="24"/>
              </w:rPr>
              <w:t>W związku z nowelizacją przepisów realizacja i finansowanie świadczeń opieki zdrowotnej w rodzaju zaopatrzenie w wyroby medyczne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o udzielanie świadczeń opieki zdrowotnej w rodzaju zaopatrzenie w wyroby medyczne.</w:t>
            </w:r>
          </w:p>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p>
          <w:p w:rsidR="00A12F30"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eastAsia="Times New Roman" w:hAnsi="Times New Roman" w:cs="Times New Roman"/>
                <w:b/>
                <w:color w:val="000000" w:themeColor="text1"/>
                <w:sz w:val="24"/>
                <w:szCs w:val="24"/>
                <w:u w:val="single"/>
                <w:lang w:eastAsia="pl-PL"/>
              </w:rPr>
              <w:t>Pełna treść aktu:</w:t>
            </w:r>
          </w:p>
          <w:p w:rsidR="00401BD8" w:rsidRPr="00401BD8" w:rsidRDefault="00401BD8" w:rsidP="00401BD8">
            <w:pPr>
              <w:spacing w:line="276" w:lineRule="auto"/>
              <w:jc w:val="both"/>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https://www.nfz.gov.pl/zarzadzenia-prezesa/zarzadzenia-prezesa-nfz/zarzadzenie-nr-1942020dsoz,7271.html</w:t>
            </w:r>
          </w:p>
        </w:tc>
      </w:tr>
      <w:tr w:rsidR="00506C1F" w:rsidRPr="00EE32E5" w:rsidTr="00D971BF">
        <w:trPr>
          <w:trHeight w:val="1124"/>
        </w:trPr>
        <w:tc>
          <w:tcPr>
            <w:tcW w:w="992" w:type="dxa"/>
          </w:tcPr>
          <w:p w:rsidR="00506C1F" w:rsidRPr="00823255" w:rsidRDefault="00506C1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06C1F" w:rsidRPr="00CC6777" w:rsidRDefault="00506C1F" w:rsidP="00CC6777">
            <w:pPr>
              <w:rPr>
                <w:rFonts w:ascii="Times New Roman" w:hAnsi="Times New Roman" w:cs="Times New Roman"/>
                <w:b/>
                <w:sz w:val="24"/>
                <w:szCs w:val="24"/>
              </w:rPr>
            </w:pPr>
          </w:p>
        </w:tc>
        <w:tc>
          <w:tcPr>
            <w:tcW w:w="964" w:type="dxa"/>
          </w:tcPr>
          <w:p w:rsidR="00506C1F" w:rsidRPr="00823255" w:rsidRDefault="00506C1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06C1F" w:rsidRPr="00823255" w:rsidRDefault="00506C1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20673C" w:rsidRPr="00EE32E5" w:rsidTr="00D971BF">
        <w:trPr>
          <w:trHeight w:val="1124"/>
        </w:trPr>
        <w:tc>
          <w:tcPr>
            <w:tcW w:w="992" w:type="dxa"/>
          </w:tcPr>
          <w:p w:rsidR="0020673C" w:rsidRPr="00823255"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20673C" w:rsidRPr="0020673C" w:rsidRDefault="0020673C" w:rsidP="0020673C">
            <w:pPr>
              <w:rPr>
                <w:rFonts w:ascii="Times New Roman" w:hAnsi="Times New Roman" w:cs="Times New Roman"/>
                <w:color w:val="FF0000"/>
                <w:sz w:val="24"/>
                <w:szCs w:val="24"/>
              </w:rPr>
            </w:pPr>
            <w:r w:rsidRPr="0020673C">
              <w:rPr>
                <w:rFonts w:ascii="Times New Roman" w:hAnsi="Times New Roman" w:cs="Times New Roman"/>
                <w:color w:val="FF0000"/>
                <w:sz w:val="24"/>
                <w:szCs w:val="24"/>
              </w:rPr>
              <w:t>Rozporządzenie Rady Ministrów z dnia 8 grudnia 2020 r. w sprawie ustanowienia Pełnomocnika Rządu do spraw narodowego programu szczepień ochronnych przeciwko wirusowi SARS-CoV-2</w:t>
            </w:r>
          </w:p>
          <w:p w:rsidR="0020673C" w:rsidRPr="0020673C" w:rsidRDefault="0020673C" w:rsidP="00CC6777">
            <w:pPr>
              <w:rPr>
                <w:rFonts w:ascii="Times New Roman" w:hAnsi="Times New Roman" w:cs="Times New Roman"/>
                <w:b/>
                <w:sz w:val="24"/>
                <w:szCs w:val="24"/>
              </w:rPr>
            </w:pPr>
          </w:p>
        </w:tc>
        <w:tc>
          <w:tcPr>
            <w:tcW w:w="964" w:type="dxa"/>
          </w:tcPr>
          <w:p w:rsidR="0020673C" w:rsidRP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9.12.</w:t>
            </w:r>
          </w:p>
          <w:p w:rsidR="0020673C" w:rsidRP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2020 r.</w:t>
            </w:r>
          </w:p>
        </w:tc>
        <w:tc>
          <w:tcPr>
            <w:tcW w:w="5840" w:type="dxa"/>
          </w:tcPr>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Wyciąg z treści aktu:</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 1.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1. Ustanawia się Pełnomocnika Rządu do spraw narodowego programu szczepień ochronnych przeciwko wirusowi SARS-CoV-2, zwanego dalej „Pełnomocnikiem”.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2. Pełnomocnikiem jest Minister – Członek Rady Ministrów Michał Dworczyk, Szef Kancelarii Prezesa Rady Ministrów. </w:t>
            </w:r>
          </w:p>
          <w:p w:rsidR="0020673C" w:rsidRPr="0020673C" w:rsidRDefault="0020673C" w:rsidP="00916B6A">
            <w:pPr>
              <w:spacing w:line="276" w:lineRule="auto"/>
              <w:jc w:val="both"/>
              <w:rPr>
                <w:rFonts w:ascii="Times New Roman" w:hAnsi="Times New Roman" w:cs="Times New Roman"/>
                <w:sz w:val="24"/>
                <w:szCs w:val="24"/>
              </w:rPr>
            </w:pP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 2. Do zadań Pełnomocnika należy: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1) analiza obowiązujących przepisów prawa i istniejących rozwiązań w zakresie szczepień ochronnych;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2) przygotowanie rozwiązań organizacyjno-prawnych w celu wdrożenia narodowego programu szczepień ochronnych przeciwko wirusowi SARS-CoV-2;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3) koordynacja planowania strategicznego oraz wdrażania narodowego programu szczepień ochronnych przeciwko wirusowi SARS-CoV-2; </w:t>
            </w: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lang w:eastAsia="pl-PL"/>
              </w:rPr>
            </w:pPr>
            <w:r w:rsidRPr="0020673C">
              <w:rPr>
                <w:rFonts w:ascii="Times New Roman" w:hAnsi="Times New Roman" w:cs="Times New Roman"/>
                <w:sz w:val="24"/>
                <w:szCs w:val="24"/>
              </w:rPr>
              <w:lastRenderedPageBreak/>
              <w:t>4) przygotowanie propozycji nowych rozwiązań prawnych i inicjatyw w zakresie narodowego programu szczepień ochronnych przeciwko wirusowi SARS-CoV-2.</w:t>
            </w:r>
          </w:p>
          <w:p w:rsidR="0020673C" w:rsidRDefault="0020673C" w:rsidP="00916B6A">
            <w:pPr>
              <w:spacing w:line="276" w:lineRule="auto"/>
              <w:jc w:val="both"/>
              <w:rPr>
                <w:rFonts w:ascii="Times New Roman" w:eastAsia="Times New Roman" w:hAnsi="Times New Roman" w:cs="Times New Roman"/>
                <w:b/>
                <w:color w:val="000000" w:themeColor="text1"/>
                <w:sz w:val="24"/>
                <w:szCs w:val="24"/>
                <w:lang w:eastAsia="pl-PL"/>
              </w:rPr>
            </w:pPr>
          </w:p>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Pełna treść aktu:</w:t>
            </w:r>
          </w:p>
          <w:p w:rsidR="0020673C" w:rsidRPr="0020673C" w:rsidRDefault="0020673C" w:rsidP="00916B6A">
            <w:pPr>
              <w:spacing w:line="276" w:lineRule="auto"/>
              <w:jc w:val="both"/>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https://dziennikustaw.gov.pl/D2020000219101.pdf</w:t>
            </w:r>
          </w:p>
        </w:tc>
      </w:tr>
      <w:tr w:rsidR="0020673C" w:rsidRPr="00EE32E5" w:rsidTr="00D971BF">
        <w:trPr>
          <w:trHeight w:val="1124"/>
        </w:trPr>
        <w:tc>
          <w:tcPr>
            <w:tcW w:w="992" w:type="dxa"/>
          </w:tcPr>
          <w:p w:rsid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20673C" w:rsidRPr="0020673C" w:rsidRDefault="0020673C" w:rsidP="0020673C">
            <w:pPr>
              <w:rPr>
                <w:rFonts w:ascii="Times New Roman" w:hAnsi="Times New Roman" w:cs="Times New Roman"/>
                <w:color w:val="FF0000"/>
                <w:sz w:val="24"/>
                <w:szCs w:val="24"/>
              </w:rPr>
            </w:pPr>
            <w:r w:rsidRPr="0020673C">
              <w:rPr>
                <w:rFonts w:ascii="Times New Roman" w:hAnsi="Times New Roman" w:cs="Times New Roman"/>
                <w:color w:val="FF0000"/>
                <w:sz w:val="24"/>
                <w:szCs w:val="24"/>
              </w:rPr>
              <w:t>Komunikat Centrali NFZ z 9 grudnia 2020 r.- Przedłużamy konsultacje dla placówek medycznych zainteresowanych udziałem w Narodowym Programie Szczepień</w:t>
            </w:r>
          </w:p>
          <w:p w:rsidR="0020673C" w:rsidRPr="0020673C" w:rsidRDefault="0020673C" w:rsidP="0020673C">
            <w:pPr>
              <w:rPr>
                <w:rFonts w:ascii="Times New Roman" w:hAnsi="Times New Roman" w:cs="Times New Roman"/>
                <w:color w:val="FF0000"/>
                <w:sz w:val="24"/>
                <w:szCs w:val="24"/>
              </w:rPr>
            </w:pPr>
          </w:p>
        </w:tc>
        <w:tc>
          <w:tcPr>
            <w:tcW w:w="964" w:type="dxa"/>
          </w:tcPr>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9.12.</w:t>
            </w:r>
          </w:p>
          <w:p w:rsidR="0020673C" w:rsidRP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2020 r. </w:t>
            </w:r>
          </w:p>
        </w:tc>
        <w:tc>
          <w:tcPr>
            <w:tcW w:w="5840" w:type="dxa"/>
          </w:tcPr>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Wyciąg z treści komunikatu:</w:t>
            </w:r>
          </w:p>
          <w:p w:rsidR="0020673C" w:rsidRPr="0020673C" w:rsidRDefault="0020673C" w:rsidP="0020673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b/>
                <w:bCs/>
                <w:color w:val="000000" w:themeColor="text1"/>
                <w:sz w:val="24"/>
                <w:szCs w:val="24"/>
                <w:lang w:eastAsia="pl-PL"/>
              </w:rPr>
              <w:t>W związku z dużym zainteresowaniem i licznymi pytaniami placówek medycznych, zainteresowanych udziałem w Narodowym Programie Szczepień przeciwko wirusowi SARS-CoV-2, wydłużamy do piątku (11 grudnia) konsultacje w ramach Dni Otwartych w oddziałach NFZ.</w:t>
            </w:r>
          </w:p>
          <w:p w:rsidR="0020673C" w:rsidRPr="0020673C" w:rsidRDefault="0020673C" w:rsidP="0020673C">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W czwartek, w godzinach 8.00 - 16.00, oraz w piątek, od godziny 8.00 do 18.00, koordynatorzy ds. szczepień udzielą wszelkich informacji na temat zasad kwalifikacji do Narodowego Programu Szczepień przeciwko koronawirusowi. Z konsultacji mogą skorzystać przedstawiciele placówek medycznych, również tych, które nie mają umowy z Narodowym Funduszem Zdrowia.</w:t>
            </w:r>
          </w:p>
          <w:p w:rsidR="0020673C" w:rsidRPr="0020673C" w:rsidRDefault="0020673C" w:rsidP="0020673C">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Specjaliści z oddziałów wojewódzkich Funduszu:</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przybliżą zasady przystąpienia do Narodowego Programu Szczepień</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wyjaśnią, jakie warunki należy spełnić, aby realizować szczepienia</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przedstawią szczegóły finansowania programu.</w:t>
            </w: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Pełna treść komunikatu:</w:t>
            </w:r>
          </w:p>
          <w:p w:rsidR="0020673C" w:rsidRPr="0020673C" w:rsidRDefault="0020673C" w:rsidP="00916B6A">
            <w:pPr>
              <w:spacing w:line="276" w:lineRule="auto"/>
              <w:jc w:val="both"/>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https://www.nfz.gov.pl/aktualnosci/aktualnosci-centrali/przedluzamy-konsultacje-dla-placowek-medycznych-zainteresowanych-udzialem-w-narodowym-programie-szczepien,7873.html</w:t>
            </w:r>
          </w:p>
        </w:tc>
      </w:tr>
      <w:tr w:rsidR="0020673C" w:rsidRPr="00EE32E5" w:rsidTr="00D971BF">
        <w:trPr>
          <w:trHeight w:val="1124"/>
        </w:trPr>
        <w:tc>
          <w:tcPr>
            <w:tcW w:w="992" w:type="dxa"/>
          </w:tcPr>
          <w:p w:rsid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3. </w:t>
            </w:r>
          </w:p>
        </w:tc>
        <w:tc>
          <w:tcPr>
            <w:tcW w:w="3119" w:type="dxa"/>
          </w:tcPr>
          <w:p w:rsidR="0020673C" w:rsidRPr="0020673C" w:rsidRDefault="0020673C" w:rsidP="0020673C">
            <w:pPr>
              <w:pStyle w:val="Nagwek3"/>
              <w:shd w:val="clear" w:color="auto" w:fill="FFFFFF"/>
              <w:spacing w:before="225" w:after="225"/>
              <w:outlineLvl w:val="2"/>
              <w:rPr>
                <w:rFonts w:ascii="Times New Roman" w:eastAsia="Times New Roman" w:hAnsi="Times New Roman" w:cs="Times New Roman"/>
                <w:color w:val="FF0000"/>
                <w:lang w:eastAsia="pl-PL"/>
              </w:rPr>
            </w:pPr>
            <w:r w:rsidRPr="0020673C">
              <w:rPr>
                <w:rFonts w:ascii="Times New Roman" w:hAnsi="Times New Roman" w:cs="Times New Roman"/>
                <w:color w:val="FF0000"/>
              </w:rPr>
              <w:t xml:space="preserve">Komunikat Centrali NFZ z 9 grudnia 2020 r. - </w:t>
            </w:r>
            <w:r w:rsidRPr="0020673C">
              <w:rPr>
                <w:rFonts w:ascii="Times New Roman" w:eastAsia="Times New Roman" w:hAnsi="Times New Roman" w:cs="Times New Roman"/>
                <w:color w:val="FF0000"/>
                <w:lang w:eastAsia="pl-PL"/>
              </w:rPr>
              <w:t>Nabór do Narodowego Programu Szczepień przeciwko wirusowi SARS-CoV-2: O co pytają placówki medyczne?</w:t>
            </w:r>
          </w:p>
          <w:p w:rsidR="0020673C" w:rsidRPr="0020673C" w:rsidRDefault="0020673C" w:rsidP="0020673C">
            <w:pPr>
              <w:rPr>
                <w:rFonts w:ascii="Times New Roman" w:hAnsi="Times New Roman" w:cs="Times New Roman"/>
                <w:color w:val="FF0000"/>
                <w:sz w:val="24"/>
                <w:szCs w:val="24"/>
              </w:rPr>
            </w:pPr>
          </w:p>
        </w:tc>
        <w:tc>
          <w:tcPr>
            <w:tcW w:w="964" w:type="dxa"/>
          </w:tcPr>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9.12.</w:t>
            </w:r>
          </w:p>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20673C" w:rsidRPr="005C2E5F" w:rsidRDefault="005C2E5F" w:rsidP="005C2E5F">
            <w:pPr>
              <w:shd w:val="clear" w:color="auto" w:fill="FFFFFF"/>
              <w:spacing w:before="225" w:after="225"/>
              <w:outlineLvl w:val="2"/>
              <w:rPr>
                <w:rFonts w:ascii="Times New Roman" w:eastAsia="Times New Roman" w:hAnsi="Times New Roman" w:cs="Times New Roman"/>
                <w:color w:val="0F0F0F"/>
                <w:sz w:val="24"/>
                <w:szCs w:val="24"/>
                <w:lang w:eastAsia="pl-PL"/>
              </w:rPr>
            </w:pPr>
            <w:r w:rsidRPr="005C2E5F">
              <w:rPr>
                <w:rFonts w:ascii="Times New Roman" w:eastAsia="Times New Roman" w:hAnsi="Times New Roman" w:cs="Times New Roman"/>
                <w:bCs/>
                <w:color w:val="0F0F0F"/>
                <w:sz w:val="24"/>
                <w:szCs w:val="24"/>
                <w:lang w:eastAsia="pl-PL"/>
              </w:rPr>
              <w:t>Odpowiadamy na najczęściej zadawane pytania dotyczące naboru do Narodowego Programu Szczepień przeciwko wirusowi SARS-CoV-2.</w:t>
            </w:r>
          </w:p>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20673C" w:rsidRPr="005C2E5F" w:rsidRDefault="005C2E5F" w:rsidP="005C2E5F">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5C2E5F">
              <w:rPr>
                <w:rFonts w:ascii="Times New Roman" w:eastAsia="Times New Roman" w:hAnsi="Times New Roman" w:cs="Times New Roman"/>
                <w:color w:val="000000" w:themeColor="text1"/>
                <w:sz w:val="24"/>
                <w:szCs w:val="24"/>
                <w:lang w:eastAsia="pl-PL"/>
              </w:rPr>
              <w:t>https://www.nfz.gov.pl/aktualnosci/aktualnosci-centrali/nabor-do-narodowego-programu-szczepien-</w:t>
            </w:r>
            <w:r w:rsidRPr="005C2E5F">
              <w:rPr>
                <w:rFonts w:ascii="Times New Roman" w:eastAsia="Times New Roman" w:hAnsi="Times New Roman" w:cs="Times New Roman"/>
                <w:color w:val="000000" w:themeColor="text1"/>
                <w:sz w:val="24"/>
                <w:szCs w:val="24"/>
                <w:lang w:eastAsia="pl-PL"/>
              </w:rPr>
              <w:lastRenderedPageBreak/>
              <w:t>przeciwko-wirusowi-sars-cov-2-o-co-pytaja-placowki-medyczne,7867.html</w:t>
            </w:r>
          </w:p>
        </w:tc>
      </w:tr>
      <w:tr w:rsidR="005C2E5F" w:rsidRPr="00EE32E5" w:rsidTr="00D971BF">
        <w:trPr>
          <w:trHeight w:val="1124"/>
        </w:trPr>
        <w:tc>
          <w:tcPr>
            <w:tcW w:w="992" w:type="dxa"/>
          </w:tcPr>
          <w:p w:rsidR="005C2E5F" w:rsidRDefault="005C2E5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Zarządzenie Ministra Zdrowia z dnia 9 grudnia 2020 r. w sprawie powołania Rady Społecznej Regionalnego Ośrodka Psychiatrii Sądowej w Branicach</w:t>
            </w:r>
          </w:p>
        </w:tc>
        <w:tc>
          <w:tcPr>
            <w:tcW w:w="964" w:type="dxa"/>
          </w:tcPr>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19.12.</w:t>
            </w:r>
          </w:p>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2020 r.</w:t>
            </w:r>
          </w:p>
        </w:tc>
        <w:tc>
          <w:tcPr>
            <w:tcW w:w="5840" w:type="dxa"/>
          </w:tcPr>
          <w:p w:rsidR="0044404F" w:rsidRPr="0044404F" w:rsidRDefault="0044404F" w:rsidP="0044404F">
            <w:pPr>
              <w:rPr>
                <w:rFonts w:ascii="Times New Roman" w:hAnsi="Times New Roman" w:cs="Times New Roman"/>
                <w:b/>
                <w:sz w:val="24"/>
                <w:szCs w:val="24"/>
                <w:u w:val="single"/>
              </w:rPr>
            </w:pPr>
            <w:r w:rsidRPr="0044404F">
              <w:rPr>
                <w:rFonts w:ascii="Times New Roman" w:hAnsi="Times New Roman" w:cs="Times New Roman"/>
                <w:b/>
                <w:sz w:val="24"/>
                <w:szCs w:val="24"/>
                <w:u w:val="single"/>
              </w:rPr>
              <w:t>Wyciąg z treści aktu:</w:t>
            </w:r>
          </w:p>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 1. Powołuje się Radę Społeczną Regionalnego Ośrodka Psychiatrii Sądowej w Branicach w składzie: 1) Dariusz Poznański – przewodniczący Rady – przedstawiciel ministra właściwego do spraw zdrowia; 2) Antoni Junosza-Szaniawski – członek Rady – przedstawiciel Naczelnej Rady Lekarskiej; 3) Mirosław Smoleń – członek Rady – przedstawiciel Naczelnej Rady Pielęgniarek i Położnych; 4) Dominika Jóźwik-Ziemak – członek Rady – przedstawiciel ministra właściwego do spraw zdrowia; 5) Marek Stańczuk – członek Rady – przedstawiciel ministra właściwego do spraw zdrowia.</w:t>
            </w:r>
          </w:p>
          <w:p w:rsidR="0044404F" w:rsidRPr="0044404F" w:rsidRDefault="0044404F" w:rsidP="0044404F">
            <w:pPr>
              <w:rPr>
                <w:rFonts w:ascii="Times New Roman" w:hAnsi="Times New Roman" w:cs="Times New Roman"/>
                <w:sz w:val="24"/>
                <w:szCs w:val="24"/>
              </w:rPr>
            </w:pPr>
          </w:p>
          <w:p w:rsidR="0044404F" w:rsidRDefault="0044404F" w:rsidP="0044404F">
            <w:pPr>
              <w:rPr>
                <w:rFonts w:ascii="Times New Roman" w:hAnsi="Times New Roman" w:cs="Times New Roman"/>
                <w:b/>
                <w:sz w:val="24"/>
                <w:szCs w:val="24"/>
                <w:u w:val="single"/>
              </w:rPr>
            </w:pPr>
            <w:r w:rsidRPr="0044404F">
              <w:rPr>
                <w:rFonts w:ascii="Times New Roman" w:hAnsi="Times New Roman" w:cs="Times New Roman"/>
                <w:b/>
                <w:sz w:val="24"/>
                <w:szCs w:val="24"/>
                <w:u w:val="single"/>
              </w:rPr>
              <w:t>Pełna treść komunikatu:</w:t>
            </w:r>
          </w:p>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http://dziennikmz.mz.gov.pl/DUM_MZ/2020/108/akt.pdf</w:t>
            </w:r>
          </w:p>
        </w:tc>
      </w:tr>
      <w:tr w:rsidR="0044404F" w:rsidRPr="00EE32E5" w:rsidTr="00D971BF">
        <w:trPr>
          <w:trHeight w:val="1124"/>
        </w:trPr>
        <w:tc>
          <w:tcPr>
            <w:tcW w:w="992" w:type="dxa"/>
          </w:tcPr>
          <w:p w:rsidR="0044404F" w:rsidRDefault="0044404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Zarządzenie Ministra Zdrowia z dnia 9 grudnia 2020 r. w sprawie powołania Rady Społecznej Ośrodka Readaptacyjno-Rehabilitacyjnego</w:t>
            </w:r>
          </w:p>
        </w:tc>
        <w:tc>
          <w:tcPr>
            <w:tcW w:w="964" w:type="dxa"/>
          </w:tcPr>
          <w:p w:rsidR="0044404F" w:rsidRDefault="0044404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17.12.</w:t>
            </w:r>
          </w:p>
          <w:p w:rsidR="0044404F" w:rsidRDefault="0044404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4404F">
              <w:rPr>
                <w:rFonts w:ascii="Times New Roman" w:eastAsia="Times New Roman" w:hAnsi="Times New Roman" w:cs="Times New Roman"/>
                <w:b/>
                <w:color w:val="000000" w:themeColor="text1"/>
                <w:sz w:val="24"/>
                <w:szCs w:val="24"/>
                <w:u w:val="single"/>
                <w:lang w:eastAsia="pl-PL"/>
              </w:rPr>
              <w:t>Wyciąg z treści aktu:</w:t>
            </w:r>
          </w:p>
          <w:p w:rsidR="0044404F" w:rsidRPr="0044404F" w:rsidRDefault="0044404F" w:rsidP="00916B6A">
            <w:pPr>
              <w:spacing w:line="276" w:lineRule="auto"/>
              <w:jc w:val="both"/>
              <w:rPr>
                <w:rFonts w:ascii="Times New Roman" w:hAnsi="Times New Roman" w:cs="Times New Roman"/>
                <w:sz w:val="24"/>
                <w:szCs w:val="24"/>
              </w:rPr>
            </w:pPr>
            <w:r w:rsidRPr="0044404F">
              <w:rPr>
                <w:rFonts w:ascii="Times New Roman" w:hAnsi="Times New Roman" w:cs="Times New Roman"/>
                <w:sz w:val="24"/>
                <w:szCs w:val="24"/>
              </w:rPr>
              <w:t>§ 1. Powołuje się Radę Społeczną Ośrodka Readaptacyjno-Rehabilitacyjnego w składzie: 1) Dariusz Poznański – przewodniczący Rady – przedstawiciel ministra właściwego do spraw zdrowia; 2) Elżbieta Latoszek-Banasiak – członek Rady – przedstawiciel Naczelnej Rady Lekarskiej; 3) Krystyna Górecka – członek Rady – przedstawiciel Naczelnej Rady Pielęgniarek i Położnych; 4) Dominika Jóźwik-Ziemak – członek Rady – przedstawiciel ministra właściwego do spraw zdrowia; 5) Jakub Kubacki – członek Rady – przedstawiciel ministra właściwego do spraw zdrowia</w:t>
            </w:r>
          </w:p>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4404F">
              <w:rPr>
                <w:rFonts w:ascii="Times New Roman" w:eastAsia="Times New Roman" w:hAnsi="Times New Roman" w:cs="Times New Roman"/>
                <w:b/>
                <w:color w:val="000000" w:themeColor="text1"/>
                <w:sz w:val="24"/>
                <w:szCs w:val="24"/>
                <w:u w:val="single"/>
                <w:lang w:eastAsia="pl-PL"/>
              </w:rPr>
              <w:t>Pełny tekst aktu:</w:t>
            </w:r>
          </w:p>
          <w:p w:rsidR="0044404F" w:rsidRPr="0044404F" w:rsidRDefault="0044404F" w:rsidP="00916B6A">
            <w:pPr>
              <w:spacing w:line="276" w:lineRule="auto"/>
              <w:jc w:val="both"/>
              <w:rPr>
                <w:rFonts w:ascii="Times New Roman" w:eastAsia="Times New Roman" w:hAnsi="Times New Roman" w:cs="Times New Roman"/>
                <w:color w:val="000000" w:themeColor="text1"/>
                <w:sz w:val="24"/>
                <w:szCs w:val="24"/>
                <w:lang w:eastAsia="pl-PL"/>
              </w:rPr>
            </w:pPr>
            <w:r w:rsidRPr="0044404F">
              <w:rPr>
                <w:rFonts w:ascii="Times New Roman" w:eastAsia="Times New Roman" w:hAnsi="Times New Roman" w:cs="Times New Roman"/>
                <w:color w:val="000000" w:themeColor="text1"/>
                <w:sz w:val="24"/>
                <w:szCs w:val="24"/>
                <w:lang w:eastAsia="pl-PL"/>
              </w:rPr>
              <w:t>http://dziennikmz.mz.gov.pl/DUM_MZ/2020/107/akt.pdf</w:t>
            </w:r>
          </w:p>
        </w:tc>
      </w:tr>
      <w:tr w:rsidR="00D535E0" w:rsidRPr="00EE32E5" w:rsidTr="00D971BF">
        <w:trPr>
          <w:trHeight w:val="1124"/>
        </w:trPr>
        <w:tc>
          <w:tcPr>
            <w:tcW w:w="992" w:type="dxa"/>
          </w:tcPr>
          <w:p w:rsidR="00D535E0" w:rsidRDefault="00D535E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D535E0" w:rsidRPr="00D535E0" w:rsidRDefault="00D535E0" w:rsidP="00D535E0">
            <w:pPr>
              <w:rPr>
                <w:rFonts w:ascii="Times New Roman" w:hAnsi="Times New Roman" w:cs="Times New Roman"/>
                <w:color w:val="FF0000"/>
                <w:sz w:val="24"/>
                <w:szCs w:val="24"/>
              </w:rPr>
            </w:pPr>
            <w:r w:rsidRPr="00D535E0">
              <w:rPr>
                <w:rFonts w:ascii="Times New Roman" w:hAnsi="Times New Roman" w:cs="Times New Roman"/>
                <w:color w:val="FF0000"/>
                <w:sz w:val="24"/>
                <w:szCs w:val="24"/>
              </w:rPr>
              <w:t>Rozporządzenie Ministra Zdrowia z dnia 10 grudnia 2020 r. zmieniające rozporządzenie w sprawie zakażenia koronawirusem SARS-CoV-2</w:t>
            </w:r>
          </w:p>
          <w:p w:rsidR="00D535E0" w:rsidRPr="0044404F" w:rsidRDefault="00D535E0" w:rsidP="0044404F">
            <w:pPr>
              <w:rPr>
                <w:rFonts w:ascii="Times New Roman" w:hAnsi="Times New Roman" w:cs="Times New Roman"/>
                <w:sz w:val="24"/>
                <w:szCs w:val="24"/>
              </w:rPr>
            </w:pPr>
          </w:p>
        </w:tc>
        <w:tc>
          <w:tcPr>
            <w:tcW w:w="964" w:type="dxa"/>
          </w:tcPr>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11.12.</w:t>
            </w:r>
          </w:p>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 1. W rozporządzeniu Ministra Zdrowia z dnia 27 lutego 2020 r. w sprawie zakażenia koronawirusem SARS-CoV-2 (Dz. U. poz. 325) po § 1 dodaje się § 1a w brzmieniu: </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 1a. </w:t>
            </w:r>
            <w:r w:rsidRPr="001579B9">
              <w:rPr>
                <w:rFonts w:ascii="Times New Roman" w:hAnsi="Times New Roman" w:cs="Times New Roman"/>
                <w:b/>
                <w:sz w:val="24"/>
                <w:szCs w:val="24"/>
                <w:u w:val="single"/>
              </w:rPr>
              <w:t>Szczepienia ochronne przeciwko COVID-19 mogą być przeprowadzane przez:</w:t>
            </w:r>
            <w:r w:rsidRPr="00D535E0">
              <w:rPr>
                <w:rFonts w:ascii="Times New Roman" w:hAnsi="Times New Roman" w:cs="Times New Roman"/>
                <w:sz w:val="24"/>
                <w:szCs w:val="24"/>
              </w:rPr>
              <w:t xml:space="preserve"> </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1) osoby, które posiadają prawo wykonywania zawodu odpowiednio lekarza, felczera, </w:t>
            </w:r>
            <w:r w:rsidRPr="00D535E0">
              <w:rPr>
                <w:rFonts w:ascii="Times New Roman" w:hAnsi="Times New Roman" w:cs="Times New Roman"/>
                <w:b/>
                <w:sz w:val="24"/>
                <w:szCs w:val="24"/>
                <w:u w:val="single"/>
              </w:rPr>
              <w:t>pielęgniarki, położnej</w:t>
            </w:r>
            <w:r w:rsidRPr="00D535E0">
              <w:rPr>
                <w:rFonts w:ascii="Times New Roman" w:hAnsi="Times New Roman" w:cs="Times New Roman"/>
                <w:sz w:val="24"/>
                <w:szCs w:val="24"/>
              </w:rPr>
              <w:t xml:space="preserve"> lub wykonują zawód ratownika medycznego; </w:t>
            </w:r>
          </w:p>
          <w:p w:rsidR="00D535E0" w:rsidRP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535E0">
              <w:rPr>
                <w:rFonts w:ascii="Times New Roman" w:hAnsi="Times New Roman" w:cs="Times New Roman"/>
                <w:sz w:val="24"/>
                <w:szCs w:val="24"/>
              </w:rPr>
              <w:t xml:space="preserve">2) higienistki szkolne posiadające kwalifikacje do wykonywania szczepień określone w przepisach wydanych na podstawie art. 17 ust. 10 pkt 3 ustawy z dnia 5 grudnia </w:t>
            </w:r>
            <w:r w:rsidRPr="00D535E0">
              <w:rPr>
                <w:rFonts w:ascii="Times New Roman" w:hAnsi="Times New Roman" w:cs="Times New Roman"/>
                <w:sz w:val="24"/>
                <w:szCs w:val="24"/>
              </w:rPr>
              <w:lastRenderedPageBreak/>
              <w:t>2008 r. o zapobieganiu oraz zwalczaniu zakażeń i chorób zakaźnych u ludzi.”</w:t>
            </w: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D535E0" w:rsidRPr="00D535E0" w:rsidRDefault="00D535E0" w:rsidP="00916B6A">
            <w:pPr>
              <w:spacing w:line="276" w:lineRule="auto"/>
              <w:jc w:val="both"/>
              <w:rPr>
                <w:rFonts w:ascii="Times New Roman" w:eastAsia="Times New Roman" w:hAnsi="Times New Roman" w:cs="Times New Roman"/>
                <w:color w:val="000000" w:themeColor="text1"/>
                <w:sz w:val="24"/>
                <w:szCs w:val="24"/>
                <w:lang w:eastAsia="pl-PL"/>
              </w:rPr>
            </w:pPr>
            <w:r w:rsidRPr="00D535E0">
              <w:rPr>
                <w:rFonts w:ascii="Times New Roman" w:eastAsia="Times New Roman" w:hAnsi="Times New Roman" w:cs="Times New Roman"/>
                <w:color w:val="000000" w:themeColor="text1"/>
                <w:sz w:val="24"/>
                <w:szCs w:val="24"/>
                <w:lang w:eastAsia="pl-PL"/>
              </w:rPr>
              <w:t>https://dziennikustaw.gov.pl/D2020000221201.pdf</w:t>
            </w:r>
          </w:p>
        </w:tc>
      </w:tr>
      <w:tr w:rsidR="00A12F30" w:rsidRPr="00EE32E5" w:rsidTr="00D971BF">
        <w:trPr>
          <w:trHeight w:val="1124"/>
        </w:trPr>
        <w:tc>
          <w:tcPr>
            <w:tcW w:w="992" w:type="dxa"/>
          </w:tcPr>
          <w:p w:rsidR="00A12F30"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12F30" w:rsidRPr="00D535E0" w:rsidRDefault="00A12F30" w:rsidP="00D535E0">
            <w:pPr>
              <w:rPr>
                <w:rFonts w:ascii="Times New Roman" w:hAnsi="Times New Roman" w:cs="Times New Roman"/>
                <w:color w:val="FF0000"/>
                <w:sz w:val="24"/>
                <w:szCs w:val="24"/>
              </w:rPr>
            </w:pPr>
          </w:p>
        </w:tc>
        <w:tc>
          <w:tcPr>
            <w:tcW w:w="964" w:type="dxa"/>
          </w:tcPr>
          <w:p w:rsidR="00A12F30" w:rsidRDefault="00A12F30"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D535E0" w:rsidRPr="00EE32E5" w:rsidTr="00D971BF">
        <w:trPr>
          <w:trHeight w:val="1124"/>
        </w:trPr>
        <w:tc>
          <w:tcPr>
            <w:tcW w:w="992" w:type="dxa"/>
          </w:tcPr>
          <w:p w:rsidR="00D535E0" w:rsidRDefault="00D535E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D535E0" w:rsidRPr="00D535E0" w:rsidRDefault="00D535E0" w:rsidP="00D535E0">
            <w:pPr>
              <w:rPr>
                <w:rFonts w:ascii="Times New Roman" w:hAnsi="Times New Roman" w:cs="Times New Roman"/>
                <w:color w:val="FF0000"/>
                <w:sz w:val="24"/>
                <w:szCs w:val="24"/>
              </w:rPr>
            </w:pPr>
            <w:r w:rsidRPr="00D535E0">
              <w:rPr>
                <w:rFonts w:ascii="Times New Roman" w:hAnsi="Times New Roman" w:cs="Times New Roman"/>
                <w:color w:val="FF0000"/>
                <w:sz w:val="24"/>
                <w:szCs w:val="24"/>
              </w:rPr>
              <w:t>Komunikat Centrali NFZ z 10 grudnia 2020 r. - Zmiany w ogłoszeniu o naborze do Narodowego Programu Szczepień</w:t>
            </w:r>
          </w:p>
          <w:p w:rsidR="00D535E0" w:rsidRPr="00D535E0" w:rsidRDefault="00D535E0" w:rsidP="00D535E0">
            <w:pPr>
              <w:rPr>
                <w:rFonts w:ascii="Times New Roman" w:hAnsi="Times New Roman" w:cs="Times New Roman"/>
                <w:color w:val="FF0000"/>
                <w:sz w:val="24"/>
                <w:szCs w:val="24"/>
              </w:rPr>
            </w:pPr>
          </w:p>
        </w:tc>
        <w:tc>
          <w:tcPr>
            <w:tcW w:w="964" w:type="dxa"/>
          </w:tcPr>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10.1</w:t>
            </w:r>
            <w:r w:rsidR="001579B9">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w:t>
            </w:r>
          </w:p>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D535E0" w:rsidRPr="00D535E0" w:rsidRDefault="00D535E0" w:rsidP="00D535E0">
            <w:pPr>
              <w:jc w:val="both"/>
              <w:rPr>
                <w:rFonts w:ascii="Times New Roman" w:hAnsi="Times New Roman" w:cs="Times New Roman"/>
                <w:sz w:val="24"/>
                <w:szCs w:val="24"/>
              </w:rPr>
            </w:pPr>
            <w:r w:rsidRPr="00D535E0">
              <w:rPr>
                <w:rFonts w:ascii="Times New Roman" w:hAnsi="Times New Roman" w:cs="Times New Roman"/>
                <w:sz w:val="24"/>
                <w:szCs w:val="24"/>
              </w:rPr>
              <w:t>Po konsultacjach z placówkami Podstawowej Opieki Zdrowotnej wprowadzamy zmiany w ogłoszeniu o naborze do Narodowego Programu Szczepień przeciwko wirusowi SARS-CoV-2.</w:t>
            </w:r>
          </w:p>
          <w:p w:rsidR="00D535E0" w:rsidRPr="00D535E0" w:rsidRDefault="00D535E0" w:rsidP="00D535E0">
            <w:pPr>
              <w:jc w:val="both"/>
              <w:rPr>
                <w:rFonts w:ascii="Times New Roman" w:hAnsi="Times New Roman" w:cs="Times New Roman"/>
                <w:sz w:val="24"/>
                <w:szCs w:val="24"/>
              </w:rPr>
            </w:pPr>
            <w:r w:rsidRPr="00D535E0">
              <w:rPr>
                <w:rFonts w:ascii="Times New Roman" w:hAnsi="Times New Roman" w:cs="Times New Roman"/>
                <w:sz w:val="24"/>
                <w:szCs w:val="24"/>
              </w:rPr>
              <w:t>Doprecyzowujemy wymagania organizacyjne naboru.</w:t>
            </w:r>
          </w:p>
          <w:p w:rsidR="00D535E0" w:rsidRPr="00D535E0" w:rsidRDefault="00D535E0" w:rsidP="00D535E0">
            <w:pPr>
              <w:jc w:val="both"/>
              <w:rPr>
                <w:rFonts w:ascii="Times New Roman" w:hAnsi="Times New Roman" w:cs="Times New Roman"/>
                <w:color w:val="FF0000"/>
                <w:sz w:val="24"/>
                <w:szCs w:val="24"/>
              </w:rPr>
            </w:pPr>
            <w:r w:rsidRPr="00D535E0">
              <w:rPr>
                <w:rFonts w:ascii="Times New Roman" w:hAnsi="Times New Roman" w:cs="Times New Roman"/>
                <w:color w:val="FF0000"/>
                <w:sz w:val="24"/>
                <w:szCs w:val="24"/>
              </w:rPr>
              <w:t>Wymóg szczepień przez 5 dni w tygodniu nie będzie dotyczył placówek POZ.</w:t>
            </w:r>
          </w:p>
          <w:p w:rsidR="00D535E0" w:rsidRPr="00D535E0" w:rsidRDefault="00D535E0" w:rsidP="00D535E0">
            <w:pPr>
              <w:jc w:val="both"/>
              <w:rPr>
                <w:rFonts w:ascii="Times New Roman" w:hAnsi="Times New Roman" w:cs="Times New Roman"/>
                <w:color w:val="FF0000"/>
                <w:sz w:val="24"/>
                <w:szCs w:val="24"/>
              </w:rPr>
            </w:pPr>
            <w:r w:rsidRPr="00D535E0">
              <w:rPr>
                <w:rFonts w:ascii="Times New Roman" w:hAnsi="Times New Roman" w:cs="Times New Roman"/>
                <w:color w:val="FF0000"/>
                <w:sz w:val="24"/>
                <w:szCs w:val="24"/>
              </w:rPr>
              <w:t>Także wskazanie zdolności do wykonania co najmniej 180 szczepień w tygodniu przez jeden zespół szczepiący nie będzie wymagane dla placówek POZ.</w:t>
            </w: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 xml:space="preserve">Pełny tekst </w:t>
            </w:r>
            <w:r w:rsidR="0081490E">
              <w:rPr>
                <w:rFonts w:ascii="Times New Roman" w:eastAsia="Times New Roman" w:hAnsi="Times New Roman" w:cs="Times New Roman"/>
                <w:b/>
                <w:color w:val="000000" w:themeColor="text1"/>
                <w:sz w:val="24"/>
                <w:szCs w:val="24"/>
                <w:u w:val="single"/>
                <w:lang w:eastAsia="pl-PL"/>
              </w:rPr>
              <w:t>komunikatu</w:t>
            </w:r>
            <w:r>
              <w:rPr>
                <w:rFonts w:ascii="Times New Roman" w:eastAsia="Times New Roman" w:hAnsi="Times New Roman" w:cs="Times New Roman"/>
                <w:b/>
                <w:color w:val="000000" w:themeColor="text1"/>
                <w:sz w:val="24"/>
                <w:szCs w:val="24"/>
                <w:u w:val="single"/>
                <w:lang w:eastAsia="pl-PL"/>
              </w:rPr>
              <w:t>:</w:t>
            </w:r>
          </w:p>
          <w:p w:rsidR="00D535E0" w:rsidRPr="00D535E0" w:rsidRDefault="00D535E0" w:rsidP="00916B6A">
            <w:pPr>
              <w:spacing w:line="276" w:lineRule="auto"/>
              <w:jc w:val="both"/>
              <w:rPr>
                <w:rFonts w:ascii="Times New Roman" w:eastAsia="Times New Roman" w:hAnsi="Times New Roman" w:cs="Times New Roman"/>
                <w:color w:val="000000" w:themeColor="text1"/>
                <w:sz w:val="24"/>
                <w:szCs w:val="24"/>
                <w:lang w:eastAsia="pl-PL"/>
              </w:rPr>
            </w:pPr>
            <w:r w:rsidRPr="00D535E0">
              <w:rPr>
                <w:rFonts w:ascii="Times New Roman" w:eastAsia="Times New Roman" w:hAnsi="Times New Roman" w:cs="Times New Roman"/>
                <w:color w:val="000000" w:themeColor="text1"/>
                <w:sz w:val="24"/>
                <w:szCs w:val="24"/>
                <w:lang w:eastAsia="pl-PL"/>
              </w:rPr>
              <w:t>https://www.nfz.gov.pl/aktualnosci/aktualnosci-centrali/zmiany-w-ogloszeniu-o-naborze-do-narodowego-programu-szczepien,7874.html</w:t>
            </w:r>
          </w:p>
        </w:tc>
      </w:tr>
      <w:tr w:rsidR="0081490E" w:rsidRPr="00EE32E5" w:rsidTr="00D971BF">
        <w:trPr>
          <w:trHeight w:val="1124"/>
        </w:trPr>
        <w:tc>
          <w:tcPr>
            <w:tcW w:w="992" w:type="dxa"/>
          </w:tcPr>
          <w:p w:rsidR="0081490E" w:rsidRDefault="0081490E"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tc>
        <w:tc>
          <w:tcPr>
            <w:tcW w:w="3119" w:type="dxa"/>
          </w:tcPr>
          <w:p w:rsidR="0081490E" w:rsidRPr="0081490E" w:rsidRDefault="0081490E" w:rsidP="0081490E">
            <w:pPr>
              <w:shd w:val="clear" w:color="auto" w:fill="FFFFFF"/>
              <w:spacing w:before="225" w:after="225"/>
              <w:outlineLvl w:val="2"/>
              <w:rPr>
                <w:rFonts w:ascii="Times New Roman" w:eastAsia="Times New Roman" w:hAnsi="Times New Roman" w:cs="Times New Roman"/>
                <w:color w:val="FF0000"/>
                <w:sz w:val="24"/>
                <w:szCs w:val="24"/>
                <w:lang w:eastAsia="pl-PL"/>
              </w:rPr>
            </w:pPr>
            <w:r w:rsidRPr="0081490E">
              <w:rPr>
                <w:rFonts w:ascii="Times New Roman" w:hAnsi="Times New Roman" w:cs="Times New Roman"/>
                <w:color w:val="FF0000"/>
                <w:sz w:val="24"/>
                <w:szCs w:val="24"/>
              </w:rPr>
              <w:t xml:space="preserve">Komunikat Centrali NFZ z 10 grudnia 2020 r. - </w:t>
            </w:r>
            <w:r w:rsidRPr="0081490E">
              <w:rPr>
                <w:rFonts w:ascii="Times New Roman" w:eastAsia="Times New Roman" w:hAnsi="Times New Roman" w:cs="Times New Roman"/>
                <w:color w:val="FF0000"/>
                <w:sz w:val="24"/>
                <w:szCs w:val="24"/>
                <w:lang w:eastAsia="pl-PL"/>
              </w:rPr>
              <w:t>Dłuższa lista medyków, którzy będą mogli podać szczepionkę</w:t>
            </w:r>
          </w:p>
          <w:p w:rsidR="0081490E" w:rsidRPr="00D535E0" w:rsidRDefault="0081490E" w:rsidP="00D535E0">
            <w:pPr>
              <w:rPr>
                <w:rFonts w:ascii="Times New Roman" w:hAnsi="Times New Roman" w:cs="Times New Roman"/>
                <w:color w:val="FF0000"/>
                <w:sz w:val="24"/>
                <w:szCs w:val="24"/>
              </w:rPr>
            </w:pPr>
          </w:p>
        </w:tc>
        <w:tc>
          <w:tcPr>
            <w:tcW w:w="964" w:type="dxa"/>
          </w:tcPr>
          <w:p w:rsidR="0081490E" w:rsidRDefault="0081490E"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10.1</w:t>
            </w:r>
            <w:r w:rsidR="001579B9">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w:t>
            </w:r>
          </w:p>
          <w:p w:rsidR="0081490E" w:rsidRDefault="0081490E"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81490E" w:rsidRPr="0081490E" w:rsidRDefault="0081490E" w:rsidP="0081490E">
            <w:pPr>
              <w:jc w:val="both"/>
              <w:rPr>
                <w:rFonts w:ascii="Times New Roman" w:hAnsi="Times New Roman" w:cs="Times New Roman"/>
                <w:sz w:val="24"/>
                <w:szCs w:val="24"/>
              </w:rPr>
            </w:pPr>
            <w:r w:rsidRPr="0081490E">
              <w:rPr>
                <w:rFonts w:ascii="Times New Roman" w:hAnsi="Times New Roman" w:cs="Times New Roman"/>
                <w:sz w:val="24"/>
                <w:szCs w:val="24"/>
              </w:rPr>
              <w:t>Z nowelizacji rozporządzenia Ministra Zdrowia w sprawie zakażenia wirusem SARS-CoV-2 wynika, że obok lekarzy, szczepić pacjentów przeciwko COVID-19 będą m.in. pielęgniarki, położne i ratownicy medyczni.</w:t>
            </w:r>
          </w:p>
          <w:p w:rsidR="0081490E" w:rsidRPr="0081490E" w:rsidRDefault="0081490E" w:rsidP="0081490E">
            <w:pPr>
              <w:jc w:val="both"/>
              <w:rPr>
                <w:rFonts w:ascii="Times New Roman" w:hAnsi="Times New Roman" w:cs="Times New Roman"/>
                <w:sz w:val="24"/>
                <w:szCs w:val="24"/>
              </w:rPr>
            </w:pPr>
            <w:r w:rsidRPr="0081490E">
              <w:rPr>
                <w:rFonts w:ascii="Times New Roman" w:hAnsi="Times New Roman" w:cs="Times New Roman"/>
                <w:sz w:val="24"/>
                <w:szCs w:val="24"/>
              </w:rPr>
              <w:t>W związku z rozporządzeniem Ministra Zdrowia (zostało skierowane do ogłoszenia), które zmienia rozporządzenie w sprawie zakażenia koronawirusem SARS-CoV-2, prawo do wykonania szczepienia przeciwko COVID-19 (podania szczepionki), obok lekarzy, otrzymują również:</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felczerzy,</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pielęgniarki,</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położne,</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ratownicy medyczni,</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higienistki szkolne [1].</w:t>
            </w:r>
          </w:p>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p>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komunikatu:</w:t>
            </w:r>
          </w:p>
          <w:p w:rsidR="0081490E" w:rsidRPr="0081490E" w:rsidRDefault="0081490E" w:rsidP="00916B6A">
            <w:pPr>
              <w:spacing w:line="276" w:lineRule="auto"/>
              <w:jc w:val="both"/>
              <w:rPr>
                <w:rFonts w:ascii="Times New Roman" w:eastAsia="Times New Roman" w:hAnsi="Times New Roman" w:cs="Times New Roman"/>
                <w:color w:val="000000" w:themeColor="text1"/>
                <w:sz w:val="24"/>
                <w:szCs w:val="24"/>
                <w:lang w:eastAsia="pl-PL"/>
              </w:rPr>
            </w:pPr>
            <w:r w:rsidRPr="0081490E">
              <w:rPr>
                <w:rFonts w:ascii="Times New Roman" w:eastAsia="Times New Roman" w:hAnsi="Times New Roman" w:cs="Times New Roman"/>
                <w:color w:val="000000" w:themeColor="text1"/>
                <w:sz w:val="24"/>
                <w:szCs w:val="24"/>
                <w:lang w:eastAsia="pl-PL"/>
              </w:rPr>
              <w:t>https://www.nfz.gov.pl/aktualnosci/aktualnosci-centrali/dluzsza-lista-medykow-ktorzy-beda-mogli-podac-szczepionke,7875.html</w:t>
            </w:r>
          </w:p>
        </w:tc>
      </w:tr>
      <w:tr w:rsidR="001579B9" w:rsidRPr="00EE32E5" w:rsidTr="00D971BF">
        <w:trPr>
          <w:trHeight w:val="1124"/>
        </w:trPr>
        <w:tc>
          <w:tcPr>
            <w:tcW w:w="992" w:type="dxa"/>
          </w:tcPr>
          <w:p w:rsidR="001579B9" w:rsidRDefault="001579B9"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9.</w:t>
            </w:r>
          </w:p>
        </w:tc>
        <w:tc>
          <w:tcPr>
            <w:tcW w:w="3119" w:type="dxa"/>
          </w:tcPr>
          <w:p w:rsidR="001579B9" w:rsidRPr="001579B9" w:rsidRDefault="001579B9" w:rsidP="001579B9">
            <w:pPr>
              <w:pStyle w:val="Nagwek2"/>
              <w:shd w:val="clear" w:color="auto" w:fill="FFFFFF"/>
              <w:spacing w:before="0" w:after="300"/>
              <w:ind w:left="75" w:right="75"/>
              <w:jc w:val="center"/>
              <w:textAlignment w:val="baseline"/>
              <w:outlineLvl w:val="1"/>
              <w:rPr>
                <w:rFonts w:ascii="EB Garamond 08 Regular" w:eastAsia="Times New Roman" w:hAnsi="EB Garamond 08 Regular" w:cs="Times New Roman"/>
                <w:color w:val="18223E"/>
                <w:sz w:val="36"/>
                <w:szCs w:val="36"/>
                <w:lang w:eastAsia="pl-PL"/>
              </w:rPr>
            </w:pPr>
            <w:r>
              <w:rPr>
                <w:rFonts w:ascii="Times New Roman" w:hAnsi="Times New Roman" w:cs="Times New Roman"/>
                <w:color w:val="FF0000"/>
                <w:sz w:val="24"/>
                <w:szCs w:val="24"/>
              </w:rPr>
              <w:t>Komunikat Rzecznika Praw Obywatelskich z 10 grudnia 2020 r.  -</w:t>
            </w:r>
            <w:r w:rsidRPr="001579B9">
              <w:rPr>
                <w:rFonts w:ascii="EB Garamond 08 Regular" w:eastAsia="Times New Roman" w:hAnsi="EB Garamond 08 Regular" w:cs="Times New Roman"/>
                <w:color w:val="18223E"/>
                <w:sz w:val="36"/>
                <w:szCs w:val="36"/>
                <w:lang w:eastAsia="pl-PL"/>
              </w:rPr>
              <w:t xml:space="preserve"> </w:t>
            </w:r>
            <w:r w:rsidRPr="001579B9">
              <w:rPr>
                <w:rFonts w:ascii="Times New Roman" w:hAnsi="Times New Roman" w:cs="Times New Roman"/>
                <w:color w:val="FF0000"/>
                <w:sz w:val="24"/>
                <w:szCs w:val="24"/>
                <w:lang w:eastAsia="pl-PL"/>
              </w:rPr>
              <w:t>Koronawirus. Zasiłek dla pracowników podmiotów leczniczych</w:t>
            </w:r>
          </w:p>
          <w:p w:rsidR="001579B9" w:rsidRPr="0081490E" w:rsidRDefault="001579B9" w:rsidP="0081490E">
            <w:pPr>
              <w:shd w:val="clear" w:color="auto" w:fill="FFFFFF"/>
              <w:spacing w:before="225" w:after="225"/>
              <w:outlineLvl w:val="2"/>
              <w:rPr>
                <w:rFonts w:ascii="Times New Roman" w:hAnsi="Times New Roman" w:cs="Times New Roman"/>
                <w:color w:val="FF0000"/>
                <w:sz w:val="24"/>
                <w:szCs w:val="24"/>
              </w:rPr>
            </w:pPr>
          </w:p>
        </w:tc>
        <w:tc>
          <w:tcPr>
            <w:tcW w:w="964" w:type="dxa"/>
          </w:tcPr>
          <w:p w:rsidR="001579B9" w:rsidRDefault="001579B9"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10.12.</w:t>
            </w:r>
          </w:p>
          <w:p w:rsidR="001579B9" w:rsidRDefault="001579B9"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579B9" w:rsidRDefault="001579B9"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komunikatu:</w:t>
            </w:r>
          </w:p>
          <w:p w:rsidR="001579B9" w:rsidRPr="001579B9" w:rsidRDefault="001579B9" w:rsidP="0081490E">
            <w:pPr>
              <w:spacing w:line="276" w:lineRule="auto"/>
              <w:jc w:val="both"/>
              <w:rPr>
                <w:rFonts w:ascii="Times New Roman" w:eastAsia="Times New Roman" w:hAnsi="Times New Roman" w:cs="Times New Roman"/>
                <w:color w:val="000000" w:themeColor="text1"/>
                <w:sz w:val="24"/>
                <w:szCs w:val="24"/>
                <w:lang w:eastAsia="pl-PL"/>
              </w:rPr>
            </w:pPr>
            <w:r w:rsidRPr="001579B9">
              <w:rPr>
                <w:rFonts w:ascii="Times New Roman" w:eastAsia="Times New Roman" w:hAnsi="Times New Roman" w:cs="Times New Roman"/>
                <w:color w:val="000000" w:themeColor="text1"/>
                <w:sz w:val="24"/>
                <w:szCs w:val="24"/>
                <w:lang w:eastAsia="pl-PL"/>
              </w:rPr>
              <w:t>https://www.rpo.gov.pl/pl/content/zasilek-dla-pracownikow-podmiotow-leczniczych-pytania-na-infolinie-rpo</w:t>
            </w:r>
          </w:p>
        </w:tc>
      </w:tr>
      <w:tr w:rsidR="00CC6777" w:rsidRPr="00EE32E5" w:rsidTr="00D971BF">
        <w:trPr>
          <w:trHeight w:val="1124"/>
        </w:trPr>
        <w:tc>
          <w:tcPr>
            <w:tcW w:w="992"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C6777" w:rsidRPr="00CC6777" w:rsidRDefault="00CC6777" w:rsidP="00CC6777">
            <w:pPr>
              <w:rPr>
                <w:rFonts w:ascii="Times New Roman" w:hAnsi="Times New Roman" w:cs="Times New Roman"/>
                <w:color w:val="FF0000"/>
                <w:sz w:val="24"/>
                <w:szCs w:val="24"/>
              </w:rPr>
            </w:pPr>
            <w:r w:rsidRPr="00CC6777">
              <w:rPr>
                <w:rFonts w:ascii="Times New Roman" w:hAnsi="Times New Roman" w:cs="Times New Roman"/>
                <w:color w:val="FF0000"/>
                <w:sz w:val="24"/>
                <w:szCs w:val="24"/>
              </w:rPr>
              <w:t>Komunikat Prezesa Rady Ministrów z dnia 8 grudnia 2020 r. - Skuteczność i bezpieczeństwo – 8 grudnia rząd ogłasza projekt Narodowego Programu Szczepień Przeciw COVID-19 i zaprasza do szerokich konsultacji</w:t>
            </w:r>
          </w:p>
          <w:p w:rsidR="00CC6777" w:rsidRPr="00CC6777" w:rsidRDefault="00CC6777" w:rsidP="00CC6777">
            <w:pPr>
              <w:rPr>
                <w:color w:val="FF0000"/>
              </w:rPr>
            </w:pPr>
          </w:p>
        </w:tc>
        <w:tc>
          <w:tcPr>
            <w:tcW w:w="964" w:type="dxa"/>
          </w:tcPr>
          <w:p w:rsidR="00CC6777" w:rsidRPr="00CC6777" w:rsidRDefault="00CC6777" w:rsidP="00916B6A">
            <w:pPr>
              <w:spacing w:line="276" w:lineRule="auto"/>
              <w:jc w:val="center"/>
              <w:rPr>
                <w:rFonts w:ascii="Times New Roman" w:eastAsia="Times New Roman" w:hAnsi="Times New Roman" w:cs="Times New Roman"/>
                <w:color w:val="000000" w:themeColor="text1"/>
                <w:sz w:val="24"/>
                <w:szCs w:val="24"/>
                <w:lang w:eastAsia="pl-PL"/>
              </w:rPr>
            </w:pPr>
            <w:r w:rsidRPr="00CC6777">
              <w:rPr>
                <w:rFonts w:ascii="Times New Roman" w:eastAsia="Times New Roman" w:hAnsi="Times New Roman" w:cs="Times New Roman"/>
                <w:color w:val="000000" w:themeColor="text1"/>
                <w:sz w:val="24"/>
                <w:szCs w:val="24"/>
                <w:lang w:eastAsia="pl-PL"/>
              </w:rPr>
              <w:t>8.12.</w:t>
            </w:r>
          </w:p>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r w:rsidRPr="00CC6777">
              <w:rPr>
                <w:rFonts w:ascii="Times New Roman" w:eastAsia="Times New Roman" w:hAnsi="Times New Roman" w:cs="Times New Roman"/>
                <w:color w:val="000000" w:themeColor="text1"/>
                <w:sz w:val="24"/>
                <w:szCs w:val="24"/>
                <w:lang w:eastAsia="pl-PL"/>
              </w:rPr>
              <w:t>2020 r</w:t>
            </w:r>
            <w:r>
              <w:rPr>
                <w:rFonts w:ascii="Times New Roman" w:eastAsia="Times New Roman" w:hAnsi="Times New Roman" w:cs="Times New Roman"/>
                <w:b/>
                <w:color w:val="000000" w:themeColor="text1"/>
                <w:sz w:val="24"/>
                <w:szCs w:val="24"/>
                <w:lang w:eastAsia="pl-PL"/>
              </w:rPr>
              <w:t>.</w:t>
            </w:r>
          </w:p>
        </w:tc>
        <w:tc>
          <w:tcPr>
            <w:tcW w:w="5840" w:type="dxa"/>
          </w:tcPr>
          <w:p w:rsidR="00CC6777" w:rsidRPr="00CC6777" w:rsidRDefault="00CC677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CC6777">
              <w:rPr>
                <w:rFonts w:ascii="Times New Roman" w:eastAsia="Times New Roman" w:hAnsi="Times New Roman" w:cs="Times New Roman"/>
                <w:b/>
                <w:color w:val="000000" w:themeColor="text1"/>
                <w:sz w:val="24"/>
                <w:szCs w:val="24"/>
                <w:u w:val="single"/>
                <w:lang w:eastAsia="pl-PL"/>
              </w:rPr>
              <w:t>Wyciąg z treści komunikatu:</w:t>
            </w:r>
          </w:p>
          <w:p w:rsidR="00CC6777" w:rsidRPr="00CC6777" w:rsidRDefault="00CC6777" w:rsidP="00916B6A">
            <w:pPr>
              <w:spacing w:line="276" w:lineRule="auto"/>
              <w:jc w:val="both"/>
              <w:rPr>
                <w:rFonts w:ascii="Times New Roman" w:hAnsi="Times New Roman" w:cs="Times New Roman"/>
                <w:bCs/>
                <w:color w:val="1B1B1B"/>
                <w:sz w:val="24"/>
                <w:szCs w:val="24"/>
                <w:shd w:val="clear" w:color="auto" w:fill="FFFFFF"/>
              </w:rPr>
            </w:pPr>
            <w:r w:rsidRPr="00CC6777">
              <w:rPr>
                <w:rFonts w:ascii="Times New Roman" w:hAnsi="Times New Roman" w:cs="Times New Roman"/>
                <w:bCs/>
                <w:color w:val="1B1B1B"/>
                <w:sz w:val="24"/>
                <w:szCs w:val="24"/>
                <w:shd w:val="clear" w:color="auto" w:fill="FFFFFF"/>
              </w:rPr>
              <w:t>Rząd ogłosił projekt Narodowego Programu Szczepień Przeciw COVID-19. Zgodnie z jego założeniami dobrowolnym i bezpłatnym szczepieniom będą podlegać osoby dorosłe oraz dzieci w wieku od 12 lat. Do 12 grudnia każdy może zgłosić swoje uwagi do projektu. Z kolei 15 grudnia rząd planuje przyjąć gotową strategię.</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Darmowo i dobrowolnie</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Naszym celem jest przeprowadzenie programu szczepień, dzięki któremu mamy uzyskać odporność populacji – powiedział minister Michał Dworczyk. – Jest to jedna z największych operacji logistycznych w ciągu ostatnich kilkudziesięciu lat. Cały proces będzie przeprowadzony w sposób przyjazny dla obywateli – dodał.</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Podstawowym celem zaprezentowanym w programie jest dostarczenie szczepionek:</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bezpiecznych i skutecznych,</w:t>
            </w:r>
            <w:r w:rsidRPr="00CC6777">
              <w:rPr>
                <w:rFonts w:ascii="Times New Roman" w:eastAsia="Times New Roman" w:hAnsi="Times New Roman" w:cs="Times New Roman"/>
                <w:color w:val="1B1B1B"/>
                <w:sz w:val="24"/>
                <w:szCs w:val="24"/>
                <w:lang w:eastAsia="pl-PL"/>
              </w:rPr>
              <w:br/>
              <w:t>•    w wystarczającej ilości,</w:t>
            </w:r>
            <w:r w:rsidRPr="00CC6777">
              <w:rPr>
                <w:rFonts w:ascii="Times New Roman" w:eastAsia="Times New Roman" w:hAnsi="Times New Roman" w:cs="Times New Roman"/>
                <w:color w:val="1B1B1B"/>
                <w:sz w:val="24"/>
                <w:szCs w:val="24"/>
                <w:lang w:eastAsia="pl-PL"/>
              </w:rPr>
              <w:br/>
              <w:t>•    w najkrótszym czasie,</w:t>
            </w:r>
            <w:r w:rsidRPr="00CC6777">
              <w:rPr>
                <w:rFonts w:ascii="Times New Roman" w:eastAsia="Times New Roman" w:hAnsi="Times New Roman" w:cs="Times New Roman"/>
                <w:color w:val="1B1B1B"/>
                <w:sz w:val="24"/>
                <w:szCs w:val="24"/>
                <w:lang w:eastAsia="pl-PL"/>
              </w:rPr>
              <w:br/>
              <w:t>•    darmowych,</w:t>
            </w:r>
            <w:r w:rsidRPr="00CC6777">
              <w:rPr>
                <w:rFonts w:ascii="Times New Roman" w:eastAsia="Times New Roman" w:hAnsi="Times New Roman" w:cs="Times New Roman"/>
                <w:color w:val="1B1B1B"/>
                <w:sz w:val="24"/>
                <w:szCs w:val="24"/>
                <w:lang w:eastAsia="pl-PL"/>
              </w:rPr>
              <w:br/>
              <w:t>•    dobrowolnych i</w:t>
            </w:r>
            <w:r w:rsidRPr="00CC6777">
              <w:rPr>
                <w:rFonts w:ascii="Times New Roman" w:eastAsia="Times New Roman" w:hAnsi="Times New Roman" w:cs="Times New Roman"/>
                <w:color w:val="1B1B1B"/>
                <w:sz w:val="24"/>
                <w:szCs w:val="24"/>
                <w:lang w:eastAsia="pl-PL"/>
              </w:rPr>
              <w:br/>
              <w:t>•    łatwo dostępnych.</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Dokument składa się z 9 rozdziałów opisujących m. in. skuteczność i bezpieczeństwo szczepionek, proces zakupów i finansowanie, dystrybucję i logistykę, zalecenia medyczne i organizację punktów szczepień czy kolejność szczepień.</w:t>
            </w:r>
          </w:p>
          <w:p w:rsidR="00CC6777" w:rsidRPr="00CC6777" w:rsidRDefault="00CC6777" w:rsidP="00CC6777">
            <w:pPr>
              <w:shd w:val="clear" w:color="auto" w:fill="FFFFFF"/>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Propozycje zmian w </w:t>
            </w:r>
            <w:hyperlink r:id="rId12" w:history="1">
              <w:r w:rsidRPr="00CC6777">
                <w:rPr>
                  <w:rFonts w:ascii="Times New Roman" w:eastAsia="Times New Roman" w:hAnsi="Times New Roman" w:cs="Times New Roman"/>
                  <w:color w:val="0052A5"/>
                  <w:sz w:val="24"/>
                  <w:szCs w:val="24"/>
                  <w:u w:val="single"/>
                  <w:lang w:eastAsia="pl-PL"/>
                </w:rPr>
                <w:t>programie szczepień</w:t>
              </w:r>
            </w:hyperlink>
            <w:r w:rsidRPr="00CC6777">
              <w:rPr>
                <w:rFonts w:ascii="Times New Roman" w:eastAsia="Times New Roman" w:hAnsi="Times New Roman" w:cs="Times New Roman"/>
                <w:color w:val="1B1B1B"/>
                <w:sz w:val="24"/>
                <w:szCs w:val="24"/>
                <w:lang w:eastAsia="pl-PL"/>
              </w:rPr>
              <w:t> można przesyłać pod adresem: </w:t>
            </w:r>
            <w:hyperlink r:id="rId13" w:history="1">
              <w:r w:rsidRPr="00CC6777">
                <w:rPr>
                  <w:rFonts w:ascii="Times New Roman" w:eastAsia="Times New Roman" w:hAnsi="Times New Roman" w:cs="Times New Roman"/>
                  <w:color w:val="0052A5"/>
                  <w:sz w:val="24"/>
                  <w:szCs w:val="24"/>
                  <w:u w:val="single"/>
                  <w:lang w:eastAsia="pl-PL"/>
                </w:rPr>
                <w:t>konsultacje-koronawirus@kprm.gov.pl</w:t>
              </w:r>
            </w:hyperlink>
            <w:r w:rsidRPr="00CC6777">
              <w:rPr>
                <w:rFonts w:ascii="Times New Roman" w:eastAsia="Times New Roman" w:hAnsi="Times New Roman" w:cs="Times New Roman"/>
                <w:color w:val="1B1B1B"/>
                <w:sz w:val="24"/>
                <w:szCs w:val="24"/>
                <w:lang w:eastAsia="pl-PL"/>
              </w:rPr>
              <w:t> do soboty 12 grudnia 2020 r. do godz. 10.00.</w:t>
            </w:r>
            <w:r w:rsidRPr="00CC6777">
              <w:rPr>
                <w:rFonts w:ascii="Times New Roman" w:eastAsia="Times New Roman" w:hAnsi="Times New Roman" w:cs="Times New Roman"/>
                <w:color w:val="1B1B1B"/>
                <w:sz w:val="24"/>
                <w:szCs w:val="24"/>
                <w:lang w:eastAsia="pl-PL"/>
              </w:rPr>
              <w:br/>
              <w:t> </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Akcja informacyjna i profrekwencyjna</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lastRenderedPageBreak/>
              <w:t>Przed rozpoczęciem szczepień rząd planuje przeprowadzić dużą akcję informacyjną i profrekwencyjną. Wszystko po to, aby zachęcić do szczepień jak największą liczbę obywateli.</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Przygotowujemy kompleksowy pakiet informacyjny obejmujący kampanię medialną, serwis poświęcony szczepieniom oraz infolinię – powiedział minister zdrowia Adam Niedzielski. – Tak, żeby każdy z nas mógł poznać szczegóły dotyczące szczepień – dodał.</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Punkty szczepień przeciw COVID-19</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Osoby zainteresowane zaszczepieniem będą mogły to zrobić:</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stacjonarnie w placówkach POZ,</w:t>
            </w:r>
            <w:r w:rsidRPr="00CC6777">
              <w:rPr>
                <w:rFonts w:ascii="Times New Roman" w:eastAsia="Times New Roman" w:hAnsi="Times New Roman" w:cs="Times New Roman"/>
                <w:color w:val="1B1B1B"/>
                <w:sz w:val="24"/>
                <w:szCs w:val="24"/>
                <w:lang w:eastAsia="pl-PL"/>
              </w:rPr>
              <w:br/>
              <w:t>•    stacjonarnie w innych placówkach medycznych,</w:t>
            </w:r>
            <w:r w:rsidRPr="00CC6777">
              <w:rPr>
                <w:rFonts w:ascii="Times New Roman" w:eastAsia="Times New Roman" w:hAnsi="Times New Roman" w:cs="Times New Roman"/>
                <w:color w:val="1B1B1B"/>
                <w:sz w:val="24"/>
                <w:szCs w:val="24"/>
                <w:lang w:eastAsia="pl-PL"/>
              </w:rPr>
              <w:br/>
              <w:t>•    przez mobilne zespoły szczepiące,</w:t>
            </w:r>
            <w:r w:rsidRPr="00CC6777">
              <w:rPr>
                <w:rFonts w:ascii="Times New Roman" w:eastAsia="Times New Roman" w:hAnsi="Times New Roman" w:cs="Times New Roman"/>
                <w:color w:val="1B1B1B"/>
                <w:sz w:val="24"/>
                <w:szCs w:val="24"/>
                <w:lang w:eastAsia="pl-PL"/>
              </w:rPr>
              <w:br/>
              <w:t>•    w centrach szczepiennych szpitali rezerwowych.</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Wprowadzanie szczepionki do obiegu – jak to wygląda krok po kroku</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Zatwierdzenie szczepionki na COVID-19 odbywa się za zgodą Komisji Europejskiej.</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Szczepionka przeszła już m.in. szczegółowe badania laboratoryjne. Na obecnym etapie specjaliści z 27 krajów UE dokonują oceny dokumentacji. Następnie do 29 grudnia na posiedzeniu Europejskiej Agencji Leków planowane jest głosowanie ekspertów z krajów członkowskich. Wspomniany proces zakończy się wydaną kilka dni później decyzją Komisji Europejskiej.</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Oznacza to, że proces rejestracji powszechnych szczepień rozpocznie się najprawdopodobniej w pierwszym kwartale 2021 r.</w:t>
            </w:r>
          </w:p>
          <w:p w:rsidR="00CC6777" w:rsidRPr="00CC6777" w:rsidRDefault="00CC6777" w:rsidP="00916B6A">
            <w:pPr>
              <w:spacing w:line="276" w:lineRule="auto"/>
              <w:jc w:val="both"/>
              <w:rPr>
                <w:rFonts w:ascii="Times New Roman" w:eastAsia="Times New Roman" w:hAnsi="Times New Roman" w:cs="Times New Roman"/>
                <w:b/>
                <w:color w:val="000000" w:themeColor="text1"/>
                <w:sz w:val="24"/>
                <w:szCs w:val="24"/>
                <w:lang w:eastAsia="pl-PL"/>
              </w:rPr>
            </w:pPr>
          </w:p>
          <w:p w:rsidR="00CC6777" w:rsidRDefault="00CC6777" w:rsidP="00CC6777">
            <w:pPr>
              <w:spacing w:line="276" w:lineRule="auto"/>
              <w:jc w:val="both"/>
              <w:rPr>
                <w:rFonts w:ascii="Times New Roman" w:eastAsia="Times New Roman" w:hAnsi="Times New Roman" w:cs="Times New Roman"/>
                <w:b/>
                <w:color w:val="000000" w:themeColor="text1"/>
                <w:sz w:val="24"/>
                <w:szCs w:val="24"/>
                <w:u w:val="single"/>
                <w:lang w:eastAsia="pl-PL"/>
              </w:rPr>
            </w:pPr>
            <w:r w:rsidRPr="00CC6777">
              <w:rPr>
                <w:rFonts w:ascii="Times New Roman" w:eastAsia="Times New Roman" w:hAnsi="Times New Roman" w:cs="Times New Roman"/>
                <w:b/>
                <w:color w:val="000000" w:themeColor="text1"/>
                <w:sz w:val="24"/>
                <w:szCs w:val="24"/>
                <w:u w:val="single"/>
                <w:lang w:eastAsia="pl-PL"/>
              </w:rPr>
              <w:t>Pełna treść komunikatu:</w:t>
            </w:r>
          </w:p>
          <w:p w:rsidR="002A2BDF" w:rsidRPr="002A2BDF" w:rsidRDefault="002A2BDF" w:rsidP="00CC6777">
            <w:pPr>
              <w:spacing w:line="276" w:lineRule="auto"/>
              <w:jc w:val="both"/>
              <w:rPr>
                <w:rFonts w:ascii="Times New Roman" w:eastAsia="Times New Roman" w:hAnsi="Times New Roman" w:cs="Times New Roman"/>
                <w:color w:val="000000" w:themeColor="text1"/>
                <w:sz w:val="24"/>
                <w:szCs w:val="24"/>
                <w:lang w:eastAsia="pl-PL"/>
              </w:rPr>
            </w:pPr>
            <w:r w:rsidRPr="002A2BDF">
              <w:rPr>
                <w:rFonts w:ascii="Times New Roman" w:eastAsia="Times New Roman" w:hAnsi="Times New Roman" w:cs="Times New Roman"/>
                <w:color w:val="000000" w:themeColor="text1"/>
                <w:sz w:val="24"/>
                <w:szCs w:val="24"/>
                <w:lang w:eastAsia="pl-PL"/>
              </w:rPr>
              <w:t>https://www.gov.pl/web/koronawirus/narodowy-program-szczepien-przeciw-covid-19-konsultacje</w:t>
            </w:r>
          </w:p>
        </w:tc>
      </w:tr>
      <w:tr w:rsidR="002A2BDF" w:rsidRPr="00EE32E5" w:rsidTr="00D971BF">
        <w:trPr>
          <w:trHeight w:val="1124"/>
        </w:trPr>
        <w:tc>
          <w:tcPr>
            <w:tcW w:w="992" w:type="dxa"/>
          </w:tcPr>
          <w:p w:rsidR="002A2BDF" w:rsidRDefault="002A2BD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2A2BDF" w:rsidRPr="002A2BDF" w:rsidRDefault="002A2BDF" w:rsidP="002A2BDF">
            <w:pPr>
              <w:rPr>
                <w:rFonts w:ascii="Times New Roman" w:hAnsi="Times New Roman" w:cs="Times New Roman"/>
                <w:color w:val="FF0000"/>
                <w:sz w:val="24"/>
                <w:szCs w:val="24"/>
              </w:rPr>
            </w:pPr>
            <w:r w:rsidRPr="002A2BDF">
              <w:rPr>
                <w:rFonts w:ascii="Times New Roman" w:hAnsi="Times New Roman" w:cs="Times New Roman"/>
                <w:color w:val="FF0000"/>
                <w:sz w:val="24"/>
                <w:szCs w:val="24"/>
              </w:rPr>
              <w:t>Komunikat Ministra Zdrowia z 8 grudnia 2020 r. - Narodowy Program Szczepień Przeciw COVID-19 - konsultacje</w:t>
            </w:r>
          </w:p>
          <w:p w:rsidR="002A2BDF" w:rsidRPr="002A2BDF" w:rsidRDefault="002A2BDF" w:rsidP="002A2BDF">
            <w:pPr>
              <w:rPr>
                <w:rFonts w:ascii="Times New Roman" w:hAnsi="Times New Roman" w:cs="Times New Roman"/>
                <w:color w:val="FF0000"/>
                <w:sz w:val="24"/>
                <w:szCs w:val="24"/>
              </w:rPr>
            </w:pPr>
          </w:p>
        </w:tc>
        <w:tc>
          <w:tcPr>
            <w:tcW w:w="964" w:type="dxa"/>
          </w:tcPr>
          <w:p w:rsidR="002A2BDF" w:rsidRDefault="002A2BD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8.12.</w:t>
            </w:r>
          </w:p>
          <w:p w:rsidR="002A2BDF" w:rsidRPr="00CC6777" w:rsidRDefault="002A2BD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2A2BDF" w:rsidRDefault="002A2BDF"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2A2BDF" w:rsidRPr="002A2BDF" w:rsidRDefault="002A2BDF" w:rsidP="002A2BDF">
            <w:pPr>
              <w:shd w:val="clear" w:color="auto" w:fill="FFFFFF"/>
              <w:spacing w:after="240"/>
              <w:textAlignment w:val="baseline"/>
              <w:rPr>
                <w:rFonts w:ascii="Open Sans" w:eastAsia="Times New Roman" w:hAnsi="Open Sans" w:cs="Times New Roman"/>
                <w:color w:val="1B1B1B"/>
                <w:sz w:val="24"/>
                <w:szCs w:val="24"/>
                <w:lang w:eastAsia="pl-PL"/>
              </w:rPr>
            </w:pPr>
            <w:r w:rsidRPr="002A2BDF">
              <w:rPr>
                <w:rFonts w:ascii="Open Sans" w:eastAsia="Times New Roman" w:hAnsi="Open Sans" w:cs="Times New Roman"/>
                <w:color w:val="1B1B1B"/>
                <w:sz w:val="24"/>
                <w:szCs w:val="24"/>
                <w:lang w:eastAsia="pl-PL"/>
              </w:rPr>
              <w:t>Ministerstwo Zdrowia zaprasza do szerokich konsultacji dot. Narodowego Programu Szczepień.</w:t>
            </w:r>
            <w:r>
              <w:rPr>
                <w:rFonts w:ascii="Open Sans" w:eastAsia="Times New Roman" w:hAnsi="Open Sans" w:cs="Times New Roman"/>
                <w:color w:val="1B1B1B"/>
                <w:sz w:val="24"/>
                <w:szCs w:val="24"/>
                <w:lang w:eastAsia="pl-PL"/>
              </w:rPr>
              <w:t xml:space="preserve"> </w:t>
            </w:r>
            <w:r w:rsidRPr="002A2BDF">
              <w:rPr>
                <w:rFonts w:ascii="Open Sans" w:eastAsia="Times New Roman" w:hAnsi="Open Sans" w:cs="Times New Roman"/>
                <w:color w:val="1B1B1B"/>
                <w:sz w:val="24"/>
                <w:szCs w:val="24"/>
                <w:lang w:eastAsia="pl-PL"/>
              </w:rPr>
              <w:t>Propozycje zmian można przesyłać pod adresem: </w:t>
            </w:r>
            <w:hyperlink r:id="rId14" w:history="1">
              <w:r w:rsidRPr="002A2BDF">
                <w:rPr>
                  <w:rFonts w:ascii="Open Sans" w:eastAsia="Times New Roman" w:hAnsi="Open Sans" w:cs="Times New Roman"/>
                  <w:color w:val="0052A5"/>
                  <w:sz w:val="24"/>
                  <w:szCs w:val="24"/>
                  <w:u w:val="single"/>
                  <w:lang w:eastAsia="pl-PL"/>
                </w:rPr>
                <w:t>konsultacje-koronawirus@kprm.gov.pl</w:t>
              </w:r>
            </w:hyperlink>
            <w:r w:rsidRPr="002A2BDF">
              <w:rPr>
                <w:rFonts w:ascii="Open Sans" w:eastAsia="Times New Roman" w:hAnsi="Open Sans" w:cs="Times New Roman"/>
                <w:color w:val="1B1B1B"/>
                <w:sz w:val="24"/>
                <w:szCs w:val="24"/>
                <w:lang w:eastAsia="pl-PL"/>
              </w:rPr>
              <w:t> do 12 grudnia 2020 r.</w:t>
            </w:r>
          </w:p>
          <w:p w:rsidR="002A2BDF" w:rsidRDefault="002A2BDF" w:rsidP="002A2BDF">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2A2BDF" w:rsidRPr="002A2BDF" w:rsidRDefault="002A2BDF" w:rsidP="002A2BDF">
            <w:pPr>
              <w:spacing w:line="276" w:lineRule="auto"/>
              <w:jc w:val="both"/>
              <w:rPr>
                <w:rFonts w:ascii="Times New Roman" w:eastAsia="Times New Roman" w:hAnsi="Times New Roman" w:cs="Times New Roman"/>
                <w:color w:val="000000" w:themeColor="text1"/>
                <w:sz w:val="24"/>
                <w:szCs w:val="24"/>
                <w:lang w:eastAsia="pl-PL"/>
              </w:rPr>
            </w:pPr>
            <w:r w:rsidRPr="002A2BDF">
              <w:rPr>
                <w:rFonts w:ascii="Times New Roman" w:eastAsia="Times New Roman" w:hAnsi="Times New Roman" w:cs="Times New Roman"/>
                <w:color w:val="000000" w:themeColor="text1"/>
                <w:sz w:val="24"/>
                <w:szCs w:val="24"/>
                <w:lang w:eastAsia="pl-PL"/>
              </w:rPr>
              <w:lastRenderedPageBreak/>
              <w:t>https://www.gov.pl/web/zdrowie/narodowy-program-szczepien-przeciw-covid-19-konsultacje</w:t>
            </w:r>
          </w:p>
        </w:tc>
      </w:tr>
      <w:tr w:rsidR="00CC6777" w:rsidRPr="00EE32E5" w:rsidTr="00D971BF">
        <w:trPr>
          <w:trHeight w:val="1124"/>
        </w:trPr>
        <w:tc>
          <w:tcPr>
            <w:tcW w:w="992"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C6777" w:rsidRPr="00823255" w:rsidRDefault="00CC6777" w:rsidP="00916B6A">
            <w:pPr>
              <w:spacing w:line="276" w:lineRule="auto"/>
              <w:rPr>
                <w:rFonts w:ascii="Times New Roman" w:hAnsi="Times New Roman" w:cs="Times New Roman"/>
                <w:b/>
                <w:color w:val="000000" w:themeColor="text1"/>
                <w:sz w:val="24"/>
                <w:szCs w:val="24"/>
              </w:rPr>
            </w:pPr>
          </w:p>
        </w:tc>
        <w:tc>
          <w:tcPr>
            <w:tcW w:w="964"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C6777" w:rsidRPr="00823255" w:rsidRDefault="00CC6777"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D12C1" w:rsidRPr="00EE32E5" w:rsidTr="00D971BF">
        <w:trPr>
          <w:trHeight w:val="1124"/>
        </w:trPr>
        <w:tc>
          <w:tcPr>
            <w:tcW w:w="992" w:type="dxa"/>
          </w:tcPr>
          <w:p w:rsidR="006D12C1" w:rsidRPr="009D443D"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t>1.</w:t>
            </w:r>
          </w:p>
        </w:tc>
        <w:tc>
          <w:tcPr>
            <w:tcW w:w="3119" w:type="dxa"/>
          </w:tcPr>
          <w:p w:rsidR="006D12C1" w:rsidRPr="009D443D" w:rsidRDefault="006D12C1" w:rsidP="009D443D">
            <w:pPr>
              <w:rPr>
                <w:rFonts w:ascii="Times New Roman" w:hAnsi="Times New Roman" w:cs="Times New Roman"/>
                <w:sz w:val="24"/>
                <w:szCs w:val="24"/>
              </w:rPr>
            </w:pPr>
            <w:r w:rsidRPr="009D443D">
              <w:rPr>
                <w:rFonts w:ascii="Times New Roman" w:hAnsi="Times New Roman" w:cs="Times New Roman"/>
                <w:sz w:val="24"/>
                <w:szCs w:val="24"/>
              </w:rPr>
              <w:t>Komunikat Rzecznika Praw Obywatelskich z 7 grudnia 2020 r. - Koronawirus. "Dążymy do maksymalizacji wydajności krajowych zasobów” - MZ odpowiada RPO ws. oferty pomocy Niemiec</w:t>
            </w:r>
          </w:p>
          <w:p w:rsidR="006D12C1" w:rsidRPr="009D443D" w:rsidRDefault="006D12C1" w:rsidP="009D443D">
            <w:pPr>
              <w:rPr>
                <w:rFonts w:ascii="Times New Roman" w:hAnsi="Times New Roman" w:cs="Times New Roman"/>
                <w:sz w:val="24"/>
                <w:szCs w:val="24"/>
              </w:rPr>
            </w:pPr>
          </w:p>
        </w:tc>
        <w:tc>
          <w:tcPr>
            <w:tcW w:w="964" w:type="dxa"/>
          </w:tcPr>
          <w:p w:rsidR="006D12C1" w:rsidRPr="009D443D" w:rsidRDefault="006D12C1"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7.12.</w:t>
            </w:r>
          </w:p>
          <w:p w:rsidR="006D12C1" w:rsidRPr="009D443D"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komunikatu:</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Ministerstwo Zdrowia i inne podmioty starają się, aby jak najbardziej zwiększyć możliwości polskiego systemu ochrony zdrowia, dążąc w pierwszej kolejności do maksymalizacji wydajności krajowych zasobów</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Rząd wprowadził szereg rozwiązań zaradczych, których skutki już zaczynają być odczuwalne w postaci stabilizacji liczby nowych zakażeń</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Na skutek tych działań liczba łóżek dla pacjentów oraz respiratorów z COVID-19 jest obecnie w pełni zabezpieczona – zapewnia resort</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Taka jest odpowiedź rządu na wystąpienie RPO do premiera w sprawie oferty pomocy Niemiec w walce z koronawirusem</w:t>
            </w:r>
          </w:p>
          <w:p w:rsidR="006D12C1" w:rsidRPr="009D443D" w:rsidRDefault="00BB01BA" w:rsidP="00916B6A">
            <w:pPr>
              <w:spacing w:line="276" w:lineRule="auto"/>
              <w:jc w:val="both"/>
              <w:rPr>
                <w:rFonts w:ascii="Times New Roman" w:eastAsia="Times New Roman" w:hAnsi="Times New Roman" w:cs="Times New Roman"/>
                <w:b/>
                <w:color w:val="000000" w:themeColor="text1"/>
                <w:sz w:val="24"/>
                <w:szCs w:val="24"/>
                <w:lang w:eastAsia="pl-PL"/>
              </w:rPr>
            </w:pPr>
            <w:r w:rsidRPr="009D443D">
              <w:rPr>
                <w:rFonts w:ascii="Times New Roman" w:hAnsi="Times New Roman" w:cs="Times New Roman"/>
                <w:color w:val="18223E"/>
                <w:sz w:val="24"/>
                <w:szCs w:val="24"/>
                <w:shd w:val="clear" w:color="auto" w:fill="FFFFFF"/>
              </w:rPr>
              <w:t>W celu usprawnienia pracy służb medycznych Polska wprowadziła szereg rozwiązań motywujących personel medyczny do walki z COVID-19 rozpoczynając od zachęt finansowych, a skończywszy na ułatwieniach w kwestii zwolnienia z kwarantanny. Ponadto trwają prace nad ułatwieniem dostępu do zawodu lekarza Polsce dla medyków spoza UE.</w:t>
            </w:r>
          </w:p>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lang w:eastAsia="pl-PL"/>
              </w:rPr>
            </w:pPr>
          </w:p>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Pełna treść komunikatu:</w:t>
            </w:r>
          </w:p>
          <w:p w:rsidR="00BB01BA" w:rsidRPr="009D443D" w:rsidRDefault="00BB01BA" w:rsidP="00916B6A">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https://www.rpo.gov.pl/pl/content/dazymy-do-maksymalizacji-wydajnosci-krajowych-zasobow-mz-do-rpo-pomoc-niemiec</w:t>
            </w:r>
          </w:p>
        </w:tc>
      </w:tr>
      <w:tr w:rsidR="009D443D" w:rsidRPr="00EE32E5" w:rsidTr="00D971BF">
        <w:trPr>
          <w:trHeight w:val="1124"/>
        </w:trPr>
        <w:tc>
          <w:tcPr>
            <w:tcW w:w="992" w:type="dxa"/>
          </w:tcPr>
          <w:p w:rsidR="009D443D" w:rsidRPr="009D443D" w:rsidRDefault="009D443D"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t>2.</w:t>
            </w:r>
          </w:p>
        </w:tc>
        <w:tc>
          <w:tcPr>
            <w:tcW w:w="3119" w:type="dxa"/>
          </w:tcPr>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Rozporządzenie Ministra Finansów, Funduszy i Polityki Regionalnej z dnia 2 grudnia 2020 r. w sprawie zaniechania poboru podatku dochodowego od osób fizycznych od wartości nieodpłatnych świadczeń z tytułu szczepień ochronnych przeciw grypie</w:t>
            </w:r>
          </w:p>
          <w:p w:rsidR="009D443D" w:rsidRPr="009D443D" w:rsidRDefault="009D443D" w:rsidP="009D443D">
            <w:pPr>
              <w:rPr>
                <w:rFonts w:ascii="Times New Roman" w:hAnsi="Times New Roman" w:cs="Times New Roman"/>
                <w:sz w:val="24"/>
                <w:szCs w:val="24"/>
              </w:rPr>
            </w:pPr>
          </w:p>
        </w:tc>
        <w:tc>
          <w:tcPr>
            <w:tcW w:w="964" w:type="dxa"/>
          </w:tcPr>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8.12.</w:t>
            </w:r>
          </w:p>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aktu:</w:t>
            </w:r>
          </w:p>
          <w:p w:rsidR="000822DD" w:rsidRDefault="000822DD" w:rsidP="00916B6A">
            <w:pPr>
              <w:spacing w:line="276" w:lineRule="auto"/>
              <w:jc w:val="both"/>
              <w:rPr>
                <w:rFonts w:ascii="Times New Roman" w:eastAsia="Times New Roman" w:hAnsi="Times New Roman" w:cs="Times New Roman"/>
                <w:color w:val="000000" w:themeColor="text1"/>
                <w:sz w:val="24"/>
                <w:szCs w:val="24"/>
                <w:lang w:eastAsia="pl-PL"/>
              </w:rPr>
            </w:pPr>
          </w:p>
          <w:p w:rsidR="000822DD" w:rsidRPr="000822DD" w:rsidRDefault="000822DD" w:rsidP="00916B6A">
            <w:pPr>
              <w:spacing w:line="276" w:lineRule="auto"/>
              <w:jc w:val="both"/>
              <w:rPr>
                <w:rFonts w:ascii="Times New Roman" w:eastAsia="Times New Roman" w:hAnsi="Times New Roman" w:cs="Times New Roman"/>
                <w:i/>
                <w:color w:val="000000" w:themeColor="text1"/>
                <w:sz w:val="24"/>
                <w:szCs w:val="24"/>
                <w:lang w:eastAsia="pl-PL"/>
              </w:rPr>
            </w:pPr>
            <w:r w:rsidRPr="000822DD">
              <w:rPr>
                <w:rFonts w:ascii="Times New Roman" w:eastAsia="Times New Roman" w:hAnsi="Times New Roman" w:cs="Times New Roman"/>
                <w:i/>
                <w:color w:val="000000" w:themeColor="text1"/>
                <w:sz w:val="24"/>
                <w:szCs w:val="24"/>
                <w:lang w:eastAsia="pl-PL"/>
              </w:rPr>
              <w:t>Rozporządzenie przewiduje zwolnienie z podatku dochodowego od osób fizycznych z tytułu nieodpłatnego szczepienia na grypę co do szczepień od 1 marca 2020 r.</w:t>
            </w:r>
          </w:p>
          <w:p w:rsidR="000822DD" w:rsidRPr="000822DD" w:rsidRDefault="000822DD" w:rsidP="00916B6A">
            <w:pPr>
              <w:spacing w:line="276" w:lineRule="auto"/>
              <w:jc w:val="both"/>
              <w:rPr>
                <w:rFonts w:ascii="Times New Roman" w:eastAsia="Times New Roman" w:hAnsi="Times New Roman" w:cs="Times New Roman"/>
                <w:i/>
                <w:color w:val="000000" w:themeColor="text1"/>
                <w:sz w:val="24"/>
                <w:szCs w:val="24"/>
                <w:lang w:eastAsia="pl-PL"/>
              </w:rPr>
            </w:pPr>
            <w:r w:rsidRPr="000822DD">
              <w:rPr>
                <w:rFonts w:ascii="Times New Roman" w:eastAsia="Times New Roman" w:hAnsi="Times New Roman" w:cs="Times New Roman"/>
                <w:i/>
                <w:color w:val="000000" w:themeColor="text1"/>
                <w:sz w:val="24"/>
                <w:szCs w:val="24"/>
                <w:lang w:eastAsia="pl-PL"/>
              </w:rPr>
              <w:t xml:space="preserve">W przypadku, gdy szczepienia były w ramach pakietu medycznego zwolnienie dotyczy kwoty do 100 zł. </w:t>
            </w:r>
          </w:p>
          <w:p w:rsidR="000822DD" w:rsidRPr="000822DD" w:rsidRDefault="000822DD" w:rsidP="00916B6A">
            <w:pPr>
              <w:spacing w:line="276" w:lineRule="auto"/>
              <w:jc w:val="both"/>
              <w:rPr>
                <w:rFonts w:ascii="Times New Roman" w:eastAsia="Times New Roman" w:hAnsi="Times New Roman" w:cs="Times New Roman"/>
                <w:color w:val="000000" w:themeColor="text1"/>
                <w:sz w:val="24"/>
                <w:szCs w:val="24"/>
                <w:lang w:eastAsia="pl-PL"/>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1. Zarządza się zaniechanie poboru podatku dochodowego od osób fizycznych od wartości nieodpłatnych świadczeń z tytułu szczepień ochronnych przeciw grypie, stanowiących u podatników tego podatku </w:t>
            </w:r>
            <w:r w:rsidRPr="009D443D">
              <w:rPr>
                <w:rFonts w:ascii="Times New Roman" w:hAnsi="Times New Roman" w:cs="Times New Roman"/>
                <w:sz w:val="24"/>
                <w:szCs w:val="24"/>
              </w:rPr>
              <w:lastRenderedPageBreak/>
              <w:t xml:space="preserve">przychód w rozumieniu art. 12 ust. 1, art. 13 i art. 20 ust. 1 ustawy z dnia 26 lipca 1991 r. o podatku dochodowym od osób fizycznych (Dz. U. z 2020 r. poz. 1426, z późn. zm.2) ). </w:t>
            </w:r>
          </w:p>
          <w:p w:rsidR="009D443D" w:rsidRPr="009D443D" w:rsidRDefault="009D443D" w:rsidP="00916B6A">
            <w:pPr>
              <w:spacing w:line="276" w:lineRule="auto"/>
              <w:jc w:val="both"/>
              <w:rPr>
                <w:rFonts w:ascii="Times New Roman" w:hAnsi="Times New Roman" w:cs="Times New Roman"/>
                <w:sz w:val="24"/>
                <w:szCs w:val="24"/>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2.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1. Świadczenie, o którym mowa w § 1, obejmuje koszt badania kwalifikacyjnego, szczepionki, przeprowadzenia szczepienia i konsultacji specjalistycznej.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2. Jeżeli świadczenie, o którym mowa w § 1, wchodzi w skład pakietu usług medycznych o szerszym zakresie niż wymieniony w ust. 1, zaniechanie, o którym mowa w § 1, ma zastosowanie do wartości świadczenia do wysokości nieprzekraczającej 100 zł w roku podatkowym.</w:t>
            </w:r>
          </w:p>
          <w:p w:rsidR="009D443D" w:rsidRPr="009D443D" w:rsidRDefault="009D443D" w:rsidP="00916B6A">
            <w:pPr>
              <w:spacing w:line="276" w:lineRule="auto"/>
              <w:jc w:val="both"/>
              <w:rPr>
                <w:rFonts w:ascii="Times New Roman" w:hAnsi="Times New Roman" w:cs="Times New Roman"/>
                <w:sz w:val="24"/>
                <w:szCs w:val="24"/>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 3.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Zaniechanie, o którym mowa w § 1, ma zastosowanie do dochodów (przychodów) uzyskanych w okresie od dnia 1 marca 2020 r. do końca miesiąca, w którym odwołano ogłoszony na obszarze Rzeczypospolitej Polskiej stan epidemii w związku z COVID-19.</w:t>
            </w:r>
          </w:p>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Pełny tekst aktu:</w:t>
            </w:r>
          </w:p>
          <w:p w:rsidR="009D443D" w:rsidRPr="009D443D" w:rsidRDefault="009D443D" w:rsidP="00916B6A">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https://dziennikustaw.gov.pl/D2020000217401.pdf</w:t>
            </w:r>
          </w:p>
        </w:tc>
      </w:tr>
      <w:tr w:rsidR="009D443D" w:rsidRPr="00EE32E5" w:rsidTr="00D971BF">
        <w:trPr>
          <w:trHeight w:val="1124"/>
        </w:trPr>
        <w:tc>
          <w:tcPr>
            <w:tcW w:w="992" w:type="dxa"/>
          </w:tcPr>
          <w:p w:rsidR="009D443D" w:rsidRPr="009D443D" w:rsidRDefault="009D443D"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lastRenderedPageBreak/>
              <w:t>3.</w:t>
            </w:r>
          </w:p>
        </w:tc>
        <w:tc>
          <w:tcPr>
            <w:tcW w:w="3119" w:type="dxa"/>
          </w:tcPr>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Zarządzenie Prezesa NFZ nr 190/2020/DSOZ</w:t>
            </w:r>
          </w:p>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 07-12-2020</w:t>
            </w:r>
          </w:p>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Zmieniające zarządzenie w sprawie umów o realizację programu pilotażowego dotyczącego leczenia ostrej fazy udaru niedokrwiennego za pomocą przezcewnikowej trombektomii mechanicznej naczyń domózgowych lub wewnątrzczaszkowych.</w:t>
            </w:r>
          </w:p>
          <w:p w:rsidR="009D443D" w:rsidRPr="009D443D" w:rsidRDefault="009D443D" w:rsidP="009D443D">
            <w:pPr>
              <w:rPr>
                <w:rFonts w:ascii="Times New Roman" w:hAnsi="Times New Roman" w:cs="Times New Roman"/>
                <w:sz w:val="24"/>
                <w:szCs w:val="24"/>
              </w:rPr>
            </w:pPr>
          </w:p>
        </w:tc>
        <w:tc>
          <w:tcPr>
            <w:tcW w:w="964" w:type="dxa"/>
          </w:tcPr>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8.12.</w:t>
            </w:r>
          </w:p>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aktu:</w:t>
            </w:r>
          </w:p>
          <w:p w:rsidR="009D443D" w:rsidRPr="009D443D" w:rsidRDefault="009D443D" w:rsidP="009D443D">
            <w:pPr>
              <w:spacing w:line="276" w:lineRule="auto"/>
              <w:jc w:val="both"/>
              <w:rPr>
                <w:rFonts w:ascii="Times New Roman" w:hAnsi="Times New Roman" w:cs="Times New Roman"/>
                <w:i/>
                <w:color w:val="000000"/>
                <w:sz w:val="24"/>
                <w:szCs w:val="24"/>
              </w:rPr>
            </w:pPr>
            <w:r w:rsidRPr="009D443D">
              <w:rPr>
                <w:rFonts w:ascii="Times New Roman" w:hAnsi="Times New Roman" w:cs="Times New Roman"/>
                <w:i/>
                <w:color w:val="000000"/>
                <w:sz w:val="24"/>
                <w:szCs w:val="24"/>
              </w:rPr>
              <w:t>W zarządzeniu wprowadzono zmiany w zakresie: 2) załącznika nr 1 do zarządzenia określającego wzór umowy o udzielanie świadczeń opieki zdrowotnej w ramach programu pilotażowego dotyczącego leczenia ostrej fazy udaru niedokrwiennego za pomocą przezcewnikowej trombektomii mechanicznej naczyń domózgowych lub wewnątrzczaszkowych. Zmiany te polegają na dostosowaniu przepisów zarządzenia do zmian wynikających z wejścia w życie przepisów nowelizujących ustawę o świadczeniach opieki zdrowotnej finansowanych ze środków publicznych, wprowadzonych ustawą z dnia 14 sierpnia 2020 r. o zmianie niektórych ustaw w celu zapewnienia funkcjonowania ochrony zdrowia w związku z epidemią COVID-19 oraz po jej ustaniu (Dz. U. poz. 1493).</w:t>
            </w:r>
          </w:p>
          <w:p w:rsidR="009D443D" w:rsidRPr="009D443D" w:rsidRDefault="009D443D" w:rsidP="009D443D">
            <w:pPr>
              <w:spacing w:line="276" w:lineRule="auto"/>
              <w:jc w:val="both"/>
              <w:rPr>
                <w:rFonts w:ascii="Times New Roman" w:hAnsi="Times New Roman" w:cs="Times New Roman"/>
                <w:color w:val="000000"/>
                <w:sz w:val="24"/>
                <w:szCs w:val="24"/>
              </w:rPr>
            </w:pPr>
          </w:p>
          <w:p w:rsidR="009D443D" w:rsidRPr="009D443D" w:rsidRDefault="009D443D" w:rsidP="009D443D">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Pełna treść aktu:</w:t>
            </w:r>
          </w:p>
          <w:p w:rsidR="009D443D" w:rsidRPr="009D443D" w:rsidRDefault="009D443D" w:rsidP="009D443D">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https://www.nfz.gov.pl/zarzadzenia-prezesa/zarzadzenia-prezesa-nfz/zarzadzenie-nr-1902020dsoz,7270.html</w:t>
            </w:r>
          </w:p>
        </w:tc>
      </w:tr>
      <w:tr w:rsidR="006D12C1" w:rsidRPr="00EE32E5" w:rsidTr="00D971BF">
        <w:trPr>
          <w:trHeight w:val="1124"/>
        </w:trPr>
        <w:tc>
          <w:tcPr>
            <w:tcW w:w="992" w:type="dxa"/>
          </w:tcPr>
          <w:p w:rsidR="006D12C1" w:rsidRPr="00823255"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D12C1" w:rsidRPr="00823255" w:rsidRDefault="006D12C1" w:rsidP="00916B6A">
            <w:pPr>
              <w:spacing w:line="276" w:lineRule="auto"/>
              <w:rPr>
                <w:rFonts w:ascii="Times New Roman" w:hAnsi="Times New Roman" w:cs="Times New Roman"/>
                <w:b/>
                <w:color w:val="000000" w:themeColor="text1"/>
                <w:sz w:val="24"/>
                <w:szCs w:val="24"/>
              </w:rPr>
            </w:pPr>
          </w:p>
        </w:tc>
        <w:tc>
          <w:tcPr>
            <w:tcW w:w="964" w:type="dxa"/>
          </w:tcPr>
          <w:p w:rsidR="006D12C1" w:rsidRPr="00823255"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D12C1" w:rsidRPr="00823255" w:rsidRDefault="006D12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E6CD8" w:rsidRPr="00EE32E5" w:rsidTr="00D971BF">
        <w:trPr>
          <w:trHeight w:val="1124"/>
        </w:trPr>
        <w:tc>
          <w:tcPr>
            <w:tcW w:w="992"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5E6CD8" w:rsidRPr="005E6CD8" w:rsidRDefault="005E6CD8" w:rsidP="005E6CD8">
            <w:pPr>
              <w:rPr>
                <w:rFonts w:ascii="Times New Roman" w:hAnsi="Times New Roman" w:cs="Times New Roman"/>
                <w:color w:val="FF0000"/>
                <w:sz w:val="24"/>
                <w:szCs w:val="24"/>
              </w:rPr>
            </w:pPr>
            <w:r w:rsidRPr="005E6CD8">
              <w:rPr>
                <w:rFonts w:ascii="Times New Roman" w:hAnsi="Times New Roman" w:cs="Times New Roman"/>
                <w:color w:val="FF0000"/>
                <w:sz w:val="24"/>
                <w:szCs w:val="24"/>
              </w:rPr>
              <w:t xml:space="preserve">Komunikat Centrali NFZ </w:t>
            </w:r>
            <w:r>
              <w:rPr>
                <w:rFonts w:ascii="Times New Roman" w:hAnsi="Times New Roman" w:cs="Times New Roman"/>
                <w:color w:val="FF0000"/>
                <w:sz w:val="24"/>
                <w:szCs w:val="24"/>
              </w:rPr>
              <w:t>z 4 grudnia 2020 r.</w:t>
            </w:r>
            <w:r w:rsidRPr="005E6CD8">
              <w:rPr>
                <w:rFonts w:ascii="Times New Roman" w:hAnsi="Times New Roman" w:cs="Times New Roman"/>
                <w:color w:val="FF0000"/>
                <w:sz w:val="24"/>
                <w:szCs w:val="24"/>
              </w:rPr>
              <w:t>- NFZ rozpoczyna nabór do Narodowego Programu Szczepień przeciwko wirusowi SARS-CoV-2</w:t>
            </w:r>
          </w:p>
          <w:p w:rsidR="005E6CD8" w:rsidRPr="00823255" w:rsidRDefault="005E6CD8" w:rsidP="00916B6A">
            <w:pPr>
              <w:spacing w:line="276" w:lineRule="auto"/>
              <w:rPr>
                <w:rFonts w:ascii="Times New Roman" w:hAnsi="Times New Roman" w:cs="Times New Roman"/>
                <w:b/>
                <w:color w:val="000000" w:themeColor="text1"/>
                <w:sz w:val="24"/>
                <w:szCs w:val="24"/>
              </w:rPr>
            </w:pPr>
          </w:p>
        </w:tc>
        <w:tc>
          <w:tcPr>
            <w:tcW w:w="964" w:type="dxa"/>
          </w:tcPr>
          <w:p w:rsidR="005E6CD8" w:rsidRPr="008134AB" w:rsidRDefault="005E6CD8" w:rsidP="00916B6A">
            <w:pPr>
              <w:spacing w:line="276" w:lineRule="auto"/>
              <w:jc w:val="center"/>
              <w:rPr>
                <w:rFonts w:ascii="Times New Roman" w:eastAsia="Times New Roman" w:hAnsi="Times New Roman" w:cs="Times New Roman"/>
                <w:color w:val="000000" w:themeColor="text1"/>
                <w:sz w:val="24"/>
                <w:szCs w:val="24"/>
                <w:lang w:eastAsia="pl-PL"/>
              </w:rPr>
            </w:pPr>
            <w:r w:rsidRPr="008134AB">
              <w:rPr>
                <w:rFonts w:ascii="Times New Roman" w:eastAsia="Times New Roman" w:hAnsi="Times New Roman" w:cs="Times New Roman"/>
                <w:color w:val="000000" w:themeColor="text1"/>
                <w:sz w:val="24"/>
                <w:szCs w:val="24"/>
                <w:lang w:eastAsia="pl-PL"/>
              </w:rPr>
              <w:t>4.12.</w:t>
            </w:r>
          </w:p>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sidRPr="008134AB">
              <w:rPr>
                <w:rFonts w:ascii="Times New Roman" w:eastAsia="Times New Roman" w:hAnsi="Times New Roman" w:cs="Times New Roman"/>
                <w:color w:val="000000" w:themeColor="text1"/>
                <w:sz w:val="24"/>
                <w:szCs w:val="24"/>
                <w:lang w:eastAsia="pl-PL"/>
              </w:rPr>
              <w:t>2020 r.</w:t>
            </w:r>
          </w:p>
        </w:tc>
        <w:tc>
          <w:tcPr>
            <w:tcW w:w="5840" w:type="dxa"/>
          </w:tcPr>
          <w:p w:rsidR="005E6CD8" w:rsidRPr="005E6CD8" w:rsidRDefault="005E6CD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Wyciąg z treści komunikatu:</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b/>
                <w:bCs/>
                <w:color w:val="000000" w:themeColor="text1"/>
                <w:sz w:val="24"/>
                <w:szCs w:val="24"/>
                <w:lang w:eastAsia="pl-PL"/>
              </w:rPr>
              <w:t>Narodowy Fundusz Zdrowia ogłosił nabór do Narodowego Programu Szczepień przeciwko wirusowi SARS-CoV-2. Fundusz do 11 grudnia 2020 r. zbiera elektroniczne deklaracje od placówek medycznych, które chcą przystąpić do programu. Pierwszeństwo mają poradnie Podstawowej Opieki Zdrowotnej.</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Nabór prowadzony jest wśród placówek medycznych i indywidualnych praktyk zawodowych, w szczególności tych, które mają już podpisaną umowę z Narodowym Funduszem Zdrowia na świadczenie podstawowej opieki zdrowotnej.</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Placówki, które mogą zgłosić się do programu, muszą spełnić kilka podstawowych warunków. Wśród nich m.in.:</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prowadzić działalność w warunkach ambulatoryjnych (w gabinecie) lub na miejscu u pacjenta,</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dysponować kadrą i warunkami lokalowymi pozwalającymi na przeprowadzenie szczepień,</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zadeklarować lub posiadać podłączenie do elektronicznej platformy P1, prowadzonej przez Centrum eZdrowia, dzięki której możliwa będzie np. rejestracja osób do zaszczepienia.</w:t>
            </w:r>
          </w:p>
          <w:p w:rsidR="005E6CD8" w:rsidRDefault="005E6CD8" w:rsidP="00916B6A">
            <w:pPr>
              <w:spacing w:line="276" w:lineRule="auto"/>
              <w:jc w:val="both"/>
              <w:rPr>
                <w:rFonts w:ascii="Times New Roman" w:eastAsia="Times New Roman" w:hAnsi="Times New Roman" w:cs="Times New Roman"/>
                <w:b/>
                <w:color w:val="000000" w:themeColor="text1"/>
                <w:sz w:val="24"/>
                <w:szCs w:val="24"/>
                <w:lang w:eastAsia="pl-PL"/>
              </w:rPr>
            </w:pPr>
          </w:p>
          <w:p w:rsid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Pełna treść komunikatu:</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https://www.nfz.gov.pl/aktualnosci/aktualnosci-centrali/nfz-rozpoczyna-nabor-do-narodowego-programu-szczepien-przeciwko-wirusowi-sars-cov-2,7865.html</w:t>
            </w:r>
          </w:p>
        </w:tc>
      </w:tr>
      <w:tr w:rsidR="005E6CD8" w:rsidRPr="00EE32E5" w:rsidTr="00D971BF">
        <w:trPr>
          <w:trHeight w:val="1124"/>
        </w:trPr>
        <w:tc>
          <w:tcPr>
            <w:tcW w:w="992" w:type="dxa"/>
          </w:tcPr>
          <w:p w:rsidR="005E6CD8"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5E6CD8" w:rsidRPr="005E6CD8" w:rsidRDefault="005E6CD8" w:rsidP="005E6CD8">
            <w:pPr>
              <w:rPr>
                <w:rFonts w:ascii="Times New Roman" w:hAnsi="Times New Roman" w:cs="Times New Roman"/>
                <w:color w:val="FF0000"/>
                <w:sz w:val="24"/>
                <w:szCs w:val="24"/>
              </w:rPr>
            </w:pPr>
            <w:r w:rsidRPr="005E6CD8">
              <w:rPr>
                <w:rFonts w:ascii="Times New Roman" w:hAnsi="Times New Roman" w:cs="Times New Roman"/>
                <w:color w:val="FF0000"/>
                <w:sz w:val="24"/>
                <w:szCs w:val="24"/>
              </w:rPr>
              <w:t>Komunikat Prezesa Rady Ministrów z 4 grudnia 2020 r. - Punkt szczepień w każdej gminie – 4 grudnia rusza nabór podmiotów leczniczych</w:t>
            </w:r>
          </w:p>
          <w:p w:rsidR="005E6CD8" w:rsidRPr="005E6CD8" w:rsidRDefault="005E6CD8" w:rsidP="005E6CD8">
            <w:pPr>
              <w:rPr>
                <w:rFonts w:ascii="Times New Roman" w:hAnsi="Times New Roman" w:cs="Times New Roman"/>
                <w:color w:val="FF0000"/>
                <w:sz w:val="24"/>
                <w:szCs w:val="24"/>
              </w:rPr>
            </w:pPr>
          </w:p>
        </w:tc>
        <w:tc>
          <w:tcPr>
            <w:tcW w:w="964" w:type="dxa"/>
          </w:tcPr>
          <w:p w:rsidR="005E6CD8" w:rsidRPr="005E6CD8" w:rsidRDefault="005E6CD8" w:rsidP="00916B6A">
            <w:pPr>
              <w:spacing w:line="276" w:lineRule="auto"/>
              <w:jc w:val="center"/>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4.12.</w:t>
            </w:r>
          </w:p>
          <w:p w:rsidR="005E6CD8"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2020 r.</w:t>
            </w:r>
          </w:p>
        </w:tc>
        <w:tc>
          <w:tcPr>
            <w:tcW w:w="5840" w:type="dxa"/>
          </w:tcPr>
          <w:p w:rsidR="005E6CD8" w:rsidRP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Wyciąg z treści komunikatu:</w:t>
            </w:r>
          </w:p>
          <w:p w:rsidR="005E6CD8" w:rsidRPr="005E6CD8" w:rsidRDefault="005E6CD8" w:rsidP="005E6CD8">
            <w:pPr>
              <w:spacing w:line="276" w:lineRule="auto"/>
              <w:jc w:val="both"/>
              <w:rPr>
                <w:rFonts w:ascii="Times New Roman" w:hAnsi="Times New Roman" w:cs="Times New Roman"/>
                <w:bCs/>
                <w:color w:val="1B1B1B"/>
                <w:sz w:val="24"/>
                <w:szCs w:val="24"/>
                <w:shd w:val="clear" w:color="auto" w:fill="FFFFFF"/>
              </w:rPr>
            </w:pPr>
            <w:r w:rsidRPr="005E6CD8">
              <w:rPr>
                <w:rFonts w:ascii="Times New Roman" w:hAnsi="Times New Roman" w:cs="Times New Roman"/>
                <w:bCs/>
                <w:color w:val="1B1B1B"/>
                <w:sz w:val="24"/>
                <w:szCs w:val="24"/>
                <w:shd w:val="clear" w:color="auto" w:fill="FFFFFF"/>
              </w:rPr>
              <w:t xml:space="preserve">Rząd ogłasza narodowy program szczepień ochronnych przeciwko wirusowi SARS-CoV-2. Jednocześnie zaprasza podmioty wykonujące działalność leczniczą, których zadaniem będzie przeprowadzenie szczepień w populacji. Celem jest punkt szczepień w każdej gminie. W aglomeracjach i dużych miastach przewidziano dodatkowe lokalizacje w szpitalach rezerwowych. Razem minimum </w:t>
            </w:r>
            <w:r w:rsidRPr="005E6CD8">
              <w:rPr>
                <w:rFonts w:ascii="Times New Roman" w:hAnsi="Times New Roman" w:cs="Times New Roman"/>
                <w:bCs/>
                <w:color w:val="1B1B1B"/>
                <w:sz w:val="24"/>
                <w:szCs w:val="24"/>
                <w:shd w:val="clear" w:color="auto" w:fill="FFFFFF"/>
              </w:rPr>
              <w:br/>
              <w:t>8 000 punktów.</w:t>
            </w:r>
          </w:p>
          <w:p w:rsidR="005E6CD8" w:rsidRPr="005E6CD8" w:rsidRDefault="005E6CD8" w:rsidP="005E6CD8">
            <w:pPr>
              <w:shd w:val="clear" w:color="auto" w:fill="FFFFFF"/>
              <w:spacing w:after="24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lastRenderedPageBreak/>
              <w:t> Do udziału w programie szczepień zapraszamy w szczególności:</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przychodnie (POZ),</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lekarzy samodzielnie prowadzących praktykę,</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szpitale,</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szpitale rezerwowe.</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u w:val="single"/>
                <w:lang w:eastAsia="pl-PL"/>
              </w:rPr>
            </w:pPr>
          </w:p>
          <w:p w:rsidR="005E6CD8" w:rsidRPr="005E6CD8" w:rsidRDefault="005E6CD8" w:rsidP="005E6CD8">
            <w:pPr>
              <w:shd w:val="clear" w:color="auto" w:fill="FFFFFF"/>
              <w:spacing w:after="24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Szczepionka jest dla pacjentów dobrowolna i bezpłatna. Poniższa wycena dotyczy podmiotów medycznych.</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bez transportu pacjenta – 61,24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wraz z transportem pacjenta – 68,15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szczepienie w miejscu zamieszkania – 95,70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szczepienie w miejscu zamieszkania pacjenta w przypadku więcej niż 5 pacjentów pod jednym adresem – 73,19 zł</w:t>
            </w:r>
          </w:p>
          <w:p w:rsidR="005E6CD8" w:rsidRPr="005E6CD8" w:rsidRDefault="005E6CD8" w:rsidP="005E6CD8">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5E6CD8">
              <w:rPr>
                <w:rFonts w:ascii="Times New Roman" w:eastAsia="Times New Roman" w:hAnsi="Times New Roman" w:cs="Times New Roman"/>
                <w:b/>
                <w:bCs/>
                <w:color w:val="1B1B1B"/>
                <w:sz w:val="24"/>
                <w:szCs w:val="24"/>
                <w:lang w:eastAsia="pl-PL"/>
              </w:rPr>
              <w:t>Podstawowe zasady realizacji szczepień</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przewidziana jest wyznaczona osoba koordynująca ich wykonywanie, zapraszająca poszczególne osoby do poczekalni i pilnująca zachowania dystansu pomiędzy osobami się w niej znajdującymi,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wchodząca do poczekalni dezynfekuje dłonie,</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między osobami w poczekalni powinna być zapewniona odległość min. 1,5 m,</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wchodząca do poczekalni oraz gabinetu ma osłonę ust i nosa,</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poczekalnia wietrzona jest raz na 1h w sposób pośredni lub bezpośredni,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pomieszczenie w którym jest wykonywane szczepienie oraz punkt badań są wietrzone raz na 1h przez co najmniej 5 minut,</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punkt badań i stanowisko szczepień są na bieżąco dezynfekowane,</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raz na godzinę dezynfekuje się klamki, poręcze, oparcia krzeseł, podłogę w poczekalni,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miedzy osobą badaną a szczepioną należy zapewnić odstęp, w tym z użyciem parawanów czy przesłon, zapewniających intymność podczas szczepienia,</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przed szczepieniem wypełnia w poczekalni ankietę lub przynosi ją wypełnioną ze sobą.</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u w:val="single"/>
                <w:lang w:eastAsia="pl-PL"/>
              </w:rPr>
            </w:pPr>
          </w:p>
          <w:p w:rsidR="005E6CD8" w:rsidRP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Pełna treść komunikatu:</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https://www.gov.pl/web/koronawirus/punkt-szczepien-w-kazdej-gminie--4-grudnia-rusza-nabor-podmiotow-leczniczych</w:t>
            </w:r>
          </w:p>
        </w:tc>
      </w:tr>
      <w:tr w:rsidR="00164C08" w:rsidRPr="00EE32E5" w:rsidTr="00D971BF">
        <w:trPr>
          <w:trHeight w:val="1124"/>
        </w:trPr>
        <w:tc>
          <w:tcPr>
            <w:tcW w:w="992" w:type="dxa"/>
          </w:tcPr>
          <w:p w:rsidR="00164C08" w:rsidRDefault="00164C0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164C08" w:rsidRPr="008D1D2E" w:rsidRDefault="00164C08" w:rsidP="00164C08">
            <w:pPr>
              <w:rPr>
                <w:rFonts w:ascii="Times New Roman" w:hAnsi="Times New Roman" w:cs="Times New Roman"/>
                <w:color w:val="FF0000"/>
                <w:sz w:val="24"/>
                <w:szCs w:val="24"/>
              </w:rPr>
            </w:pPr>
            <w:r w:rsidRPr="008D1D2E">
              <w:rPr>
                <w:rFonts w:ascii="Times New Roman" w:hAnsi="Times New Roman" w:cs="Times New Roman"/>
                <w:color w:val="FF0000"/>
                <w:sz w:val="24"/>
                <w:szCs w:val="24"/>
              </w:rPr>
              <w:t>Rozporządzenie Ministra Zdrowia z dnia 2 grudnia 2020 r. zmieniające rozporządzenie w sprawie świadczeń gwarantowanych z zakresu opieki psychiatrycznej i leczenia uzależnień</w:t>
            </w:r>
          </w:p>
          <w:p w:rsidR="00164C08" w:rsidRPr="005E6CD8" w:rsidRDefault="00164C08" w:rsidP="005E6CD8">
            <w:pPr>
              <w:rPr>
                <w:rFonts w:ascii="Times New Roman" w:hAnsi="Times New Roman" w:cs="Times New Roman"/>
                <w:color w:val="FF0000"/>
                <w:sz w:val="24"/>
                <w:szCs w:val="24"/>
              </w:rPr>
            </w:pPr>
          </w:p>
        </w:tc>
        <w:tc>
          <w:tcPr>
            <w:tcW w:w="964" w:type="dxa"/>
          </w:tcPr>
          <w:p w:rsidR="00164C08" w:rsidRDefault="00164C08"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4.12.</w:t>
            </w:r>
          </w:p>
          <w:p w:rsidR="00164C08" w:rsidRPr="005E6CD8" w:rsidRDefault="00164C08"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regulacji:</w:t>
            </w: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„1a. Świadczeniodawca udzielający świadczeń gwarantowanych, o których mowa w § 3 pkt 1 lit. c </w:t>
            </w:r>
            <w:r w:rsidRPr="00164C08">
              <w:rPr>
                <w:rFonts w:ascii="Times New Roman" w:hAnsi="Times New Roman" w:cs="Times New Roman"/>
                <w:i/>
                <w:sz w:val="24"/>
                <w:szCs w:val="24"/>
              </w:rPr>
              <w:t>(izba przyjęć)</w:t>
            </w:r>
            <w:r w:rsidRPr="00164C08">
              <w:rPr>
                <w:rFonts w:ascii="Times New Roman" w:hAnsi="Times New Roman" w:cs="Times New Roman"/>
                <w:sz w:val="24"/>
                <w:szCs w:val="24"/>
              </w:rPr>
              <w:t>, dla dorosłych lub dla dzieci i młodzieży zapewnia całodobową opiekę pielęgniarską we wszystkie dni tygodnia, w miejscu udzielania świadczeń.”;</w:t>
            </w:r>
          </w:p>
          <w:p w:rsidR="00164C08" w:rsidRPr="00164C08" w:rsidRDefault="00164C08" w:rsidP="00164C08">
            <w:pPr>
              <w:jc w:val="both"/>
              <w:rPr>
                <w:rFonts w:ascii="Times New Roman" w:hAnsi="Times New Roman" w:cs="Times New Roman"/>
                <w:sz w:val="24"/>
                <w:szCs w:val="24"/>
              </w:rPr>
            </w:pP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 13 otrzymuje brzmienie: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 13. Świadczeniodawcy udzielający świadczeń w warunkach stacjonarnych psychiatrycznych, stacjonarnych leczenia uzależnień, stacjonarnych w izbie przyjęć, dziennych psychiatrycznych, dziennych leczenia uzależnień są obowiązani w okresie do dnia 31 grudnia 2020 r. zapewnić: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1) całodobową opiekę pielęgniarską we wszystkie dni tygodnia – w miejscu udzielania świadczeń, o których mowa w § 3 pkt 1 lit. c </w:t>
            </w:r>
            <w:r w:rsidRPr="00164C08">
              <w:rPr>
                <w:rFonts w:ascii="Times New Roman" w:hAnsi="Times New Roman" w:cs="Times New Roman"/>
                <w:i/>
                <w:sz w:val="24"/>
                <w:szCs w:val="24"/>
              </w:rPr>
              <w:t>(izba przyjęć)</w:t>
            </w:r>
            <w:r w:rsidRPr="00164C08">
              <w:rPr>
                <w:rFonts w:ascii="Times New Roman" w:hAnsi="Times New Roman" w:cs="Times New Roman"/>
                <w:sz w:val="24"/>
                <w:szCs w:val="24"/>
              </w:rPr>
              <w:t xml:space="preserve">, dla dorosłych lub dla dzieci i młodzieży; </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2) personel pielęgniarski, o którym mowa w załączniku nr 1 do rozporządzenia w lp. 1–16 i 18 (wszystkie świadczenia gwarantowane realizowane w warunkach stacjonarnych psychiatrycznych z wyjątkiem </w:t>
            </w:r>
            <w:r w:rsidRPr="00164C08">
              <w:rPr>
                <w:rFonts w:ascii="Times New Roman" w:eastAsia="Times New Roman" w:hAnsi="Times New Roman" w:cs="Times New Roman"/>
                <w:bCs/>
                <w:color w:val="333333"/>
                <w:sz w:val="24"/>
                <w:szCs w:val="24"/>
                <w:lang w:eastAsia="pl-PL"/>
              </w:rPr>
              <w:t>świadczeń w opiece domowej lub rodzinnej </w:t>
            </w:r>
            <w:r w:rsidRPr="00164C08">
              <w:rPr>
                <w:rFonts w:ascii="Times New Roman" w:eastAsia="Times New Roman" w:hAnsi="Times New Roman" w:cs="Times New Roman"/>
                <w:color w:val="333333"/>
                <w:sz w:val="24"/>
                <w:szCs w:val="24"/>
                <w:lang w:eastAsia="pl-PL"/>
              </w:rPr>
              <w:t>jako długotrwałego programu rehabilitacyjnego dla osób z przewlekłymi zaburzeniami psychicznymi, zwłaszcza psychotycznymi, oraz ze znacznym stopniem nieprzystosowania, polegający na ich umieszczeniu w warunkach domowych pod opieką wybranych rodzin i pod nadzorem szpitala)</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oraz w załączniku nr 2 do rozporządzenia w lp. 1–11 i 14 (wszystkie świadczenia gwarantowane realizowane w warunkach stacjonarnych leczenia uzależnień z wyjątkiem </w:t>
            </w:r>
            <w:r w:rsidRPr="00164C08">
              <w:rPr>
                <w:rFonts w:ascii="Times New Roman" w:hAnsi="Times New Roman" w:cs="Times New Roman"/>
                <w:bCs/>
                <w:color w:val="333333"/>
                <w:sz w:val="24"/>
                <w:szCs w:val="24"/>
                <w:shd w:val="clear" w:color="auto" w:fill="FFFFFF"/>
              </w:rPr>
              <w:t>świadczeń dla uzależnionych od alkoholu</w:t>
            </w:r>
            <w:r w:rsidRPr="00164C08">
              <w:rPr>
                <w:rFonts w:ascii="Times New Roman" w:hAnsi="Times New Roman" w:cs="Times New Roman"/>
                <w:b/>
                <w:bCs/>
                <w:color w:val="333333"/>
                <w:sz w:val="24"/>
                <w:szCs w:val="24"/>
                <w:shd w:val="clear" w:color="auto" w:fill="FFFFFF"/>
              </w:rPr>
              <w:t> </w:t>
            </w:r>
            <w:r w:rsidRPr="00164C08">
              <w:rPr>
                <w:rFonts w:ascii="Times New Roman" w:hAnsi="Times New Roman" w:cs="Times New Roman"/>
                <w:color w:val="333333"/>
                <w:sz w:val="24"/>
                <w:szCs w:val="24"/>
                <w:shd w:val="clear" w:color="auto" w:fill="FFFFFF"/>
              </w:rPr>
              <w:t xml:space="preserve">udzielanych w hostelu, jako pobyt w chronionych warunkach mieszkalnych, połączony z programem postrehabilitacyjnym opartym o terapię grupową i </w:t>
            </w:r>
            <w:r w:rsidRPr="00164C08">
              <w:rPr>
                <w:rFonts w:ascii="Times New Roman" w:eastAsia="Times New Roman" w:hAnsi="Times New Roman" w:cs="Times New Roman"/>
                <w:bCs/>
                <w:color w:val="333333"/>
                <w:sz w:val="24"/>
                <w:szCs w:val="24"/>
                <w:lang w:eastAsia="pl-PL"/>
              </w:rPr>
              <w:t>świadczeń dla uzależnionych od substancji psychoaktywnych</w:t>
            </w:r>
            <w:r w:rsidRPr="00164C08">
              <w:rPr>
                <w:rFonts w:ascii="Times New Roman" w:eastAsia="Times New Roman" w:hAnsi="Times New Roman" w:cs="Times New Roman"/>
                <w:b/>
                <w:bCs/>
                <w:color w:val="333333"/>
                <w:sz w:val="24"/>
                <w:szCs w:val="24"/>
                <w:lang w:eastAsia="pl-PL"/>
              </w:rPr>
              <w:t> </w:t>
            </w:r>
            <w:r w:rsidRPr="00164C08">
              <w:rPr>
                <w:rFonts w:ascii="Times New Roman" w:eastAsia="Times New Roman" w:hAnsi="Times New Roman" w:cs="Times New Roman"/>
                <w:color w:val="333333"/>
                <w:sz w:val="24"/>
                <w:szCs w:val="24"/>
                <w:lang w:eastAsia="pl-PL"/>
              </w:rPr>
              <w:t>udzielanych w hostelu, jako pobyt w chronionych warunkach mieszkalnych, połączony z programem postrehabilitacyjnym opartym o terapię grupową)</w:t>
            </w:r>
            <w:r w:rsidRPr="00164C08">
              <w:rPr>
                <w:rFonts w:ascii="Times New Roman" w:hAnsi="Times New Roman" w:cs="Times New Roman"/>
                <w:sz w:val="24"/>
                <w:szCs w:val="24"/>
              </w:rPr>
              <w:t xml:space="preserve">; </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3) równoważnik etatów pielęgniarek o odpowiednich kwalifikacjach w odniesieniu do świadczeń gwarantowanych określonych w załączniku nr 4 do rozporządzenia (</w:t>
            </w:r>
            <w:r w:rsidRPr="00164C08">
              <w:rPr>
                <w:rFonts w:ascii="Times New Roman" w:eastAsia="Times New Roman" w:hAnsi="Times New Roman" w:cs="Times New Roman"/>
                <w:color w:val="333333"/>
                <w:sz w:val="24"/>
                <w:szCs w:val="24"/>
                <w:lang w:eastAsia="pl-PL"/>
              </w:rPr>
              <w:t>świadczenia gwarantowane realizowane w warunkach dziennych psychiatrycznych)</w:t>
            </w:r>
            <w:r w:rsidRPr="00164C08">
              <w:rPr>
                <w:rFonts w:ascii="Times New Roman" w:hAnsi="Times New Roman" w:cs="Times New Roman"/>
                <w:sz w:val="24"/>
                <w:szCs w:val="24"/>
              </w:rPr>
              <w:t xml:space="preserve">;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4) personel pielęgniarski wraz z równoważnikiem etatów pielęgniarek o odpowiednich kwalifikacjach w odniesieniu do świadczeń gwarantowanych określonych w załączniku nr 5 do rozporządzenia</w:t>
            </w:r>
            <w:r w:rsidRPr="00164C08">
              <w:rPr>
                <w:rFonts w:ascii="Times New Roman" w:eastAsia="Times New Roman" w:hAnsi="Times New Roman" w:cs="Times New Roman"/>
                <w:color w:val="333333"/>
                <w:sz w:val="24"/>
                <w:szCs w:val="24"/>
                <w:lang w:eastAsia="pl-PL"/>
              </w:rPr>
              <w:t xml:space="preserve"> (świadczenia gwarantowane </w:t>
            </w:r>
            <w:r w:rsidRPr="00164C08">
              <w:rPr>
                <w:rFonts w:ascii="Times New Roman" w:eastAsia="Times New Roman" w:hAnsi="Times New Roman" w:cs="Times New Roman"/>
                <w:color w:val="333333"/>
                <w:sz w:val="24"/>
                <w:szCs w:val="24"/>
                <w:lang w:eastAsia="pl-PL"/>
              </w:rPr>
              <w:lastRenderedPageBreak/>
              <w:t>realizowane w warunkach dziennych leczenia uzależnień)</w:t>
            </w:r>
            <w:r w:rsidRPr="00164C08">
              <w:rPr>
                <w:rFonts w:ascii="Times New Roman" w:hAnsi="Times New Roman" w:cs="Times New Roman"/>
                <w:sz w:val="24"/>
                <w:szCs w:val="24"/>
              </w:rPr>
              <w:t>.”;</w:t>
            </w:r>
          </w:p>
          <w:p w:rsidR="00164C08" w:rsidRPr="00164C08" w:rsidRDefault="00164C08" w:rsidP="00164C08">
            <w:pPr>
              <w:jc w:val="both"/>
              <w:rPr>
                <w:rFonts w:ascii="Times New Roman" w:eastAsia="Times New Roman" w:hAnsi="Times New Roman" w:cs="Times New Roman"/>
                <w:color w:val="333333"/>
                <w:sz w:val="24"/>
                <w:szCs w:val="24"/>
                <w:lang w:eastAsia="pl-PL"/>
              </w:rPr>
            </w:pP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eastAsia="Times New Roman" w:hAnsi="Times New Roman" w:cs="Times New Roman"/>
                <w:color w:val="333333"/>
                <w:sz w:val="24"/>
                <w:szCs w:val="24"/>
                <w:lang w:eastAsia="pl-PL"/>
              </w:rPr>
              <w:t>Wprowadzenie obowiązku stałej obecności pielęgniarki przy zniesieniu wymogów co do jej specjalizacji oraz liczebności w przypadku następujących świadczeń:</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wszystkich świadczeń gwarantowanych realizowanych w warunkach stacjonarnych psychiatrycznych z wyjątkiem </w:t>
            </w:r>
            <w:r w:rsidRPr="00164C08">
              <w:rPr>
                <w:rFonts w:ascii="Times New Roman" w:eastAsia="Times New Roman" w:hAnsi="Times New Roman" w:cs="Times New Roman"/>
                <w:bCs/>
                <w:color w:val="333333"/>
                <w:sz w:val="24"/>
                <w:szCs w:val="24"/>
                <w:lang w:eastAsia="pl-PL"/>
              </w:rPr>
              <w:t>świadczeń w opiece domowej lub rodzinnej </w:t>
            </w:r>
            <w:r w:rsidRPr="00164C08">
              <w:rPr>
                <w:rFonts w:ascii="Times New Roman" w:eastAsia="Times New Roman" w:hAnsi="Times New Roman" w:cs="Times New Roman"/>
                <w:color w:val="333333"/>
                <w:sz w:val="24"/>
                <w:szCs w:val="24"/>
                <w:lang w:eastAsia="pl-PL"/>
              </w:rPr>
              <w:t>jako długotrwałego programu rehabilitacyjnego dla osób z przewlekłymi zaburzeniami psychicznymi, zwłaszcza psychotycznymi, oraz ze znacznym stopniem nieprzystosowania, polegający na ich umieszczeniu w warunkach domowych pod opieką wybranych rodzin i pod nadzorem szpitala,</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wszystkie świadczenia gwarantowane realizowane w warunkach stacjonarnych leczenia uzależnień z wyjątkiem </w:t>
            </w:r>
            <w:r w:rsidRPr="00164C08">
              <w:rPr>
                <w:rFonts w:ascii="Times New Roman" w:hAnsi="Times New Roman" w:cs="Times New Roman"/>
                <w:bCs/>
                <w:color w:val="333333"/>
                <w:sz w:val="24"/>
                <w:szCs w:val="24"/>
                <w:shd w:val="clear" w:color="auto" w:fill="FFFFFF"/>
              </w:rPr>
              <w:t>świadczeń dla uzależnionych od alkoholu</w:t>
            </w:r>
            <w:r w:rsidRPr="00164C08">
              <w:rPr>
                <w:rFonts w:ascii="Times New Roman" w:hAnsi="Times New Roman" w:cs="Times New Roman"/>
                <w:b/>
                <w:bCs/>
                <w:color w:val="333333"/>
                <w:sz w:val="24"/>
                <w:szCs w:val="24"/>
                <w:shd w:val="clear" w:color="auto" w:fill="FFFFFF"/>
              </w:rPr>
              <w:t> </w:t>
            </w:r>
            <w:r w:rsidRPr="00164C08">
              <w:rPr>
                <w:rFonts w:ascii="Times New Roman" w:hAnsi="Times New Roman" w:cs="Times New Roman"/>
                <w:color w:val="333333"/>
                <w:sz w:val="24"/>
                <w:szCs w:val="24"/>
                <w:shd w:val="clear" w:color="auto" w:fill="FFFFFF"/>
              </w:rPr>
              <w:t xml:space="preserve">udzielanych w hostelu, jako pobyt w chronionych warunkach mieszkalnych, połączony z programem postrehabilitacyjnym opartym o terapię grupową i </w:t>
            </w:r>
            <w:r w:rsidRPr="00164C08">
              <w:rPr>
                <w:rFonts w:ascii="Times New Roman" w:eastAsia="Times New Roman" w:hAnsi="Times New Roman" w:cs="Times New Roman"/>
                <w:bCs/>
                <w:color w:val="333333"/>
                <w:sz w:val="24"/>
                <w:szCs w:val="24"/>
                <w:lang w:eastAsia="pl-PL"/>
              </w:rPr>
              <w:t>świadczeń dla uzależnionych od substancji psychoaktywnych</w:t>
            </w:r>
            <w:r w:rsidRPr="00164C08">
              <w:rPr>
                <w:rFonts w:ascii="Times New Roman" w:eastAsia="Times New Roman" w:hAnsi="Times New Roman" w:cs="Times New Roman"/>
                <w:b/>
                <w:bCs/>
                <w:color w:val="333333"/>
                <w:sz w:val="24"/>
                <w:szCs w:val="24"/>
                <w:lang w:eastAsia="pl-PL"/>
              </w:rPr>
              <w:t> </w:t>
            </w:r>
            <w:r w:rsidRPr="00164C08">
              <w:rPr>
                <w:rFonts w:ascii="Times New Roman" w:eastAsia="Times New Roman" w:hAnsi="Times New Roman" w:cs="Times New Roman"/>
                <w:color w:val="333333"/>
                <w:sz w:val="24"/>
                <w:szCs w:val="24"/>
                <w:lang w:eastAsia="pl-PL"/>
              </w:rPr>
              <w:t>udzielanych w hostelu, jako pobyt w chronionych warunkach mieszkalnych, połączony z programem postrehabilitacyjnym opartym o terapię grupową.</w:t>
            </w: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regulacji:</w:t>
            </w:r>
          </w:p>
          <w:p w:rsidR="00164C08" w:rsidRPr="00164C08" w:rsidRDefault="00164C08" w:rsidP="005E6CD8">
            <w:pPr>
              <w:spacing w:line="276" w:lineRule="auto"/>
              <w:jc w:val="both"/>
              <w:rPr>
                <w:rFonts w:ascii="Times New Roman" w:eastAsia="Times New Roman" w:hAnsi="Times New Roman" w:cs="Times New Roman"/>
                <w:color w:val="000000" w:themeColor="text1"/>
                <w:sz w:val="24"/>
                <w:szCs w:val="24"/>
                <w:lang w:eastAsia="pl-PL"/>
              </w:rPr>
            </w:pPr>
            <w:r w:rsidRPr="00164C08">
              <w:rPr>
                <w:rFonts w:ascii="Times New Roman" w:eastAsia="Times New Roman" w:hAnsi="Times New Roman" w:cs="Times New Roman"/>
                <w:color w:val="000000" w:themeColor="text1"/>
                <w:sz w:val="24"/>
                <w:szCs w:val="24"/>
                <w:lang w:eastAsia="pl-PL"/>
              </w:rPr>
              <w:t>https://dziennikustaw.gov.pl/D2020000215501.pdf</w:t>
            </w:r>
          </w:p>
        </w:tc>
      </w:tr>
      <w:tr w:rsidR="005E6CD8" w:rsidRPr="00EE32E5" w:rsidTr="00D971BF">
        <w:trPr>
          <w:trHeight w:val="1124"/>
        </w:trPr>
        <w:tc>
          <w:tcPr>
            <w:tcW w:w="992"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E6CD8" w:rsidRPr="00823255" w:rsidRDefault="005E6CD8" w:rsidP="00916B6A">
            <w:pPr>
              <w:spacing w:line="276" w:lineRule="auto"/>
              <w:rPr>
                <w:rFonts w:ascii="Times New Roman" w:hAnsi="Times New Roman" w:cs="Times New Roman"/>
                <w:b/>
                <w:color w:val="000000" w:themeColor="text1"/>
                <w:sz w:val="24"/>
                <w:szCs w:val="24"/>
              </w:rPr>
            </w:pPr>
          </w:p>
        </w:tc>
        <w:tc>
          <w:tcPr>
            <w:tcW w:w="964"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E6CD8" w:rsidRPr="00823255" w:rsidRDefault="005E6CD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6245B" w:rsidRPr="00EE32E5" w:rsidTr="00D971BF">
        <w:trPr>
          <w:trHeight w:val="1124"/>
        </w:trPr>
        <w:tc>
          <w:tcPr>
            <w:tcW w:w="992" w:type="dxa"/>
          </w:tcPr>
          <w:p w:rsidR="0066245B" w:rsidRPr="00F154A8" w:rsidRDefault="0066245B" w:rsidP="008A61FD">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154A8" w:rsidRPr="00F154A8" w:rsidRDefault="00F154A8" w:rsidP="00F154A8">
            <w:pPr>
              <w:rPr>
                <w:rFonts w:ascii="Times New Roman" w:hAnsi="Times New Roman" w:cs="Times New Roman"/>
                <w:sz w:val="24"/>
                <w:szCs w:val="24"/>
              </w:rPr>
            </w:pPr>
            <w:r w:rsidRPr="00F154A8">
              <w:rPr>
                <w:rFonts w:ascii="Times New Roman" w:hAnsi="Times New Roman" w:cs="Times New Roman"/>
                <w:sz w:val="24"/>
                <w:szCs w:val="24"/>
              </w:rPr>
              <w:t>Rozporządzenie Ministra Zdrowia z dnia 25 listopada 2020 r. w sprawie rodzajów dokumentacji dyspozytorni medycznej</w:t>
            </w:r>
          </w:p>
          <w:p w:rsidR="0066245B" w:rsidRPr="00F154A8" w:rsidRDefault="0066245B" w:rsidP="00916B6A">
            <w:pPr>
              <w:spacing w:line="276" w:lineRule="auto"/>
              <w:rPr>
                <w:rFonts w:ascii="Times New Roman" w:hAnsi="Times New Roman" w:cs="Times New Roman"/>
                <w:b/>
                <w:color w:val="000000" w:themeColor="text1"/>
                <w:sz w:val="24"/>
                <w:szCs w:val="24"/>
              </w:rPr>
            </w:pPr>
          </w:p>
        </w:tc>
        <w:tc>
          <w:tcPr>
            <w:tcW w:w="964" w:type="dxa"/>
          </w:tcPr>
          <w:p w:rsidR="0066245B" w:rsidRPr="00F154A8" w:rsidRDefault="00F154A8" w:rsidP="00916B6A">
            <w:pPr>
              <w:spacing w:line="276" w:lineRule="auto"/>
              <w:jc w:val="center"/>
              <w:rPr>
                <w:rFonts w:ascii="Times New Roman" w:eastAsia="Times New Roman" w:hAnsi="Times New Roman" w:cs="Times New Roman"/>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1.01.</w:t>
            </w:r>
          </w:p>
          <w:p w:rsidR="00F154A8" w:rsidRPr="00F154A8" w:rsidRDefault="00F154A8" w:rsidP="00916B6A">
            <w:pPr>
              <w:spacing w:line="276" w:lineRule="auto"/>
              <w:jc w:val="center"/>
              <w:rPr>
                <w:rFonts w:ascii="Times New Roman" w:eastAsia="Times New Roman" w:hAnsi="Times New Roman" w:cs="Times New Roman"/>
                <w:b/>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2021 r.</w:t>
            </w:r>
          </w:p>
        </w:tc>
        <w:tc>
          <w:tcPr>
            <w:tcW w:w="5840" w:type="dxa"/>
          </w:tcPr>
          <w:p w:rsidR="0066245B" w:rsidRPr="00F154A8" w:rsidRDefault="00F154A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F154A8">
              <w:rPr>
                <w:rFonts w:ascii="Times New Roman" w:eastAsia="Times New Roman" w:hAnsi="Times New Roman" w:cs="Times New Roman"/>
                <w:b/>
                <w:color w:val="000000" w:themeColor="text1"/>
                <w:sz w:val="24"/>
                <w:szCs w:val="24"/>
                <w:u w:val="single"/>
                <w:lang w:eastAsia="pl-PL"/>
              </w:rPr>
              <w:t>Przedmiot regulacji:</w:t>
            </w:r>
          </w:p>
          <w:p w:rsidR="00F154A8" w:rsidRPr="00F154A8" w:rsidRDefault="00F154A8" w:rsidP="00916B6A">
            <w:pPr>
              <w:spacing w:line="276" w:lineRule="auto"/>
              <w:jc w:val="both"/>
              <w:rPr>
                <w:rFonts w:ascii="Times New Roman" w:hAnsi="Times New Roman" w:cs="Times New Roman"/>
                <w:sz w:val="24"/>
                <w:szCs w:val="24"/>
              </w:rPr>
            </w:pPr>
            <w:r w:rsidRPr="00F154A8">
              <w:rPr>
                <w:rFonts w:ascii="Times New Roman" w:hAnsi="Times New Roman" w:cs="Times New Roman"/>
                <w:sz w:val="24"/>
                <w:szCs w:val="24"/>
              </w:rPr>
              <w:t>Rozporządzenie określa rodzaje dokumentacji dyspozytorni medycznej prowadzonej w Systemie Wspomagania Dowodzenia Państwowego Ratownictwa Medycznego.</w:t>
            </w:r>
          </w:p>
          <w:p w:rsidR="00F154A8" w:rsidRPr="00F154A8" w:rsidRDefault="00F154A8" w:rsidP="00916B6A">
            <w:pPr>
              <w:spacing w:line="276" w:lineRule="auto"/>
              <w:jc w:val="both"/>
              <w:rPr>
                <w:rFonts w:ascii="Times New Roman" w:hAnsi="Times New Roman" w:cs="Times New Roman"/>
                <w:color w:val="FF0000"/>
                <w:sz w:val="24"/>
                <w:szCs w:val="24"/>
              </w:rPr>
            </w:pPr>
            <w:r w:rsidRPr="00F154A8">
              <w:rPr>
                <w:rFonts w:ascii="Times New Roman" w:hAnsi="Times New Roman" w:cs="Times New Roman"/>
                <w:color w:val="FF0000"/>
                <w:sz w:val="24"/>
                <w:szCs w:val="24"/>
              </w:rPr>
              <w:t>Akt istotny dla pielęgniarek systemu.</w:t>
            </w:r>
          </w:p>
          <w:p w:rsidR="00F154A8" w:rsidRPr="00F154A8" w:rsidRDefault="00F154A8" w:rsidP="00916B6A">
            <w:pPr>
              <w:spacing w:line="276" w:lineRule="auto"/>
              <w:jc w:val="both"/>
              <w:rPr>
                <w:rFonts w:ascii="Times New Roman" w:hAnsi="Times New Roman" w:cs="Times New Roman"/>
                <w:sz w:val="24"/>
                <w:szCs w:val="24"/>
              </w:rPr>
            </w:pPr>
          </w:p>
          <w:p w:rsidR="00F154A8" w:rsidRPr="00F154A8" w:rsidRDefault="00F154A8" w:rsidP="00916B6A">
            <w:pPr>
              <w:spacing w:line="276" w:lineRule="auto"/>
              <w:jc w:val="both"/>
              <w:rPr>
                <w:rFonts w:ascii="Times New Roman" w:hAnsi="Times New Roman" w:cs="Times New Roman"/>
                <w:b/>
                <w:sz w:val="24"/>
                <w:szCs w:val="24"/>
                <w:u w:val="single"/>
              </w:rPr>
            </w:pPr>
            <w:r w:rsidRPr="00F154A8">
              <w:rPr>
                <w:rFonts w:ascii="Times New Roman" w:hAnsi="Times New Roman" w:cs="Times New Roman"/>
                <w:b/>
                <w:sz w:val="24"/>
                <w:szCs w:val="24"/>
                <w:u w:val="single"/>
              </w:rPr>
              <w:t>Pełny tekst regulacji:</w:t>
            </w:r>
          </w:p>
          <w:p w:rsidR="00F154A8" w:rsidRPr="00F154A8" w:rsidRDefault="00F154A8" w:rsidP="00916B6A">
            <w:pPr>
              <w:spacing w:line="276" w:lineRule="auto"/>
              <w:jc w:val="both"/>
              <w:rPr>
                <w:rFonts w:ascii="Times New Roman" w:eastAsia="Times New Roman" w:hAnsi="Times New Roman" w:cs="Times New Roman"/>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https://dziennikustaw.gov.pl/D2020000214901.pdf</w:t>
            </w:r>
          </w:p>
        </w:tc>
      </w:tr>
      <w:tr w:rsidR="001A4F94" w:rsidRPr="00EE32E5" w:rsidTr="00D971BF">
        <w:trPr>
          <w:trHeight w:val="1124"/>
        </w:trPr>
        <w:tc>
          <w:tcPr>
            <w:tcW w:w="992" w:type="dxa"/>
          </w:tcPr>
          <w:p w:rsidR="001A4F94" w:rsidRPr="00F154A8" w:rsidRDefault="001A4F94" w:rsidP="008A61FD">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A4F94" w:rsidRPr="001A4F94" w:rsidRDefault="001A4F94" w:rsidP="001A4F94">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color w:val="18223E"/>
                <w:sz w:val="24"/>
                <w:szCs w:val="24"/>
                <w:lang w:eastAsia="pl-PL"/>
              </w:rPr>
              <w:t xml:space="preserve">Komunikat Rzecznika Praw Obywatelskich  - Koronawirus. Ogniska zakażeń w 28 domach pomocy społecznej i 9 </w:t>
            </w:r>
            <w:r w:rsidRPr="001A4F94">
              <w:rPr>
                <w:rFonts w:ascii="Times New Roman" w:eastAsia="Times New Roman" w:hAnsi="Times New Roman" w:cs="Times New Roman"/>
                <w:color w:val="18223E"/>
                <w:sz w:val="24"/>
                <w:szCs w:val="24"/>
                <w:lang w:eastAsia="pl-PL"/>
              </w:rPr>
              <w:lastRenderedPageBreak/>
              <w:t>prywatnych placówkach opieki na terenie Mazowsza</w:t>
            </w:r>
          </w:p>
        </w:tc>
        <w:tc>
          <w:tcPr>
            <w:tcW w:w="964" w:type="dxa"/>
          </w:tcPr>
          <w:p w:rsidR="001A4F94" w:rsidRDefault="001A4F94"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3.12.</w:t>
            </w:r>
          </w:p>
          <w:p w:rsidR="001A4F94" w:rsidRPr="00F154A8" w:rsidRDefault="001A4F94" w:rsidP="001A4F94">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1A4F94" w:rsidRPr="001A4F94" w:rsidRDefault="001A4F94" w:rsidP="008A61FD">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bCs/>
                <w:color w:val="18223E"/>
                <w:sz w:val="24"/>
                <w:szCs w:val="24"/>
                <w:bdr w:val="none" w:sz="0" w:space="0" w:color="auto" w:frame="1"/>
                <w:lang w:eastAsia="pl-PL"/>
              </w:rPr>
              <w:t>Przedstawicielka Wojewody Mazowieckiego poinformowała o aktywnych ogniskach zakażeń w 28 domach pomocy społecznej i 9 prywatnych placówkach opieki</w:t>
            </w:r>
          </w:p>
          <w:p w:rsidR="001A4F94" w:rsidRPr="001A4F94" w:rsidRDefault="001A4F94" w:rsidP="008A61FD">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bCs/>
                <w:color w:val="18223E"/>
                <w:sz w:val="24"/>
                <w:szCs w:val="24"/>
                <w:bdr w:val="none" w:sz="0" w:space="0" w:color="auto" w:frame="1"/>
                <w:lang w:eastAsia="pl-PL"/>
              </w:rPr>
              <w:lastRenderedPageBreak/>
              <w:t>O działaniach podejmowanych w walce z koronawirusem w domach pomocy społecznej poinformowali także włodarze Siedlec, Radomia i Ostrołęki</w:t>
            </w:r>
          </w:p>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aktu:</w:t>
            </w:r>
          </w:p>
          <w:p w:rsidR="001A4F94" w:rsidRPr="001A4F94" w:rsidRDefault="001A4F94" w:rsidP="001A4F94">
            <w:pPr>
              <w:spacing w:line="276" w:lineRule="auto"/>
              <w:jc w:val="both"/>
              <w:rPr>
                <w:rFonts w:ascii="Times New Roman" w:eastAsia="Times New Roman" w:hAnsi="Times New Roman" w:cs="Times New Roman"/>
                <w:color w:val="000000" w:themeColor="text1"/>
                <w:sz w:val="24"/>
                <w:szCs w:val="24"/>
                <w:lang w:eastAsia="pl-PL"/>
              </w:rPr>
            </w:pPr>
            <w:r w:rsidRPr="001A4F94">
              <w:rPr>
                <w:rFonts w:ascii="Times New Roman" w:eastAsia="Times New Roman" w:hAnsi="Times New Roman" w:cs="Times New Roman"/>
                <w:color w:val="000000" w:themeColor="text1"/>
                <w:sz w:val="24"/>
                <w:szCs w:val="24"/>
                <w:lang w:eastAsia="pl-PL"/>
              </w:rPr>
              <w:t>https://www.rpo.gov.pl/pl/content/koronawirus-ogniska-zakazen-28-dps-9-prywatnych-placowkach-opieki</w:t>
            </w:r>
          </w:p>
        </w:tc>
      </w:tr>
      <w:tr w:rsidR="00431D2C" w:rsidRPr="00EE32E5" w:rsidTr="00D971BF">
        <w:trPr>
          <w:trHeight w:val="1124"/>
        </w:trPr>
        <w:tc>
          <w:tcPr>
            <w:tcW w:w="992" w:type="dxa"/>
          </w:tcPr>
          <w:p w:rsidR="00431D2C" w:rsidRPr="00431D2C" w:rsidRDefault="001A4F94"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r w:rsidR="00431D2C" w:rsidRPr="00431D2C">
              <w:rPr>
                <w:rFonts w:ascii="Times New Roman" w:eastAsia="Times New Roman" w:hAnsi="Times New Roman" w:cs="Times New Roman"/>
                <w:b/>
                <w:color w:val="000000" w:themeColor="text1"/>
                <w:sz w:val="24"/>
                <w:szCs w:val="24"/>
                <w:lang w:eastAsia="pl-PL"/>
              </w:rPr>
              <w:t>.</w:t>
            </w:r>
          </w:p>
        </w:tc>
        <w:tc>
          <w:tcPr>
            <w:tcW w:w="3119" w:type="dxa"/>
          </w:tcPr>
          <w:p w:rsidR="00431D2C" w:rsidRPr="00431D2C" w:rsidRDefault="00431D2C" w:rsidP="00431D2C">
            <w:pPr>
              <w:rPr>
                <w:rFonts w:ascii="Times New Roman" w:hAnsi="Times New Roman" w:cs="Times New Roman"/>
                <w:color w:val="FF0000"/>
                <w:sz w:val="24"/>
                <w:szCs w:val="24"/>
              </w:rPr>
            </w:pPr>
            <w:r w:rsidRPr="00431D2C">
              <w:rPr>
                <w:rFonts w:ascii="Times New Roman" w:hAnsi="Times New Roman" w:cs="Times New Roman"/>
                <w:color w:val="FF0000"/>
                <w:sz w:val="24"/>
                <w:szCs w:val="24"/>
              </w:rPr>
              <w:t>Komunikat Prezesa Rady Ministrów z 3 grudnia 2020 r. - Szczepionki przeciwko COVID-19 już niedługo dostępne dla Polaków – umowy na ich zakup zostały podpisane</w:t>
            </w:r>
          </w:p>
          <w:p w:rsidR="00431D2C" w:rsidRPr="00431D2C" w:rsidRDefault="00431D2C" w:rsidP="00431D2C">
            <w:pPr>
              <w:rPr>
                <w:rFonts w:ascii="Times New Roman" w:hAnsi="Times New Roman" w:cs="Times New Roman"/>
                <w:sz w:val="24"/>
                <w:szCs w:val="24"/>
              </w:rPr>
            </w:pPr>
          </w:p>
        </w:tc>
        <w:tc>
          <w:tcPr>
            <w:tcW w:w="964" w:type="dxa"/>
          </w:tcPr>
          <w:p w:rsidR="00431D2C" w:rsidRPr="00431D2C" w:rsidRDefault="00431D2C" w:rsidP="00916B6A">
            <w:pPr>
              <w:spacing w:line="276" w:lineRule="auto"/>
              <w:jc w:val="center"/>
              <w:rPr>
                <w:rFonts w:ascii="Times New Roman" w:eastAsia="Times New Roman" w:hAnsi="Times New Roman" w:cs="Times New Roman"/>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3.12.</w:t>
            </w:r>
          </w:p>
          <w:p w:rsidR="00431D2C" w:rsidRPr="00431D2C"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2020 r.</w:t>
            </w:r>
          </w:p>
        </w:tc>
        <w:tc>
          <w:tcPr>
            <w:tcW w:w="5840" w:type="dxa"/>
          </w:tcPr>
          <w:p w:rsidR="00431D2C" w:rsidRPr="00431D2C" w:rsidRDefault="00431D2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31D2C">
              <w:rPr>
                <w:rFonts w:ascii="Times New Roman" w:eastAsia="Times New Roman" w:hAnsi="Times New Roman" w:cs="Times New Roman"/>
                <w:b/>
                <w:color w:val="000000" w:themeColor="text1"/>
                <w:sz w:val="24"/>
                <w:szCs w:val="24"/>
                <w:u w:val="single"/>
                <w:lang w:eastAsia="pl-PL"/>
              </w:rPr>
              <w:t>Wyciąg z treści komunikatu:</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Polski rząd podpisał umowy na zakup szczepionki przeciwko COVID-19 z trzema firmami:</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Pfizer BioNtech;</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Johnson&amp;Johnson;</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AstraZeneca.</w:t>
            </w:r>
          </w:p>
          <w:p w:rsidR="00431D2C" w:rsidRPr="00431D2C" w:rsidRDefault="00431D2C" w:rsidP="00431D2C">
            <w:pPr>
              <w:shd w:val="clear" w:color="auto" w:fill="FFFFFF"/>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 zatwierdzeniu ich przez europejskie instytucje, do naszego kraju trafi ponad </w:t>
            </w:r>
            <w:r w:rsidRPr="00431D2C">
              <w:rPr>
                <w:rFonts w:ascii="Times New Roman" w:eastAsia="Times New Roman" w:hAnsi="Times New Roman" w:cs="Times New Roman"/>
                <w:b/>
                <w:bCs/>
                <w:color w:val="1B1B1B"/>
                <w:sz w:val="24"/>
                <w:szCs w:val="24"/>
                <w:lang w:eastAsia="pl-PL"/>
              </w:rPr>
              <w:t>45 mln</w:t>
            </w:r>
            <w:r w:rsidRPr="00431D2C">
              <w:rPr>
                <w:rFonts w:ascii="Times New Roman" w:eastAsia="Times New Roman" w:hAnsi="Times New Roman" w:cs="Times New Roman"/>
                <w:color w:val="1B1B1B"/>
                <w:sz w:val="24"/>
                <w:szCs w:val="24"/>
                <w:lang w:eastAsia="pl-PL"/>
              </w:rPr>
              <w:t> dawek szczepionki przeciwko COVID-19.</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Proces szczepień przeciwko COVID-19 to największa operacja logistyczna związana ze zdrowiem Polaków. Obecnie trwają prace nad Rządową Strategią Szczepień, która zostanie przyjęta przez Radę Ministrów po konsultacjach w połowie grudnia.</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Koronawirus to poważne zagrożenie dla naszego zdrowia i życia. Zależy nam, aby w pierwszej kolejności ze szczepionek skorzystały osoby szczególnie narażone, czyli:</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-pracownicy służy zdrowia;</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-mieszkańcy Domów Pomocy Społecznej i pacjenci Zakładów Leczniczo-Opiekuńczych;</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-osoby powyżej 60. roku życia;</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 służby, które wspomagają walkę z COVID-19 – m.in. policja i wojsko.</w:t>
            </w:r>
          </w:p>
          <w:p w:rsidR="00431D2C" w:rsidRPr="00431D2C" w:rsidRDefault="00431D2C" w:rsidP="00431D2C">
            <w:pPr>
              <w:shd w:val="clear" w:color="auto" w:fill="FFFFFF"/>
              <w:spacing w:after="240"/>
              <w:textAlignment w:val="baseline"/>
              <w:rPr>
                <w:rFonts w:ascii="Times New Roman" w:eastAsia="Times New Roman" w:hAnsi="Times New Roman" w:cs="Times New Roman"/>
                <w:b/>
                <w:bCs/>
                <w:color w:val="1B1B1B"/>
                <w:sz w:val="24"/>
                <w:szCs w:val="24"/>
                <w:lang w:eastAsia="pl-PL"/>
              </w:rPr>
            </w:pP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Proces rejestracji powszechnych szczepień rozpocznie się w lutym 2021 r. Wszystko jednak zależy od decyzji Europejskiej Agencji Lekowej. Proces będzie prosty i jednocześnie bezpieczny. Jak będzie wyglądał?</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Rejestracja – online: przez infolinię lub u lekarza POZ, na specjalnej stronie www lub poprzez Internetowe Konto Pacjenta.</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Zgłoszenie do punktu szczepień – kwalifikacja przez lekarza lub pielęgniarkę.</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Wykonanie szczepienia oraz obserwacja pacjenta po szczepieniu.</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Powtórzenie procesu po upływie 21 dni – bez konieczności ponownej rejestracji.</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lastRenderedPageBreak/>
              <w:t>4 grudnia rusza nabór podmiotów, które będą organizowały punkty szczepień. Szczepienia będą realizowane:</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-stacjonarnie w placówkach POZ;</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innych stacjonarnych placówkach medycznych;</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 mobilnych zespołach szczepiących;</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 centrach szczepiennych w szpitalach rezerwowych.</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Aby rejestracja na szczepienia była jeszcze łatwiejsza, od 15 grudnia uruchomimy specjalną infolinię. Będzie ona przeznaczona tylko tematowi szczepionek przeciwko COVID-19.</w:t>
            </w:r>
          </w:p>
          <w:p w:rsidR="00431D2C" w:rsidRPr="00431D2C" w:rsidRDefault="00431D2C" w:rsidP="00916B6A">
            <w:pPr>
              <w:spacing w:line="276" w:lineRule="auto"/>
              <w:jc w:val="both"/>
              <w:rPr>
                <w:rFonts w:ascii="Times New Roman" w:eastAsia="Times New Roman" w:hAnsi="Times New Roman" w:cs="Times New Roman"/>
                <w:b/>
                <w:color w:val="000000" w:themeColor="text1"/>
                <w:sz w:val="24"/>
                <w:szCs w:val="24"/>
                <w:lang w:eastAsia="pl-PL"/>
              </w:rPr>
            </w:pPr>
          </w:p>
          <w:p w:rsidR="00431D2C" w:rsidRPr="00431D2C" w:rsidRDefault="00431D2C" w:rsidP="00431D2C">
            <w:pPr>
              <w:spacing w:line="276" w:lineRule="auto"/>
              <w:jc w:val="both"/>
              <w:rPr>
                <w:rFonts w:ascii="Times New Roman" w:eastAsia="Times New Roman" w:hAnsi="Times New Roman" w:cs="Times New Roman"/>
                <w:b/>
                <w:color w:val="000000" w:themeColor="text1"/>
                <w:sz w:val="24"/>
                <w:szCs w:val="24"/>
                <w:u w:val="single"/>
                <w:lang w:eastAsia="pl-PL"/>
              </w:rPr>
            </w:pPr>
            <w:r w:rsidRPr="00431D2C">
              <w:rPr>
                <w:rFonts w:ascii="Times New Roman" w:eastAsia="Times New Roman" w:hAnsi="Times New Roman" w:cs="Times New Roman"/>
                <w:b/>
                <w:color w:val="000000" w:themeColor="text1"/>
                <w:sz w:val="24"/>
                <w:szCs w:val="24"/>
                <w:u w:val="single"/>
                <w:lang w:eastAsia="pl-PL"/>
              </w:rPr>
              <w:t>Pełna treść komunikatu:</w:t>
            </w:r>
          </w:p>
          <w:p w:rsidR="00431D2C" w:rsidRPr="00431D2C" w:rsidRDefault="00431D2C" w:rsidP="00431D2C">
            <w:pPr>
              <w:spacing w:line="276" w:lineRule="auto"/>
              <w:jc w:val="both"/>
              <w:rPr>
                <w:rFonts w:ascii="Times New Roman" w:eastAsia="Times New Roman" w:hAnsi="Times New Roman" w:cs="Times New Roman"/>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https://www.gov.pl/web/koronawirus/szczepionki-przeciwko-covid-19-juz-niedlugo-dostepne-dla-polakow--umowy-na-ich-zakup-zostaly-podpisane</w:t>
            </w:r>
          </w:p>
        </w:tc>
      </w:tr>
      <w:tr w:rsidR="000132E3" w:rsidRPr="00EE32E5" w:rsidTr="00D971BF">
        <w:trPr>
          <w:trHeight w:val="1124"/>
        </w:trPr>
        <w:tc>
          <w:tcPr>
            <w:tcW w:w="992" w:type="dxa"/>
          </w:tcPr>
          <w:p w:rsidR="000132E3" w:rsidRPr="000132E3" w:rsidRDefault="000132E3" w:rsidP="000132E3">
            <w:pPr>
              <w:spacing w:line="276" w:lineRule="auto"/>
              <w:jc w:val="center"/>
              <w:rPr>
                <w:rFonts w:ascii="Times New Roman" w:eastAsia="Times New Roman" w:hAnsi="Times New Roman" w:cs="Times New Roman"/>
                <w:b/>
                <w:color w:val="000000" w:themeColor="text1"/>
                <w:sz w:val="24"/>
                <w:szCs w:val="24"/>
                <w:lang w:eastAsia="pl-PL"/>
              </w:rPr>
            </w:pPr>
            <w:r w:rsidRPr="000132E3">
              <w:rPr>
                <w:rFonts w:ascii="Times New Roman" w:eastAsia="Times New Roman" w:hAnsi="Times New Roman" w:cs="Times New Roman"/>
                <w:b/>
                <w:color w:val="000000" w:themeColor="text1"/>
                <w:sz w:val="24"/>
                <w:szCs w:val="24"/>
                <w:lang w:eastAsia="pl-PL"/>
              </w:rPr>
              <w:lastRenderedPageBreak/>
              <w:t>4.</w:t>
            </w:r>
          </w:p>
        </w:tc>
        <w:tc>
          <w:tcPr>
            <w:tcW w:w="3119" w:type="dxa"/>
          </w:tcPr>
          <w:p w:rsidR="000132E3" w:rsidRPr="000132E3" w:rsidRDefault="000132E3" w:rsidP="000132E3">
            <w:pPr>
              <w:rPr>
                <w:rFonts w:ascii="Times New Roman" w:hAnsi="Times New Roman" w:cs="Times New Roman"/>
                <w:sz w:val="24"/>
                <w:szCs w:val="24"/>
              </w:rPr>
            </w:pPr>
            <w:r w:rsidRPr="000132E3">
              <w:rPr>
                <w:rFonts w:ascii="Times New Roman" w:hAnsi="Times New Roman" w:cs="Times New Roman"/>
                <w:sz w:val="24"/>
                <w:szCs w:val="24"/>
              </w:rPr>
              <w:t>Komunikat Rzecznika Praw Pacjenta z 3 grudnia 2020 r. –</w:t>
            </w:r>
          </w:p>
          <w:p w:rsidR="000132E3" w:rsidRPr="000132E3" w:rsidRDefault="000132E3" w:rsidP="000132E3">
            <w:pPr>
              <w:rPr>
                <w:rFonts w:ascii="Times New Roman" w:hAnsi="Times New Roman" w:cs="Times New Roman"/>
                <w:sz w:val="24"/>
                <w:szCs w:val="24"/>
              </w:rPr>
            </w:pPr>
            <w:r w:rsidRPr="000132E3">
              <w:rPr>
                <w:rFonts w:ascii="Times New Roman" w:hAnsi="Times New Roman" w:cs="Times New Roman"/>
                <w:sz w:val="24"/>
                <w:szCs w:val="24"/>
              </w:rPr>
              <w:t>Opieka długoterminowa w Polsce - dzisiaj i jutro</w:t>
            </w:r>
          </w:p>
          <w:p w:rsidR="000132E3" w:rsidRPr="000132E3" w:rsidRDefault="000132E3" w:rsidP="000132E3">
            <w:pPr>
              <w:rPr>
                <w:rFonts w:ascii="Times New Roman" w:hAnsi="Times New Roman" w:cs="Times New Roman"/>
                <w:sz w:val="24"/>
                <w:szCs w:val="24"/>
              </w:rPr>
            </w:pPr>
          </w:p>
        </w:tc>
        <w:tc>
          <w:tcPr>
            <w:tcW w:w="964" w:type="dxa"/>
          </w:tcPr>
          <w:p w:rsidR="000132E3" w:rsidRDefault="000132E3"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3.12.</w:t>
            </w:r>
          </w:p>
          <w:p w:rsidR="000132E3" w:rsidRPr="00431D2C" w:rsidRDefault="000132E3"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0132E3" w:rsidRDefault="000132E3"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0132E3" w:rsidRPr="000132E3" w:rsidRDefault="000132E3" w:rsidP="000132E3">
            <w:pPr>
              <w:shd w:val="clear" w:color="auto" w:fill="FFFFFF"/>
              <w:spacing w:after="240"/>
              <w:textAlignment w:val="baseline"/>
              <w:rPr>
                <w:rFonts w:ascii="Open Sans" w:eastAsia="Times New Roman" w:hAnsi="Open Sans" w:cs="Times New Roman"/>
                <w:color w:val="1B1B1B"/>
                <w:sz w:val="24"/>
                <w:szCs w:val="24"/>
                <w:lang w:eastAsia="pl-PL"/>
              </w:rPr>
            </w:pPr>
            <w:r w:rsidRPr="000132E3">
              <w:rPr>
                <w:rFonts w:ascii="Open Sans" w:eastAsia="Times New Roman" w:hAnsi="Open Sans" w:cs="Times New Roman"/>
                <w:color w:val="1B1B1B"/>
                <w:sz w:val="24"/>
                <w:szCs w:val="24"/>
                <w:lang w:eastAsia="pl-PL"/>
              </w:rPr>
              <w:t>Rzecznik Praw Pacjenta uczestniczył w debacie na temat opieki długoterminowej.</w:t>
            </w:r>
            <w:r w:rsidRPr="000132E3">
              <w:rPr>
                <w:rFonts w:ascii="Open Sans" w:eastAsia="Times New Roman" w:hAnsi="Open Sans" w:cs="Times New Roman"/>
                <w:color w:val="1B1B1B"/>
                <w:sz w:val="24"/>
                <w:szCs w:val="24"/>
                <w:lang w:eastAsia="pl-PL"/>
              </w:rPr>
              <w:br/>
              <w:t>Budowa systemu zapewniającego godną starość osobom niesamodzielnym oraz wsparcie opiekujących się nimi rodzin, jest jednym z najważniejszych zadań, które stoją przed decydentami i samorządami w obliczu szybko starzejącego się polskiego społeczeństwa.</w:t>
            </w:r>
            <w:r>
              <w:rPr>
                <w:rFonts w:ascii="Open Sans" w:eastAsia="Times New Roman" w:hAnsi="Open Sans" w:cs="Times New Roman"/>
                <w:color w:val="1B1B1B"/>
                <w:sz w:val="24"/>
                <w:szCs w:val="24"/>
                <w:lang w:eastAsia="pl-PL"/>
              </w:rPr>
              <w:t xml:space="preserve"> </w:t>
            </w:r>
            <w:r w:rsidRPr="000132E3">
              <w:rPr>
                <w:rFonts w:ascii="Open Sans" w:eastAsia="Times New Roman" w:hAnsi="Open Sans" w:cs="Times New Roman"/>
                <w:color w:val="1B1B1B"/>
                <w:sz w:val="24"/>
                <w:szCs w:val="24"/>
                <w:lang w:eastAsia="pl-PL"/>
              </w:rPr>
              <w:t>W swojej wypowiedzi Rzecznik Praw Pacjenta podkreślił rolę opiekunów nieformalnych, których znaczenie jest dla systemu oczywiste i nieocenione. Okazuje się jednak, że opiekun poświęcając czas choremu - zmaga się z codziennymi obowiązkami próbując łączyć opiekę z pracą zawodową i życiem osobistym.</w:t>
            </w:r>
          </w:p>
          <w:p w:rsidR="000132E3" w:rsidRDefault="000132E3"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0132E3" w:rsidRPr="000132E3" w:rsidRDefault="000132E3" w:rsidP="00916B6A">
            <w:pPr>
              <w:spacing w:line="276" w:lineRule="auto"/>
              <w:jc w:val="both"/>
              <w:rPr>
                <w:rFonts w:ascii="Times New Roman" w:eastAsia="Times New Roman" w:hAnsi="Times New Roman" w:cs="Times New Roman"/>
                <w:color w:val="000000" w:themeColor="text1"/>
                <w:sz w:val="24"/>
                <w:szCs w:val="24"/>
                <w:lang w:eastAsia="pl-PL"/>
              </w:rPr>
            </w:pPr>
            <w:r w:rsidRPr="000132E3">
              <w:rPr>
                <w:rFonts w:ascii="Times New Roman" w:eastAsia="Times New Roman" w:hAnsi="Times New Roman" w:cs="Times New Roman"/>
                <w:color w:val="000000" w:themeColor="text1"/>
                <w:sz w:val="24"/>
                <w:szCs w:val="24"/>
                <w:lang w:eastAsia="pl-PL"/>
              </w:rPr>
              <w:t>https://www.gov.pl/web/rpp/opieka-dlugoterminowa-w-polsce---dzisiaj-i-jutro</w:t>
            </w:r>
          </w:p>
        </w:tc>
      </w:tr>
      <w:tr w:rsidR="00431D2C" w:rsidRPr="00EE32E5" w:rsidTr="00D971BF">
        <w:trPr>
          <w:trHeight w:val="1124"/>
        </w:trPr>
        <w:tc>
          <w:tcPr>
            <w:tcW w:w="992" w:type="dxa"/>
          </w:tcPr>
          <w:p w:rsidR="00431D2C" w:rsidRPr="00823255"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31D2C" w:rsidRPr="00823255" w:rsidRDefault="00431D2C" w:rsidP="00916B6A">
            <w:pPr>
              <w:spacing w:line="276" w:lineRule="auto"/>
              <w:rPr>
                <w:rFonts w:ascii="Times New Roman" w:hAnsi="Times New Roman" w:cs="Times New Roman"/>
                <w:b/>
                <w:color w:val="000000" w:themeColor="text1"/>
                <w:sz w:val="24"/>
                <w:szCs w:val="24"/>
              </w:rPr>
            </w:pPr>
          </w:p>
        </w:tc>
        <w:tc>
          <w:tcPr>
            <w:tcW w:w="964" w:type="dxa"/>
          </w:tcPr>
          <w:p w:rsidR="00431D2C" w:rsidRPr="00823255"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31D2C" w:rsidRPr="00823255" w:rsidRDefault="00431D2C"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4D7A" w:rsidRPr="00EE32E5" w:rsidTr="00D971BF">
        <w:trPr>
          <w:trHeight w:val="1124"/>
        </w:trPr>
        <w:tc>
          <w:tcPr>
            <w:tcW w:w="992" w:type="dxa"/>
          </w:tcPr>
          <w:p w:rsidR="00114D7A"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114D7A" w:rsidRPr="00114D7A" w:rsidRDefault="00114D7A" w:rsidP="00114D7A">
            <w:pPr>
              <w:rPr>
                <w:rFonts w:ascii="Times New Roman" w:hAnsi="Times New Roman" w:cs="Times New Roman"/>
                <w:color w:val="FF0000"/>
                <w:sz w:val="24"/>
                <w:szCs w:val="24"/>
              </w:rPr>
            </w:pPr>
            <w:r w:rsidRPr="00114D7A">
              <w:rPr>
                <w:rFonts w:ascii="Times New Roman" w:hAnsi="Times New Roman" w:cs="Times New Roman"/>
                <w:color w:val="FF0000"/>
                <w:sz w:val="24"/>
                <w:szCs w:val="24"/>
              </w:rPr>
              <w:t>Komunikat - Oświadczenie dot. kwarantanny i izolacji – kiedy muszę o nim pamiętać?</w:t>
            </w:r>
          </w:p>
          <w:p w:rsidR="00114D7A" w:rsidRPr="00114D7A" w:rsidRDefault="00114D7A" w:rsidP="00114D7A">
            <w:pPr>
              <w:rPr>
                <w:rFonts w:ascii="Times New Roman" w:hAnsi="Times New Roman" w:cs="Times New Roman"/>
                <w:sz w:val="24"/>
                <w:szCs w:val="24"/>
              </w:rPr>
            </w:pPr>
          </w:p>
        </w:tc>
        <w:tc>
          <w:tcPr>
            <w:tcW w:w="964" w:type="dxa"/>
          </w:tcPr>
          <w:p w:rsidR="00114D7A" w:rsidRPr="00114D7A" w:rsidRDefault="00114D7A" w:rsidP="00916B6A">
            <w:pPr>
              <w:spacing w:line="276" w:lineRule="auto"/>
              <w:jc w:val="center"/>
              <w:rPr>
                <w:rFonts w:ascii="Times New Roman" w:eastAsia="Times New Roman" w:hAnsi="Times New Roman" w:cs="Times New Roman"/>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2.12.</w:t>
            </w:r>
          </w:p>
          <w:p w:rsidR="00114D7A" w:rsidRPr="00114D7A" w:rsidRDefault="00114D7A" w:rsidP="00916B6A">
            <w:pPr>
              <w:spacing w:line="276" w:lineRule="auto"/>
              <w:jc w:val="center"/>
              <w:rPr>
                <w:rFonts w:ascii="Times New Roman" w:eastAsia="Times New Roman" w:hAnsi="Times New Roman" w:cs="Times New Roman"/>
                <w:b/>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2020 r.</w:t>
            </w:r>
          </w:p>
        </w:tc>
        <w:tc>
          <w:tcPr>
            <w:tcW w:w="5840" w:type="dxa"/>
          </w:tcPr>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14D7A">
              <w:rPr>
                <w:rFonts w:ascii="Times New Roman" w:eastAsia="Times New Roman" w:hAnsi="Times New Roman" w:cs="Times New Roman"/>
                <w:b/>
                <w:color w:val="000000" w:themeColor="text1"/>
                <w:sz w:val="24"/>
                <w:szCs w:val="24"/>
                <w:u w:val="single"/>
                <w:lang w:eastAsia="pl-PL"/>
              </w:rPr>
              <w:t>Wyciąg z treści komunikatu:</w:t>
            </w:r>
          </w:p>
          <w:p w:rsidR="00114D7A" w:rsidRPr="00114D7A" w:rsidRDefault="00114D7A" w:rsidP="00916B6A">
            <w:pPr>
              <w:spacing w:line="276" w:lineRule="auto"/>
              <w:jc w:val="both"/>
              <w:rPr>
                <w:rFonts w:ascii="Times New Roman" w:hAnsi="Times New Roman" w:cs="Times New Roman"/>
                <w:color w:val="1B1B1B"/>
                <w:sz w:val="24"/>
                <w:szCs w:val="24"/>
                <w:shd w:val="clear" w:color="auto" w:fill="FFFFFF"/>
              </w:rPr>
            </w:pPr>
            <w:r w:rsidRPr="00114D7A">
              <w:rPr>
                <w:rFonts w:ascii="Times New Roman" w:hAnsi="Times New Roman" w:cs="Times New Roman"/>
                <w:b/>
                <w:bCs/>
                <w:color w:val="1B1B1B"/>
                <w:sz w:val="24"/>
                <w:szCs w:val="24"/>
                <w:shd w:val="clear" w:color="auto" w:fill="FFFFFF"/>
              </w:rPr>
              <w:t>Osoby, które są ubezpieczone, a przebywają na kwarantannie lub w izolacji (także domowej), mają prawo do świadczeń chorobowych. Zasadniczo, żeby otrzymać świadczenie, nie ma potrzeby składania oświadczenia. Jednak od tej zasady są wyjątki. Wyjaśniamy jakie.</w:t>
            </w:r>
          </w:p>
          <w:p w:rsidR="00114D7A" w:rsidRPr="00114D7A" w:rsidRDefault="00114D7A" w:rsidP="00916B6A">
            <w:pPr>
              <w:spacing w:line="276" w:lineRule="auto"/>
              <w:jc w:val="both"/>
              <w:rPr>
                <w:rFonts w:ascii="Times New Roman" w:hAnsi="Times New Roman" w:cs="Times New Roman"/>
                <w:color w:val="1B1B1B"/>
                <w:sz w:val="24"/>
                <w:szCs w:val="24"/>
                <w:shd w:val="clear" w:color="auto" w:fill="FFFFFF"/>
              </w:rPr>
            </w:pPr>
            <w:r w:rsidRPr="00114D7A">
              <w:rPr>
                <w:rFonts w:ascii="Times New Roman" w:hAnsi="Times New Roman" w:cs="Times New Roman"/>
                <w:color w:val="1B1B1B"/>
                <w:sz w:val="24"/>
                <w:szCs w:val="24"/>
                <w:shd w:val="clear" w:color="auto" w:fill="FFFFFF"/>
              </w:rPr>
              <w:lastRenderedPageBreak/>
              <w:t>Jeśli przebywasz na kwarantannie lub jesteś chorym w izolacji, przede wszystkim poinformuj o tym jak najszybciej swojego pracodawcę. Możesz to zrobić np. telefonicznie lub mailowo. Nie będzie Ci potrzebne zwolnienie lekarskie. Nie musisz również dostarczać papierowej decyzji inspekcji sanitarnej do pracodawcy lub do ZUS.</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Kiedy potrzebne jest oświadczenie?</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W następujących przypadkach:</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gdy na platformie PUE ZUS nie ma informacji o kwarantannie/izolacji pracownika,</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w przypadku sprawowania przez pracownika opieki nad chorym dzieckiem,</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gdy pracownik przebywa na kwarantannie z powodu izolacji (choroby) domownika.</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Jeśli w systemie PUE ZUS zabrakło informacji o tym, że przebywałeś na kwarantannie lub w izolacji, </w:t>
            </w:r>
            <w:r w:rsidRPr="00114D7A">
              <w:rPr>
                <w:rFonts w:ascii="Times New Roman" w:eastAsia="Times New Roman" w:hAnsi="Times New Roman" w:cs="Times New Roman"/>
                <w:color w:val="1B1B1B"/>
                <w:sz w:val="24"/>
                <w:szCs w:val="24"/>
                <w:lang w:eastAsia="pl-PL"/>
              </w:rPr>
              <w:t>powinieneś złożyć swojemu pracodawcy krótkie oświadczenie </w:t>
            </w:r>
            <w:r w:rsidRPr="00114D7A">
              <w:rPr>
                <w:rFonts w:ascii="Times New Roman" w:eastAsia="Times New Roman" w:hAnsi="Times New Roman" w:cs="Times New Roman"/>
                <w:b/>
                <w:bCs/>
                <w:color w:val="1B1B1B"/>
                <w:sz w:val="24"/>
                <w:szCs w:val="24"/>
                <w:lang w:eastAsia="pl-PL"/>
              </w:rPr>
              <w:t>w ciągu 3 dni</w:t>
            </w:r>
            <w:r w:rsidRPr="00114D7A">
              <w:rPr>
                <w:rFonts w:ascii="Times New Roman" w:eastAsia="Times New Roman" w:hAnsi="Times New Roman" w:cs="Times New Roman"/>
                <w:color w:val="1B1B1B"/>
                <w:sz w:val="24"/>
                <w:szCs w:val="24"/>
                <w:lang w:eastAsia="pl-PL"/>
              </w:rPr>
              <w:t> od dnia zakończenia obowiązkowej kwarantanny albo izolacji w warunkach domowych. W oświadczeniu wpisz: </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ubezpieczonego (jeżeli go posiadasz),</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serię i numer paszportu, jeżeli był okazywany funkcjonariuszowi Straży Granicznej w ramach kontroli,</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shd w:val="clear" w:color="auto" w:fill="FFFFFF"/>
                <w:lang w:eastAsia="pl-PL"/>
              </w:rPr>
              <w:t>Pracodawca albo ZUS mogą wystąpić do organu Państwowej Inspekcji Sanitarnej o potwierdzenie informacji zawartych w oświadczeniu.</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Jeżeli Twoje dziecko jest chore na COVID-19 i przebywa w izolacji domowej, </w:t>
            </w:r>
            <w:r w:rsidRPr="00114D7A">
              <w:rPr>
                <w:rFonts w:ascii="Times New Roman" w:eastAsia="Times New Roman" w:hAnsi="Times New Roman" w:cs="Times New Roman"/>
                <w:color w:val="1B1B1B"/>
                <w:sz w:val="24"/>
                <w:szCs w:val="24"/>
                <w:lang w:eastAsia="pl-PL"/>
              </w:rPr>
              <w:t>przysługuje Ci zasiłek opiekuńczy za sprawowaną nad nim opiekę w czasie choroby. Masz prawo do zasiłku gdy opiekujesz się dzieckiem w wieku do 14 lat. Jeśli Twoje dziecko ma orzeczenie o znacznym stopniu niepełnosprawności albo 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granica wieku to 18 lat. Możesz ubiegać się o zasiłek także gdy sprawujesz opiekę na chorym, innym członkiem rodziny.</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Żeby uzyskać świadczenie, powinieneś złożyć oświadczenie, które będzie zawierało:</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lastRenderedPageBreak/>
              <w:t>imię i nazwisko,</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jeżeli go posiadasz,</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serię i numer paszportu, jeżeli był okazywany funkcjonariuszowi Straży Granicznej w ramach kontroli,  </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Masz prawo do świadczenia chorobowego także w przypadku, gdy zostałeś objęty kwarantanną z uwagi na chorobę Twojego domownika</w:t>
            </w:r>
            <w:r w:rsidRPr="00114D7A">
              <w:rPr>
                <w:rFonts w:ascii="Times New Roman" w:eastAsia="Times New Roman" w:hAnsi="Times New Roman" w:cs="Times New Roman"/>
                <w:color w:val="1B1B1B"/>
                <w:sz w:val="24"/>
                <w:szCs w:val="24"/>
                <w:lang w:eastAsia="pl-PL"/>
              </w:rPr>
              <w:t>. To kolejny przypadek, w którym powinieneś złożyć oświadczenie, żeby otrzymać wypłatę zasiłku. Pamiętaj, że w tej sytuacji oświadczenie powinno zawierać:</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 ubezpieczonego,</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(jeśli go posiadasz),</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informację o dniu rozpoczęcia obowiązkowej kwarantanny i dniu jej zakończenia,</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dane dotyczące osoby współzamieszkującej lub prowadzącej wspólne gospodarstwo domowe, u której stwierdzono zakażenie wirusem SARS-CoV-2, tj. imię i nazwisko, numer PESEL, jeśli go posiada, dzień rozpoczęcia odbywania obowiązkowej kwarantanny albo izolacji w warunkach domowych i dzień jej zakończenia,</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ubezpieczonego.</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W przypadku kwarantanny nałożonej z związku z chorobą domownika, lub opieki nad chorym dzieckiem, nie ma konkretnego terminu na złożenie oświadczenia. Pamiętaj, że świadczenia chorobowe przysługują tylko osobom, które są objęte </w:t>
            </w:r>
            <w:r w:rsidRPr="00114D7A">
              <w:rPr>
                <w:rFonts w:ascii="Times New Roman" w:eastAsia="Times New Roman" w:hAnsi="Times New Roman" w:cs="Times New Roman"/>
                <w:color w:val="1B1B1B"/>
                <w:sz w:val="24"/>
                <w:szCs w:val="24"/>
                <w:shd w:val="clear" w:color="auto" w:fill="FFFFFF"/>
                <w:lang w:eastAsia="pl-PL"/>
              </w:rPr>
              <w:t>ubezpieczeniem chorobowym (m.in. w związku z zatrudnieniem na podstawie umowy o pracę, umowy zlecenia czy prowadzeniem działalności gospodarczej).</w:t>
            </w:r>
          </w:p>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lang w:eastAsia="pl-PL"/>
              </w:rPr>
            </w:pPr>
          </w:p>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14D7A">
              <w:rPr>
                <w:rFonts w:ascii="Times New Roman" w:eastAsia="Times New Roman" w:hAnsi="Times New Roman" w:cs="Times New Roman"/>
                <w:b/>
                <w:color w:val="000000" w:themeColor="text1"/>
                <w:sz w:val="24"/>
                <w:szCs w:val="24"/>
                <w:u w:val="single"/>
                <w:lang w:eastAsia="pl-PL"/>
              </w:rPr>
              <w:t>Pełna treści komunikatu:</w:t>
            </w:r>
          </w:p>
          <w:p w:rsidR="00114D7A" w:rsidRPr="00114D7A" w:rsidRDefault="00114D7A" w:rsidP="00916B6A">
            <w:pPr>
              <w:spacing w:line="276" w:lineRule="auto"/>
              <w:jc w:val="both"/>
              <w:rPr>
                <w:rFonts w:ascii="Times New Roman" w:eastAsia="Times New Roman" w:hAnsi="Times New Roman" w:cs="Times New Roman"/>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https://www.gov.pl/web/koronawirus/oswiadczenie-dot-kwarantanny-i-izolacji--kiedy-musze-o-nim-pamietac</w:t>
            </w: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9737DB" w:rsidRPr="00FF6DF9" w:rsidRDefault="00BF7855" w:rsidP="00BF7855">
            <w:pPr>
              <w:rPr>
                <w:rFonts w:ascii="Times New Roman" w:hAnsi="Times New Roman" w:cs="Times New Roman"/>
                <w:color w:val="000000" w:themeColor="text1"/>
                <w:sz w:val="24"/>
                <w:szCs w:val="24"/>
              </w:rPr>
            </w:pPr>
            <w:r w:rsidRPr="00FF6DF9">
              <w:rPr>
                <w:rFonts w:ascii="Times New Roman" w:hAnsi="Times New Roman" w:cs="Times New Roman"/>
                <w:color w:val="000000" w:themeColor="text1"/>
                <w:sz w:val="24"/>
                <w:szCs w:val="24"/>
              </w:rPr>
              <w:t>Komunikat Rzecznika Praw Pacjenta z 2grudnia 2020 r. –</w:t>
            </w:r>
          </w:p>
          <w:p w:rsidR="00BF7855" w:rsidRPr="00FF6DF9" w:rsidRDefault="00BF7855" w:rsidP="00BF7855">
            <w:pPr>
              <w:rPr>
                <w:rFonts w:ascii="Times New Roman" w:hAnsi="Times New Roman" w:cs="Times New Roman"/>
                <w:color w:val="000000" w:themeColor="text1"/>
                <w:sz w:val="24"/>
                <w:szCs w:val="24"/>
              </w:rPr>
            </w:pPr>
            <w:r w:rsidRPr="00FF6DF9">
              <w:rPr>
                <w:rFonts w:ascii="Times New Roman" w:hAnsi="Times New Roman" w:cs="Times New Roman"/>
                <w:color w:val="000000" w:themeColor="text1"/>
                <w:sz w:val="24"/>
                <w:szCs w:val="24"/>
              </w:rPr>
              <w:t>Realizacja prawa pacjenta do informacji na odległość przez osoby uprawnione - wytyczne Rzecznika Praw Pacjenta oraz Prezesa Urzędu Ochrony Danych Osobowych</w:t>
            </w:r>
          </w:p>
          <w:p w:rsidR="00BF7855" w:rsidRPr="00FF6DF9" w:rsidRDefault="00BF7855" w:rsidP="00BF7855">
            <w:pPr>
              <w:rPr>
                <w:rFonts w:ascii="Times New Roman" w:hAnsi="Times New Roman" w:cs="Times New Roman"/>
                <w:color w:val="000000" w:themeColor="text1"/>
                <w:sz w:val="24"/>
                <w:szCs w:val="24"/>
              </w:rPr>
            </w:pPr>
          </w:p>
        </w:tc>
        <w:tc>
          <w:tcPr>
            <w:tcW w:w="964" w:type="dxa"/>
          </w:tcPr>
          <w:p w:rsidR="009737DB" w:rsidRPr="00FF6DF9" w:rsidRDefault="00BF7855" w:rsidP="00916B6A">
            <w:pPr>
              <w:spacing w:line="276" w:lineRule="auto"/>
              <w:jc w:val="center"/>
              <w:rPr>
                <w:rFonts w:ascii="Times New Roman" w:eastAsia="Times New Roman" w:hAnsi="Times New Roman" w:cs="Times New Roman"/>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2.12.</w:t>
            </w:r>
          </w:p>
          <w:p w:rsidR="00BF7855" w:rsidRPr="00FF6DF9" w:rsidRDefault="00BF7855" w:rsidP="00916B6A">
            <w:pPr>
              <w:spacing w:line="276" w:lineRule="auto"/>
              <w:jc w:val="center"/>
              <w:rPr>
                <w:rFonts w:ascii="Times New Roman" w:eastAsia="Times New Roman" w:hAnsi="Times New Roman" w:cs="Times New Roman"/>
                <w:b/>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2020 r.</w:t>
            </w:r>
          </w:p>
        </w:tc>
        <w:tc>
          <w:tcPr>
            <w:tcW w:w="5840" w:type="dxa"/>
          </w:tcPr>
          <w:p w:rsidR="00BF7855" w:rsidRPr="00FF6DF9" w:rsidRDefault="00BF7855" w:rsidP="00BF7855">
            <w:pPr>
              <w:spacing w:line="276" w:lineRule="auto"/>
              <w:jc w:val="both"/>
              <w:rPr>
                <w:rFonts w:ascii="Times New Roman" w:eastAsia="Times New Roman" w:hAnsi="Times New Roman" w:cs="Times New Roman"/>
                <w:b/>
                <w:color w:val="000000" w:themeColor="text1"/>
                <w:sz w:val="24"/>
                <w:szCs w:val="24"/>
                <w:u w:val="single"/>
                <w:lang w:eastAsia="pl-PL"/>
              </w:rPr>
            </w:pPr>
            <w:r w:rsidRPr="00FF6DF9">
              <w:rPr>
                <w:rFonts w:ascii="Times New Roman" w:eastAsia="Times New Roman" w:hAnsi="Times New Roman" w:cs="Times New Roman"/>
                <w:b/>
                <w:color w:val="000000" w:themeColor="text1"/>
                <w:sz w:val="24"/>
                <w:szCs w:val="24"/>
                <w:u w:val="single"/>
                <w:lang w:eastAsia="pl-PL"/>
              </w:rPr>
              <w:t xml:space="preserve">Wyciąg z treści </w:t>
            </w:r>
            <w:r w:rsidR="00114D7A">
              <w:rPr>
                <w:rFonts w:ascii="Times New Roman" w:eastAsia="Times New Roman" w:hAnsi="Times New Roman" w:cs="Times New Roman"/>
                <w:b/>
                <w:color w:val="000000" w:themeColor="text1"/>
                <w:sz w:val="24"/>
                <w:szCs w:val="24"/>
                <w:u w:val="single"/>
                <w:lang w:eastAsia="pl-PL"/>
              </w:rPr>
              <w:t>komunikatu</w:t>
            </w:r>
            <w:r w:rsidRPr="00FF6DF9">
              <w:rPr>
                <w:rFonts w:ascii="Times New Roman" w:eastAsia="Times New Roman" w:hAnsi="Times New Roman" w:cs="Times New Roman"/>
                <w:b/>
                <w:color w:val="000000" w:themeColor="text1"/>
                <w:sz w:val="24"/>
                <w:szCs w:val="24"/>
                <w:u w:val="single"/>
                <w:lang w:eastAsia="pl-PL"/>
              </w:rPr>
              <w:t>:</w:t>
            </w:r>
          </w:p>
          <w:p w:rsidR="00BF7855" w:rsidRPr="00FF6DF9" w:rsidRDefault="00FF6DF9" w:rsidP="00BF7855">
            <w:pPr>
              <w:spacing w:line="276" w:lineRule="auto"/>
              <w:jc w:val="both"/>
              <w:rPr>
                <w:rFonts w:ascii="Times New Roman" w:eastAsia="Times New Roman" w:hAnsi="Times New Roman" w:cs="Times New Roman"/>
                <w:color w:val="000000" w:themeColor="text1"/>
                <w:sz w:val="24"/>
                <w:szCs w:val="24"/>
                <w:lang w:eastAsia="pl-PL"/>
              </w:rPr>
            </w:pPr>
            <w:r w:rsidRPr="00FF6DF9">
              <w:rPr>
                <w:rFonts w:ascii="Times New Roman" w:hAnsi="Times New Roman" w:cs="Times New Roman"/>
                <w:color w:val="000000" w:themeColor="text1"/>
                <w:sz w:val="24"/>
                <w:szCs w:val="24"/>
                <w:shd w:val="clear" w:color="auto" w:fill="FFFFFF"/>
              </w:rPr>
              <w:t>Rzecznik Praw Pacjenta oraz Prezes Urzędu Ochrony Danych Osobowych przygotowali „</w:t>
            </w:r>
            <w:r w:rsidRPr="00FF6DF9">
              <w:rPr>
                <w:rStyle w:val="Pogrubienie"/>
                <w:rFonts w:ascii="Times New Roman" w:hAnsi="Times New Roman" w:cs="Times New Roman"/>
                <w:color w:val="000000" w:themeColor="text1"/>
                <w:sz w:val="24"/>
                <w:szCs w:val="24"/>
                <w:shd w:val="clear" w:color="auto" w:fill="FFFFFF"/>
              </w:rPr>
              <w:t>Wytyczne dotyczące realizacji prawa do informacji przez osoby uprawnione na odległość</w:t>
            </w:r>
            <w:r w:rsidRPr="00FF6DF9">
              <w:rPr>
                <w:rFonts w:ascii="Times New Roman" w:hAnsi="Times New Roman" w:cs="Times New Roman"/>
                <w:color w:val="000000" w:themeColor="text1"/>
                <w:sz w:val="24"/>
                <w:szCs w:val="24"/>
                <w:shd w:val="clear" w:color="auto" w:fill="FFFFFF"/>
              </w:rPr>
              <w:t>”. Zawarte w nich wskazówki to efekt porozumienia o wzajemnej współpracy pomiędzy RPP, a Prezesem UODO podpisanego 21 lipca 2020 r.</w:t>
            </w:r>
          </w:p>
          <w:p w:rsidR="00FF6DF9" w:rsidRDefault="00FF6DF9" w:rsidP="00BF7855">
            <w:pPr>
              <w:spacing w:line="276" w:lineRule="auto"/>
              <w:jc w:val="both"/>
              <w:rPr>
                <w:rFonts w:ascii="Times New Roman" w:hAnsi="Times New Roman" w:cs="Times New Roman"/>
                <w:color w:val="1B1B1B"/>
                <w:sz w:val="24"/>
                <w:szCs w:val="24"/>
                <w:shd w:val="clear" w:color="auto" w:fill="FFFFFF"/>
              </w:rPr>
            </w:pPr>
            <w:r w:rsidRPr="00FF6DF9">
              <w:rPr>
                <w:rFonts w:ascii="Times New Roman" w:hAnsi="Times New Roman" w:cs="Times New Roman"/>
                <w:color w:val="1B1B1B"/>
                <w:sz w:val="24"/>
                <w:szCs w:val="24"/>
                <w:shd w:val="clear" w:color="auto" w:fill="FFFFFF"/>
              </w:rPr>
              <w:t xml:space="preserve">Według Rzecznika Praw Pacjenta oraz Prezesa Urzędu Ochrony Danych Osobowych podmioty lecznicze powinny stworzyć odpowiednie warunki techniczne oraz </w:t>
            </w:r>
            <w:r w:rsidRPr="00FF6DF9">
              <w:rPr>
                <w:rFonts w:ascii="Times New Roman" w:hAnsi="Times New Roman" w:cs="Times New Roman"/>
                <w:color w:val="1B1B1B"/>
                <w:sz w:val="24"/>
                <w:szCs w:val="24"/>
                <w:shd w:val="clear" w:color="auto" w:fill="FFFFFF"/>
              </w:rPr>
              <w:lastRenderedPageBreak/>
              <w:t>organizacyjne, z których pacjenci w łatwy sposób będą mogli się komunikować. Dlatego niezbędne jest przeprowadzenie analizy ryzyka dla procesu przekazywania danych na odległość pod kątem ochrony danych osobowych. Pomoże ona określić także szczegółowe zasady postępowania, według których personel medyczny będzie mógł pomóc pacjentom i ich bliskim. Dostosowanie takich działań do rekomendacji zawartych w niniejszych </w:t>
            </w:r>
            <w:r w:rsidRPr="00FF6DF9">
              <w:rPr>
                <w:rStyle w:val="Uwydatnienie"/>
                <w:rFonts w:ascii="Times New Roman" w:hAnsi="Times New Roman" w:cs="Times New Roman"/>
                <w:color w:val="1B1B1B"/>
                <w:sz w:val="24"/>
                <w:szCs w:val="24"/>
                <w:shd w:val="clear" w:color="auto" w:fill="FFFFFF"/>
              </w:rPr>
              <w:t>wytycznych </w:t>
            </w:r>
            <w:r w:rsidRPr="00FF6DF9">
              <w:rPr>
                <w:rFonts w:ascii="Times New Roman" w:hAnsi="Times New Roman" w:cs="Times New Roman"/>
                <w:color w:val="1B1B1B"/>
                <w:sz w:val="24"/>
                <w:szCs w:val="24"/>
                <w:shd w:val="clear" w:color="auto" w:fill="FFFFFF"/>
              </w:rPr>
              <w:t>pozwoli placówkom na realizację prawa pacjenta do informacji zgodnie z przepisami o ochronie danych osobowych, zarówno w czasie epidemii COVID-19, jak i po jej zakończeniu.</w:t>
            </w:r>
          </w:p>
          <w:p w:rsidR="00FF6DF9" w:rsidRPr="00FF6DF9" w:rsidRDefault="00FF6DF9" w:rsidP="00BF7855">
            <w:pPr>
              <w:spacing w:line="276" w:lineRule="auto"/>
              <w:jc w:val="both"/>
              <w:rPr>
                <w:rFonts w:ascii="Times New Roman" w:eastAsia="Times New Roman" w:hAnsi="Times New Roman" w:cs="Times New Roman"/>
                <w:b/>
                <w:color w:val="000000" w:themeColor="text1"/>
                <w:sz w:val="24"/>
                <w:szCs w:val="24"/>
                <w:u w:val="single"/>
                <w:lang w:eastAsia="pl-PL"/>
              </w:rPr>
            </w:pPr>
          </w:p>
          <w:p w:rsidR="00BF7855" w:rsidRPr="00FF6DF9" w:rsidRDefault="00BF7855" w:rsidP="00BF7855">
            <w:pPr>
              <w:spacing w:line="276" w:lineRule="auto"/>
              <w:jc w:val="both"/>
              <w:rPr>
                <w:rFonts w:ascii="Times New Roman" w:eastAsia="Times New Roman" w:hAnsi="Times New Roman" w:cs="Times New Roman"/>
                <w:b/>
                <w:color w:val="000000" w:themeColor="text1"/>
                <w:sz w:val="24"/>
                <w:szCs w:val="24"/>
                <w:u w:val="single"/>
                <w:lang w:eastAsia="pl-PL"/>
              </w:rPr>
            </w:pPr>
            <w:r w:rsidRPr="00FF6DF9">
              <w:rPr>
                <w:rFonts w:ascii="Times New Roman" w:eastAsia="Times New Roman" w:hAnsi="Times New Roman" w:cs="Times New Roman"/>
                <w:b/>
                <w:color w:val="000000" w:themeColor="text1"/>
                <w:sz w:val="24"/>
                <w:szCs w:val="24"/>
                <w:u w:val="single"/>
                <w:lang w:eastAsia="pl-PL"/>
              </w:rPr>
              <w:t xml:space="preserve">Pełna treść </w:t>
            </w:r>
            <w:r w:rsidR="00114D7A">
              <w:rPr>
                <w:rFonts w:ascii="Times New Roman" w:eastAsia="Times New Roman" w:hAnsi="Times New Roman" w:cs="Times New Roman"/>
                <w:b/>
                <w:color w:val="000000" w:themeColor="text1"/>
                <w:sz w:val="24"/>
                <w:szCs w:val="24"/>
                <w:u w:val="single"/>
                <w:lang w:eastAsia="pl-PL"/>
              </w:rPr>
              <w:t>komunikatu</w:t>
            </w:r>
          </w:p>
          <w:p w:rsidR="009737DB" w:rsidRPr="00FF6DF9" w:rsidRDefault="00FF6DF9" w:rsidP="00916B6A">
            <w:pPr>
              <w:spacing w:line="276" w:lineRule="auto"/>
              <w:jc w:val="both"/>
              <w:rPr>
                <w:rFonts w:ascii="Times New Roman" w:eastAsia="Times New Roman" w:hAnsi="Times New Roman" w:cs="Times New Roman"/>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https://www.gov.pl/web/rpp/realizacja-prawa-pacjenta-do-informacji-na-odleglosc-przez-osoby-uprawnione---wytyczne-rzecznika-praw-pacjenta-oraz-prezesa-urzedu-ochrony-danych-osobowych</w:t>
            </w: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9737DB" w:rsidRPr="009737DB" w:rsidRDefault="009737DB"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nadania statutu Regionalnemu Centrum Krwiodawstwa i Krwiolecznictwa w Łodzi</w:t>
            </w:r>
          </w:p>
        </w:tc>
        <w:tc>
          <w:tcPr>
            <w:tcW w:w="964" w:type="dxa"/>
          </w:tcPr>
          <w:p w:rsidR="009737DB" w:rsidRPr="009737DB" w:rsidRDefault="009737DB" w:rsidP="009737DB">
            <w:pPr>
              <w:spacing w:line="276" w:lineRule="auto"/>
              <w:jc w:val="center"/>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2.12.</w:t>
            </w:r>
          </w:p>
          <w:p w:rsidR="009737DB" w:rsidRPr="009737DB" w:rsidRDefault="009737DB" w:rsidP="009737DB">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9737DB" w:rsidRPr="00BF7855" w:rsidRDefault="009737DB" w:rsidP="009737DB">
            <w:pPr>
              <w:spacing w:line="276" w:lineRule="auto"/>
              <w:jc w:val="both"/>
              <w:rPr>
                <w:rFonts w:ascii="Times New Roman" w:eastAsia="Times New Roman" w:hAnsi="Times New Roman" w:cs="Times New Roman"/>
                <w:b/>
                <w:color w:val="000000" w:themeColor="text1"/>
                <w:sz w:val="24"/>
                <w:szCs w:val="24"/>
                <w:u w:val="single"/>
                <w:lang w:eastAsia="pl-PL"/>
              </w:rPr>
            </w:pPr>
            <w:r w:rsidRPr="00BF7855">
              <w:rPr>
                <w:rFonts w:ascii="Times New Roman" w:eastAsia="Times New Roman" w:hAnsi="Times New Roman" w:cs="Times New Roman"/>
                <w:b/>
                <w:color w:val="000000" w:themeColor="text1"/>
                <w:sz w:val="24"/>
                <w:szCs w:val="24"/>
                <w:u w:val="single"/>
                <w:lang w:eastAsia="pl-PL"/>
              </w:rPr>
              <w:t>Wyciąg z treści aktu:</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r w:rsidRPr="00BF7855">
              <w:rPr>
                <w:rFonts w:ascii="Times New Roman" w:eastAsia="Times New Roman" w:hAnsi="Times New Roman" w:cs="Times New Roman"/>
                <w:color w:val="000000" w:themeColor="text1"/>
                <w:sz w:val="24"/>
                <w:szCs w:val="24"/>
                <w:lang w:eastAsia="pl-PL"/>
              </w:rPr>
              <w:t>Zmiana struktury organizacyjnej instytucji.</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p>
          <w:p w:rsidR="009737DB" w:rsidRPr="00BF7855" w:rsidRDefault="009737DB" w:rsidP="009737DB">
            <w:pPr>
              <w:spacing w:line="276" w:lineRule="auto"/>
              <w:jc w:val="both"/>
              <w:rPr>
                <w:rFonts w:ascii="Times New Roman" w:eastAsia="Times New Roman" w:hAnsi="Times New Roman" w:cs="Times New Roman"/>
                <w:b/>
                <w:color w:val="000000" w:themeColor="text1"/>
                <w:sz w:val="24"/>
                <w:szCs w:val="24"/>
                <w:u w:val="single"/>
                <w:lang w:eastAsia="pl-PL"/>
              </w:rPr>
            </w:pPr>
            <w:r w:rsidRPr="00BF7855">
              <w:rPr>
                <w:rFonts w:ascii="Times New Roman" w:eastAsia="Times New Roman" w:hAnsi="Times New Roman" w:cs="Times New Roman"/>
                <w:b/>
                <w:color w:val="000000" w:themeColor="text1"/>
                <w:sz w:val="24"/>
                <w:szCs w:val="24"/>
                <w:u w:val="single"/>
                <w:lang w:eastAsia="pl-PL"/>
              </w:rPr>
              <w:t>Pełna treść aktu:</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r w:rsidRPr="00BF7855">
              <w:rPr>
                <w:rFonts w:ascii="Times New Roman" w:eastAsia="Times New Roman" w:hAnsi="Times New Roman" w:cs="Times New Roman"/>
                <w:color w:val="000000" w:themeColor="text1"/>
                <w:sz w:val="24"/>
                <w:szCs w:val="24"/>
                <w:lang w:eastAsia="pl-PL"/>
              </w:rPr>
              <w:t>http://dziennikmz.mz.gov.pl/DUM_MZ/2020/106/akt.pdf</w:t>
            </w:r>
          </w:p>
          <w:p w:rsidR="009737DB" w:rsidRPr="00BF7855" w:rsidRDefault="009737DB" w:rsidP="00916B6A">
            <w:pPr>
              <w:spacing w:line="276" w:lineRule="auto"/>
              <w:jc w:val="both"/>
              <w:rPr>
                <w:rFonts w:ascii="Times New Roman" w:eastAsia="Times New Roman" w:hAnsi="Times New Roman" w:cs="Times New Roman"/>
                <w:color w:val="000000" w:themeColor="text1"/>
                <w:sz w:val="24"/>
                <w:szCs w:val="24"/>
                <w:lang w:eastAsia="pl-PL"/>
              </w:rPr>
            </w:pP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9737DB" w:rsidRPr="009737DB" w:rsidRDefault="009737DB"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powołania Zespołu do spraw pilotażu programu psychiatrii środowiskowej w ramach Narodowego Programu Ochrony Zdrowia Psychicznego</w:t>
            </w:r>
          </w:p>
        </w:tc>
        <w:tc>
          <w:tcPr>
            <w:tcW w:w="964" w:type="dxa"/>
          </w:tcPr>
          <w:p w:rsidR="009737DB" w:rsidRPr="009737DB" w:rsidRDefault="009737DB" w:rsidP="00916B6A">
            <w:pPr>
              <w:spacing w:line="276" w:lineRule="auto"/>
              <w:jc w:val="center"/>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2.12.</w:t>
            </w:r>
          </w:p>
          <w:p w:rsidR="009737DB" w:rsidRPr="009737DB" w:rsidRDefault="009737DB" w:rsidP="00916B6A">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Wyciąg z treści aktu:</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 xml:space="preserve">Zmiana składu osobowego zespołu. </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lang w:eastAsia="pl-PL"/>
              </w:rPr>
            </w:pP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Pełna treść aktu:</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http://dziennikmz.mz.gov.pl/DUM_MZ/2020/105/akt.pdf</w:t>
            </w:r>
          </w:p>
        </w:tc>
      </w:tr>
      <w:tr w:rsidR="004852F2" w:rsidRPr="00EE32E5" w:rsidTr="00D971BF">
        <w:trPr>
          <w:trHeight w:val="1124"/>
        </w:trPr>
        <w:tc>
          <w:tcPr>
            <w:tcW w:w="992" w:type="dxa"/>
          </w:tcPr>
          <w:p w:rsidR="004852F2"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Zarządzenie Ministra Zdrowia z dnia 26 listopada 2020 r. w sprawie wprowadzenia w Ministerstwie Zdrowia instrukcji o organizacji i zakresie działania archiwum zakładowego</w:t>
            </w:r>
          </w:p>
          <w:p w:rsidR="004852F2" w:rsidRPr="009737DB" w:rsidRDefault="004852F2" w:rsidP="009737DB">
            <w:pPr>
              <w:rPr>
                <w:rFonts w:ascii="Times New Roman" w:hAnsi="Times New Roman" w:cs="Times New Roman"/>
                <w:color w:val="000000" w:themeColor="text1"/>
                <w:sz w:val="24"/>
                <w:szCs w:val="24"/>
              </w:rPr>
            </w:pPr>
          </w:p>
        </w:tc>
        <w:tc>
          <w:tcPr>
            <w:tcW w:w="964" w:type="dxa"/>
          </w:tcPr>
          <w:p w:rsidR="004852F2"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2.12.</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2020 r.</w:t>
            </w:r>
          </w:p>
        </w:tc>
        <w:tc>
          <w:tcPr>
            <w:tcW w:w="5840" w:type="dxa"/>
          </w:tcPr>
          <w:p w:rsidR="004852F2" w:rsidRPr="009737DB" w:rsidRDefault="009737DB" w:rsidP="009737DB">
            <w:pPr>
              <w:rPr>
                <w:rFonts w:ascii="Times New Roman" w:hAnsi="Times New Roman" w:cs="Times New Roman"/>
                <w:b/>
                <w:color w:val="000000" w:themeColor="text1"/>
                <w:sz w:val="24"/>
                <w:szCs w:val="24"/>
                <w:u w:val="single"/>
              </w:rPr>
            </w:pPr>
            <w:r w:rsidRPr="009737DB">
              <w:rPr>
                <w:rFonts w:ascii="Times New Roman" w:hAnsi="Times New Roman" w:cs="Times New Roman"/>
                <w:b/>
                <w:color w:val="000000" w:themeColor="text1"/>
                <w:sz w:val="24"/>
                <w:szCs w:val="24"/>
                <w:u w:val="single"/>
              </w:rPr>
              <w:t>Wyciąg z treści aktu:</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1. W Ministerstwie Zdrowia wprowadza się instrukcję o organizacji i zakresie działania archiwum zakładowego, stanowiącą załącznik do zarządzenia.</w:t>
            </w:r>
          </w:p>
          <w:p w:rsidR="009737DB" w:rsidRPr="009737DB" w:rsidRDefault="009737DB" w:rsidP="009737DB">
            <w:pPr>
              <w:rPr>
                <w:rFonts w:ascii="Times New Roman" w:hAnsi="Times New Roman" w:cs="Times New Roman"/>
                <w:color w:val="000000" w:themeColor="text1"/>
                <w:sz w:val="24"/>
                <w:szCs w:val="24"/>
              </w:rPr>
            </w:pPr>
          </w:p>
          <w:p w:rsidR="009737DB" w:rsidRPr="009737DB" w:rsidRDefault="009737DB" w:rsidP="009737DB">
            <w:pPr>
              <w:rPr>
                <w:rFonts w:ascii="Times New Roman" w:hAnsi="Times New Roman" w:cs="Times New Roman"/>
                <w:b/>
                <w:color w:val="000000" w:themeColor="text1"/>
                <w:sz w:val="24"/>
                <w:szCs w:val="24"/>
                <w:u w:val="single"/>
              </w:rPr>
            </w:pPr>
            <w:r w:rsidRPr="009737DB">
              <w:rPr>
                <w:rFonts w:ascii="Times New Roman" w:hAnsi="Times New Roman" w:cs="Times New Roman"/>
                <w:b/>
                <w:color w:val="000000" w:themeColor="text1"/>
                <w:sz w:val="24"/>
                <w:szCs w:val="24"/>
                <w:u w:val="single"/>
              </w:rPr>
              <w:t>Pełna treść aktu:</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http://dziennikmz.mz.gov.pl/DUM_MZ/2020/104/akt.pdf</w:t>
            </w:r>
          </w:p>
        </w:tc>
      </w:tr>
      <w:tr w:rsidR="004852F2" w:rsidRPr="00EE32E5" w:rsidTr="00D971BF">
        <w:trPr>
          <w:trHeight w:val="1124"/>
        </w:trPr>
        <w:tc>
          <w:tcPr>
            <w:tcW w:w="992" w:type="dxa"/>
          </w:tcPr>
          <w:p w:rsidR="004852F2" w:rsidRPr="009737DB"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4852F2" w:rsidRPr="009737DB" w:rsidRDefault="004852F2"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w sprawie powołania Rady Społecznej Ośrodka Diagnostyczno-Badawczego Chorób Przenoszonych Drogą Płciową w Białymstoku</w:t>
            </w:r>
          </w:p>
        </w:tc>
        <w:tc>
          <w:tcPr>
            <w:tcW w:w="964" w:type="dxa"/>
          </w:tcPr>
          <w:p w:rsidR="004852F2" w:rsidRPr="009737DB" w:rsidRDefault="009737DB"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Pr="009737DB">
              <w:rPr>
                <w:rFonts w:ascii="Times New Roman" w:eastAsia="Times New Roman" w:hAnsi="Times New Roman" w:cs="Times New Roman"/>
                <w:color w:val="000000" w:themeColor="text1"/>
                <w:sz w:val="24"/>
                <w:szCs w:val="24"/>
                <w:lang w:eastAsia="pl-PL"/>
              </w:rPr>
              <w:t>.12.</w:t>
            </w:r>
          </w:p>
          <w:p w:rsidR="009737DB" w:rsidRPr="009737DB" w:rsidRDefault="009737DB" w:rsidP="00916B6A">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4852F2"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Wyciąg z treści aktu:</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 1. Powołuje się Radę Społeczną Ośrodka Diagnostyczno-Badawczego Chorób Przenoszonych Drogą Płciową w Białymstoku w składzie: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1) Emilia Szalińska-Wyrzykowska – przewodniczący Rady – przedstawiciel ministra właściwego do spraw zdrowia;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2) Mieczysław Kuczyński – członek Rady – przedstawiciel Naczelnej Rady Lekarskiej; </w:t>
            </w:r>
          </w:p>
          <w:p w:rsidR="009737DB" w:rsidRPr="009737DB" w:rsidRDefault="009737DB" w:rsidP="00916B6A">
            <w:pPr>
              <w:spacing w:line="276" w:lineRule="auto"/>
              <w:jc w:val="both"/>
              <w:rPr>
                <w:rFonts w:ascii="Times New Roman" w:hAnsi="Times New Roman" w:cs="Times New Roman"/>
                <w:color w:val="FF0000"/>
                <w:sz w:val="24"/>
                <w:szCs w:val="24"/>
              </w:rPr>
            </w:pPr>
            <w:r w:rsidRPr="009737DB">
              <w:rPr>
                <w:rFonts w:ascii="Times New Roman" w:hAnsi="Times New Roman" w:cs="Times New Roman"/>
                <w:color w:val="FF0000"/>
                <w:sz w:val="24"/>
                <w:szCs w:val="24"/>
              </w:rPr>
              <w:t xml:space="preserve">3) Małgorzata Michalewicz – członek Rady – przedstawiciel Naczelnej Rady Pielęgniarek i Położnych;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4) Krzysztof Czajkowski – członek Rady – przedstawiciel ministra właściwego do spraw zdrowia; </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hAnsi="Times New Roman" w:cs="Times New Roman"/>
                <w:color w:val="000000" w:themeColor="text1"/>
                <w:sz w:val="24"/>
                <w:szCs w:val="24"/>
              </w:rPr>
              <w:t>5) Maciej Burski – członek Rady – przedstawiciel ministra właściwego do spraw zdrowia</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 xml:space="preserve">Pełna treść aktu: </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http://dziennikmz.mz.gov.pl/DUM_MZ/2020/103/akt.pdf</w:t>
            </w:r>
          </w:p>
        </w:tc>
      </w:tr>
      <w:tr w:rsidR="004852F2" w:rsidRPr="00EE32E5" w:rsidTr="00D971BF">
        <w:trPr>
          <w:trHeight w:val="1124"/>
        </w:trPr>
        <w:tc>
          <w:tcPr>
            <w:tcW w:w="992" w:type="dxa"/>
          </w:tcPr>
          <w:p w:rsidR="004852F2"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4852F2" w:rsidRPr="004852F2" w:rsidRDefault="004852F2" w:rsidP="004852F2">
            <w:pPr>
              <w:rPr>
                <w:rFonts w:ascii="Times New Roman" w:hAnsi="Times New Roman" w:cs="Times New Roman"/>
                <w:color w:val="FF0000"/>
                <w:sz w:val="24"/>
                <w:szCs w:val="24"/>
              </w:rPr>
            </w:pPr>
            <w:r w:rsidRPr="004852F2">
              <w:rPr>
                <w:rFonts w:ascii="Times New Roman" w:hAnsi="Times New Roman" w:cs="Times New Roman"/>
                <w:color w:val="FF0000"/>
                <w:sz w:val="24"/>
                <w:szCs w:val="24"/>
              </w:rPr>
              <w:t>Komunikat Centrali NFZ z 2 grudnia 2020 r. -Dodatkowe wynagrodzenie dla medyków – jak i kiedy będzie wypłacane?</w:t>
            </w:r>
          </w:p>
          <w:p w:rsidR="004852F2" w:rsidRPr="004852F2" w:rsidRDefault="004852F2" w:rsidP="00916B6A">
            <w:pPr>
              <w:spacing w:line="276" w:lineRule="auto"/>
              <w:rPr>
                <w:rFonts w:ascii="Times New Roman" w:hAnsi="Times New Roman" w:cs="Times New Roman"/>
                <w:b/>
                <w:color w:val="000000" w:themeColor="text1"/>
                <w:sz w:val="24"/>
                <w:szCs w:val="24"/>
              </w:rPr>
            </w:pPr>
          </w:p>
        </w:tc>
        <w:tc>
          <w:tcPr>
            <w:tcW w:w="964" w:type="dxa"/>
          </w:tcPr>
          <w:p w:rsidR="004852F2" w:rsidRPr="004852F2" w:rsidRDefault="004852F2" w:rsidP="00916B6A">
            <w:pPr>
              <w:spacing w:line="276" w:lineRule="auto"/>
              <w:jc w:val="center"/>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2.12.</w:t>
            </w:r>
          </w:p>
          <w:p w:rsidR="004852F2" w:rsidRPr="004852F2" w:rsidRDefault="004852F2" w:rsidP="00916B6A">
            <w:pPr>
              <w:spacing w:line="276" w:lineRule="auto"/>
              <w:jc w:val="center"/>
              <w:rPr>
                <w:rFonts w:ascii="Times New Roman" w:eastAsia="Times New Roman" w:hAnsi="Times New Roman" w:cs="Times New Roman"/>
                <w:b/>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2020 r.</w:t>
            </w:r>
          </w:p>
        </w:tc>
        <w:tc>
          <w:tcPr>
            <w:tcW w:w="5840" w:type="dxa"/>
          </w:tcPr>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852F2">
              <w:rPr>
                <w:rFonts w:ascii="Times New Roman" w:eastAsia="Times New Roman" w:hAnsi="Times New Roman" w:cs="Times New Roman"/>
                <w:b/>
                <w:color w:val="000000" w:themeColor="text1"/>
                <w:sz w:val="24"/>
                <w:szCs w:val="24"/>
                <w:u w:val="single"/>
                <w:lang w:eastAsia="pl-PL"/>
              </w:rPr>
              <w:t>Wyciąg z treści aktu:</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Ile wynosi dodatkowe wynagrodzenie?</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Od 1 listopada 2020 roku dodatek został podwojony i wynosi aktualnie 100% wynagrodzenia wynikającego z umowy o pracę lub umowy cywilnoprawnej.</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Jednocześnie maksymalna kwota dodatku nie może być wyższa niż 15 tys. zł.</w:t>
            </w:r>
          </w:p>
          <w:p w:rsidR="004852F2" w:rsidRPr="004852F2" w:rsidRDefault="004852F2" w:rsidP="004852F2">
            <w:pPr>
              <w:jc w:val="both"/>
              <w:rPr>
                <w:rFonts w:ascii="Times New Roman" w:hAnsi="Times New Roman" w:cs="Times New Roman"/>
                <w:i/>
                <w:sz w:val="24"/>
                <w:szCs w:val="24"/>
              </w:rPr>
            </w:pPr>
            <w:r w:rsidRPr="004852F2">
              <w:rPr>
                <w:rFonts w:ascii="Times New Roman" w:hAnsi="Times New Roman" w:cs="Times New Roman"/>
                <w:i/>
                <w:sz w:val="24"/>
                <w:szCs w:val="24"/>
              </w:rPr>
              <w:t>Kiedy medycy otrzymają dodatkowe wynagrodzenie? </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Dodatkowe wynagrodzenie za listopad zostanie wypłacone w grudniu 2020 r.</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Oddziały Wojewódzkie Funduszu otrzymają od placówek medycznych dane o:</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-liczbie personelu medycznego, który kwalifikuje się do otrzymania dodatkowego wynagrodzenia,</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-wysokości wynagrodzenia tych osób za listopad br.</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Fundusz przekaże placówkom medycznym należne środki w terminie 3 dni, pod warunkiem, że przesłane przez placówki dokumenty zostały prawidłowo sporządzone i nie będą wymagały korekty lub uzupełnienia. Czas potrzebny na wypłatę dodatkowego wynagrodzenia zależy w największym stopniu od jakości i kompletności danych otrzymanych przez Fundusz z placówek medycznych.</w:t>
            </w: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852F2" w:rsidRPr="004852F2" w:rsidRDefault="004852F2" w:rsidP="00916B6A">
            <w:pPr>
              <w:spacing w:line="276" w:lineRule="auto"/>
              <w:jc w:val="both"/>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Uprawnieni do doatku do wynagrodzenia pozostają bez zmian, tj. tak jak w komunikacie Centrali NFZ z 1 listopada 2020 r.</w:t>
            </w: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852F2">
              <w:rPr>
                <w:rFonts w:ascii="Times New Roman" w:eastAsia="Times New Roman" w:hAnsi="Times New Roman" w:cs="Times New Roman"/>
                <w:b/>
                <w:color w:val="000000" w:themeColor="text1"/>
                <w:sz w:val="24"/>
                <w:szCs w:val="24"/>
                <w:u w:val="single"/>
                <w:lang w:eastAsia="pl-PL"/>
              </w:rPr>
              <w:t>Pełny</w:t>
            </w:r>
            <w:r w:rsidRPr="004852F2">
              <w:rPr>
                <w:rFonts w:ascii="Times New Roman" w:eastAsia="Times New Roman" w:hAnsi="Times New Roman" w:cs="Times New Roman"/>
                <w:b/>
                <w:i/>
                <w:iCs/>
                <w:color w:val="0F0F0F"/>
                <w:sz w:val="24"/>
                <w:szCs w:val="24"/>
                <w:u w:val="single"/>
                <w:lang w:eastAsia="pl-PL"/>
              </w:rPr>
              <w:t xml:space="preserve"> </w:t>
            </w:r>
            <w:r w:rsidRPr="004852F2">
              <w:rPr>
                <w:rFonts w:ascii="Times New Roman" w:eastAsia="Times New Roman" w:hAnsi="Times New Roman" w:cs="Times New Roman"/>
                <w:b/>
                <w:color w:val="000000" w:themeColor="text1"/>
                <w:sz w:val="24"/>
                <w:szCs w:val="24"/>
                <w:u w:val="single"/>
                <w:lang w:eastAsia="pl-PL"/>
              </w:rPr>
              <w:t>tekst aktu:</w:t>
            </w:r>
          </w:p>
          <w:p w:rsidR="004852F2" w:rsidRPr="004852F2" w:rsidRDefault="004852F2" w:rsidP="00916B6A">
            <w:pPr>
              <w:spacing w:line="276" w:lineRule="auto"/>
              <w:jc w:val="both"/>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lastRenderedPageBreak/>
              <w:t>https://www.nfz.gov.pl/aktualnosci/aktualnosci-centrali/dodatkowe-wynagrodzenie-dla-medykow-jak-i-kiedy-bedzie-wyplacane,7863.html</w:t>
            </w:r>
          </w:p>
        </w:tc>
      </w:tr>
      <w:tr w:rsidR="006169E1" w:rsidRPr="00EE32E5" w:rsidTr="00D971BF">
        <w:trPr>
          <w:trHeight w:val="1124"/>
        </w:trPr>
        <w:tc>
          <w:tcPr>
            <w:tcW w:w="992" w:type="dxa"/>
          </w:tcPr>
          <w:p w:rsidR="006169E1"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8.</w:t>
            </w:r>
          </w:p>
        </w:tc>
        <w:tc>
          <w:tcPr>
            <w:tcW w:w="3119" w:type="dxa"/>
          </w:tcPr>
          <w:p w:rsidR="004852F2" w:rsidRPr="005A78B3" w:rsidRDefault="004852F2" w:rsidP="004852F2">
            <w:pPr>
              <w:rPr>
                <w:rFonts w:ascii="Times New Roman" w:hAnsi="Times New Roman" w:cs="Times New Roman"/>
                <w:sz w:val="24"/>
                <w:szCs w:val="24"/>
              </w:rPr>
            </w:pPr>
            <w:r w:rsidRPr="005A78B3">
              <w:rPr>
                <w:rFonts w:ascii="Times New Roman" w:hAnsi="Times New Roman" w:cs="Times New Roman"/>
                <w:sz w:val="24"/>
                <w:szCs w:val="24"/>
              </w:rPr>
              <w:t>Rozporządzenie Ministra Zdrowia z dnia 2 grudnia 2020 r. w sprawie zmiany rozporządzenia zmieniającego rozporządzenie w sprawie ogólnych warunków umów o udzielanie świadczeń opieki zdrowotnej</w:t>
            </w:r>
          </w:p>
          <w:p w:rsidR="006169E1" w:rsidRPr="00823255"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4852F2" w:rsidRDefault="004852F2" w:rsidP="00916B6A">
            <w:pPr>
              <w:spacing w:line="276" w:lineRule="auto"/>
              <w:jc w:val="center"/>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2.12.</w:t>
            </w:r>
          </w:p>
          <w:p w:rsidR="004852F2" w:rsidRPr="00823255" w:rsidRDefault="004852F2" w:rsidP="00916B6A">
            <w:pPr>
              <w:spacing w:line="276" w:lineRule="auto"/>
              <w:jc w:val="center"/>
              <w:rPr>
                <w:rFonts w:ascii="Times New Roman" w:eastAsia="Times New Roman" w:hAnsi="Times New Roman" w:cs="Times New Roman"/>
                <w:b/>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2020 r.</w:t>
            </w:r>
          </w:p>
        </w:tc>
        <w:tc>
          <w:tcPr>
            <w:tcW w:w="5840" w:type="dxa"/>
          </w:tcPr>
          <w:p w:rsidR="004852F2"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D42822">
              <w:rPr>
                <w:rFonts w:ascii="Times New Roman" w:eastAsia="Times New Roman" w:hAnsi="Times New Roman" w:cs="Times New Roman"/>
                <w:b/>
                <w:color w:val="000000" w:themeColor="text1"/>
                <w:sz w:val="24"/>
                <w:szCs w:val="24"/>
                <w:u w:val="single"/>
                <w:lang w:eastAsia="pl-PL"/>
              </w:rPr>
              <w:t>Wyciąg z treści aktu:</w:t>
            </w:r>
          </w:p>
          <w:p w:rsidR="004852F2" w:rsidRPr="005A78B3"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hAnsi="Times New Roman" w:cs="Times New Roman"/>
                <w:sz w:val="24"/>
                <w:szCs w:val="24"/>
              </w:rPr>
              <w:t>Zmiana § 3a rozporządzenia Ministra Zdrowia z dnia 4 września 2020 r. zmieniającym rozporządzenie w sprawie ogólnych warunków umów o udzielanie świadczeń opieki zdrowotnej (Dz. U. poz. 1548 i 1837) umożliwi wnioskowanie o wypłatę zaliczki (1/12 kwoty zobowiązania określonej w umowie o udzielanie świadczeń opieki zdrowotnej) świadczeniodawcom, u których osoby wykonujące zawód medyczny zostały objęte kwarantanną z powodu narażenia na chorobę wywołaną wirusem SARS-CoV-2, izolacją albo izolacją w warunkach domowych wnioskowanie o wypłatę zaliczki (1/12 kwoty zobowiązania określonej w umowie o udzielanie świadczeń opieki zdrowotnej).</w:t>
            </w:r>
          </w:p>
          <w:p w:rsidR="004852F2" w:rsidRPr="005A78B3"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hAnsi="Times New Roman" w:cs="Times New Roman"/>
                <w:sz w:val="24"/>
                <w:szCs w:val="24"/>
              </w:rPr>
              <w:t>Zgodnie z projektowanym przepisem § 3b świadczeniodawcy, którzy spełnią określone w nim warunki, pomimo wykonania tylko części świadczeń opieki zdrowotnej określonych w umowie o udzielanie świadczeń opieki zdrowotnej, otrzymają kwotę należności z tytułu realizacji świadczeń za okres sprawozdawczy listopad i grudzień 2020 r., ustaloną jako iloczyn odwrotności liczby okresów sprawozdawczych w okresie rozliczeniowym i kwoty zobowiązania dla danego zakresu świadczeń, bez konieczności jej rozliczenia do końca okresu rozliczeniowego.</w:t>
            </w:r>
          </w:p>
          <w:p w:rsidR="005A78B3" w:rsidRDefault="005A78B3" w:rsidP="004852F2">
            <w:pPr>
              <w:spacing w:line="276" w:lineRule="auto"/>
              <w:jc w:val="both"/>
              <w:rPr>
                <w:rFonts w:ascii="Times New Roman" w:hAnsi="Times New Roman" w:cs="Times New Roman"/>
                <w:b/>
                <w:sz w:val="24"/>
                <w:szCs w:val="24"/>
                <w:u w:val="single"/>
              </w:rPr>
            </w:pPr>
          </w:p>
          <w:p w:rsidR="004852F2" w:rsidRPr="00D42822" w:rsidRDefault="004852F2" w:rsidP="004852F2">
            <w:pPr>
              <w:spacing w:line="276" w:lineRule="auto"/>
              <w:jc w:val="both"/>
              <w:rPr>
                <w:rFonts w:ascii="Times New Roman" w:hAnsi="Times New Roman" w:cs="Times New Roman"/>
                <w:b/>
                <w:sz w:val="24"/>
                <w:szCs w:val="24"/>
                <w:u w:val="single"/>
              </w:rPr>
            </w:pPr>
            <w:r w:rsidRPr="00D42822">
              <w:rPr>
                <w:rFonts w:ascii="Times New Roman" w:hAnsi="Times New Roman" w:cs="Times New Roman"/>
                <w:b/>
                <w:sz w:val="24"/>
                <w:szCs w:val="24"/>
                <w:u w:val="single"/>
              </w:rPr>
              <w:t>Pełny tekst aktu:</w:t>
            </w:r>
          </w:p>
          <w:p w:rsidR="004852F2" w:rsidRPr="005A78B3" w:rsidRDefault="004852F2" w:rsidP="004852F2">
            <w:pPr>
              <w:spacing w:line="276" w:lineRule="auto"/>
              <w:jc w:val="both"/>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https://dziennikustaw.gov.pl/D2020000214201.pdf</w:t>
            </w:r>
          </w:p>
          <w:p w:rsidR="006169E1" w:rsidRPr="00823255" w:rsidRDefault="006169E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169E1" w:rsidRPr="00EE32E5" w:rsidTr="00D971BF">
        <w:trPr>
          <w:trHeight w:val="1124"/>
        </w:trPr>
        <w:tc>
          <w:tcPr>
            <w:tcW w:w="992" w:type="dxa"/>
          </w:tcPr>
          <w:p w:rsidR="006169E1"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9.</w:t>
            </w:r>
          </w:p>
        </w:tc>
        <w:tc>
          <w:tcPr>
            <w:tcW w:w="3119" w:type="dxa"/>
          </w:tcPr>
          <w:p w:rsidR="00D42822" w:rsidRPr="005A78B3" w:rsidRDefault="00D42822" w:rsidP="00D42822">
            <w:pPr>
              <w:rPr>
                <w:rFonts w:ascii="Times New Roman" w:hAnsi="Times New Roman" w:cs="Times New Roman"/>
                <w:sz w:val="24"/>
                <w:szCs w:val="24"/>
              </w:rPr>
            </w:pPr>
            <w:r w:rsidRPr="005A78B3">
              <w:rPr>
                <w:rFonts w:ascii="Times New Roman" w:hAnsi="Times New Roman" w:cs="Times New Roman"/>
                <w:sz w:val="24"/>
                <w:szCs w:val="24"/>
              </w:rPr>
              <w:t>Obwieszczenie Ministra Zdrowia z dnia 1 grudnia 2020 r. o sprostowaniu błędu</w:t>
            </w:r>
          </w:p>
          <w:p w:rsidR="006169E1" w:rsidRPr="005A78B3"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5A78B3" w:rsidRDefault="00D42822" w:rsidP="00916B6A">
            <w:pPr>
              <w:spacing w:line="276" w:lineRule="auto"/>
              <w:jc w:val="center"/>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2.12.</w:t>
            </w:r>
          </w:p>
          <w:p w:rsidR="00D42822" w:rsidRPr="005A78B3" w:rsidRDefault="00D42822" w:rsidP="00916B6A">
            <w:pPr>
              <w:spacing w:line="276" w:lineRule="auto"/>
              <w:jc w:val="center"/>
              <w:rPr>
                <w:rFonts w:ascii="Times New Roman" w:eastAsia="Times New Roman" w:hAnsi="Times New Roman" w:cs="Times New Roman"/>
                <w:b/>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2020 r.</w:t>
            </w:r>
          </w:p>
        </w:tc>
        <w:tc>
          <w:tcPr>
            <w:tcW w:w="5840" w:type="dxa"/>
          </w:tcPr>
          <w:p w:rsidR="006169E1" w:rsidRPr="005A78B3" w:rsidRDefault="00D4282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eastAsia="Times New Roman" w:hAnsi="Times New Roman" w:cs="Times New Roman"/>
                <w:b/>
                <w:color w:val="000000" w:themeColor="text1"/>
                <w:sz w:val="24"/>
                <w:szCs w:val="24"/>
                <w:u w:val="single"/>
                <w:lang w:eastAsia="pl-PL"/>
              </w:rPr>
              <w:t>Wyciąg z treści aktu:</w:t>
            </w:r>
          </w:p>
          <w:p w:rsidR="00D42822" w:rsidRPr="005A78B3" w:rsidRDefault="00D42822" w:rsidP="00916B6A">
            <w:pPr>
              <w:spacing w:line="276" w:lineRule="auto"/>
              <w:jc w:val="both"/>
              <w:rPr>
                <w:rFonts w:ascii="Times New Roman" w:hAnsi="Times New Roman" w:cs="Times New Roman"/>
                <w:sz w:val="24"/>
                <w:szCs w:val="24"/>
              </w:rPr>
            </w:pPr>
            <w:r w:rsidRPr="005A78B3">
              <w:rPr>
                <w:rFonts w:ascii="Times New Roman" w:hAnsi="Times New Roman" w:cs="Times New Roman"/>
                <w:sz w:val="24"/>
                <w:szCs w:val="24"/>
              </w:rPr>
              <w:t xml:space="preserve">Na podstawie art. 18 ustawy z dnia 20 lipca 2000 r. o ogłaszaniu aktów normatywnych i niektórych innych aktów prawnych (Dz. U. z 2019 r. poz. 1461) w tekście jednolitym rozporządzenia Ministra Zdrowia z dnia 12 stycznia 2011 r. w sprawie wykazu produktów leczniczych, które mogą być doraźnie dostarczane w związku z udzielanym świadczeniem zdrowotnym, oraz wykazu produktów leczniczych wchodzących w skład zestawów przeciwwstrząsowych, ratujących życie, stanowiącym załącznik do obwieszczenia Ministra Zdrowia z dnia 29 </w:t>
            </w:r>
            <w:r w:rsidRPr="005A78B3">
              <w:rPr>
                <w:rFonts w:ascii="Times New Roman" w:hAnsi="Times New Roman" w:cs="Times New Roman"/>
                <w:sz w:val="24"/>
                <w:szCs w:val="24"/>
              </w:rPr>
              <w:lastRenderedPageBreak/>
              <w:t>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 (Dz. U. poz. 1772), w załączniku nr 3 w pkt 1 zamiast wyrazów „cosum 20%” powinny być wyrazy „Glucosum 20%”.</w:t>
            </w:r>
          </w:p>
          <w:p w:rsidR="00D42822" w:rsidRPr="005A78B3" w:rsidRDefault="00D42822" w:rsidP="00916B6A">
            <w:pPr>
              <w:spacing w:line="276" w:lineRule="auto"/>
              <w:jc w:val="both"/>
              <w:rPr>
                <w:rFonts w:ascii="Times New Roman" w:hAnsi="Times New Roman" w:cs="Times New Roman"/>
                <w:sz w:val="24"/>
                <w:szCs w:val="24"/>
              </w:rPr>
            </w:pPr>
          </w:p>
          <w:p w:rsidR="00D42822" w:rsidRPr="005A78B3" w:rsidRDefault="00D42822" w:rsidP="00916B6A">
            <w:pPr>
              <w:spacing w:line="276" w:lineRule="auto"/>
              <w:jc w:val="both"/>
              <w:rPr>
                <w:rFonts w:ascii="Times New Roman" w:hAnsi="Times New Roman" w:cs="Times New Roman"/>
                <w:b/>
                <w:sz w:val="24"/>
                <w:szCs w:val="24"/>
                <w:u w:val="single"/>
              </w:rPr>
            </w:pPr>
            <w:r w:rsidRPr="005A78B3">
              <w:rPr>
                <w:rFonts w:ascii="Times New Roman" w:hAnsi="Times New Roman" w:cs="Times New Roman"/>
                <w:b/>
                <w:sz w:val="24"/>
                <w:szCs w:val="24"/>
                <w:u w:val="single"/>
              </w:rPr>
              <w:t>Pełny tekst aktu:</w:t>
            </w:r>
          </w:p>
          <w:p w:rsidR="00D42822" w:rsidRPr="005A78B3" w:rsidRDefault="00D42822" w:rsidP="00916B6A">
            <w:pPr>
              <w:spacing w:line="276" w:lineRule="auto"/>
              <w:jc w:val="both"/>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https://dziennikustaw.gov.pl/D2020000213701.pdf</w:t>
            </w:r>
          </w:p>
        </w:tc>
      </w:tr>
      <w:tr w:rsidR="006169E1" w:rsidRPr="00EE32E5" w:rsidTr="00D971BF">
        <w:trPr>
          <w:trHeight w:val="1124"/>
        </w:trPr>
        <w:tc>
          <w:tcPr>
            <w:tcW w:w="992" w:type="dxa"/>
          </w:tcPr>
          <w:p w:rsidR="006169E1" w:rsidRPr="00823255" w:rsidRDefault="006169E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169E1" w:rsidRPr="00823255"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823255" w:rsidRDefault="006169E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169E1" w:rsidRPr="00823255" w:rsidRDefault="006169E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BC3B0A" w:rsidRPr="00EE32E5" w:rsidTr="00D971BF">
        <w:trPr>
          <w:trHeight w:val="1124"/>
        </w:trPr>
        <w:tc>
          <w:tcPr>
            <w:tcW w:w="992" w:type="dxa"/>
          </w:tcPr>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b/>
                <w:color w:val="000000" w:themeColor="text1"/>
                <w:sz w:val="24"/>
                <w:szCs w:val="24"/>
                <w:lang w:eastAsia="pl-PL"/>
              </w:rPr>
              <w:t>1.</w:t>
            </w:r>
          </w:p>
        </w:tc>
        <w:tc>
          <w:tcPr>
            <w:tcW w:w="3119" w:type="dxa"/>
          </w:tcPr>
          <w:p w:rsidR="00BC3B0A" w:rsidRPr="00BC3B0A" w:rsidRDefault="00BC3B0A" w:rsidP="00BC3B0A">
            <w:pPr>
              <w:spacing w:line="276" w:lineRule="auto"/>
              <w:rPr>
                <w:rFonts w:ascii="Times New Roman" w:hAnsi="Times New Roman" w:cs="Times New Roman"/>
                <w:sz w:val="24"/>
                <w:szCs w:val="24"/>
              </w:rPr>
            </w:pPr>
            <w:r w:rsidRPr="00BC3B0A">
              <w:rPr>
                <w:rFonts w:ascii="Times New Roman" w:hAnsi="Times New Roman" w:cs="Times New Roman"/>
                <w:sz w:val="24"/>
                <w:szCs w:val="24"/>
              </w:rPr>
              <w:t>Rozporządzenie Prezesa Rady Ministrów z dnia 30 listopada 2020 r. w sprawie przeniesienia planowanych wydatków budżetowych na rok 2020</w:t>
            </w:r>
          </w:p>
          <w:p w:rsidR="00BC3B0A" w:rsidRPr="00BC3B0A" w:rsidRDefault="00BC3B0A" w:rsidP="00BC3B0A">
            <w:pPr>
              <w:spacing w:line="276" w:lineRule="auto"/>
              <w:rPr>
                <w:rFonts w:ascii="Times New Roman" w:hAnsi="Times New Roman" w:cs="Times New Roman"/>
                <w:b/>
                <w:color w:val="000000" w:themeColor="text1"/>
                <w:sz w:val="24"/>
                <w:szCs w:val="24"/>
              </w:rPr>
            </w:pPr>
          </w:p>
        </w:tc>
        <w:tc>
          <w:tcPr>
            <w:tcW w:w="964" w:type="dxa"/>
          </w:tcPr>
          <w:p w:rsidR="00BC3B0A" w:rsidRPr="00BC3B0A" w:rsidRDefault="00BC3B0A" w:rsidP="00BC3B0A">
            <w:pPr>
              <w:spacing w:line="276" w:lineRule="auto"/>
              <w:jc w:val="center"/>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2.12.</w:t>
            </w:r>
          </w:p>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2020 r.</w:t>
            </w:r>
          </w:p>
        </w:tc>
        <w:tc>
          <w:tcPr>
            <w:tcW w:w="5840" w:type="dxa"/>
          </w:tcPr>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Wyciąg z treści aktu:</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85/10 – województwo łódzkie. </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2. 1. Przenosi się planowane wydatki budżetu państwa w ramach części 85/10 – województwo łódzkie z działu 600 – Transport i łączność, z działu 801 – Oświata i wychowanie i z działu 854 – Edukacyjna opieka wychowawcza, w łącznej kwocie 6 500 000 zł, do działu 851 – Ochrona zdrowia.</w:t>
            </w:r>
          </w:p>
          <w:p w:rsidR="00BC3B0A" w:rsidRPr="00BC3B0A" w:rsidRDefault="00BC3B0A" w:rsidP="00BC3B0A">
            <w:pPr>
              <w:spacing w:line="276" w:lineRule="auto"/>
              <w:jc w:val="both"/>
              <w:rPr>
                <w:rFonts w:ascii="Times New Roman" w:hAnsi="Times New Roman" w:cs="Times New Roman"/>
                <w:sz w:val="24"/>
                <w:szCs w:val="24"/>
              </w:rPr>
            </w:pPr>
          </w:p>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Pełna treść aktu:</w:t>
            </w:r>
          </w:p>
          <w:p w:rsidR="00BC3B0A" w:rsidRPr="00BC3B0A" w:rsidRDefault="00BC3B0A" w:rsidP="00BC3B0A">
            <w:pPr>
              <w:spacing w:line="276" w:lineRule="auto"/>
              <w:jc w:val="both"/>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https://dziennikustaw.gov.pl/D2020000212901.pdf</w:t>
            </w:r>
          </w:p>
        </w:tc>
      </w:tr>
      <w:tr w:rsidR="00BC3B0A" w:rsidRPr="00EE32E5" w:rsidTr="00D971BF">
        <w:trPr>
          <w:trHeight w:val="1124"/>
        </w:trPr>
        <w:tc>
          <w:tcPr>
            <w:tcW w:w="992" w:type="dxa"/>
          </w:tcPr>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b/>
                <w:color w:val="000000" w:themeColor="text1"/>
                <w:sz w:val="24"/>
                <w:szCs w:val="24"/>
                <w:lang w:eastAsia="pl-PL"/>
              </w:rPr>
              <w:t>2.</w:t>
            </w:r>
          </w:p>
        </w:tc>
        <w:tc>
          <w:tcPr>
            <w:tcW w:w="3119" w:type="dxa"/>
          </w:tcPr>
          <w:p w:rsidR="00BC3B0A" w:rsidRPr="00BC3B0A" w:rsidRDefault="00BC3B0A" w:rsidP="00BC3B0A">
            <w:pPr>
              <w:spacing w:line="276" w:lineRule="auto"/>
              <w:rPr>
                <w:rFonts w:ascii="Times New Roman" w:hAnsi="Times New Roman" w:cs="Times New Roman"/>
                <w:sz w:val="24"/>
                <w:szCs w:val="24"/>
              </w:rPr>
            </w:pPr>
            <w:r w:rsidRPr="00BC3B0A">
              <w:rPr>
                <w:rFonts w:ascii="Times New Roman" w:hAnsi="Times New Roman" w:cs="Times New Roman"/>
                <w:sz w:val="24"/>
                <w:szCs w:val="24"/>
              </w:rPr>
              <w:t>Rozporządzenie Prezesa Rady Ministrów z dnia 30 listopada 2020 r. w sprawie przeniesienia planowanych wydatków budżetowych na rok 2020</w:t>
            </w:r>
          </w:p>
          <w:p w:rsidR="00BC3B0A" w:rsidRPr="00BC3B0A" w:rsidRDefault="00BC3B0A" w:rsidP="00BC3B0A">
            <w:pPr>
              <w:spacing w:line="276" w:lineRule="auto"/>
              <w:rPr>
                <w:rFonts w:ascii="Times New Roman" w:hAnsi="Times New Roman" w:cs="Times New Roman"/>
                <w:b/>
                <w:color w:val="000000" w:themeColor="text1"/>
                <w:sz w:val="24"/>
                <w:szCs w:val="24"/>
              </w:rPr>
            </w:pPr>
          </w:p>
        </w:tc>
        <w:tc>
          <w:tcPr>
            <w:tcW w:w="964" w:type="dxa"/>
          </w:tcPr>
          <w:p w:rsidR="00BC3B0A" w:rsidRPr="00BC3B0A" w:rsidRDefault="00BC3B0A" w:rsidP="00BC3B0A">
            <w:pPr>
              <w:spacing w:line="276" w:lineRule="auto"/>
              <w:jc w:val="center"/>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2.12.</w:t>
            </w:r>
          </w:p>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2020 r.</w:t>
            </w:r>
          </w:p>
        </w:tc>
        <w:tc>
          <w:tcPr>
            <w:tcW w:w="5840" w:type="dxa"/>
          </w:tcPr>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Wyciąg z treści aktu:</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85/18 – województwo podkarpackie. </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2. 1. Przenosi się planowane wydatki budżetu państwa w ramach części 85/18 –województwo podkarpackie z działu 600 – Transport i łączność, w kwocie 3 906 229 zł, do działu 851 – Ochrona zdrowia. 2. Szczegółowy podział planowanych wydatków budżetu państwa, o których mowa w ust. 1, określa załącznik do rozporządzenia.</w:t>
            </w:r>
          </w:p>
          <w:p w:rsidR="00BC3B0A" w:rsidRPr="00BC3B0A" w:rsidRDefault="00BC3B0A" w:rsidP="00BC3B0A">
            <w:pPr>
              <w:spacing w:line="276" w:lineRule="auto"/>
              <w:jc w:val="both"/>
              <w:rPr>
                <w:rFonts w:ascii="Times New Roman" w:hAnsi="Times New Roman" w:cs="Times New Roman"/>
                <w:sz w:val="24"/>
                <w:szCs w:val="24"/>
              </w:rPr>
            </w:pPr>
          </w:p>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Pełna treść aktu:</w:t>
            </w:r>
          </w:p>
          <w:p w:rsidR="00BC3B0A" w:rsidRPr="00BC3B0A" w:rsidRDefault="00BC3B0A" w:rsidP="00BC3B0A">
            <w:pPr>
              <w:spacing w:line="276" w:lineRule="auto"/>
              <w:jc w:val="both"/>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https://dziennikustaw.gov.pl/D2020000212801.pdf</w:t>
            </w:r>
          </w:p>
        </w:tc>
      </w:tr>
      <w:tr w:rsidR="006169E1" w:rsidRPr="00EE32E5" w:rsidTr="00D971BF">
        <w:trPr>
          <w:trHeight w:val="1124"/>
        </w:trPr>
        <w:tc>
          <w:tcPr>
            <w:tcW w:w="992" w:type="dxa"/>
          </w:tcPr>
          <w:p w:rsidR="006169E1" w:rsidRPr="00BC3B0A" w:rsidRDefault="006169E1" w:rsidP="00BC3B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6169E1" w:rsidRPr="006169E1" w:rsidRDefault="006169E1" w:rsidP="006169E1">
            <w:pPr>
              <w:rPr>
                <w:rFonts w:ascii="Times New Roman" w:hAnsi="Times New Roman" w:cs="Times New Roman"/>
                <w:sz w:val="24"/>
                <w:szCs w:val="24"/>
              </w:rPr>
            </w:pPr>
            <w:r w:rsidRPr="006169E1">
              <w:rPr>
                <w:rFonts w:ascii="Times New Roman" w:hAnsi="Times New Roman" w:cs="Times New Roman"/>
                <w:sz w:val="24"/>
                <w:szCs w:val="24"/>
              </w:rPr>
              <w:t>Rozporządzenie Rady Ministrów z dnia 1 grudnia 2020 r. w sprawie ustanowienia określonych ograniczeń, nakazów i zakazów w związku z wystąpieniem stanu epidemii</w:t>
            </w:r>
          </w:p>
          <w:p w:rsidR="006169E1" w:rsidRPr="00BC3B0A" w:rsidRDefault="006169E1" w:rsidP="00BC3B0A">
            <w:pPr>
              <w:spacing w:line="276" w:lineRule="auto"/>
              <w:rPr>
                <w:rFonts w:ascii="Times New Roman" w:hAnsi="Times New Roman" w:cs="Times New Roman"/>
                <w:sz w:val="24"/>
                <w:szCs w:val="24"/>
              </w:rPr>
            </w:pPr>
          </w:p>
        </w:tc>
        <w:tc>
          <w:tcPr>
            <w:tcW w:w="964" w:type="dxa"/>
          </w:tcPr>
          <w:p w:rsidR="006169E1" w:rsidRDefault="006169E1" w:rsidP="00BC3B0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2.12.</w:t>
            </w:r>
          </w:p>
          <w:p w:rsidR="006169E1" w:rsidRPr="00BC3B0A" w:rsidRDefault="006169E1" w:rsidP="00BC3B0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6169E1" w:rsidRDefault="006169E1" w:rsidP="00BC3B0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Wyciąg z treści aktu:</w:t>
            </w:r>
          </w:p>
          <w:p w:rsidR="006169E1" w:rsidRPr="00973DE1" w:rsidRDefault="006169E1" w:rsidP="006169E1">
            <w:pPr>
              <w:rPr>
                <w:rFonts w:ascii="Times New Roman" w:hAnsi="Times New Roman" w:cs="Times New Roman"/>
                <w:sz w:val="24"/>
                <w:szCs w:val="24"/>
              </w:rPr>
            </w:pPr>
            <w:r w:rsidRPr="006169E1">
              <w:rPr>
                <w:rFonts w:ascii="Times New Roman" w:hAnsi="Times New Roman" w:cs="Times New Roman"/>
                <w:sz w:val="24"/>
                <w:szCs w:val="24"/>
              </w:rPr>
              <w:t xml:space="preserve">Ustalono, że nakazy, zakazy, ograniczenia dotyczące służby ochrony zdrowia przyjęte w </w:t>
            </w:r>
            <w:r w:rsidRPr="00973DE1">
              <w:rPr>
                <w:rFonts w:ascii="Times New Roman" w:hAnsi="Times New Roman" w:cs="Times New Roman"/>
                <w:sz w:val="24"/>
                <w:szCs w:val="24"/>
              </w:rPr>
              <w:t>Rozporządzeni</w:t>
            </w:r>
            <w:r>
              <w:rPr>
                <w:rFonts w:ascii="Times New Roman" w:hAnsi="Times New Roman" w:cs="Times New Roman"/>
                <w:sz w:val="24"/>
                <w:szCs w:val="24"/>
              </w:rPr>
              <w:t>u</w:t>
            </w:r>
            <w:r w:rsidRPr="00973DE1">
              <w:rPr>
                <w:rFonts w:ascii="Times New Roman" w:hAnsi="Times New Roman" w:cs="Times New Roman"/>
                <w:sz w:val="24"/>
                <w:szCs w:val="24"/>
              </w:rPr>
              <w:t xml:space="preserve"> Rady Ministrów z dnia 26 listopada 2020 r. w sprawie ustanowienia określonych ograniczeń, nakazów i zakazów w związku z wystąpieniem stanu epidemii</w:t>
            </w:r>
            <w:r>
              <w:rPr>
                <w:rFonts w:ascii="Times New Roman" w:hAnsi="Times New Roman" w:cs="Times New Roman"/>
                <w:sz w:val="24"/>
                <w:szCs w:val="24"/>
              </w:rPr>
              <w:t xml:space="preserve"> obowiązują do 27 grudnia 2020 r. </w:t>
            </w:r>
          </w:p>
          <w:p w:rsidR="006169E1" w:rsidRPr="006169E1" w:rsidRDefault="006169E1" w:rsidP="00BC3B0A">
            <w:pPr>
              <w:spacing w:line="276" w:lineRule="auto"/>
              <w:jc w:val="both"/>
              <w:rPr>
                <w:rFonts w:ascii="Times New Roman" w:hAnsi="Times New Roman" w:cs="Times New Roman"/>
                <w:sz w:val="24"/>
                <w:szCs w:val="24"/>
              </w:rPr>
            </w:pPr>
          </w:p>
          <w:p w:rsidR="006169E1" w:rsidRDefault="006169E1" w:rsidP="00BC3B0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Pełna treść aktu:</w:t>
            </w:r>
          </w:p>
          <w:p w:rsidR="006169E1" w:rsidRPr="006169E1" w:rsidRDefault="006169E1" w:rsidP="00BC3B0A">
            <w:pPr>
              <w:spacing w:line="276" w:lineRule="auto"/>
              <w:jc w:val="both"/>
              <w:rPr>
                <w:rFonts w:ascii="Times New Roman" w:hAnsi="Times New Roman" w:cs="Times New Roman"/>
                <w:sz w:val="24"/>
                <w:szCs w:val="24"/>
              </w:rPr>
            </w:pPr>
            <w:r w:rsidRPr="006169E1">
              <w:rPr>
                <w:rFonts w:ascii="Times New Roman" w:hAnsi="Times New Roman" w:cs="Times New Roman"/>
                <w:sz w:val="24"/>
                <w:szCs w:val="24"/>
              </w:rPr>
              <w:t>https://dziennikustaw.gov.pl/D2020000213201.pdf</w:t>
            </w:r>
          </w:p>
        </w:tc>
      </w:tr>
      <w:tr w:rsidR="00BC3B0A" w:rsidRPr="00EE32E5" w:rsidTr="00D971BF">
        <w:trPr>
          <w:trHeight w:val="1124"/>
        </w:trPr>
        <w:tc>
          <w:tcPr>
            <w:tcW w:w="992" w:type="dxa"/>
          </w:tcPr>
          <w:p w:rsidR="00BC3B0A" w:rsidRPr="00823255" w:rsidRDefault="00BC3B0A"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C3B0A" w:rsidRPr="00823255" w:rsidRDefault="00BC3B0A" w:rsidP="00916B6A">
            <w:pPr>
              <w:spacing w:line="276" w:lineRule="auto"/>
              <w:rPr>
                <w:rFonts w:ascii="Times New Roman" w:hAnsi="Times New Roman" w:cs="Times New Roman"/>
                <w:b/>
                <w:color w:val="000000" w:themeColor="text1"/>
                <w:sz w:val="24"/>
                <w:szCs w:val="24"/>
              </w:rPr>
            </w:pPr>
          </w:p>
        </w:tc>
        <w:tc>
          <w:tcPr>
            <w:tcW w:w="964" w:type="dxa"/>
          </w:tcPr>
          <w:p w:rsidR="00BC3B0A" w:rsidRPr="00823255" w:rsidRDefault="00BC3B0A"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C3B0A" w:rsidRPr="00823255" w:rsidRDefault="00BC3B0A"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C415C" w:rsidRPr="00EE32E5" w:rsidTr="00D971BF">
        <w:trPr>
          <w:trHeight w:val="1124"/>
        </w:trPr>
        <w:tc>
          <w:tcPr>
            <w:tcW w:w="992" w:type="dxa"/>
          </w:tcPr>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1.</w:t>
            </w:r>
          </w:p>
        </w:tc>
        <w:tc>
          <w:tcPr>
            <w:tcW w:w="3119" w:type="dxa"/>
          </w:tcPr>
          <w:p w:rsidR="006C415C" w:rsidRPr="006C415C" w:rsidRDefault="006C415C" w:rsidP="006C415C">
            <w:pPr>
              <w:jc w:val="both"/>
              <w:rPr>
                <w:rFonts w:ascii="Times New Roman" w:hAnsi="Times New Roman" w:cs="Times New Roman"/>
                <w:sz w:val="24"/>
                <w:szCs w:val="24"/>
              </w:rPr>
            </w:pPr>
            <w:r w:rsidRPr="006C415C">
              <w:rPr>
                <w:rFonts w:ascii="Times New Roman" w:hAnsi="Times New Roman" w:cs="Times New Roman"/>
                <w:sz w:val="24"/>
                <w:szCs w:val="24"/>
              </w:rPr>
              <w:t>Zarządzenie Prezesa NFZ Nr 189/2020/DSOZ</w:t>
            </w:r>
          </w:p>
          <w:p w:rsidR="006C415C" w:rsidRPr="006C415C" w:rsidRDefault="006C415C" w:rsidP="006C415C">
            <w:pPr>
              <w:jc w:val="both"/>
              <w:rPr>
                <w:rFonts w:ascii="Times New Roman" w:hAnsi="Times New Roman" w:cs="Times New Roman"/>
                <w:sz w:val="24"/>
                <w:szCs w:val="24"/>
              </w:rPr>
            </w:pPr>
            <w:r w:rsidRPr="006C415C">
              <w:rPr>
                <w:rFonts w:ascii="Times New Roman" w:hAnsi="Times New Roman" w:cs="Times New Roman"/>
                <w:sz w:val="24"/>
                <w:szCs w:val="24"/>
              </w:rPr>
              <w:t>Z 01-12-2020 zmieniające zarządzenie w sprawie zasad sprawozdawania oraz warunków rozliczania świadczeń opieki zdrowotnej związanych z zapobieganiem, przeciwdziałaniem i zwalczaniem COVID-19.</w:t>
            </w:r>
          </w:p>
          <w:p w:rsidR="006C415C" w:rsidRPr="006C415C" w:rsidRDefault="006C415C" w:rsidP="006C415C">
            <w:pPr>
              <w:spacing w:line="276" w:lineRule="auto"/>
              <w:jc w:val="both"/>
              <w:rPr>
                <w:rFonts w:ascii="Times New Roman" w:hAnsi="Times New Roman" w:cs="Times New Roman"/>
                <w:b/>
                <w:color w:val="000000" w:themeColor="text1"/>
                <w:sz w:val="24"/>
                <w:szCs w:val="24"/>
              </w:rPr>
            </w:pPr>
          </w:p>
        </w:tc>
        <w:tc>
          <w:tcPr>
            <w:tcW w:w="964" w:type="dxa"/>
          </w:tcPr>
          <w:p w:rsidR="006C415C" w:rsidRPr="006C415C" w:rsidRDefault="00B87AC3" w:rsidP="006C415C">
            <w:pPr>
              <w:spacing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006C415C" w:rsidRPr="006C415C">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2</w:t>
            </w:r>
            <w:r w:rsidR="006C415C" w:rsidRPr="006C415C">
              <w:rPr>
                <w:rFonts w:ascii="Times New Roman" w:eastAsia="Times New Roman" w:hAnsi="Times New Roman" w:cs="Times New Roman"/>
                <w:color w:val="000000" w:themeColor="text1"/>
                <w:sz w:val="24"/>
                <w:szCs w:val="24"/>
                <w:lang w:eastAsia="pl-PL"/>
              </w:rPr>
              <w:t>.</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uzasadnienia aktu: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Zarządzenie definiuje pojęcie gotowości do udzielania świadczeń w szpitalu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tymczasowym oraz gotowości do udzielania świadczeń pacjentom wymagającym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wentylacji mechanicznej w szpitalu tymczasowym. Zmiana dotyczy także warunków</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ich finansowania.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 przypadku produktu rozliczeniowego: 99.01.0017 opłata ryczałtowa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 gotowość do udzielania świadczeń jest naliczana za moduł obejmujący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56 łóżek, a gdy co najmniej 49 z tych łóżek jest już zajętych, za moduł kolejnych</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nie więcej niż 28 łóżek, a gdy co najmniej 21 łóżek w module 28 łóżkowym jest już</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zajętych, to opłata ryczałtowa jest naliczana za moduł kolejnych nie więcej niż 28 łóżek,</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o ile tyle jest dostępnych. Natomiast w przypadku produktu rozliczeniowego:</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99.01.0018 opłata ryczałtowa za gotowość do udzielania świadczeń pacjentom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wymagającym wentylacji mechanicznej jest naliczana za moduł obejmujący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10 łóżek dla pacjentów wymagających wentylacji mechanicznej, a gdy co najmniej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7 z tych łóżek jest już zajętych, opłata ryczałtowa obejmuje moduł kolejnych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10 łóżek, o ile tyle jest dostępnych - razem maksymalnie 13 łóżek dla pacjentów</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wymagających wentylacji mechanicznej.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Dodatkowo, zarządzenie wprowadza przepis uszczegóławiający, zgodnie</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 którym personel pozostający w gotowości do udzielania świadczeń w szpitalu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lastRenderedPageBreak/>
              <w:t>tymczasowym nie może jednoczasowo udzielać świadczeń w podmiocie leczniczym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go tworzącym lub innym podmiocie leczniczym.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Kolejna wprowadzana zarządzeniem zmiana polega na możliwości wykonywania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testów antygenowych przez świadczeniodawców realizujących umowy w rodzaju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podstawowa opieka zdrowotna (w zakresie lekarza POZ). Warunkiem koniecznym jest</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wykonanie przedmiotowego testu wyłącznie w trakcie porady w poradni lub w trakcie</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hAnsi="Times New Roman" w:cs="Times New Roman"/>
                <w:sz w:val="24"/>
                <w:szCs w:val="24"/>
              </w:rPr>
              <w:t>wizyty domowej.</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 wraz z uzasadnieniem:</w:t>
            </w:r>
          </w:p>
          <w:p w:rsidR="006C415C" w:rsidRPr="006C415C" w:rsidRDefault="006C415C"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https://www.nfz.gov.pl/zarzadzenia-prezesa/zarzadzenia-prezesa-nfz/zarzadzenie-nr-1892020dsoz,7269.html</w:t>
            </w:r>
          </w:p>
        </w:tc>
      </w:tr>
      <w:tr w:rsidR="00AA5198" w:rsidRPr="00EE32E5" w:rsidTr="00D971BF">
        <w:trPr>
          <w:trHeight w:val="1124"/>
        </w:trPr>
        <w:tc>
          <w:tcPr>
            <w:tcW w:w="992" w:type="dxa"/>
          </w:tcPr>
          <w:p w:rsidR="00AA519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2</w:t>
            </w:r>
            <w:r w:rsidR="00AA5198" w:rsidRPr="006C415C">
              <w:rPr>
                <w:rFonts w:ascii="Times New Roman" w:eastAsia="Times New Roman" w:hAnsi="Times New Roman" w:cs="Times New Roman"/>
                <w:b/>
                <w:color w:val="000000" w:themeColor="text1"/>
                <w:sz w:val="24"/>
                <w:szCs w:val="24"/>
                <w:lang w:eastAsia="pl-PL"/>
              </w:rPr>
              <w:t>.</w:t>
            </w:r>
          </w:p>
        </w:tc>
        <w:tc>
          <w:tcPr>
            <w:tcW w:w="3119" w:type="dxa"/>
          </w:tcPr>
          <w:p w:rsidR="00824567" w:rsidRPr="006C415C" w:rsidRDefault="00AA5198" w:rsidP="006C415C">
            <w:pPr>
              <w:pStyle w:val="Nagwek2"/>
              <w:shd w:val="clear" w:color="auto" w:fill="FFFFFF"/>
              <w:spacing w:before="0" w:after="180"/>
              <w:jc w:val="both"/>
              <w:textAlignment w:val="baseline"/>
              <w:outlineLvl w:val="1"/>
              <w:rPr>
                <w:rFonts w:ascii="Times New Roman" w:eastAsia="Times New Roman" w:hAnsi="Times New Roman" w:cs="Times New Roman"/>
                <w:b/>
                <w:bCs/>
                <w:color w:val="1B1B1B"/>
                <w:sz w:val="24"/>
                <w:szCs w:val="24"/>
                <w:lang w:eastAsia="pl-PL"/>
              </w:rPr>
            </w:pPr>
            <w:r w:rsidRPr="006C415C">
              <w:rPr>
                <w:rFonts w:ascii="Times New Roman" w:hAnsi="Times New Roman" w:cs="Times New Roman"/>
                <w:color w:val="000000" w:themeColor="text1"/>
                <w:sz w:val="24"/>
                <w:szCs w:val="24"/>
              </w:rPr>
              <w:t xml:space="preserve">Komunikat Ministra Zdrowia - </w:t>
            </w:r>
            <w:r w:rsidR="00824567" w:rsidRPr="006C415C">
              <w:rPr>
                <w:rFonts w:ascii="Times New Roman" w:eastAsia="Times New Roman" w:hAnsi="Times New Roman" w:cs="Times New Roman"/>
                <w:bCs/>
                <w:color w:val="1B1B1B"/>
                <w:sz w:val="24"/>
                <w:szCs w:val="24"/>
                <w:lang w:eastAsia="pl-PL"/>
              </w:rPr>
              <w:t>Rozpoczynamy system zdalnego monitorowania pacjentów z COVID-19</w:t>
            </w:r>
          </w:p>
          <w:p w:rsidR="00AA5198" w:rsidRPr="006C415C" w:rsidRDefault="00AA5198" w:rsidP="006C415C">
            <w:pPr>
              <w:spacing w:line="276" w:lineRule="auto"/>
              <w:jc w:val="both"/>
              <w:rPr>
                <w:rFonts w:ascii="Times New Roman" w:hAnsi="Times New Roman" w:cs="Times New Roman"/>
                <w:color w:val="000000" w:themeColor="text1"/>
                <w:sz w:val="24"/>
                <w:szCs w:val="24"/>
              </w:rPr>
            </w:pPr>
          </w:p>
        </w:tc>
        <w:tc>
          <w:tcPr>
            <w:tcW w:w="964" w:type="dxa"/>
          </w:tcPr>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AA5198" w:rsidRPr="006C415C" w:rsidRDefault="00AA5198" w:rsidP="006C415C">
            <w:pPr>
              <w:shd w:val="clear" w:color="auto" w:fill="FFFFFF"/>
              <w:spacing w:after="240"/>
              <w:jc w:val="both"/>
              <w:textAlignment w:val="baseline"/>
              <w:rPr>
                <w:rFonts w:ascii="Times New Roman" w:eastAsia="Times New Roman" w:hAnsi="Times New Roman" w:cs="Times New Roman"/>
                <w:b/>
                <w:color w:val="1B1B1B"/>
                <w:sz w:val="24"/>
                <w:szCs w:val="24"/>
                <w:u w:val="single"/>
                <w:lang w:eastAsia="pl-PL"/>
              </w:rPr>
            </w:pPr>
            <w:r w:rsidRPr="006C415C">
              <w:rPr>
                <w:rFonts w:ascii="Times New Roman" w:eastAsia="Times New Roman" w:hAnsi="Times New Roman" w:cs="Times New Roman"/>
                <w:b/>
                <w:color w:val="1B1B1B"/>
                <w:sz w:val="24"/>
                <w:szCs w:val="24"/>
                <w:u w:val="single"/>
                <w:lang w:eastAsia="pl-PL"/>
              </w:rPr>
              <w:t>Wyciąg z treści komunikatu:</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hAnsi="Times New Roman" w:cs="Times New Roman"/>
                <w:color w:val="1B1B1B"/>
                <w:sz w:val="24"/>
                <w:szCs w:val="24"/>
                <w:shd w:val="clear" w:color="auto" w:fill="FFFFFF"/>
              </w:rPr>
              <w:t>- Chcemy, żeby wszyscy pacjenci w Polsce, którzy mają dodatni wynik testu na koronawirusa, byli objęci zdalną opieką medyczną - mówił podczas poniedziałkowej konferencji prasowej dr Adam Niedzielski, minister zdrowia. - Dzięki temu łatwiej będzie można uchwycić moment, gdy dochodzi do pogorszenia parametrów pacjenta i powinien on jak najszybciej trafić do szpitala.</w:t>
            </w:r>
            <w:r w:rsidRPr="006C415C">
              <w:rPr>
                <w:rFonts w:ascii="Times New Roman" w:hAnsi="Times New Roman" w:cs="Times New Roman"/>
                <w:color w:val="1B1B1B"/>
                <w:sz w:val="24"/>
                <w:szCs w:val="24"/>
              </w:rPr>
              <w:br/>
            </w:r>
            <w:r w:rsidRPr="006C415C">
              <w:rPr>
                <w:rFonts w:ascii="Times New Roman" w:hAnsi="Times New Roman" w:cs="Times New Roman"/>
                <w:color w:val="1B1B1B"/>
                <w:sz w:val="24"/>
                <w:szCs w:val="24"/>
                <w:shd w:val="clear" w:color="auto" w:fill="FFFFFF"/>
              </w:rPr>
              <w:t>Minister zdrowia podał, że dziś objętych programem zostało 7 tys. osób i tym samym otrzymają pulsoksymetry. </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Pacjenci, którzy ukończyli 55 lat są automatycznie włączeni do programu Domowej Opieki Medycznej (DOM). Po stwierdzeniu pozytywnego wyniku na COVID-19 pracownik Poczty Polskiej dostarczy urządzenie do domu pacjenta.</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Jeśli pacjent ma mniej niż 55 lat, wtedy, by otrzymać urządzenie: </w:t>
            </w:r>
          </w:p>
          <w:p w:rsidR="00AA5198" w:rsidRPr="006C415C" w:rsidRDefault="00AA5198" w:rsidP="006C415C">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musi wypełnić formularz kontaktowy Pulsocare, który znajduje się na stronie Ministerstwa Zdrowia: </w:t>
            </w:r>
            <w:hyperlink r:id="rId15" w:history="1">
              <w:r w:rsidRPr="006C415C">
                <w:rPr>
                  <w:rFonts w:ascii="Times New Roman" w:eastAsia="Times New Roman" w:hAnsi="Times New Roman" w:cs="Times New Roman"/>
                  <w:color w:val="0052A5"/>
                  <w:sz w:val="24"/>
                  <w:szCs w:val="24"/>
                  <w:u w:val="single"/>
                  <w:lang w:eastAsia="pl-PL"/>
                </w:rPr>
                <w:t>https://form.govtech.gov.pl/ankieta/580284/formularz-pulsocare-dla-osob-ktore-ukonczyly-55-rok-zycia.html</w:t>
              </w:r>
            </w:hyperlink>
            <w:r w:rsidRPr="006C415C">
              <w:rPr>
                <w:rFonts w:ascii="Times New Roman" w:eastAsia="Times New Roman" w:hAnsi="Times New Roman" w:cs="Times New Roman"/>
                <w:color w:val="1B1B1B"/>
                <w:sz w:val="24"/>
                <w:szCs w:val="24"/>
                <w:lang w:eastAsia="pl-PL"/>
              </w:rPr>
              <w:t>, </w:t>
            </w:r>
          </w:p>
          <w:p w:rsidR="00AA5198" w:rsidRPr="006C415C" w:rsidRDefault="00AA5198" w:rsidP="006C415C">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 xml:space="preserve">zostanie  zakwalifikowany przez lekarza podstawowej opieki zdrowotnej, który jest zarejestrowany w systemie DOM. Lekarz podstawowej opieki zdrowotnej po otrzymaniu informacji, że u pacjenta zdiagnozowano COVID-19, na podstawie wywiadu medycznego, może go zakwalifikować do programu telemonitoringu. Wtedy pacjent otrzyma dane do logowania w systemie przez SMS, a pulsoksymetr zostanie dostarczony do jego domu przez </w:t>
            </w:r>
            <w:r w:rsidRPr="006C415C">
              <w:rPr>
                <w:rFonts w:ascii="Times New Roman" w:eastAsia="Times New Roman" w:hAnsi="Times New Roman" w:cs="Times New Roman"/>
                <w:color w:val="1B1B1B"/>
                <w:sz w:val="24"/>
                <w:szCs w:val="24"/>
                <w:lang w:eastAsia="pl-PL"/>
              </w:rPr>
              <w:lastRenderedPageBreak/>
              <w:t>listonosza Poczty Polskiej. Informacja o tym, że dana osoba potrzebuje sprzętu do telemonitoringu, będzie automatycznie przekazywana do Poczty Polskiej.</w:t>
            </w:r>
          </w:p>
          <w:p w:rsidR="002647CA" w:rsidRPr="006C415C" w:rsidRDefault="002647CA" w:rsidP="006C415C">
            <w:pPr>
              <w:shd w:val="clear" w:color="auto" w:fill="FFFFFF"/>
              <w:jc w:val="both"/>
              <w:textAlignment w:val="baseline"/>
              <w:rPr>
                <w:rFonts w:ascii="Times New Roman" w:eastAsia="Times New Roman" w:hAnsi="Times New Roman" w:cs="Times New Roman"/>
                <w:color w:val="1B1B1B"/>
                <w:sz w:val="24"/>
                <w:szCs w:val="24"/>
                <w:lang w:eastAsia="pl-PL"/>
              </w:rPr>
            </w:pP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Ministerstwo Zdrowia rozpoczęło program DOM od pilotażu w województwie małopolskim. Trafiło tam około 1,5 tys. pulsoksymetrów. Obecnie program został rozszerzony na całą Polskę. Do wszystkich placówek POZ w kraju została wysłana informacja o programie z prośbą o zgłaszanie się lekarzy i pielęgniarek do systemu. Codziennie odbywają się szkolenia online dla lekarzy z obsługi aplikacji.</w:t>
            </w: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Program Domowej Opieki Medycznej ma nie tylko zwiększyć bezpieczeństwo pacjentów, lecz także odciążyć lekarzy podstawowej opieki zdrowotnej (POZ) w nadzorze nad pacjentami z COVID-19. </w:t>
            </w: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Lekarz POZ, rejestrując pacjenta do programu DOM, musi wypełnić kilka pól w systemie. Zestaw przekazywanych danych został maksymalnie ograniczony, żeby nie powodować dużego nakładu pracy po stronie lekarzy POZ i faktycznie usprawniać ich pracę. Wystarczy podanie imienia, nazwiska, numeru telefonu, numeru PESEL i adresu pacjenta, aby system sam wysłał pacjentowi SMS-a z danymi do logowania do aplikacji PulsoCare oraz wiadomość do Poczty Polskiej z adresem pacjenta dla listonosza, który w ciągu doby dostarczy mu pulsoksymetr. Opcjonalnie lekarz może również podać dodatkowo dane osoby kontaktowej, do której należy dzwonić, jeżeli pacjent nie będzie odbierał telefonu.</w:t>
            </w:r>
          </w:p>
          <w:p w:rsidR="002647CA" w:rsidRPr="006C415C" w:rsidRDefault="002647CA" w:rsidP="006C415C">
            <w:pPr>
              <w:shd w:val="clear" w:color="auto" w:fill="FFFFFF"/>
              <w:jc w:val="both"/>
              <w:textAlignment w:val="baseline"/>
              <w:rPr>
                <w:rFonts w:ascii="Times New Roman" w:eastAsia="Times New Roman" w:hAnsi="Times New Roman" w:cs="Times New Roman"/>
                <w:b/>
                <w:color w:val="1B1B1B"/>
                <w:sz w:val="24"/>
                <w:szCs w:val="24"/>
                <w:u w:val="single"/>
                <w:lang w:eastAsia="pl-PL"/>
              </w:rPr>
            </w:pPr>
            <w:r w:rsidRPr="006C415C">
              <w:rPr>
                <w:rFonts w:ascii="Times New Roman" w:eastAsia="Times New Roman" w:hAnsi="Times New Roman" w:cs="Times New Roman"/>
                <w:b/>
                <w:color w:val="1B1B1B"/>
                <w:sz w:val="24"/>
                <w:szCs w:val="24"/>
                <w:u w:val="single"/>
                <w:lang w:eastAsia="pl-PL"/>
              </w:rPr>
              <w:t>Pełna treść komunikatu:</w:t>
            </w:r>
          </w:p>
          <w:p w:rsidR="002647CA" w:rsidRPr="006C415C" w:rsidRDefault="002647CA" w:rsidP="006C415C">
            <w:pPr>
              <w:shd w:val="clear" w:color="auto" w:fill="FFFFFF"/>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https://www.gov.pl/web/zdrowie/rozpoczynamy-system-zdalnego-monitorowania-pacjentow-z-covid-19</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lang w:eastAsia="pl-PL"/>
              </w:rPr>
            </w:pPr>
          </w:p>
        </w:tc>
      </w:tr>
      <w:tr w:rsidR="002E5E76" w:rsidRPr="00EE32E5" w:rsidTr="00D971BF">
        <w:trPr>
          <w:trHeight w:val="1124"/>
        </w:trPr>
        <w:tc>
          <w:tcPr>
            <w:tcW w:w="992" w:type="dxa"/>
          </w:tcPr>
          <w:p w:rsidR="002E5E76"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3</w:t>
            </w:r>
            <w:r w:rsidR="002E5E76" w:rsidRPr="006C415C">
              <w:rPr>
                <w:rFonts w:ascii="Times New Roman" w:eastAsia="Times New Roman" w:hAnsi="Times New Roman" w:cs="Times New Roman"/>
                <w:b/>
                <w:color w:val="000000" w:themeColor="text1"/>
                <w:sz w:val="24"/>
                <w:szCs w:val="24"/>
                <w:lang w:eastAsia="pl-PL"/>
              </w:rPr>
              <w:t>.</w:t>
            </w:r>
          </w:p>
        </w:tc>
        <w:tc>
          <w:tcPr>
            <w:tcW w:w="3119" w:type="dxa"/>
          </w:tcPr>
          <w:p w:rsidR="002E5E76" w:rsidRPr="006C415C" w:rsidRDefault="002E5E76" w:rsidP="006C415C">
            <w:pPr>
              <w:jc w:val="both"/>
              <w:rPr>
                <w:rFonts w:ascii="Times New Roman" w:hAnsi="Times New Roman" w:cs="Times New Roman"/>
                <w:sz w:val="24"/>
                <w:szCs w:val="24"/>
              </w:rPr>
            </w:pPr>
            <w:r w:rsidRPr="006C415C">
              <w:rPr>
                <w:rFonts w:ascii="Times New Roman" w:hAnsi="Times New Roman" w:cs="Times New Roman"/>
                <w:sz w:val="24"/>
                <w:szCs w:val="24"/>
              </w:rPr>
              <w:t>Komunikat Centrali NFZ –</w:t>
            </w:r>
          </w:p>
          <w:p w:rsidR="002E5E76" w:rsidRPr="006C415C" w:rsidRDefault="002E5E76" w:rsidP="006C415C">
            <w:pPr>
              <w:jc w:val="both"/>
              <w:rPr>
                <w:rFonts w:ascii="Times New Roman" w:hAnsi="Times New Roman" w:cs="Times New Roman"/>
                <w:sz w:val="24"/>
                <w:szCs w:val="24"/>
              </w:rPr>
            </w:pPr>
            <w:r w:rsidRPr="006C415C">
              <w:rPr>
                <w:rFonts w:ascii="Times New Roman" w:hAnsi="Times New Roman" w:cs="Times New Roman"/>
                <w:sz w:val="24"/>
                <w:szCs w:val="24"/>
              </w:rPr>
              <w:t>Domowa Opieka Medyczna (DOM)</w:t>
            </w:r>
          </w:p>
          <w:p w:rsidR="002E5E76" w:rsidRPr="006C415C" w:rsidRDefault="002E5E76" w:rsidP="006C415C">
            <w:pPr>
              <w:spacing w:line="276" w:lineRule="auto"/>
              <w:jc w:val="both"/>
              <w:rPr>
                <w:rFonts w:ascii="Times New Roman" w:hAnsi="Times New Roman" w:cs="Times New Roman"/>
                <w:b/>
                <w:color w:val="000000" w:themeColor="text1"/>
                <w:sz w:val="24"/>
                <w:szCs w:val="24"/>
              </w:rPr>
            </w:pPr>
          </w:p>
        </w:tc>
        <w:tc>
          <w:tcPr>
            <w:tcW w:w="964" w:type="dxa"/>
          </w:tcPr>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 2020 r.</w:t>
            </w:r>
          </w:p>
        </w:tc>
        <w:tc>
          <w:tcPr>
            <w:tcW w:w="5840" w:type="dxa"/>
          </w:tcPr>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2E5E76" w:rsidRPr="006C415C" w:rsidRDefault="002E5E76" w:rsidP="006C415C">
            <w:pPr>
              <w:spacing w:line="276" w:lineRule="auto"/>
              <w:jc w:val="both"/>
              <w:rPr>
                <w:rFonts w:ascii="Times New Roman" w:hAnsi="Times New Roman" w:cs="Times New Roman"/>
                <w:color w:val="000000" w:themeColor="text1"/>
                <w:sz w:val="24"/>
                <w:szCs w:val="24"/>
                <w:shd w:val="clear" w:color="auto" w:fill="FFFFFF"/>
              </w:rPr>
            </w:pPr>
            <w:r w:rsidRPr="006C415C">
              <w:rPr>
                <w:rFonts w:ascii="Times New Roman" w:hAnsi="Times New Roman" w:cs="Times New Roman"/>
                <w:color w:val="000000" w:themeColor="text1"/>
                <w:sz w:val="24"/>
                <w:szCs w:val="24"/>
                <w:shd w:val="clear" w:color="auto" w:fill="FFFFFF"/>
              </w:rPr>
              <w:t>Ministerstwo Zdrowia uruchomiło w całej Polsce projekt Domowej Opieki Medycznej (DOM), czyli system zdalnego monitoringu pacjentów z COVID-19. W jego ramach każdy, kto ma pozytywny wynik testu na koronawirusa, może otrzymać pulsoksymetr. To urządzenie bada poziom saturacji, czyli nasycenia krwi tętniczej tlenem i przekazuje dane do centrum monitoringu.  Dzięki temu, w razie pogorszenia parametrów, do pacjenta szybko zostanie wezwane pogotowie ratunkowe. </w:t>
            </w:r>
          </w:p>
          <w:p w:rsidR="002E5E76" w:rsidRPr="006C415C" w:rsidRDefault="002E5E76" w:rsidP="006C415C">
            <w:pPr>
              <w:spacing w:line="276" w:lineRule="auto"/>
              <w:jc w:val="both"/>
              <w:rPr>
                <w:rFonts w:ascii="Times New Roman" w:hAnsi="Times New Roman" w:cs="Times New Roman"/>
                <w:color w:val="000000" w:themeColor="text1"/>
                <w:sz w:val="24"/>
                <w:szCs w:val="24"/>
                <w:shd w:val="clear" w:color="auto" w:fill="FFFFFF"/>
              </w:rPr>
            </w:pPr>
          </w:p>
          <w:p w:rsidR="002E5E76" w:rsidRPr="006C415C" w:rsidRDefault="002E5E76" w:rsidP="006C415C">
            <w:pPr>
              <w:spacing w:line="276" w:lineRule="auto"/>
              <w:jc w:val="both"/>
              <w:rPr>
                <w:rFonts w:ascii="Times New Roman" w:hAnsi="Times New Roman" w:cs="Times New Roman"/>
                <w:b/>
                <w:color w:val="000000" w:themeColor="text1"/>
                <w:sz w:val="24"/>
                <w:szCs w:val="24"/>
                <w:u w:val="single"/>
                <w:shd w:val="clear" w:color="auto" w:fill="FFFFFF"/>
              </w:rPr>
            </w:pPr>
            <w:r w:rsidRPr="006C415C">
              <w:rPr>
                <w:rFonts w:ascii="Times New Roman" w:hAnsi="Times New Roman" w:cs="Times New Roman"/>
                <w:b/>
                <w:color w:val="000000" w:themeColor="text1"/>
                <w:sz w:val="24"/>
                <w:szCs w:val="24"/>
                <w:u w:val="single"/>
                <w:shd w:val="clear" w:color="auto" w:fill="FFFFFF"/>
              </w:rPr>
              <w:lastRenderedPageBreak/>
              <w:t>Pełna treść komunikatu:</w:t>
            </w:r>
          </w:p>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https://www.nfz.gov.pl/aktualnosci/aktualnosci-centrali/domowa-opieka-medyczna-dom,7858.html</w:t>
            </w:r>
          </w:p>
        </w:tc>
      </w:tr>
      <w:tr w:rsidR="002E5E76" w:rsidRPr="00EE32E5" w:rsidTr="00D971BF">
        <w:trPr>
          <w:trHeight w:val="1124"/>
        </w:trPr>
        <w:tc>
          <w:tcPr>
            <w:tcW w:w="992" w:type="dxa"/>
          </w:tcPr>
          <w:p w:rsidR="002E5E76"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4</w:t>
            </w:r>
            <w:r w:rsidR="002E5E76" w:rsidRPr="006C415C">
              <w:rPr>
                <w:rFonts w:ascii="Times New Roman" w:eastAsia="Times New Roman" w:hAnsi="Times New Roman" w:cs="Times New Roman"/>
                <w:b/>
                <w:color w:val="000000" w:themeColor="text1"/>
                <w:sz w:val="24"/>
                <w:szCs w:val="24"/>
                <w:lang w:eastAsia="pl-PL"/>
              </w:rPr>
              <w:t>.</w:t>
            </w:r>
          </w:p>
        </w:tc>
        <w:tc>
          <w:tcPr>
            <w:tcW w:w="3119" w:type="dxa"/>
          </w:tcPr>
          <w:p w:rsidR="002E5E76" w:rsidRPr="006C415C" w:rsidRDefault="002E5E76" w:rsidP="006C415C">
            <w:pPr>
              <w:pStyle w:val="Nagwek3"/>
              <w:shd w:val="clear" w:color="auto" w:fill="FFFFFF"/>
              <w:spacing w:before="225" w:after="225"/>
              <w:jc w:val="both"/>
              <w:outlineLvl w:val="2"/>
              <w:rPr>
                <w:rFonts w:ascii="Times New Roman" w:eastAsia="Times New Roman" w:hAnsi="Times New Roman" w:cs="Times New Roman"/>
                <w:color w:val="000000" w:themeColor="text1"/>
                <w:lang w:eastAsia="pl-PL"/>
              </w:rPr>
            </w:pPr>
            <w:r w:rsidRPr="006C415C">
              <w:rPr>
                <w:rFonts w:ascii="Times New Roman" w:hAnsi="Times New Roman" w:cs="Times New Roman"/>
                <w:color w:val="000000" w:themeColor="text1"/>
              </w:rPr>
              <w:t>Komunikat Centrali NFZ –</w:t>
            </w:r>
            <w:r w:rsidRPr="006C415C">
              <w:rPr>
                <w:rFonts w:ascii="Times New Roman" w:eastAsia="Times New Roman" w:hAnsi="Times New Roman" w:cs="Times New Roman"/>
                <w:color w:val="000000" w:themeColor="text1"/>
                <w:lang w:eastAsia="pl-PL"/>
              </w:rPr>
              <w:t>Komunikat dotyczący perinatalnej opieki paliatywnej</w:t>
            </w:r>
          </w:p>
          <w:p w:rsidR="002E5E76" w:rsidRPr="006C415C" w:rsidRDefault="002E5E76" w:rsidP="006C415C">
            <w:pPr>
              <w:jc w:val="both"/>
              <w:rPr>
                <w:rFonts w:ascii="Times New Roman" w:hAnsi="Times New Roman" w:cs="Times New Roman"/>
                <w:color w:val="000000" w:themeColor="text1"/>
                <w:sz w:val="24"/>
                <w:szCs w:val="24"/>
              </w:rPr>
            </w:pPr>
          </w:p>
          <w:p w:rsidR="002E5E76" w:rsidRPr="006C415C" w:rsidRDefault="002E5E76" w:rsidP="006C415C">
            <w:pPr>
              <w:jc w:val="both"/>
              <w:rPr>
                <w:rFonts w:ascii="Times New Roman" w:hAnsi="Times New Roman" w:cs="Times New Roman"/>
                <w:color w:val="000000" w:themeColor="text1"/>
                <w:sz w:val="24"/>
                <w:szCs w:val="24"/>
              </w:rPr>
            </w:pPr>
          </w:p>
        </w:tc>
        <w:tc>
          <w:tcPr>
            <w:tcW w:w="964" w:type="dxa"/>
          </w:tcPr>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27.11. 2020 r.</w:t>
            </w:r>
          </w:p>
        </w:tc>
        <w:tc>
          <w:tcPr>
            <w:tcW w:w="5840" w:type="dxa"/>
          </w:tcPr>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b/>
                <w:bCs/>
                <w:color w:val="000000" w:themeColor="text1"/>
                <w:sz w:val="24"/>
                <w:szCs w:val="24"/>
                <w:lang w:eastAsia="pl-PL"/>
              </w:rPr>
              <w:t>Perinatalna opieka paliatywna to świadczenia przeznaczone dla rodziców oraz dziecka, w przypadku ciężkiego i nieodwracalnego upośledzenia albo nieuleczalnej choroby zagrażającej życiu, które powstały w prenatalnym okresie rozwoju dziecka lub w czasie porodu.</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Świadczenie to obejmuje bezpłatne porady i konsultacje lekarza i psychologa, od momentu stwierdzenia u dziecka nieuleczalnej choroby zagrażającej życiu, do 28. dni od urodzenia dziecka.</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Po 28 dniach opieki perinatalnej jest możliwość kontynuowania opieki w hospicjum domowym albo w hospicjum stacjonarnym.</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W ramach świadczenia rodzicom oraz dziecku przysługują:</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bezpłatne porady lekarza i psychologa.</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konsultacji ze szpitalem lub poradnią specjalistyczną z zakresu położnictwa i ginekologii lub neonatologii.</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współpracy z hospicjum domowym dla dzieci lub z hospicjum stacjonarnym, pozwalającej na zachowanie ciągłości opieki nad dzieckiem w przypadku zaistnienia możliwości wypisu z oddziału, na którym przebywa dziecko,</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konsultacji z ośrodkiem diagnostyki prenatalnej, ośrodkiem kardiologii prenatalnej lub zakładem genetyki,</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poinformowanie rodziców dziecka o możliwości pożegnania się ze zmarłym dzieckiem oraz o sposobie pochówku,</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przekazanie informacji dotyczących postępowania w przypadku zgonu dziecka,</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ciągłości leczenia stosownie do stanu zdrowia, po zakończeniu realizacji świadczenia gwarantowanego w warunkach perinatalnej opieki paliatywnej, w tym w uzasadnionych przypadkach opiekę paliatywną po urodzeniu dziecka oraz wsparcie w żałobie po śmierci dziecka przez udział w grupie wsparcia w żałobie.</w:t>
            </w:r>
          </w:p>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lastRenderedPageBreak/>
              <w:t>Pełny tekst aktu:</w:t>
            </w:r>
          </w:p>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https://www.nfz.gov.pl/aktualnosci/aktualnosci-centrali/komunikat-dotyczacy-perinatalnej-opieki-paliatywnej,7857.html</w:t>
            </w:r>
          </w:p>
        </w:tc>
      </w:tr>
      <w:tr w:rsidR="00AA5198" w:rsidRPr="00EE32E5" w:rsidTr="00D971BF">
        <w:trPr>
          <w:trHeight w:val="1124"/>
        </w:trPr>
        <w:tc>
          <w:tcPr>
            <w:tcW w:w="992" w:type="dxa"/>
          </w:tcPr>
          <w:p w:rsidR="00AA519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5</w:t>
            </w:r>
            <w:r w:rsidR="00AA5198" w:rsidRPr="006C415C">
              <w:rPr>
                <w:rFonts w:ascii="Times New Roman" w:eastAsia="Times New Roman" w:hAnsi="Times New Roman" w:cs="Times New Roman"/>
                <w:b/>
                <w:color w:val="000000" w:themeColor="text1"/>
                <w:sz w:val="24"/>
                <w:szCs w:val="24"/>
                <w:lang w:eastAsia="pl-PL"/>
              </w:rPr>
              <w:t>.</w:t>
            </w:r>
          </w:p>
        </w:tc>
        <w:tc>
          <w:tcPr>
            <w:tcW w:w="3119" w:type="dxa"/>
          </w:tcPr>
          <w:p w:rsidR="00AA5198" w:rsidRPr="006C415C" w:rsidRDefault="00AA5198" w:rsidP="006C415C">
            <w:pPr>
              <w:jc w:val="both"/>
              <w:rPr>
                <w:rFonts w:ascii="Times New Roman" w:hAnsi="Times New Roman" w:cs="Times New Roman"/>
                <w:sz w:val="24"/>
                <w:szCs w:val="24"/>
              </w:rPr>
            </w:pPr>
            <w:r w:rsidRPr="006C415C">
              <w:rPr>
                <w:rFonts w:ascii="Times New Roman" w:hAnsi="Times New Roman" w:cs="Times New Roman"/>
                <w:sz w:val="24"/>
                <w:szCs w:val="24"/>
              </w:rPr>
              <w:t>Komunikat Rzecznika Praw Pacjenta - Kontakt rodziców z dziećmi przebywającymi na oddziałach noworodkowych</w:t>
            </w:r>
          </w:p>
        </w:tc>
        <w:tc>
          <w:tcPr>
            <w:tcW w:w="964" w:type="dxa"/>
          </w:tcPr>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 2020 r.</w:t>
            </w:r>
          </w:p>
        </w:tc>
        <w:tc>
          <w:tcPr>
            <w:tcW w:w="5840" w:type="dxa"/>
          </w:tcPr>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Style w:val="Pogrubienie"/>
                <w:rFonts w:ascii="Times New Roman" w:hAnsi="Times New Roman" w:cs="Times New Roman"/>
                <w:b w:val="0"/>
                <w:color w:val="1B1B1B"/>
                <w:sz w:val="24"/>
                <w:szCs w:val="24"/>
                <w:shd w:val="clear" w:color="auto" w:fill="FFFFFF"/>
              </w:rPr>
              <w:t>Rzecznik Praw Pacjenta uznał, że jeden ze szpitali, który całkowicie wstrzymał odwiedziny najmłodszych pacjentów na oddziale neonatologii, narusza zbiorowe prawa pacjentów.  W tej sprawie Rzecznik nakazał zaniechanie praktyki naruszającej zbiorowe prawa pacjentów i oczekuje na wykonanie decyzji przez szpital.</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Pełna treść komunikatu:</w:t>
            </w:r>
          </w:p>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https://www.gov.pl/web/rpp/kontakt-rodzicow-z-dziecmi-przebywajacymi-na-oddzialach-noworodkowych</w:t>
            </w:r>
          </w:p>
        </w:tc>
      </w:tr>
      <w:tr w:rsidR="00D31758" w:rsidRPr="00EE32E5" w:rsidTr="00D971BF">
        <w:trPr>
          <w:trHeight w:val="1124"/>
        </w:trPr>
        <w:tc>
          <w:tcPr>
            <w:tcW w:w="992" w:type="dxa"/>
          </w:tcPr>
          <w:p w:rsidR="00D3175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6</w:t>
            </w:r>
            <w:r w:rsidR="00D31758" w:rsidRPr="006C415C">
              <w:rPr>
                <w:rFonts w:ascii="Times New Roman" w:eastAsia="Times New Roman" w:hAnsi="Times New Roman" w:cs="Times New Roman"/>
                <w:b/>
                <w:color w:val="000000" w:themeColor="text1"/>
                <w:sz w:val="24"/>
                <w:szCs w:val="24"/>
                <w:lang w:eastAsia="pl-PL"/>
              </w:rPr>
              <w:t>.</w:t>
            </w:r>
          </w:p>
        </w:tc>
        <w:tc>
          <w:tcPr>
            <w:tcW w:w="3119" w:type="dxa"/>
          </w:tcPr>
          <w:p w:rsidR="00D31758" w:rsidRPr="006C415C" w:rsidRDefault="00D31758" w:rsidP="006C415C">
            <w:pPr>
              <w:jc w:val="both"/>
              <w:rPr>
                <w:rFonts w:ascii="Times New Roman" w:hAnsi="Times New Roman" w:cs="Times New Roman"/>
                <w:sz w:val="24"/>
                <w:szCs w:val="24"/>
              </w:rPr>
            </w:pPr>
            <w:r w:rsidRPr="006C415C">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D31758" w:rsidRPr="006C415C" w:rsidRDefault="00D3175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http://dziennikmz.mz.gov.pl/DUM_MZ/2020/101/akt.pdf</w:t>
            </w:r>
          </w:p>
        </w:tc>
      </w:tr>
      <w:tr w:rsidR="00D31758" w:rsidRPr="00EE32E5" w:rsidTr="00D971BF">
        <w:trPr>
          <w:trHeight w:val="1124"/>
        </w:trPr>
        <w:tc>
          <w:tcPr>
            <w:tcW w:w="992" w:type="dxa"/>
          </w:tcPr>
          <w:p w:rsidR="00D3175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7</w:t>
            </w:r>
            <w:r w:rsidR="00D31758" w:rsidRPr="006C415C">
              <w:rPr>
                <w:rFonts w:ascii="Times New Roman" w:eastAsia="Times New Roman" w:hAnsi="Times New Roman" w:cs="Times New Roman"/>
                <w:b/>
                <w:color w:val="000000" w:themeColor="text1"/>
                <w:sz w:val="24"/>
                <w:szCs w:val="24"/>
                <w:lang w:eastAsia="pl-PL"/>
              </w:rPr>
              <w:t>.</w:t>
            </w:r>
          </w:p>
        </w:tc>
        <w:tc>
          <w:tcPr>
            <w:tcW w:w="3119" w:type="dxa"/>
          </w:tcPr>
          <w:p w:rsidR="00D31758" w:rsidRPr="006C415C" w:rsidRDefault="00D31758" w:rsidP="006C415C">
            <w:pPr>
              <w:jc w:val="both"/>
              <w:rPr>
                <w:rFonts w:ascii="Times New Roman" w:hAnsi="Times New Roman" w:cs="Times New Roman"/>
                <w:color w:val="000000" w:themeColor="text1"/>
                <w:spacing w:val="3"/>
                <w:sz w:val="24"/>
                <w:szCs w:val="24"/>
                <w:shd w:val="clear" w:color="auto" w:fill="FFFFFF"/>
              </w:rPr>
            </w:pPr>
            <w:r w:rsidRPr="006C415C">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D31758" w:rsidRPr="006C415C" w:rsidRDefault="00D3175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http://dziennikmz.mz.gov.pl/DUM_MZ/2020/101/akt.pdf</w:t>
            </w:r>
          </w:p>
        </w:tc>
      </w:tr>
      <w:tr w:rsidR="002E5E76" w:rsidRPr="00EE32E5" w:rsidTr="00D971BF">
        <w:trPr>
          <w:trHeight w:val="1124"/>
        </w:trPr>
        <w:tc>
          <w:tcPr>
            <w:tcW w:w="992" w:type="dxa"/>
          </w:tcPr>
          <w:p w:rsidR="002E5E76" w:rsidRPr="00003773" w:rsidRDefault="002E5E7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E5E76" w:rsidRPr="00003773" w:rsidRDefault="002E5E76" w:rsidP="00916B6A">
            <w:pPr>
              <w:spacing w:line="276" w:lineRule="auto"/>
              <w:rPr>
                <w:rFonts w:ascii="Times New Roman" w:hAnsi="Times New Roman" w:cs="Times New Roman"/>
                <w:b/>
                <w:color w:val="000000" w:themeColor="text1"/>
                <w:sz w:val="24"/>
                <w:szCs w:val="24"/>
              </w:rPr>
            </w:pPr>
          </w:p>
        </w:tc>
        <w:tc>
          <w:tcPr>
            <w:tcW w:w="964" w:type="dxa"/>
          </w:tcPr>
          <w:p w:rsidR="002E5E76" w:rsidRPr="00D639E2" w:rsidRDefault="002E5E7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E5E76" w:rsidRPr="00D639E2" w:rsidRDefault="002E5E7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4E4DBA" w:rsidRPr="00EE32E5" w:rsidTr="00D971BF">
        <w:trPr>
          <w:trHeight w:val="1124"/>
        </w:trPr>
        <w:tc>
          <w:tcPr>
            <w:tcW w:w="992" w:type="dxa"/>
          </w:tcPr>
          <w:p w:rsidR="004E4DBA" w:rsidRPr="00BB73EA" w:rsidRDefault="004E4DBA"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t>1.</w:t>
            </w:r>
          </w:p>
        </w:tc>
        <w:tc>
          <w:tcPr>
            <w:tcW w:w="3119" w:type="dxa"/>
          </w:tcPr>
          <w:p w:rsidR="004E4DBA" w:rsidRPr="00BB73EA" w:rsidRDefault="004E4DBA" w:rsidP="00916B6A">
            <w:pPr>
              <w:spacing w:line="276" w:lineRule="auto"/>
              <w:rPr>
                <w:rFonts w:ascii="Times New Roman" w:hAnsi="Times New Roman" w:cs="Times New Roman"/>
                <w:b/>
                <w:color w:val="000000" w:themeColor="text1"/>
                <w:sz w:val="24"/>
                <w:szCs w:val="24"/>
              </w:rPr>
            </w:pPr>
            <w:r w:rsidRPr="00BB73EA">
              <w:rPr>
                <w:rFonts w:ascii="Times New Roman" w:hAnsi="Times New Roman" w:cs="Times New Roman"/>
                <w:color w:val="FF0000"/>
                <w:sz w:val="24"/>
                <w:szCs w:val="24"/>
              </w:rPr>
              <w:t xml:space="preserve">Ustawa z dnia 28 października 2020 r. o zmianie niektórych ustaw w związku z przeciwdziałaniem sytuacjom kryzysowym </w:t>
            </w:r>
            <w:r w:rsidRPr="00BB73EA">
              <w:rPr>
                <w:rFonts w:ascii="Times New Roman" w:hAnsi="Times New Roman" w:cs="Times New Roman"/>
                <w:color w:val="FF0000"/>
                <w:sz w:val="24"/>
                <w:szCs w:val="24"/>
              </w:rPr>
              <w:lastRenderedPageBreak/>
              <w:t>związanym z wystąpieniem COVID-19</w:t>
            </w:r>
          </w:p>
        </w:tc>
        <w:tc>
          <w:tcPr>
            <w:tcW w:w="964" w:type="dxa"/>
          </w:tcPr>
          <w:p w:rsidR="004E4DBA" w:rsidRPr="00BB73EA" w:rsidRDefault="004E4DBA"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lastRenderedPageBreak/>
              <w:t>29.11.</w:t>
            </w:r>
          </w:p>
          <w:p w:rsidR="004E4DBA" w:rsidRPr="00BB73EA" w:rsidRDefault="004E4DBA"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2020 r.</w:t>
            </w:r>
          </w:p>
        </w:tc>
        <w:tc>
          <w:tcPr>
            <w:tcW w:w="5840" w:type="dxa"/>
          </w:tcPr>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Wyciąg z treści aktu:</w:t>
            </w:r>
          </w:p>
          <w:p w:rsidR="004E4DBA" w:rsidRPr="00BB73EA" w:rsidRDefault="004E4DBA"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Ustalenie jako podstawy wypłaty zasiłku chorobowego takich zdarzeń jak kwarantanna, izolacja, izolacja w warunkach domowych (dotychczas wyłącznie w przypadku izolacji)</w:t>
            </w:r>
          </w:p>
          <w:p w:rsidR="004E4DBA" w:rsidRPr="00BB73EA" w:rsidRDefault="004E4DBA" w:rsidP="00916B6A">
            <w:pPr>
              <w:spacing w:line="276" w:lineRule="auto"/>
              <w:jc w:val="both"/>
              <w:rPr>
                <w:rFonts w:ascii="Times New Roman" w:hAnsi="Times New Roman" w:cs="Times New Roman"/>
                <w:sz w:val="24"/>
                <w:szCs w:val="24"/>
              </w:rPr>
            </w:pPr>
            <w:r w:rsidRPr="00BB73EA">
              <w:rPr>
                <w:rFonts w:ascii="Times New Roman" w:hAnsi="Times New Roman" w:cs="Times New Roman"/>
                <w:sz w:val="24"/>
                <w:szCs w:val="24"/>
              </w:rPr>
              <w:lastRenderedPageBreak/>
              <w:t xml:space="preserve">Art. 8. W ustawie z dnia 25 czerwca 1999 r. o świadczeniach pieniężnych z ubezpieczenia społecznego w razie choroby i macierzyństwa (Dz. U. z 2020 r. poz. 870) w art. 6 w ust. 2 pkt 1a otrzymuje brzmienie: </w:t>
            </w: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lang w:eastAsia="pl-PL"/>
              </w:rPr>
            </w:pPr>
            <w:r w:rsidRPr="00BB73EA">
              <w:rPr>
                <w:rFonts w:ascii="Times New Roman" w:hAnsi="Times New Roman" w:cs="Times New Roman"/>
                <w:sz w:val="24"/>
                <w:szCs w:val="24"/>
              </w:rPr>
              <w:t>„1a) wskutek poddania się obowiązkowi kwarantanny, izolacji w warunkach domowych albo izolacji, o której mowa w przepisach o zapobieganiu oraz zwalczaniu zakażeń i chorób zakaźnych u ludzi;”</w:t>
            </w: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E4DBA" w:rsidRPr="00BB73EA" w:rsidRDefault="004E4DBA"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 xml:space="preserve">Art. 14 pkt. 11) i 12): </w:t>
            </w:r>
          </w:p>
          <w:p w:rsidR="004E4DBA" w:rsidRPr="00BB73EA" w:rsidRDefault="004E4DBA"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W czasie trwania epidemii w skład specjalistycznego zespołu ratownictwa medycznego nie musi wchodzić lekarz. Jego kierownikiem może być piel. systemu lub ratownik medyczny. Zespół ma pozostać trzyosobowy.</w:t>
            </w:r>
          </w:p>
          <w:p w:rsidR="00D768B7" w:rsidRPr="00BB73EA" w:rsidRDefault="00D768B7"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W skład lotniczego zespołu ratownictwa medycznego nie musi wchodzić lekarz.</w:t>
            </w:r>
          </w:p>
          <w:p w:rsidR="00D768B7" w:rsidRPr="00BB73EA" w:rsidRDefault="00D768B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768B7" w:rsidRPr="00BB73EA" w:rsidRDefault="00D768B7"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w:t>
            </w:r>
            <w:r w:rsidR="00775129" w:rsidRPr="00BB73EA">
              <w:rPr>
                <w:rFonts w:ascii="Times New Roman" w:eastAsia="Times New Roman" w:hAnsi="Times New Roman" w:cs="Times New Roman"/>
                <w:color w:val="000000" w:themeColor="text1"/>
                <w:sz w:val="24"/>
                <w:szCs w:val="24"/>
                <w:lang w:eastAsia="pl-PL"/>
              </w:rPr>
              <w:t xml:space="preserve"> lit. a)</w:t>
            </w:r>
            <w:r w:rsidRPr="00BB73EA">
              <w:rPr>
                <w:rFonts w:ascii="Times New Roman" w:eastAsia="Times New Roman" w:hAnsi="Times New Roman" w:cs="Times New Roman"/>
                <w:color w:val="000000" w:themeColor="text1"/>
                <w:sz w:val="24"/>
                <w:szCs w:val="24"/>
                <w:lang w:eastAsia="pl-PL"/>
              </w:rPr>
              <w:t>:</w:t>
            </w:r>
          </w:p>
          <w:p w:rsidR="00D768B7" w:rsidRPr="00BB73EA" w:rsidRDefault="00D768B7"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Obowiązek wydawania przez organy samorządu zawodowe</w:t>
            </w:r>
            <w:r w:rsidR="0099021A">
              <w:rPr>
                <w:rFonts w:ascii="Times New Roman" w:eastAsia="Times New Roman" w:hAnsi="Times New Roman" w:cs="Times New Roman"/>
                <w:b/>
                <w:i/>
                <w:color w:val="000000" w:themeColor="text1"/>
                <w:sz w:val="24"/>
                <w:szCs w:val="24"/>
                <w:lang w:eastAsia="pl-PL"/>
              </w:rPr>
              <w:t xml:space="preserve">go wykazu piel. i położnych na </w:t>
            </w:r>
            <w:r w:rsidRPr="00BB73EA">
              <w:rPr>
                <w:rFonts w:ascii="Times New Roman" w:eastAsia="Times New Roman" w:hAnsi="Times New Roman" w:cs="Times New Roman"/>
                <w:b/>
                <w:i/>
                <w:color w:val="000000" w:themeColor="text1"/>
                <w:sz w:val="24"/>
                <w:szCs w:val="24"/>
                <w:lang w:eastAsia="pl-PL"/>
              </w:rPr>
              <w:t>żądanie wojewody i Ministra Zdrowia. Termin na sporządzenie wykazu: 7 dni.  Dane objęte wykazem: imię i nazwisko, adres zamieszkania, numer PWZ.  Niejednoznaczne, czy w wykazie należy zweryfikować występowanie negatywnych przesłanek do skierowania do pracy przy zwalczaniu epidemii (art. 47 ust. 3 i 3a ustawy z</w:t>
            </w:r>
            <w:r w:rsidRPr="00BB73EA">
              <w:rPr>
                <w:rFonts w:ascii="Times New Roman" w:hAnsi="Times New Roman" w:cs="Times New Roman"/>
                <w:sz w:val="24"/>
                <w:szCs w:val="24"/>
              </w:rPr>
              <w:t xml:space="preserve"> </w:t>
            </w:r>
            <w:r w:rsidRPr="00BB73EA">
              <w:rPr>
                <w:rFonts w:ascii="Times New Roman" w:hAnsi="Times New Roman" w:cs="Times New Roman"/>
                <w:b/>
                <w:i/>
                <w:sz w:val="24"/>
                <w:szCs w:val="24"/>
              </w:rPr>
              <w:t xml:space="preserve">dnia 5 grudnia 2008 r. o zapobieganiu oraz zwalczaniu zakażeń i chorób zakaźnych u ludzi). </w:t>
            </w:r>
          </w:p>
          <w:p w:rsidR="00D768B7" w:rsidRPr="00BB73EA" w:rsidRDefault="00D768B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75129" w:rsidRPr="00BB73EA" w:rsidRDefault="00775129" w:rsidP="00775129">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b):</w:t>
            </w:r>
          </w:p>
          <w:p w:rsidR="00775129" w:rsidRPr="00BB73EA" w:rsidRDefault="00775129"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Pomimo wyłączenia z art</w:t>
            </w:r>
            <w:r w:rsidR="0099021A">
              <w:rPr>
                <w:rFonts w:ascii="Times New Roman" w:eastAsia="Times New Roman" w:hAnsi="Times New Roman" w:cs="Times New Roman"/>
                <w:b/>
                <w:i/>
                <w:color w:val="000000" w:themeColor="text1"/>
                <w:sz w:val="24"/>
                <w:szCs w:val="24"/>
                <w:lang w:eastAsia="pl-PL"/>
              </w:rPr>
              <w:t>. 47 ust. 3 pkt. 1</w:t>
            </w:r>
            <w:r w:rsidRPr="00BB73EA">
              <w:rPr>
                <w:rFonts w:ascii="Times New Roman" w:eastAsia="Times New Roman" w:hAnsi="Times New Roman" w:cs="Times New Roman"/>
                <w:b/>
                <w:i/>
                <w:color w:val="000000" w:themeColor="text1"/>
                <w:sz w:val="24"/>
                <w:szCs w:val="24"/>
                <w:lang w:eastAsia="pl-PL"/>
              </w:rPr>
              <w:t>, 2a i 2b ustawy z</w:t>
            </w:r>
            <w:r w:rsidRPr="00BB73EA">
              <w:rPr>
                <w:rFonts w:ascii="Times New Roman" w:hAnsi="Times New Roman" w:cs="Times New Roman"/>
                <w:sz w:val="24"/>
                <w:szCs w:val="24"/>
              </w:rPr>
              <w:t xml:space="preserve"> </w:t>
            </w:r>
            <w:r w:rsidRPr="00BB73EA">
              <w:rPr>
                <w:rFonts w:ascii="Times New Roman" w:hAnsi="Times New Roman" w:cs="Times New Roman"/>
                <w:b/>
                <w:i/>
                <w:sz w:val="24"/>
                <w:szCs w:val="24"/>
              </w:rPr>
              <w:t>dnia 5 grudnia 2008 r. o zapobieganiu oraz zwalczaniu zakażeń i chorób zakaźnych u ludzi ze względu na wiek, wiek dziecka do 14  lat, samotne rodzicielstwo,</w:t>
            </w:r>
            <w:r w:rsidRPr="00BB73EA">
              <w:rPr>
                <w:rFonts w:ascii="Times New Roman" w:eastAsia="Times New Roman" w:hAnsi="Times New Roman" w:cs="Times New Roman"/>
                <w:b/>
                <w:i/>
                <w:color w:val="000000" w:themeColor="text1"/>
                <w:sz w:val="24"/>
                <w:szCs w:val="24"/>
                <w:lang w:eastAsia="pl-PL"/>
              </w:rPr>
              <w:t xml:space="preserve"> za zgodą osób, których dotyczy wyłączenie od skierowania do pracy przy zwalczaniu epidemii, mogą być one skierowane do tej pracy w trybie decyzji administracyjnej</w:t>
            </w:r>
            <w:r w:rsidR="00237509">
              <w:rPr>
                <w:rFonts w:ascii="Times New Roman" w:eastAsia="Times New Roman" w:hAnsi="Times New Roman" w:cs="Times New Roman"/>
                <w:b/>
                <w:i/>
                <w:color w:val="000000" w:themeColor="text1"/>
                <w:sz w:val="24"/>
                <w:szCs w:val="24"/>
                <w:lang w:eastAsia="pl-PL"/>
              </w:rPr>
              <w:t>.</w:t>
            </w:r>
            <w:r w:rsidRPr="00BB73EA">
              <w:rPr>
                <w:rFonts w:ascii="Times New Roman" w:eastAsia="Times New Roman" w:hAnsi="Times New Roman" w:cs="Times New Roman"/>
                <w:b/>
                <w:i/>
                <w:color w:val="000000" w:themeColor="text1"/>
                <w:sz w:val="24"/>
                <w:szCs w:val="24"/>
                <w:lang w:eastAsia="pl-PL"/>
              </w:rPr>
              <w:t xml:space="preserve"> </w:t>
            </w:r>
          </w:p>
          <w:p w:rsidR="00775129" w:rsidRPr="00BB73EA" w:rsidRDefault="0077512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75129" w:rsidRPr="00BB73EA" w:rsidRDefault="00775129"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c):</w:t>
            </w:r>
          </w:p>
          <w:p w:rsidR="00775129" w:rsidRPr="00BB73EA" w:rsidRDefault="00237509" w:rsidP="00916B6A">
            <w:pPr>
              <w:spacing w:line="276" w:lineRule="auto"/>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b/>
                <w:i/>
                <w:color w:val="000000" w:themeColor="text1"/>
                <w:sz w:val="24"/>
                <w:szCs w:val="24"/>
                <w:lang w:eastAsia="pl-PL"/>
              </w:rPr>
              <w:t>Mężczyźni mogą być kierowani</w:t>
            </w:r>
            <w:r w:rsidR="00775129" w:rsidRPr="00BB73EA">
              <w:rPr>
                <w:rFonts w:ascii="Times New Roman" w:eastAsia="Times New Roman" w:hAnsi="Times New Roman" w:cs="Times New Roman"/>
                <w:b/>
                <w:i/>
                <w:color w:val="000000" w:themeColor="text1"/>
                <w:sz w:val="24"/>
                <w:szCs w:val="24"/>
                <w:lang w:eastAsia="pl-PL"/>
              </w:rPr>
              <w:t xml:space="preserve"> do pracy </w:t>
            </w:r>
            <w:r w:rsidRPr="00BB73EA">
              <w:rPr>
                <w:rFonts w:ascii="Times New Roman" w:eastAsia="Times New Roman" w:hAnsi="Times New Roman" w:cs="Times New Roman"/>
                <w:b/>
                <w:i/>
                <w:color w:val="000000" w:themeColor="text1"/>
                <w:sz w:val="24"/>
                <w:szCs w:val="24"/>
                <w:lang w:eastAsia="pl-PL"/>
              </w:rPr>
              <w:t>przy</w:t>
            </w:r>
            <w:r w:rsidR="00775129" w:rsidRPr="00BB73EA">
              <w:rPr>
                <w:rFonts w:ascii="Times New Roman" w:eastAsia="Times New Roman" w:hAnsi="Times New Roman" w:cs="Times New Roman"/>
                <w:b/>
                <w:i/>
                <w:color w:val="000000" w:themeColor="text1"/>
                <w:sz w:val="24"/>
                <w:szCs w:val="24"/>
                <w:lang w:eastAsia="pl-PL"/>
              </w:rPr>
              <w:t xml:space="preserve"> zwalczaniu epidemii do ukończenia 65 r. życia (graniczny wiek kobiet bez zmian – 60 l.)</w:t>
            </w:r>
          </w:p>
          <w:p w:rsidR="007F6212" w:rsidRPr="00BB73EA" w:rsidRDefault="007F6212" w:rsidP="00916B6A">
            <w:pPr>
              <w:spacing w:line="276" w:lineRule="auto"/>
              <w:jc w:val="both"/>
              <w:rPr>
                <w:rFonts w:ascii="Times New Roman" w:eastAsia="Times New Roman" w:hAnsi="Times New Roman" w:cs="Times New Roman"/>
                <w:b/>
                <w:i/>
                <w:color w:val="000000" w:themeColor="text1"/>
                <w:sz w:val="24"/>
                <w:szCs w:val="24"/>
                <w:lang w:eastAsia="pl-PL"/>
              </w:rPr>
            </w:pPr>
          </w:p>
          <w:p w:rsidR="007F6212" w:rsidRPr="00BB73EA" w:rsidRDefault="007F6212" w:rsidP="007F621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d):</w:t>
            </w:r>
          </w:p>
          <w:p w:rsidR="007F6212" w:rsidRPr="00BB73EA" w:rsidRDefault="007F6212" w:rsidP="007F621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lastRenderedPageBreak/>
              <w:t>W przypadku gdy dziecko w wieku do 18 lat</w:t>
            </w:r>
            <w:r w:rsidR="00434834" w:rsidRPr="00BB73EA">
              <w:rPr>
                <w:rFonts w:ascii="Times New Roman" w:hAnsi="Times New Roman" w:cs="Times New Roman"/>
                <w:sz w:val="24"/>
                <w:szCs w:val="24"/>
              </w:rPr>
              <w:t xml:space="preserve"> </w:t>
            </w:r>
            <w:r w:rsidR="00434834" w:rsidRPr="00BB73EA">
              <w:rPr>
                <w:rFonts w:ascii="Times New Roman" w:hAnsi="Times New Roman" w:cs="Times New Roman"/>
                <w:b/>
                <w:i/>
                <w:sz w:val="24"/>
                <w:szCs w:val="24"/>
                <w:u w:val="single"/>
              </w:rPr>
              <w:t xml:space="preserve">(dotychczas: </w:t>
            </w:r>
            <w:r w:rsidR="00237509">
              <w:rPr>
                <w:rFonts w:ascii="Times New Roman" w:hAnsi="Times New Roman" w:cs="Times New Roman"/>
                <w:b/>
                <w:i/>
                <w:sz w:val="24"/>
                <w:szCs w:val="24"/>
                <w:u w:val="single"/>
              </w:rPr>
              <w:t>„</w:t>
            </w:r>
            <w:r w:rsidR="00434834" w:rsidRPr="00BB73EA">
              <w:rPr>
                <w:rFonts w:ascii="Times New Roman" w:hAnsi="Times New Roman" w:cs="Times New Roman"/>
                <w:b/>
                <w:i/>
                <w:sz w:val="24"/>
                <w:szCs w:val="24"/>
                <w:u w:val="single"/>
              </w:rPr>
              <w:t>gdy dziecko w wieku powyżej 14 lat</w:t>
            </w:r>
            <w:r w:rsidR="00237509">
              <w:rPr>
                <w:rFonts w:ascii="Times New Roman" w:hAnsi="Times New Roman" w:cs="Times New Roman"/>
                <w:b/>
                <w:i/>
                <w:sz w:val="24"/>
                <w:szCs w:val="24"/>
                <w:u w:val="single"/>
              </w:rPr>
              <w:t>”</w:t>
            </w:r>
            <w:r w:rsidR="00434834" w:rsidRPr="00BB73EA">
              <w:rPr>
                <w:rFonts w:ascii="Times New Roman" w:hAnsi="Times New Roman" w:cs="Times New Roman"/>
                <w:b/>
                <w:i/>
                <w:sz w:val="24"/>
                <w:szCs w:val="24"/>
                <w:u w:val="single"/>
              </w:rPr>
              <w:t>)</w:t>
            </w:r>
            <w:r w:rsidRPr="00BB73EA">
              <w:rPr>
                <w:rFonts w:ascii="Times New Roman" w:hAnsi="Times New Roman" w:cs="Times New Roman"/>
                <w:b/>
                <w:i/>
                <w:sz w:val="24"/>
                <w:szCs w:val="24"/>
              </w:rPr>
              <w:t xml:space="preserve"> jest wychowywane przez dwoje osób, którym przysługuje władza rodzicielska, do pracy przy zwalczaniu epidemii może zostać skierowana wyłącznie jedna z nich.</w:t>
            </w:r>
          </w:p>
          <w:p w:rsidR="00434834" w:rsidRPr="00BB73EA" w:rsidRDefault="00434834" w:rsidP="007F621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Regulacja może prowadzić do tego, że posiadanie dziecka w wieku do 14 lat wychowujące</w:t>
            </w:r>
            <w:r w:rsidR="00237509">
              <w:rPr>
                <w:rFonts w:ascii="Times New Roman" w:hAnsi="Times New Roman" w:cs="Times New Roman"/>
                <w:b/>
                <w:i/>
                <w:sz w:val="24"/>
                <w:szCs w:val="24"/>
              </w:rPr>
              <w:t>go</w:t>
            </w:r>
            <w:r w:rsidRPr="00BB73EA">
              <w:rPr>
                <w:rFonts w:ascii="Times New Roman" w:hAnsi="Times New Roman" w:cs="Times New Roman"/>
                <w:b/>
                <w:i/>
                <w:sz w:val="24"/>
                <w:szCs w:val="24"/>
              </w:rPr>
              <w:t xml:space="preserve"> się w pełnej rodzinie nie będzie bezwzględną przesłanką wyłączając</w:t>
            </w:r>
            <w:r w:rsidR="00237509">
              <w:rPr>
                <w:rFonts w:ascii="Times New Roman" w:hAnsi="Times New Roman" w:cs="Times New Roman"/>
                <w:b/>
                <w:i/>
                <w:sz w:val="24"/>
                <w:szCs w:val="24"/>
              </w:rPr>
              <w:t>ą</w:t>
            </w:r>
            <w:r w:rsidRPr="00BB73EA">
              <w:rPr>
                <w:rFonts w:ascii="Times New Roman" w:hAnsi="Times New Roman" w:cs="Times New Roman"/>
                <w:b/>
                <w:i/>
                <w:sz w:val="24"/>
                <w:szCs w:val="24"/>
              </w:rPr>
              <w:t xml:space="preserve"> skierowanie do pracy przy zwalczaniu epidemii oboje rodziców, a tylko jedno z nich. </w:t>
            </w:r>
            <w:r w:rsidR="00364DC0" w:rsidRPr="00BB73EA">
              <w:rPr>
                <w:rFonts w:ascii="Times New Roman" w:hAnsi="Times New Roman" w:cs="Times New Roman"/>
                <w:b/>
                <w:i/>
                <w:sz w:val="24"/>
                <w:szCs w:val="24"/>
              </w:rPr>
              <w:t>Tym samym matka karmiąca może być skierowana do pracy przy zwalczaniu epidemii</w:t>
            </w:r>
            <w:r w:rsidR="00237509">
              <w:rPr>
                <w:rFonts w:ascii="Times New Roman" w:hAnsi="Times New Roman" w:cs="Times New Roman"/>
                <w:b/>
                <w:i/>
                <w:sz w:val="24"/>
                <w:szCs w:val="24"/>
              </w:rPr>
              <w:t>,</w:t>
            </w:r>
            <w:r w:rsidR="00364DC0" w:rsidRPr="00BB73EA">
              <w:rPr>
                <w:rFonts w:ascii="Times New Roman" w:hAnsi="Times New Roman" w:cs="Times New Roman"/>
                <w:b/>
                <w:i/>
                <w:sz w:val="24"/>
                <w:szCs w:val="24"/>
              </w:rPr>
              <w:t xml:space="preserve"> o ile ojciec tego dziecka nie został skierowany do pracy przy zwalczaniu epidemii. </w:t>
            </w:r>
          </w:p>
          <w:p w:rsidR="00434834" w:rsidRPr="00BB73EA" w:rsidRDefault="00434834" w:rsidP="007F621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To błąd legislacyjny. W pierwotnym brzmieniu projektu ustawy projektodawca zakładał wykreślenie wyłączenia</w:t>
            </w:r>
            <w:r w:rsidR="00237509">
              <w:rPr>
                <w:rFonts w:ascii="Times New Roman" w:hAnsi="Times New Roman" w:cs="Times New Roman"/>
                <w:b/>
                <w:i/>
                <w:sz w:val="24"/>
                <w:szCs w:val="24"/>
              </w:rPr>
              <w:t>,</w:t>
            </w:r>
            <w:r w:rsidRPr="00BB73EA">
              <w:rPr>
                <w:rFonts w:ascii="Times New Roman" w:hAnsi="Times New Roman" w:cs="Times New Roman"/>
                <w:b/>
                <w:i/>
                <w:sz w:val="24"/>
                <w:szCs w:val="24"/>
              </w:rPr>
              <w:t xml:space="preserve"> dotyczącego posiadania dziecka w wieku do 14 lat.  Wtedy omawiana regulacja był</w:t>
            </w:r>
            <w:r w:rsidR="00237509">
              <w:rPr>
                <w:rFonts w:ascii="Times New Roman" w:hAnsi="Times New Roman" w:cs="Times New Roman"/>
                <w:b/>
                <w:i/>
                <w:sz w:val="24"/>
                <w:szCs w:val="24"/>
              </w:rPr>
              <w:t>a</w:t>
            </w:r>
            <w:r w:rsidRPr="00BB73EA">
              <w:rPr>
                <w:rFonts w:ascii="Times New Roman" w:hAnsi="Times New Roman" w:cs="Times New Roman"/>
                <w:b/>
                <w:i/>
                <w:sz w:val="24"/>
                <w:szCs w:val="24"/>
              </w:rPr>
              <w:t xml:space="preserve"> spójna z brzmieniem ustawy. Obecnie rodzi tylko powyżej wskazane wątpliwości. Należy </w:t>
            </w:r>
            <w:r w:rsidR="00364DC0" w:rsidRPr="00BB73EA">
              <w:rPr>
                <w:rFonts w:ascii="Times New Roman" w:hAnsi="Times New Roman" w:cs="Times New Roman"/>
                <w:b/>
                <w:i/>
                <w:sz w:val="24"/>
                <w:szCs w:val="24"/>
              </w:rPr>
              <w:t>promować</w:t>
            </w:r>
            <w:r w:rsidRPr="00BB73EA">
              <w:rPr>
                <w:rFonts w:ascii="Times New Roman" w:hAnsi="Times New Roman" w:cs="Times New Roman"/>
                <w:b/>
                <w:i/>
                <w:sz w:val="24"/>
                <w:szCs w:val="24"/>
              </w:rPr>
              <w:t xml:space="preserve"> wykładnię, zgodnie z którą tylko wobec rodziców dzieci, które ukończyły 14 lat a nie skończyły 18 lat jeden z rodziców może być skierowany do </w:t>
            </w:r>
            <w:r w:rsidR="00237509">
              <w:rPr>
                <w:rFonts w:ascii="Times New Roman" w:hAnsi="Times New Roman" w:cs="Times New Roman"/>
                <w:b/>
                <w:i/>
                <w:sz w:val="24"/>
                <w:szCs w:val="24"/>
              </w:rPr>
              <w:t>pracy przy zwalczaniu epidemii, a w przypadku młodszego dziecka niż 14 lat – żaden.</w:t>
            </w:r>
          </w:p>
          <w:p w:rsidR="007F6212" w:rsidRPr="00BB73EA" w:rsidRDefault="007F621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Orzeczenie w sprawie choroby, którą obciążenie stanowi przesłankę negatywną skierowania do pracy przy zwalczaniu epidemii w trybie decyzji adm.</w:t>
            </w:r>
            <w:r w:rsidRPr="00BB73EA">
              <w:rPr>
                <w:rFonts w:ascii="Times New Roman" w:eastAsia="Times New Roman" w:hAnsi="Times New Roman" w:cs="Times New Roman"/>
                <w:i/>
                <w:color w:val="000000" w:themeColor="text1"/>
                <w:sz w:val="24"/>
                <w:szCs w:val="24"/>
                <w:lang w:eastAsia="pl-PL"/>
              </w:rPr>
              <w:t xml:space="preserve"> </w:t>
            </w:r>
            <w:r w:rsidRPr="00BB73EA">
              <w:rPr>
                <w:rFonts w:ascii="Times New Roman" w:eastAsia="Times New Roman" w:hAnsi="Times New Roman" w:cs="Times New Roman"/>
                <w:b/>
                <w:i/>
                <w:color w:val="000000" w:themeColor="text1"/>
                <w:sz w:val="24"/>
                <w:szCs w:val="24"/>
                <w:lang w:eastAsia="pl-PL"/>
              </w:rPr>
              <w:t>ma od wejścia w życia ustawy wydawać lekarz orzecznik ZUS, a nie jak dotychczas. Dotychczas wydane zaświadczenia</w:t>
            </w:r>
            <w:r w:rsidR="00237509">
              <w:rPr>
                <w:rFonts w:ascii="Times New Roman" w:eastAsia="Times New Roman" w:hAnsi="Times New Roman" w:cs="Times New Roman"/>
                <w:b/>
                <w:i/>
                <w:color w:val="000000" w:themeColor="text1"/>
                <w:sz w:val="24"/>
                <w:szCs w:val="24"/>
                <w:lang w:eastAsia="pl-PL"/>
              </w:rPr>
              <w:t xml:space="preserve"> lekarskie</w:t>
            </w:r>
            <w:r w:rsidRPr="00BB73EA">
              <w:rPr>
                <w:rFonts w:ascii="Times New Roman" w:eastAsia="Times New Roman" w:hAnsi="Times New Roman" w:cs="Times New Roman"/>
                <w:b/>
                <w:i/>
                <w:color w:val="000000" w:themeColor="text1"/>
                <w:sz w:val="24"/>
                <w:szCs w:val="24"/>
                <w:lang w:eastAsia="pl-PL"/>
              </w:rPr>
              <w:t xml:space="preserve"> zachowują moc. </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p>
          <w:p w:rsidR="0096747B" w:rsidRPr="00BB73EA" w:rsidRDefault="0096747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f):</w:t>
            </w:r>
          </w:p>
          <w:p w:rsidR="0096747B" w:rsidRPr="00BB73EA" w:rsidRDefault="0096747B"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„8a. Okresu niezdolności do pracy nie zalicza się do okresu skierowania do pracy przy zwalczaniu epidemii.”</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 xml:space="preserve">Jeśli osoba skierowana do pracy przy zwalczaniu epidemii, to kwarantanna, izolacja w warunkach domowych, izolacja, choroba, nie wliczają się do okresu skierowania (maksymalnie 3-mce).  Tym samym o te okresy niezdolności do pracy skierowanie ulega przedłużeniu. </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96747B" w:rsidRPr="00BB73EA" w:rsidRDefault="0096747B" w:rsidP="0096747B">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g):</w:t>
            </w:r>
          </w:p>
          <w:p w:rsidR="00EF3D02" w:rsidRPr="00BB73EA" w:rsidRDefault="00EF3D02" w:rsidP="0096747B">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lastRenderedPageBreak/>
              <w:t xml:space="preserve">Minimalne wynagrodzenie za </w:t>
            </w:r>
            <w:r w:rsidR="009F6144" w:rsidRPr="00BB73EA">
              <w:rPr>
                <w:rFonts w:ascii="Times New Roman" w:eastAsia="Times New Roman" w:hAnsi="Times New Roman" w:cs="Times New Roman"/>
                <w:b/>
                <w:i/>
                <w:color w:val="000000" w:themeColor="text1"/>
                <w:sz w:val="24"/>
                <w:szCs w:val="24"/>
                <w:lang w:eastAsia="pl-PL"/>
              </w:rPr>
              <w:t>płacę</w:t>
            </w:r>
            <w:r w:rsidRPr="00BB73EA">
              <w:rPr>
                <w:rFonts w:ascii="Times New Roman" w:eastAsia="Times New Roman" w:hAnsi="Times New Roman" w:cs="Times New Roman"/>
                <w:b/>
                <w:i/>
                <w:color w:val="000000" w:themeColor="text1"/>
                <w:sz w:val="24"/>
                <w:szCs w:val="24"/>
                <w:lang w:eastAsia="pl-PL"/>
              </w:rPr>
              <w:t xml:space="preserve"> zwiększone ze 150% zasadniczego wynagrodzenia za płacę na danym stanowisku w podmiocie skierowania do 200%.</w:t>
            </w:r>
          </w:p>
          <w:p w:rsidR="00EF3D02" w:rsidRPr="00BB73EA" w:rsidRDefault="00EF3D02" w:rsidP="0096747B">
            <w:pPr>
              <w:spacing w:line="276" w:lineRule="auto"/>
              <w:jc w:val="both"/>
              <w:rPr>
                <w:rFonts w:ascii="Times New Roman" w:eastAsia="Times New Roman" w:hAnsi="Times New Roman" w:cs="Times New Roman"/>
                <w:b/>
                <w:i/>
                <w:color w:val="000000" w:themeColor="text1"/>
                <w:sz w:val="24"/>
                <w:szCs w:val="24"/>
                <w:lang w:eastAsia="pl-PL"/>
              </w:rPr>
            </w:pPr>
          </w:p>
          <w:p w:rsidR="00EF3D02" w:rsidRPr="00BB73EA" w:rsidRDefault="00EF3D02" w:rsidP="00270B86">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i):</w:t>
            </w:r>
          </w:p>
          <w:p w:rsidR="00EF3D02" w:rsidRPr="00BB73EA" w:rsidRDefault="00EF3D02" w:rsidP="00270B86">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Mogą być kierowani do pracy przy zwalczaniu epidemii:</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1) studenci kierunków przygotowujących do wykonywania zawodu medycznego,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2) doktoranci w dziedzinie nauk medycznych i nauk o zdrowiu w dyscyplinach naukowych: nauki medyczne, nauki farmaceutyczne i nauki o zdrowiu,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3) osoby kształcące się w zawodzie medycznym,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4) osoby posiadające wykształcenie w zawodzie medycznym, które ukończyły kształcenie w tym zawodzie w okresie ostatnich 5 lat, </w:t>
            </w:r>
          </w:p>
          <w:p w:rsidR="0096747B"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5) ratownicy, o których mowa w art. 13 ustawy z dnia 8 września 2006 r. o Państwowym Ratownictwie Medycznym, </w:t>
            </w:r>
          </w:p>
          <w:p w:rsidR="00EF3D02"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jednak mogą pracować tylko pod nadzorem. </w:t>
            </w:r>
          </w:p>
          <w:p w:rsidR="00EF3D02"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Prowadzący kształcenie tych osób są zobowiązani do wydania na żądanie wojewody lub Ministra Zdrowia wykazy</w:t>
            </w:r>
            <w:r w:rsidR="009F6144">
              <w:rPr>
                <w:rFonts w:ascii="Times New Roman" w:hAnsi="Times New Roman" w:cs="Times New Roman"/>
                <w:b/>
                <w:i/>
                <w:color w:val="000000"/>
                <w:sz w:val="24"/>
                <w:szCs w:val="24"/>
              </w:rPr>
              <w:t xml:space="preserve"> zawierające</w:t>
            </w:r>
            <w:r w:rsidRPr="00BB73EA">
              <w:rPr>
                <w:rFonts w:ascii="Times New Roman" w:hAnsi="Times New Roman" w:cs="Times New Roman"/>
                <w:b/>
                <w:i/>
                <w:color w:val="000000"/>
                <w:sz w:val="24"/>
                <w:szCs w:val="24"/>
              </w:rPr>
              <w:t xml:space="preserve">: imię i nazwisko, PESEL, miejsce zamieszkania. </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EF3D02" w:rsidRPr="00BB73EA" w:rsidRDefault="00EF3D02" w:rsidP="00EF3D0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7):</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 xml:space="preserve">Ratownicy medyczni mogą pobierać materiał do testów na Covid-19. </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270B86" w:rsidRPr="00BB73EA" w:rsidRDefault="00270B86" w:rsidP="00EF3D0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20 pkt. 1) i 2)</w:t>
            </w:r>
          </w:p>
          <w:p w:rsidR="00270B86" w:rsidRPr="00BB73EA" w:rsidRDefault="00270B86" w:rsidP="00EF3D02">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W</w:t>
            </w:r>
            <w:r w:rsidR="00A72C08" w:rsidRPr="00BB73EA">
              <w:rPr>
                <w:rFonts w:ascii="Times New Roman" w:eastAsia="Times New Roman" w:hAnsi="Times New Roman" w:cs="Times New Roman"/>
                <w:b/>
                <w:i/>
                <w:color w:val="000000" w:themeColor="text1"/>
                <w:sz w:val="24"/>
                <w:szCs w:val="24"/>
                <w:u w:val="single"/>
                <w:lang w:eastAsia="pl-PL"/>
              </w:rPr>
              <w:t xml:space="preserve"> okresie epidemii i stanu zagrożenia epidemicznego w</w:t>
            </w:r>
            <w:r w:rsidRPr="00BB73EA">
              <w:rPr>
                <w:rFonts w:ascii="Times New Roman" w:eastAsia="Times New Roman" w:hAnsi="Times New Roman" w:cs="Times New Roman"/>
                <w:b/>
                <w:i/>
                <w:color w:val="000000" w:themeColor="text1"/>
                <w:sz w:val="24"/>
                <w:szCs w:val="24"/>
                <w:u w:val="single"/>
                <w:lang w:eastAsia="pl-PL"/>
              </w:rPr>
              <w:t>ynagrodzenie chorobowe i zasiłek chorobowy 100% w przypadku:</w:t>
            </w:r>
          </w:p>
          <w:p w:rsidR="00840ED6" w:rsidRPr="00BB73EA" w:rsidRDefault="00840ED6" w:rsidP="00840ED6">
            <w:pPr>
              <w:pStyle w:val="Akapitzlist"/>
              <w:numPr>
                <w:ilvl w:val="0"/>
                <w:numId w:val="111"/>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podlegania obowiązkowej: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kwarantannie lub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izolacji lub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izolacji w warunkach domowych, </w:t>
            </w:r>
          </w:p>
          <w:p w:rsidR="00840ED6" w:rsidRPr="00BB73EA" w:rsidRDefault="00840ED6" w:rsidP="00EF3D0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o których mowa w przepisach o zapobieganiu oraz zwalczaniu zakażeń i chorób zakaźnych u ludzi, wynikających z pozostawania w styczności z osobami chorymi z powodu COVID-19 w związku z wykonywaniem obowiązków wynikających z zatrudnienia w podmiotach wskazanych poniżej oraz </w:t>
            </w:r>
          </w:p>
          <w:p w:rsidR="00270B86" w:rsidRPr="00BB73EA" w:rsidRDefault="00840ED6" w:rsidP="00840ED6">
            <w:pPr>
              <w:pStyle w:val="Akapitzlist"/>
              <w:numPr>
                <w:ilvl w:val="0"/>
                <w:numId w:val="111"/>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w czasie niezdolności do pracy z powodu COVID-19 powstałej w związku z wykonywaniem obowiązków </w:t>
            </w:r>
            <w:r w:rsidRPr="00BB73EA">
              <w:rPr>
                <w:rFonts w:ascii="Times New Roman" w:hAnsi="Times New Roman" w:cs="Times New Roman"/>
                <w:b/>
                <w:i/>
                <w:sz w:val="24"/>
                <w:szCs w:val="24"/>
              </w:rPr>
              <w:lastRenderedPageBreak/>
              <w:t>wynikających z zatrudnienia w podmiotach wskazanych poniżej,</w:t>
            </w:r>
          </w:p>
          <w:p w:rsidR="00270B86" w:rsidRPr="00BB73EA" w:rsidRDefault="00270B86" w:rsidP="00EF3D0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dla:</w:t>
            </w:r>
          </w:p>
          <w:p w:rsidR="00270B86" w:rsidRPr="00BB73EA" w:rsidRDefault="008B2F3E" w:rsidP="00840ED6">
            <w:pPr>
              <w:pStyle w:val="Akapitzlist"/>
              <w:numPr>
                <w:ilvl w:val="0"/>
                <w:numId w:val="110"/>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zatrudnionych w jednostkach organizacyjnych pomocy społecznej świadczących usługi całodobowo, noclegowniach oraz innych placówkach zapewniających całodobową opiekę osobom niepełnosprawnym, przewlekle chorym lub w podeszłym wieku, o których mowa w ustawie z dnia 12 marca 2004 r. o pomocy społecznej</w:t>
            </w:r>
          </w:p>
          <w:p w:rsidR="008B2F3E" w:rsidRPr="00BB73EA" w:rsidRDefault="008B2F3E" w:rsidP="00840ED6">
            <w:pPr>
              <w:pStyle w:val="Akapitzlist"/>
              <w:numPr>
                <w:ilvl w:val="0"/>
                <w:numId w:val="110"/>
              </w:num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zatrudnion</w:t>
            </w:r>
            <w:r w:rsidR="00431BAF" w:rsidRPr="00BB73EA">
              <w:rPr>
                <w:rFonts w:ascii="Times New Roman" w:hAnsi="Times New Roman" w:cs="Times New Roman"/>
                <w:b/>
                <w:i/>
                <w:sz w:val="24"/>
                <w:szCs w:val="24"/>
              </w:rPr>
              <w:t>ych</w:t>
            </w:r>
            <w:r w:rsidRPr="00BB73EA">
              <w:rPr>
                <w:rFonts w:ascii="Times New Roman" w:hAnsi="Times New Roman" w:cs="Times New Roman"/>
                <w:b/>
                <w:i/>
                <w:sz w:val="24"/>
                <w:szCs w:val="24"/>
              </w:rPr>
              <w:t xml:space="preserve"> w podmiocie leczniczym</w:t>
            </w:r>
            <w:r w:rsidR="00431BAF" w:rsidRPr="00BB73EA">
              <w:rPr>
                <w:rFonts w:ascii="Times New Roman" w:hAnsi="Times New Roman" w:cs="Times New Roman"/>
                <w:b/>
                <w:i/>
                <w:sz w:val="24"/>
                <w:szCs w:val="24"/>
              </w:rPr>
              <w:t>.</w:t>
            </w:r>
          </w:p>
          <w:p w:rsidR="00840ED6" w:rsidRPr="00BB73EA" w:rsidRDefault="00840ED6"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8B2F3E" w:rsidRPr="00BB73EA" w:rsidRDefault="008B2F3E" w:rsidP="00EF3D02">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 xml:space="preserve">Wyrównanie wstecz od 5 września 2020 r.  </w:t>
            </w:r>
            <w:r w:rsidR="00217D86">
              <w:rPr>
                <w:rFonts w:ascii="Times New Roman" w:eastAsia="Times New Roman" w:hAnsi="Times New Roman" w:cs="Times New Roman"/>
                <w:b/>
                <w:i/>
                <w:color w:val="000000" w:themeColor="text1"/>
                <w:sz w:val="24"/>
                <w:szCs w:val="24"/>
                <w:u w:val="single"/>
                <w:lang w:eastAsia="pl-PL"/>
              </w:rPr>
              <w:t xml:space="preserve">tylko </w:t>
            </w:r>
            <w:r w:rsidRPr="00BB73EA">
              <w:rPr>
                <w:rFonts w:ascii="Times New Roman" w:eastAsia="Times New Roman" w:hAnsi="Times New Roman" w:cs="Times New Roman"/>
                <w:b/>
                <w:i/>
                <w:color w:val="000000" w:themeColor="text1"/>
                <w:sz w:val="24"/>
                <w:szCs w:val="24"/>
                <w:u w:val="single"/>
                <w:lang w:eastAsia="pl-PL"/>
              </w:rPr>
              <w:t>dla osób z pkt. 2)</w:t>
            </w:r>
          </w:p>
          <w:p w:rsidR="00840ED6" w:rsidRPr="00BB73EA" w:rsidRDefault="00840ED6"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i/>
                <w:color w:val="000000" w:themeColor="text1"/>
                <w:sz w:val="24"/>
                <w:szCs w:val="24"/>
                <w:u w:val="single"/>
                <w:lang w:eastAsia="pl-PL"/>
              </w:rPr>
              <w:t xml:space="preserve">W okresie epidemii i stanu zagrożenia epidemicznego </w:t>
            </w:r>
            <w:r w:rsidRPr="00BB73EA">
              <w:rPr>
                <w:rFonts w:ascii="Times New Roman" w:eastAsia="Times New Roman" w:hAnsi="Times New Roman" w:cs="Times New Roman"/>
                <w:b/>
                <w:color w:val="000000" w:themeColor="text1"/>
                <w:sz w:val="24"/>
                <w:szCs w:val="24"/>
                <w:u w:val="single"/>
                <w:lang w:eastAsia="pl-PL"/>
              </w:rPr>
              <w:t>d</w:t>
            </w:r>
            <w:r w:rsidR="00270B86" w:rsidRPr="00BB73EA">
              <w:rPr>
                <w:rFonts w:ascii="Times New Roman" w:eastAsia="Times New Roman" w:hAnsi="Times New Roman" w:cs="Times New Roman"/>
                <w:b/>
                <w:color w:val="000000" w:themeColor="text1"/>
                <w:sz w:val="24"/>
                <w:szCs w:val="24"/>
                <w:u w:val="single"/>
                <w:lang w:eastAsia="pl-PL"/>
              </w:rPr>
              <w:t>o</w:t>
            </w:r>
            <w:r w:rsidRPr="00BB73EA">
              <w:rPr>
                <w:rFonts w:ascii="Times New Roman" w:eastAsia="Times New Roman" w:hAnsi="Times New Roman" w:cs="Times New Roman"/>
                <w:b/>
                <w:color w:val="000000" w:themeColor="text1"/>
                <w:sz w:val="24"/>
                <w:szCs w:val="24"/>
                <w:u w:val="single"/>
                <w:lang w:eastAsia="pl-PL"/>
              </w:rPr>
              <w:t xml:space="preserve">datek do wynagrodzenia 100% </w:t>
            </w:r>
            <w:r w:rsidRPr="00BB73EA">
              <w:rPr>
                <w:rFonts w:ascii="Times New Roman" w:eastAsia="Times New Roman" w:hAnsi="Times New Roman" w:cs="Times New Roman"/>
                <w:b/>
                <w:color w:val="000000" w:themeColor="text1"/>
                <w:sz w:val="24"/>
                <w:szCs w:val="24"/>
                <w:lang w:eastAsia="pl-PL"/>
              </w:rPr>
              <w:t xml:space="preserve">dla </w:t>
            </w:r>
            <w:r w:rsidRPr="00BB73EA">
              <w:rPr>
                <w:rFonts w:ascii="Times New Roman" w:hAnsi="Times New Roman" w:cs="Times New Roman"/>
                <w:b/>
                <w:sz w:val="24"/>
                <w:szCs w:val="24"/>
              </w:rPr>
              <w:t>osób wykonujących zawody medyczne oraz os</w:t>
            </w:r>
            <w:r w:rsidR="00F97B02">
              <w:rPr>
                <w:rFonts w:ascii="Times New Roman" w:hAnsi="Times New Roman" w:cs="Times New Roman"/>
                <w:b/>
                <w:sz w:val="24"/>
                <w:szCs w:val="24"/>
              </w:rPr>
              <w:t>ób</w:t>
            </w:r>
            <w:r w:rsidRPr="00BB73EA">
              <w:rPr>
                <w:rFonts w:ascii="Times New Roman" w:hAnsi="Times New Roman" w:cs="Times New Roman"/>
                <w:b/>
                <w:sz w:val="24"/>
                <w:szCs w:val="24"/>
              </w:rPr>
              <w:t xml:space="preserve">, z którymi zawarto umowy na wykonywanie świadczeń zdrowotnych, którzy: </w:t>
            </w:r>
          </w:p>
          <w:p w:rsidR="00A72C08" w:rsidRPr="00BB73EA" w:rsidRDefault="00A72C08"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 xml:space="preserve">1) nie zostali skierowani do pracy na podstawie art. 47 ust. 1 ustawy z dnia 5 grudnia 2008 r. o zapobieganiu oraz zwalczaniu zakażeń i chorób zakaźnych u ludzi oraz </w:t>
            </w:r>
          </w:p>
          <w:p w:rsidR="00270B86" w:rsidRPr="00BB73EA" w:rsidRDefault="00A72C08"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2) uczestniczą w wykonywaniu świadczeń zdrowotnych osobom chorym na COVID-19 lub osobom z podejrzeniem zakażenia wirusem SARS-CoV-2</w:t>
            </w:r>
          </w:p>
          <w:p w:rsidR="00A72C08" w:rsidRPr="00BB73EA" w:rsidRDefault="00A72C08"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od 29 listopada 2020 r.</w:t>
            </w:r>
          </w:p>
          <w:p w:rsidR="00A72C08" w:rsidRPr="00BB73EA" w:rsidRDefault="00A72C08"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 xml:space="preserve">Nie stanowi to kolejnego dodatku ponad dodatek przyznany poleceniami Ministra Zdrowia do Prezesa NFZ a rozdysponowanego przez dyrektorów placówek. </w:t>
            </w: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hAnsi="Times New Roman" w:cs="Times New Roman"/>
                <w:b/>
                <w:sz w:val="24"/>
                <w:szCs w:val="24"/>
                <w:u w:val="single"/>
              </w:rPr>
              <w:t>Znaczenie tej regulacji jes</w:t>
            </w:r>
            <w:r w:rsidR="00F97B02">
              <w:rPr>
                <w:rFonts w:ascii="Times New Roman" w:hAnsi="Times New Roman" w:cs="Times New Roman"/>
                <w:b/>
                <w:sz w:val="24"/>
                <w:szCs w:val="24"/>
                <w:u w:val="single"/>
              </w:rPr>
              <w:t>t takie, ż</w:t>
            </w:r>
            <w:r w:rsidRPr="00BB73EA">
              <w:rPr>
                <w:rFonts w:ascii="Times New Roman" w:hAnsi="Times New Roman" w:cs="Times New Roman"/>
                <w:b/>
                <w:sz w:val="24"/>
                <w:szCs w:val="24"/>
                <w:u w:val="single"/>
              </w:rPr>
              <w:t>e cofnięcie poleceni</w:t>
            </w:r>
            <w:r w:rsidR="00F97B02">
              <w:rPr>
                <w:rFonts w:ascii="Times New Roman" w:hAnsi="Times New Roman" w:cs="Times New Roman"/>
                <w:b/>
                <w:sz w:val="24"/>
                <w:szCs w:val="24"/>
                <w:u w:val="single"/>
              </w:rPr>
              <w:t>a</w:t>
            </w:r>
            <w:r w:rsidRPr="00BB73EA">
              <w:rPr>
                <w:rFonts w:ascii="Times New Roman" w:hAnsi="Times New Roman" w:cs="Times New Roman"/>
                <w:b/>
                <w:sz w:val="24"/>
                <w:szCs w:val="24"/>
                <w:u w:val="single"/>
              </w:rPr>
              <w:t xml:space="preserve"> MZ w zakresie dodatków nie skutkuje ich pozbawieniem</w:t>
            </w:r>
            <w:r w:rsidR="00F97B02">
              <w:rPr>
                <w:rFonts w:ascii="Times New Roman" w:hAnsi="Times New Roman" w:cs="Times New Roman"/>
                <w:b/>
                <w:sz w:val="24"/>
                <w:szCs w:val="24"/>
                <w:u w:val="single"/>
              </w:rPr>
              <w:t>, bo są zagwarantowane w ustawie</w:t>
            </w:r>
            <w:r w:rsidRPr="00BB73EA">
              <w:rPr>
                <w:rFonts w:ascii="Times New Roman" w:hAnsi="Times New Roman" w:cs="Times New Roman"/>
                <w:b/>
                <w:sz w:val="24"/>
                <w:szCs w:val="24"/>
                <w:u w:val="single"/>
              </w:rPr>
              <w:t>. Do pozbawienia dodatku konieczna jest ustawa</w:t>
            </w:r>
            <w:r w:rsidR="00F97B02">
              <w:rPr>
                <w:rFonts w:ascii="Times New Roman" w:hAnsi="Times New Roman" w:cs="Times New Roman"/>
                <w:b/>
                <w:sz w:val="24"/>
                <w:szCs w:val="24"/>
                <w:u w:val="single"/>
              </w:rPr>
              <w:t xml:space="preserve"> zmieniająca</w:t>
            </w:r>
            <w:r w:rsidRPr="00BB73EA">
              <w:rPr>
                <w:rFonts w:ascii="Times New Roman" w:hAnsi="Times New Roman" w:cs="Times New Roman"/>
                <w:b/>
                <w:sz w:val="24"/>
                <w:szCs w:val="24"/>
                <w:u w:val="single"/>
              </w:rPr>
              <w:t xml:space="preserve">. </w:t>
            </w:r>
          </w:p>
          <w:p w:rsidR="00746009" w:rsidRPr="00BB73EA" w:rsidRDefault="00270B86"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 xml:space="preserve">Art. 24 </w:t>
            </w:r>
          </w:p>
          <w:p w:rsidR="00270B86" w:rsidRPr="00BB73EA" w:rsidRDefault="0074600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Klauzula</w:t>
            </w:r>
            <w:r w:rsidR="00270B86" w:rsidRPr="00BB73EA">
              <w:rPr>
                <w:rFonts w:ascii="Times New Roman" w:eastAsia="Times New Roman" w:hAnsi="Times New Roman" w:cs="Times New Roman"/>
                <w:b/>
                <w:color w:val="000000" w:themeColor="text1"/>
                <w:sz w:val="24"/>
                <w:szCs w:val="24"/>
                <w:u w:val="single"/>
                <w:lang w:eastAsia="pl-PL"/>
              </w:rPr>
              <w:t xml:space="preserve"> dobrego samarytanina (odpowiedzialność karna):</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dotyczy tylko leczenia i d</w:t>
            </w:r>
            <w:r w:rsidR="00746009" w:rsidRPr="00BB73EA">
              <w:rPr>
                <w:rFonts w:ascii="Times New Roman" w:eastAsia="Times New Roman" w:hAnsi="Times New Roman" w:cs="Times New Roman"/>
                <w:b/>
                <w:color w:val="000000" w:themeColor="text1"/>
                <w:sz w:val="24"/>
                <w:szCs w:val="24"/>
                <w:u w:val="single"/>
                <w:lang w:eastAsia="pl-PL"/>
              </w:rPr>
              <w:t>i</w:t>
            </w:r>
            <w:r w:rsidRPr="00BB73EA">
              <w:rPr>
                <w:rFonts w:ascii="Times New Roman" w:eastAsia="Times New Roman" w:hAnsi="Times New Roman" w:cs="Times New Roman"/>
                <w:b/>
                <w:color w:val="000000" w:themeColor="text1"/>
                <w:sz w:val="24"/>
                <w:szCs w:val="24"/>
                <w:u w:val="single"/>
                <w:lang w:eastAsia="pl-PL"/>
              </w:rPr>
              <w:t>agnostyki Covid-19</w:t>
            </w:r>
            <w:r w:rsidR="00F97B02">
              <w:rPr>
                <w:rFonts w:ascii="Times New Roman" w:eastAsia="Times New Roman" w:hAnsi="Times New Roman" w:cs="Times New Roman"/>
                <w:b/>
                <w:color w:val="000000" w:themeColor="text1"/>
                <w:sz w:val="24"/>
                <w:szCs w:val="24"/>
                <w:u w:val="single"/>
                <w:lang w:eastAsia="pl-PL"/>
              </w:rPr>
              <w:t>,</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konieczne działanie „</w:t>
            </w:r>
            <w:r w:rsidRPr="00F97B02">
              <w:rPr>
                <w:rFonts w:ascii="Times New Roman" w:eastAsia="Times New Roman" w:hAnsi="Times New Roman" w:cs="Times New Roman"/>
                <w:b/>
                <w:i/>
                <w:color w:val="000000" w:themeColor="text1"/>
                <w:sz w:val="24"/>
                <w:szCs w:val="24"/>
                <w:u w:val="single"/>
                <w:lang w:eastAsia="pl-PL"/>
              </w:rPr>
              <w:t>w szczególnych okolicznościach”</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lastRenderedPageBreak/>
              <w:t xml:space="preserve">chyba że doszło do rażącego niezachowania reguł ostrożności. </w:t>
            </w:r>
          </w:p>
          <w:p w:rsidR="00746009" w:rsidRPr="00BB73EA" w:rsidRDefault="0074600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46009" w:rsidRPr="00BB73EA" w:rsidRDefault="00746009"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27</w:t>
            </w:r>
          </w:p>
          <w:p w:rsidR="00746009" w:rsidRPr="00BB73EA" w:rsidRDefault="00746009"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Dotychczasowe</w:t>
            </w:r>
            <w:r w:rsidR="00F97B02">
              <w:rPr>
                <w:rFonts w:ascii="Times New Roman" w:eastAsia="Times New Roman" w:hAnsi="Times New Roman" w:cs="Times New Roman"/>
                <w:b/>
                <w:i/>
                <w:color w:val="000000" w:themeColor="text1"/>
                <w:sz w:val="24"/>
                <w:szCs w:val="24"/>
                <w:u w:val="single"/>
                <w:lang w:eastAsia="pl-PL"/>
              </w:rPr>
              <w:t xml:space="preserve"> przepisy</w:t>
            </w:r>
            <w:r w:rsidRPr="00BB73EA">
              <w:rPr>
                <w:rFonts w:ascii="Times New Roman" w:eastAsia="Times New Roman" w:hAnsi="Times New Roman" w:cs="Times New Roman"/>
                <w:b/>
                <w:i/>
                <w:color w:val="000000" w:themeColor="text1"/>
                <w:sz w:val="24"/>
                <w:szCs w:val="24"/>
                <w:u w:val="single"/>
                <w:lang w:eastAsia="pl-PL"/>
              </w:rPr>
              <w:t>, w brzmieniu sprzed wejściem w życie tej nowelizacji stosuje się do postępowań o skierowanie do pracy przy zwalczaniu epidemii</w:t>
            </w:r>
            <w:r w:rsidR="00F97B02">
              <w:rPr>
                <w:rFonts w:ascii="Times New Roman" w:eastAsia="Times New Roman" w:hAnsi="Times New Roman" w:cs="Times New Roman"/>
                <w:b/>
                <w:i/>
                <w:color w:val="000000" w:themeColor="text1"/>
                <w:sz w:val="24"/>
                <w:szCs w:val="24"/>
                <w:u w:val="single"/>
                <w:lang w:eastAsia="pl-PL"/>
              </w:rPr>
              <w:t xml:space="preserve"> w trybie decyzji adm.</w:t>
            </w:r>
            <w:r w:rsidRPr="00BB73EA">
              <w:rPr>
                <w:rFonts w:ascii="Times New Roman" w:eastAsia="Times New Roman" w:hAnsi="Times New Roman" w:cs="Times New Roman"/>
                <w:b/>
                <w:i/>
                <w:color w:val="000000" w:themeColor="text1"/>
                <w:sz w:val="24"/>
                <w:szCs w:val="24"/>
                <w:u w:val="single"/>
                <w:lang w:eastAsia="pl-PL"/>
              </w:rPr>
              <w:t xml:space="preserve"> niezakończonych na </w:t>
            </w:r>
            <w:r w:rsidR="00F97B02">
              <w:rPr>
                <w:rFonts w:ascii="Times New Roman" w:eastAsia="Times New Roman" w:hAnsi="Times New Roman" w:cs="Times New Roman"/>
                <w:b/>
                <w:i/>
                <w:color w:val="000000" w:themeColor="text1"/>
                <w:sz w:val="24"/>
                <w:szCs w:val="24"/>
                <w:u w:val="single"/>
                <w:lang w:eastAsia="pl-PL"/>
              </w:rPr>
              <w:t xml:space="preserve">dzień </w:t>
            </w:r>
            <w:r w:rsidRPr="00BB73EA">
              <w:rPr>
                <w:rFonts w:ascii="Times New Roman" w:eastAsia="Times New Roman" w:hAnsi="Times New Roman" w:cs="Times New Roman"/>
                <w:b/>
                <w:i/>
                <w:color w:val="000000" w:themeColor="text1"/>
                <w:sz w:val="24"/>
                <w:szCs w:val="24"/>
                <w:u w:val="single"/>
                <w:lang w:eastAsia="pl-PL"/>
              </w:rPr>
              <w:t xml:space="preserve">wejścia w życie tej nowelizacji. </w:t>
            </w:r>
          </w:p>
          <w:p w:rsidR="00270B86" w:rsidRDefault="00270B86"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Art. 28</w:t>
            </w:r>
          </w:p>
          <w:p w:rsidR="00CF21E2" w:rsidRPr="00CF21E2" w:rsidRDefault="00CF21E2" w:rsidP="00916B6A">
            <w:pPr>
              <w:spacing w:line="276" w:lineRule="auto"/>
              <w:jc w:val="both"/>
              <w:rPr>
                <w:rFonts w:ascii="Times New Roman" w:hAnsi="Times New Roman" w:cs="Times New Roman"/>
                <w:b/>
                <w:sz w:val="24"/>
                <w:szCs w:val="24"/>
              </w:rPr>
            </w:pPr>
            <w:r w:rsidRPr="00CF21E2">
              <w:rPr>
                <w:rFonts w:ascii="Times New Roman" w:hAnsi="Times New Roman" w:cs="Times New Roman"/>
                <w:b/>
                <w:sz w:val="24"/>
                <w:szCs w:val="24"/>
              </w:rPr>
              <w:t>Przepis umożliwia wyrównanie zasiłku chorobowego z 80% do 100% podstawy wymiaru za okres od 5 września 2020 r. do 29 listopada 2020 r.</w:t>
            </w:r>
            <w:r w:rsidR="00F97B02">
              <w:rPr>
                <w:rFonts w:ascii="Times New Roman" w:hAnsi="Times New Roman" w:cs="Times New Roman"/>
                <w:b/>
                <w:sz w:val="24"/>
                <w:szCs w:val="24"/>
              </w:rPr>
              <w:t xml:space="preserve"> dla pracowników podmiotów leczniczych.</w:t>
            </w:r>
            <w:r w:rsidRPr="00CF21E2">
              <w:rPr>
                <w:rFonts w:ascii="Times New Roman" w:hAnsi="Times New Roman" w:cs="Times New Roman"/>
                <w:b/>
                <w:sz w:val="24"/>
                <w:szCs w:val="24"/>
              </w:rPr>
              <w:t xml:space="preserve"> </w:t>
            </w:r>
            <w:r>
              <w:rPr>
                <w:rFonts w:ascii="Times New Roman" w:hAnsi="Times New Roman" w:cs="Times New Roman"/>
                <w:b/>
                <w:sz w:val="24"/>
                <w:szCs w:val="24"/>
              </w:rPr>
              <w:t xml:space="preserve">Wyrównanie następuje na wniosek uprawnionego a nie z urzędu. </w:t>
            </w:r>
          </w:p>
          <w:p w:rsidR="00CF21E2" w:rsidRP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CF21E2">
              <w:rPr>
                <w:rFonts w:ascii="Times New Roman" w:hAnsi="Times New Roman" w:cs="Times New Roman"/>
                <w:sz w:val="24"/>
                <w:szCs w:val="24"/>
              </w:rPr>
              <w:t>Art. 28. Podstawa wymiaru świadczeń pieniężnych ubezpieczonych, o których mowa w art. 4ea i art. 4g ustawy z dnia 2 marca 2020 r. o szczególnych rozwiązaniach związanych z zapobieganiem, przeciwdziałaniem i zwalczaniem COVID-19, innych chorób zakaźnych oraz wywołanych nimi sytuacji kryzysowych, za okres przed dniem wejścia w życie niniejszej ustawy, podlega ponownemu przeliczeniu, jeżeli świadczenie wypłacone na podstawie dotychczasowych przepisów jest niższe niż świadczenie ustalone zgodnie z art. 4ea i art. 4g ustawy z dnia 2 marca 2020 r. o szczególnych rozwiązaniach związanych z zapobieganiem, przeciwdziałaniem i zwalczaniem COVID-19, innych chorób zakaźnych oraz wywołanych nimi sytuacji kryzysowych. Przeliczenie podstawy następuje na wniosek ubezpieczonego.</w:t>
            </w:r>
          </w:p>
          <w:p w:rsid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Pełna treść aktu:</w:t>
            </w:r>
          </w:p>
          <w:p w:rsidR="004E4DBA" w:rsidRPr="001C2045" w:rsidRDefault="0096747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https://dziennikustaw.gov.pl/D2020000211201.pdf</w:t>
            </w:r>
          </w:p>
        </w:tc>
      </w:tr>
      <w:tr w:rsidR="00BF2343" w:rsidRPr="00EE32E5" w:rsidTr="00D971BF">
        <w:trPr>
          <w:trHeight w:val="1124"/>
        </w:trPr>
        <w:tc>
          <w:tcPr>
            <w:tcW w:w="992" w:type="dxa"/>
          </w:tcPr>
          <w:p w:rsidR="00BF2343" w:rsidRPr="00BB73EA" w:rsidRDefault="00BF2343"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lastRenderedPageBreak/>
              <w:t>2</w:t>
            </w:r>
            <w:r w:rsidR="00BB73EA" w:rsidRPr="00BB73EA">
              <w:rPr>
                <w:rFonts w:ascii="Times New Roman" w:eastAsia="Times New Roman" w:hAnsi="Times New Roman" w:cs="Times New Roman"/>
                <w:b/>
                <w:color w:val="000000" w:themeColor="text1"/>
                <w:sz w:val="24"/>
                <w:szCs w:val="24"/>
                <w:lang w:eastAsia="pl-PL"/>
              </w:rPr>
              <w:t>.</w:t>
            </w:r>
          </w:p>
        </w:tc>
        <w:tc>
          <w:tcPr>
            <w:tcW w:w="3119" w:type="dxa"/>
          </w:tcPr>
          <w:p w:rsidR="00BF2343" w:rsidRPr="00BB73EA" w:rsidRDefault="00BF2343" w:rsidP="00BF2343">
            <w:pPr>
              <w:spacing w:line="276" w:lineRule="auto"/>
              <w:rPr>
                <w:rFonts w:ascii="Times New Roman" w:hAnsi="Times New Roman" w:cs="Times New Roman"/>
                <w:sz w:val="24"/>
                <w:szCs w:val="24"/>
              </w:rPr>
            </w:pPr>
            <w:r w:rsidRPr="00BB73EA">
              <w:rPr>
                <w:rFonts w:ascii="Times New Roman" w:hAnsi="Times New Roman" w:cs="Times New Roman"/>
                <w:color w:val="FF0000"/>
                <w:sz w:val="24"/>
                <w:szCs w:val="24"/>
              </w:rPr>
              <w:t>Ustawa z dnia 28 października 2020 r. o zmianie ustawy o zmianie niektórych ustaw w związku z przeciwdziałaniem sytuacjom kryzysowym związanym z wystąpieniem COVID-19</w:t>
            </w:r>
          </w:p>
        </w:tc>
        <w:tc>
          <w:tcPr>
            <w:tcW w:w="964" w:type="dxa"/>
          </w:tcPr>
          <w:p w:rsidR="00BF2343" w:rsidRPr="00BB73EA" w:rsidRDefault="00BF2343"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29.11.</w:t>
            </w:r>
          </w:p>
          <w:p w:rsidR="00BF2343" w:rsidRPr="00BB73EA" w:rsidRDefault="00BF2343"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2020 r.</w:t>
            </w:r>
          </w:p>
        </w:tc>
        <w:tc>
          <w:tcPr>
            <w:tcW w:w="5840" w:type="dxa"/>
          </w:tcPr>
          <w:p w:rsidR="00BF2343" w:rsidRPr="00BB73EA" w:rsidRDefault="00BF23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Wyciąg z treści regulacji:</w:t>
            </w:r>
          </w:p>
          <w:p w:rsidR="00F97B02" w:rsidRDefault="00F97B02" w:rsidP="00036B54">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Pr="00BB73EA" w:rsidRDefault="00036B54" w:rsidP="00036B54">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Zmiany dotyczące zasiłku chorobowego i wynagrodzenia chorobowego i dodatku do wynagrodzenia 100% dla osób nieskierowanych do pracy przy zwalczaniu epidemii.</w:t>
            </w:r>
          </w:p>
          <w:p w:rsidR="00036B54" w:rsidRPr="00BB73EA" w:rsidRDefault="00036B54" w:rsidP="00036B54">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Pr="00BB73EA" w:rsidRDefault="00036B54" w:rsidP="00036B54">
            <w:pPr>
              <w:spacing w:line="276" w:lineRule="auto"/>
              <w:jc w:val="both"/>
              <w:rPr>
                <w:rFonts w:ascii="Times New Roman" w:hAnsi="Times New Roman" w:cs="Times New Roman"/>
                <w:b/>
                <w:i/>
                <w:sz w:val="24"/>
                <w:szCs w:val="24"/>
              </w:rPr>
            </w:pPr>
            <w:r w:rsidRPr="00BB73EA">
              <w:rPr>
                <w:rFonts w:ascii="Times New Roman" w:eastAsia="Times New Roman" w:hAnsi="Times New Roman" w:cs="Times New Roman"/>
                <w:b/>
                <w:i/>
                <w:color w:val="000000" w:themeColor="text1"/>
                <w:sz w:val="24"/>
                <w:szCs w:val="24"/>
                <w:lang w:eastAsia="pl-PL"/>
              </w:rPr>
              <w:t xml:space="preserve">Zasiłek choroby i wynagrodzenie dla </w:t>
            </w:r>
            <w:r w:rsidRPr="00BB73EA">
              <w:rPr>
                <w:rFonts w:ascii="Times New Roman" w:hAnsi="Times New Roman" w:cs="Times New Roman"/>
                <w:b/>
                <w:i/>
                <w:sz w:val="24"/>
                <w:szCs w:val="24"/>
              </w:rPr>
              <w:t xml:space="preserve">zatrudnionych w jednostkach organizacyjnych pomocy społecznej </w:t>
            </w:r>
            <w:r w:rsidRPr="00BB73EA">
              <w:rPr>
                <w:rFonts w:ascii="Times New Roman" w:hAnsi="Times New Roman" w:cs="Times New Roman"/>
                <w:b/>
                <w:i/>
                <w:sz w:val="24"/>
                <w:szCs w:val="24"/>
              </w:rPr>
              <w:lastRenderedPageBreak/>
              <w:t xml:space="preserve">świadczących usługi całodobowo, noclegowniach oraz innych placówkach zapewniających całodobową opiekę osobom niepełnosprawnym, przewlekle chorym lub w podeszłym wieku, o których mowa w ustawie z dnia 12 marca 2004 r. o pomocy społecznej </w:t>
            </w:r>
            <w:r w:rsidR="00A70AF9" w:rsidRPr="00BB73EA">
              <w:rPr>
                <w:rFonts w:ascii="Times New Roman" w:hAnsi="Times New Roman" w:cs="Times New Roman"/>
                <w:b/>
                <w:i/>
                <w:sz w:val="24"/>
                <w:szCs w:val="24"/>
              </w:rPr>
              <w:t xml:space="preserve">- </w:t>
            </w:r>
            <w:r w:rsidRPr="00BB73EA">
              <w:rPr>
                <w:rFonts w:ascii="Times New Roman" w:hAnsi="Times New Roman" w:cs="Times New Roman"/>
                <w:b/>
                <w:i/>
                <w:sz w:val="24"/>
                <w:szCs w:val="24"/>
              </w:rPr>
              <w:t>bez zmian, tak jak w ustawie z pkt. 1.</w:t>
            </w:r>
          </w:p>
          <w:p w:rsidR="00036B54" w:rsidRPr="00BB73EA" w:rsidRDefault="00036B54" w:rsidP="00036B54">
            <w:pPr>
              <w:spacing w:line="276" w:lineRule="auto"/>
              <w:jc w:val="both"/>
              <w:rPr>
                <w:rFonts w:ascii="Times New Roman" w:hAnsi="Times New Roman" w:cs="Times New Roman"/>
                <w:b/>
                <w:i/>
                <w:sz w:val="24"/>
                <w:szCs w:val="24"/>
              </w:rPr>
            </w:pPr>
          </w:p>
          <w:p w:rsidR="00431BAF" w:rsidRPr="00BB73EA" w:rsidRDefault="00431BAF" w:rsidP="00431BAF">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 xml:space="preserve">Zniesienie </w:t>
            </w:r>
            <w:r w:rsidR="00036B54" w:rsidRPr="00BB73EA">
              <w:rPr>
                <w:rFonts w:ascii="Times New Roman" w:hAnsi="Times New Roman" w:cs="Times New Roman"/>
                <w:b/>
                <w:i/>
                <w:sz w:val="24"/>
                <w:szCs w:val="24"/>
              </w:rPr>
              <w:t>podwyższeni</w:t>
            </w:r>
            <w:r w:rsidRPr="00BB73EA">
              <w:rPr>
                <w:rFonts w:ascii="Times New Roman" w:hAnsi="Times New Roman" w:cs="Times New Roman"/>
                <w:b/>
                <w:i/>
                <w:sz w:val="24"/>
                <w:szCs w:val="24"/>
              </w:rPr>
              <w:t>a</w:t>
            </w:r>
            <w:r w:rsidR="00036B54" w:rsidRPr="00BB73EA">
              <w:rPr>
                <w:rFonts w:ascii="Times New Roman" w:hAnsi="Times New Roman" w:cs="Times New Roman"/>
                <w:b/>
                <w:i/>
                <w:sz w:val="24"/>
                <w:szCs w:val="24"/>
              </w:rPr>
              <w:t xml:space="preserve"> wynagrodzenia chorobowego do 100% i zasił</w:t>
            </w:r>
            <w:r w:rsidRPr="00BB73EA">
              <w:rPr>
                <w:rFonts w:ascii="Times New Roman" w:hAnsi="Times New Roman" w:cs="Times New Roman"/>
                <w:b/>
                <w:i/>
                <w:sz w:val="24"/>
                <w:szCs w:val="24"/>
              </w:rPr>
              <w:t>ku</w:t>
            </w:r>
            <w:r w:rsidR="00036B54" w:rsidRPr="00BB73EA">
              <w:rPr>
                <w:rFonts w:ascii="Times New Roman" w:hAnsi="Times New Roman" w:cs="Times New Roman"/>
                <w:b/>
                <w:i/>
                <w:sz w:val="24"/>
                <w:szCs w:val="24"/>
              </w:rPr>
              <w:t xml:space="preserve"> chorobowego do 100% przy </w:t>
            </w:r>
            <w:r w:rsidRPr="00BB73EA">
              <w:rPr>
                <w:rFonts w:ascii="Times New Roman" w:hAnsi="Times New Roman" w:cs="Times New Roman"/>
                <w:b/>
                <w:i/>
                <w:sz w:val="24"/>
                <w:szCs w:val="24"/>
              </w:rPr>
              <w:t xml:space="preserve">izolacji w przypadku osób zatrudnionych w podmiocie leczniczym. W pozostałym zakresie przepisy w tym zakresie, z ustawy z pkt. 1 wchodzą w życie z wyrównaniem wstecz do 5 września 2020 r. </w:t>
            </w:r>
          </w:p>
          <w:p w:rsidR="00036B54" w:rsidRPr="00BB73EA" w:rsidRDefault="00036B54" w:rsidP="00036B54">
            <w:pPr>
              <w:spacing w:line="276" w:lineRule="auto"/>
              <w:jc w:val="both"/>
              <w:rPr>
                <w:rFonts w:ascii="Times New Roman" w:hAnsi="Times New Roman" w:cs="Times New Roman"/>
                <w:b/>
                <w:i/>
                <w:sz w:val="24"/>
                <w:szCs w:val="24"/>
              </w:rPr>
            </w:pPr>
          </w:p>
          <w:p w:rsidR="00A72C08" w:rsidRPr="00BB73EA" w:rsidRDefault="00A72C08" w:rsidP="00A72C08">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Zniesienie regulacji, o której</w:t>
            </w:r>
            <w:r w:rsidR="00036B54" w:rsidRPr="00BB73EA">
              <w:rPr>
                <w:rFonts w:ascii="Times New Roman" w:eastAsia="Times New Roman" w:hAnsi="Times New Roman" w:cs="Times New Roman"/>
                <w:b/>
                <w:color w:val="000000" w:themeColor="text1"/>
                <w:sz w:val="24"/>
                <w:szCs w:val="24"/>
                <w:u w:val="single"/>
                <w:lang w:eastAsia="pl-PL"/>
              </w:rPr>
              <w:t xml:space="preserve"> mowa </w:t>
            </w:r>
            <w:r w:rsidR="00F97B02">
              <w:rPr>
                <w:rFonts w:ascii="Times New Roman" w:eastAsia="Times New Roman" w:hAnsi="Times New Roman" w:cs="Times New Roman"/>
                <w:b/>
                <w:color w:val="000000" w:themeColor="text1"/>
                <w:sz w:val="24"/>
                <w:szCs w:val="24"/>
                <w:u w:val="single"/>
                <w:lang w:eastAsia="pl-PL"/>
              </w:rPr>
              <w:t xml:space="preserve">w ustawie </w:t>
            </w:r>
            <w:r w:rsidR="00036B54" w:rsidRPr="00BB73EA">
              <w:rPr>
                <w:rFonts w:ascii="Times New Roman" w:eastAsia="Times New Roman" w:hAnsi="Times New Roman" w:cs="Times New Roman"/>
                <w:b/>
                <w:color w:val="000000" w:themeColor="text1"/>
                <w:sz w:val="24"/>
                <w:szCs w:val="24"/>
                <w:u w:val="single"/>
                <w:lang w:eastAsia="pl-PL"/>
              </w:rPr>
              <w:t>w pkt. 1),</w:t>
            </w:r>
            <w:r w:rsidRPr="00BB73EA">
              <w:rPr>
                <w:rFonts w:ascii="Times New Roman" w:eastAsia="Times New Roman" w:hAnsi="Times New Roman" w:cs="Times New Roman"/>
                <w:b/>
                <w:color w:val="000000" w:themeColor="text1"/>
                <w:sz w:val="24"/>
                <w:szCs w:val="24"/>
                <w:u w:val="single"/>
                <w:lang w:eastAsia="pl-PL"/>
              </w:rPr>
              <w:t xml:space="preserve">  zgodnie z którą:</w:t>
            </w:r>
          </w:p>
          <w:p w:rsidR="00A72C08" w:rsidRPr="00BB73EA" w:rsidRDefault="00A72C08" w:rsidP="00A72C08">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color w:val="000000" w:themeColor="text1"/>
                <w:sz w:val="24"/>
                <w:szCs w:val="24"/>
                <w:u w:val="single"/>
                <w:lang w:eastAsia="pl-PL"/>
              </w:rPr>
              <w:t xml:space="preserve"> </w:t>
            </w:r>
            <w:r w:rsidR="00036B54" w:rsidRPr="00BB73EA">
              <w:rPr>
                <w:rFonts w:ascii="Times New Roman" w:eastAsia="Times New Roman" w:hAnsi="Times New Roman" w:cs="Times New Roman"/>
                <w:b/>
                <w:color w:val="000000" w:themeColor="text1"/>
                <w:sz w:val="24"/>
                <w:szCs w:val="24"/>
                <w:u w:val="single"/>
                <w:lang w:eastAsia="pl-PL"/>
              </w:rPr>
              <w:t>„</w:t>
            </w:r>
            <w:r w:rsidRPr="00BB73EA">
              <w:rPr>
                <w:rFonts w:ascii="Times New Roman" w:eastAsia="Times New Roman" w:hAnsi="Times New Roman" w:cs="Times New Roman"/>
                <w:b/>
                <w:i/>
                <w:color w:val="000000" w:themeColor="text1"/>
                <w:sz w:val="24"/>
                <w:szCs w:val="24"/>
                <w:u w:val="single"/>
                <w:lang w:eastAsia="pl-PL"/>
              </w:rPr>
              <w:t xml:space="preserve">W okresie epidemii i stanu zagrożenia epidemicznego dodatek do wynagrodzenia 100% </w:t>
            </w:r>
            <w:r w:rsidRPr="00BB73EA">
              <w:rPr>
                <w:rFonts w:ascii="Times New Roman" w:eastAsia="Times New Roman" w:hAnsi="Times New Roman" w:cs="Times New Roman"/>
                <w:b/>
                <w:i/>
                <w:color w:val="000000" w:themeColor="text1"/>
                <w:sz w:val="24"/>
                <w:szCs w:val="24"/>
                <w:lang w:eastAsia="pl-PL"/>
              </w:rPr>
              <w:t xml:space="preserve">dla </w:t>
            </w:r>
            <w:r w:rsidRPr="00BB73EA">
              <w:rPr>
                <w:rFonts w:ascii="Times New Roman" w:hAnsi="Times New Roman" w:cs="Times New Roman"/>
                <w:b/>
                <w:i/>
                <w:sz w:val="24"/>
                <w:szCs w:val="24"/>
              </w:rPr>
              <w:t xml:space="preserve">osób wykonujących zawody medyczne oraz osobom, z którymi zawarto umowy na wykonywanie świadczeń zdrowotnych, którzy: </w:t>
            </w:r>
          </w:p>
          <w:p w:rsidR="00A72C08" w:rsidRPr="00BB73EA" w:rsidRDefault="00A72C08" w:rsidP="00A72C08">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1) nie zostali skierowani do pracy na podstawie art. 47 ust. 1 ustawy z dnia 5 grudnia 2008 r. o zapobieganiu oraz zwalczaniu zakażeń i chorób zakaźnych u ludzi oraz </w:t>
            </w:r>
          </w:p>
          <w:p w:rsidR="00A72C08" w:rsidRPr="00BB73EA" w:rsidRDefault="00A72C08" w:rsidP="00A72C08">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2) uczestniczą w wykonywaniu świadczeń zdrowotnych osobom chorym na COVID-19 lub osobom z podejrzeniem zakażenia wirusem SARS-CoV-2</w:t>
            </w:r>
          </w:p>
          <w:p w:rsidR="00A72C08" w:rsidRPr="00BB73EA" w:rsidRDefault="00A72C08" w:rsidP="00A72C08">
            <w:pPr>
              <w:spacing w:line="276" w:lineRule="auto"/>
              <w:jc w:val="both"/>
              <w:rPr>
                <w:rFonts w:ascii="Times New Roman" w:hAnsi="Times New Roman" w:cs="Times New Roman"/>
                <w:b/>
                <w:i/>
                <w:sz w:val="24"/>
                <w:szCs w:val="24"/>
                <w:u w:val="single"/>
              </w:rPr>
            </w:pPr>
            <w:r w:rsidRPr="00BB73EA">
              <w:rPr>
                <w:rFonts w:ascii="Times New Roman" w:hAnsi="Times New Roman" w:cs="Times New Roman"/>
                <w:b/>
                <w:i/>
                <w:sz w:val="24"/>
                <w:szCs w:val="24"/>
                <w:u w:val="single"/>
              </w:rPr>
              <w:t>od 29 listopada 2020 r.</w:t>
            </w:r>
          </w:p>
          <w:p w:rsidR="00A72C08" w:rsidRPr="00BB73EA" w:rsidRDefault="00A72C08" w:rsidP="00A72C08">
            <w:pPr>
              <w:spacing w:line="276" w:lineRule="auto"/>
              <w:jc w:val="both"/>
              <w:rPr>
                <w:rFonts w:ascii="Times New Roman" w:hAnsi="Times New Roman" w:cs="Times New Roman"/>
                <w:b/>
                <w:i/>
                <w:sz w:val="24"/>
                <w:szCs w:val="24"/>
                <w:u w:val="single"/>
              </w:rPr>
            </w:pPr>
            <w:r w:rsidRPr="00BB73EA">
              <w:rPr>
                <w:rFonts w:ascii="Times New Roman" w:hAnsi="Times New Roman" w:cs="Times New Roman"/>
                <w:b/>
                <w:i/>
                <w:sz w:val="24"/>
                <w:szCs w:val="24"/>
                <w:u w:val="single"/>
              </w:rPr>
              <w:t xml:space="preserve">Nie stanowi to kolejnego dodatku ponad dodatek przyznany poleceniami Ministra Zdrowia do Prezesa NFZ a rozdysponowanego przez dyrektorów placówek. </w:t>
            </w:r>
          </w:p>
          <w:p w:rsidR="00A72C08" w:rsidRPr="00BB73EA" w:rsidRDefault="00A72C08" w:rsidP="00A72C08">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hAnsi="Times New Roman" w:cs="Times New Roman"/>
                <w:b/>
                <w:i/>
                <w:sz w:val="24"/>
                <w:szCs w:val="24"/>
                <w:u w:val="single"/>
              </w:rPr>
              <w:t>Znaczenie tej regulacji jest takie, ze cofnięcie polecenie MZ w zakresie dodatków nie skutkuje ich pozbawieniem. Do pozbawienia</w:t>
            </w:r>
            <w:r w:rsidR="00036B54" w:rsidRPr="00BB73EA">
              <w:rPr>
                <w:rFonts w:ascii="Times New Roman" w:hAnsi="Times New Roman" w:cs="Times New Roman"/>
                <w:b/>
                <w:i/>
                <w:sz w:val="24"/>
                <w:szCs w:val="24"/>
                <w:u w:val="single"/>
              </w:rPr>
              <w:t xml:space="preserve"> dodatku konieczna jest ustawa.”</w:t>
            </w: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Default="00036B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Omawiana w tym punkcie ustawa pozbawia tych dodatków z dniem ich wejścia w życie</w:t>
            </w:r>
            <w:r w:rsidR="00BB73EA" w:rsidRPr="00BB73EA">
              <w:rPr>
                <w:rFonts w:ascii="Times New Roman" w:eastAsia="Times New Roman" w:hAnsi="Times New Roman" w:cs="Times New Roman"/>
                <w:b/>
                <w:color w:val="000000" w:themeColor="text1"/>
                <w:sz w:val="24"/>
                <w:szCs w:val="24"/>
                <w:u w:val="single"/>
                <w:lang w:eastAsia="pl-PL"/>
              </w:rPr>
              <w:t xml:space="preserve"> dla os</w:t>
            </w:r>
            <w:r w:rsidR="00A70AF9" w:rsidRPr="00BB73EA">
              <w:rPr>
                <w:rFonts w:ascii="Times New Roman" w:eastAsia="Times New Roman" w:hAnsi="Times New Roman" w:cs="Times New Roman"/>
                <w:b/>
                <w:color w:val="000000" w:themeColor="text1"/>
                <w:sz w:val="24"/>
                <w:szCs w:val="24"/>
                <w:u w:val="single"/>
                <w:lang w:eastAsia="pl-PL"/>
              </w:rPr>
              <w:t xml:space="preserve">ób pracujących przy Covid-19 poza skierowaniem w </w:t>
            </w:r>
            <w:r w:rsidR="00F97B02">
              <w:rPr>
                <w:rFonts w:ascii="Times New Roman" w:eastAsia="Times New Roman" w:hAnsi="Times New Roman" w:cs="Times New Roman"/>
                <w:b/>
                <w:color w:val="000000" w:themeColor="text1"/>
                <w:sz w:val="24"/>
                <w:szCs w:val="24"/>
                <w:u w:val="single"/>
                <w:lang w:eastAsia="pl-PL"/>
              </w:rPr>
              <w:t>t</w:t>
            </w:r>
            <w:r w:rsidR="00A70AF9" w:rsidRPr="00BB73EA">
              <w:rPr>
                <w:rFonts w:ascii="Times New Roman" w:eastAsia="Times New Roman" w:hAnsi="Times New Roman" w:cs="Times New Roman"/>
                <w:b/>
                <w:color w:val="000000" w:themeColor="text1"/>
                <w:sz w:val="24"/>
                <w:szCs w:val="24"/>
                <w:u w:val="single"/>
                <w:lang w:eastAsia="pl-PL"/>
              </w:rPr>
              <w:t>rybie adm</w:t>
            </w:r>
            <w:r w:rsidRPr="00BB73EA">
              <w:rPr>
                <w:rFonts w:ascii="Times New Roman" w:eastAsia="Times New Roman" w:hAnsi="Times New Roman" w:cs="Times New Roman"/>
                <w:b/>
                <w:color w:val="000000" w:themeColor="text1"/>
                <w:sz w:val="24"/>
                <w:szCs w:val="24"/>
                <w:u w:val="single"/>
                <w:lang w:eastAsia="pl-PL"/>
              </w:rPr>
              <w:t xml:space="preserve">. Niezależnie od powyższego aktualne są dodatki przyznane na mocy poleceń MZ skierowanych do MZ. </w:t>
            </w:r>
          </w:p>
          <w:p w:rsidR="00F97B02" w:rsidRDefault="00F97B0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97B02" w:rsidRPr="00BB73EA" w:rsidRDefault="00F97B0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Aktualne pozostaje również wymiar minimalnego wynagrodzenia dla osób skierowanych do pracy przy zwalczaniu epidemii w trybie adm.</w:t>
            </w:r>
          </w:p>
          <w:p w:rsidR="00BF2343" w:rsidRPr="00BB73EA" w:rsidRDefault="00BF234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F2343" w:rsidRPr="00BB73EA" w:rsidRDefault="00BF2343" w:rsidP="00BF2343">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 xml:space="preserve">Pełna treść </w:t>
            </w:r>
            <w:r w:rsidR="00483707">
              <w:rPr>
                <w:rFonts w:ascii="Times New Roman" w:eastAsia="Times New Roman" w:hAnsi="Times New Roman" w:cs="Times New Roman"/>
                <w:b/>
                <w:color w:val="000000" w:themeColor="text1"/>
                <w:sz w:val="24"/>
                <w:szCs w:val="24"/>
                <w:u w:val="single"/>
                <w:lang w:eastAsia="pl-PL"/>
              </w:rPr>
              <w:t>aktu</w:t>
            </w:r>
            <w:r w:rsidRPr="00BB73EA">
              <w:rPr>
                <w:rFonts w:ascii="Times New Roman" w:eastAsia="Times New Roman" w:hAnsi="Times New Roman" w:cs="Times New Roman"/>
                <w:b/>
                <w:color w:val="000000" w:themeColor="text1"/>
                <w:sz w:val="24"/>
                <w:szCs w:val="24"/>
                <w:u w:val="single"/>
                <w:lang w:eastAsia="pl-PL"/>
              </w:rPr>
              <w:t>:</w:t>
            </w:r>
          </w:p>
          <w:p w:rsidR="00A70AF9" w:rsidRPr="00BB73EA" w:rsidRDefault="00A70AF9" w:rsidP="00BF2343">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https://dziennikustaw.gov.pl/D2020000211301.pdf</w:t>
            </w:r>
          </w:p>
        </w:tc>
      </w:tr>
      <w:tr w:rsidR="00101CFB" w:rsidRPr="00EE32E5" w:rsidTr="00D971BF">
        <w:trPr>
          <w:trHeight w:val="1124"/>
        </w:trPr>
        <w:tc>
          <w:tcPr>
            <w:tcW w:w="992" w:type="dxa"/>
          </w:tcPr>
          <w:p w:rsidR="00101CFB" w:rsidRPr="00BB73EA" w:rsidRDefault="00BF2343" w:rsidP="00101CFB">
            <w:pPr>
              <w:jc w:val="center"/>
              <w:rPr>
                <w:rFonts w:ascii="Times New Roman" w:hAnsi="Times New Roman" w:cs="Times New Roman"/>
                <w:b/>
                <w:sz w:val="24"/>
                <w:szCs w:val="24"/>
              </w:rPr>
            </w:pPr>
            <w:r w:rsidRPr="00BB73EA">
              <w:rPr>
                <w:rFonts w:ascii="Times New Roman" w:hAnsi="Times New Roman" w:cs="Times New Roman"/>
                <w:b/>
                <w:sz w:val="24"/>
                <w:szCs w:val="24"/>
              </w:rPr>
              <w:lastRenderedPageBreak/>
              <w:t>3</w:t>
            </w:r>
            <w:r w:rsidR="00101CFB" w:rsidRPr="00BB73EA">
              <w:rPr>
                <w:rFonts w:ascii="Times New Roman" w:hAnsi="Times New Roman" w:cs="Times New Roman"/>
                <w:b/>
                <w:sz w:val="24"/>
                <w:szCs w:val="24"/>
              </w:rPr>
              <w:t>.</w:t>
            </w:r>
          </w:p>
        </w:tc>
        <w:tc>
          <w:tcPr>
            <w:tcW w:w="3119" w:type="dxa"/>
          </w:tcPr>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Rozporządzenie Ministra Zdrowia z dnia 27 listopada 2020 r. zmieniające rozporządzenie w sprawie medycznych czynności ratunkowych i świadczeń zdrowotnych innych niż medyczne czynności ratunkowe, które mogą być udzielane przez ratownika medycznego</w:t>
            </w:r>
          </w:p>
          <w:p w:rsidR="00101CFB" w:rsidRPr="00BB73EA" w:rsidRDefault="00101CFB" w:rsidP="00101CFB">
            <w:pPr>
              <w:rPr>
                <w:rFonts w:ascii="Times New Roman" w:hAnsi="Times New Roman" w:cs="Times New Roman"/>
                <w:sz w:val="24"/>
                <w:szCs w:val="24"/>
              </w:rPr>
            </w:pPr>
          </w:p>
        </w:tc>
        <w:tc>
          <w:tcPr>
            <w:tcW w:w="964" w:type="dxa"/>
          </w:tcPr>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28.11.</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2020 r.</w:t>
            </w:r>
          </w:p>
        </w:tc>
        <w:tc>
          <w:tcPr>
            <w:tcW w:w="5840" w:type="dxa"/>
          </w:tcPr>
          <w:p w:rsidR="00101CFB" w:rsidRPr="00BB73EA" w:rsidRDefault="00101CFB"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 1. W rozporządzeniu Ministra Zdrowia z dnia 16 grudnia 2019 r. w sprawie medycznych czynności ratunkowych i świadczeń zdrowotnych innych niż medyczne czynności ratunkowe, które mogą być udzielane przez ratownika medycznego (Dz. U. poz. 2478) w załączniku nr 1 do rozporządzenia dodaje się pkt 31 w brzmieniu: „31. Pobieranie materiału z górnych dróg oddechowych od pacjenta oraz wykonywanie testu antygenowego na obecność wirusa SARS-CoV-2 w okresie ogłoszenia stanu epidemii lub stanu zagrożenia epidemicznego wywołanych tym wirusem.”</w:t>
            </w:r>
          </w:p>
          <w:p w:rsidR="00101CFB" w:rsidRPr="00BB73EA" w:rsidRDefault="00101CFB" w:rsidP="00101CFB">
            <w:pPr>
              <w:rPr>
                <w:rFonts w:ascii="Times New Roman" w:hAnsi="Times New Roman" w:cs="Times New Roman"/>
                <w:sz w:val="24"/>
                <w:szCs w:val="24"/>
              </w:rPr>
            </w:pPr>
          </w:p>
          <w:p w:rsidR="00101CFB" w:rsidRPr="00BB73EA" w:rsidRDefault="00101CFB"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https://dziennikustaw.gov.pl/D2020000211001.pdf</w:t>
            </w:r>
          </w:p>
        </w:tc>
      </w:tr>
      <w:tr w:rsidR="001D2B63" w:rsidRPr="00EE32E5" w:rsidTr="00D971BF">
        <w:trPr>
          <w:trHeight w:val="1124"/>
        </w:trPr>
        <w:tc>
          <w:tcPr>
            <w:tcW w:w="992" w:type="dxa"/>
          </w:tcPr>
          <w:p w:rsidR="001D2B63" w:rsidRPr="00BB73EA" w:rsidRDefault="00BF2343" w:rsidP="00101CFB">
            <w:pPr>
              <w:jc w:val="center"/>
              <w:rPr>
                <w:rFonts w:ascii="Times New Roman" w:hAnsi="Times New Roman" w:cs="Times New Roman"/>
                <w:b/>
                <w:sz w:val="24"/>
                <w:szCs w:val="24"/>
              </w:rPr>
            </w:pPr>
            <w:r w:rsidRPr="00BB73EA">
              <w:rPr>
                <w:rFonts w:ascii="Times New Roman" w:hAnsi="Times New Roman" w:cs="Times New Roman"/>
                <w:b/>
                <w:sz w:val="24"/>
                <w:szCs w:val="24"/>
              </w:rPr>
              <w:t>4</w:t>
            </w:r>
            <w:r w:rsidR="001D2B63" w:rsidRPr="00BB73EA">
              <w:rPr>
                <w:rFonts w:ascii="Times New Roman" w:hAnsi="Times New Roman" w:cs="Times New Roman"/>
                <w:b/>
                <w:sz w:val="24"/>
                <w:szCs w:val="24"/>
              </w:rPr>
              <w:t>.</w:t>
            </w:r>
          </w:p>
        </w:tc>
        <w:tc>
          <w:tcPr>
            <w:tcW w:w="3119" w:type="dxa"/>
          </w:tcPr>
          <w:p w:rsidR="001D2B63" w:rsidRPr="00BB73EA" w:rsidRDefault="001D2B63" w:rsidP="00B615FB">
            <w:pPr>
              <w:rPr>
                <w:rFonts w:ascii="Times New Roman" w:hAnsi="Times New Roman" w:cs="Times New Roman"/>
                <w:sz w:val="24"/>
                <w:szCs w:val="24"/>
              </w:rPr>
            </w:pPr>
            <w:r w:rsidRPr="00BB73EA">
              <w:rPr>
                <w:rFonts w:ascii="Times New Roman" w:hAnsi="Times New Roman" w:cs="Times New Roman"/>
                <w:sz w:val="24"/>
                <w:szCs w:val="24"/>
              </w:rPr>
              <w:t>Rozporządzenie Rady Ministrów z dnia 26 listopada 2020 r. w sprawie określenia dłuższego okresu pobierania dodatkowego zasiłku opiekuńczego w celu przeciwdziałania COVID-19</w:t>
            </w:r>
          </w:p>
          <w:p w:rsidR="001D2B63" w:rsidRPr="00BB73EA" w:rsidRDefault="001D2B63" w:rsidP="00101CFB">
            <w:pPr>
              <w:rPr>
                <w:rFonts w:ascii="Times New Roman" w:hAnsi="Times New Roman" w:cs="Times New Roman"/>
                <w:sz w:val="24"/>
                <w:szCs w:val="24"/>
              </w:rPr>
            </w:pPr>
          </w:p>
        </w:tc>
        <w:tc>
          <w:tcPr>
            <w:tcW w:w="964" w:type="dxa"/>
          </w:tcPr>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30.11.</w:t>
            </w:r>
          </w:p>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2020 r.</w:t>
            </w:r>
          </w:p>
        </w:tc>
        <w:tc>
          <w:tcPr>
            <w:tcW w:w="5840" w:type="dxa"/>
          </w:tcPr>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24 grudnia 2020 r.</w:t>
            </w:r>
          </w:p>
          <w:p w:rsidR="001D2B63" w:rsidRPr="00BB73EA" w:rsidRDefault="001D2B63" w:rsidP="00101CFB">
            <w:pPr>
              <w:rPr>
                <w:rFonts w:ascii="Times New Roman" w:hAnsi="Times New Roman" w:cs="Times New Roman"/>
                <w:b/>
                <w:sz w:val="24"/>
                <w:szCs w:val="24"/>
                <w:u w:val="single"/>
              </w:rPr>
            </w:pPr>
          </w:p>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https://dziennikustaw.gov.pl/D2020000210901.pdf</w:t>
            </w:r>
          </w:p>
        </w:tc>
      </w:tr>
      <w:tr w:rsidR="00101CFB" w:rsidRPr="00EE32E5" w:rsidTr="00D971BF">
        <w:trPr>
          <w:trHeight w:val="1124"/>
        </w:trPr>
        <w:tc>
          <w:tcPr>
            <w:tcW w:w="992" w:type="dxa"/>
          </w:tcPr>
          <w:p w:rsidR="00101CFB" w:rsidRPr="00BB73EA" w:rsidRDefault="00BF2343"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t>5</w:t>
            </w:r>
            <w:r w:rsidR="00B615FB" w:rsidRPr="00BB73EA">
              <w:rPr>
                <w:rFonts w:ascii="Times New Roman" w:eastAsia="Times New Roman" w:hAnsi="Times New Roman" w:cs="Times New Roman"/>
                <w:b/>
                <w:color w:val="000000" w:themeColor="text1"/>
                <w:sz w:val="24"/>
                <w:szCs w:val="24"/>
                <w:lang w:eastAsia="pl-PL"/>
              </w:rPr>
              <w:t>.</w:t>
            </w:r>
          </w:p>
        </w:tc>
        <w:tc>
          <w:tcPr>
            <w:tcW w:w="3119" w:type="dxa"/>
          </w:tcPr>
          <w:p w:rsidR="00B615FB" w:rsidRPr="00BB73EA" w:rsidRDefault="00B615FB" w:rsidP="00B615FB">
            <w:pPr>
              <w:rPr>
                <w:rFonts w:ascii="Times New Roman" w:hAnsi="Times New Roman" w:cs="Times New Roman"/>
                <w:sz w:val="24"/>
                <w:szCs w:val="24"/>
              </w:rPr>
            </w:pPr>
            <w:r w:rsidRPr="00BB73EA">
              <w:rPr>
                <w:rFonts w:ascii="Times New Roman" w:hAnsi="Times New Roman" w:cs="Times New Roman"/>
                <w:sz w:val="24"/>
                <w:szCs w:val="24"/>
              </w:rPr>
              <w:t>Rozporządzenie Rady Ministrów z dnia 26 listopada 2020 r. w sprawie określenia dłuższego okresu pobierania zasiłku opiekuńczego w celu przeciwdziałania COVID-19</w:t>
            </w:r>
          </w:p>
          <w:p w:rsidR="00101CFB" w:rsidRPr="00BB73EA" w:rsidRDefault="00101CFB" w:rsidP="00B615FB">
            <w:pPr>
              <w:rPr>
                <w:rFonts w:ascii="Times New Roman" w:hAnsi="Times New Roman" w:cs="Times New Roman"/>
                <w:sz w:val="24"/>
                <w:szCs w:val="24"/>
              </w:rPr>
            </w:pPr>
          </w:p>
        </w:tc>
        <w:tc>
          <w:tcPr>
            <w:tcW w:w="964" w:type="dxa"/>
          </w:tcPr>
          <w:p w:rsidR="00B615FB" w:rsidRPr="00BB73EA" w:rsidRDefault="00B615FB" w:rsidP="00B615FB">
            <w:pPr>
              <w:rPr>
                <w:rFonts w:ascii="Times New Roman" w:hAnsi="Times New Roman" w:cs="Times New Roman"/>
                <w:sz w:val="24"/>
                <w:szCs w:val="24"/>
              </w:rPr>
            </w:pPr>
            <w:r w:rsidRPr="00BB73EA">
              <w:rPr>
                <w:rFonts w:ascii="Times New Roman" w:hAnsi="Times New Roman" w:cs="Times New Roman"/>
                <w:sz w:val="24"/>
                <w:szCs w:val="24"/>
              </w:rPr>
              <w:t>30.11.</w:t>
            </w:r>
          </w:p>
          <w:p w:rsidR="00101CFB" w:rsidRPr="00BB73EA" w:rsidRDefault="00B615FB" w:rsidP="00B615FB">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hAnsi="Times New Roman" w:cs="Times New Roman"/>
                <w:sz w:val="24"/>
                <w:szCs w:val="24"/>
              </w:rPr>
              <w:t>2020 r.</w:t>
            </w:r>
          </w:p>
        </w:tc>
        <w:tc>
          <w:tcPr>
            <w:tcW w:w="5840" w:type="dxa"/>
          </w:tcPr>
          <w:p w:rsidR="00B615FB" w:rsidRPr="00BB73EA" w:rsidRDefault="00B615FB" w:rsidP="00B615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01CFB" w:rsidRPr="00BB73EA" w:rsidRDefault="00B615FB" w:rsidP="00916B6A">
            <w:pPr>
              <w:spacing w:line="276" w:lineRule="auto"/>
              <w:jc w:val="both"/>
              <w:rPr>
                <w:rFonts w:ascii="Times New Roman" w:hAnsi="Times New Roman" w:cs="Times New Roman"/>
                <w:sz w:val="24"/>
                <w:szCs w:val="24"/>
              </w:rPr>
            </w:pPr>
            <w:r w:rsidRPr="00BB73EA">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1842) zarządza się, co następuje: §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24 grudnia 2020 r. </w:t>
            </w:r>
          </w:p>
          <w:p w:rsidR="00B615FB" w:rsidRPr="00BB73EA" w:rsidRDefault="00B615FB" w:rsidP="00916B6A">
            <w:pPr>
              <w:spacing w:line="276" w:lineRule="auto"/>
              <w:jc w:val="both"/>
              <w:rPr>
                <w:rFonts w:ascii="Times New Roman" w:hAnsi="Times New Roman" w:cs="Times New Roman"/>
                <w:sz w:val="24"/>
                <w:szCs w:val="24"/>
              </w:rPr>
            </w:pPr>
          </w:p>
          <w:p w:rsidR="00B615FB" w:rsidRPr="00BB73EA" w:rsidRDefault="00B615FB"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B615FB" w:rsidRPr="00BB73EA" w:rsidRDefault="00B615F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https://dziennikustaw.gov.pl/D2020000210801.pdf</w:t>
            </w:r>
          </w:p>
        </w:tc>
      </w:tr>
      <w:tr w:rsidR="00B615FB" w:rsidRPr="00EE32E5" w:rsidTr="00D971BF">
        <w:trPr>
          <w:trHeight w:val="1124"/>
        </w:trPr>
        <w:tc>
          <w:tcPr>
            <w:tcW w:w="992" w:type="dxa"/>
          </w:tcPr>
          <w:p w:rsidR="00B615FB" w:rsidRPr="00003773" w:rsidRDefault="00B615FB"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615FB" w:rsidRPr="00B633A4" w:rsidRDefault="00B615FB" w:rsidP="00B633A4"/>
        </w:tc>
        <w:tc>
          <w:tcPr>
            <w:tcW w:w="964" w:type="dxa"/>
          </w:tcPr>
          <w:p w:rsidR="00B615FB" w:rsidRPr="00D639E2" w:rsidRDefault="00B615FB"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615FB" w:rsidRPr="00D639E2" w:rsidRDefault="00B615FB"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1.</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Ministra Zdrowia z dnia 24 listopada 2020 r. zmieniające rozporządzenie w sprawie programu pilotażowego dotyczącego leczenia ostrej fazy udaru niedokrwiennego za pomocą przezcewnikowej trombektomii mechanicznej naczyń domózgowych lub wewnątrzczaszkowych</w:t>
            </w:r>
          </w:p>
          <w:p w:rsidR="008244F4" w:rsidRPr="00973DE1" w:rsidRDefault="008244F4" w:rsidP="008244F4">
            <w:pPr>
              <w:rPr>
                <w:rFonts w:ascii="Times New Roman" w:hAnsi="Times New Roman" w:cs="Times New Roman"/>
                <w:sz w:val="24"/>
                <w:szCs w:val="24"/>
              </w:rPr>
            </w:pPr>
          </w:p>
        </w:tc>
        <w:tc>
          <w:tcPr>
            <w:tcW w:w="964" w:type="dxa"/>
          </w:tcPr>
          <w:p w:rsidR="008244F4" w:rsidRPr="00973DE1" w:rsidRDefault="008244F4" w:rsidP="00916B6A">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27.11.</w:t>
            </w:r>
          </w:p>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Przedmiot regulacji:</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Przedłużenie trwania programu do 31.12.2022 r.</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Zmiany okresu pomiarów wskaźników realizacji programu.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p>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Pełny tekst aktu: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https://dziennikustaw.gov.pl/D2020000209301.pdf</w:t>
            </w: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2.</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Rady Ministrów z dnia 26 listopada 2020 r. w sprawie ustanowienia określonych ograniczeń, nakazów i zakazów w związku z wystąpieniem stanu epidemii</w:t>
            </w:r>
          </w:p>
          <w:p w:rsidR="008244F4" w:rsidRPr="00973DE1" w:rsidRDefault="008244F4"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28.11.</w:t>
            </w:r>
          </w:p>
          <w:p w:rsidR="008244F4"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Przedmiot regulacji:</w:t>
            </w:r>
          </w:p>
          <w:p w:rsidR="00824565" w:rsidRPr="00973DE1" w:rsidRDefault="00824565" w:rsidP="00916B6A">
            <w:pPr>
              <w:spacing w:line="276" w:lineRule="auto"/>
              <w:jc w:val="both"/>
              <w:rPr>
                <w:rFonts w:ascii="Times New Roman" w:hAnsi="Times New Roman" w:cs="Times New Roman"/>
                <w:b/>
                <w:sz w:val="24"/>
                <w:szCs w:val="24"/>
              </w:rPr>
            </w:pPr>
          </w:p>
          <w:p w:rsidR="00EE32E5" w:rsidRPr="00973DE1" w:rsidRDefault="00EE32E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Określono graniczenia określonego sposobu przemieszczania się oraz obowiązek poddania się kwarantannie i testom diagnostycznym w kierunku SARS-CoV-2</w:t>
            </w:r>
          </w:p>
          <w:p w:rsidR="00EE32E5" w:rsidRPr="00973DE1" w:rsidRDefault="00EE32E5" w:rsidP="00916B6A">
            <w:pPr>
              <w:spacing w:line="276" w:lineRule="auto"/>
              <w:jc w:val="both"/>
              <w:rPr>
                <w:rFonts w:ascii="Times New Roman" w:hAnsi="Times New Roman" w:cs="Times New Roman"/>
                <w:b/>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Kadry medyczne przybyłe z zagranicy nie będą musiały poddać się kwarantannie ani podać adresu zamieszkania i numeru telefonu.</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2. </w:t>
            </w:r>
          </w:p>
          <w:p w:rsidR="00EE32E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W okresie, o którym mowa w ust. 1, osoba przekraczająca granicę Rzeczypospolitej Polskiej, o której mowa w ust. 1, w celu udania się do swojego miejsca zamieszkania lub pobytu na terytorium Rzeczypospolitej Polskiej, jest obowiązana: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przekazać funkcjonariuszowi Straży Granicznej, o którym mowa w ustawie z dnia 12 października 1990 r. o Straży Granicznej (Dz. U. z 2020 r. poz. 305 i 1610), informację o: a) adresie miejsca zamieszkania lub pobytu, w którym będzie odbywać obowiązkową kwarantannę, o której mowa w przepisach wydanych na podstawie art. 34 ust. 5 ustawy z dnia 5 grudnia 2008 r. o zapobieganiu oraz zwalczaniu zakażeń i chorób zakaźnych u ludzi, b) numerze telefonu do bezpośredniego kontaktu z tą osobą; 2) odbyć, po przekroczeniu granicy państwowej, obowiązkową kwarantannę, o której mowa w przepisach wydanych na podstawie art. 34 ust. 5 ustawy z dnia 5 grudnia 2008 r. o zapobieganiu oraz zwalczaniu zakażeń i </w:t>
            </w:r>
            <w:r w:rsidRPr="00973DE1">
              <w:rPr>
                <w:rFonts w:ascii="Times New Roman" w:hAnsi="Times New Roman" w:cs="Times New Roman"/>
                <w:sz w:val="24"/>
                <w:szCs w:val="24"/>
              </w:rPr>
              <w:lastRenderedPageBreak/>
              <w:t>chorób zakaźnych u ludzi, trwającą 10 dni, licząc od dnia następującego po przekroczeniu tej granicy.</w:t>
            </w:r>
          </w:p>
          <w:p w:rsidR="00824565" w:rsidRPr="00973DE1" w:rsidRDefault="00824565" w:rsidP="00916B6A">
            <w:pPr>
              <w:spacing w:line="276" w:lineRule="auto"/>
              <w:jc w:val="both"/>
              <w:rPr>
                <w:rFonts w:ascii="Times New Roman" w:hAnsi="Times New Roman" w:cs="Times New Roman"/>
                <w:sz w:val="24"/>
                <w:szCs w:val="24"/>
              </w:rPr>
            </w:pP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3. </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o którym mowa w § 2 ust. 2, nie stosuje się w przypadku przekraczania granicy Rzeczypospolitej Polskiej, o której mowa w § 2 ust. 1:</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15) przez osobę wykonującą zawód medyczny w rozumieniu art. 2 ust. 1 pkt 2 ustawy z dnia 15 kwietnia 2011 r. o działalności leczniczej (Dz. U. z 2020 r. poz. 295, 567 i 1493), która uzyskała kwalifikacje do wykonywania danego zawodu poza terytorium Rzeczypospolitej Polskiej i przekracza tę granicę w celu udzielania świadczeń zdrowotnych na terytorium Rzeczypospolitej Polskiej.</w:t>
            </w:r>
          </w:p>
          <w:p w:rsidR="00824565" w:rsidRPr="00973DE1" w:rsidRDefault="00824565" w:rsidP="00916B6A">
            <w:pPr>
              <w:spacing w:line="276" w:lineRule="auto"/>
              <w:jc w:val="both"/>
              <w:rPr>
                <w:rFonts w:ascii="Times New Roman" w:hAnsi="Times New Roman" w:cs="Times New Roman"/>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 xml:space="preserve">Brak obowiązku kwarantanny w przypadku skierowania osoby wykonującej zawód medycznej do testu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4.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Osoba skierowana do diagnostyki laboratoryjnej w kierunku wirusa SARS-CoV-2 zgodnie ze standardem organizacyjnym w przypadku postępowania z pacjentem podejrzanym o zakażenie wirusem SARS-CoV-2, określonym w przepisach wydanych na podstawie art. 22 ust. 5 ustawy z dnia 15 kwietnia 2011 r. o działalności leczniczej, jest obowiązana poddać się kwarantannie od dnia wystawienia skierowania do wykonania testu diagnostycznego w kierunku SARS-CoV-2, chyba że skierowanie na test nastąpiło za pośrednictwem systemu, o którym mowa w § 2 ust. 14 pkt 1.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poddania się kwarantannie zgodnie z ust. 1 nie stosuje się do osoby wykonującej zawód medyczny w rozumieniu art. 2 ust. 1 pkt 2 ustawy z dnia 15 kwietnia 2011 r. o działalności leczniczej. Decyzji organu inspekcji sanitarnej nie wydaje się.</w:t>
            </w:r>
          </w:p>
          <w:p w:rsidR="00EE32E5" w:rsidRPr="00973DE1" w:rsidRDefault="00EE32E5"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13. 1.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Do dnia 27 grudnia 2020 r. ustanawia się czasowe ograniczenie wykonywania działalności leczniczej polegające na zaprzestaniu: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w:t>
            </w:r>
            <w:r w:rsidRPr="00973DE1">
              <w:rPr>
                <w:rFonts w:ascii="Times New Roman" w:hAnsi="Times New Roman" w:cs="Times New Roman"/>
                <w:sz w:val="24"/>
                <w:szCs w:val="24"/>
              </w:rPr>
              <w:lastRenderedPageBreak/>
              <w:t xml:space="preserve">gminach uzdrowiskowych (Dz. U. z 2020 r. poz. 1662); 2) realizowanej w trybie stacjonarnym rehabilitacji leczniczej, w tym rehabilitacji w ramach: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a) turnusów leczniczo-profilaktycznych w podmiotach leczniczych nadzorowanych przez Ministra Obrony Narodowej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67 ust. 6 ustawy z dnia 11 września 2003 r. o służbie wojskowej żołnierzy zawodowych (Dz. U. z 2020 r. poz. 860), – art. 4a ust. 2 ustawy z dnia 9 czerwca 2006 r. o służbie funkcjonariuszy Służby Kontrwywiadu Wojskowego oraz Służby Wywiadu Wojskowego (Dz. U. z 2020 r. poz. 1221),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145ga ust. 2 ustawy z dnia 6 kwietnia 1990 r. o Policji (Dz. U. z 2020 r. poz. 360, 956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49i ust. 2 ustawy z dnia 24 sierpnia 1991 r. o Państwowej Straży Pożarnej (Dz. U. z 2020 r. poz. 1123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144a ust. 2 ustawy z dnia 8 grudnia 2017 r. o Służbie Ochrony Państwa (Dz. U. z 2020 r. poz. 384, 695 i 1610),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art. 147j ust. 2 ustawy z dnia 12 października 1990 r. o Straży Granicznej,</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c) turnusów readaptacyjno-kondycyjnych w: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jednostkach organizacyjnych podległych Ministrowi Obrony Narodowej,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w:t>
            </w:r>
            <w:r w:rsidRPr="00973DE1">
              <w:rPr>
                <w:rFonts w:ascii="Times New Roman" w:hAnsi="Times New Roman" w:cs="Times New Roman"/>
                <w:sz w:val="24"/>
                <w:szCs w:val="24"/>
              </w:rPr>
              <w:lastRenderedPageBreak/>
              <w:t xml:space="preserve">Granicznej oraz Służby Ochrony Państwa, 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Do dnia 27 grudnia 2020 r. warunkiem rozpoczęcia rehabilitacji leczniczej w ośrodku rehabilitacyjnym w systemie stacjonarnym w przypadku, w którym zaprzestanie lub nierozpoczęcie rehabilitacji grozi poważnym pogorszeniem stanu zdrowia pacjenta, jest negatywny wynik testu diagnostycznego w kierunku SARS-CoV-2, z materiału pobranego w terminie nie wcześniejszym niż 6 dni przed terminem rozpoczęcia turnusu rehabilitacyjnego.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3. Zlecenia na wykonanie testu diagnostycznego dokonuje ośrodek rehabilitacyjny będący podmiotem wykonującym działalność leczniczą, do którego pacjent został skierowany na rehabilitację leczniczą. Testy te są finansowane ze środków publicznych.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4. Przepisy ust. 2 i 3 w zakresie obowiązku wykonania testu oraz jego finansowania ze środków publicznych stosuje się do działalności polegającej na organizowaniu turnusów leczniczo-profilaktycznych i readaptacyjno-kondycyjnych, o których mowa w ust. 1 pkt 2.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14. Do dnia 27 grudnia 2020 r. ustanawia się czasowe zaprzestanie wykonywania działalności polegającej na organizowaniu turnusu rehabilitacyjnego, o którym mowa </w:t>
            </w:r>
            <w:r w:rsidRPr="00973DE1">
              <w:rPr>
                <w:rFonts w:ascii="Times New Roman" w:hAnsi="Times New Roman" w:cs="Times New Roman"/>
                <w:sz w:val="24"/>
                <w:szCs w:val="24"/>
              </w:rPr>
              <w:lastRenderedPageBreak/>
              <w:t xml:space="preserve">w art. 10c ustawy z dnia 27 sierpnia 1997 r. o rehabilitacji zawodowej i społecznej oraz zatrudnianiu osób niepełnosprawnych (Dz. U. z 2020 r. poz. 426, 568 i 875).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15. Do dnia 27 grudnia 2020 r. placówka wsparcia dziennego, o której mowa w przepisach o wspieraniu rodziny i systemie pieczy zastępczej, może realizować swoje zadania wyłącznie z wykorzystaniem metod i technik porozumienia się na odległość.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16. 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zakładu opiekuńczo-leczniczego, </w:t>
            </w:r>
          </w:p>
          <w:p w:rsidR="00EE32E5"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zakładu pielęgnacyjno-opiekuńczego – jest negatywny wynik testu diagnostycznego w kierunku SARS-CoV-2 pacjenta z materiału pobranego w terminie nie wcześniejszym niż 6 dni przed terminem przyjęcia do zakładu.</w:t>
            </w:r>
          </w:p>
          <w:p w:rsidR="00EE32E5" w:rsidRPr="00973DE1" w:rsidRDefault="00EE32E5"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17.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hospicjum stacjonarnego,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oddziału medycyny paliatywnej – jest negatywny wynik testu diagnostycznego w kierunku SARS-CoV-2 pacjenta z materiału pobranego w terminie nie wcześniejszym niż 6 dni przed terminem przyjęcia do hospicjum lub oddziału.</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18. 1. Do dnia 27 grudnia 2020 r. warunkiem przyjęcia do domu pomocy społecznej jest negatywny wynik testu diagnostycznego w kierunku SARS-CoV-2 z materiału pobranego w terminie nie wcześniejszym niż 6 dni przed wyznaczonym terminem przyjęcia.</w:t>
            </w:r>
          </w:p>
          <w:p w:rsidR="00003773" w:rsidRPr="00973DE1" w:rsidRDefault="00003773" w:rsidP="00916B6A">
            <w:pPr>
              <w:spacing w:line="276" w:lineRule="auto"/>
              <w:jc w:val="both"/>
              <w:rPr>
                <w:rFonts w:ascii="Times New Roman" w:hAnsi="Times New Roman" w:cs="Times New Roman"/>
                <w:sz w:val="24"/>
                <w:szCs w:val="24"/>
              </w:rPr>
            </w:pP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26.</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11. Do dnia 27 grudnia 2020 r. zakazuje się organizowania innych niż określone w ust. 1 zgromadzeń, w tym imprez, spotkań i zebrań niezależnie od ich rodzaju, z wyłączeniem: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spotkań lub zebrań służbowych i zawodowych; 2) imprez i spotkań do 5 osób, które odbywają się w lokalu lub budynku wskazanym jako adres miejsca zamieszkania lub pobytu osoby, która organizuje imprezę lub spotkanie; do limitu osób nie wlicza się osoby organizującej imprezę </w:t>
            </w:r>
            <w:r w:rsidRPr="00973DE1">
              <w:rPr>
                <w:rFonts w:ascii="Times New Roman" w:hAnsi="Times New Roman" w:cs="Times New Roman"/>
                <w:sz w:val="24"/>
                <w:szCs w:val="24"/>
              </w:rPr>
              <w:lastRenderedPageBreak/>
              <w:t>lub spotkanie oraz osób wspólnie z nią zamieszkujących lub gospodarujących.</w:t>
            </w:r>
          </w:p>
          <w:p w:rsidR="00003773" w:rsidRPr="00973DE1" w:rsidRDefault="00003773"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EE32E5" w:rsidRPr="00973DE1" w:rsidRDefault="00EE32E5"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https://dziennikustaw.gov.pl/D2020000209101.pdf</w:t>
            </w:r>
          </w:p>
        </w:tc>
      </w:tr>
      <w:tr w:rsidR="00D639E2" w:rsidRPr="00EE32E5" w:rsidTr="00D971BF">
        <w:trPr>
          <w:trHeight w:val="1124"/>
        </w:trPr>
        <w:tc>
          <w:tcPr>
            <w:tcW w:w="992" w:type="dxa"/>
          </w:tcPr>
          <w:p w:rsidR="00D639E2" w:rsidRPr="00973DE1" w:rsidRDefault="00D639E2"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lastRenderedPageBreak/>
              <w:t>3.</w:t>
            </w:r>
          </w:p>
        </w:tc>
        <w:tc>
          <w:tcPr>
            <w:tcW w:w="3119" w:type="dxa"/>
          </w:tcPr>
          <w:p w:rsidR="00D639E2" w:rsidRPr="00D639E2" w:rsidRDefault="00D639E2"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color w:val="18223E"/>
                <w:sz w:val="24"/>
                <w:szCs w:val="24"/>
                <w:lang w:eastAsia="pl-PL"/>
              </w:rPr>
              <w:t xml:space="preserve">Komunikat Rzecznika Praw Obywatelskich z 26.11.2020 r. - </w:t>
            </w:r>
            <w:r w:rsidRPr="00D639E2">
              <w:rPr>
                <w:rFonts w:ascii="Times New Roman" w:eastAsia="Times New Roman" w:hAnsi="Times New Roman" w:cs="Times New Roman"/>
                <w:color w:val="18223E"/>
                <w:sz w:val="24"/>
                <w:szCs w:val="24"/>
                <w:lang w:eastAsia="pl-PL"/>
              </w:rPr>
              <w:t>Koronawirus. Informacje o zakażeniach w kolejnych domach pomocy społecznej i prywatnych domach opieki</w:t>
            </w:r>
          </w:p>
          <w:p w:rsidR="00D639E2" w:rsidRPr="00973DE1" w:rsidRDefault="00D639E2"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 xml:space="preserve">2020 r. </w:t>
            </w:r>
          </w:p>
        </w:tc>
        <w:tc>
          <w:tcPr>
            <w:tcW w:w="5840" w:type="dxa"/>
          </w:tcPr>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Wyciąg z treści aktu:</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Łodzi ogniska koronawirusa powstały w 3 prywatnych placówkach opieki</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DPS w Kielcach zakażonych było 73 mieszkańców i 25 pracowników</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Pozytywny wynik testu na koronawirusa miało 128 z 241 osób przebadanych w DPS w Foluszu</w:t>
            </w:r>
          </w:p>
          <w:p w:rsidR="00D639E2" w:rsidRPr="00973DE1" w:rsidRDefault="00D639E2" w:rsidP="00916B6A">
            <w:pPr>
              <w:spacing w:line="276" w:lineRule="auto"/>
              <w:jc w:val="both"/>
              <w:rPr>
                <w:rFonts w:ascii="Times New Roman" w:hAnsi="Times New Roman" w:cs="Times New Roman"/>
                <w:b/>
                <w:sz w:val="24"/>
                <w:szCs w:val="24"/>
              </w:rPr>
            </w:pPr>
          </w:p>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https://www.rpo.gov.pl/pl/content/koronawirus-zakazenia-w-kolejnych-dps-prywatnych-domach-opieki</w:t>
            </w:r>
          </w:p>
        </w:tc>
      </w:tr>
      <w:tr w:rsidR="00973DE1" w:rsidRPr="00EE32E5" w:rsidTr="00D971BF">
        <w:trPr>
          <w:trHeight w:val="1124"/>
        </w:trPr>
        <w:tc>
          <w:tcPr>
            <w:tcW w:w="992" w:type="dxa"/>
          </w:tcPr>
          <w:p w:rsidR="00973DE1" w:rsidRPr="00973DE1" w:rsidRDefault="00973DE1"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 xml:space="preserve">4. </w:t>
            </w:r>
          </w:p>
        </w:tc>
        <w:tc>
          <w:tcPr>
            <w:tcW w:w="3119" w:type="dxa"/>
          </w:tcPr>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Zarządzenie Prezesa NFZ Nr 188/2020/DEF</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 26-11-2020</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w sprawie uruchomienia rezerwy ogólnej uwzględnionej w planie finansowym Narodowego Funduszu Zdrowia na 2020 rok.</w:t>
            </w:r>
          </w:p>
          <w:p w:rsidR="00973DE1" w:rsidRPr="00973DE1" w:rsidRDefault="00973DE1"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p>
        </w:tc>
        <w:tc>
          <w:tcPr>
            <w:tcW w:w="964" w:type="dxa"/>
          </w:tcPr>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Wyciąg z treści uzasadnienia aktu:</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Prezes NFZ wystąpił pismami z dnia 23 listopada 2020 r., znak: DEF-WPiAE.311.107.2020 2020.148104.MMA oraz DEF-WPiAE.311.107.2020 2020.146651.MMA, do Ministra Zdrowia oraz Ministra Finansów z prośbą o wydanie opinii odnośnie uruchomienia rezerwy ogólnej w kwocie 922 539 tys. zł w planie finansowym Narodowego Funduszu Zdrowia na 2020 r. na zwiększenie środków w pozycji B2 „koszty świadczeń opieki zdrowotnej” w planach oddziałów wojewódzkich Narodowego Funduszu Zdrowia z przeznaczeniem na: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1. realizację zobowiązań w zakresie finansowania w IV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 w kwocie 667 088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2. finansowanie świadczeń opieki zdrowotnej w rodzaju podstawowa opieka zdrowotna - w kwocie 150 838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3. finansowanie świadczeń opieki zdrowotnej na podstawie rozporządzenia Ministra Zdrowia z dnia 13 lipca 2020 r. w sprawie programu pilotażowego w zakresie rehabilitacji leczniczej dla świadczeniobiorców po przebytej chorobie COVID-19 (Dz. U. poz. 1246) - w kwocie 1 513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4. zabezpieczenie środków na świadczenia udzielane w rodzaju leczenie szpitalne z przeznaczeniem na sfinansowanie potrzeb w tym rodzaju świadczeń rozpoznanych przez poszczególne OW NFZ - w kwocie 103 100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lastRenderedPageBreak/>
              <w:t xml:space="preserve">Pozytywna opinia dotycząca ww. uruchomienia rezerwy ogólnej w planie finansowym NFZ na rok 2020 została wydana przez: </w:t>
            </w:r>
          </w:p>
          <w:p w:rsidR="00973DE1" w:rsidRPr="00973DE1" w:rsidRDefault="00973DE1" w:rsidP="00973DE1">
            <w:pPr>
              <w:autoSpaceDE w:val="0"/>
              <w:autoSpaceDN w:val="0"/>
              <w:adjustRightInd w:val="0"/>
              <w:spacing w:after="117"/>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Zdrowia - pismem znak: DLF.736.17.2020.RŁ, z dnia 2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Finansów, Funduszy i Polityki Regionalnej - pismem znak: FS1.4541.71.2020FS1.4571.71.2020, z dnia 19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Pełna treść aktu:</w:t>
            </w:r>
          </w:p>
          <w:p w:rsidR="00973DE1" w:rsidRPr="00973DE1" w:rsidRDefault="00973DE1"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https://www.nfz.gov.pl/zarzadzenia-prezesa/zarzadzenia-prezesa-nfz/zarzadzenie-nr-1882020def,7268.html</w:t>
            </w:r>
          </w:p>
        </w:tc>
      </w:tr>
      <w:tr w:rsidR="008244F4" w:rsidRPr="00EE32E5" w:rsidTr="00D971BF">
        <w:trPr>
          <w:trHeight w:val="1124"/>
        </w:trPr>
        <w:tc>
          <w:tcPr>
            <w:tcW w:w="992"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44F4" w:rsidRPr="00EE32E5" w:rsidRDefault="008244F4" w:rsidP="00916B6A">
            <w:pPr>
              <w:spacing w:line="276" w:lineRule="auto"/>
              <w:rPr>
                <w:rFonts w:ascii="Times New Roman" w:hAnsi="Times New Roman" w:cs="Times New Roman"/>
                <w:b/>
                <w:color w:val="000000" w:themeColor="text1"/>
                <w:sz w:val="24"/>
                <w:szCs w:val="24"/>
              </w:rPr>
            </w:pPr>
          </w:p>
        </w:tc>
        <w:tc>
          <w:tcPr>
            <w:tcW w:w="964"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44F4" w:rsidRPr="00EE32E5"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Zarządzenie Prezesa NFZ nr 187/2020/DSOZ</w:t>
            </w:r>
          </w:p>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 25-11-2020 w sprawie zasad sprawozdawania oraz warunków rozliczania świadczeń opieki zdrowotnej związanych z zapobieganiem, przeciwdziałaniem i zwalczaniem COVID-19.</w:t>
            </w:r>
          </w:p>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 2020 r.</w:t>
            </w: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7C550F" w:rsidRPr="00EE32E5" w:rsidRDefault="002D38E5" w:rsidP="002D38E5">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Niniejsze zarządzenie w sprawie zasad sprawozdawania oraz warunków rozliczania świadczeń opieki zdrowotnej związanych z zapobieganiem, przeciwdziałaniem i zwalczaniem COVID-19 jest wynikiem wejścia w życie rozporządzenia Ministra Zdrowia z dnia 16 listopada 2020 r. zmieniającego rozporządzenie w sprawie standardu organizacyjnego opieki w izolatoriach (Dz. U. poz. 2034). Stąd też utworzono nowe produkty rozliczeniowe: 99.07.0006 Pobyt związany z zapobieganiem i przeciwdziałaniem zakażeniu wirusem SARS-CoV-2, skala Barthel &gt;40&lt;80 - izolatorium typ I (wartość 195 zł) oraz 99.07.0005 Pobyt związany z zapobieganiem i przeciwdziałaniem zakażeniu wirusem SARS-CoV-2, skala Barthel =&lt;40 - izolatorium typ I (wartość 245 zł). Wartość produktów uzależniona jest od oceny skalą poziomu samodzielności (skalą Barthel). Dla pacjentów z uzyskaną oceną powyżej 80 w skali Barthel przeznaczony jest do rozliczania produkt: 99.07.0003 Pobyt związany z zapobieganiem i przeciwdziałaniem zakażeniu wirusem SARS-CoV-2 w izolatorium typ I (wartość 135 zł).</w:t>
            </w:r>
          </w:p>
          <w:p w:rsidR="002D38E5" w:rsidRPr="002D38E5" w:rsidRDefault="002D38E5" w:rsidP="002D38E5">
            <w:pPr>
              <w:autoSpaceDE w:val="0"/>
              <w:autoSpaceDN w:val="0"/>
              <w:adjustRightInd w:val="0"/>
              <w:rPr>
                <w:rFonts w:ascii="Times New Roman" w:hAnsi="Times New Roman" w:cs="Times New Roman"/>
                <w:color w:val="000000"/>
                <w:sz w:val="24"/>
                <w:szCs w:val="24"/>
              </w:rPr>
            </w:pPr>
          </w:p>
          <w:p w:rsidR="002D38E5" w:rsidRPr="00EE32E5" w:rsidRDefault="002D38E5" w:rsidP="002D38E5">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color w:val="FF0000"/>
                <w:sz w:val="24"/>
                <w:szCs w:val="24"/>
              </w:rPr>
              <w:t xml:space="preserve">Wprowadzono nowy produkt rozliczeniowy: 99.01.0104 </w:t>
            </w:r>
            <w:r w:rsidRPr="00EE32E5">
              <w:rPr>
                <w:rFonts w:ascii="Times New Roman" w:hAnsi="Times New Roman" w:cs="Times New Roman"/>
                <w:b/>
                <w:color w:val="FF0000"/>
                <w:sz w:val="24"/>
                <w:szCs w:val="24"/>
              </w:rPr>
              <w:t>Kwalifikacyjna teleporada pielęgniarska do programu Domowej Opieki Medycznej,</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 xml:space="preserve">który dedykowany jest poradzie realizowanej </w:t>
            </w:r>
            <w:r w:rsidRPr="00EE32E5">
              <w:rPr>
                <w:rFonts w:ascii="Times New Roman" w:hAnsi="Times New Roman" w:cs="Times New Roman"/>
                <w:b/>
                <w:color w:val="FF0000"/>
                <w:sz w:val="24"/>
                <w:szCs w:val="24"/>
                <w:u w:val="single"/>
              </w:rPr>
              <w:t xml:space="preserve">przez pielęgniarkę, która wykonuje zawód u świadczeniodawcy podstawowej opieki zdrowotnej </w:t>
            </w:r>
            <w:r w:rsidRPr="00EE32E5">
              <w:rPr>
                <w:rFonts w:ascii="Times New Roman" w:hAnsi="Times New Roman" w:cs="Times New Roman"/>
                <w:b/>
                <w:color w:val="FF0000"/>
                <w:sz w:val="24"/>
                <w:szCs w:val="24"/>
              </w:rPr>
              <w:t xml:space="preserve">(porada udzielana za pośrednictwem systemów teleinformatycznych lub systemów łączności, </w:t>
            </w:r>
            <w:r w:rsidRPr="00EE32E5">
              <w:rPr>
                <w:rFonts w:ascii="Times New Roman" w:hAnsi="Times New Roman" w:cs="Times New Roman"/>
                <w:b/>
                <w:color w:val="FF0000"/>
                <w:sz w:val="24"/>
                <w:szCs w:val="24"/>
              </w:rPr>
              <w:lastRenderedPageBreak/>
              <w:t xml:space="preserve">zawiera również kwalifikację i wprowadzenie danych do systemu programu Domowa Opieka Medyczna). </w:t>
            </w:r>
            <w:r w:rsidRPr="00EE32E5">
              <w:rPr>
                <w:rFonts w:ascii="Times New Roman" w:hAnsi="Times New Roman" w:cs="Times New Roman"/>
                <w:color w:val="FF0000"/>
                <w:sz w:val="24"/>
                <w:szCs w:val="24"/>
              </w:rPr>
              <w:t>Kwalifikację i wprowadzenie danych do systemu programu Domowa Opieka Medyczna wprowadzono także do produktu dedykowanego teleporadzie lekarskiej na rzecz pacjenta z dodatnim wynikiem testu diagnostycznego w kierunku SARS-CoV-2. Zmiany te związane są z wdrożeniem programu Domowej Opieki Medycznej, który ma na celu zdalne monitorowanie stanu zdrowia pacjentów przebywających w izolacji domowej. Program wykorzystuje pulsoksymetr jako narzędzie diagnostyczne i aplikację PulsoCare do przekazywania i monitoringu danych pacjentów, wpływając na ich bezpieczeństwo, a dodatkowo usprawnia pracę lekarzy podstawowej opieki zdrowotnej.</w:t>
            </w:r>
          </w:p>
          <w:p w:rsidR="002D38E5" w:rsidRPr="00EE32E5" w:rsidRDefault="002D38E5" w:rsidP="002D38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Dla spełniających warunki do realizacji świadczeń udzielanych na podstawie karty diagnostyki i leczenia onkologicznego (DiLO) wprowadzono opłatę ryczałtową za utrzymanie stanu gotowości do udzielania tych świadczeń w reżimie sanitarnym, uwzględniającym wprowadzenie na terytorium Rzeczypospolitej Polskiej stanu zagrożenia epidemicznego, a następnie stanu epidemii.</w:t>
            </w:r>
          </w:p>
          <w:p w:rsidR="002D38E5" w:rsidRPr="00EE32E5" w:rsidRDefault="002D38E5" w:rsidP="007C550F">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W odniesieniu do produktów rozliczeniowych: 99.05.0005 Wykonanie </w:t>
            </w:r>
            <w:r w:rsidRPr="00EE32E5">
              <w:rPr>
                <w:rFonts w:ascii="Times New Roman" w:hAnsi="Times New Roman" w:cs="Times New Roman"/>
                <w:b/>
                <w:color w:val="FF0000"/>
                <w:sz w:val="24"/>
                <w:szCs w:val="24"/>
                <w:u w:val="single"/>
              </w:rPr>
              <w:t>testu antygenowego</w:t>
            </w:r>
            <w:r w:rsidRPr="00EE32E5">
              <w:rPr>
                <w:rFonts w:ascii="Times New Roman" w:hAnsi="Times New Roman" w:cs="Times New Roman"/>
                <w:color w:val="FF0000"/>
                <w:sz w:val="24"/>
                <w:szCs w:val="24"/>
              </w:rPr>
              <w:t xml:space="preserve"> na obecność wirusa SARS-CoV-2 oraz 99.05.0006 Wykonanie testu antygenowego na obecność wirusa SARS-CoV-2 (bez kosztu testu) umożliwiono rozliczanie ich wykonania przez </w:t>
            </w:r>
            <w:r w:rsidRPr="00EE32E5">
              <w:rPr>
                <w:rFonts w:ascii="Times New Roman" w:hAnsi="Times New Roman" w:cs="Times New Roman"/>
                <w:b/>
                <w:color w:val="FF0000"/>
                <w:sz w:val="24"/>
                <w:szCs w:val="24"/>
                <w:u w:val="single"/>
              </w:rPr>
              <w:t>świadczeniodawców posiadających umowy w rodzaju ratownictwo medyczne.</w:t>
            </w:r>
            <w:r w:rsidRPr="00EE32E5">
              <w:rPr>
                <w:rFonts w:ascii="Times New Roman" w:hAnsi="Times New Roman" w:cs="Times New Roman"/>
                <w:color w:val="FF0000"/>
                <w:sz w:val="24"/>
                <w:szCs w:val="24"/>
              </w:rPr>
              <w:t xml:space="preserve"> Zadaniem zespołów ratownictwa medycznego będzie pobranie wymazu od osoby z objawami infekcji górnych dróg oddechowych oraz wykonanie testu na miejscu zdarzenia lub w ambulansie.</w:t>
            </w:r>
          </w:p>
          <w:p w:rsidR="002D38E5" w:rsidRPr="00EE32E5" w:rsidRDefault="002D38E5" w:rsidP="007C550F">
            <w:pPr>
              <w:spacing w:line="276" w:lineRule="auto"/>
              <w:jc w:val="both"/>
              <w:rPr>
                <w:rFonts w:ascii="Times New Roman" w:eastAsia="Times New Roman" w:hAnsi="Times New Roman" w:cs="Times New Roman"/>
                <w:b/>
                <w:color w:val="FF0000"/>
                <w:sz w:val="24"/>
                <w:szCs w:val="24"/>
                <w:u w:val="single"/>
                <w:lang w:eastAsia="pl-PL"/>
              </w:rPr>
            </w:pPr>
          </w:p>
          <w:p w:rsidR="007C550F" w:rsidRPr="00EE32E5" w:rsidRDefault="007C550F" w:rsidP="007C550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r w:rsidR="002D38E5" w:rsidRPr="00EE32E5">
              <w:rPr>
                <w:rFonts w:ascii="Times New Roman" w:eastAsia="Times New Roman" w:hAnsi="Times New Roman" w:cs="Times New Roman"/>
                <w:b/>
                <w:color w:val="000000" w:themeColor="text1"/>
                <w:sz w:val="24"/>
                <w:szCs w:val="24"/>
                <w:u w:val="single"/>
                <w:lang w:eastAsia="pl-PL"/>
              </w:rPr>
              <w:t xml:space="preserve"> </w:t>
            </w:r>
          </w:p>
          <w:p w:rsidR="002D38E5" w:rsidRPr="00EE32E5" w:rsidRDefault="002D38E5" w:rsidP="007C550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https://www.nfz.gov.pl/zarzadzenia-prezesa/zarzadzenia-prezesa-nfz/zarzadzenie-nr-1872020dsoz,7267.html</w:t>
            </w:r>
          </w:p>
        </w:tc>
      </w:tr>
      <w:tr w:rsidR="00063817" w:rsidRPr="00EE32E5" w:rsidTr="00D971BF">
        <w:trPr>
          <w:trHeight w:val="1124"/>
        </w:trPr>
        <w:tc>
          <w:tcPr>
            <w:tcW w:w="992" w:type="dxa"/>
          </w:tcPr>
          <w:p w:rsidR="00063817" w:rsidRPr="00EE32E5" w:rsidRDefault="0006381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063817" w:rsidRPr="00EE32E5" w:rsidRDefault="00063817" w:rsidP="0006381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26.11.2020 r. - Aktywność Rzecznika Praw Pacjenta na rzecz poprawy sytuacji zdrowotnej Polaków</w:t>
            </w:r>
          </w:p>
          <w:p w:rsidR="00063817" w:rsidRPr="00EE32E5" w:rsidRDefault="00063817" w:rsidP="002D38E5">
            <w:pPr>
              <w:rPr>
                <w:rFonts w:ascii="Times New Roman" w:hAnsi="Times New Roman" w:cs="Times New Roman"/>
                <w:sz w:val="24"/>
                <w:szCs w:val="24"/>
              </w:rPr>
            </w:pPr>
          </w:p>
        </w:tc>
        <w:tc>
          <w:tcPr>
            <w:tcW w:w="964" w:type="dxa"/>
          </w:tcPr>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w:t>
            </w:r>
          </w:p>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63817" w:rsidRPr="00EE32E5" w:rsidRDefault="00063817" w:rsidP="00063817">
            <w:pPr>
              <w:pStyle w:val="NormalnyWeb"/>
              <w:shd w:val="clear" w:color="auto" w:fill="FFFFFF"/>
              <w:spacing w:before="0" w:beforeAutospacing="0" w:after="240" w:afterAutospacing="0"/>
              <w:textAlignment w:val="baseline"/>
              <w:rPr>
                <w:color w:val="1B1B1B"/>
              </w:rPr>
            </w:pPr>
            <w:r w:rsidRPr="00EE32E5">
              <w:rPr>
                <w:color w:val="1B1B1B"/>
              </w:rPr>
              <w:t xml:space="preserve">Rzecznik Praw Pacjenta, analizując sygnały w zakresie bezpieczeństwa zdrowotnego pacjentów </w:t>
            </w:r>
            <w:r w:rsidRPr="00EE32E5">
              <w:rPr>
                <w:color w:val="FF0000"/>
              </w:rPr>
              <w:t xml:space="preserve">wskazuje na zagrożenie, jakim są nieujawnione lub zbyt późno ujawnione przypadki sepsy wśród pacjentów przebywających w szpitalu. </w:t>
            </w:r>
            <w:r w:rsidRPr="00EE32E5">
              <w:rPr>
                <w:color w:val="1B1B1B"/>
              </w:rPr>
              <w:t xml:space="preserve">Pismem z dnia 6 sierpnia 2020. Rzecznik wystąpił do Ministra Zdrowia </w:t>
            </w:r>
            <w:r w:rsidRPr="00EE32E5">
              <w:rPr>
                <w:color w:val="1B1B1B"/>
              </w:rPr>
              <w:lastRenderedPageBreak/>
              <w:t xml:space="preserve">podkreślając wagę problemu oraz wykazując zainteresowanie wynikami zakończonego niedawno pilotażowego programu Zespołów Wczesnego Reagowania organizowanego przy współpracy Centrum Monitorowania Jakości w Ochronie Zdrowia. </w:t>
            </w:r>
            <w:r w:rsidRPr="00EE32E5">
              <w:rPr>
                <w:color w:val="1B1B1B"/>
                <w:shd w:val="clear" w:color="auto" w:fill="FFFFFF"/>
              </w:rPr>
              <w:t xml:space="preserve">W odpowiedzi Minister Zdrowia przesłał do Rzecznika pismo z dnia 29 października 2020 r. i dziękując za zainteresowanie tematem - podzielił stanowisko w sprawie. </w:t>
            </w:r>
            <w:r w:rsidRPr="00EE32E5">
              <w:rPr>
                <w:color w:val="FF0000"/>
                <w:shd w:val="clear" w:color="auto" w:fill="FFFFFF"/>
              </w:rPr>
              <w:t>Minister poinformował także, iż w ramach obecnie prowadzonych prac legislacyjnych wnioski z pilotażu uwzględniono w projekcie standardów akredytacyjnych w zakresie udzielania świadczeń zdrowotnych oraz funkcjonowania szpitali.</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 xml:space="preserve">Rzecznik Praw Pacjenta zwrócił się do: Prezydenta Warszawy, Marszałka Województwa Mazowieckiego oraz Wojewody Mazowieckiego </w:t>
            </w:r>
            <w:r w:rsidRPr="00EE32E5">
              <w:rPr>
                <w:rFonts w:ascii="Times New Roman" w:hAnsi="Times New Roman" w:cs="Times New Roman"/>
                <w:color w:val="FF0000"/>
                <w:sz w:val="24"/>
                <w:szCs w:val="24"/>
                <w:shd w:val="clear" w:color="auto" w:fill="FFFFFF"/>
              </w:rPr>
              <w:t xml:space="preserve">z prośbą o przeanalizowanie możliwości utworzenia na terenie miasta stołecznego oraz województwa mazowieckiego schroniska dla osób bezdomnych z usługami opiekuńczymi i zdrowotnymi, dedykowanego dla osób znajdujących się w kryzysie bezdomności, </w:t>
            </w:r>
            <w:r w:rsidRPr="00EE32E5">
              <w:rPr>
                <w:rFonts w:ascii="Times New Roman" w:hAnsi="Times New Roman" w:cs="Times New Roman"/>
                <w:color w:val="1B1B1B"/>
                <w:sz w:val="24"/>
                <w:szCs w:val="24"/>
                <w:shd w:val="clear" w:color="auto" w:fill="FFFFFF"/>
              </w:rPr>
              <w:t>gdzie mogliby uzyskać odpowiednią opiekę do czasu przyjęcia np. do zakładu opiekuńczo leczniczego lub poprawy stanu zdrowia.</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Rzecznik Praw Pacjenta, pismem z dnia 3 listopada 2020 r. wystąpił do Ministra Zdrowia wskazując na problemy pacjentów innych niż chorujący w związku z zakażeniem, wynikające z przekształcania oddziałów i szpitali specjalistycznych na zakaźne. Planowe zabiegi są regularnie odwoływane, a pacjenci nie otrzymują klarownej informacji - gdzie mogą uzyskać świadczenie zdrowotne lub też kiedy będą mogli się zgłosić do szpitala w celu zarejestrowania się i zapisania na listę pacjentów oczekujących.</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63817" w:rsidRPr="00EE32E5" w:rsidRDefault="0006381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https://www.gov.pl/web/rpp/aktywnosc-rzecznika-praw-pacjenta-na-rzecz-poprawy-sytuacji-zdrowotnej-polakow</w:t>
            </w: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1.</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Zarządzenie Ministra Zdrowia z dnia 24 listopada 2020 r. w sprawie powołania Zespołu do opracowania planu naprawczego dla odbudowy profilaktyki onkologicznej w związku z pandemią SARS-CoV-2</w:t>
            </w: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25.11.</w:t>
            </w:r>
          </w:p>
          <w:p w:rsidR="00021669" w:rsidRPr="00EE32E5" w:rsidRDefault="0002166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1. Powołuje się Zespół do opracowania planu naprawczego dla odbudowy profilaktyki onkologicznej w związku z pandemią SARS-CoV-2, zwany dalej „Zespołem”. </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 Zespół jest organem pomocniczym ministra właściwego do spraw zdrowia</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4. Do zadań Zespołu należy wypracowanie: 1) szczegółowych założeń dla działań w obszarach profilaktycznych zidentyfikowanych jako wymagające dodatkowego wsparcia w związku z pandemią SARS-CoV-2; 2) narzędzi zwiększających zgłaszalność na badania profilaktyczne; 3) nowych programów profilaktycznych oraz metod i narzędzi ich realizacji; 4) rozwiązań wspierających wczesną diagnostykę onkologiczną w czasie i po pandemii SARS-CoV-2.</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21669" w:rsidRPr="00EE32E5" w:rsidRDefault="00021669"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http://dziennikmz.mz.gov.pl/DUM_MZ/2020/100/akt.pdf</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2.</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24 listopada 2020 r. - Działania Rzecznika Praw Pacjenta wskazujące na potrzebę poprawy bezpieczeństwa pacjentów w okresie epidemii</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24.11.</w:t>
            </w:r>
          </w:p>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Rada Ekspertów mająca stały charakter, wspomaga Rzecznika doświadczeniem w analizie sytuacji i trendów w ochronie zdrowia. Jednym z pierwszych działań Rady było wydanie Rekomendacji w zakresie sytuacji w ochrony zdrowia w czasie epidemii COVID-19. Była to reakcja na sygnały kierowane do Biura Rzecznika Praw Pacjenta.</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Opinie ekspertów zostały podsumowane w opublikowanym przez Rzecznika raporcie opisującym problemy pacjentów zgłaszane do Biura Rzecznika Praw Pacjenta w czasie trwania epidemii SARS-CoV-2 w okresie od stycznia do września 2020 r.</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w:t>
            </w:r>
            <w:r w:rsidR="00974BCE" w:rsidRPr="00EE32E5">
              <w:rPr>
                <w:rFonts w:ascii="Times New Roman" w:eastAsia="Times New Roman" w:hAnsi="Times New Roman" w:cs="Times New Roman"/>
                <w:b/>
                <w:color w:val="000000" w:themeColor="text1"/>
                <w:sz w:val="24"/>
                <w:szCs w:val="24"/>
                <w:u w:val="single"/>
                <w:lang w:eastAsia="pl-PL"/>
              </w:rPr>
              <w:t>komunikatu</w:t>
            </w:r>
            <w:r w:rsidRPr="00EE32E5">
              <w:rPr>
                <w:rFonts w:ascii="Times New Roman" w:eastAsia="Times New Roman" w:hAnsi="Times New Roman" w:cs="Times New Roman"/>
                <w:b/>
                <w:color w:val="000000" w:themeColor="text1"/>
                <w:sz w:val="24"/>
                <w:szCs w:val="24"/>
                <w:u w:val="single"/>
                <w:lang w:eastAsia="pl-PL"/>
              </w:rPr>
              <w:t xml:space="preserve">: </w:t>
            </w:r>
          </w:p>
          <w:p w:rsidR="00021669" w:rsidRPr="00EE32E5" w:rsidRDefault="0002166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https://www.gov.pl/web/rpp/dzialania-rzecznika-praw-pacjenta-wskazujace-na-potrzebe-poprawy-bezpieczenstwa-pacjentow-w-okresie-epidemii</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Zarządzenie Prezesa NFZ  Nr 185/2020/DSOZ</w:t>
            </w:r>
          </w:p>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24-11-2020 zmieniające zarządzenie w sprawie programu pilotażowego z zakresu leczenia szpitalnego – świadczenia kompleksowe KOSM</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1.01.</w:t>
            </w:r>
          </w:p>
          <w:p w:rsidR="00974BCE"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2021 r.</w:t>
            </w:r>
          </w:p>
        </w:tc>
        <w:tc>
          <w:tcPr>
            <w:tcW w:w="5840" w:type="dxa"/>
          </w:tcPr>
          <w:p w:rsidR="00021669" w:rsidRPr="00EE32E5" w:rsidRDefault="00974BCE" w:rsidP="00974BCE">
            <w:pPr>
              <w:numPr>
                <w:ilvl w:val="0"/>
                <w:numId w:val="107"/>
              </w:numPr>
              <w:shd w:val="clear" w:color="auto" w:fill="FFFFFF"/>
              <w:ind w:left="0"/>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ramach zakresu świadczeń 18.1310.002.02 (KOSM - Fizjoterapia ambulatoryjna) rozliczaniu podlegają następujące produkty: </w:t>
            </w:r>
          </w:p>
          <w:p w:rsidR="00974BCE" w:rsidRPr="00EE32E5" w:rsidRDefault="00974BCE" w:rsidP="00974BCE">
            <w:pPr>
              <w:autoSpaceDE w:val="0"/>
              <w:autoSpaceDN w:val="0"/>
              <w:adjustRightInd w:val="0"/>
              <w:spacing w:after="173"/>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Produkt 5.58.01.0000027 (KOSM wizyta fizjoterapeutyczna);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lastRenderedPageBreak/>
              <w:t xml:space="preserve">Produkty z załącznika 1 /1m (w warunkach ambulatoryjnych) z zarządzenia rehabilitacyjnego nr 85/2020/DSOZ z dnia 15.06.2020r. - KOSM – zabieg fizjoterapeutyczny. </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zmiany do załącznika nr 10 mają charakter porządkowy.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Powyższe działania zostały podjęte w ramach realizacji celu nr 2 Strategii Narodowego Funduszu Zdrowia na lata 2019-2023 – Poprawa jakości i dostępności świadczeń opieki zdrowotnej. </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74BCE" w:rsidRPr="00EE32E5" w:rsidRDefault="00974BCE" w:rsidP="00974BCE">
            <w:pPr>
              <w:shd w:val="clear" w:color="auto" w:fill="FFFFFF"/>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https://www.nfz.gov.pl/zarzadzenia-prezesa/zarzadzenia-prezesa-nfz/zarzadzenie-nr-1852020dsoz,7266.html</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Sanepidy nie podadzą już danych o liczbie zakażonych</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Scentralizowanie podawania danych o liczbie zakażeń koronawirusem jest sprzeczne z konstytucyjnym prawem do informacji publicznej, które zakłada jak najszerszy i jak najłatwiejszy dostęp do publicznych danych  </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Dotychczas dane te podawały lokalne sanepidy</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Zmiana modelu raportowania może jednak dodatkowo je obciążyć - wskazuje Rzecznik Praw Obywatelskich</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Będą one bowiem musiały udzielać informacji publicznej o liczbie zakażeń na każdy wniosek obywatela</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9709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97098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https://www.rpo.gov.pl/pl/content/koronawirus-rpo-sanepidy-nie-podadza-juz-danych-o-liczbie-zakazonych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5.</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Dramatyczna sytuacja na oddziałach covidowych. Jak MZ chce ją poprawić</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Oddział covidowy staje się nim jedynie z nazwy - bez faktycznego przekształcenia, przygotowania i wyposażenia w sprzęt i obsługę</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Są tam wyłącznie łóżka covidowe, ale bez dostępu do tlenu, sprzętu pomiarowego oraz bez wykwalifikowanego personelu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Problemu tego nie ma szpital tymczasowy na Stadionie Narodowym, który jednak nie przyjmuje chorych z przepełnionych innych placówek</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Wszystko to świadczy o chaosie w służbie zdrowia i braku organizacji, a przede wszystkim zaś utrudnia ratowanie życia pacjentom</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https://www.rpo.gov.pl/pl/content/koronawirus-rpo-do-mz-dramatyczna-sytuacja-oddzialow-covidowych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6.</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Osocze ozdrowieńców pomaga chorym. RPO pyta o skalę jego oddawania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Wobec zapotrzebowania na osocze RPO pyta:</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ilu ozdrowieńców oraz osób, które przebyły zakażenie bezobjawowo (bądź jaki ich procent), oddało dotychczas osocze,</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jaką ilością osocza obecnie dysponujemy,</w:t>
            </w:r>
          </w:p>
          <w:p w:rsidR="00970987" w:rsidRPr="00EE32E5" w:rsidRDefault="00970987" w:rsidP="00970987">
            <w:pPr>
              <w:numPr>
                <w:ilvl w:val="0"/>
                <w:numId w:val="10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czy jest to ilość zaspokajająca nasze krajowe potrzeby.</w:t>
            </w:r>
          </w:p>
          <w:p w:rsidR="00970987" w:rsidRPr="00EE32E5" w:rsidRDefault="00970987" w:rsidP="00021669">
            <w:pPr>
              <w:spacing w:line="276" w:lineRule="auto"/>
              <w:jc w:val="both"/>
              <w:rPr>
                <w:rFonts w:ascii="Times New Roman" w:hAnsi="Times New Roman" w:cs="Times New Roman"/>
                <w:color w:val="18223E"/>
                <w:sz w:val="24"/>
                <w:szCs w:val="24"/>
                <w:shd w:val="clear" w:color="auto" w:fill="FFFFFF"/>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RPO chce także potwierdzenia, że oddający osocze są rejestrowani są jako dawcy krwi w rozumieniu ustawy o publicznej służbie krwi, a co za tym idzie, przysługuje im np. zwolnienie od pracy w dniu, w którym oddaje się krew.</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https://www.rpo.gov.pl/pl/content/koronawirus-rpo-pyta-o-skale-oddawania-osocza</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MRiPS o dodatkowym zasiłku opiekuńczym dla pracowników ochrony zdrowia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Departament Ubezpieczeń Społecznych Ministerstwa wyjaśnia:</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5 listopada 2020 r. opublikowano rozporządzenie Rady Ministrów</w:t>
            </w:r>
            <w:bookmarkStart w:id="1" w:name="_ftnref2"/>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"_ftn2"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[2]</w:t>
            </w:r>
            <w:r w:rsidRPr="00EE32E5">
              <w:rPr>
                <w:rFonts w:ascii="Times New Roman" w:eastAsia="Times New Roman" w:hAnsi="Times New Roman" w:cs="Times New Roman"/>
                <w:color w:val="18223E"/>
                <w:sz w:val="24"/>
                <w:szCs w:val="24"/>
                <w:lang w:eastAsia="pl-PL"/>
              </w:rPr>
              <w:fldChar w:fldCharType="end"/>
            </w:r>
            <w:bookmarkEnd w:id="1"/>
            <w:r w:rsidRPr="00EE32E5">
              <w:rPr>
                <w:rFonts w:ascii="Times New Roman" w:eastAsia="Times New Roman" w:hAnsi="Times New Roman" w:cs="Times New Roman"/>
                <w:color w:val="18223E"/>
                <w:sz w:val="24"/>
                <w:szCs w:val="24"/>
                <w:lang w:eastAsia="pl-PL"/>
              </w:rPr>
              <w:t> ponownie przyznające prawo do dodatkowego zasiłku opiekuńczego w okresie od 9 do 29 listopada br.</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Zgodnie z tym rozporządzeniem zasiłek opiekuńczy przysługuje przez okres 21 dni w następujących przypadkach:</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zamknięcia żłobka, przedszkola, szkoły lub klubu dziecięcego z powodu COVID-19, do którego dzieci lub osoby dorosłe niepełnosprawne uczęszczały;</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niemożności zapewnienia opieki przez żłobek, klub dziecięcy, przedszkole, placówkę pobytu dziennego oraz inną placówkę lub podmiot zatrudniający dziennych opiekunów z powodu czasowego ograniczenia funkcjonowania tych placówek w związku z COVID-19;</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dodatkowy zasiłek opiekuńczy przysługuje również w przypadku ograniczonego otwarcia powyżej wymienionych placówek.</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 związku z powyższym, dodatkowy zasiłek opiekuńczy przysługuje:</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lastRenderedPageBreak/>
              <w:t>ubezpieczonym rodzicom dzieci w wieku do lat 8,</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dzieci: do 16 lat, które mają orzeczenie o niepełnosprawności;  do 18 lat, które mają orzeczenie o znacznym lub umiarkowanym stopniu niepełnosprawności;</w:t>
            </w:r>
            <w:r w:rsidRPr="00EE32E5">
              <w:rPr>
                <w:rFonts w:ascii="Times New Roman" w:eastAsia="Times New Roman" w:hAnsi="Times New Roman" w:cs="Times New Roman"/>
                <w:color w:val="18223E"/>
                <w:sz w:val="24"/>
                <w:szCs w:val="24"/>
                <w:lang w:eastAsia="pl-PL"/>
              </w:rPr>
              <w:br/>
              <w:t>do 24 lat, które mają orzeczenie o potrzebie kształcenia specjalnego, </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lub opiekunom osób pełnoletnich niepełnosprawnych, zwolnionym od wykonywania pracy z powodu konieczności zapewnienia opieki nad taką osobą</w:t>
            </w:r>
            <w:bookmarkStart w:id="2" w:name="_ftnref3"/>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"_ftn3"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[3]</w:t>
            </w:r>
            <w:r w:rsidRPr="00EE32E5">
              <w:rPr>
                <w:rFonts w:ascii="Times New Roman" w:eastAsia="Times New Roman" w:hAnsi="Times New Roman" w:cs="Times New Roman"/>
                <w:color w:val="18223E"/>
                <w:sz w:val="24"/>
                <w:szCs w:val="24"/>
                <w:lang w:eastAsia="pl-PL"/>
              </w:rPr>
              <w:fldChar w:fldCharType="end"/>
            </w:r>
            <w:bookmarkEnd w:id="2"/>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Jednakże należy pamiętać, że nie zmieniły się zasady przysługiwania dodatkowego zasiłku opiekuńczego (również w odniesieniu do dodatkowego zasiłku opiekuńczego). Zasiłek ten nie przysługuje, jeśli drugi z rodziców dziecka może zapewnić dziecku opiekę</w:t>
            </w:r>
            <w:r w:rsidRPr="00EE32E5">
              <w:rPr>
                <w:rFonts w:ascii="Times New Roman" w:eastAsia="Times New Roman" w:hAnsi="Times New Roman" w:cs="Times New Roman"/>
                <w:color w:val="18223E"/>
                <w:sz w:val="24"/>
                <w:szCs w:val="24"/>
                <w:lang w:eastAsia="pl-PL"/>
              </w:rPr>
              <w:br/>
              <w:t>(np. jest bezrobotny, korzysta z urlopu rodzicielskiego czy urlopu wychowawczego)</w:t>
            </w:r>
            <w:bookmarkStart w:id="3" w:name="_ftnref4"/>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"_ftn4"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[4]</w:t>
            </w:r>
            <w:r w:rsidRPr="00EE32E5">
              <w:rPr>
                <w:rFonts w:ascii="Times New Roman" w:eastAsia="Times New Roman" w:hAnsi="Times New Roman" w:cs="Times New Roman"/>
                <w:color w:val="18223E"/>
                <w:sz w:val="24"/>
                <w:szCs w:val="24"/>
                <w:lang w:eastAsia="pl-PL"/>
              </w:rPr>
              <w:fldChar w:fldCharType="end"/>
            </w:r>
            <w:bookmarkEnd w:id="3"/>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Natomiast w przypadku gdy rodzic nie skorzysta z opieki nad dziećmi zapewnionej przez szkołę</w:t>
            </w:r>
            <w:bookmarkStart w:id="4" w:name="_ftnref5"/>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"_ftn5"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[5]</w:t>
            </w:r>
            <w:r w:rsidRPr="00EE32E5">
              <w:rPr>
                <w:rFonts w:ascii="Times New Roman" w:eastAsia="Times New Roman" w:hAnsi="Times New Roman" w:cs="Times New Roman"/>
                <w:color w:val="18223E"/>
                <w:sz w:val="24"/>
                <w:szCs w:val="24"/>
                <w:lang w:eastAsia="pl-PL"/>
              </w:rPr>
              <w:fldChar w:fldCharType="end"/>
            </w:r>
            <w:bookmarkEnd w:id="4"/>
            <w:r w:rsidRPr="00EE32E5">
              <w:rPr>
                <w:rFonts w:ascii="Times New Roman" w:eastAsia="Times New Roman" w:hAnsi="Times New Roman" w:cs="Times New Roman"/>
                <w:color w:val="18223E"/>
                <w:sz w:val="24"/>
                <w:szCs w:val="24"/>
                <w:lang w:eastAsia="pl-PL"/>
              </w:rPr>
              <w:t>, przysługuje mu dodatkowy zasiłek opiekuńczy. Inaczej kształtuje się przedmiotowe uprawnienie, jeśli rodzic skorzysta z opieki zapewnionej dzieciom przez szkołę, wówczas nie ma prawa do dodatkowego zasiłku opiekuńczego.</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https://www.rpo.gov.pl/pl/content/koronawirus-zus-o-dodatkowym-zasilku-opiekunczym</w:t>
            </w:r>
          </w:p>
        </w:tc>
      </w:tr>
      <w:tr w:rsidR="00021669" w:rsidRPr="00EE32E5" w:rsidTr="00D971BF">
        <w:trPr>
          <w:trHeight w:val="1124"/>
        </w:trPr>
        <w:tc>
          <w:tcPr>
            <w:tcW w:w="992" w:type="dxa"/>
          </w:tcPr>
          <w:p w:rsidR="00021669" w:rsidRPr="00EE32E5" w:rsidRDefault="00021669" w:rsidP="00021669">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21669" w:rsidRPr="00EE32E5" w:rsidRDefault="00021669" w:rsidP="00021669">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p>
        </w:tc>
        <w:tc>
          <w:tcPr>
            <w:tcW w:w="5840" w:type="dxa"/>
          </w:tcPr>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lang w:eastAsia="pl-PL"/>
              </w:rPr>
            </w:pPr>
          </w:p>
        </w:tc>
      </w:tr>
      <w:tr w:rsidR="00A46516" w:rsidRPr="00EE32E5" w:rsidTr="00D971BF">
        <w:trPr>
          <w:trHeight w:val="1124"/>
        </w:trPr>
        <w:tc>
          <w:tcPr>
            <w:tcW w:w="992" w:type="dxa"/>
          </w:tcPr>
          <w:p w:rsidR="00A46516"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F27BC" w:rsidRPr="00EE32E5" w:rsidRDefault="000F27BC" w:rsidP="000F27BC">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Komunikat Rzecznika Praw Pacjenta - Działania legislacyjne Rzecznika Praw Pacjenta w czasie epidemii COVID-19</w:t>
            </w:r>
          </w:p>
          <w:p w:rsidR="00A46516" w:rsidRPr="00EE32E5" w:rsidRDefault="00A46516" w:rsidP="00916B6A">
            <w:pPr>
              <w:spacing w:line="276" w:lineRule="auto"/>
              <w:rPr>
                <w:rFonts w:ascii="Times New Roman" w:hAnsi="Times New Roman" w:cs="Times New Roman"/>
                <w:color w:val="000000" w:themeColor="text1"/>
                <w:sz w:val="24"/>
                <w:szCs w:val="24"/>
              </w:rPr>
            </w:pPr>
          </w:p>
        </w:tc>
        <w:tc>
          <w:tcPr>
            <w:tcW w:w="964" w:type="dxa"/>
          </w:tcPr>
          <w:p w:rsidR="00A46516"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F27BC"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46516" w:rsidRPr="00EE32E5" w:rsidRDefault="000F27BC" w:rsidP="00916B6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0F27BC" w:rsidRPr="00EE32E5" w:rsidRDefault="000F27BC" w:rsidP="000F27BC">
            <w:pPr>
              <w:pStyle w:val="NormalnyWeb"/>
              <w:shd w:val="clear" w:color="auto" w:fill="FFFFFF"/>
              <w:spacing w:before="0" w:beforeAutospacing="0" w:after="0" w:afterAutospacing="0"/>
              <w:textAlignment w:val="baseline"/>
              <w:rPr>
                <w:color w:val="1B1B1B"/>
              </w:rPr>
            </w:pPr>
            <w:r w:rsidRPr="00EE32E5">
              <w:rPr>
                <w:rStyle w:val="Pogrubienie"/>
                <w:b w:val="0"/>
                <w:color w:val="1B1B1B"/>
              </w:rPr>
              <w:t>Rzecznik Praw Pacjenta na podstawie bieżącej analizy problemów zgłaszanych przez pacjentów, zagadnień sygnalizowanych przez organizacje pacjentów i ekspertów, podejmuje działania interwencyjne oraz formułuje wnioski legislacyjne.</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t>Pismem z dnia 17 listopada 2020 r., skierowanym do Ministra Zdrowia, Rzecznik Praw Pacjenta przedstawił propozycje legislacyjne, wynikające z analizy obecnej sytuacji i problemów w realizacji praw pacjenta w związku z epidemią COVID-19.</w:t>
            </w:r>
          </w:p>
          <w:p w:rsidR="000F27BC" w:rsidRPr="00EE32E5" w:rsidRDefault="000F27BC" w:rsidP="000F27BC">
            <w:pPr>
              <w:pStyle w:val="NormalnyWeb"/>
              <w:shd w:val="clear" w:color="auto" w:fill="FFFFFF"/>
              <w:spacing w:before="0" w:beforeAutospacing="0" w:after="240" w:afterAutospacing="0"/>
              <w:textAlignment w:val="baseline"/>
              <w:rPr>
                <w:color w:val="1B1B1B"/>
              </w:rPr>
            </w:pPr>
          </w:p>
          <w:p w:rsidR="000F27BC" w:rsidRPr="00EE32E5" w:rsidRDefault="000F27BC" w:rsidP="000F27BC">
            <w:pPr>
              <w:pStyle w:val="NormalnyWeb"/>
              <w:shd w:val="clear" w:color="auto" w:fill="FFFFFF"/>
              <w:spacing w:before="0" w:beforeAutospacing="0" w:after="240" w:afterAutospacing="0"/>
              <w:textAlignment w:val="baseline"/>
              <w:rPr>
                <w:color w:val="1B1B1B"/>
                <w:u w:val="single"/>
              </w:rPr>
            </w:pPr>
            <w:r w:rsidRPr="00EE32E5">
              <w:rPr>
                <w:color w:val="1B1B1B"/>
                <w:u w:val="single"/>
              </w:rPr>
              <w:t>Pełny tekst komunikatu:</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lastRenderedPageBreak/>
              <w:t>https://www.gov.pl/web/rpp/dzialania-legislacyjne-rzecznika-praw-pacjenta-w-czasie-epidemii-covid-19</w:t>
            </w:r>
          </w:p>
          <w:p w:rsidR="000F27BC" w:rsidRPr="00EE32E5" w:rsidRDefault="000F27BC" w:rsidP="00916B6A">
            <w:pPr>
              <w:spacing w:line="276" w:lineRule="auto"/>
              <w:jc w:val="both"/>
              <w:rPr>
                <w:rFonts w:ascii="Times New Roman" w:eastAsia="Times New Roman" w:hAnsi="Times New Roman" w:cs="Times New Roman"/>
                <w:color w:val="000000" w:themeColor="text1"/>
                <w:sz w:val="24"/>
                <w:szCs w:val="24"/>
                <w:lang w:eastAsia="pl-PL"/>
              </w:rPr>
            </w:pPr>
          </w:p>
        </w:tc>
      </w:tr>
      <w:tr w:rsidR="004C0BD4" w:rsidRPr="00EE32E5" w:rsidTr="00D971BF">
        <w:trPr>
          <w:trHeight w:val="1124"/>
        </w:trPr>
        <w:tc>
          <w:tcPr>
            <w:tcW w:w="992" w:type="dxa"/>
          </w:tcPr>
          <w:p w:rsidR="004C0BD4"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4C0BD4" w:rsidRPr="00EE32E5">
              <w:rPr>
                <w:rFonts w:ascii="Times New Roman" w:eastAsia="Times New Roman" w:hAnsi="Times New Roman" w:cs="Times New Roman"/>
                <w:b/>
                <w:color w:val="000000" w:themeColor="text1"/>
                <w:sz w:val="24"/>
                <w:szCs w:val="24"/>
                <w:lang w:eastAsia="pl-PL"/>
              </w:rPr>
              <w:t>.</w:t>
            </w:r>
          </w:p>
        </w:tc>
        <w:tc>
          <w:tcPr>
            <w:tcW w:w="3119" w:type="dxa"/>
          </w:tcPr>
          <w:p w:rsidR="004C0BD4" w:rsidRPr="00EE32E5" w:rsidRDefault="004C0BD4" w:rsidP="004C0BD4">
            <w:pPr>
              <w:rPr>
                <w:rFonts w:ascii="Times New Roman" w:hAnsi="Times New Roman" w:cs="Times New Roman"/>
                <w:sz w:val="24"/>
                <w:szCs w:val="24"/>
              </w:rPr>
            </w:pPr>
            <w:r w:rsidRPr="00EE32E5">
              <w:rPr>
                <w:rFonts w:ascii="Times New Roman" w:hAnsi="Times New Roman" w:cs="Times New Roman"/>
                <w:sz w:val="24"/>
                <w:szCs w:val="24"/>
              </w:rPr>
              <w:t>Komunikat Ministra Zdrowia - Przebyłeś COVID-19? Sprawdź, jak samodzielnie dojść do formy po chorobie</w:t>
            </w:r>
          </w:p>
          <w:p w:rsidR="004C0BD4" w:rsidRPr="00EE32E5" w:rsidRDefault="004C0BD4" w:rsidP="004C0BD4">
            <w:pPr>
              <w:rPr>
                <w:rFonts w:ascii="Times New Roman" w:hAnsi="Times New Roman" w:cs="Times New Roman"/>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bCs/>
                <w:color w:val="1B1B1B"/>
                <w:sz w:val="24"/>
                <w:szCs w:val="24"/>
                <w:shd w:val="clear" w:color="auto" w:fill="FFFFFF"/>
              </w:rPr>
              <w:t>Powrót do pełni zdrowia po przebyciu koronawirusa może zająć sporo czasu. Fakt, że objawy i powikłania choroby są różnorodne, powoduje dodatkowy niepokój. Krajowa Izba Fizjoterapeutów przygotowała we współpracy ze Światową Organizacją Zdrowia (WHO) broszurę „Wsparcie w samodzielnej rehabilitacji po przebyciu choroby związanej z COVID-19”. Znajdziesz w niej ćwiczenia, które pomogą Ci w powrocie do pełni zdrowia. A także informacje, na co zwracać szczególną uwagą podczas rekonwalescencji.</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p>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 i poradnik:</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https://www.gov.pl/web/koronawirus/przebyles-covid-19-sprawdz-jak-samodzielnie-dojsc-do-formy-po-chorobie</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https://extranet.who.int/iris/restricted/bitstream/handle/10665/333818/WHO-EURO-2020-855-40590-54773-pl.pdf?sequence=2&amp;isAllowed=y</w:t>
            </w:r>
          </w:p>
        </w:tc>
      </w:tr>
      <w:tr w:rsidR="00080999" w:rsidRPr="00EE32E5" w:rsidTr="00D971BF">
        <w:trPr>
          <w:trHeight w:val="1124"/>
        </w:trPr>
        <w:tc>
          <w:tcPr>
            <w:tcW w:w="992" w:type="dxa"/>
          </w:tcPr>
          <w:p w:rsidR="00080999"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080999" w:rsidRPr="00EE32E5">
              <w:rPr>
                <w:rFonts w:ascii="Times New Roman" w:eastAsia="Times New Roman" w:hAnsi="Times New Roman" w:cs="Times New Roman"/>
                <w:b/>
                <w:color w:val="000000" w:themeColor="text1"/>
                <w:sz w:val="24"/>
                <w:szCs w:val="24"/>
                <w:lang w:eastAsia="pl-PL"/>
              </w:rPr>
              <w:t>.</w:t>
            </w:r>
          </w:p>
        </w:tc>
        <w:tc>
          <w:tcPr>
            <w:tcW w:w="3119" w:type="dxa"/>
          </w:tcPr>
          <w:p w:rsidR="00080999" w:rsidRPr="00EE32E5" w:rsidRDefault="00080999" w:rsidP="0008099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20 listopada 2020 r. - Koronawirus. Dramatyczna sytuacja pacjentów w niektórych szpitalach. RPO prosi NFZ o kontrole</w:t>
            </w:r>
          </w:p>
          <w:p w:rsidR="00080999" w:rsidRPr="00EE32E5" w:rsidRDefault="00080999" w:rsidP="004C0BD4">
            <w:pPr>
              <w:rPr>
                <w:rFonts w:ascii="Times New Roman" w:hAnsi="Times New Roman" w:cs="Times New Roman"/>
                <w:sz w:val="24"/>
                <w:szCs w:val="24"/>
              </w:rPr>
            </w:pPr>
          </w:p>
        </w:tc>
        <w:tc>
          <w:tcPr>
            <w:tcW w:w="964" w:type="dxa"/>
          </w:tcPr>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20.11. </w:t>
            </w:r>
          </w:p>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Narodowy Fundusz Zdrowia powinien skontrolować szpitale „covidowe”, czy nie dochodzi w nich do naruszania praw pacjentów</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jest zaniepokojony doniesieniami medialnymi o wręcz nieludzkim ich traktowaniu w niektórych placówkach</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Brak opieki nocą, bezskuteczne wołania o pomoc, pacjenci leżący na podłodze – o takich m.in. sytuacjach informują media</w:t>
            </w:r>
          </w:p>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80999" w:rsidRPr="00EE32E5" w:rsidRDefault="00080999" w:rsidP="0008099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80999" w:rsidRPr="00EE32E5" w:rsidRDefault="003F7806"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https://www.rpo.gov.pl/pl/content/koronawirus-dramatyczna-sytuacja-czesci-szpitali-rpo-do-nfz</w:t>
            </w:r>
          </w:p>
        </w:tc>
      </w:tr>
      <w:tr w:rsidR="004C0BD4" w:rsidRPr="00EE32E5" w:rsidTr="00D971BF">
        <w:trPr>
          <w:trHeight w:val="1124"/>
        </w:trPr>
        <w:tc>
          <w:tcPr>
            <w:tcW w:w="992"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0BD4" w:rsidRPr="00EE32E5" w:rsidRDefault="004C0BD4" w:rsidP="00916B6A">
            <w:pPr>
              <w:spacing w:line="276" w:lineRule="auto"/>
              <w:rPr>
                <w:rFonts w:ascii="Times New Roman" w:hAnsi="Times New Roman" w:cs="Times New Roman"/>
                <w:b/>
                <w:color w:val="000000" w:themeColor="text1"/>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pacing w:val="3"/>
                <w:sz w:val="24"/>
                <w:szCs w:val="24"/>
                <w:shd w:val="clear" w:color="auto" w:fill="FFFFFF"/>
              </w:rPr>
              <w:t xml:space="preserve">Zarządzenie Ministra Zdrowia z dnia 19 listopada 2020 r. w sprawie powołania Zespołu do spraw dystrybucji szczepionki </w:t>
            </w:r>
            <w:r w:rsidRPr="00EE32E5">
              <w:rPr>
                <w:rFonts w:ascii="Times New Roman" w:hAnsi="Times New Roman" w:cs="Times New Roman"/>
                <w:color w:val="FF0000"/>
                <w:spacing w:val="3"/>
                <w:sz w:val="24"/>
                <w:szCs w:val="24"/>
                <w:shd w:val="clear" w:color="auto" w:fill="FFFFFF"/>
              </w:rPr>
              <w:lastRenderedPageBreak/>
              <w:t>przeciwko chorobie COVID-19</w:t>
            </w:r>
          </w:p>
        </w:tc>
        <w:tc>
          <w:tcPr>
            <w:tcW w:w="964" w:type="dxa"/>
          </w:tcPr>
          <w:p w:rsidR="006F17C1" w:rsidRPr="00EE32E5" w:rsidRDefault="006F17C1"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20.11.</w:t>
            </w:r>
          </w:p>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1. Zadaniem Zespołu jest: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opracowanie planu dystrybucji szczepionki przeciwko chorobie COVID-19 z wyszczególnieniem grup, do których szczepionka ta będzie dostarczana w poszczególnych etapach dystrybucji;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określenie kryteriów wyszczególnienia grup ryzyka, do których szczepionka przeciwko chorobie COVID-19 będzie dostarczana bezpośrednio po zakupie;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monitorowanie procesu realizacji szczepień na chorobę COVID-19 i dokonywanie korekt usprawniających działania wskazane w pkt 1 i 2.</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1. W skład Zespołu wchodzą: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Przewodniczący – Podsekretarz Stanu w Ministerstwie Zdrowia, nadzorujący prace Departamentu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Zastępca Przewodniczącego – Dyrektor albo Zastępca Dyrektora w Departamencie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Członkowie: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Podsekretarz Stanu w Ministerstwie Zdrowia odpowiedzialny za kwestie związane z polityką lekową,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b) przedstawiciele następujących komórek organizacyjnych Ministerstwa Zdrowia:</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Konsultant Krajowy w dziedzinie chorób zakaźnych,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przedstawiciel Agencji Rezerw Materiałowych,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przedstawiciel Dyrektora Centrum e-Zdrowia,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 przedstawiciel Dyrektora Narodowego Instytutu Zdrowia Publicznego – Państwowego Zakładu Higieny,</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g) przedstawiciel Głównego Inspektora Farmaceutycznego,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h) przedstawiciel Głównego Inspektora Sanitarnego,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i) przedstawiciel Prezesa Agencji Oceny Technologii Medycznych i Taryfikacji,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j) przedstawiciel Prezesa Narodowego Funduszu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 przedstawiciel Prezesa Urzędu Rejestracji Produktów Leczniczych, Wyrobów Medycznych i Produktów Biobójczych,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 przedstawiciel Szefa Kancelarii Prezesa Rady Ministrów,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m) przewodniczący Zespołu do spraw Szczepień Ochronnych powołanego na podstawie zarządzenia Ministra Zdrowia z dnia 30 sierpnia 2019 r. w sprawie powołania Zespołu do spraw Szczepień Ochronnych (Dz. Urz. Min. Zdrow. poz. 66 oraz z 2020 r. poz. 5).</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F17C1" w:rsidRPr="00EE32E5" w:rsidRDefault="006F17C1"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http://dziennikmz.mz.gov.pl/DUM_MZ/2020/99/akt.pdf</w:t>
            </w:r>
          </w:p>
        </w:tc>
      </w:tr>
      <w:tr w:rsidR="00E7772A" w:rsidRPr="00EE32E5" w:rsidTr="00D971BF">
        <w:trPr>
          <w:trHeight w:val="1124"/>
        </w:trPr>
        <w:tc>
          <w:tcPr>
            <w:tcW w:w="992" w:type="dxa"/>
          </w:tcPr>
          <w:p w:rsidR="00E7772A" w:rsidRPr="00EE32E5" w:rsidRDefault="00E7772A"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E7772A" w:rsidRPr="00EE32E5" w:rsidRDefault="00E7772A" w:rsidP="00E7772A">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standardu organizacyjnego opieki zdrowotnej nad pacjentem podejrzanym o zakażenie lub zakażonym wirusem SARS-CoV-2</w:t>
            </w:r>
          </w:p>
          <w:p w:rsidR="00E7772A" w:rsidRPr="00EE32E5" w:rsidRDefault="00E7772A" w:rsidP="00916B6A">
            <w:pPr>
              <w:spacing w:line="276" w:lineRule="auto"/>
              <w:rPr>
                <w:rFonts w:ascii="Times New Roman" w:hAnsi="Times New Roman" w:cs="Times New Roman"/>
                <w:color w:val="FF0000"/>
                <w:spacing w:val="3"/>
                <w:sz w:val="24"/>
                <w:szCs w:val="24"/>
                <w:shd w:val="clear" w:color="auto" w:fill="FFFFFF"/>
              </w:rPr>
            </w:pPr>
          </w:p>
        </w:tc>
        <w:tc>
          <w:tcPr>
            <w:tcW w:w="964" w:type="dxa"/>
          </w:tcPr>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części II „Standard organizacyjny w przypadku postępowania z pacjentem podejrzanym o zakażenie wirusem SARS-CoV-2” w ust. 1 po pkt 2 dodaje się przecinek i pkt 3–5 w brzmieniu: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00E7772A" w:rsidRPr="00EE32E5">
              <w:rPr>
                <w:rFonts w:ascii="Times New Roman" w:hAnsi="Times New Roman" w:cs="Times New Roman"/>
                <w:sz w:val="24"/>
                <w:szCs w:val="24"/>
              </w:rPr>
              <w:t xml:space="preserve">lekarz lub felczer, który udziela świadczeń nocnej i świątecznej opieki zdrowotnej, w rozumieniu art. 5 pkt 17a ustawy z dnia 27 sierpnia 2004 r. o świadczeniach opieki zdrowotnej finansowanych ze środków publicznych (Dz. U. z 2020 r. poz. 1398, 1492, 1493, 1578 i 1875), </w:t>
            </w:r>
          </w:p>
          <w:p w:rsidR="000572BB" w:rsidRPr="00EE32E5" w:rsidRDefault="00E7772A"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lekarz lub felczer, który udziela świadczeń pielęgnacyjnych i opiekuńczych w ramach opieki długoterminowej, o których mowa w art. 15 ust. 2 pkt 6 ustawy z dnia 27 sierpnia 2004 r. o świadczeniach opieki zdrowotnej finansowanych ze środków publicznych, lub świadczeń opieki zdrowotnej z zakresu opieki paliatywnej i hospicyjnej, o których mowa w art. 15 ust. 2 pkt 11 ustawy z dnia 27 sierpnia 2004 r. o świadczeniach opieki zdrowotnej finansowanych ze środków publicznych, </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5) lekarz lub felczer, który udziela świadczeń pielęgnacyjno-opiekuńczych psychiatrycznych lub opiekuńczo- -leczniczych psychiatrycznych, w zakresie świadczeń opieki psychiatrycznej i leczenia uzależnień, o których mowa w art. 15 ust. 2 pkt 4 ustawy z dnia 27 sierpnia 2004 r. o świadczeniach opieki zdrowotnej finansowanych ze środków publicznych”</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 regulacji:</w:t>
            </w:r>
          </w:p>
          <w:p w:rsidR="000572BB" w:rsidRPr="00EE32E5" w:rsidRDefault="000572BB"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Projektowane rozporządzenie ma na celu umożliwienie lekarzom oraz felczerom, którzy udzielają świadczeń nocnej i świątecznej opieki zdrowotnej oraz lekarzom i felczerom, którzy udzielają świadczeń opieki zdrowotnej z zakresu opieki paliatywnej i hospicyjnej oraz świadczeń pielęgnacyjnych i opiekuńczych w ramach opieki długoterminowej, skierowanie pacjenta podejrzanego o zakażenie lub zakażonego wirusem SARS-CoV-2 na wykonanie badań diagnostycznych, w tym testu molekularnego RT-PCR w kierunku wirusa SARS-CoV2 Proponowana regulacja ułatwi dostęp pacjentów do świadczeń opieki zdrowotnej w tym zakresie, a także przyczyni się do bardziej efektywnego wykorzystania kadr medycznych.</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7772A" w:rsidRPr="00EE32E5" w:rsidRDefault="00E7772A"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https://dziennikustaw.gov.pl/DU/rok/2020/41</w:t>
            </w:r>
          </w:p>
        </w:tc>
      </w:tr>
      <w:tr w:rsidR="000572BB" w:rsidRPr="00EE32E5" w:rsidTr="00D971BF">
        <w:trPr>
          <w:trHeight w:val="1124"/>
        </w:trPr>
        <w:tc>
          <w:tcPr>
            <w:tcW w:w="992" w:type="dxa"/>
          </w:tcPr>
          <w:p w:rsidR="000572BB" w:rsidRPr="00EE32E5" w:rsidRDefault="00FF067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572BB" w:rsidRPr="00EE32E5" w:rsidRDefault="000572BB" w:rsidP="000572B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standardów jakości dla medycznych laboratoriów diagnostycznych i mikrobiologicznych</w:t>
            </w:r>
          </w:p>
          <w:p w:rsidR="000572BB" w:rsidRPr="00EE32E5" w:rsidRDefault="000572BB" w:rsidP="000572BB">
            <w:pPr>
              <w:rPr>
                <w:rFonts w:ascii="Times New Roman" w:hAnsi="Times New Roman" w:cs="Times New Roman"/>
                <w:sz w:val="24"/>
                <w:szCs w:val="24"/>
              </w:rPr>
            </w:pPr>
          </w:p>
        </w:tc>
        <w:tc>
          <w:tcPr>
            <w:tcW w:w="964" w:type="dxa"/>
          </w:tcPr>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rozporządzeniu Ministra Zdrowia z dnia 23 marca 2006 r. w sprawie standardów jakości dla medycznych laboratoriów diagnostycznych i mikrobiologicznych (Dz. U. z 2019 r. poz. 1923 i 2065 oraz z 2020 r. poz. 464) po § 1a dodaje się § 1b w brzmieniu: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1b.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standardach jakości określonych w załącznikach nr 1, 2 i 4–6 do rozporządzenia w okresie ogłoszenia stanu zagrożenia epidemicznego albo stanu epidemii </w:t>
            </w:r>
            <w:r w:rsidRPr="00EE32E5">
              <w:rPr>
                <w:rFonts w:ascii="Times New Roman" w:hAnsi="Times New Roman" w:cs="Times New Roman"/>
                <w:b/>
                <w:sz w:val="24"/>
                <w:szCs w:val="24"/>
              </w:rPr>
              <w:t xml:space="preserve">dopuszcza się zdalną autoryzację wyniku badań wykonanych metodą automatyczną, za pośrednictwem systemów teleinformatycznych. </w:t>
            </w:r>
          </w:p>
          <w:p w:rsidR="000572BB" w:rsidRPr="00EE32E5" w:rsidRDefault="000572BB" w:rsidP="00916B6A">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2. Z wyłączeniem pracowni serologii lub pracowni immunologii transfuzjologicznej, o których mowa w art. 21 ust. 6 ustawy z dnia 22 sierpnia 1997 r. o publicznej służbie krwi (Dz. U. z 2020 r. poz. 1777), w przypadku których autoryzacji wyników badań dokonuje się zgodnie z przepisami wydanymi na podstawie art. 21 ust. 8 tej ustawy, </w:t>
            </w:r>
            <w:r w:rsidRPr="00EE32E5">
              <w:rPr>
                <w:rFonts w:ascii="Times New Roman" w:hAnsi="Times New Roman" w:cs="Times New Roman"/>
                <w:b/>
                <w:sz w:val="24"/>
                <w:szCs w:val="24"/>
              </w:rPr>
              <w:t xml:space="preserve">warunkiem dopuszczalności zdalnej autoryzacji wyniku badania jest obecność w laboratorium co najmniej jednego diagnosty laboratoryjnego, który nadzoruje proces analityczny. </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3. Osoba dokonująca zdalnej autoryzacji wyniku badania stosuje </w:t>
            </w:r>
            <w:r w:rsidRPr="00EE32E5">
              <w:rPr>
                <w:rFonts w:ascii="Times New Roman" w:hAnsi="Times New Roman" w:cs="Times New Roman"/>
                <w:b/>
                <w:sz w:val="24"/>
                <w:szCs w:val="24"/>
              </w:rPr>
              <w:t>kwalifikowany podpis elektroniczny, podpis zaufany</w:t>
            </w:r>
            <w:r w:rsidRPr="00EE32E5">
              <w:rPr>
                <w:rFonts w:ascii="Times New Roman" w:hAnsi="Times New Roman" w:cs="Times New Roman"/>
                <w:sz w:val="24"/>
                <w:szCs w:val="24"/>
              </w:rPr>
              <w:t xml:space="preserve"> w rozumieniu art. 3 pkt 14a ustawy z dnia 17 lutego 2005 r. o informatyzacji działalności podmiotów realizujących zadania publiczne (Dz. U. z 2020 r. poz. 346, 568, 695 i 1517), </w:t>
            </w:r>
            <w:r w:rsidRPr="00EE32E5">
              <w:rPr>
                <w:rFonts w:ascii="Times New Roman" w:hAnsi="Times New Roman" w:cs="Times New Roman"/>
                <w:b/>
                <w:sz w:val="24"/>
                <w:szCs w:val="24"/>
              </w:rPr>
              <w:t>podpis osobisty</w:t>
            </w:r>
            <w:r w:rsidRPr="00EE32E5">
              <w:rPr>
                <w:rFonts w:ascii="Times New Roman" w:hAnsi="Times New Roman" w:cs="Times New Roman"/>
                <w:sz w:val="24"/>
                <w:szCs w:val="24"/>
              </w:rPr>
              <w:t xml:space="preserve"> w rozumieniu art. 2 ust. 1 pkt 9 ustawy z dnia 6 sierpnia 2010 r. o dowodach osobistych (Dz. U. z 2020 r. poz. 332, 695, 875 i 1517) albo sposób potwierdzania pochodzenia oraz integralności danych dostępny w systemie teleinformatycznym udostępnionym bezpłatnie przez Zakład Ubezpieczeń Społecznych.”.</w:t>
            </w: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572BB" w:rsidRPr="00EE32E5" w:rsidRDefault="000572BB" w:rsidP="000572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https://dziennikustaw.gov.pl/D2020000204201.pdf</w:t>
            </w:r>
          </w:p>
        </w:tc>
      </w:tr>
      <w:tr w:rsidR="00FF0672" w:rsidRPr="00EE32E5" w:rsidTr="00D971BF">
        <w:trPr>
          <w:trHeight w:val="1124"/>
        </w:trPr>
        <w:tc>
          <w:tcPr>
            <w:tcW w:w="992" w:type="dxa"/>
          </w:tcPr>
          <w:p w:rsidR="00FF0672" w:rsidRPr="00EE32E5" w:rsidRDefault="00FF0672" w:rsidP="00103B18">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FF0672" w:rsidRPr="00EE32E5" w:rsidRDefault="00FF0672" w:rsidP="00FF0672">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szkoleń w dziedzinie ochrony radiologicznej pacjenta</w:t>
            </w:r>
          </w:p>
          <w:p w:rsidR="00FF0672" w:rsidRPr="00EE32E5" w:rsidRDefault="00FF0672" w:rsidP="00FF0672">
            <w:pPr>
              <w:rPr>
                <w:rFonts w:ascii="Times New Roman" w:hAnsi="Times New Roman" w:cs="Times New Roman"/>
                <w:sz w:val="24"/>
                <w:szCs w:val="24"/>
              </w:rPr>
            </w:pPr>
          </w:p>
        </w:tc>
        <w:tc>
          <w:tcPr>
            <w:tcW w:w="964" w:type="dxa"/>
          </w:tcPr>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2a. 1. Egzamin wewnętrzny w ramach szkoleń prowadzonych w formach, o których mowa w § 2, jest przeprowadzany w formie stacjonarnej, polegającej na udzielaniu w czasie 60 minut odpowiedzi na pytania zawarte w teście obejmującym od 30 do 40 pytań z zakresu tematycznego tego szkolenia. 2. W uzasadnionych przypadkach, związanych z ogłoszeniem stanu zagrożenia epidemicznego lub stanu epidemii, egzamin wewnętrzny może zostać przeprowadzony na odległość, za pośrednictwem środków komunikacji elektronicznej umożliwiających jednoczesny udział zdającego i egzaminatorów, i polega na: 1) udzielaniu w czasie 60 minut odpowiedzi na pytania zawarte w teście obejmującym od 30 do 40 pytań z zakresu tematycznego tego szkolenia albo 2) udzielaniu odpowiedzi na 10 pytań z zakresu tematycznego szkolenia, kierowanych do uczestnika tego szkolenia przez egzaminatorów.”.</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F0672" w:rsidRPr="00EE32E5" w:rsidRDefault="00FF06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https://dziennikustaw.gov.pl/D2020000204401.pdf</w:t>
            </w:r>
          </w:p>
        </w:tc>
      </w:tr>
      <w:tr w:rsidR="00FF0672" w:rsidRPr="00EE32E5" w:rsidTr="00D971BF">
        <w:trPr>
          <w:trHeight w:val="1124"/>
        </w:trPr>
        <w:tc>
          <w:tcPr>
            <w:tcW w:w="992"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w:t>
            </w:r>
          </w:p>
        </w:tc>
        <w:tc>
          <w:tcPr>
            <w:tcW w:w="3119" w:type="dxa"/>
          </w:tcPr>
          <w:p w:rsidR="00103B18" w:rsidRPr="00EE32E5" w:rsidRDefault="00103B18" w:rsidP="00103B1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zaleceń dotyczących standardu rachunku kosztów u świadczeniodawców</w:t>
            </w:r>
          </w:p>
          <w:p w:rsidR="00FF0672" w:rsidRPr="00EE32E5" w:rsidRDefault="00FF0672" w:rsidP="000572BB">
            <w:pPr>
              <w:rPr>
                <w:rFonts w:ascii="Times New Roman" w:hAnsi="Times New Roman" w:cs="Times New Roman"/>
                <w:sz w:val="24"/>
                <w:szCs w:val="24"/>
              </w:rPr>
            </w:pPr>
          </w:p>
        </w:tc>
        <w:tc>
          <w:tcPr>
            <w:tcW w:w="964"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103B18"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03B18" w:rsidRPr="00EE32E5" w:rsidRDefault="00103B18" w:rsidP="00103B1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03B18" w:rsidRPr="00EE32E5" w:rsidRDefault="00103B18" w:rsidP="00103B1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https://dziennikustaw.gov.pl/D2020000204501.pdf</w:t>
            </w: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p>
        </w:tc>
        <w:tc>
          <w:tcPr>
            <w:tcW w:w="964"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18 listopada 2020 r. -Koronawirus. Młodzieżowe ośrodki wychowawcze potrzebują wsparcia. Rzecznik pisze do ministra edukacji i nauki</w:t>
            </w:r>
          </w:p>
          <w:p w:rsidR="00964B1D" w:rsidRPr="00EE32E5" w:rsidRDefault="00964B1D" w:rsidP="00964B1D">
            <w:pPr>
              <w:rPr>
                <w:rFonts w:ascii="Times New Roman" w:hAnsi="Times New Roman" w:cs="Times New Roman"/>
                <w:color w:val="000000" w:themeColor="text1"/>
                <w:sz w:val="24"/>
                <w:szCs w:val="24"/>
              </w:rPr>
            </w:pPr>
          </w:p>
        </w:tc>
        <w:tc>
          <w:tcPr>
            <w:tcW w:w="964" w:type="dxa"/>
          </w:tcPr>
          <w:p w:rsidR="00964B1D" w:rsidRPr="00EE32E5" w:rsidRDefault="00964B1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Nie ma szczegółowych wytycznych MEiN co do zasad kwarantanny w młodzieżowych ośrodkach wychowawczych</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Praktyka w 94 MOW-ach w Polsce jest bardzo zróżnicowana, a w niektórych przypadkach odbywa się kosztem praw wychowanków</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Są oni umieszczani na kwarantannie w zaimprowizowanych pomieszczeniach, z których sami nie mogą wychodzić; wychowawcy obserwują ich co pewien czas przez szybę</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Posiłki zostawia się im na tacach pod pokojami. By skorzystać z toalet, muszą czekać aż wypuści ich wychowawca</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lastRenderedPageBreak/>
              <w:t>W ocenie RPO zagraża to ich zdrowiu i życiu - jeśli ktoś będzie wymagał nagłej pomocy lub wybuchnie pożar, co raz się już zdarzyło.</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https://www.rpo.gov.pl/pl/content/koronawirus-mow-potrzebuja-wsparcia-rpo-do-ministra-edukacji</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18 listopada 2020 r. - Powiadomienia SMS o wyniku testu na COVID-19. Zajrzyj na Internetowe Konto Pacjenta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 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64B1D" w:rsidRPr="00EE32E5" w:rsidRDefault="00964B1D" w:rsidP="00964B1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Internetowe Konto Pacjenta to bezpłatna aplikacja Ministerstwa Zdrowia dostępna w serwisie pacjent.gov.pl. Na IKP szybko i bezpiecznie sprawdzisz informacje o zdrowiu: swoim, swoich dzieci lub osoby, która Cię do tego upoważniła. Jeśli przynajmniej raz zalogowałeś się na Internetowym Koncie Pacjenta i zostawiłeś swój numer telefonu komórkowego, otrzymasz SMS, kiedy wynik Twojego testu na koronawirusa będzie już na IKP.</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64B1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64B1D" w:rsidRPr="00EE32E5" w:rsidRDefault="00964B1D" w:rsidP="00964B1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https://www.gov.pl/web/koronawirus/powiadomienia-sms-o-wyniku-testu-na-covid-19-zajrzyj-na-internetowe-konto-pacjenta</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3. </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FF0000"/>
                <w:spacing w:val="3"/>
                <w:sz w:val="24"/>
                <w:szCs w:val="24"/>
                <w:shd w:val="clear" w:color="auto" w:fill="FFFFFF"/>
              </w:rPr>
              <w:t>Zarządzenie Ministra Zdrowia z dnia 17 listopada 2020 r. w sprawie ustalenia regulaminu organizacyjnego Ministerstwa Zdrowia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18. Do podstawowych zadań Departamentu Analiz i Strategii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koordynowanie i realizowanie zadań związanych z prowadzeniem krajowej polityki rozwoju w zakresie dotyczącym ochrony zdrowia, z uwzględnieniem działań i dokumentów na poziomie europejskim dotyczących systemu ochrony zdrowia;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opracowywanie strategii działań Ministerstwa oraz koordynowanie jej realizacji, jak również przygotowywanie sprawozdań i informacji w tym zakresie;</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20. Do podstawowych zadań Departamentu Budżetu i Finansów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opracowywanie projektu budżetu w części 46 – zdrowie;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opracowywanie, w ramach budżetu Ministra, projektu Wieloletniego Planu Finansowego Państwa;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opracowywanie projektu budżetu Ministra w zakresie budżetu środków europejskich;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planowanie i monitorowanie nakładów na ochronę zdrowia, o których mowa w przepisach o świadczeniach opieki zdrowotnej finansowanych ze środków publicznych;</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8) przedkładanie propozycji przeniesień wydatków w zakresie właściwej części budżetu;</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21. Do podstawowych zadań Departamentu Dialogu Społecznego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prowadzenie spraw związanych z realizacją zadań Ministra w zakresie współpracy z partnerami społecznymi, w tym z samorządami zawodowymi, związkami zawodowymi, organizacjami pracodawców,</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ogólnopolskimi organizacjami jednostek samorządu terytorialnego oraz dialogu z organizacjami zrzeszającymi pacjentów – w porozumieniu z Gabinetem Politycznym Ministra;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współpraca z samorządami zawodowymi działającymi w ochronie zdrowia w zakresie realizacji nowych rozwiązań systemowych, dotyczących spraw zawodowych pracowników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nadzorowanie wykonywania zadań z zakresu administracji rządowej, zleconych organom samorządów zawodowych zawodów medycznych, w tym przygotowywanie projektów umów oraz nadzór pod względem merytorycznym nad prowadzeniem rozliczeń w zakresie przekazywania dotacji;</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13) prowadzenie spraw dotyczących kształtowania wynagrodzeń w systemie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24. Do podstawowych zadań Departamentu Nadzoru i Kontroli należy:</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prowadzenie spraw dotyczących skarg i wniosków, w tym przyjmowanie i prowadzenie ewidencji skarg i wniosków oraz przygotowywanie na nie odpowiedzi, we współpracy z komórkami organizacyjnymi Ministerstwa oraz jednostkami podległymi lub nadzorowanymi przez Ministra, z wyłączeniem spraw dotyczących skarg i wniosków świadczeniodawców odnoszących się do działalności Narodowego Funduszu Zdrowia wpływających do Ministra;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kontrola świadczeniodawców w zakresie realizacji umów o udzielanie świadczeń opieki zdrowotnej oraz podmiotów, którym Narodowy Fundusz Zdrowia powierzył wykonywanie niektórych czynności w zakresie realizacji umowy z Narodowym Funduszem Zdrowia oraz aptek w zakresie refundacji leków, środków spożywczych specjalnego przeznaczenia żywieniowego oraz wyrobów </w:t>
            </w:r>
            <w:r w:rsidRPr="00EE32E5">
              <w:rPr>
                <w:rFonts w:ascii="Times New Roman" w:hAnsi="Times New Roman" w:cs="Times New Roman"/>
                <w:sz w:val="24"/>
                <w:szCs w:val="24"/>
              </w:rPr>
              <w:lastRenderedPageBreak/>
              <w:t>medycznych, a także nadzór nad realizacją wystąpień pokontrolnych;</w:t>
            </w:r>
          </w:p>
          <w:p w:rsidR="00EC2393" w:rsidRPr="00EE32E5" w:rsidRDefault="00EC2393" w:rsidP="00916B6A">
            <w:pPr>
              <w:spacing w:line="276" w:lineRule="auto"/>
              <w:jc w:val="both"/>
              <w:rPr>
                <w:rFonts w:ascii="Times New Roman" w:hAnsi="Times New Roman" w:cs="Times New Roman"/>
                <w:sz w:val="24"/>
                <w:szCs w:val="24"/>
              </w:rPr>
            </w:pPr>
          </w:p>
          <w:p w:rsidR="00964B1D" w:rsidRPr="00EE32E5" w:rsidRDefault="00964B1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28. Do podstawowych zadań Departamentu Rozwoju Kadr Medycznych należy:</w:t>
            </w:r>
          </w:p>
          <w:p w:rsidR="00964B1D"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prowadzenie spraw dotyczących kształcenia przeddyplomowego kadr medycznych na poziomie średnim i wyższym obywateli polskich i cudzoziemców; 8) prowadzenie spraw dotyczących kształcenia podyplomowego kadr medycznych obywateli polskich i cudzoziemców;</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współpraca z ministrami właściwymi w zakresie opracowywania podstaw programowych i standardów kształcenia, krajowych ram kwalifikacji dla szkolnictwa wyższego oraz wzorcowych efektów kształcenia w zawodach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11) prowadzenie spraw związanych z powoływaniem i odwoływaniem konsultantów krajowych w danej dziedzinie medycyny, farmacji, diagnostyki laboratoryjnej, pielęgniarstwa i położnictwa i innych dziedzin mających zastosowanie w ochronie zdrowia oraz współpraca z wojewodami w zakresie powoływania konsultantów wojewódzkich oraz nadzoru nad kształceniem kadr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12) prowadzenie spraw związanych uwierzytelnieniem dokumentów potwierdzających kwalifikacje zawodowe, przeznaczonych do obrotu prawnego za granicą;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13) prowadzenie spraw związanych z uznawaniem kwalifikacji obywateli państw członkowskich Unii Europejskiej do wykonywania medycznych zawodów regulowanych;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14) koordynowanie i monitorowanie uznawania kwalifikacji obywateli państw członkowskich Unii Europejskiej do wykonywania zawodów medycznych w ramach systemu sektorowego;</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27) prowadzenie spraw związanych z realizacją specjalizacji lekarzy i lekarzy dentystów odbywanych w trybie rezydentury oraz specjalizacji pielęgniarek i położnych;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28) gromadzenie i analiza danych dotyczących zawodów medycznych;</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32) współpraca z samorządami zawodowymi zawodów medycznych w zakresie przyznawania praw wykonywania zawodu, w tym inicjowanie i prowadzenie prac </w:t>
            </w:r>
            <w:r w:rsidRPr="00EE32E5">
              <w:rPr>
                <w:rFonts w:ascii="Times New Roman" w:hAnsi="Times New Roman" w:cs="Times New Roman"/>
                <w:sz w:val="24"/>
                <w:szCs w:val="24"/>
              </w:rPr>
              <w:lastRenderedPageBreak/>
              <w:t>legislacyjnych we współpracy z komórkami organizacyjnymi;</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33) prowadzenie spraw związanych z wykonywaniem zawodów medycznych; 34) realizowanie zadań wynikających ze sprawowania przez Ministra nadzoru merytorycznego nad: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Medycznym Kształcenia Podyplomowego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Instytutem Medycyny Pracy i Zdrowia Środowiskowego w likwidacji w Sosnowcu,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Domem Lekarza Seniora im. dr Kazimierza Fritza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f) Domem Pracownika Służby Zdrowia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g) Główną Biblioteką Lekarską im. Stanisława Konopki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 uczelniami medycznymi.</w:t>
            </w:r>
          </w:p>
          <w:p w:rsidR="007A3517" w:rsidRPr="00EE32E5" w:rsidRDefault="007A3517" w:rsidP="00916B6A">
            <w:pPr>
              <w:spacing w:line="276" w:lineRule="auto"/>
              <w:jc w:val="both"/>
              <w:rPr>
                <w:rFonts w:ascii="Times New Roman" w:hAnsi="Times New Roman" w:cs="Times New Roman"/>
                <w:sz w:val="24"/>
                <w:szCs w:val="24"/>
              </w:rPr>
            </w:pP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29. Do podstawowych zadań Departamentu Zdrowia Publicznego należy: </w:t>
            </w: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planowanie i koordynacja działań ukierunkowanych na promocję zdrowia oraz profilaktykę przewlekłych chorób niezakaźnych stanowiących największe obciążenie dla zdrowia populacji (choroby układu sercowonaczyniowego, nowotwory, choroby układu oddechowego, otyłość, cukrzyca);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realizacja zadań związanych z opracowywaniem oraz zmianami programów polityki zdrowotnej i programów wieloletnich niebędących programami inwestycyjnymi, finansowanych z części 46 – zdrowie, służących realizacji pozostałych zadań określonych w pkt 1, dotyczących ważnych zjawisk</w:t>
            </w:r>
            <w:r w:rsidR="00EC2393" w:rsidRPr="00EE32E5">
              <w:rPr>
                <w:rFonts w:ascii="Times New Roman" w:hAnsi="Times New Roman" w:cs="Times New Roman"/>
                <w:sz w:val="24"/>
                <w:szCs w:val="24"/>
              </w:rPr>
              <w:t xml:space="preserve"> epidemiologicznych, innych istotnych problemów zdrowotnych dotyczących całej lub określonej grupy świadczeniobiorców przy istniejących możliwościach eliminowania bądź ograniczania tych problemów, w tym opracowywanie protokołów końcowych z realizacji;</w:t>
            </w:r>
          </w:p>
          <w:p w:rsidR="007A3517" w:rsidRPr="00EE32E5" w:rsidRDefault="007A3517" w:rsidP="00916B6A">
            <w:pPr>
              <w:spacing w:line="276" w:lineRule="auto"/>
              <w:jc w:val="both"/>
              <w:rPr>
                <w:rFonts w:ascii="Times New Roman" w:hAnsi="Times New Roman" w:cs="Times New Roman"/>
                <w:sz w:val="24"/>
                <w:szCs w:val="24"/>
              </w:rPr>
            </w:pP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32. Do podstawowych zadań Biura Komunikacji należy: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realizacja zadań informacyjno-promocyjnych Ministerstwa, w tym w zakresie wdrażanych programów i projektów pozostających w dyspozycji Ministra;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11) opiniowanie odpowiedzi na zapytania w trybie dostępu do informacji publicznej oraz prowadzenie rejestru tych zapytań; 12) opiniowanie spraw związanych z rozpatrywaniem petycji w rozumieniu ustawy z dnia 11 lipca 2014 r. o petycjach (Dz. U. z 2018 r. poz. 870), w tym przygotowywanie zbiorczej informacji o petycjach rozpatrzonych w roku poprzednim.</w:t>
            </w:r>
          </w:p>
          <w:p w:rsidR="007A3517" w:rsidRPr="00EE32E5" w:rsidRDefault="007A35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aktu: </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http://dziennikmz.mz.gov.pl/DUM_MZ/2020/98/akt.pdf</w:t>
            </w:r>
          </w:p>
        </w:tc>
      </w:tr>
      <w:tr w:rsidR="00D67EBB" w:rsidRPr="00EE32E5" w:rsidTr="00D971BF">
        <w:trPr>
          <w:trHeight w:val="1124"/>
        </w:trPr>
        <w:tc>
          <w:tcPr>
            <w:tcW w:w="992" w:type="dxa"/>
          </w:tcPr>
          <w:p w:rsidR="00D67EBB" w:rsidRPr="00EE32E5" w:rsidRDefault="00D67EBB"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4. </w:t>
            </w:r>
          </w:p>
        </w:tc>
        <w:tc>
          <w:tcPr>
            <w:tcW w:w="3119" w:type="dxa"/>
          </w:tcPr>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Obywatelskich z dnia 18 listopada 2020 r. -</w:t>
            </w:r>
          </w:p>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Koronawirus. Rzecznik do MZ: zwiększyć możliwości testowania w całodobowych placówkach opiekuńczych</w:t>
            </w:r>
          </w:p>
          <w:p w:rsidR="00D67EBB" w:rsidRPr="00EE32E5" w:rsidRDefault="00D67EBB" w:rsidP="00D67EBB">
            <w:pPr>
              <w:spacing w:line="276" w:lineRule="auto"/>
              <w:rPr>
                <w:rFonts w:ascii="Times New Roman" w:hAnsi="Times New Roman" w:cs="Times New Roman"/>
                <w:color w:val="FF0000"/>
                <w:spacing w:val="3"/>
                <w:sz w:val="24"/>
                <w:szCs w:val="24"/>
                <w:shd w:val="clear" w:color="auto" w:fill="FFFFFF"/>
              </w:rPr>
            </w:pPr>
          </w:p>
        </w:tc>
        <w:tc>
          <w:tcPr>
            <w:tcW w:w="964" w:type="dxa"/>
          </w:tcPr>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Obowiązkowe testy na COVID-19 przechodzą osoby przyjmowane do zakładów opiekuńczo-leczniczych, pielęgnacyjno-opiekuńczych, hospicjów i dps-ów</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Takich regulacji nie wprowadzono jednak wobec pacjentów już znajdujących się w tych placówkach</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przecież chodzi o osoby z grupy najwyższego ryzyka – seniorów, osoby z chorobami towarzyszącymi i z osłabioną odpornością</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Konieczne jest zatem każdorazowe refundowanie kosztów testów diagnostycznych poza kontraktem </w:t>
            </w: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D67EBB" w:rsidRPr="00EE32E5" w:rsidRDefault="00D67EBB" w:rsidP="00D67E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https://www.rpo.gov.pl/pl/content/rpo-do-mz-zwiekszyc-mozliwosci-testowania-w-calodobowych-placowkach-opiekunczych</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64B1D" w:rsidRPr="00EE32E5" w:rsidRDefault="00964B1D" w:rsidP="00916B6A">
            <w:pPr>
              <w:spacing w:line="276" w:lineRule="auto"/>
              <w:rPr>
                <w:rFonts w:ascii="Times New Roman" w:hAnsi="Times New Roman" w:cs="Times New Roman"/>
                <w:b/>
                <w:color w:val="000000" w:themeColor="text1"/>
                <w:sz w:val="24"/>
                <w:szCs w:val="24"/>
              </w:rPr>
            </w:pP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listopada 2020 r. zmieniające rozporządzenie w sprawie standardu organizacyjnego opieki w izolatoriach</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Standard opieki medycznej: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wizyta pielęgniarska: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nie rzadziej niż raz na dobę; dopuszcza się wykonanie wizyty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nie rzadziej niż dwa razy na dobę, w godzinach przedpołudniowych i popołudniowych; w ramach wizyty jest dokonywana ocena stanu ogólnego, poziomu saturacji pulsoksymetrem i pomiar temperatury ciała osoby izolowanej oraz podawanie leków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2) porada lekarska: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w sytuacji pogorszenia stanu zdrowia lub potrzeby podjęcia decyzji o wypisaniu izolowanego pacjenta z izolatorium,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zapewnienie wizyty lekarskiej obejmującej badanie kontrolne lub ocenę stanu zdrowia nie rzadziej niż dwa razy w tygodniu oraz porady w razie potrzeby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dopuszcza się wykonanie porady w przypadku, o którym mowa w lit. a i b,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pobranie materiału biologicznego w celu przeprowadzenia testów na obecność wirusa SARS-CoV-2 w przypadkach uzasadnionych klinicznie;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zapewnienie transportu lub transportu sanitarnego w przypadku konieczności przewiezienia osoby izolowanej do szpitala z powodu pogorszenia jej stanu zdrowia;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5)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a) zapewnienie całodobowych świadczeń pielęgnacyjno-opiekuńczych, </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b/>
                <w:color w:val="000000" w:themeColor="text1"/>
                <w:sz w:val="24"/>
                <w:szCs w:val="24"/>
              </w:rPr>
              <w:t>b) zapewnienie wyrobów medycznych oraz wyżywienia odpowiednich do stanu zdrowia osoby izolowanej.”.</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https://dziennikustaw.gov.pl/D2020000203401.pdf</w:t>
            </w: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16 listopada 2020 r. zmieniające zarządzenie w sprawie nadania statutu Regionalnemu Centrum Krwiodawstwa i Krwiolecznictwa w Warszawie</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17.11.</w:t>
            </w:r>
          </w:p>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http://dziennikmz.mz.gov.pl/DUM_MZ/2020/97/akt.pdf</w:t>
            </w:r>
          </w:p>
        </w:tc>
      </w:tr>
      <w:tr w:rsidR="001E5403" w:rsidRPr="00EE32E5" w:rsidTr="00D971BF">
        <w:trPr>
          <w:trHeight w:val="1124"/>
        </w:trPr>
        <w:tc>
          <w:tcPr>
            <w:tcW w:w="992"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E5403" w:rsidRPr="00EE32E5" w:rsidRDefault="001E5403" w:rsidP="00916B6A">
            <w:pPr>
              <w:spacing w:line="276" w:lineRule="auto"/>
              <w:rPr>
                <w:rFonts w:ascii="Times New Roman" w:hAnsi="Times New Roman" w:cs="Times New Roman"/>
                <w:b/>
                <w:color w:val="000000" w:themeColor="text1"/>
                <w:sz w:val="24"/>
                <w:szCs w:val="24"/>
              </w:rPr>
            </w:pPr>
          </w:p>
        </w:tc>
        <w:tc>
          <w:tcPr>
            <w:tcW w:w="964"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E5403" w:rsidRPr="00EE32E5" w:rsidRDefault="001E540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5A4B69" w:rsidRPr="00EE32E5" w:rsidRDefault="005A4B69" w:rsidP="00CB68A0">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Komunikat Rzecznika Praw Obywatelskich z 16 listopada 2020 r. - </w:t>
            </w: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w Iławie pacjenci, nawet umierający, są pozbawieni opieki lekarskiej – podają media</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Personel medyczny oczekuje, że pacjenci lżej chorzy będą sprawować opiekę nad  ciężko chorymi</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osoby zmarłe pozostawiano w salach na wiele godzin</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podejmuje interwencję i prosi o wyjaśnienia Wojewodę Mazursko-Warmińskiego</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https://www.rpo.gov.pl/pl/content/dramatyczna-sytuacja-w-szpitalu-w-ilawie-interwencja-rpo</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 listopada 2020 r. - Koronawirus. Ogniska zakażeń w kolejnych domach pomocy społecznej i prywatnych placówkach opieki</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Szczebrzeszynie zakażone były 64 z 65 mieszkanek. Placówka uzyskała ponad 280 tys. zł wsparcia finansowego, m.in. z Urzędu Marszałkowskiego Województwa Lubelskiego </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Wszyscy mieszkańcy DPS w Ostrowie Lubelskim – 95 osób - otrzymali pozytywny wynik testu na koronawirusa</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Ślesinie ze względu na zakażenia aktywność mieszkańców ograniczono do przebywania w pokojach lub w wyznaczonych strefach</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Koronawirusa zdiagnozowano też u 25 mieszkańców i 10 pracowników prywatnego domu opieki w Strzelcach</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https://www.rpo.gov.pl/pl/content/koronawirus-ogniska-zakazen-w-kolejnych-dpsach</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z 16 listopada 2020 r. - Wdrażamy program Domowej Opieki Medycznej. </w:t>
            </w:r>
            <w:r w:rsidRPr="00EE32E5">
              <w:rPr>
                <w:rFonts w:ascii="Times New Roman" w:hAnsi="Times New Roman" w:cs="Times New Roman"/>
                <w:color w:val="FF0000"/>
                <w:sz w:val="24"/>
                <w:szCs w:val="24"/>
              </w:rPr>
              <w:t>Pulsoksymetr będzie monitorował stan zdrowia pacjentów w domu</w:t>
            </w:r>
          </w:p>
          <w:p w:rsidR="005A4B69" w:rsidRPr="00EE32E5" w:rsidRDefault="005A4B69" w:rsidP="00CB68A0">
            <w:pPr>
              <w:spacing w:line="276" w:lineRule="auto"/>
              <w:rPr>
                <w:rFonts w:ascii="Times New Roman" w:hAnsi="Times New Roman" w:cs="Times New Roman"/>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Jak działa program Domowej Opieki Zdrowotnej?</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Jeśli otrzymałeś pozytywny wyniku testu na COVID-19, a Twój lekarz POZ skierował Cię do programu Domowej Opieki Zdrowotnej, otrzymasz SMS z hasłem do systemu.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Pulsoksymetr otrzymasz za pośrednictwem Poczty Polskiej. W paczce znajdziesz również instrukcję obsługi, ulotkę na temat programu DOM oraz kopertę do zwrotu sprzętu.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Zaloguj się do systemy na stronie internetowej: </w:t>
            </w:r>
            <w:hyperlink r:id="rId16" w:history="1">
              <w:r w:rsidRPr="00EE32E5">
                <w:rPr>
                  <w:rStyle w:val="Hipercze"/>
                  <w:rFonts w:ascii="Times New Roman" w:hAnsi="Times New Roman" w:cs="Times New Roman"/>
                  <w:sz w:val="24"/>
                  <w:szCs w:val="24"/>
                </w:rPr>
                <w:t>www.pulsocare.mz.gov.pl</w:t>
              </w:r>
            </w:hyperlink>
            <w:r w:rsidRPr="00EE32E5">
              <w:rPr>
                <w:rFonts w:ascii="Times New Roman" w:hAnsi="Times New Roman" w:cs="Times New Roman"/>
                <w:sz w:val="24"/>
                <w:szCs w:val="24"/>
              </w:rPr>
              <w:t> lub zainstaluj aplikację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Po zalogowaniu się do systemu lub aplikacji będziesz mógł przeprowadzić badanie z użyciem pulsoksymetru. Aplikacja w prosty i intuicyjny sposób prowadzi Cię </w:t>
            </w:r>
            <w:r w:rsidRPr="00EE32E5">
              <w:rPr>
                <w:rFonts w:ascii="Times New Roman" w:hAnsi="Times New Roman" w:cs="Times New Roman"/>
                <w:sz w:val="24"/>
                <w:szCs w:val="24"/>
              </w:rPr>
              <w:lastRenderedPageBreak/>
              <w:t>przez cały proces, na który składa się badanie Pulsoksymetrem i wywiad medyczny w postaci ankiety.</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Badaj się co kilka godzin zgodnie z zaleceniami, a wyniki wpisz w systemie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Wszystkie wyniki badań są przesyłane do centralnej bazy danych i na bieżąco  monitorowane przez Centrum Kontaktu. Konsultanci i lekarze weryfikują wyniki Twoich pomiarów. W sytuacji niepokojącej zostaniesz skierowany na zdalną konsultację, która odbędzie się w formie teleporady. W razie konieczności zostanie wezwane Pogotowie Ratunkowe.</w:t>
            </w:r>
          </w:p>
          <w:p w:rsidR="005A4B69" w:rsidRPr="00EE32E5" w:rsidRDefault="005A4B69" w:rsidP="00CB68A0">
            <w:pPr>
              <w:spacing w:line="276" w:lineRule="auto"/>
              <w:rPr>
                <w:rFonts w:ascii="Times New Roman" w:hAnsi="Times New Roman" w:cs="Times New Roman"/>
                <w:sz w:val="24"/>
                <w:szCs w:val="24"/>
              </w:rPr>
            </w:pPr>
          </w:p>
          <w:p w:rsidR="005A4B69" w:rsidRPr="00EE32E5" w:rsidRDefault="005A4B69" w:rsidP="00CB68A0">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https://www.gov.pl/web/koronawirus/wdrazamy-program-domowej-opieki-medycznej-pulsoksymetr-bedzie-monitorowal-stan-zdrowia-pacjentow-w-domu</w:t>
            </w:r>
          </w:p>
        </w:tc>
      </w:tr>
      <w:tr w:rsidR="005A4B69" w:rsidRPr="00EE32E5" w:rsidTr="00D971BF">
        <w:trPr>
          <w:trHeight w:val="1124"/>
        </w:trPr>
        <w:tc>
          <w:tcPr>
            <w:tcW w:w="992" w:type="dxa"/>
          </w:tcPr>
          <w:p w:rsidR="005A4B69" w:rsidRPr="00EE32E5" w:rsidRDefault="005639C2"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5A4B69" w:rsidRPr="00EE32E5">
              <w:rPr>
                <w:rFonts w:ascii="Times New Roman" w:eastAsia="Times New Roman" w:hAnsi="Times New Roman" w:cs="Times New Roman"/>
                <w:b/>
                <w:color w:val="000000" w:themeColor="text1"/>
                <w:sz w:val="24"/>
                <w:szCs w:val="24"/>
                <w:lang w:eastAsia="pl-PL"/>
              </w:rPr>
              <w:t>.</w:t>
            </w:r>
          </w:p>
        </w:tc>
        <w:tc>
          <w:tcPr>
            <w:tcW w:w="3119" w:type="dxa"/>
          </w:tcPr>
          <w:p w:rsidR="005A4B69" w:rsidRPr="00EE32E5" w:rsidRDefault="005A4B69" w:rsidP="00CB68A0">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z 16 listopada 2020 r. - Finansowanie leczenia pacjentów z COVID-19 w szpitalach tradycyjnych i tymczasowych</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CB68A0" w:rsidRPr="00EE32E5" w:rsidRDefault="00CB68A0" w:rsidP="00CB68A0">
            <w:pPr>
              <w:shd w:val="clear" w:color="auto" w:fill="FFFFFF"/>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color w:val="66686D"/>
                <w:sz w:val="24"/>
                <w:szCs w:val="24"/>
                <w:lang w:eastAsia="pl-PL"/>
              </w:rPr>
              <w:t>Szpitale tradycyjne dzielimy na 4 typy, w zależności od poziomu zabezpieczenia covidowego:</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 poziom</w:t>
            </w:r>
            <w:r w:rsidRPr="00EE32E5">
              <w:rPr>
                <w:rFonts w:ascii="Times New Roman" w:eastAsia="Times New Roman" w:hAnsi="Times New Roman" w:cs="Times New Roman"/>
                <w:color w:val="66686D"/>
                <w:sz w:val="24"/>
                <w:szCs w:val="24"/>
                <w:lang w:eastAsia="pl-PL"/>
              </w:rPr>
              <w:t>: szpitale, w których utworzono tzw. łóżka buforowe, przeznaczone dla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II poziom</w:t>
            </w:r>
            <w:r w:rsidRPr="00EE32E5">
              <w:rPr>
                <w:rFonts w:ascii="Times New Roman" w:eastAsia="Times New Roman" w:hAnsi="Times New Roman" w:cs="Times New Roman"/>
                <w:color w:val="66686D"/>
                <w:sz w:val="24"/>
                <w:szCs w:val="24"/>
                <w:lang w:eastAsia="pl-PL"/>
              </w:rPr>
              <w:t>: szpitale, które zajmują się LECZENIEM CHORYCH NA COVID-19, czyli pacjentów z pozytywnym wynikiem testu na koronawirusa. Obejmują opieką także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III poziom</w:t>
            </w:r>
            <w:r w:rsidRPr="00EE32E5">
              <w:rPr>
                <w:rFonts w:ascii="Times New Roman" w:eastAsia="Times New Roman" w:hAnsi="Times New Roman" w:cs="Times New Roman"/>
                <w:color w:val="66686D"/>
                <w:sz w:val="24"/>
                <w:szCs w:val="24"/>
                <w:lang w:eastAsia="pl-PL"/>
              </w:rPr>
              <w:t>: szpitale, do których trafia pacjent z COVID-19 (pozytywny wynik testu na koronawirusa), lecz głównym powodem jego hospitalizacji NIE JEST COVID-19</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IV poziom</w:t>
            </w:r>
            <w:r w:rsidRPr="00EE32E5">
              <w:rPr>
                <w:rFonts w:ascii="Times New Roman" w:eastAsia="Times New Roman" w:hAnsi="Times New Roman" w:cs="Times New Roman"/>
                <w:color w:val="66686D"/>
                <w:sz w:val="24"/>
                <w:szCs w:val="24"/>
                <w:lang w:eastAsia="pl-PL"/>
              </w:rPr>
              <w:t>: to szpitale hybrydowe, które łączą w sobie zadania np. szpitala II i III poziomu. Koordynują opiekę nad pacjentami z COVID-19 w każdym województwie.</w:t>
            </w:r>
          </w:p>
          <w:p w:rsidR="00CB68A0" w:rsidRPr="00EE32E5" w:rsidRDefault="00CB68A0" w:rsidP="00CB68A0">
            <w:pPr>
              <w:spacing w:line="276" w:lineRule="auto"/>
              <w:jc w:val="both"/>
              <w:rPr>
                <w:rFonts w:ascii="Times New Roman" w:eastAsia="Times New Roman" w:hAnsi="Times New Roman" w:cs="Times New Roman"/>
                <w:color w:val="000000" w:themeColor="text1"/>
                <w:sz w:val="24"/>
                <w:szCs w:val="24"/>
                <w:lang w:eastAsia="pl-PL"/>
              </w:rPr>
            </w:pPr>
          </w:p>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https://www.nfz.gov.pl/aktualnosci/aktualnosci-centrali/finansowanie-leczenia-pacjentow-z-covid-19-w-szpitalach-tradycyjnych-i-tymczasowych,7849.html</w:t>
            </w:r>
          </w:p>
        </w:tc>
      </w:tr>
      <w:tr w:rsidR="005A4B69" w:rsidRPr="00EE32E5" w:rsidTr="00D971BF">
        <w:trPr>
          <w:trHeight w:val="1124"/>
        </w:trPr>
        <w:tc>
          <w:tcPr>
            <w:tcW w:w="992"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A4B69" w:rsidRPr="00EE32E5" w:rsidRDefault="005A4B69" w:rsidP="00916B6A">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A4B69" w:rsidRPr="00EE32E5" w:rsidRDefault="005A4B69"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16 listopada 2020 r. - Koronawirus. Rzecznik wskazuje MZ najważniejsze problemy systemu ochrony zdrowia do rozwiązania</w:t>
            </w:r>
          </w:p>
          <w:p w:rsidR="003E67E3" w:rsidRPr="00EE32E5" w:rsidRDefault="003E67E3" w:rsidP="003E67E3">
            <w:pPr>
              <w:spacing w:line="276" w:lineRule="auto"/>
              <w:rPr>
                <w:rFonts w:ascii="Times New Roman" w:hAnsi="Times New Roman" w:cs="Times New Roman"/>
                <w:b/>
                <w:color w:val="000000" w:themeColor="text1"/>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shd w:val="clear" w:color="auto" w:fill="FFFFFF"/>
              <w:spacing w:line="276" w:lineRule="auto"/>
              <w:textAlignment w:val="baseline"/>
              <w:outlineLvl w:val="2"/>
              <w:rPr>
                <w:rFonts w:ascii="Times New Roman" w:eastAsia="Times New Roman" w:hAnsi="Times New Roman" w:cs="Times New Roman"/>
                <w:b/>
                <w:color w:val="18223E"/>
                <w:sz w:val="24"/>
                <w:szCs w:val="24"/>
                <w:lang w:eastAsia="pl-PL"/>
              </w:rPr>
            </w:pPr>
            <w:r w:rsidRPr="00EE32E5">
              <w:rPr>
                <w:rFonts w:ascii="Times New Roman" w:eastAsia="Times New Roman" w:hAnsi="Times New Roman" w:cs="Times New Roman"/>
                <w:b/>
                <w:color w:val="18223E"/>
                <w:sz w:val="24"/>
                <w:szCs w:val="24"/>
                <w:lang w:eastAsia="pl-PL"/>
              </w:rPr>
              <w:t>Wynagrodzenie personelu medycznego</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Personel medyczny nie jest jedynie dostarczycielem usług, ale stanowi część etycznego systemu tworzącego solidarność społeczną i poczucie wspólnoty. Wobec tego bez przywrócenia im należytego znaczenia oraz wynagrodzenia nawet usunięcie wad systemu nie doprowadzi do oczekiwanych rezultatów. Tymczasem kilkanaście procent personelu medycznego deklaruje, że chce odejść z pracy po pandemii. Wpływ na to mają niskie i niewystarczające zarobki oraz konieczność pracy na wielu etatach. Przedstawiciele zawodów medycznych zauważają, że w medycynie panuje ogromna presja na długą pracę, bo personelu jest za mało. Utrzymujące się od wielu lat niskie płace wymuszają wiele godzin pracy dla pokrycia braków kadrowych. Gdyby medycy zaczęli pracować po osiem godzin, system ochrony zdrowia by się załamał.</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Pracowników i pracownic brakuje na wszystkich szczeblach. Lekarzy mamy 2,4 na 100 tys. mieszkańców - najmniej w całej Europie. Problem jest też z diagnostami medycznymi oraz pielęgniarkami. Średni  wiek pielęgniarki to 52 lata. W Polsce brakuje ich 200 tys. Tymczasem przedstawiciele zawodów medycznych, tj. lekarze, pielęgniarki, ratownicy medyczni, fizjoterapeuci, opiekunowie medyczni oraz diagności laboratoryjni, którzy decydują się na wykonywanie swojego zawodu otrzymują niewystarczające wynagrodzenie.</w:t>
            </w:r>
          </w:p>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3E67E3" w:rsidRPr="00EE32E5" w:rsidRDefault="003E67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https://www.rpo.gov.pl/pl/content/koronawirus-rpo-najwazniejsze-problemy-systemu-ochrony-zdrowia</w:t>
            </w: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14 listopada 2020 r. - Jestem pracownikiem służby zdrowia – kiedy mam obowiązek poddać się kwarantannie?</w:t>
            </w:r>
          </w:p>
          <w:p w:rsidR="003E67E3" w:rsidRPr="00EE32E5" w:rsidRDefault="003E67E3" w:rsidP="003E67E3">
            <w:pPr>
              <w:spacing w:line="276" w:lineRule="auto"/>
              <w:rPr>
                <w:rFonts w:ascii="Times New Roman" w:hAnsi="Times New Roman" w:cs="Times New Roman"/>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Jesteś lekarzem, pielęgniarką, ratownikiem albo diagnostą laboratoryjnym i uczestniczysz w udzielaniu pomocy pacjentom z COVID-19? Nie musisz odbywać obowiązkowej kwarantanny po bezpośrednim kontakcie z zarażonym pacjentem. Jest jednak jeden warunek. To codzienne badanie testem antygenowym – przez okres co </w:t>
            </w:r>
            <w:r w:rsidRPr="00EE32E5">
              <w:rPr>
                <w:color w:val="1B1B1B"/>
              </w:rPr>
              <w:lastRenderedPageBreak/>
              <w:t>najmniej 7 dni. Test musi być wykonywany codziennie przed rozpoczęciem udzielania pomocy medycznej. Okres 7 dni liczy się od następnego dnia po dniu narażenia Cię na kontakt z wirusem. Pamiętaj, jeśli wynik testu antygenowego będzie pozytywny, musisz poddać się izolacji.</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color w:val="000000" w:themeColor="text1"/>
              </w:rPr>
              <w:t>https://www.gov.pl/web/koronawirus/jestem-pracownikiem-sluzby-zdrowia--kiedy-mam-obowiazek-poddac-sie-kwarantannie</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180/2020/DSM</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 12-11-2020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o udzielanie świadczeń opieki zdrowotnej w rodzaju pomoc doraźna i transport sanitarny</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182/2020/DGL</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13-11-2020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warunków postępowania dotyczących zawarcia umowy na wydawanie refundowanych leków, środków spożywczych specjalnego przeznaczenia żywieniowego oraz wyrobów medycznych na recepty</w:t>
            </w:r>
          </w:p>
          <w:p w:rsidR="006939E3" w:rsidRPr="00EE32E5" w:rsidRDefault="006939E3" w:rsidP="003E67E3">
            <w:pPr>
              <w:spacing w:line="276" w:lineRule="auto"/>
              <w:rPr>
                <w:rFonts w:ascii="Times New Roman" w:hAnsi="Times New Roman" w:cs="Times New Roman"/>
                <w:b/>
                <w:color w:val="000000" w:themeColor="text1"/>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sz w:val="24"/>
                <w:szCs w:val="24"/>
              </w:rPr>
              <w:t xml:space="preserve"> Przedmiotowa zmiana uwarunkowana jest wejściem w życie ustawy z dnia 14 sierpnia 2020 r. o zmianie niektórych ustaw w celu zapewnienia funkcjonowania ochrony zdrowia w związku epidemią COVID-19 oraz po jej ustaniu (Dz. U. poz. 1493), wprowadzającej zmiany w ustawie z dnia 27 sierpnia 2004 r. o świadczeniach opieki zdrowotnej finansowanych ze środków publicznych (Dz. U. z 2020 r. poz. 1398, z późn. zm.) m.in. w zakresie kompetencji organów Narodowego Funduszu Zdrowia do zawierania umów na realizację recept.</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lastRenderedPageBreak/>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https://www.nfz.gov.pl/zarzadzenia-prezesa/zarzadzenia-prezesa-nfz/zarzadzenie-nr-1822020dgl,7264.html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aktualizacja za październik 2020 roku</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6939E3" w:rsidRPr="00EE32E5" w:rsidRDefault="006939E3" w:rsidP="003E67E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Aneks stanowi kontynuację opracowania pt. </w:t>
            </w:r>
            <w:hyperlink r:id="rId17" w:history="1">
              <w:r w:rsidRPr="00EE32E5">
                <w:rPr>
                  <w:rStyle w:val="Hipercze"/>
                  <w:rFonts w:ascii="Times New Roman" w:hAnsi="Times New Roman" w:cs="Times New Roman"/>
                  <w:color w:val="000000" w:themeColor="text1"/>
                  <w:sz w:val="24"/>
                  <w:szCs w:val="24"/>
                  <w:u w:val="none"/>
                </w:rPr>
                <w:t>„Problemy pacjentów w obliczu epidemii COVID-19. Raport opracowany na podstawie sygnałów kierowanych do Rzecznika Praw Pacjenta za okres od stycznia do września 2020”</w:t>
              </w:r>
            </w:hyperlink>
            <w:r w:rsidRPr="00EE32E5">
              <w:rPr>
                <w:rFonts w:ascii="Times New Roman" w:hAnsi="Times New Roman" w:cs="Times New Roman"/>
                <w:color w:val="000000" w:themeColor="text1"/>
                <w:sz w:val="24"/>
                <w:szCs w:val="24"/>
              </w:rPr>
              <w:t>. Niniejsze opracowanie zostało rozszerzone o zgłoszenia pacjentów za październik br.</w:t>
            </w:r>
          </w:p>
          <w:p w:rsidR="006939E3" w:rsidRPr="00EE32E5" w:rsidRDefault="006939E3" w:rsidP="003E67E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6939E3" w:rsidRPr="00EE32E5" w:rsidRDefault="006939E3" w:rsidP="003E67E3">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https://www.gov.pl/web/rpp/aneks-do-raportu-problemy-pacjentow-w-obliczu-epidemii-covid-19-aktualizacja-za-pazdziernik-2020-roku</w:t>
            </w:r>
          </w:p>
        </w:tc>
      </w:tr>
      <w:tr w:rsidR="004A1A8E" w:rsidRPr="00EE32E5" w:rsidTr="00D971BF">
        <w:trPr>
          <w:trHeight w:val="1124"/>
        </w:trPr>
        <w:tc>
          <w:tcPr>
            <w:tcW w:w="992" w:type="dxa"/>
          </w:tcPr>
          <w:p w:rsidR="004A1A8E"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4A1A8E" w:rsidRPr="00EE32E5" w:rsidRDefault="004A1A8E"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Zmiana ustawy o prawach pacjenta i Rzeczniku Praw Pacjenta oraz ustawy o pomocy społecznej skierowana do konsultacji publicznych</w:t>
            </w:r>
          </w:p>
          <w:p w:rsidR="004A1A8E" w:rsidRPr="00EE32E5" w:rsidRDefault="004A1A8E" w:rsidP="003E67E3">
            <w:pPr>
              <w:spacing w:line="276" w:lineRule="auto"/>
              <w:rPr>
                <w:rFonts w:ascii="Times New Roman" w:hAnsi="Times New Roman" w:cs="Times New Roman"/>
                <w:sz w:val="24"/>
                <w:szCs w:val="24"/>
              </w:rPr>
            </w:pPr>
          </w:p>
        </w:tc>
        <w:tc>
          <w:tcPr>
            <w:tcW w:w="964" w:type="dxa"/>
          </w:tcPr>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1A8E" w:rsidRPr="00EE32E5" w:rsidRDefault="004A1A8E"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Skierowany do konsultacji projekt ustawy o zmianie ustawy o prawach pacjenta i Rzeczniku Praw Pacjenta oraz ustawy o pomocy społecznej wychodzi na przeciw zgłaszanym od dłuższego czasu postulatom Rzecznika Praw Pacjenta, dotyczącym m.in. zapewnienia należytej opieki osobom starszym, niepełnosprawnym oraz przewlekle chorym i kontroli prawidłowości realizacji ich praw.</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p>
          <w:p w:rsidR="004A1A8E" w:rsidRPr="00EE32E5" w:rsidRDefault="004A1A8E" w:rsidP="003E67E3">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4A1A8E" w:rsidRPr="00EE32E5" w:rsidRDefault="004A1A8E"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https://www.gov.pl/web/rpp/zmiana-ustawy-o-prawach-pacjenta-i-rzeczniku-praw-pacjenta-oraz-ustawy-o-pomocy-spolecznej-skierowana-do-konsultacji-publicznych</w:t>
            </w:r>
          </w:p>
        </w:tc>
      </w:tr>
      <w:tr w:rsidR="006939E3" w:rsidRPr="00EE32E5" w:rsidTr="00D971BF">
        <w:trPr>
          <w:trHeight w:val="1124"/>
        </w:trPr>
        <w:tc>
          <w:tcPr>
            <w:tcW w:w="992" w:type="dxa"/>
          </w:tcPr>
          <w:p w:rsidR="006939E3" w:rsidRPr="00EE32E5" w:rsidRDefault="006939E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939E3" w:rsidRPr="00EE32E5" w:rsidRDefault="006939E3" w:rsidP="006939E3">
            <w:pPr>
              <w:rPr>
                <w:rFonts w:ascii="Times New Roman" w:hAnsi="Times New Roman" w:cs="Times New Roman"/>
                <w:sz w:val="24"/>
                <w:szCs w:val="24"/>
              </w:rPr>
            </w:pPr>
          </w:p>
        </w:tc>
        <w:tc>
          <w:tcPr>
            <w:tcW w:w="964" w:type="dxa"/>
          </w:tcPr>
          <w:p w:rsidR="006939E3" w:rsidRPr="00EE32E5" w:rsidRDefault="006939E3"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6939E3" w:rsidRPr="00EE32E5" w:rsidRDefault="006939E3"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EB6679" w:rsidRPr="00EE32E5" w:rsidTr="00D971BF">
        <w:trPr>
          <w:trHeight w:val="1124"/>
        </w:trPr>
        <w:tc>
          <w:tcPr>
            <w:tcW w:w="992" w:type="dxa"/>
          </w:tcPr>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B6679" w:rsidRPr="00EE32E5" w:rsidRDefault="00EB6679" w:rsidP="00EB667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13.11. 2020 r. - RPO do premiera w sprawie niepublikowanej ustawy z 28 października o pomocy dla służby zdrowia</w:t>
            </w:r>
          </w:p>
          <w:p w:rsidR="00EB6679" w:rsidRPr="00EE32E5" w:rsidRDefault="00EB6679" w:rsidP="00916B6A">
            <w:pPr>
              <w:spacing w:line="276" w:lineRule="auto"/>
              <w:rPr>
                <w:rFonts w:ascii="Times New Roman" w:hAnsi="Times New Roman" w:cs="Times New Roman"/>
                <w:b/>
                <w:color w:val="000000" w:themeColor="text1"/>
                <w:sz w:val="24"/>
                <w:szCs w:val="24"/>
              </w:rPr>
            </w:pPr>
          </w:p>
        </w:tc>
        <w:tc>
          <w:tcPr>
            <w:tcW w:w="964" w:type="dxa"/>
          </w:tcPr>
          <w:p w:rsidR="00EB6679" w:rsidRPr="00EE32E5" w:rsidRDefault="00EB667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RPO z dużym zaniepokojeniem obserwuje zwłokę w publikacji w Dzienniku Ustaw ustawy z 28 października 2020 r.</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Prezydent podpisał ją 3 listopada 2020 r., jednak dotychczas nie została opublikowana, więc nie obowiązuje i medycy nie mogą korzystać z pomocy, jaką przewiduje</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Stan taki utrzymuje się mimo jednoznacznego art. 3 ustawy o ogłaszaniu aktów normatywnych - zgodnie z którą „akty normatywne ogłasza się niezwłocznie”</w:t>
            </w: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lang w:eastAsia="pl-PL"/>
              </w:rPr>
            </w:pP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B6679" w:rsidRPr="00EE32E5" w:rsidRDefault="00EB667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https://www.rpo.gov.pl/pl/content/rpo-do-premiera-ws-niepublikowanej-ustawy-z-28-10-2020-o-pomocy-dla-sluzby-zdrowia</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180/2020/DSM</w:t>
            </w:r>
          </w:p>
          <w:p w:rsidR="005D6EE5" w:rsidRPr="00EE32E5" w:rsidRDefault="005D6EE5" w:rsidP="005D6EE5">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12-11-2020</w:t>
            </w:r>
          </w:p>
          <w:p w:rsidR="005D6EE5" w:rsidRPr="00EE32E5" w:rsidRDefault="005D6EE5" w:rsidP="005D6EE5">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określenia warunków zawierania i realizacji umów o udzielanie świadczeń opieki zdrowotnej w rodzaju pomoc doraźna i transport sanitarny</w:t>
            </w:r>
          </w:p>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12.12.</w:t>
            </w:r>
          </w:p>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5D6EE5" w:rsidRPr="00EE32E5" w:rsidRDefault="005D6EE5" w:rsidP="005D6EE5">
            <w:pPr>
              <w:autoSpaceDE w:val="0"/>
              <w:autoSpaceDN w:val="0"/>
              <w:adjustRightInd w:val="0"/>
              <w:rPr>
                <w:rFonts w:ascii="Times New Roman" w:hAnsi="Times New Roman" w:cs="Times New Roman"/>
                <w:color w:val="000000" w:themeColor="text1"/>
                <w:sz w:val="24"/>
                <w:szCs w:val="24"/>
              </w:rPr>
            </w:pPr>
          </w:p>
          <w:p w:rsidR="005D6EE5" w:rsidRPr="00EE32E5" w:rsidRDefault="005D6EE5" w:rsidP="005D6E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5D6EE5" w:rsidRPr="00EE32E5" w:rsidRDefault="005D6EE5"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26 października 2020 r. w sprawie ogłoszenia jednolitego tekstu rozporządzenia Ministra Zdrowia w sprawie nadania statutu Narodowemu Funduszowi Zdrowia</w:t>
            </w:r>
          </w:p>
          <w:p w:rsidR="005D6EE5" w:rsidRPr="00EE32E5" w:rsidRDefault="005D6EE5" w:rsidP="005D6EE5">
            <w:pPr>
              <w:rPr>
                <w:rFonts w:ascii="Times New Roman" w:hAnsi="Times New Roman" w:cs="Times New Roman"/>
                <w:sz w:val="24"/>
                <w:szCs w:val="24"/>
              </w:rPr>
            </w:pPr>
          </w:p>
        </w:tc>
        <w:tc>
          <w:tcPr>
            <w:tcW w:w="964"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12.11.</w:t>
            </w:r>
          </w:p>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https://dziennikustaw.gov.pl/D2020000199201.pdf</w:t>
            </w:r>
          </w:p>
        </w:tc>
      </w:tr>
      <w:tr w:rsidR="005D6EE5" w:rsidRPr="00EE32E5" w:rsidTr="00D971BF">
        <w:trPr>
          <w:trHeight w:val="1124"/>
        </w:trPr>
        <w:tc>
          <w:tcPr>
            <w:tcW w:w="992"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175/2020/DSM</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 09-11-2020 zmieniające zarządzenie w sprawie określenia warunków zawierania i realizacji umów o udzielanie świadczeń opieki zdrowotnej w rodzaju leczenie szpitalnew zakresie: świadczenia w szpitalnym </w:t>
            </w:r>
            <w:r w:rsidRPr="00EE32E5">
              <w:rPr>
                <w:rFonts w:ascii="Times New Roman" w:hAnsi="Times New Roman" w:cs="Times New Roman"/>
                <w:sz w:val="24"/>
                <w:szCs w:val="24"/>
              </w:rPr>
              <w:lastRenderedPageBreak/>
              <w:t>oddziale ratunkowym oraz w zakresie: świadczenia w izbie przyjęć.</w:t>
            </w:r>
          </w:p>
          <w:p w:rsidR="00A35308" w:rsidRPr="00EE32E5" w:rsidRDefault="00A35308" w:rsidP="00A35308">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9.12.</w:t>
            </w:r>
          </w:p>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A35308" w:rsidRPr="00EE32E5" w:rsidRDefault="00A35308" w:rsidP="00A35308">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Zmiany wprowadzone niniejszym zarządzeniem wynikają z nowelizacji ustawy o świadczeniach dokonanych ustawą z dnia 14 sierpnia 2020 r. o zmianie niektórych ustaw w celu zapewnienia funkcjonowania ochrony zdrowia w związku epidemią COVID-19 oraz po jej ustaniu (Dz. U. poz. 1493). Na podstawie znowelizowanych przepisów realizacja i finansowanie świadczeń opieki zdrowotnej w rodzaju leczenie szpitalne w zakresie: świadczenia w szpitalnym oddziale ratunkowym oraz w zakresie: </w:t>
            </w:r>
            <w:r w:rsidRPr="00EE32E5">
              <w:rPr>
                <w:rFonts w:ascii="Times New Roman" w:hAnsi="Times New Roman" w:cs="Times New Roman"/>
                <w:color w:val="000000"/>
                <w:sz w:val="24"/>
                <w:szCs w:val="24"/>
              </w:rPr>
              <w:lastRenderedPageBreak/>
              <w:t>świadczenia w izbie przyjęć odbywa się na podstawie umowy zawieranej pomiędzy świadczeniodawcą a Narodowym Funduszem Zdrowia reprezentowanym przez Prezesa Funduszu, w imieniu którego działa dyrektor oddziału wojewódzkiego Funduszu. Dyrektor oddziału wojewódzkiego Funduszu, na podstawie udzielonego mu pełnomocnictwa, jest upoważniony do wykonywania czynności związanych z zawieraniem, rozliczaniem i monitorowaniem realizacji umów o udzielanie świadczeń opieki zdrowotnej w rodzaju leczenie szpitalne w zakresie: świadczenia w szpitalnym oddziale ratunkowym oraz w zakresie: świadczenia w izbie przyjęć.</w:t>
            </w:r>
          </w:p>
          <w:p w:rsidR="00A35308" w:rsidRPr="00EE32E5" w:rsidRDefault="00A35308" w:rsidP="00A35308">
            <w:pPr>
              <w:spacing w:line="276" w:lineRule="auto"/>
              <w:rPr>
                <w:rFonts w:ascii="Times New Roman" w:hAnsi="Times New Roman" w:cs="Times New Roman"/>
                <w:color w:val="000000"/>
                <w:sz w:val="24"/>
                <w:szCs w:val="24"/>
              </w:rPr>
            </w:pPr>
          </w:p>
          <w:p w:rsidR="00A35308" w:rsidRPr="00EE32E5" w:rsidRDefault="00A35308" w:rsidP="00A35308">
            <w:pPr>
              <w:spacing w:line="276" w:lineRule="auto"/>
              <w:rPr>
                <w:rFonts w:ascii="Times New Roman" w:hAnsi="Times New Roman" w:cs="Times New Roman"/>
                <w:color w:val="000000"/>
                <w:sz w:val="24"/>
                <w:szCs w:val="24"/>
              </w:rPr>
            </w:pPr>
            <w:r w:rsidRPr="00EE32E5">
              <w:rPr>
                <w:rFonts w:ascii="Times New Roman" w:eastAsia="Times New Roman" w:hAnsi="Times New Roman" w:cs="Times New Roman"/>
                <w:b/>
                <w:color w:val="000000" w:themeColor="text1"/>
                <w:sz w:val="24"/>
                <w:szCs w:val="24"/>
                <w:u w:val="single"/>
                <w:lang w:eastAsia="pl-PL"/>
              </w:rPr>
              <w:t>Pełna treść uzasadnienia:</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https://www.nfz.gov.pl/zarzadzenia-prezesa/zarzadzenia-prezesa-nfz/zarzadzenie-nr-1752020dsm,7259.html</w:t>
            </w: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A35308" w:rsidRPr="00EE32E5" w:rsidRDefault="00A35308" w:rsidP="00A35308">
            <w:pPr>
              <w:spacing w:line="276" w:lineRule="auto"/>
              <w:jc w:val="both"/>
              <w:rPr>
                <w:rFonts w:ascii="Times New Roman" w:hAnsi="Times New Roman" w:cs="Times New Roman"/>
                <w:bCs/>
                <w:sz w:val="24"/>
                <w:szCs w:val="24"/>
              </w:rPr>
            </w:pPr>
            <w:r w:rsidRPr="00EE32E5">
              <w:rPr>
                <w:rFonts w:ascii="Times New Roman" w:hAnsi="Times New Roman" w:cs="Times New Roman"/>
                <w:bCs/>
                <w:sz w:val="24"/>
                <w:szCs w:val="24"/>
              </w:rPr>
              <w:t>Rozporządzenie Ministra Zdrowia z dnia 9 listopada 2020 r. zmieniające rozporządzenie w sprawie rodzajów, zakresu i wzorów dokumentacji medycznej oraz sposobu jej przetwarzania</w:t>
            </w:r>
          </w:p>
          <w:p w:rsidR="00A35308" w:rsidRPr="00EE32E5" w:rsidRDefault="00A35308" w:rsidP="00A35308">
            <w:pPr>
              <w:spacing w:line="276" w:lineRule="auto"/>
              <w:jc w:val="both"/>
              <w:rPr>
                <w:rFonts w:ascii="Times New Roman" w:hAnsi="Times New Roman" w:cs="Times New Roman"/>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10.11.</w:t>
            </w:r>
          </w:p>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Wymogi co do prowadzenia dokumentacji co do tzw. „polowych szpitali”</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1. Podmiot leczniczy prowadzący szpital, zlokalizowany w miejscu nieprzeznaczonym dotychczas do udzielania świadczeń zdrowotnych, w którym są udzielane świadczenia zdrowotne pacjentom zakażonym wirusem SARS-CoV-2, w zakresie świadczeń zdrowotnych udzielanych przez ten szpital sporządza i prowadzi: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dokumentację indywidualną wewnętrzną w formie historii choroby lub karty noworodka;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dokumentację indywidualną zewnętrzną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karty informacyjnej z leczenia szpitalnego,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książeczki zdrowia dziecka, c) skierowania;</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dokumentację zbiorczą wewnętrzną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wykazu głównego przyjęć i wypisów,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wykazu odmów przyjęć i porad ambulatoryjnych udzielanych w izbie przyjęć lub wykazu odmów przyjęć w szpitalnym oddziale ratunkowym,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wykazu pracowni diagnostycznej;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dokumentację zbiorczą zewnętrzną dla celów określonych w innych przepisach prawa powszechnie obowiązującego.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przypadku gdy co najmniej dokumentacja, o której mowa w ust. 1 pkt 1 i 2 lit. a, jest prowadzona w postaci </w:t>
            </w:r>
            <w:r w:rsidRPr="00EE32E5">
              <w:rPr>
                <w:rFonts w:ascii="Times New Roman" w:hAnsi="Times New Roman" w:cs="Times New Roman"/>
                <w:sz w:val="24"/>
                <w:szCs w:val="24"/>
              </w:rPr>
              <w:lastRenderedPageBreak/>
              <w:t>elektronicznej, prowadzenie dokumentacji, o której mowa w ust. 1 pkt 3, nie jest wymagane.”.</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https://dziennikustaw.gov.pl/D2020000198101.pdf</w:t>
            </w:r>
          </w:p>
        </w:tc>
      </w:tr>
      <w:tr w:rsidR="00A35308" w:rsidRPr="00EE32E5" w:rsidTr="00D971BF">
        <w:trPr>
          <w:trHeight w:val="1124"/>
        </w:trPr>
        <w:tc>
          <w:tcPr>
            <w:tcW w:w="992"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5308" w:rsidRPr="00EE32E5" w:rsidRDefault="00A35308" w:rsidP="00916B6A">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5308" w:rsidRPr="00EE32E5" w:rsidRDefault="00A3530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47B2F" w:rsidRPr="00EE32E5" w:rsidRDefault="00947B2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6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47B2F" w:rsidRPr="00EE32E5" w:rsidRDefault="00947B2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http://dziennikmz.mz.gov.pl/DUM_MZ/2020/95/akt.pdf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5 listopada 2020 r. zmieniające obwieszczenie w sprawie wymagań dobrej praktyki pobierania krwi i jej składników, badania, preparatyki, przechowywania, wydawania i transportu dla jednostek organizacyjnych publicznej służby krwi</w:t>
            </w: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http://dziennikmz.mz.gov.pl/DUM_MZ/2020/94/akt.pdf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6 listopada 2020 r. - Zapewnienie właściwej opieki psychiatrycznej priorytetem działań Rzecznika Praw Pacjenta</w:t>
            </w:r>
          </w:p>
          <w:p w:rsidR="002D1CFE" w:rsidRPr="00EE32E5" w:rsidRDefault="002D1CFE" w:rsidP="002D1CFE">
            <w:pPr>
              <w:rPr>
                <w:rFonts w:ascii="Times New Roman" w:hAnsi="Times New Roman" w:cs="Times New Roman"/>
                <w:sz w:val="24"/>
                <w:szCs w:val="24"/>
              </w:rPr>
            </w:pP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2D1CFE" w:rsidRPr="00EE32E5" w:rsidRDefault="002D1CF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Dlatego Rzecznik Praw Pacjenta zaapelował do Ministra Zdrowia, aby opieka psychiatryczna stała się jednym z najważniejszych priorytetów podejmowanych przez niego działań w systemie ochrony zdrowia. </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wystąpił także do Przewodniczącego Komisji Zdrowia Sejmu Rzeczpospolitej Polskiej, aby również w IX kadencji została powołana stała Podkomisja ds. Zdrowia Psychicznego. Według Rzecznika jest to niezmiernie ważne dla zapewnienia właściwej opieki psychiatrycznej w naszym kraju.</w:t>
            </w:r>
          </w:p>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p>
          <w:p w:rsidR="002D1CFE" w:rsidRPr="00EE32E5" w:rsidRDefault="002D1CFE" w:rsidP="002D1CF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D1CFE" w:rsidRPr="00EE32E5" w:rsidRDefault="002D1CFE" w:rsidP="002D1CF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https://www.gov.pl/web/rpp/zapewnienie-wlasciwej-opieki-psychiatrycznej-priorytetem-dzialan-rzecznika-praw-pacjenta</w:t>
            </w: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47B2F" w:rsidRPr="00EE32E5" w:rsidRDefault="00947B2F" w:rsidP="00916B6A">
            <w:pPr>
              <w:spacing w:line="276" w:lineRule="auto"/>
              <w:rPr>
                <w:rFonts w:ascii="Times New Roman" w:hAnsi="Times New Roman" w:cs="Times New Roman"/>
                <w:b/>
                <w:color w:val="000000" w:themeColor="text1"/>
                <w:sz w:val="24"/>
                <w:szCs w:val="24"/>
              </w:rPr>
            </w:pPr>
          </w:p>
        </w:tc>
        <w:tc>
          <w:tcPr>
            <w:tcW w:w="964"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47B2F" w:rsidRPr="00EE32E5" w:rsidRDefault="00947B2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DF2237" w:rsidRPr="00EE32E5" w:rsidTr="00D971BF">
        <w:trPr>
          <w:trHeight w:val="1124"/>
        </w:trPr>
        <w:tc>
          <w:tcPr>
            <w:tcW w:w="992" w:type="dxa"/>
          </w:tcPr>
          <w:p w:rsidR="00DF2237" w:rsidRPr="00EE32E5" w:rsidRDefault="00DF2237" w:rsidP="00947B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https://dziennikustaw.gov.pl/D2020000196201.pdf</w:t>
            </w:r>
          </w:p>
        </w:tc>
      </w:tr>
      <w:tr w:rsidR="00DF2237" w:rsidRPr="00EE32E5" w:rsidTr="00D971BF">
        <w:trPr>
          <w:trHeight w:val="1124"/>
        </w:trPr>
        <w:tc>
          <w:tcPr>
            <w:tcW w:w="992" w:type="dxa"/>
          </w:tcPr>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dodatkowego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EB55E9" w:rsidRPr="00EE32E5" w:rsidRDefault="00EB55E9" w:rsidP="00EB5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EB55E9" w:rsidP="00EB55E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https://dziennikustaw.gov.pl/D2020000196101.pdf</w:t>
            </w:r>
          </w:p>
        </w:tc>
      </w:tr>
      <w:tr w:rsidR="007129E2" w:rsidRPr="00EE32E5" w:rsidTr="00D971BF">
        <w:trPr>
          <w:trHeight w:val="1124"/>
        </w:trPr>
        <w:tc>
          <w:tcPr>
            <w:tcW w:w="992" w:type="dxa"/>
          </w:tcPr>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Rozporządzenie Ministra Edukacji i Nauki z dnia 5 listopada 2020 r. zmieniające rozporządzenie w sprawie czasowego ograniczenia funkcjonowania jednostek systemu oświaty w związku z zapobieganiem, przeciwdziałaniem i zwalczaniem COVID-19</w:t>
            </w:r>
          </w:p>
          <w:p w:rsidR="007129E2" w:rsidRPr="00EE32E5" w:rsidRDefault="007129E2" w:rsidP="007129E2">
            <w:pPr>
              <w:rPr>
                <w:rFonts w:ascii="Times New Roman" w:hAnsi="Times New Roman" w:cs="Times New Roman"/>
                <w:sz w:val="24"/>
                <w:szCs w:val="24"/>
              </w:rPr>
            </w:pPr>
          </w:p>
        </w:tc>
        <w:tc>
          <w:tcPr>
            <w:tcW w:w="964" w:type="dxa"/>
          </w:tcPr>
          <w:p w:rsidR="007129E2"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1a. 1. Od dnia 9 listopada 2020 r. do dnia 29 listopada 2020 r. na obszarze kraju ogranicza się funkcjonowanie publicznych i niepublicznych: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szkół ponadpodstawowych;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placówek kształcenia ustawicznego i centrów kształcenia zawodowego;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ośrodków rewalidacyjno-wychowawczych.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przypadku: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szkół podstawowych specjalnych oraz szkół ponadpodstawowych specjalnych, funkcjonujących w specjalnych ośrodkach szkolno-wychowawczych,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szkół podstawowych specjalnych oraz szkół ponadpodstawowych specjalnych zorganizowanych w podmiotach leczniczych i jednostkach pomocy społecznej – zajęcia mogą być prowadzone w szkole; o prowadzeniu zajęć w szkole decyduje dyrektor szkoły.</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ośrodkach rewalidacyjno-wychowawczych dopuszcza się możliwość realizacji zajęć, w szczególności zajęć rewalidacyjnych, zajęć rewalidacyjno-wychowawczych oraz zajęć wczesnego wspomagania rozwoju dziecka, za zgodą rodziców dzieci i uczniów posiadających odpowiednio orzeczenie o potrzebie kształcenia specjalnego, orzeczenie o potrzebie zajęć rewalidacyjno-wychowawczych lub opinię o potrzebie wczesnego wspomagania rozwoju dziecka. Zajęcia mogą być realizowane w bezpośrednim kontakcie dziecka lub ucznia z osobą prowadzącą te zajęcia.”;</w:t>
            </w:r>
          </w:p>
          <w:p w:rsidR="007129E2" w:rsidRPr="00EE32E5" w:rsidRDefault="007129E2" w:rsidP="00916B6A">
            <w:pPr>
              <w:spacing w:line="276" w:lineRule="auto"/>
              <w:jc w:val="both"/>
              <w:rPr>
                <w:rFonts w:ascii="Times New Roman" w:hAnsi="Times New Roman" w:cs="Times New Roman"/>
                <w:sz w:val="24"/>
                <w:szCs w:val="24"/>
              </w:rPr>
            </w:pP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2a otrzymuje brzmienie: „§ 2a. Ograniczenie funkcjonowania szkół, o którym mowa w § 1a ust. 1, nie dotyczy: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funkcjonujących w młodzieżowych ośrodkach wychowawczych i młodzieżowych ośrodkach socjoterapii;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oddziałów przedszkolnych w szkołach podstawowych;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3) internatów.”;</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6 listopada 2020 r. - Koronawirus. RPO apeluje do premiera o przyjęcie niemieckiej pomocy</w:t>
            </w:r>
          </w:p>
          <w:p w:rsidR="00DF2237" w:rsidRPr="00EE32E5" w:rsidRDefault="00DF2237" w:rsidP="00916B6A">
            <w:pPr>
              <w:spacing w:line="276" w:lineRule="auto"/>
              <w:rPr>
                <w:rFonts w:ascii="Times New Roman" w:hAnsi="Times New Roman" w:cs="Times New Roman"/>
                <w:color w:val="000000" w:themeColor="text1"/>
                <w:sz w:val="24"/>
                <w:szCs w:val="24"/>
              </w:rPr>
            </w:pPr>
          </w:p>
        </w:tc>
        <w:tc>
          <w:tcPr>
            <w:tcW w:w="964" w:type="dxa"/>
          </w:tcPr>
          <w:p w:rsidR="00DF2237"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DF2237"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 przyjęcie wsparcia Republiki Federalnej Niemiec w walce z koronawirusem Rzecznik Praw Obywatelskich apeluje do premiera Mateusza Morawieckiego</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Ochrona życia i zdrowia, zapewnienie równego dostępu do opieki zdrowotnej i zwalczanie chorób epidemicznych to konstytucyjny obowiązek władz  </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trudno jest dziś się z niego wywiązać wyłącznie dzięki krajowym możliwościom. Prawnym i moralnym obowiązkiem polskich władz jest skorzystanie z tej pomocy – wskazuje Adam Bodnar</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 ubolewaniem stwierdza, że dotychczas się na to nie zdecydowano mimo gwałtownie pogarszającej się sytuacji epidemicznej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129E2" w:rsidRPr="00EE32E5" w:rsidRDefault="007129E2" w:rsidP="007129E2">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7129E2" w:rsidRPr="00EE32E5" w:rsidRDefault="007129E2" w:rsidP="007129E2">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https://www.rpo.gov.pl/pl/content/koronawirus-rpo-apeluje-do-premiera-o-przyjecie-niemieckiej-pomocy</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DF2237" w:rsidRPr="00EE32E5">
              <w:rPr>
                <w:rFonts w:ascii="Times New Roman" w:eastAsia="Times New Roman" w:hAnsi="Times New Roman" w:cs="Times New Roman"/>
                <w:b/>
                <w:color w:val="000000" w:themeColor="text1"/>
                <w:sz w:val="24"/>
                <w:szCs w:val="24"/>
                <w:lang w:eastAsia="pl-PL"/>
              </w:rPr>
              <w:t>.</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Zarządzenie Nr 180/2019/DGL - tekst ujednolicony z 6-11-2020</w:t>
            </w:r>
          </w:p>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Opublikowane tekstu ujednoliconego zarządzenia. </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https://www.nfz.gov.pl/zarzadzenia-prezesa/zarzadzenia-prezesa-nfz/zarzadzenie-nr-1802019dgl-tekst-ujednolicony,7256.html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174/2020/DSOZ z 05-11-2020 zmieniające zarządzenie w sprawie zasad sprawozdawania oraz warunków rozliczania świadczeń opieki zdrowotnej związanych z zapobieganiem, przeciwdziałaniem i zwalczaniem COVID-19</w:t>
            </w:r>
          </w:p>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w sprawie zasad sprawozdawania oraz warunków rozliczania świadczeń opieki zdrowotnej związanych z zapobieganiem, przeciwdziałaniem i zwalczaniem COVID-19 modyfikuje zapis w kolumnie: Uwagi w załączniku nr 1 do zarządzenia Nr 173/2020/DSOZ Prezesa Narodowego Funduszu Zdrowia z dnia 04.11.2020 r. w zakresie oczywistej omyłki</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pisarskiej.</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Minimalne kryteria jakie muszą spełniać jednostkowe produkty rozliczeniowe:</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99.05.0005 Wykonanie testu antygenowego na obecność wirusa SARS-CoV-2 oraz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99.05.0006 Wykonanie testu antygenowego na obecność wirusa SARS-CoV-2 (bez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kosztu testu) to: czułość – 90%, swoistość – 97% (potwierdzone w niezależnych opublikowanych badaniach lub w badaniach zrealizowanych na polskiej populacji w podmiocie leczniczym, zatwierdzonych przez Ministra Zdrowia).</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https://www.nfz.gov.pl/zarzadzenia-prezesa/zarzadzenia-prezesa-nfz/zarzadzenie-nr-1742020dsoz,7255.html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NFZ informuje, jak walczy z epidemią</w:t>
            </w:r>
          </w:p>
          <w:p w:rsidR="00A975B3" w:rsidRPr="00EE32E5" w:rsidRDefault="00A975B3" w:rsidP="00916B6A">
            <w:pPr>
              <w:spacing w:line="276" w:lineRule="auto"/>
              <w:rPr>
                <w:rFonts w:ascii="Times New Roman" w:hAnsi="Times New Roman" w:cs="Times New Roman"/>
                <w:color w:val="000000" w:themeColor="text1"/>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Narodowy Fundusz Zdrowia odpowiedział Rzecznikowi Praw Obywatelskich, jakie działania podejmuje wobec epidemii koronawirusa</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Zdarzają się sytuacje trudne i frustrujące, a nawet mogące stanowić zagrożenie zdrowia i życia pacjenta - przyznał Filip Nowak, p.o. prezes NFZ</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Zarazem wskazuje na rosnącą liczbę punktów pobrań na obecność wirusa oraz dobową liczbę testów</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lastRenderedPageBreak/>
              <w:t>Wypracowano też sposób przekazywania dodatkowych środków finansowych dla personelu medycznego „na pierwszej linii frontu”</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https://www.rpo.gov.pl/pl/content/koronawirus-nfz-informuje-rpo-jak-walczy-z-epidemia</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8</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Dramatyczny stan psychiatrii dziecięcej jeszcze bardziej się pogarsza - RPO do Ministra Zdrowia</w:t>
            </w:r>
          </w:p>
          <w:p w:rsidR="00A975B3" w:rsidRPr="00EE32E5" w:rsidRDefault="00A975B3" w:rsidP="00A975B3">
            <w:pPr>
              <w:rPr>
                <w:rFonts w:ascii="Times New Roman" w:hAnsi="Times New Roman" w:cs="Times New Roman"/>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Coraz bardziej pogarsza się i tak dramatyczna sytuacja pacjentów oddziałów psychiatrycznych dla dzieci i młodzieży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Dzieci w kryzysie psychicznym, np. po próbach samobójczych, muszą opuszczać oddziały psychiatrii dziecięcej, by zrobić miejsce chorym na COVID-19</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Tymczasem leczenie jednych pacjentów nie może odbywać się kosztem innych - i to najsłabszych, którzy nie upomną się o swe prawa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wypis do domu lub nieoczekiwana zmiana oddziału w trakcie terapii oznacza utratę dotychczasowych wyników terapeutycznych</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A975B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793036" w:rsidP="00A975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https://www.rpo.gov.pl/pl/content/rpo-zly-stan-psychiatrii-dzieciecej-jeszcze-sie-pogarsza</w:t>
            </w:r>
          </w:p>
        </w:tc>
      </w:tr>
      <w:tr w:rsidR="00A975B3" w:rsidRPr="00EE32E5" w:rsidTr="00D971BF">
        <w:trPr>
          <w:trHeight w:val="1124"/>
        </w:trPr>
        <w:tc>
          <w:tcPr>
            <w:tcW w:w="992"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051AF" w:rsidRPr="00EE32E5" w:rsidTr="00D971BF">
        <w:trPr>
          <w:trHeight w:val="1124"/>
        </w:trPr>
        <w:tc>
          <w:tcPr>
            <w:tcW w:w="992" w:type="dxa"/>
          </w:tcPr>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051AF" w:rsidRPr="00EE32E5" w:rsidRDefault="00A051AF" w:rsidP="00A051AF">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4 listopada 2020 r. zmieniające rozporządzenie w sprawie zakresu informacji gromadzonych w Systemie Ewidencji Zasobów Ochrony Zdrowia oraz sposobu i terminów przekazywania tych informacji</w:t>
            </w:r>
          </w:p>
          <w:p w:rsidR="00A051AF" w:rsidRPr="00EE32E5" w:rsidRDefault="00A051AF" w:rsidP="00A051AF">
            <w:pPr>
              <w:rPr>
                <w:rFonts w:ascii="Times New Roman" w:hAnsi="Times New Roman" w:cs="Times New Roman"/>
                <w:sz w:val="24"/>
                <w:szCs w:val="24"/>
              </w:rPr>
            </w:pPr>
          </w:p>
        </w:tc>
        <w:tc>
          <w:tcPr>
            <w:tcW w:w="964" w:type="dxa"/>
          </w:tcPr>
          <w:p w:rsidR="00A051AF" w:rsidRPr="00EE32E5" w:rsidRDefault="00A051A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lang w:eastAsia="pl-PL"/>
              </w:rPr>
            </w:pP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051AF" w:rsidRPr="00EE32E5" w:rsidRDefault="00A051AF" w:rsidP="00916B6A">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Monitorowanie i raportowanie stanu obłożenia łóżek</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4a. W przypadku ogłoszenia stanu zagrożenia epidemicznego lub stanu epidemii wywołanego zakażeniami wirusem SARS-CoV-2 usługodawca będący podmiotem leczniczym wykonującym działalność leczniczą w rodzaju świadczenia szpitalne przekazuje do SEZOZ informacje obejmujące dane o: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ogólnej liczbie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liczbie wolnych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liczbie zajętych łóżek przez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liczbie wolnych łóżek przeznaczonych dla pacjentów zakażonych wirusem SARS-CoV-2 wymagających zastosowania leczenia respiratorem,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5) liczbie zajętych łóżek przeznaczonych dla pacjentów zakażonych wirusem SARS-CoV-2 wymagających zastosowania leczenia respiratorem, z uwzględnieniem podziału łóżek na łóżka dla pacjentów poniżej oraz powyżej 18. roku życia – niezwłocznie od zmiany w zakresie przekazanych danych, nie rzadziej niż co trzy godziny.”.</w:t>
            </w:r>
          </w:p>
          <w:p w:rsidR="00A051AF" w:rsidRPr="00EE32E5" w:rsidRDefault="00A051AF" w:rsidP="00916B6A">
            <w:pPr>
              <w:spacing w:line="276" w:lineRule="auto"/>
              <w:jc w:val="both"/>
              <w:rPr>
                <w:rFonts w:ascii="Times New Roman" w:hAnsi="Times New Roman" w:cs="Times New Roman"/>
                <w:sz w:val="24"/>
                <w:szCs w:val="24"/>
              </w:rPr>
            </w:pPr>
          </w:p>
          <w:p w:rsidR="00A051AF" w:rsidRPr="00EE32E5" w:rsidRDefault="00A051AF" w:rsidP="00916B6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A051AF" w:rsidRPr="00EE32E5" w:rsidRDefault="00A051A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https://dziennikustaw.gov.pl/D2020000194901.pdf</w:t>
            </w:r>
          </w:p>
        </w:tc>
      </w:tr>
      <w:tr w:rsidR="005F38E6" w:rsidRPr="00EE32E5" w:rsidTr="00D971BF">
        <w:trPr>
          <w:trHeight w:val="1124"/>
        </w:trPr>
        <w:tc>
          <w:tcPr>
            <w:tcW w:w="992" w:type="dxa"/>
          </w:tcPr>
          <w:p w:rsidR="005F38E6" w:rsidRPr="00EE32E5" w:rsidRDefault="008448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r w:rsidR="00422D26" w:rsidRPr="00EE32E5">
              <w:rPr>
                <w:rFonts w:ascii="Times New Roman" w:eastAsia="Times New Roman" w:hAnsi="Times New Roman" w:cs="Times New Roman"/>
                <w:b/>
                <w:sz w:val="24"/>
                <w:szCs w:val="24"/>
                <w:lang w:eastAsia="pl-PL"/>
              </w:rPr>
              <w:t>.</w:t>
            </w:r>
          </w:p>
        </w:tc>
        <w:tc>
          <w:tcPr>
            <w:tcW w:w="3119" w:type="dxa"/>
          </w:tcPr>
          <w:p w:rsidR="00422D26" w:rsidRPr="00EE32E5" w:rsidRDefault="00422D26" w:rsidP="00422D26">
            <w:pPr>
              <w:rPr>
                <w:rFonts w:ascii="Times New Roman" w:hAnsi="Times New Roman" w:cs="Times New Roman"/>
                <w:sz w:val="24"/>
                <w:szCs w:val="24"/>
              </w:rPr>
            </w:pPr>
            <w:r w:rsidRPr="00EE32E5">
              <w:rPr>
                <w:rFonts w:ascii="Times New Roman" w:hAnsi="Times New Roman" w:cs="Times New Roman"/>
                <w:sz w:val="24"/>
                <w:szCs w:val="24"/>
              </w:rPr>
              <w:t>Komunikat Prezesa Rady Ministrów RP z  4 listopada 2020 r. - Nowe kroki w walce z koronawirusem – ostatni etap przed narodową kwarantanną</w:t>
            </w:r>
          </w:p>
          <w:p w:rsidR="005F38E6" w:rsidRPr="00EE32E5" w:rsidRDefault="005F38E6" w:rsidP="00422D26">
            <w:pPr>
              <w:rPr>
                <w:rFonts w:ascii="Times New Roman" w:hAnsi="Times New Roman" w:cs="Times New Roman"/>
                <w:sz w:val="24"/>
                <w:szCs w:val="24"/>
              </w:rPr>
            </w:pPr>
          </w:p>
        </w:tc>
        <w:tc>
          <w:tcPr>
            <w:tcW w:w="964" w:type="dxa"/>
          </w:tcPr>
          <w:p w:rsidR="00422D26" w:rsidRPr="00EE32E5" w:rsidRDefault="00422D26" w:rsidP="00422D26">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4.11.</w:t>
            </w:r>
          </w:p>
          <w:p w:rsidR="005F38E6" w:rsidRPr="00EE32E5" w:rsidRDefault="00422D26" w:rsidP="00422D26">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5F38E6" w:rsidRPr="00EE32E5" w:rsidRDefault="00422D2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Najważniejsze zmiany</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Nauka zdalna w klasach 1-3 szkół podstawowych – od 9 listopada do 29 listopada;</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Przedłużenie nauki zdalnej w klasach 4-8 szkół podstawowych i szkołach ponadpodstawowych – do 29 listopada;  </w:t>
            </w:r>
          </w:p>
          <w:p w:rsidR="00422D26" w:rsidRPr="00EE32E5" w:rsidRDefault="00422D26" w:rsidP="00422D26">
            <w:p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
                <w:bCs/>
                <w:color w:val="FF0000"/>
                <w:sz w:val="24"/>
                <w:szCs w:val="24"/>
                <w:lang w:eastAsia="pl-PL"/>
              </w:rPr>
              <w:t>Uwaga!</w:t>
            </w:r>
            <w:r w:rsidRPr="00EE32E5">
              <w:rPr>
                <w:rFonts w:ascii="Times New Roman" w:eastAsia="Times New Roman" w:hAnsi="Times New Roman" w:cs="Times New Roman"/>
                <w:color w:val="FF0000"/>
                <w:sz w:val="24"/>
                <w:szCs w:val="24"/>
                <w:lang w:eastAsia="pl-PL"/>
              </w:rPr>
              <w:t> Dla dzieci medyków i służb mundurowych będzie zapewniona możliwość opieki w szkołach.</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p>
          <w:p w:rsidR="00422D26" w:rsidRPr="00EE32E5" w:rsidRDefault="00422D26" w:rsidP="00422D26">
            <w:pPr>
              <w:shd w:val="clear" w:color="auto" w:fill="FFFFFF"/>
              <w:jc w:val="both"/>
              <w:textAlignment w:val="baseline"/>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422D26" w:rsidRPr="00EE32E5" w:rsidRDefault="00422D2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https://www.gov.pl/web/koronawirus/nowe-kroki-w-walce-z-koronawirusem--ostatni-etap-przed-narodowa-kwarantanna</w:t>
            </w:r>
          </w:p>
        </w:tc>
      </w:tr>
      <w:tr w:rsidR="00A37152" w:rsidRPr="00EE32E5" w:rsidTr="00D971BF">
        <w:trPr>
          <w:trHeight w:val="1124"/>
        </w:trPr>
        <w:tc>
          <w:tcPr>
            <w:tcW w:w="992" w:type="dxa"/>
          </w:tcPr>
          <w:p w:rsidR="00A37152"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A37152" w:rsidRPr="00EE32E5">
              <w:rPr>
                <w:rFonts w:ascii="Times New Roman" w:eastAsia="Times New Roman" w:hAnsi="Times New Roman" w:cs="Times New Roman"/>
                <w:b/>
                <w:color w:val="000000" w:themeColor="text1"/>
                <w:sz w:val="24"/>
                <w:szCs w:val="24"/>
                <w:lang w:eastAsia="pl-PL"/>
              </w:rPr>
              <w:t>.</w:t>
            </w:r>
          </w:p>
        </w:tc>
        <w:tc>
          <w:tcPr>
            <w:tcW w:w="3119" w:type="dxa"/>
          </w:tcPr>
          <w:p w:rsidR="00A37152" w:rsidRPr="00EE32E5" w:rsidRDefault="00A37152" w:rsidP="00A37152">
            <w:pPr>
              <w:rPr>
                <w:rFonts w:ascii="Times New Roman" w:hAnsi="Times New Roman" w:cs="Times New Roman"/>
                <w:sz w:val="24"/>
                <w:szCs w:val="24"/>
              </w:rPr>
            </w:pPr>
            <w:r w:rsidRPr="00EE32E5">
              <w:rPr>
                <w:rFonts w:ascii="Times New Roman" w:hAnsi="Times New Roman" w:cs="Times New Roman"/>
                <w:sz w:val="24"/>
                <w:szCs w:val="24"/>
              </w:rPr>
              <w:t>Komunikat Centrali NFZ z 4 listopada 2020 r. - Monitoring wolnych łóżek w szpitalach. Żołnierze WOT zapewnią wsparcie</w:t>
            </w:r>
          </w:p>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w:t>
            </w:r>
            <w:r w:rsidR="005F38E6" w:rsidRPr="00EE32E5">
              <w:rPr>
                <w:rFonts w:ascii="Times New Roman" w:eastAsia="Times New Roman" w:hAnsi="Times New Roman" w:cs="Times New Roman"/>
                <w:b/>
                <w:color w:val="000000" w:themeColor="text1"/>
                <w:sz w:val="24"/>
                <w:szCs w:val="24"/>
                <w:u w:val="single"/>
                <w:lang w:eastAsia="pl-PL"/>
              </w:rPr>
              <w:t>treści komunikatu:</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color w:val="FF0000"/>
                <w:sz w:val="24"/>
                <w:szCs w:val="24"/>
                <w:shd w:val="clear" w:color="auto" w:fill="FFFFFF"/>
              </w:rPr>
              <w:t xml:space="preserve">Od 4 listopada żołnierze Wojsk Obrony Terytorialnej będą wspierać szpitale zajmujące się leczeniem pacjentów zakażonych koronawirusem w aktualizacji danych o wolnych łóżkach. </w:t>
            </w:r>
            <w:r w:rsidRPr="00EE32E5">
              <w:rPr>
                <w:rFonts w:ascii="Times New Roman" w:hAnsi="Times New Roman" w:cs="Times New Roman"/>
                <w:sz w:val="24"/>
                <w:szCs w:val="24"/>
                <w:shd w:val="clear" w:color="auto" w:fill="FFFFFF"/>
              </w:rPr>
              <w:t>Monitoring będzie całodobowy. Zbiorcze statystyki będą aktualizowane 7 dni w tygodniu, co 3-4 godziny.</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xml:space="preserve">Sprawdzanie i aktualizowanie danych o wolnych łóżkach w szpitalach jest możliwe dzięki systemowi informatycznemu, udostępnionego przez Centrum e-Zdrowia. Przeszkoleniem żołnierzy WOT z obsługi systemu zajmą się Oddziały Wojewódzkie Narodowego </w:t>
            </w:r>
            <w:r w:rsidRPr="00EE32E5">
              <w:rPr>
                <w:rFonts w:ascii="Times New Roman" w:hAnsi="Times New Roman" w:cs="Times New Roman"/>
                <w:sz w:val="24"/>
                <w:szCs w:val="24"/>
                <w:shd w:val="clear" w:color="auto" w:fill="FFFFFF"/>
              </w:rPr>
              <w:lastRenderedPageBreak/>
              <w:t>Funduszu Zdrowia. Pracownicy Funduszu będą też pomagać żołnierzom w kontaktach z placówkami i służyć swoją wiedzą o systemie ochrony zdrowia.</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p>
          <w:p w:rsidR="005F38E6" w:rsidRPr="00EE32E5" w:rsidRDefault="005F38E6" w:rsidP="00916B6A">
            <w:pPr>
              <w:spacing w:line="276" w:lineRule="auto"/>
              <w:jc w:val="both"/>
              <w:rPr>
                <w:rFonts w:ascii="Times New Roman" w:hAnsi="Times New Roman" w:cs="Times New Roman"/>
                <w:b/>
                <w:sz w:val="24"/>
                <w:szCs w:val="24"/>
                <w:u w:val="single"/>
                <w:shd w:val="clear" w:color="auto" w:fill="FFFFFF"/>
              </w:rPr>
            </w:pPr>
            <w:r w:rsidRPr="00EE32E5">
              <w:rPr>
                <w:rFonts w:ascii="Times New Roman" w:hAnsi="Times New Roman" w:cs="Times New Roman"/>
                <w:b/>
                <w:sz w:val="24"/>
                <w:szCs w:val="24"/>
                <w:u w:val="single"/>
                <w:shd w:val="clear" w:color="auto" w:fill="FFFFFF"/>
              </w:rPr>
              <w:t>Pełny tekst komunikatu:</w:t>
            </w:r>
          </w:p>
          <w:p w:rsidR="005F38E6" w:rsidRPr="00EE32E5" w:rsidRDefault="005F38E6"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https://www.nfz.gov.pl/aktualnosci/aktualnosci-centrali/monitoring-wolnych-lozek-w-szpitalach-zolnierze-wot-zapewnia-wsparcie,7843.html</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Komunikat Rzecznika Praw Pacjentów - Interwencje Rzecznika Praw Pacjenta w placówkach medycznych</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B3687" w:rsidRPr="00EE32E5" w:rsidRDefault="002B3687" w:rsidP="002B3687">
            <w:pPr>
              <w:shd w:val="clear" w:color="auto" w:fill="FFFFFF"/>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Rok 2020 przypadł na czas pandemii choroby COVID-19. Większość interwencji dotyczyła problemów wynikających pośrednio lub bezpośrednio z przyczyn tej epidemii. W tym zakresie pracownicy Biura Rzecznika Praw Pacjenta najczęściej interweniowali w sprawie: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problemów w kontakcie telefonicznym z placówką ochrony zdrowia;</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udzielania świadczeń zdrowotnych;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recepty lub e-recepty;</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dostępie do świadczeń specjalistycznych w ramach kontynuacji leczenia (w tym min. rehabilitacji leczniczej);</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skierowania na leczenie specjalistyczne;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informacji nt. wyników testów na COVID-19;</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kontakcie z Powiatową Stacją Sanitarno-Epidemiologiczną;</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przebywania z dzieckiem podczas hospitalizacji;</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możliwości uzyskania informacji przez osoby bliskie na temat stanu zdrowia pacjenta przebywającego w szpitalu;</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odwiedzin w szpitalach;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dostępie do świadczeń specjalistycznych;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porodów rodzinnych.</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https://www.gov.pl/web/rpp/interwencje-rzecznika-praw-pacjenta-w-placowkach-medycznych</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Zarządzenie Prezesa NFZ Nr 173/2020/DSOZ z 04-11-2020</w:t>
            </w:r>
          </w:p>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5.11.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2B3687" w:rsidRPr="00EE32E5" w:rsidRDefault="002B3687" w:rsidP="002B3687">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Niniejsze zarządzenie (…) wprowadza do załącznika nr 1 do zarządzenia nowe produkty rozliczeniowe: </w:t>
            </w:r>
            <w:r w:rsidRPr="00EE32E5">
              <w:rPr>
                <w:rFonts w:ascii="Times New Roman" w:hAnsi="Times New Roman" w:cs="Times New Roman"/>
                <w:color w:val="FF0000"/>
                <w:sz w:val="24"/>
                <w:szCs w:val="24"/>
              </w:rPr>
              <w:t xml:space="preserve">99.05.0005 Wykonanie testu antygenowego na obecność wirusa SARS-CoV-2 o wartości 74,43 zł oraz 99.05.0006 Wykonanie testu antygenowego na obecność wirusa SARS-CoV-2 (bez kosztu testu) o wartości 42,03 zł. </w:t>
            </w:r>
            <w:r w:rsidRPr="00EE32E5">
              <w:rPr>
                <w:rFonts w:ascii="Times New Roman" w:hAnsi="Times New Roman" w:cs="Times New Roman"/>
                <w:color w:val="000000"/>
                <w:sz w:val="24"/>
                <w:szCs w:val="24"/>
              </w:rPr>
              <w:t xml:space="preserve">Produkty te możliwe są do rozliczenia w rodzaju świadczeń leczenie szpitalne. </w:t>
            </w:r>
          </w:p>
          <w:p w:rsidR="002B3687" w:rsidRPr="00EE32E5" w:rsidRDefault="002B3687" w:rsidP="002B3687">
            <w:pPr>
              <w:autoSpaceDE w:val="0"/>
              <w:autoSpaceDN w:val="0"/>
              <w:adjustRightInd w:val="0"/>
              <w:rPr>
                <w:rFonts w:ascii="Times New Roman" w:eastAsia="Arial Unicode MS" w:hAnsi="Times New Roman" w:cs="Times New Roman"/>
                <w:color w:val="000000"/>
                <w:sz w:val="24"/>
                <w:szCs w:val="24"/>
              </w:rPr>
            </w:pPr>
            <w:r w:rsidRPr="00EE32E5">
              <w:rPr>
                <w:rFonts w:ascii="Times New Roman" w:hAnsi="Times New Roman" w:cs="Times New Roman"/>
                <w:color w:val="000000"/>
                <w:sz w:val="24"/>
                <w:szCs w:val="24"/>
              </w:rPr>
              <w:t xml:space="preserve">Wprowadzona zmiana umożliwia wykonywanie badań na obecność wirusa SARS-CoV-2 za pomocą szybkich </w:t>
            </w:r>
            <w:r w:rsidRPr="00EE32E5">
              <w:rPr>
                <w:rFonts w:ascii="Times New Roman" w:hAnsi="Times New Roman" w:cs="Times New Roman"/>
                <w:color w:val="000000"/>
                <w:sz w:val="24"/>
                <w:szCs w:val="24"/>
              </w:rPr>
              <w:lastRenderedPageBreak/>
              <w:t>testów antygenowych, bez konieczności potwierdzania ich wyniku testem RT-PCR. Jest zgodna z definicją przypadku COVID</w:t>
            </w:r>
            <w:r w:rsidRPr="00EE32E5">
              <w:rPr>
                <w:rFonts w:ascii="Times New Roman" w:eastAsia="Arial Unicode MS" w:hAnsi="Times New Roman" w:cs="Times New Roman"/>
                <w:color w:val="000000"/>
                <w:sz w:val="24"/>
                <w:szCs w:val="24"/>
              </w:rPr>
              <w:t xml:space="preserve">‐19 na potrzeby nadzoru epidemiologicznego nad zakażeniami wirusem SARS-CoV-2 (definicja z dnia 31.10.2020), w której jako kryteria laboratoryjne wskazano: wykrycie kwasu nukleinowego SARS-CoV-2 z materiału klinicznego oraz wykrycie antygenu/ów wirusa SARS-CoV-2 z materiału klinicznego. </w:t>
            </w:r>
          </w:p>
          <w:p w:rsidR="002B3687" w:rsidRPr="00EE32E5" w:rsidRDefault="002B3687" w:rsidP="002B36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Arial Unicode MS" w:hAnsi="Times New Roman" w:cs="Times New Roman"/>
                <w:color w:val="000000"/>
                <w:sz w:val="24"/>
                <w:szCs w:val="24"/>
              </w:rPr>
              <w:t>Testy antygenowe muszą spełniać minimalne kryteria: czułość – 97%, swoistość – 90%, które muszą być potwierdzone w niezależnych opublikowanych badaniach lub w badaniach zrealizowanych na polskiej populacji w podmiocie leczniczym, zatwierdzonych przez Ministra Zdrowia.</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https://www.nfz.gov.pl/zarzadzenia-prezesa/zarzadzenia-prezesa-nfz/zarzadzenie-nr-1732020dsoz,7254.html</w:t>
            </w:r>
          </w:p>
        </w:tc>
      </w:tr>
      <w:tr w:rsidR="00A37152" w:rsidRPr="00EE32E5" w:rsidTr="00D971BF">
        <w:trPr>
          <w:trHeight w:val="1124"/>
        </w:trPr>
        <w:tc>
          <w:tcPr>
            <w:tcW w:w="992"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C56854" w:rsidRPr="00EE32E5" w:rsidTr="00D971BF">
        <w:trPr>
          <w:trHeight w:val="1124"/>
        </w:trPr>
        <w:tc>
          <w:tcPr>
            <w:tcW w:w="992" w:type="dxa"/>
          </w:tcPr>
          <w:p w:rsidR="00C56854" w:rsidRPr="00EE32E5" w:rsidRDefault="000776B8"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56854" w:rsidRPr="00EE32E5" w:rsidRDefault="00C56854" w:rsidP="00C56854">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listopada 2020 r. zmieniające rozporządzenie w sprawie szczegółowych wymagań, jakim powinny odpowiadać pomieszczenia i urządzenia podmiotu wykonującego działalność leczniczą</w:t>
            </w:r>
          </w:p>
          <w:p w:rsidR="00C56854" w:rsidRPr="00EE32E5" w:rsidRDefault="00C56854" w:rsidP="00916B6A">
            <w:pPr>
              <w:spacing w:line="276" w:lineRule="auto"/>
              <w:rPr>
                <w:rFonts w:ascii="Times New Roman" w:hAnsi="Times New Roman" w:cs="Times New Roman"/>
                <w:b/>
                <w:color w:val="000000" w:themeColor="text1"/>
                <w:sz w:val="24"/>
                <w:szCs w:val="24"/>
              </w:rPr>
            </w:pPr>
          </w:p>
        </w:tc>
        <w:tc>
          <w:tcPr>
            <w:tcW w:w="964" w:type="dxa"/>
          </w:tcPr>
          <w:p w:rsidR="00C56854" w:rsidRPr="00EE32E5" w:rsidRDefault="00C56854" w:rsidP="00C56854">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C56854" w:rsidRPr="00EE32E5" w:rsidRDefault="00C56854" w:rsidP="00C56854">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56854" w:rsidRPr="00EE32E5" w:rsidRDefault="000776B8" w:rsidP="00916B6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Ustalenie standardu szpitali polowych:</w:t>
            </w:r>
          </w:p>
          <w:p w:rsidR="000776B8" w:rsidRPr="00EE32E5" w:rsidRDefault="000776B8" w:rsidP="007A46EA">
            <w:pPr>
              <w:pStyle w:val="Akapitzlist"/>
              <w:numPr>
                <w:ilvl w:val="0"/>
                <w:numId w:val="89"/>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wymogi dla izby przyjęć takie jak dal tradycyjnego szpitala,</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szatnia dla personelu oddziału chorób zakaźnych poza obrębem tego oddziału,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obowiązek wydzielenia centralnej sterylizatorni jak w tradycyjnym szpitalu,</w:t>
            </w:r>
          </w:p>
          <w:p w:rsidR="000776B8"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wymogi dla usytuowania łóżek takie jak w tradycyjnym szpitalu,</w:t>
            </w:r>
            <w:r w:rsidR="000776B8" w:rsidRPr="00EE32E5">
              <w:rPr>
                <w:rFonts w:ascii="Times New Roman" w:hAnsi="Times New Roman" w:cs="Times New Roman"/>
                <w:sz w:val="24"/>
                <w:szCs w:val="24"/>
              </w:rPr>
              <w:t xml:space="preserve"> </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pomieszczenie lub miejsca do składowania bielizny czystej; pomieszczenie lub miejsca do składowania bielizny brudnej; jedno pomieszczenie lub miejsce na odpady. </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jedno pomieszczenie porządkowe,</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w:t>
            </w:r>
            <w:r w:rsidR="000776B8" w:rsidRPr="00EE32E5">
              <w:rPr>
                <w:rFonts w:ascii="Times New Roman" w:hAnsi="Times New Roman" w:cs="Times New Roman"/>
                <w:sz w:val="24"/>
                <w:szCs w:val="24"/>
              </w:rPr>
              <w:t xml:space="preserve">rzestrzeń ładunkowa środków transportu żywności, bielizny, odpadów, brudnych narzędzi i sprzętu do dekontaminacji, z wyłączeniem opakowań jednorazowych, jest przestrzenią zamkniętą, </w:t>
            </w:r>
            <w:r w:rsidRPr="00EE32E5">
              <w:rPr>
                <w:rFonts w:ascii="Times New Roman" w:hAnsi="Times New Roman" w:cs="Times New Roman"/>
                <w:sz w:val="24"/>
                <w:szCs w:val="24"/>
              </w:rPr>
              <w:t>odpowiednio do rodzaju ładunku,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Przestrzeń ładunkowa środków transportu zwłok jest przestrzenią zamkniętą</w:t>
            </w:r>
            <w:r w:rsidR="007A46EA" w:rsidRPr="00EE32E5">
              <w:rPr>
                <w:rFonts w:ascii="Times New Roman" w:hAnsi="Times New Roman" w:cs="Times New Roman"/>
                <w:sz w:val="24"/>
                <w:szCs w:val="24"/>
              </w:rPr>
              <w:t>,</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Podłogi wykonuje się z materiałów umożliwia</w:t>
            </w:r>
            <w:r w:rsidR="007A46EA" w:rsidRPr="00EE32E5">
              <w:rPr>
                <w:rFonts w:ascii="Times New Roman" w:hAnsi="Times New Roman" w:cs="Times New Roman"/>
                <w:sz w:val="24"/>
                <w:szCs w:val="24"/>
              </w:rPr>
              <w:t>jących ich mycie i dezynfekcję,</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Połączenie ścian z podłogami jest wykonane w sposób umożliwia</w:t>
            </w:r>
            <w:r w:rsidR="007A46EA" w:rsidRPr="00EE32E5">
              <w:rPr>
                <w:rFonts w:ascii="Times New Roman" w:hAnsi="Times New Roman" w:cs="Times New Roman"/>
                <w:sz w:val="24"/>
                <w:szCs w:val="24"/>
              </w:rPr>
              <w:t xml:space="preserve">jący jego mycie i dezynfekcję. </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Pomieszczenia i urządzenia wymagające utrzymania aseptyki i wyposażenie tych pomieszczeń powinny umożliwiać ich mycie i dezynfekcję.</w:t>
            </w:r>
          </w:p>
          <w:p w:rsidR="007A46EA" w:rsidRPr="00EE32E5" w:rsidRDefault="007A46EA" w:rsidP="00916B6A">
            <w:pPr>
              <w:spacing w:line="276" w:lineRule="auto"/>
              <w:jc w:val="both"/>
              <w:rPr>
                <w:rFonts w:ascii="Times New Roman" w:eastAsia="Times New Roman" w:hAnsi="Times New Roman" w:cs="Times New Roman"/>
                <w:color w:val="000000" w:themeColor="text1"/>
                <w:sz w:val="24"/>
                <w:szCs w:val="24"/>
                <w:lang w:eastAsia="pl-PL"/>
              </w:rPr>
            </w:pPr>
          </w:p>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56854" w:rsidRPr="00EE32E5" w:rsidRDefault="00C5685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https://dziennikustaw.gov.pl/D2020000194301.pdf</w:t>
            </w:r>
          </w:p>
        </w:tc>
      </w:tr>
      <w:tr w:rsidR="000E48BD" w:rsidRPr="00EE32E5" w:rsidTr="00D971BF">
        <w:trPr>
          <w:trHeight w:val="1124"/>
        </w:trPr>
        <w:tc>
          <w:tcPr>
            <w:tcW w:w="992" w:type="dxa"/>
          </w:tcPr>
          <w:p w:rsidR="000E48BD" w:rsidRPr="00EE32E5" w:rsidRDefault="000776B8" w:rsidP="000E48BD">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r w:rsidR="000E48BD" w:rsidRPr="00EE32E5">
              <w:rPr>
                <w:rFonts w:ascii="Times New Roman" w:hAnsi="Times New Roman" w:cs="Times New Roman"/>
                <w:b/>
                <w:sz w:val="24"/>
                <w:szCs w:val="24"/>
              </w:rPr>
              <w:t>.</w:t>
            </w:r>
          </w:p>
        </w:tc>
        <w:tc>
          <w:tcPr>
            <w:tcW w:w="3119" w:type="dxa"/>
          </w:tcPr>
          <w:p w:rsidR="000E48BD" w:rsidRPr="00EE32E5" w:rsidRDefault="000E48BD" w:rsidP="000E48B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listopada 2020 r. zmieniające rozporządzenie w sprawie chorób zakaźnych powodujących powstanie obowiązku hospitalizacji, izolacji lub izolacji w warunkach domowych oraz obowiązku kwarantanny lub nadzoru epidemiologicznego</w:t>
            </w:r>
          </w:p>
          <w:p w:rsidR="000E48BD" w:rsidRPr="00EE32E5" w:rsidRDefault="000E48BD" w:rsidP="000E48BD">
            <w:pPr>
              <w:rPr>
                <w:rFonts w:ascii="Times New Roman" w:hAnsi="Times New Roman" w:cs="Times New Roman"/>
                <w:sz w:val="24"/>
                <w:szCs w:val="24"/>
              </w:rPr>
            </w:pPr>
          </w:p>
        </w:tc>
        <w:tc>
          <w:tcPr>
            <w:tcW w:w="964" w:type="dxa"/>
          </w:tcPr>
          <w:p w:rsidR="000E48BD" w:rsidRPr="00EE32E5" w:rsidRDefault="000E48B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0E48BD" w:rsidRPr="00EE32E5" w:rsidRDefault="000E48B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par. 5 rozporządzenia zmienianego dodaje się ust. 6:</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6. W przypadku osoby uczestniczącej w udzielaniu świadczeń opieki zdrowotnej osobom chorym na chorobę wywołaną wirusem SARS-CoV-2, przepisu ust. 1 pkt 4 nie stosuje się, jeżeli osoba ta będzie codziennie, przed rozpoczęciem uczestniczenia w udzielaniu tych świadczeń, przez okres co najmniej 7 dni po dniu styczności ze źródłem biologicznych czynników chorobotwórczych badana testem antygenowym.</w:t>
            </w: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lang w:eastAsia="pl-PL"/>
              </w:rPr>
            </w:pP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0E48BD" w:rsidRPr="00EE32E5" w:rsidRDefault="000E48BD" w:rsidP="00916B6A">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bCs/>
                <w:i/>
                <w:sz w:val="24"/>
                <w:szCs w:val="24"/>
              </w:rPr>
              <w:t>Proponuje się aby personel medyczny, udzielający świadczeń opieki zdrowotnej osobom chorym na COVID-19, w tym stażyści, studenci, doktoranci i inni pracownicy sektora ochrony zdrowia nie podlegali kwarantannie jeśli są badani codziennie, przed rozpoczęciem pracy, testem antygenowym (przez okres co najmniej 7 dni). Przepis ten pozwoli na niewyłączanie niezbędnego personelu z pracy przy przeciwdziałaniu epidemii, przy jednoczesnym zabezpieczeniu bezpieczeństwa pacjentów (poddanie codziennemu testowaniu testem antygenowym).</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0E1DC1">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28 października 2020 r. zmieniające rozporządzenie w sprawie świadczeń gwarantowanych z zakresu leczenia szpitalnego</w:t>
            </w:r>
          </w:p>
          <w:p w:rsidR="000E1DC1" w:rsidRPr="00EE32E5" w:rsidRDefault="000E1DC1" w:rsidP="00916B6A">
            <w:pPr>
              <w:spacing w:line="276" w:lineRule="auto"/>
              <w:rPr>
                <w:rFonts w:ascii="Times New Roman" w:hAnsi="Times New Roman" w:cs="Times New Roman"/>
                <w:b/>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3.12.</w:t>
            </w:r>
          </w:p>
          <w:p w:rsidR="000E1DC1" w:rsidRPr="00EE32E5" w:rsidRDefault="000E1D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Określenie organizacji świadczeń szpitalnych z zakresu elektrochemioterapii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p>
          <w:p w:rsidR="000E1DC1" w:rsidRPr="00EE32E5" w:rsidRDefault="000E1DC1" w:rsidP="000E1DC1">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https://dziennikustaw.gov.pl/DU/2020/1941</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3852A6">
            <w:pPr>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172/2020/DSOZ z 02-11-2020 zmieniające zarządzenie w sprawie zasad sprawozdawania oraz </w:t>
            </w:r>
            <w:r w:rsidRPr="00EE32E5">
              <w:rPr>
                <w:rFonts w:ascii="Times New Roman" w:hAnsi="Times New Roman" w:cs="Times New Roman"/>
                <w:sz w:val="24"/>
                <w:szCs w:val="24"/>
              </w:rPr>
              <w:lastRenderedPageBreak/>
              <w:t>warunków rozliczania świadczeń opieki zdrowotnej związanych z zapobieganiem, przeciwdziałaniem i zwalczaniem COVID-19.</w:t>
            </w:r>
          </w:p>
          <w:p w:rsidR="000E1DC1" w:rsidRPr="00EE32E5" w:rsidRDefault="000E1DC1" w:rsidP="003852A6">
            <w:pPr>
              <w:rPr>
                <w:rFonts w:ascii="Times New Roman" w:hAnsi="Times New Roman" w:cs="Times New Roman"/>
                <w:sz w:val="24"/>
                <w:szCs w:val="24"/>
              </w:rPr>
            </w:pPr>
          </w:p>
        </w:tc>
        <w:tc>
          <w:tcPr>
            <w:tcW w:w="964" w:type="dxa"/>
          </w:tcPr>
          <w:p w:rsidR="000E1DC1" w:rsidRPr="00EE32E5" w:rsidRDefault="0093148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4</w:t>
            </w:r>
            <w:r w:rsidR="000E1DC1" w:rsidRPr="00EE32E5">
              <w:rPr>
                <w:rFonts w:ascii="Times New Roman" w:eastAsia="Times New Roman" w:hAnsi="Times New Roman" w:cs="Times New Roman"/>
                <w:sz w:val="24"/>
                <w:szCs w:val="24"/>
                <w:lang w:eastAsia="pl-PL"/>
              </w:rPr>
              <w:t>.1</w:t>
            </w:r>
            <w:r w:rsidRPr="00EE32E5">
              <w:rPr>
                <w:rFonts w:ascii="Times New Roman" w:eastAsia="Times New Roman" w:hAnsi="Times New Roman" w:cs="Times New Roman"/>
                <w:sz w:val="24"/>
                <w:szCs w:val="24"/>
                <w:lang w:eastAsia="pl-PL"/>
              </w:rPr>
              <w:t>1</w:t>
            </w:r>
            <w:r w:rsidR="000E1DC1" w:rsidRPr="00EE32E5">
              <w:rPr>
                <w:rFonts w:ascii="Times New Roman" w:eastAsia="Times New Roman" w:hAnsi="Times New Roman" w:cs="Times New Roman"/>
                <w:sz w:val="24"/>
                <w:szCs w:val="24"/>
                <w:lang w:eastAsia="pl-PL"/>
              </w:rPr>
              <w:t>.</w:t>
            </w:r>
          </w:p>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 xml:space="preserve">Niniejsze zarządzenie zmieniające zarządzenie Nr 140/2020/DSOZ Prezesa Narodowego Funduszu Zdrowia z dnia 10 września 2020 r. w sprawie zasad sprawozdawania oraz warunków rozliczania świadczeń </w:t>
            </w:r>
            <w:r w:rsidRPr="00EE32E5">
              <w:rPr>
                <w:rFonts w:ascii="Times New Roman" w:hAnsi="Times New Roman" w:cs="Times New Roman"/>
                <w:i/>
                <w:sz w:val="24"/>
                <w:szCs w:val="24"/>
              </w:rPr>
              <w:lastRenderedPageBreak/>
              <w:t>opieki zdrowotnej związanych z zapobieganiem, przeciwdziałaniem i zwalczaniem COVID-19 (z późn. zm.)</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wprowadza zmiany w produktach dedykowanych hospitalizacjom pacjentów związanym z COVID-19. Wprowadza bowiem, wykorzystywane w rekomendacjach</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PTEiLChZ do oceny klinicznej aktywności choroby u pacjentów już hospitalizowanych, kryterium oparte o saturację.</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Produkty rozliczeniowe: 99.03.0009 Hospitalizacja pacjenta związana z leczeniem COVID-19 - SpO2&lt;95% (wartość 630 zł za osobodzień) oraz 99.03.0010</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Hospitalizacja pacjenta związana z leczeniem COVID-19 - SpO2=&gt;95% (wartość 330 zł za osobodzień) uzależniają wartość punktową hospitalizacji od poziomu wartości</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wskaźnika nasycenia hemoglobiny krwi obwodowej tlenem. Zaznaczyć należy, że produkt 99.03.0010 Hospitalizacja pacjenta związana z leczeniem COVID-19 -</w:t>
            </w:r>
          </w:p>
          <w:p w:rsidR="000E1DC1"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SpO2=&gt;95% jest możliwy do rozliczenia do 13 - tego dnia hospitalizacji za osobodzień pobytu z pomiarem SpO2=&gt;95%.</w:t>
            </w: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wraz z </w:t>
            </w:r>
            <w:r w:rsidR="00931487" w:rsidRPr="00EE32E5">
              <w:rPr>
                <w:rFonts w:ascii="Times New Roman" w:eastAsia="Times New Roman" w:hAnsi="Times New Roman" w:cs="Times New Roman"/>
                <w:b/>
                <w:sz w:val="24"/>
                <w:szCs w:val="24"/>
                <w:u w:val="single"/>
                <w:lang w:eastAsia="pl-PL"/>
              </w:rPr>
              <w:t>uzasadnieniem</w:t>
            </w:r>
            <w:r w:rsidRPr="00EE32E5">
              <w:rPr>
                <w:rFonts w:ascii="Times New Roman" w:eastAsia="Times New Roman" w:hAnsi="Times New Roman" w:cs="Times New Roman"/>
                <w:b/>
                <w:sz w:val="24"/>
                <w:szCs w:val="24"/>
                <w:u w:val="single"/>
                <w:lang w:eastAsia="pl-PL"/>
              </w:rPr>
              <w:t>:</w:t>
            </w:r>
          </w:p>
          <w:p w:rsidR="00931487" w:rsidRPr="00EE32E5" w:rsidRDefault="0093148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https://www.nfz.gov.pl/zarzadzenia-prezesa/zarzadzenia-prezesa-nfz/zarzadzenie-nr-1722020dsoz,7253.html</w:t>
            </w:r>
          </w:p>
        </w:tc>
      </w:tr>
      <w:tr w:rsidR="003852A6" w:rsidRPr="00EE32E5" w:rsidTr="00D971BF">
        <w:trPr>
          <w:trHeight w:val="1124"/>
        </w:trPr>
        <w:tc>
          <w:tcPr>
            <w:tcW w:w="992" w:type="dxa"/>
          </w:tcPr>
          <w:p w:rsidR="003852A6"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r w:rsidR="003852A6" w:rsidRPr="00EE32E5">
              <w:rPr>
                <w:rFonts w:ascii="Times New Roman" w:eastAsia="Times New Roman" w:hAnsi="Times New Roman" w:cs="Times New Roman"/>
                <w:b/>
                <w:sz w:val="24"/>
                <w:szCs w:val="24"/>
                <w:lang w:eastAsia="pl-PL"/>
              </w:rPr>
              <w:t>.</w:t>
            </w:r>
          </w:p>
        </w:tc>
        <w:tc>
          <w:tcPr>
            <w:tcW w:w="3119" w:type="dxa"/>
          </w:tcPr>
          <w:p w:rsidR="003852A6" w:rsidRPr="00EE32E5" w:rsidRDefault="003852A6" w:rsidP="003852A6">
            <w:pPr>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w sprawie natryskowych bramek dezynfekcyjnych</w:t>
            </w:r>
          </w:p>
          <w:p w:rsidR="003852A6" w:rsidRPr="00EE32E5" w:rsidRDefault="003852A6" w:rsidP="003852A6">
            <w:pPr>
              <w:rPr>
                <w:rFonts w:ascii="Times New Roman" w:hAnsi="Times New Roman" w:cs="Times New Roman"/>
                <w:sz w:val="24"/>
                <w:szCs w:val="24"/>
              </w:rPr>
            </w:pPr>
          </w:p>
        </w:tc>
        <w:tc>
          <w:tcPr>
            <w:tcW w:w="964" w:type="dxa"/>
          </w:tcPr>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Należy podkreślić, że nie zostały wydane przez Prezesa URPL pozwolenia dla produktu biobójczego stosowanego w bramkach, tunelach, kabinach, kurtynach dezynfekcyjnych w celu spryskiwania osób.</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Produkty biobójcze, które nie zostały wpisane do ogólnodostępnego, na bieżąco uaktualnianego, Wykazu Produktów Biobójczych, widniejącego na stronie internetowej URPL pod linkiem </w:t>
            </w:r>
            <w:hyperlink r:id="rId18" w:history="1">
              <w:r w:rsidRPr="00EE32E5">
                <w:rPr>
                  <w:rFonts w:ascii="Times New Roman" w:eastAsia="Times New Roman" w:hAnsi="Times New Roman" w:cs="Times New Roman"/>
                  <w:i/>
                  <w:color w:val="0000FF"/>
                  <w:sz w:val="24"/>
                  <w:szCs w:val="24"/>
                  <w:u w:val="single"/>
                  <w:lang w:eastAsia="pl-PL"/>
                </w:rPr>
                <w:t>http://bip.urpl.gov.pl/pl/biuletyny-i-wykazy/produkty-biob%C3%B3jcze</w:t>
              </w:r>
            </w:hyperlink>
            <w:r w:rsidRPr="00EE32E5">
              <w:rPr>
                <w:rFonts w:ascii="Times New Roman" w:eastAsia="Times New Roman" w:hAnsi="Times New Roman" w:cs="Times New Roman"/>
                <w:i/>
                <w:color w:val="1B1B1B"/>
                <w:sz w:val="24"/>
                <w:szCs w:val="24"/>
                <w:lang w:eastAsia="pl-PL"/>
              </w:rPr>
              <w:t>, nie powinny znajdować się w sprzedaży i nie należy ich stosować.</w:t>
            </w: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3852A6" w:rsidRPr="00EE32E5" w:rsidRDefault="003852A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https://www.gov.pl/web/gis/komunikat-glownego-inspektora-sanitarnego-w-sprawie-natryskowych-bramek-dezynfekcyjnych</w:t>
            </w:r>
          </w:p>
        </w:tc>
      </w:tr>
      <w:tr w:rsidR="00E50443" w:rsidRPr="00EE32E5" w:rsidTr="00D971BF">
        <w:trPr>
          <w:trHeight w:val="1124"/>
        </w:trPr>
        <w:tc>
          <w:tcPr>
            <w:tcW w:w="992" w:type="dxa"/>
          </w:tcPr>
          <w:p w:rsidR="00E50443"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r w:rsidR="00E50443" w:rsidRPr="00EE32E5">
              <w:rPr>
                <w:rFonts w:ascii="Times New Roman" w:eastAsia="Times New Roman" w:hAnsi="Times New Roman" w:cs="Times New Roman"/>
                <w:b/>
                <w:sz w:val="24"/>
                <w:szCs w:val="24"/>
                <w:lang w:eastAsia="pl-PL"/>
              </w:rPr>
              <w:t xml:space="preserve">. </w:t>
            </w:r>
          </w:p>
        </w:tc>
        <w:tc>
          <w:tcPr>
            <w:tcW w:w="3119" w:type="dxa"/>
          </w:tcPr>
          <w:p w:rsidR="00E50443" w:rsidRPr="00EE32E5" w:rsidRDefault="00E50443" w:rsidP="00E50443">
            <w:pPr>
              <w:rPr>
                <w:rFonts w:ascii="Times New Roman" w:hAnsi="Times New Roman" w:cs="Times New Roman"/>
                <w:sz w:val="24"/>
                <w:szCs w:val="24"/>
              </w:rPr>
            </w:pPr>
            <w:r w:rsidRPr="00EE32E5">
              <w:rPr>
                <w:rFonts w:ascii="Times New Roman" w:hAnsi="Times New Roman" w:cs="Times New Roman"/>
                <w:sz w:val="24"/>
                <w:szCs w:val="24"/>
              </w:rPr>
              <w:t>Komunikat Ministra Zdrowia z 3.11.2020 r. - Poszerzamy strategię walki z koronawirusem</w:t>
            </w:r>
          </w:p>
          <w:p w:rsidR="00E50443" w:rsidRPr="00EE32E5" w:rsidRDefault="00E50443" w:rsidP="003852A6">
            <w:pPr>
              <w:rPr>
                <w:rFonts w:ascii="Times New Roman" w:hAnsi="Times New Roman" w:cs="Times New Roman"/>
                <w:sz w:val="24"/>
                <w:szCs w:val="24"/>
              </w:rPr>
            </w:pPr>
          </w:p>
        </w:tc>
        <w:tc>
          <w:tcPr>
            <w:tcW w:w="964" w:type="dxa"/>
          </w:tcPr>
          <w:p w:rsidR="00E50443" w:rsidRPr="00EE32E5" w:rsidRDefault="00E50443" w:rsidP="00E5044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w:t>
            </w:r>
          </w:p>
          <w:p w:rsidR="00E50443" w:rsidRPr="00EE32E5" w:rsidRDefault="00E50443" w:rsidP="00E50443">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Pulsoksymetr będzie monitorował stan zdrowia w domu</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1B1B1B"/>
              </w:rPr>
              <w:t xml:space="preserve">Już niedługo wspomoże służby medyczne w monitorowaniu stanu zdrowia pacjentów z COVID-19, którzy przechodzą chorobę w sposób łagodny i zostali </w:t>
            </w:r>
            <w:r w:rsidRPr="00EE32E5">
              <w:rPr>
                <w:color w:val="1B1B1B"/>
              </w:rPr>
              <w:lastRenderedPageBreak/>
              <w:t xml:space="preserve">zakwalifikowani do medycznej opieki domowej. </w:t>
            </w:r>
            <w:r w:rsidRPr="00EE32E5">
              <w:rPr>
                <w:color w:val="FF0000"/>
              </w:rPr>
              <w:t>Dane przesyłane przez urządzenie zostaną przeanalizowane przez specjalne centrum monitoringu. Będzie to nowa jednostka, która zostanie powołana przez Ministerstwo Zdrowia.</w:t>
            </w:r>
          </w:p>
          <w:p w:rsidR="00E50443" w:rsidRPr="00EE32E5" w:rsidRDefault="00E50443" w:rsidP="00E50443">
            <w:pPr>
              <w:pStyle w:val="NormalnyWeb"/>
              <w:shd w:val="clear" w:color="auto" w:fill="FFFFFF"/>
              <w:spacing w:before="0" w:beforeAutospacing="0" w:after="0" w:afterAutospacing="0"/>
              <w:textAlignment w:val="baseline"/>
              <w:rPr>
                <w:color w:val="FF0000"/>
              </w:rPr>
            </w:pPr>
            <w:r w:rsidRPr="00EE32E5">
              <w:rPr>
                <w:rStyle w:val="Pogrubienie"/>
                <w:color w:val="FF0000"/>
              </w:rPr>
              <w:t>Wynik nawet w kilkanaście minut dzięki testom antygenowym</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FF0000"/>
              </w:rPr>
              <w:t xml:space="preserve">Do tej pory głównym testem stosowanym do potwierdzenia zakażeniem koronawirusa był test PCR. Aby testowanie mogło przebiegać szybciej, częściej niż kiedyś będziemy korzystać także z testów antygenowych. </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Większa baza izolatoriów</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 tej pory w izolatoriach mieliśmy dostępnych 6,5 tys. łóżek. Zwiększymy ich ilość do 10 tys. w 55 obiektach na terenie całej Polski.</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świadczenia dla służb medycznych</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Doceniamy i jesteśmy wdzięczni służbom medycznym za ich codzienną pracę. Wypłacamy świadczenie dodatkowe dla personelu medycznego, który jest zaangażowany w walkę z COVID-19. Do tej pory było to 50 proc. wysokości wynagrodzenia. Teraz będzie to podwojenie dotychczasowego wynagrodzenia. To jednak nie wszystko – podwyższeniu ulega także maksymalna kwota świadczenia dodatkowego – z 10 tys. zł do 15 tys. zł.</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Szpital tymczasowy w każdym województwie</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Szpital tymczasowy, który powstaje na stadionie PGE Narodowym, nie będzie jedyną tego typu placówką w kraju. W każdym województwie powstanie przynajmniej jeden taki szpital dla pacjentów z COVID-19. Większość z nich zostanie oddana do użytku między 15 a 30 listopada. Dzięki tym działaniom baza łóżek szpitalnych dla pacjentów zakażonych koronawirusem zwiększy się o ponad 5 tys. miejsc.</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środki dla domów pomocy społecznej</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W październiku uruchomiliśmy 38 mln zł z budżetu państwa na przygotowanie i zabezpieczenie DPS-ów przed wzrostem zakażeń koronawirusem w okresie jesiennym. Aż 328 mln zł z Europejskiego Funduszu Społecznego oraz budżetu państwa trafia do domów pomocy społecznej na bieżące potrzeby związane z epidemią koronawirusa. Za codzienne poświęcenie i zaangażowanie w wykonywane obowiązki, pracownicy DPS-ów mogą również liczyć na dodatki do wynagrodzenia.</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lastRenderedPageBreak/>
              <w:t>Pełna treść komunikatu:</w:t>
            </w:r>
          </w:p>
          <w:p w:rsidR="00E50443" w:rsidRPr="00EE32E5" w:rsidRDefault="00E50443" w:rsidP="00E50443">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https://www.gov.pl/web/koronawirus/poszerzamy-strategie-walki-z-koronawirusem</w:t>
            </w:r>
          </w:p>
        </w:tc>
      </w:tr>
      <w:tr w:rsidR="000E1DC1" w:rsidRPr="00EE32E5" w:rsidTr="00D971BF">
        <w:trPr>
          <w:trHeight w:val="1124"/>
        </w:trPr>
        <w:tc>
          <w:tcPr>
            <w:tcW w:w="992"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E1DC1" w:rsidRPr="00EE32E5" w:rsidRDefault="000E1DC1" w:rsidP="00916B6A">
            <w:pPr>
              <w:spacing w:line="276" w:lineRule="auto"/>
              <w:rPr>
                <w:rFonts w:ascii="Times New Roman" w:hAnsi="Times New Roman" w:cs="Times New Roman"/>
                <w:b/>
                <w:color w:val="000000" w:themeColor="text1"/>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E1DC1" w:rsidRPr="00EE32E5" w:rsidRDefault="000E1D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Zarządzenie Prezesa NFZ nr 171/2020/DSOZ</w:t>
            </w:r>
          </w:p>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 02-11-2020 w sprawie zmiany zarządzenia zmieniającego zarządzenie w sprawie zasad sprawozdawania oraz warunków rozliczania świadczeń opieki zdrowotnej związanych z zapobieganiem, przeciwdziałaniem i zwalczaniem COVID-19</w:t>
            </w:r>
          </w:p>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w:t>
            </w:r>
          </w:p>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1842).</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565C36" w:rsidRPr="00EE32E5" w:rsidRDefault="00565C36" w:rsidP="00565C36">
            <w:pPr>
              <w:spacing w:line="276" w:lineRule="auto"/>
              <w:jc w:val="both"/>
              <w:rPr>
                <w:rFonts w:ascii="Times New Roman" w:hAnsi="Times New Roman" w:cs="Times New Roman"/>
                <w:sz w:val="24"/>
                <w:szCs w:val="24"/>
              </w:rPr>
            </w:pPr>
          </w:p>
          <w:p w:rsidR="00565C36" w:rsidRPr="00EE32E5" w:rsidRDefault="00565C36" w:rsidP="00565C36">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565C36" w:rsidRPr="00EE32E5" w:rsidRDefault="00565C36" w:rsidP="00565C3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https://www.nfz.gov.pl/zarzadzenia-prezesa/zarzadzenia-prezesa-nfz/zarzadzenie-nr-1712020dsoz,7252.html</w:t>
            </w:r>
          </w:p>
        </w:tc>
      </w:tr>
      <w:tr w:rsidR="009702C7" w:rsidRPr="00EE32E5" w:rsidTr="00D971BF">
        <w:trPr>
          <w:trHeight w:val="1124"/>
        </w:trPr>
        <w:tc>
          <w:tcPr>
            <w:tcW w:w="992" w:type="dxa"/>
          </w:tcPr>
          <w:p w:rsidR="009702C7" w:rsidRPr="00EE32E5" w:rsidRDefault="009702C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702C7" w:rsidRPr="00EE32E5" w:rsidRDefault="009702C7" w:rsidP="009702C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2 listopada 2020 r. zmieniające rozporządzenie w sprawie ustanowienia określonych ograniczeń, nakazów i zakazów w związku z wystąpieniem stanu epidemii</w:t>
            </w:r>
          </w:p>
          <w:p w:rsidR="009702C7" w:rsidRPr="00EE32E5" w:rsidRDefault="009702C7" w:rsidP="00565C36">
            <w:pPr>
              <w:rPr>
                <w:rFonts w:ascii="Times New Roman" w:hAnsi="Times New Roman" w:cs="Times New Roman"/>
                <w:sz w:val="24"/>
                <w:szCs w:val="24"/>
              </w:rPr>
            </w:pPr>
          </w:p>
        </w:tc>
        <w:tc>
          <w:tcPr>
            <w:tcW w:w="964" w:type="dxa"/>
          </w:tcPr>
          <w:p w:rsidR="009702C7" w:rsidRPr="00EE32E5" w:rsidRDefault="009702C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9702C7" w:rsidRPr="00EE32E5" w:rsidRDefault="009702C7" w:rsidP="009702C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702C7" w:rsidRPr="00EE32E5" w:rsidRDefault="009702C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 rozporządzeniu Rady Ministrów z dnia 9 października 2020 r. w sprawie ustanowienia określonych ograniczeń, nakazów i zakazów w związku z wystąpieniem stanu epidemii (Dz. U. poz. 1758, 1797, 1829, 1871 i 1917) wprowadza się następujące zmiany:</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3a: </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 ust. 1 dodaje się ust. 1a w brzmieniu: </w:t>
            </w:r>
          </w:p>
          <w:p w:rsidR="009702C7" w:rsidRPr="00EE32E5" w:rsidRDefault="009702C7" w:rsidP="009702C7">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„1a. Obowiązku poddania się kwarantannie zgodnie z ust. 1 nie stosuje się do osoby wykonującej zawód medyczny w rozumieniu art. 2 ust. 1 pkt 2 ustawy z dnia 15 kwietnia 2011 r. o działalności leczniczej.”, </w:t>
            </w:r>
            <w:r w:rsidR="007C55A6" w:rsidRPr="00EE32E5">
              <w:rPr>
                <w:rFonts w:ascii="Times New Roman" w:hAnsi="Times New Roman" w:cs="Times New Roman"/>
                <w:i/>
                <w:color w:val="FF0000"/>
                <w:sz w:val="24"/>
                <w:szCs w:val="24"/>
              </w:rPr>
              <w:t>(dotyczy kwarantanny po zleconym teście)</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4 dodaje się ust. 4a w brzmieniu: </w:t>
            </w:r>
          </w:p>
          <w:p w:rsidR="009702C7" w:rsidRPr="00EE32E5" w:rsidRDefault="009702C7" w:rsidP="009702C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„4a. 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w:t>
            </w:r>
            <w:r w:rsidRPr="00EE32E5">
              <w:rPr>
                <w:rFonts w:ascii="Times New Roman" w:hAnsi="Times New Roman" w:cs="Times New Roman"/>
                <w:sz w:val="24"/>
                <w:szCs w:val="24"/>
              </w:rPr>
              <w:lastRenderedPageBreak/>
              <w:t>gospodarstwo domowe lub zamieszkuje. Decyzji organu inspekcji sanitarnej nie wydaje się.”,</w:t>
            </w:r>
          </w:p>
        </w:tc>
      </w:tr>
      <w:tr w:rsidR="00704497" w:rsidRPr="00EE32E5" w:rsidTr="00D971BF">
        <w:trPr>
          <w:trHeight w:val="1124"/>
        </w:trPr>
        <w:tc>
          <w:tcPr>
            <w:tcW w:w="992" w:type="dxa"/>
          </w:tcPr>
          <w:p w:rsidR="00704497" w:rsidRPr="00EE32E5" w:rsidRDefault="0070449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704497" w:rsidRPr="00EE32E5" w:rsidRDefault="00704497" w:rsidP="0070449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2.11.2020 r. - Koronawirus. Kolejne ogniska zakażeń w dps-ach. O sytuacji związanej z zarażeniami informuje też szpital psychiatryczny w Gnieźnie</w:t>
            </w:r>
          </w:p>
        </w:tc>
        <w:tc>
          <w:tcPr>
            <w:tcW w:w="964" w:type="dxa"/>
          </w:tcPr>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2.11.</w:t>
            </w:r>
          </w:p>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 Mazowszu w 19 domach pomocy społecznej zakażeni są zarówno mieszkańcy jak i pracownicy. Zakażenia potwierdzono także w 8 placówkach całodobowej opieki</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Lokalne władze przedstawiły sytuacje epidemiologiczną w DPS w Rzeszowie, DPS w Kutnie, DPS w Biskupicach, DPS w Ołdakach</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psychiatrycznym w Gnieźnie od marca koronawirusa zdiagnozowano u 71 pacjentów i 48 członków personelu. W kwarantannie przebywało 155 pracowników</w:t>
            </w: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704497" w:rsidRPr="00EE32E5" w:rsidRDefault="0070449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https://www.rpo.gov.pl/pl/content/koronawirus-kolejne-ogniska-zakazen-w-dps</w:t>
            </w: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84257" w:rsidRPr="00EE32E5" w:rsidTr="00D971BF">
        <w:trPr>
          <w:trHeight w:val="1124"/>
        </w:trPr>
        <w:tc>
          <w:tcPr>
            <w:tcW w:w="992" w:type="dxa"/>
          </w:tcPr>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984257" w:rsidRPr="00EE32E5" w:rsidRDefault="00984257" w:rsidP="00984257">
            <w:pPr>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z 1.11.2020 r.  - Zmiany w dodatku covidowym dla medyków: jest wyższy i dostanie go dodatkowy personel</w:t>
            </w:r>
          </w:p>
          <w:p w:rsidR="00984257" w:rsidRPr="00EE32E5" w:rsidRDefault="00984257" w:rsidP="00916B6A">
            <w:pPr>
              <w:spacing w:line="276" w:lineRule="auto"/>
              <w:rPr>
                <w:rFonts w:ascii="Times New Roman" w:hAnsi="Times New Roman" w:cs="Times New Roman"/>
                <w:b/>
                <w:color w:val="FF0000"/>
                <w:sz w:val="24"/>
                <w:szCs w:val="24"/>
              </w:rPr>
            </w:pPr>
          </w:p>
        </w:tc>
        <w:tc>
          <w:tcPr>
            <w:tcW w:w="964" w:type="dxa"/>
          </w:tcPr>
          <w:p w:rsidR="00984257" w:rsidRPr="00EE32E5" w:rsidRDefault="0098425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984257" w:rsidRPr="00EE32E5" w:rsidRDefault="00984257" w:rsidP="00984257">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Od 1 listopada 2020 roku dodatkowe wynagrodzenie</w:t>
            </w:r>
            <w:r w:rsidRPr="00EE32E5">
              <w:rPr>
                <w:rFonts w:ascii="Times New Roman" w:eastAsia="Times New Roman" w:hAnsi="Times New Roman" w:cs="Times New Roman"/>
                <w:b/>
                <w:bCs/>
                <w:sz w:val="24"/>
                <w:szCs w:val="24"/>
                <w:vertAlign w:val="superscript"/>
                <w:lang w:eastAsia="pl-PL"/>
              </w:rPr>
              <w:t>1</w:t>
            </w:r>
            <w:r w:rsidRPr="00EE32E5">
              <w:rPr>
                <w:rFonts w:ascii="Times New Roman" w:eastAsia="Times New Roman" w:hAnsi="Times New Roman" w:cs="Times New Roman"/>
                <w:b/>
                <w:bCs/>
                <w:sz w:val="24"/>
                <w:szCs w:val="24"/>
                <w:lang w:eastAsia="pl-PL"/>
              </w:rPr>
              <w:t> w związku ze zwalczaniem epidemii COVID-19 otrzymają: personel SOR, izb przyjęć, zespołów ratownictwa medycznego oraz diagności laboratoryjni. Ponadto wysokość dodatku została podwojona.</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Minister Zdrowia, poleceniem z 1 listopada 2020 roku, zobowiązał Prezesa Narodowego Funduszu Zdrowia do przyznania dodatkowego wynagrodzenia za pracę w związku ze zwalczaniem epidemii COVID-19 nowym grupom personelu medycznego. W poleceniu zapisano także podwyżkę dodatku o 100%.</w:t>
            </w:r>
          </w:p>
          <w:p w:rsidR="00984257" w:rsidRPr="00EE32E5" w:rsidRDefault="00984257" w:rsidP="00984257">
            <w:pPr>
              <w:shd w:val="clear" w:color="auto" w:fill="FFFFFF"/>
              <w:spacing w:before="225" w:after="225"/>
              <w:outlineLvl w:val="3"/>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 przysługuje dodatkowe wynagrodzenie?</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tej pory dodatkowe wynagrodzenie otrzymują osoby wykonujące zawód medyczny (m.in. lekarze, lekarze dentyści, pielęgniarki, ratownicy medyczni), które zajmują się leczeniem pacjentów chorych na COVID-19 w szpitalach II i III poziomu zabezpieczenia</w:t>
            </w:r>
            <w:r w:rsidRPr="00EE32E5">
              <w:rPr>
                <w:rFonts w:ascii="Times New Roman" w:eastAsia="Times New Roman" w:hAnsi="Times New Roman" w:cs="Times New Roman"/>
                <w:sz w:val="24"/>
                <w:szCs w:val="24"/>
                <w:vertAlign w:val="superscript"/>
                <w:lang w:eastAsia="pl-PL"/>
              </w:rPr>
              <w:t>2</w:t>
            </w:r>
            <w:r w:rsidRPr="00EE32E5">
              <w:rPr>
                <w:rFonts w:ascii="Times New Roman" w:eastAsia="Times New Roman" w:hAnsi="Times New Roman" w:cs="Times New Roman"/>
                <w:sz w:val="24"/>
                <w:szCs w:val="24"/>
                <w:lang w:eastAsia="pl-PL"/>
              </w:rPr>
              <w:t>.</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 listopada dodatek przysługuje także osobom:</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wykonującym zawód medyczny w SOR lub izbach przyjęć, zespołach ratownictwa medycznego, w tym lotniczych zespołach ratownictwa,</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wykonującym czynności diagnostyki laboratoryjnej w laboratoriach przy szpitalach I, II i III poziomu zabezpieczenia, z którymi NFZ podpisał umowę na wykonywanie testów w kierunku SARS-CoV-2</w:t>
            </w:r>
            <w:r w:rsidRPr="00EE32E5">
              <w:rPr>
                <w:rFonts w:ascii="Times New Roman" w:eastAsia="Times New Roman" w:hAnsi="Times New Roman" w:cs="Times New Roman"/>
                <w:sz w:val="24"/>
                <w:szCs w:val="24"/>
                <w:vertAlign w:val="superscript"/>
                <w:lang w:eastAsia="pl-PL"/>
              </w:rPr>
              <w:t>3</w:t>
            </w:r>
            <w:r w:rsidRPr="00EE32E5">
              <w:rPr>
                <w:rFonts w:ascii="Times New Roman" w:eastAsia="Times New Roman" w:hAnsi="Times New Roman" w:cs="Times New Roman"/>
                <w:sz w:val="24"/>
                <w:szCs w:val="24"/>
                <w:lang w:eastAsia="pl-PL"/>
              </w:rPr>
              <w:t>.</w:t>
            </w:r>
          </w:p>
          <w:p w:rsidR="00984257" w:rsidRPr="00EE32E5" w:rsidRDefault="00984257" w:rsidP="00916B6A">
            <w:pPr>
              <w:spacing w:line="276" w:lineRule="auto"/>
              <w:jc w:val="both"/>
              <w:rPr>
                <w:rFonts w:ascii="Times New Roman" w:eastAsia="Times New Roman" w:hAnsi="Times New Roman" w:cs="Times New Roman"/>
                <w:b/>
                <w:sz w:val="24"/>
                <w:szCs w:val="24"/>
                <w:lang w:eastAsia="pl-PL"/>
              </w:rPr>
            </w:pPr>
          </w:p>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984257" w:rsidRPr="00EE32E5" w:rsidRDefault="0098425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https://www.nfz.gov.pl/aktualnosci/aktualnosci-centrali/zmiany-w-dodatku-covidowym-dla-medykow-jest-wyzszy-i-dostanie-go-dodatkowy-personel,7840.html</w:t>
            </w:r>
          </w:p>
        </w:tc>
      </w:tr>
      <w:tr w:rsidR="00881048" w:rsidRPr="00EE32E5" w:rsidTr="00D971BF">
        <w:trPr>
          <w:trHeight w:val="1124"/>
        </w:trPr>
        <w:tc>
          <w:tcPr>
            <w:tcW w:w="992" w:type="dxa"/>
          </w:tcPr>
          <w:p w:rsidR="00881048"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881048" w:rsidRPr="00EE32E5">
              <w:rPr>
                <w:rFonts w:ascii="Times New Roman" w:eastAsia="Times New Roman" w:hAnsi="Times New Roman" w:cs="Times New Roman"/>
                <w:b/>
                <w:color w:val="000000" w:themeColor="text1"/>
                <w:sz w:val="24"/>
                <w:szCs w:val="24"/>
                <w:lang w:eastAsia="pl-PL"/>
              </w:rPr>
              <w:t>.</w:t>
            </w:r>
          </w:p>
        </w:tc>
        <w:tc>
          <w:tcPr>
            <w:tcW w:w="3119" w:type="dxa"/>
          </w:tcPr>
          <w:p w:rsidR="00881048" w:rsidRPr="00EE32E5" w:rsidRDefault="00881048"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października 2020 r. zmieniające rozporządzenie w sprawie ustanowienia określonych ograniczeń, nakazów i zakazów w związku z wystąpieniem stanu epidemii</w:t>
            </w:r>
          </w:p>
          <w:p w:rsidR="00881048" w:rsidRPr="00EE32E5" w:rsidRDefault="00881048" w:rsidP="0086240A">
            <w:pPr>
              <w:spacing w:line="276" w:lineRule="auto"/>
              <w:rPr>
                <w:rFonts w:ascii="Times New Roman" w:hAnsi="Times New Roman" w:cs="Times New Roman"/>
                <w:b/>
                <w:color w:val="000000" w:themeColor="text1"/>
                <w:sz w:val="24"/>
                <w:szCs w:val="24"/>
              </w:rPr>
            </w:pPr>
          </w:p>
        </w:tc>
        <w:tc>
          <w:tcPr>
            <w:tcW w:w="964" w:type="dxa"/>
          </w:tcPr>
          <w:p w:rsidR="00881048" w:rsidRPr="00EE32E5" w:rsidRDefault="00881048"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30.10.</w:t>
            </w:r>
          </w:p>
          <w:p w:rsidR="00881048" w:rsidRPr="00EE32E5" w:rsidRDefault="00881048"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7b. 1. Do odwołania ustanawia się czasowe ograniczenie wykonywania działalności leczniczej polegające na zaprzestaniu: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realizowanej w trybie stacjonarnym rehabilitacji leczniczej, w tym rehabilitacji w ramach: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turnusów leczniczo-profilaktycznych w podmiotach leczniczych nadzorowanych przez Ministra Obrony Narodowej przez osoby uprawnione, o których mowa w: – art. 67 ust. 6 ustawy z dnia 11 września 2003 r. o służbie wojskowej żołnierzy zawodowych (Dz. U. z 2020 r. poz. 860),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4a ust. 2 ustawy z dnia 9 czerwca 2006 r. o służbie funkcjonariuszy Służby Kontrwywiadu Wojskowego oraz Służby Wywiadu Wojskowego (Dz. U. z 2020 r. poz. 1221),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t>
            </w:r>
            <w:r w:rsidRPr="00EE32E5">
              <w:rPr>
                <w:rFonts w:ascii="Times New Roman" w:hAnsi="Times New Roman" w:cs="Times New Roman"/>
                <w:sz w:val="24"/>
                <w:szCs w:val="24"/>
              </w:rPr>
              <w:lastRenderedPageBreak/>
              <w:t>w: – art. 145ga ust. 2 ustawy z dnia 6 kwietnia 1990 r. o Policji (Dz. U. z 2020 r. poz. 360, 956 i 1610), – art. 49i ust. 2 ustawy z dnia 24 sierpnia 1991 r. o Państwowej Straży Pożarnej (Dz. U. z 2020 r. poz. 1123 i 1610),</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144a ust. 2 ustawy z dnia 8 grudnia 2017 r. o Służbie Ochrony Państwa (Dz. U. z 2020 r. poz. 384, 695 i 1610), – art. 147j ust. 2 ustawy z dnia 12 października 1990 r. o Straży Granicznej,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turnusów readaptacyjno-kondycyjnych w: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Granicznej oraz Służby Ochrony Państwa,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7c. Do odwołania ustanawia się czasowe zaprzestanie wykonywania działalności polegającej na organizowaniu </w:t>
            </w:r>
            <w:r w:rsidRPr="00EE32E5">
              <w:rPr>
                <w:rFonts w:ascii="Times New Roman" w:hAnsi="Times New Roman" w:cs="Times New Roman"/>
                <w:sz w:val="24"/>
                <w:szCs w:val="24"/>
              </w:rPr>
              <w:lastRenderedPageBreak/>
              <w:t xml:space="preserve">turnusu rehabilitacyjnego, o którym mowa w art. 10c ustawy z dnia 27 sierpnia 1997 r. o rehabilitacji zawodowej i społecznej oraz zatrudnianiu osób niepełnosprawnych (Dz. U. z 2020 r. poz. 426, 568 i 875).”; </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11a. Do odwołania placówka wsparcia dziennego, o której mowa w przepisach o wspieraniu rodziny i systemie pieczy zastępczej, może realizować swoje zadania wyłącznie z wykorzystaniem metod i technik porozumienia się na odległość.”</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881048" w:rsidRPr="00EE32E5" w:rsidRDefault="00881048"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https://dziennikustaw.gov.pl/D2020000191701.pdf</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E65C4A" w:rsidRPr="00EE32E5">
              <w:rPr>
                <w:rFonts w:ascii="Times New Roman" w:eastAsia="Times New Roman" w:hAnsi="Times New Roman" w:cs="Times New Roman"/>
                <w:b/>
                <w:color w:val="000000" w:themeColor="text1"/>
                <w:sz w:val="24"/>
                <w:szCs w:val="24"/>
                <w:lang w:eastAsia="pl-PL"/>
              </w:rPr>
              <w:t>.</w:t>
            </w:r>
          </w:p>
        </w:tc>
        <w:tc>
          <w:tcPr>
            <w:tcW w:w="3119" w:type="dxa"/>
          </w:tcPr>
          <w:p w:rsidR="00321580" w:rsidRPr="00EE32E5" w:rsidRDefault="00321580" w:rsidP="0086240A">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października 2020 r. w sprawie zakresu czynności Sekretarzy Stanu i Podsekretarzy Stanu oraz Dyrektora Generalnego w Ministerstwie Zdrowia</w:t>
            </w:r>
          </w:p>
        </w:tc>
        <w:tc>
          <w:tcPr>
            <w:tcW w:w="964" w:type="dxa"/>
          </w:tcPr>
          <w:p w:rsidR="00321580" w:rsidRPr="00EE32E5" w:rsidRDefault="00321580"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321580" w:rsidRPr="00EE32E5" w:rsidRDefault="00321580" w:rsidP="0086240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Minister Zdrowia kieruje działem administracji rządowej – zdrowie, na podstawie § 1 ust. 2 rozporządzenia Prezesa Rady Ministrów z dnia 27 sierpnia 2020 r. w sprawie szczegółowego zakresu działania Ministra Zdrowia (Dz. U. poz. 1470 i 1541). DZIENNIK URZĘDOWY MINISTRA ZDROWIA Warszawa, dnia 30 października 2020 r. Poz. 93 1) jest członkiem: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Społecznego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Komisji Wspólnej Rządu i Samorządu Terytorialnego,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Stałego Komitetu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Zespołu do spraw Programowania Prac Rządu;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nadzoruje działalność jednostek organizacyjnych podległych lub nadzorowanych: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Medycznego Kształcenia Podyplomowego w Warszawie, </w:t>
            </w: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o) uczelni medycznych.</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 Sekretarz Stanu Waldemar Kraska: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przewodniczącym Zespołu Zarządzania Kryzysowego Ministra;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Bezpieczeństwa,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Lecznictwa, z wyłączeniem spraw związanych z: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taryfikacją świadczeń,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finansowaniem świadczeń opieki zdrowotnej przez Narodowy Fundusz Zdrowia,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Zdrowia Publicznego, z wyłączeniem zakresu psychiatrii i uzależnień;</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5. Podsekretarz Stanu Sławomir Gadomski: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Budżetu i Finansów,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Nadzoru i Kontroli,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Oceny Inwestycji;</w:t>
            </w:r>
          </w:p>
          <w:p w:rsidR="00321580" w:rsidRPr="00EE32E5" w:rsidRDefault="00321580" w:rsidP="0086240A">
            <w:pPr>
              <w:spacing w:line="276" w:lineRule="auto"/>
              <w:jc w:val="both"/>
              <w:rPr>
                <w:rFonts w:ascii="Times New Roman" w:hAnsi="Times New Roman" w:cs="Times New Roman"/>
                <w:sz w:val="24"/>
                <w:szCs w:val="24"/>
              </w:rPr>
            </w:pP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6. Podsekretarz Stanu Maciej Miłkowski: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Lecznictwa w zakresie spraw związanych z taryfikacją świadczeń,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Polityki Lekowej i Farmacji;</w:t>
            </w:r>
          </w:p>
          <w:p w:rsidR="00E65C4A" w:rsidRPr="00EE32E5" w:rsidRDefault="00E65C4A" w:rsidP="0086240A">
            <w:pPr>
              <w:spacing w:line="276" w:lineRule="auto"/>
              <w:jc w:val="both"/>
              <w:rPr>
                <w:rFonts w:ascii="Times New Roman" w:hAnsi="Times New Roman" w:cs="Times New Roman"/>
                <w:sz w:val="24"/>
                <w:szCs w:val="24"/>
              </w:rPr>
            </w:pP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 Podsekretarz Stanu Anna Goławska: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członkiem: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do Spraw Europejskich,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Komitetu Rady Ministrów do spraw Cyfryzacji;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Biuro Współpracy Międzynarodowej,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Innowacji;</w:t>
            </w:r>
          </w:p>
          <w:p w:rsidR="00E65C4A" w:rsidRPr="00EE32E5" w:rsidRDefault="00E65C4A" w:rsidP="0086240A">
            <w:pPr>
              <w:spacing w:line="276" w:lineRule="auto"/>
              <w:jc w:val="both"/>
              <w:rPr>
                <w:rFonts w:ascii="Times New Roman" w:eastAsia="Times New Roman" w:hAnsi="Times New Roman" w:cs="Times New Roman"/>
                <w:b/>
                <w:sz w:val="24"/>
                <w:szCs w:val="24"/>
                <w:u w:val="single"/>
                <w:lang w:eastAsia="pl-PL"/>
              </w:rPr>
            </w:pP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321580" w:rsidRPr="00EE32E5" w:rsidRDefault="00321580"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http://dziennikmz.mz.gov.pl/DUM_MZ/2020/93/akt.pdf</w:t>
            </w:r>
          </w:p>
        </w:tc>
      </w:tr>
      <w:tr w:rsidR="00073D4F" w:rsidRPr="00EE32E5" w:rsidTr="00D971BF">
        <w:trPr>
          <w:trHeight w:val="1124"/>
        </w:trPr>
        <w:tc>
          <w:tcPr>
            <w:tcW w:w="992" w:type="dxa"/>
          </w:tcPr>
          <w:p w:rsidR="00073D4F"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169/2020/DSOZ</w:t>
            </w:r>
          </w:p>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30-10-2020 r. w sprawie wniosków o indywidualne sprawozdanie lub rozliczenie świadczeń.</w:t>
            </w:r>
          </w:p>
          <w:p w:rsidR="00073D4F" w:rsidRPr="00EE32E5" w:rsidRDefault="00073D4F" w:rsidP="0086240A">
            <w:pPr>
              <w:spacing w:line="276" w:lineRule="auto"/>
              <w:rPr>
                <w:rFonts w:ascii="Times New Roman" w:hAnsi="Times New Roman" w:cs="Times New Roman"/>
                <w:spacing w:val="3"/>
                <w:sz w:val="24"/>
                <w:szCs w:val="24"/>
                <w:shd w:val="clear" w:color="auto" w:fill="FFFFFF"/>
              </w:rPr>
            </w:pPr>
          </w:p>
        </w:tc>
        <w:tc>
          <w:tcPr>
            <w:tcW w:w="964" w:type="dxa"/>
          </w:tcPr>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przedmiotowym zarządzeniu, w porównaniu do dotychczas obowiązującego w tej materii aktu normatywnego, usprawniono proces składania i procedowania wniosków oraz administrowania decyzjami w sprawie indywidualnego sprawozdania lub rozliczenia świadczeń, poprzez uruchomienie nowego narzędzia internetowego - Centralnej Bazy Wniosków i Decyzji </w:t>
            </w:r>
            <w:r w:rsidRPr="00EE32E5">
              <w:rPr>
                <w:rFonts w:ascii="Times New Roman" w:hAnsi="Times New Roman" w:cs="Times New Roman"/>
                <w:color w:val="000000"/>
                <w:sz w:val="24"/>
                <w:szCs w:val="24"/>
              </w:rPr>
              <w:lastRenderedPageBreak/>
              <w:t xml:space="preserve">(CBWiD), udostępnionego w systemie sprawozdawczym Narodowego Funduszu Zdrowia. CBWiD umożliwia przesyłanie autoryzowanych dokumentów wyłącznie w formie elektronicznej. </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color w:val="000000"/>
                <w:sz w:val="24"/>
                <w:szCs w:val="24"/>
              </w:rPr>
              <w:t>Zarządzenie wprowadza również zmiany w zakresie wzorów załączników do zarządzenia, polegające na zniesieniu wymogu stosowania pieczątek na rzecz alternatywnych rozwiązań. Powyższa modyfikacja wynika z konieczności dostosowania szablonów do aktualnie obowiązujących regulacji prawnych, które wprowadziły zmiany w zakresie stosowania ułatwień obiegu dokumentacji, w tym ich elektronizacji1. Ponadto ustawodawca, w art. 16 ust. 1 i 1a ustawy z dnia 17 lutego 2005 r. o informatyzacji działalności podmiotów realizujących zadania publiczne (Dz.U. z 2019 r. poz. 700) zobowiązał podmiot publiczny do zapewnienia możliwości przekazywania danych również w postaci elektronicznej przez wymianę dokumentów elektronicznych związanych z załatwianiem spraw należących do jego zakresu działania, wykorzystując informatyczne nośniki danych lub środki komunikacji elektronicznej.</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73D4F" w:rsidRPr="00EE32E5" w:rsidRDefault="00073D4F"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https://www.nfz.gov.pl/zarzadzenia-prezesa/zarzadzenia-prezesa-nfz/zarzadzenie-nr-1692020dsoz,7251.html</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073D4F" w:rsidRPr="00EE32E5">
              <w:rPr>
                <w:rFonts w:ascii="Times New Roman" w:eastAsia="Times New Roman" w:hAnsi="Times New Roman" w:cs="Times New Roman"/>
                <w:b/>
                <w:color w:val="000000" w:themeColor="text1"/>
                <w:sz w:val="24"/>
                <w:szCs w:val="24"/>
                <w:lang w:eastAsia="pl-PL"/>
              </w:rPr>
              <w:t>.</w:t>
            </w:r>
          </w:p>
        </w:tc>
        <w:tc>
          <w:tcPr>
            <w:tcW w:w="3119" w:type="dxa"/>
          </w:tcPr>
          <w:p w:rsidR="00073D4F" w:rsidRPr="00EE32E5" w:rsidRDefault="00073D4F"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z 31.10.2020 r. - DEFINICJA PRZYPADKU COVID‐19 NA POTRZEBY NADZORU EPIDEMIOLOGICZNEGO NAD ZAKAŻENIAMI WIRUSEM SARS-CoV-2 (definicja z dnia 31.10.2020 )</w:t>
            </w:r>
          </w:p>
          <w:p w:rsidR="00321580" w:rsidRPr="00EE32E5" w:rsidRDefault="00321580" w:rsidP="0086240A">
            <w:pPr>
              <w:spacing w:line="276" w:lineRule="auto"/>
              <w:rPr>
                <w:rFonts w:ascii="Times New Roman" w:hAnsi="Times New Roman" w:cs="Times New Roman"/>
                <w:b/>
                <w:color w:val="000000" w:themeColor="text1"/>
                <w:sz w:val="24"/>
                <w:szCs w:val="24"/>
              </w:rPr>
            </w:pPr>
          </w:p>
        </w:tc>
        <w:tc>
          <w:tcPr>
            <w:tcW w:w="964" w:type="dxa"/>
          </w:tcPr>
          <w:p w:rsidR="00321580" w:rsidRPr="00EE32E5" w:rsidRDefault="00073D4F"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31.10.</w:t>
            </w:r>
          </w:p>
          <w:p w:rsidR="00073D4F" w:rsidRPr="00EE32E5" w:rsidRDefault="00073D4F"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21580" w:rsidRPr="00EE32E5" w:rsidRDefault="00073D4F"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073D4F" w:rsidRPr="00EE32E5" w:rsidRDefault="00073D4F"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https://www.gov.pl/web/gis/definicja-przypadku-covid19-na-potrzeby-nadzoru-epidemiologicznego-nad-zakazeniami-wirusem-sars-cov-2-definicja-z-dnia-31102020-</w:t>
            </w:r>
          </w:p>
        </w:tc>
      </w:tr>
      <w:tr w:rsidR="0086240A" w:rsidRPr="00EE32E5" w:rsidTr="00D971BF">
        <w:trPr>
          <w:trHeight w:val="1124"/>
        </w:trPr>
        <w:tc>
          <w:tcPr>
            <w:tcW w:w="992" w:type="dxa"/>
          </w:tcPr>
          <w:p w:rsidR="0086240A"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86240A" w:rsidRPr="00EE32E5">
              <w:rPr>
                <w:rFonts w:ascii="Times New Roman" w:eastAsia="Times New Roman" w:hAnsi="Times New Roman" w:cs="Times New Roman"/>
                <w:b/>
                <w:color w:val="000000" w:themeColor="text1"/>
                <w:sz w:val="24"/>
                <w:szCs w:val="24"/>
                <w:lang w:eastAsia="pl-PL"/>
              </w:rPr>
              <w:t>.</w:t>
            </w:r>
          </w:p>
        </w:tc>
        <w:tc>
          <w:tcPr>
            <w:tcW w:w="3119" w:type="dxa"/>
          </w:tcPr>
          <w:p w:rsidR="0086240A" w:rsidRPr="00EE32E5" w:rsidRDefault="0086240A"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28 października 2020 r. o zmianie ustawy budżetowej na rok 2020</w:t>
            </w:r>
          </w:p>
          <w:p w:rsidR="0086240A" w:rsidRPr="00EE32E5" w:rsidRDefault="0086240A" w:rsidP="0086240A">
            <w:pPr>
              <w:spacing w:line="276" w:lineRule="auto"/>
              <w:rPr>
                <w:rFonts w:ascii="Times New Roman" w:hAnsi="Times New Roman" w:cs="Times New Roman"/>
                <w:sz w:val="24"/>
                <w:szCs w:val="24"/>
              </w:rPr>
            </w:pPr>
          </w:p>
        </w:tc>
        <w:tc>
          <w:tcPr>
            <w:tcW w:w="964" w:type="dxa"/>
          </w:tcPr>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1.11.</w:t>
            </w:r>
          </w:p>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6240A" w:rsidRPr="00EE32E5" w:rsidRDefault="0086240A"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6240A" w:rsidRPr="00EE32E5" w:rsidRDefault="0086240A"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https://dziennikustaw.gov.pl/D2020000191901.pdf</w:t>
            </w:r>
          </w:p>
        </w:tc>
      </w:tr>
      <w:tr w:rsidR="0086240A" w:rsidRPr="00EE32E5" w:rsidTr="00D971BF">
        <w:trPr>
          <w:trHeight w:val="1124"/>
        </w:trPr>
        <w:tc>
          <w:tcPr>
            <w:tcW w:w="992" w:type="dxa"/>
          </w:tcPr>
          <w:p w:rsidR="0086240A" w:rsidRPr="00EE32E5" w:rsidRDefault="0086240A" w:rsidP="00073D4F">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6240A" w:rsidRPr="00EE32E5" w:rsidRDefault="0086240A" w:rsidP="00073D4F">
            <w:pPr>
              <w:spacing w:line="276" w:lineRule="auto"/>
              <w:rPr>
                <w:rFonts w:ascii="Times New Roman" w:hAnsi="Times New Roman" w:cs="Times New Roman"/>
                <w:sz w:val="24"/>
                <w:szCs w:val="24"/>
              </w:rPr>
            </w:pPr>
          </w:p>
        </w:tc>
        <w:tc>
          <w:tcPr>
            <w:tcW w:w="964" w:type="dxa"/>
          </w:tcPr>
          <w:p w:rsidR="0086240A" w:rsidRPr="00EE32E5" w:rsidRDefault="0086240A" w:rsidP="00073D4F">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86240A" w:rsidRPr="00EE32E5" w:rsidRDefault="0086240A" w:rsidP="00073D4F">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1.</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Komunikat Ministra Zdrowia z dnia 28 października 2020 r. w sprawie uruchomienia Systemu Ewidencji Zasobów Ochrony Zdrowia</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Na podstawie art. 25 ustawy z dnia 14 sierpnia 2020 r. o zmianie niektórych ustaw w celu zapewnienia funkcjonowania ochrony zdrowia w związku z epidemią COVID-19 oraz po jej ustaniu (Dz. U. poz. 1493) niniejszym ogłasza się, że uruchomienie systemu, o którym mowa w art. 24 ust. 1 ustawy z dnia 28 kwietnia 2011 r. o systemie informacji w ochronie zdrowia (Dz. U. z 2020 r. poz. 702, 1493 i 1875), nastąpi z dniem 5 listopada 2020 r.</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http://dziennikmz.mz.gov.pl/DUM_MZ/2020/92/akt.pdf</w:t>
            </w:r>
          </w:p>
          <w:p w:rsidR="0019296F" w:rsidRPr="00EE32E5" w:rsidRDefault="0019296F" w:rsidP="00073D4F">
            <w:pPr>
              <w:spacing w:line="276" w:lineRule="auto"/>
              <w:jc w:val="both"/>
              <w:rPr>
                <w:rFonts w:ascii="Times New Roman" w:eastAsia="Times New Roman" w:hAnsi="Times New Roman" w:cs="Times New Roman"/>
                <w:b/>
                <w:sz w:val="24"/>
                <w:szCs w:val="24"/>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28 października 2020 r. w sprawie ustanowienia Pełnomocnika Ministra Zdrowia do spraw koordynacji systemu pozaustrojowego utlenowania krwi u  pacjentów z ostrą niewydolnością oddechową w przebiegu choroby COVID-19</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W Ministerstwie Zdrowia ustanawia się Pełnomocnika do spraw monitorowania i rozwoju systemu terapii z zastosowaniem metody pozaustrojowego utlenowania krwi u pacjentów z ostrą niewydolnością oddechową w przebiegu choroby COVID-19, zwanego dalej „Pełnomocnikiem”.</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Na funkcję Pełnomocnika wyznacza się Pana Roberta Gałązkowskiego.</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1. Do zadań Pełnomocnika, należy: 1) inicjowanie i koordynowanie działań mających na celu rozwój stosowania przez podmioty lecznicze metody pozaustrojowego utlenowania krwi, zwanej dalej „ECMO”, u pacjentów z ostrą niewydolnością oddechową w przebiegu choroby COVID-19; 2) analiza dostępności do ECMO i opracowywanie zasad relokacji sprzętu do ECMO do ośrodków dysponujących doświadczeniem w stosowaniu tej techniki u pacjentów z ostrą niewydolnością oddechową w przebiegu choroby COVID-19; 3) analiza dostępności i prawidłowości działania systemu transportu pacjentów do ośrodków ECMO; 4) wykonywanie innych zadań zleconych przez ministra właściwego do spraw zdrowia.</w:t>
            </w:r>
          </w:p>
          <w:p w:rsidR="0019296F" w:rsidRPr="00EE32E5" w:rsidRDefault="0019296F" w:rsidP="00073D4F">
            <w:pPr>
              <w:spacing w:line="276" w:lineRule="auto"/>
              <w:jc w:val="both"/>
              <w:rPr>
                <w:rFonts w:ascii="Times New Roman" w:hAnsi="Times New Roman" w:cs="Times New Roman"/>
                <w:sz w:val="24"/>
                <w:szCs w:val="24"/>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http://dziennikmz.mz.gov.pl/DUM_MZ/2020/91/akt.pdf</w:t>
            </w: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19296F" w:rsidRPr="00EE32E5" w:rsidRDefault="0019296F" w:rsidP="00073D4F">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eastAsia="Times New Roman" w:hAnsi="Times New Roman" w:cs="Times New Roman"/>
                <w:color w:val="18223E"/>
                <w:sz w:val="24"/>
                <w:szCs w:val="24"/>
                <w:lang w:eastAsia="pl-PL"/>
              </w:rPr>
              <w:t>Koronawirus. Sytuacja w DPS w Łodzi i Zakładzie Opiekuńczo-Leczniczym w Ustrzeszy</w:t>
            </w:r>
          </w:p>
          <w:p w:rsidR="0019296F" w:rsidRPr="00EE32E5" w:rsidRDefault="0019296F" w:rsidP="00073D4F">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62 mieszkańców i 21 pracowników DPS w Łodzi jest zakażonych koronawirusem. 3 osoby zmarły</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Opiekuńczo-Leczniczym w Ustrzeszy potwierdzono zakażenie u 47 mieszkańców i 36 członków personelu</w:t>
            </w: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lang w:eastAsia="pl-PL"/>
              </w:rPr>
            </w:pP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treści komunikatu:</w:t>
            </w:r>
          </w:p>
          <w:p w:rsidR="0019296F" w:rsidRPr="00EE32E5" w:rsidRDefault="0019296F"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https://www.rpo.gov.pl/pl/content/koronawirus-sytuacja-w-dps-lodzi-zol-w-ustrzeszy</w:t>
            </w:r>
          </w:p>
        </w:tc>
      </w:tr>
      <w:tr w:rsidR="00F82CF8" w:rsidRPr="00EE32E5" w:rsidTr="00D971BF">
        <w:trPr>
          <w:trHeight w:val="1124"/>
        </w:trPr>
        <w:tc>
          <w:tcPr>
            <w:tcW w:w="992" w:type="dxa"/>
          </w:tcPr>
          <w:p w:rsidR="00F82CF8" w:rsidRPr="00EE32E5" w:rsidRDefault="00F82CF8"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168/2020/DSOZ</w:t>
            </w:r>
          </w:p>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 29-10-2020 zmieniające zarządzenie w sprawie zasad sprawozdawania oraz warunków rozliczania świadczeń opieki zdrowotnej związanych z zapobieganiem, przeciwdziałaniem i zwalczaniem COVID-19.</w:t>
            </w:r>
          </w:p>
          <w:p w:rsidR="00F82CF8" w:rsidRPr="00EE32E5" w:rsidRDefault="00F82CF8" w:rsidP="00073D4F">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p>
        </w:tc>
        <w:tc>
          <w:tcPr>
            <w:tcW w:w="964" w:type="dxa"/>
          </w:tcPr>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2CF8" w:rsidRPr="00EE32E5" w:rsidRDefault="00F82CF8"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Zarządzenie zmienia wartość produktu rozliczeniowego dedykowanego dla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pacjentów w najcięższym stanie: 99.03.0009 Hospitalizacja pacjenta związana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leczeniem COVID-19 - CRB 65 =&gt; 3 pkt z wartości – 530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wartość - 630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Istotą wprowadzonego rozwiązania jest skoncentrowanie leczenia szpitalnego</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pacjentach w najcięższym stanie (3 i 4 pkt w skali CRB), a skierowanie pacjentów</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hospitalizowanych z powodu COVID-19, niewymagających już leczenia szpitalnego,</w:t>
            </w:r>
          </w:p>
          <w:p w:rsidR="00F82CF8" w:rsidRPr="00EE32E5" w:rsidRDefault="00F82CF8" w:rsidP="00073D4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 objęcia opieką sprawowaną w izolatoriach.</w:t>
            </w:r>
          </w:p>
          <w:p w:rsidR="00F82CF8" w:rsidRPr="00EE32E5" w:rsidRDefault="00F82CF8" w:rsidP="00073D4F">
            <w:pPr>
              <w:spacing w:line="276" w:lineRule="auto"/>
              <w:jc w:val="both"/>
              <w:rPr>
                <w:rFonts w:ascii="Times New Roman" w:hAnsi="Times New Roman" w:cs="Times New Roman"/>
                <w:i/>
                <w:sz w:val="24"/>
                <w:szCs w:val="24"/>
              </w:rPr>
            </w:pPr>
          </w:p>
          <w:p w:rsidR="00F82CF8" w:rsidRPr="00EE32E5" w:rsidRDefault="00F82CF8"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2CF8" w:rsidRPr="00EE32E5" w:rsidRDefault="00F82CF8"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https://www.nfz.gov.pl/zarzadzenia-prezesa/zarzadzenia-prezesa-nfz/zarzadzenie-nr-1682020dsoz,7250.html</w:t>
            </w:r>
          </w:p>
        </w:tc>
      </w:tr>
      <w:tr w:rsidR="0019296F" w:rsidRPr="00EE32E5" w:rsidTr="00D971BF">
        <w:trPr>
          <w:trHeight w:val="1124"/>
        </w:trPr>
        <w:tc>
          <w:tcPr>
            <w:tcW w:w="992"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9296F" w:rsidRPr="00EE32E5" w:rsidRDefault="0019296F" w:rsidP="00916B6A">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9296F" w:rsidRPr="00EE32E5" w:rsidRDefault="0019296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1720" w:rsidRPr="00EE32E5" w:rsidRDefault="00CA1720"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zakresu informacji gromadzonych w Systemie Ewidencji Zasobów Ochrony Zdrowia oraz sposobu i terminów przekazywania tych informacji</w:t>
            </w:r>
          </w:p>
          <w:p w:rsidR="00117F22" w:rsidRPr="00EE32E5" w:rsidRDefault="00117F22" w:rsidP="00DB51B1">
            <w:pPr>
              <w:spacing w:line="276" w:lineRule="auto"/>
              <w:rPr>
                <w:rFonts w:ascii="Times New Roman" w:hAnsi="Times New Roman" w:cs="Times New Roman"/>
                <w:sz w:val="24"/>
                <w:szCs w:val="24"/>
              </w:rPr>
            </w:pPr>
          </w:p>
        </w:tc>
        <w:tc>
          <w:tcPr>
            <w:tcW w:w="964" w:type="dxa"/>
          </w:tcPr>
          <w:p w:rsidR="00117F22" w:rsidRPr="00EE32E5" w:rsidRDefault="00CA1720"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CA1720" w:rsidRPr="00EE32E5" w:rsidRDefault="00CA1720"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17F22"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Szczegółowy zakres informacji przekazywanych do SEZOZ, o których mowa w § 1 pkt 1 projektowego rozporządzenia, został podzielony na kategorie danych. Obejmują one: dane usługodawcy, dane miejsca, w którym znajduje się wyrób medyczny lub środek ochrony osobistej, w przypadku usługodawcy będącego podmiotem leczniczym, oraz dane wyrobu medycznego lub środka ochrony osobistej.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lastRenderedPageBreak/>
              <w:t>Raportowanie danych o wyrobach medycznych oraz środkach ochrony osobistej następuje w oparciu o wykaz wyrobów medycznych oraz środków ochrony osobistej, który stanowi załącznik do rozporządzenia. Załącznik składa się z dwóch części. Część I zawiera wyliczenie wyrobów medycznych, o których informacje usługodawca jest zobligowany przekazywać do SEZOZ, natomiast część II załącznika zawiera analogiczne wyliczenie w odniesieniu do środków ochrony osobistej. Zakres przekazywanych przez usługodawców informacji (ilość wskazywanych danych, a tym samym ich szczegółowość) jest uzależniona od faktu czy usługodawca przekazuje informacje w zakresie posiadanych przez niego wyrobów medycznych (tj. w odniesieniu do części I załącznika) czy też środków ochrony osobistej (tj. w odniesieniu do części II załącznika). Oczywiście zakres danych raportowanych w odniesieniu do wyrobów medycznych, z uwagi na ich specyfikę, jest znacznie szerszy i nakłada na usługodawcę przekazywanie takich danych jak: nazwę handlową, model, nazwę producenta, numer seryjny, rok produkcji, przewidywany okres eksploatacji, liczbę badań albo zabiegów wykonanych przy użyciu wyrobu medycznego w roku poprzednim oraz źródło jego finansowania. W odniesieniu do środków ochrony osobistej zakres raportowanych danych odnosi się jedynie do wskazywania posiadanej ich liczby nabytej przez usługodawcę w ciągu ostatnich trzech miesięcy. Przy czym warto podkreślić, że pod pojęciem nabycie należy rozumieć wszelkie źródła, z których usługodawca pozyskał środki ochrony osobistej, zatem nie tylko zakup ale także uzyskanie np. w drodze darowizny.</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W projektowanym rozporządzeniu także w odniesieniu do terminów, w czasie których usługodawca jest obowiązany przekazać do SEZOZ informacje o posiadanych przez niego wyrobach medycznych oraz środkach ochrony osobistej, zastosowano ich zróżnicowanie, wskazując, iż w stosunku do podmiotów leczniczych wykonujących działalność leczniczą w rodzaju szpitalne świadczenia  zdrowotne w szpitalu, liczącym co najmniej 200 łóżek, termin ten będzie następować do każdego 7 dnia następnego miesiąca. W odniesieniu do pozostałych podmiotów obowiązek ten będzie należało wykonywać raz w roku, w terminie do dnia 31 stycznia (w odniesieniu do </w:t>
            </w:r>
            <w:r w:rsidRPr="00EE32E5">
              <w:rPr>
                <w:rFonts w:ascii="Times New Roman" w:hAnsi="Times New Roman" w:cs="Times New Roman"/>
                <w:i/>
                <w:szCs w:val="24"/>
              </w:rPr>
              <w:lastRenderedPageBreak/>
              <w:t xml:space="preserve">praktyk zawodowych) oraz do 15 stycznia (w odniesieniu pozostałych podmiotów leczniczych). W tym miejscu warto podkreślić, iż ustawa wprowadza w art. 25 przepis, zgodnie z którym minister właściwy do spraw zdrowia, do dnia 30 października 2020 r. poda do publicznej wiadomości termin uruchomienia SEZOZ działającego na nowych zasadach.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Mając na uwadze zróżnicowanie terminy raportowania, jak również określony w § 2 pkt 3 lit. b projektu rozporządzenia obowiązek wskazywania przez usługodawców liczby środków ochrony osobistej nabytej w ciągu ostatnich trzech miesięcy, należy podkreślić, iż w odniesieniu do podmiotów leczniczych wykonujących działalność leczniczą w rodzaju szpitalne świadczenia  zdrowotne w szpitalu liczącym co najmniej 200 łóżek, zobowiązanych do składania raportów co miesiąc, w każdym miesiącu przedmiotowy raport będzie uwzględniać inny okres czasu. I tak dla przykładu wskazany podmiot raportując w styczniu, będzie obowiązany uwzględnić w raporcie liczbę środków ochrony osobistej nabytych w miesiącach: październiku, listopadzie oraz grudniu. Natomiast raportując w lutym, będzie obowiązany wskazać liczę środków ochrony osobistej nabytych w miesiącach: listopadzie, grudniu oraz styczniu. W przypadku pozostałych podmiotów raportujących raz w roku, okres czasu, za jaki będzie składany raport, będzie stały.</w:t>
            </w:r>
          </w:p>
          <w:p w:rsidR="00CA1720" w:rsidRPr="00EE32E5" w:rsidRDefault="00CA1720" w:rsidP="00DB51B1">
            <w:pPr>
              <w:spacing w:line="276" w:lineRule="auto"/>
              <w:jc w:val="both"/>
              <w:rPr>
                <w:rFonts w:ascii="Times New Roman" w:eastAsia="Times New Roman" w:hAnsi="Times New Roman" w:cs="Times New Roman"/>
                <w:b/>
                <w:i/>
                <w:color w:val="000000" w:themeColor="text1"/>
                <w:sz w:val="24"/>
                <w:szCs w:val="24"/>
                <w:u w:val="single"/>
                <w:lang w:eastAsia="pl-PL"/>
              </w:rPr>
            </w:pPr>
          </w:p>
          <w:p w:rsidR="00CA1720"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A1720" w:rsidRPr="00EE32E5" w:rsidRDefault="00CA1720" w:rsidP="00DB51B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https://dziennikustaw.gov.pl/D2020000189701.pdf</w:t>
            </w: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BA146E" w:rsidRPr="00EE32E5" w:rsidRDefault="00BA146E"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17 września 2020 r. o zmianie ustawy o systemie powiadamiania ratunkowego</w:t>
            </w:r>
          </w:p>
          <w:p w:rsidR="00117F22" w:rsidRPr="00EE32E5" w:rsidRDefault="00117F22" w:rsidP="00DB51B1">
            <w:pPr>
              <w:spacing w:line="276" w:lineRule="auto"/>
              <w:rPr>
                <w:rFonts w:ascii="Times New Roman" w:hAnsi="Times New Roman" w:cs="Times New Roman"/>
                <w:b/>
                <w:color w:val="000000" w:themeColor="text1"/>
                <w:sz w:val="24"/>
                <w:szCs w:val="24"/>
              </w:rPr>
            </w:pPr>
          </w:p>
        </w:tc>
        <w:tc>
          <w:tcPr>
            <w:tcW w:w="964" w:type="dxa"/>
          </w:tcPr>
          <w:p w:rsidR="00BA146E" w:rsidRPr="00EE32E5" w:rsidRDefault="00BA146E"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w:t>
            </w:r>
          </w:p>
          <w:p w:rsidR="00117F22" w:rsidRPr="00EE32E5" w:rsidRDefault="00BA146E"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BA146E" w:rsidRPr="00EE32E5" w:rsidRDefault="00BA146E"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 projektu ustawy:</w:t>
            </w:r>
          </w:p>
          <w:p w:rsidR="00913AFA" w:rsidRPr="00EE32E5" w:rsidRDefault="00913AFA"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Zasadniczym celem projektu ustawy o zmianie ustawy o systemie powiadamiania ratunkowego jest konieczność i potrzeba przeprowadzenia zmian w organizacji i funkcjonowaniu centrów powiadamiania ratunkowego (CPR), reorganizacji zadań związanych z przygotowywaniem i przeprowadzaniem szkoleń pracowników centrów powiadamiania ratunkowego, wprowadzenie nadzoru nad pracą centrów i pracowników CPR zarówno na poziomie lokalnym, jak i centralnym, uregulowanie zagadnień związanych z funkcjonowaniem aplikacji mobilnej Alarm 112, służącej do przekazywania </w:t>
            </w:r>
            <w:r w:rsidRPr="00EE32E5">
              <w:rPr>
                <w:rFonts w:ascii="Times New Roman" w:hAnsi="Times New Roman" w:cs="Times New Roman"/>
                <w:sz w:val="24"/>
                <w:szCs w:val="24"/>
              </w:rPr>
              <w:lastRenderedPageBreak/>
              <w:t>zgłoszeń alarmowych w formie krótkich wiadomości tekstowych (sms).</w:t>
            </w:r>
          </w:p>
          <w:p w:rsidR="00117F22"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zastąpiono dysponenta zespołów ratownictwa medycznego pojęciem dyspozytorni medycznej, która została uregulowana w znowelizowanych przepisach ustawy o Państwowym Ratownictwie Medycznym (Dz. U. z 2019 r. poz. 993 i 1590). Do dnia 31 grudnia 2020 r. dyspozytornia medyczna jest komórką organizacyjną dysponenta zespołów ratownictwa medycznego wskazaną w wojewódzkim planie działania systemu, utworzoną w celu przyjmowania i obsługi zgłoszeń alarmowych przekazywanych z centrów powiadamiania ratunkowego, przyjmowania powiadomień o zdarzeniu oraz wykonywania zadań przez dyspozytorów medycznych. Natomiast od dnia 1 stycznia 2021 r. dyspozytornia medyczna będzie komórką organizacyjną urzędu wojewódzkiego. Dane zbierane podczas obsługi zgłoszeń alarmowych w centrach powiadamiania ratunkowego są przekazywane za pośrednictwem systemu teleinformatycznego, bądź w razie braku takiej możliwości drogą połączenia telefonicznego, do stanowisk dyspozytorów medycznych, funkcjonujących w dyspozytorni medycznej.</w:t>
            </w:r>
          </w:p>
          <w:p w:rsidR="00913AFA"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wskazano wymagania dla stanowiska kierownika centrum, zastępcy kierownika centrum i psychologa. Ponadto wprowadzono wymagania dla operatora numerów alarmowych, starszego operatora numerów alarmowych, koordynatora i koordynatora-trenera.</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 xml:space="preserve">W celu zachowania jednolitych procedur obsługi zgłoszeń alarmowych, które są istotne m.in. przy przyjętym modelu zastępowalności systemu powiadamiania ratunkowego (SPR), niezbędne jest utworzenie w urzędzie obsługującym ministra właściwego do spraw administracji publicznej Krajowego Centrum Monitorowania Systemu Powiadamiania Ratunkowego (KCM SPR), którego głównym zadaniem będzie utrzymanie ciągłości działania i rozwój systemu teleinformatycznego, przygotowywanie i prowadzenie szkoleń dla pracowników systemu powiadamiania ratunkowego oraz nadzór nad przestrzeganiem procedur obsługi zgłoszeń alarmowych. </w:t>
            </w:r>
          </w:p>
          <w:p w:rsidR="00BA146E" w:rsidRPr="00EE32E5" w:rsidRDefault="00BA146E" w:rsidP="00DB51B1">
            <w:pPr>
              <w:pStyle w:val="ARTartustawynprozporzdzenia"/>
              <w:spacing w:line="276" w:lineRule="auto"/>
              <w:ind w:firstLine="0"/>
              <w:rPr>
                <w:rFonts w:ascii="Times New Roman" w:hAnsi="Times New Roman" w:cs="Times New Roman"/>
                <w:szCs w:val="24"/>
              </w:rPr>
            </w:pPr>
          </w:p>
          <w:p w:rsidR="00BA146E" w:rsidRPr="00EE32E5" w:rsidRDefault="00BA146E" w:rsidP="00DB51B1">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lastRenderedPageBreak/>
              <w:t>Pełny tekst aktu:</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https://dziennikustaw.gov.pl/D2020000189901.pdf</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DB51B1" w:rsidRPr="00EE32E5" w:rsidRDefault="00DB51B1" w:rsidP="00DB51B1">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166/2020/DSOZ z 28-10-2020 zmieniające zarządzenie w sprawie zasad sprawozdawania oraz warunków rozliczania świadczeń opieki zdrowotnej związanych z zapobieganiem, przeciwdziałaniem i zwalczaniem COVID-19.</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Narodowego Funduszu Zdrowia z dnia 10 września 2020 r. w sprawie zasad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sprawozdawania oraz warunków rozliczania świadczeń opieki zdrowotnej związanych</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zapobieganiem, przeciwdziałaniem i zwalczaniem COVID-19 (z późn. zm.) koreluje</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przepisami rozporządzenia Ministra Zdrowia z dnia 27 października 2020 r.</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zmieniającego rozporządzenie w sprawie standardu organizacyjnego opieki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izolatoriach (Dz. U. poz. 1980). Zgodnie z ww. przepisami w zarządzeniu zostają</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wprowadzone nowe produkty rozliczeniowe: 99.07.0003 -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 (wartość 220 zł za dzień pobytu) oraz 99.07.0004 -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II (wartość 180 zł za dzień pobytu).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Dodatkowo zarządzenie zmienia wartości produktów dla hospitalizacji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związanych z leczeniem COVID-19. Ich wartość jest zróżnicowana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skali CRB-65, jaką uzyska hospitalizowany z powodu COVID-19 pacjent (CRB 65 =&gt;</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pkt wartość – 530 zł za dzień leczenia, CRB 65 =2 pkt wartość 330 zł za dzień</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leczenia, CRB 65 &lt; 2 pkt wartość 180 zł za dzień leczenia). Konieczna jest codzienna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ocena pacjenta w tej skali, udokumentowana w historii choroby.</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Celem wprowadzonych zmian jest zapewnienie odpowiedniego finansowania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udzielanych osobom zakażonych wirusem SARS-CoV-2,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ich stanu klinicznego oraz wzmocnienia roli izolatoriów w systemie opieki zdrowotnej</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dedykowanej tym osobom.</w:t>
            </w:r>
          </w:p>
          <w:p w:rsidR="00DB51B1" w:rsidRPr="00EE32E5" w:rsidRDefault="00DB51B1" w:rsidP="00DB51B1">
            <w:pPr>
              <w:spacing w:before="120" w:line="276" w:lineRule="auto"/>
              <w:jc w:val="both"/>
              <w:rPr>
                <w:rFonts w:ascii="Times New Roman" w:hAnsi="Times New Roman" w:cs="Times New Roman"/>
                <w:b/>
                <w:sz w:val="24"/>
                <w:szCs w:val="24"/>
                <w:u w:val="single"/>
              </w:rPr>
            </w:pP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DB51B1" w:rsidRPr="00EE32E5" w:rsidRDefault="00DB51B1"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28 października 2020 r. - Izolatoria obejmą opieką dodatkowych pacjentów</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Aktualnie w izolatoria będą przekształcane również niektóre sanatoria i szpitale uzdrowiskowe z wykwalifikowaną kadrą medyczną.</w:t>
            </w:r>
          </w:p>
          <w:p w:rsidR="00DB51B1" w:rsidRPr="00EE32E5" w:rsidRDefault="00DB51B1" w:rsidP="00DB51B1">
            <w:pPr>
              <w:shd w:val="clear" w:color="auto" w:fill="FFFFFF"/>
              <w:spacing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w:t>
            </w:r>
            <w:r w:rsidRPr="00EE32E5">
              <w:rPr>
                <w:rFonts w:ascii="Times New Roman" w:eastAsia="Times New Roman" w:hAnsi="Times New Roman" w:cs="Times New Roman"/>
                <w:i/>
                <w:iCs/>
                <w:sz w:val="24"/>
                <w:szCs w:val="24"/>
                <w:lang w:eastAsia="pl-PL"/>
              </w:rPr>
              <w:t>Zwiększenie miejsc w izolatoriach pozwoli na bezpieczne umieszczenie w nich pacjentów chorych na COVID-19, których hospitalizacja nie jest konieczna ze względu na łagodniejszy przebieg infekcji. Miejsce w szpitalach zajmą pacjenci wymagający stałej opieki lekarskiej</w:t>
            </w:r>
            <w:r w:rsidRPr="00EE32E5">
              <w:rPr>
                <w:rFonts w:ascii="Times New Roman" w:eastAsia="Times New Roman" w:hAnsi="Times New Roman" w:cs="Times New Roman"/>
                <w:sz w:val="24"/>
                <w:szCs w:val="24"/>
                <w:lang w:eastAsia="pl-PL"/>
              </w:rPr>
              <w:t> – zaznacza </w:t>
            </w:r>
            <w:r w:rsidRPr="00EE32E5">
              <w:rPr>
                <w:rFonts w:ascii="Times New Roman" w:eastAsia="Times New Roman" w:hAnsi="Times New Roman" w:cs="Times New Roman"/>
                <w:b/>
                <w:bCs/>
                <w:sz w:val="24"/>
                <w:szCs w:val="24"/>
                <w:lang w:eastAsia="pl-PL"/>
              </w:rPr>
              <w:t>Filip Nowak</w:t>
            </w:r>
            <w:r w:rsidRPr="00EE32E5">
              <w:rPr>
                <w:rFonts w:ascii="Times New Roman" w:eastAsia="Times New Roman" w:hAnsi="Times New Roman" w:cs="Times New Roman"/>
                <w:sz w:val="24"/>
                <w:szCs w:val="24"/>
                <w:lang w:eastAsia="pl-PL"/>
              </w:rPr>
              <w:t>, p.o. prezes Narodowego Funduszu Zdrowia.</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Obiekty, w których funkcjonują izolatoria, wskazują wojewodowie. Od strony finansowej ich działalność zabezpiecza Narodowy Fundusz Zdrowia. Za dobę pobytu pacjenta w izolatorium Fundusz płaci 180 zł (izolatoria zlokalizowane w hotelach, hostelach, bursach, z którymi umowę mają podpisane szpitale, tzw. izolatoria przyszpitalne) lub 220 zł (izolatoria zlokalizowane w szpitalach, sanatoriach lub szpitalach uzdrowiskowych).</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Polsce działa obecnie 35 izolatorów. W każdym województwie jest co najmniej jedna taka placówka.</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DB51B1" w:rsidRPr="00EE32E5" w:rsidRDefault="00DB51B1"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https://www.nfz.gov.pl/aktualnosci/aktualnosci-centrali/izolatoria-obejma-opieka-dodatkowych-pacjentow,7838.html</w:t>
            </w:r>
          </w:p>
        </w:tc>
      </w:tr>
      <w:tr w:rsidR="00117F22" w:rsidRPr="00EE32E5" w:rsidTr="00D971BF">
        <w:trPr>
          <w:trHeight w:val="1124"/>
        </w:trPr>
        <w:tc>
          <w:tcPr>
            <w:tcW w:w="992"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17F22" w:rsidRPr="00EE32E5" w:rsidRDefault="00117F22" w:rsidP="00916B6A">
            <w:pPr>
              <w:spacing w:line="276" w:lineRule="auto"/>
              <w:rPr>
                <w:rFonts w:ascii="Times New Roman" w:hAnsi="Times New Roman" w:cs="Times New Roman"/>
                <w:b/>
                <w:color w:val="000000" w:themeColor="text1"/>
                <w:sz w:val="24"/>
                <w:szCs w:val="24"/>
              </w:rPr>
            </w:pPr>
          </w:p>
        </w:tc>
        <w:tc>
          <w:tcPr>
            <w:tcW w:w="964"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17F22" w:rsidRPr="00EE32E5" w:rsidRDefault="00117F2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244E0" w:rsidRPr="00EE32E5" w:rsidTr="00D971BF">
        <w:trPr>
          <w:trHeight w:val="1124"/>
        </w:trPr>
        <w:tc>
          <w:tcPr>
            <w:tcW w:w="992" w:type="dxa"/>
          </w:tcPr>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244E0" w:rsidRPr="00EE32E5" w:rsidRDefault="007244E0"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 xml:space="preserve">Komunikat Głównego Inspektora Sanitarnego z dnia 26 października 2020 r. w sprawie Programu </w:t>
            </w:r>
            <w:r w:rsidRPr="00EE32E5">
              <w:rPr>
                <w:rFonts w:ascii="Times New Roman" w:hAnsi="Times New Roman" w:cs="Times New Roman"/>
                <w:spacing w:val="3"/>
                <w:sz w:val="24"/>
                <w:szCs w:val="24"/>
                <w:shd w:val="clear" w:color="auto" w:fill="FFFFFF"/>
              </w:rPr>
              <w:lastRenderedPageBreak/>
              <w:t>Szczepień Ochronnych na rok 2021</w:t>
            </w:r>
          </w:p>
        </w:tc>
        <w:tc>
          <w:tcPr>
            <w:tcW w:w="964" w:type="dxa"/>
          </w:tcPr>
          <w:p w:rsidR="007244E0" w:rsidRPr="00EE32E5" w:rsidRDefault="007244E0"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27.10.</w:t>
            </w:r>
          </w:p>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244E0" w:rsidRPr="00EE32E5" w:rsidRDefault="007244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244E0" w:rsidRPr="00EE32E5" w:rsidRDefault="007244E0"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http://dziennikmz.mz.gov.pl/DUM_MZ/2020/90/akt.pdf</w:t>
            </w:r>
          </w:p>
        </w:tc>
      </w:tr>
      <w:tr w:rsidR="00712074" w:rsidRPr="00EE32E5" w:rsidTr="00D971BF">
        <w:trPr>
          <w:trHeight w:val="1124"/>
        </w:trPr>
        <w:tc>
          <w:tcPr>
            <w:tcW w:w="992" w:type="dxa"/>
          </w:tcPr>
          <w:p w:rsidR="00712074"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712074" w:rsidRPr="00EE32E5">
              <w:rPr>
                <w:rFonts w:ascii="Times New Roman" w:eastAsia="Times New Roman" w:hAnsi="Times New Roman" w:cs="Times New Roman"/>
                <w:b/>
                <w:color w:val="000000" w:themeColor="text1"/>
                <w:sz w:val="24"/>
                <w:szCs w:val="24"/>
                <w:lang w:eastAsia="pl-PL"/>
              </w:rPr>
              <w:t>.</w:t>
            </w:r>
          </w:p>
        </w:tc>
        <w:tc>
          <w:tcPr>
            <w:tcW w:w="3119" w:type="dxa"/>
          </w:tcPr>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Zarządzenie Prezesa NFZ nr 165/2020/DSOZ</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 27-10-2020</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w sprawie zmiany zarządzenia zmieniającego zarządzenie w sprawie warunków umów o udzielanie onkologicznych świadczeń kompleksowych</w:t>
            </w:r>
          </w:p>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12074" w:rsidRPr="00EE32E5" w:rsidRDefault="00712074" w:rsidP="00712074">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Przedmiotowa zmiana w zakresie merytorycznym wynika bezpośrednio (symetryzacja przepisów) z zarządzenia Nr 155/20120/DSOZ Prezesa Narodowego Funduszu Zdrowia z dnia 6 października 2020 r. zmieniającego zarządzenie w sprawie określenia warunków zawierania i realizacji umów w rodzaju leczenie szpitalne oraz leczenie szpitalne – świadczenia wysokospecjalistyczne.</w:t>
            </w: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12074" w:rsidRPr="00EE32E5" w:rsidRDefault="00712074" w:rsidP="00712074">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https://www.nfz.gov.pl/zarzadzenia-prezesa/zarzadzenia-prezesa-nfz/zarzadzenie-nr-1652020dsoz,7248.html</w:t>
            </w:r>
          </w:p>
        </w:tc>
      </w:tr>
      <w:tr w:rsidR="009B53F9" w:rsidRPr="00EE32E5" w:rsidTr="00D971BF">
        <w:trPr>
          <w:trHeight w:val="1124"/>
        </w:trPr>
        <w:tc>
          <w:tcPr>
            <w:tcW w:w="992" w:type="dxa"/>
          </w:tcPr>
          <w:p w:rsidR="009B53F9" w:rsidRPr="00EE32E5" w:rsidRDefault="009B53F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9B53F9" w:rsidRPr="00EE32E5" w:rsidRDefault="009B53F9" w:rsidP="009B53F9">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października 2020 r. zmieniające rozporządzenie w sprawie standardu organizacyjnego opieki w izolatoriach</w:t>
            </w:r>
          </w:p>
          <w:p w:rsidR="009B53F9" w:rsidRPr="00EE32E5" w:rsidRDefault="009B53F9" w:rsidP="00712074">
            <w:pPr>
              <w:rPr>
                <w:rFonts w:ascii="Times New Roman" w:hAnsi="Times New Roman" w:cs="Times New Roman"/>
                <w:sz w:val="24"/>
                <w:szCs w:val="24"/>
              </w:rPr>
            </w:pPr>
          </w:p>
        </w:tc>
        <w:tc>
          <w:tcPr>
            <w:tcW w:w="964" w:type="dxa"/>
          </w:tcPr>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B53F9" w:rsidRPr="00EE32E5" w:rsidRDefault="00572F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ust. 2 otrzymuje brzmienie: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Opiekę zdrowotną w izolatorium zapewnia podmiot wykonujący działalność leczniczą w izolatorium będącym w posiadaniu: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tego podmiotu, w tym znajdującym się w jego zakładzie leczniczym, w którym są udzielane stacjonarne i całodobowe świadczenia zdrowotne inne niż szpitalne, lub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podmiotu niebędącego podmiotem wykonującym działalność leczniczą, jeżeli podmiot ten zawarł umowę z podmiotem wykonującym działalność leczniczą o udzielanie świadczeń zdrowotnych w izolatorium</w:t>
            </w:r>
          </w:p>
          <w:p w:rsidR="00572F43" w:rsidRPr="00EE32E5" w:rsidRDefault="00572F43"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doprecyzowanie miejsca udzielania świadczeń i rozszerzenie katalogu podmiotu udzielającego świadczeń (wcześniej był to tylko podmiot udzielający świadczeń szpitalnych).</w:t>
            </w:r>
          </w:p>
          <w:p w:rsidR="00572F43" w:rsidRPr="00EE32E5" w:rsidRDefault="00572F43" w:rsidP="00916B6A">
            <w:pPr>
              <w:spacing w:line="276" w:lineRule="auto"/>
              <w:jc w:val="both"/>
              <w:rPr>
                <w:rFonts w:ascii="Times New Roman" w:hAnsi="Times New Roman" w:cs="Times New Roman"/>
                <w:i/>
                <w:sz w:val="24"/>
                <w:szCs w:val="24"/>
              </w:rPr>
            </w:pPr>
          </w:p>
          <w:p w:rsidR="00F05A6B"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ć II otrzymuje brzmienie: „II. Osoby objęte opieką izolatorium Do objęcia opieką w izolatorium kwalifikują się osoby, o których mowa w części I ust. 1, od których pobrano materiał biologiczny w celu wykonania testu na obecność wirusa SARS-CoV-2, skierowane na piśmie do tego izolatorium przez lekarza szpitala albo lekarza zakładu leczniczego, w którym są udzielane stacjonarne i całodobowe świadczenia zdrowotne inne niż szpitalne, albo przez lekarza lub felczera, który udziela świadczeń zdrowotnych z zakresu podstawowej opieki zdrowotnej, albo przez państwowego inspektora sanitarnego: 1) z </w:t>
            </w:r>
            <w:r w:rsidRPr="00EE32E5">
              <w:rPr>
                <w:rFonts w:ascii="Times New Roman" w:hAnsi="Times New Roman" w:cs="Times New Roman"/>
                <w:sz w:val="24"/>
                <w:szCs w:val="24"/>
              </w:rPr>
              <w:lastRenderedPageBreak/>
              <w:t xml:space="preserve">dodatnim wynikiem testu na obecność wirusa SARS-CoV-2, do spełnienia kryteriów wypisu lub do podjęcia przez personel medyczny zapewniający opiekę w izolatorium decyzji o przeniesieniu do szpitala zakaźnego lub szpitala z oddziałem zakaźnym z powodu pogorszenia stanu zdrowia; personel medyczny zapewniający opiekę w izolatorium uzgadnia tę decyzję z lekarzem szpitala zakaźnego lub szpitala z oddziałem zakaźnym; </w:t>
            </w:r>
          </w:p>
          <w:p w:rsidR="00572F43"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hospitalizowane z powodu COVID-19, niewymagające dalszego leczenia w warunkach szpitalnych.”;</w:t>
            </w:r>
          </w:p>
          <w:p w:rsidR="00F05A6B" w:rsidRPr="00EE32E5" w:rsidRDefault="00F05A6B"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dostosowanie do innych regulacji, które wskazują na to, że </w:t>
            </w:r>
            <w:r w:rsidR="004D2A6F" w:rsidRPr="00EE32E5">
              <w:rPr>
                <w:rFonts w:ascii="Times New Roman" w:hAnsi="Times New Roman" w:cs="Times New Roman"/>
                <w:i/>
                <w:sz w:val="24"/>
                <w:szCs w:val="24"/>
              </w:rPr>
              <w:t xml:space="preserve">świadczeń może udzielać również felczer; zmiany redakcyjne. </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części III: a) w ust. 1 w pkt 3 i 4 wyrazy „personelem medycznym izolatorium” zastępuje się wyrazami „personelem medycznym zapewniającym opiekę w izolatorium”, b) w ust. 2 pkt 3 otrzymuje brzmienie: „3) zapewnienie osobom, o których mowa w części II, warunków, o których mowa w ust. 1 pkt 1 i 1a, nie jest możliwe.”;</w:t>
            </w:r>
          </w:p>
          <w:p w:rsidR="004D2A6F" w:rsidRPr="00EE32E5" w:rsidRDefault="004D2A6F"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zmiany redakcyjne</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w części IV: a) ust. 2 otrzymuje brzmienie: „2. Personel medyczny zapewniający opiekę w izolatorium zwraca się o udostępnienie informacji o wyniku testu na obecność wirusa SARS-CoV-2 osoby izolowanej do podmiotu, w którym test był wykonany lub który zlecił jego wykonanie.”, b) w ust. 3 wprowadzenie do wyliczenia otrzymuje brzmienie: „Osoba izolowana może zostać wypisana z izolatorium:”, c) w ust. 6 wyrazy „Personel medyczny izolatorium” zastępuje się wyrazami „Personel medyczny zapewniający opiekę w izolatorium”, d) w ust. 9 wyrazy „personel</w:t>
            </w:r>
          </w:p>
          <w:p w:rsidR="004D2A6F" w:rsidRPr="00EE32E5" w:rsidRDefault="004D2A6F" w:rsidP="004D2A6F">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sz w:val="24"/>
                <w:szCs w:val="24"/>
              </w:rPr>
              <w:t>- zmiany redakcyjne</w:t>
            </w:r>
          </w:p>
        </w:tc>
      </w:tr>
      <w:tr w:rsidR="00712074" w:rsidRPr="00EE32E5" w:rsidTr="00D971BF">
        <w:trPr>
          <w:trHeight w:val="1124"/>
        </w:trPr>
        <w:tc>
          <w:tcPr>
            <w:tcW w:w="992"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23 października 2020 r. zmieniające rozporządzenie w sprawie standardu </w:t>
            </w:r>
            <w:r w:rsidRPr="00EE32E5">
              <w:rPr>
                <w:rFonts w:ascii="Times New Roman" w:hAnsi="Times New Roman" w:cs="Times New Roman"/>
                <w:color w:val="000000" w:themeColor="text1"/>
                <w:sz w:val="24"/>
                <w:szCs w:val="24"/>
              </w:rPr>
              <w:lastRenderedPageBreak/>
              <w:t>organizacyjnego opieki zdrowotnej nad pacjentem podejrzanym o zakażenie lub zakażonym wirusem SARS-CoV-2</w:t>
            </w:r>
          </w:p>
          <w:p w:rsidR="000C38FF" w:rsidRPr="00EE32E5" w:rsidRDefault="000C38FF" w:rsidP="00916B6A">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27.10.</w:t>
            </w:r>
          </w:p>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Style w:val="Uwydatnienie"/>
                <w:rFonts w:ascii="Times New Roman" w:hAnsi="Times New Roman" w:cs="Times New Roman"/>
                <w:color w:val="000000" w:themeColor="text1"/>
                <w:sz w:val="24"/>
                <w:szCs w:val="24"/>
              </w:rPr>
              <w:t xml:space="preserve">Celem regulacji jest umożliwienie felczerom (analogicznie do zadań lekarzy w tym zakresie) sprawowania opieki nad pacjentem podejrzanym o zakażenie lub zakażonym wirusem SARS-CoV-2. Proponowana regulacja ułatwi </w:t>
            </w:r>
            <w:r w:rsidRPr="00EE32E5">
              <w:rPr>
                <w:rStyle w:val="Uwydatnienie"/>
                <w:rFonts w:ascii="Times New Roman" w:hAnsi="Times New Roman" w:cs="Times New Roman"/>
                <w:color w:val="000000" w:themeColor="text1"/>
                <w:sz w:val="24"/>
                <w:szCs w:val="24"/>
              </w:rPr>
              <w:lastRenderedPageBreak/>
              <w:t>dostęp pacjentów do świadczeń opieki zdrowotnej w tym zakresie, a także przyczyni się do bardziej efektywnego wykorzystania kadr medycznych.</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https://dziennikustaw.gov.pl/D2020000187301.pdf</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7 października 2020 r. o Funduszu Medycznym</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0C38FF" w:rsidRPr="00EE32E5" w:rsidRDefault="000C38FF" w:rsidP="00916B6A">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inicjatywy ustawodawczej Prezydenta Rzeczypospolitej Polskiej jest utworzenie Funduszu Medycznego (zwanego dalej także „Funduszem”), który służyć ma poprawie zdrowia i jakości życia Polaków poprzez: finansowanie świadczeń opieki zdrowotnej udzielanych osobom do ukończenia 18 roku życia, dofinansowywanie zadań polegających na budowie, przebudowie, modernizacji lub doposażeniu infrastruktury strategicznych podmiotów ochrony zdrowia, dofinansowywanie zadań polegających na modernizacji, przebudowie lub doposażeniu szpitali, finansowanie leków dla indywidualnych pacjentów w ramach ratunkowego dostępu do technologii lekowych, finansowanie technologii lekowych o wysokiej wartości klinicznej oraz technologii lekowych o wysokim poziomie innowacyjności, dofinansowywanie zadań polegających na zwiększaniu skuteczności programów profilaktycznych oraz finansowanie świadczeń opieki zdrowotnej udzielanych świadczeniobiorcom poza granicami kraju.</w:t>
            </w:r>
          </w:p>
          <w:p w:rsidR="000C38FF" w:rsidRPr="00EE32E5" w:rsidRDefault="000C38FF" w:rsidP="00916B6A">
            <w:pPr>
              <w:spacing w:after="120"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Zupełną nowością będą niektóre rozwiązania przewidziane w zakresie subfunduszu terapeutyczno-innowacyjnego. Część środków zostanie przeznaczona na wprowadzenie bezlimitowych świadczeń szpitalnych i specjalistycznych dla dzieci. Ustawa wprowadza mechanizm identyfikowania niezaspokojonych potrzeb medycznych, co będzie stanowiło jedno z kryteriów wczesnego i warunkowego dostęp do technologii lekowych o wysokiej wartości klinicznej oraz o wysokim poziomie innowacyjności dedykowanych szczególnie chorobom nowotworowym oraz rzadkim. W porównaniu z dotychczas funkcjonującymi rozwiązaniami w tym zakresie, zapisy ustawy umożliwią także uproszczony ratunkowy dostęp do technologii lekowych (RDTL). Filar inwestycyjny będzie dedykowany rozbudowie nowoczesnej infrastruktury w polskich szpitalach. Dzięki temu powstaną warunki do realizacji racjonalnego i skutecznego leczenia. Z kolei środki przewidziane w ramach filaru profilaktyki zasilą między </w:t>
            </w:r>
            <w:r w:rsidRPr="00EE32E5">
              <w:rPr>
                <w:rFonts w:ascii="Times New Roman" w:hAnsi="Times New Roman" w:cs="Times New Roman"/>
                <w:i/>
                <w:color w:val="000000" w:themeColor="text1"/>
                <w:sz w:val="24"/>
                <w:szCs w:val="24"/>
              </w:rPr>
              <w:lastRenderedPageBreak/>
              <w:t>innymi budżety jednostek samorządu terytorialnego, które mają opracowany wieloletni plan polityki zdrowotnej i zabezpieczenia potrzeb zdrowotnych na swoim terenie. Wsparcie na profilaktykę otrzymają również podmioty lecznicze realizujące programy profilaktyki zdrowotnej w celu zwiększenia zgłaszalności kobiet i mężczyzn na badania w programach profilaktyki.</w:t>
            </w:r>
          </w:p>
          <w:p w:rsidR="000C38FF" w:rsidRPr="00EE32E5" w:rsidRDefault="000C38FF" w:rsidP="00916B6A">
            <w:pPr>
              <w:spacing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Funduszu Medycznego (art. 5 projektu) jest wsparcie działań zmierzających do poprawy zdrowia i jakości życia w Rzeczypospolitej Polskiej przez zapewnienie dodatkowych źródeł finansowania: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profilaktyki, wczesnego wykrywania, diagnostyki i leczenia chorób cywilizacyjnych, w tym chorób nowotworowych i chorób rzadkich;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infrastruktury ochrony zdrowia wpływającej na jakość i dostępność oraz bezpieczeństwo udzielanych świadczeń opieki zdrowotnej;</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dostępu do wysokiej jakości świadczeń opieki zdrowotnej;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rozwoju systemu opieki zdrowotnej przez koncentrację działań wokół pacjenta i jego potrzeb, ze szczególnym uwzględnieniem poprawy jakości życia pacjentów i ich rodzin;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osobom do ukończenia 18 roku życia;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świadczeniobiorcom poza granicami kraju</w:t>
            </w:r>
          </w:p>
          <w:p w:rsidR="000C38FF" w:rsidRPr="00EE32E5" w:rsidRDefault="000C38FF" w:rsidP="00916B6A">
            <w:pPr>
              <w:spacing w:after="120" w:line="276" w:lineRule="auto"/>
              <w:ind w:firstLine="708"/>
              <w:jc w:val="both"/>
              <w:rPr>
                <w:rFonts w:ascii="Times New Roman" w:hAnsi="Times New Roman" w:cs="Times New Roman"/>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Fundusz będzie państwowym funduszem celowym, którego dysponentem będzie Minister Zdrowia (art. 6 projektu). W ramach Funduszu wyodrębnione zostały 4 subfundusze: </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1)</w:t>
            </w:r>
            <w:r w:rsidRPr="00EE32E5">
              <w:rPr>
                <w:rFonts w:ascii="Times New Roman" w:hAnsi="Times New Roman" w:cs="Times New Roman"/>
                <w:i/>
                <w:color w:val="000000" w:themeColor="text1"/>
                <w:sz w:val="24"/>
                <w:szCs w:val="24"/>
              </w:rPr>
              <w:tab/>
              <w:t>subfundusz infrastruktury strategicznej;</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2)</w:t>
            </w:r>
            <w:r w:rsidRPr="00EE32E5">
              <w:rPr>
                <w:rFonts w:ascii="Times New Roman" w:hAnsi="Times New Roman" w:cs="Times New Roman"/>
                <w:i/>
                <w:color w:val="000000" w:themeColor="text1"/>
                <w:sz w:val="24"/>
                <w:szCs w:val="24"/>
              </w:rPr>
              <w:tab/>
              <w:t>subfundusz modernizacji podmiotów leczniczych;</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3)</w:t>
            </w:r>
            <w:r w:rsidRPr="00EE32E5">
              <w:rPr>
                <w:rFonts w:ascii="Times New Roman" w:hAnsi="Times New Roman" w:cs="Times New Roman"/>
                <w:i/>
                <w:color w:val="000000" w:themeColor="text1"/>
                <w:sz w:val="24"/>
                <w:szCs w:val="24"/>
              </w:rPr>
              <w:tab/>
              <w:t>subfundusz rozwoju profilaktyki;</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4)</w:t>
            </w:r>
            <w:r w:rsidRPr="00EE32E5">
              <w:rPr>
                <w:rFonts w:ascii="Times New Roman" w:hAnsi="Times New Roman" w:cs="Times New Roman"/>
                <w:i/>
                <w:color w:val="000000" w:themeColor="text1"/>
                <w:sz w:val="24"/>
                <w:szCs w:val="24"/>
              </w:rPr>
              <w:tab/>
              <w:t>subfundusz terapeutyczno-innowacyjny.</w:t>
            </w:r>
          </w:p>
          <w:p w:rsidR="000C38FF" w:rsidRPr="00EE32E5" w:rsidRDefault="000C38FF" w:rsidP="00916B6A">
            <w:pPr>
              <w:autoSpaceDE w:val="0"/>
              <w:autoSpaceDN w:val="0"/>
              <w:adjustRightInd w:val="0"/>
              <w:spacing w:line="276" w:lineRule="auto"/>
              <w:jc w:val="both"/>
              <w:rPr>
                <w:rFonts w:ascii="Times New Roman" w:hAnsi="Times New Roman" w:cs="Times New Roman"/>
                <w:i/>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Fundusz Medyczny będzie gromadził środki z przeznaczeniem na: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eastAsiaTheme="minorEastAsia"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dofinansowanie zadania polegającego na budowie, przebudowie, modernizacji lub doposażeniu </w:t>
            </w:r>
            <w:r w:rsidRPr="00EE32E5">
              <w:rPr>
                <w:rFonts w:ascii="Times New Roman" w:hAnsi="Times New Roman" w:cs="Times New Roman"/>
                <w:i/>
                <w:color w:val="000000" w:themeColor="text1"/>
                <w:sz w:val="24"/>
                <w:szCs w:val="24"/>
              </w:rPr>
              <w:lastRenderedPageBreak/>
              <w:t>infrastruktury strategicznych podmiotów ochrony zdrowia w ramach subfunduszu infrastruktury strategicznej;</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modernizacji, przebudowie lub doposażeniu szpitali w ramach subfunduszu modernizacji podmiotów leczniczych;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leków w ramach ratunkowego dostępu do technologii lekowych, o którym mowa w ustawie z dnia 27 sierpnia 2004 r. o świadczeniach opieki zdrowotnej finansowanych ze środków publicznych;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technologii lekowej o wysokiej wartości klinicznej lub technologii lekowej o wysokim poziomie innowacyjności, o których mowa w ustawie z dnia 12 maja 2011 r. o refundacji leków, środków spożywczych specjalnego przeznaczenia żywieniowego oraz wyrobów medycznych;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zwiększaniu skuteczności programów zdrowotnych lub programów profilaktyki zdrowotnej w ramach subfunduszu rozwoju profilaktyki;</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świadczeń opieki zdrowotnej udzielanych osobom do ukończenia 18 roku życia;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świadczeń opieki zdrowotnej udzielanych świadczeniobiorcom poza granicami kraju.</w:t>
            </w:r>
          </w:p>
          <w:p w:rsidR="000C38FF" w:rsidRPr="00EE32E5" w:rsidRDefault="000C38FF"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Pełny tekst aktu: </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https://dziennikustaw.gov.pl/D2020000187501.pdf</w:t>
            </w: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26 października 2020 r. - Koronawirus. Sytuacja w DPS w Baszkowie, DPS w Tonowie oraz w NZ ZOZ Wigor w Legionowie</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26.10.</w:t>
            </w:r>
          </w:p>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Baszkowie od początku epidemii koronawirusa wykryto u 101 mieszkańców oraz 78 osób z personelu. W szpitalu przebywa 14 mieszkańców domu (nikt z personelu)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Tonowie Covid-19 został zdiagnozowany u 75 mieszkańców oraz u 32 osób z personelu. Żaden z pracowników DPS-u nie był hospitalizowany, a 9 mieszkańców przebywa w szpitalach</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NZ ZOZ Wigor w Legionowie koronawirusa zdiagnozowano u 27 pacjentów oraz 15 osób z personelu  Nikt z pacjentów ani personelu nie był hospitalizowany.</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pl-PL"/>
              </w:rPr>
            </w:pP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pl-PL"/>
              </w:rPr>
            </w:pPr>
            <w:r w:rsidRPr="00EE32E5">
              <w:rPr>
                <w:rFonts w:ascii="Times New Roman" w:eastAsia="Times New Roman" w:hAnsi="Times New Roman" w:cs="Times New Roman"/>
                <w:b/>
                <w:bCs/>
                <w:color w:val="000000" w:themeColor="text1"/>
                <w:sz w:val="24"/>
                <w:szCs w:val="24"/>
                <w:u w:val="single"/>
                <w:bdr w:val="none" w:sz="0" w:space="0" w:color="auto" w:frame="1"/>
                <w:lang w:eastAsia="pl-PL"/>
              </w:rPr>
              <w:t>Pełny tekst aktu:</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https://www.rpo.gov.pl/pl/content/koronawirus-sytuacja-dps-baszkow-tonowo-wigor-legionowo</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3F520D" w:rsidRPr="00EE32E5" w:rsidTr="00D971BF">
        <w:trPr>
          <w:trHeight w:val="1124"/>
        </w:trPr>
        <w:tc>
          <w:tcPr>
            <w:tcW w:w="992" w:type="dxa"/>
          </w:tcPr>
          <w:p w:rsidR="003F520D"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3F520D" w:rsidRPr="00EE32E5" w:rsidRDefault="003F520D" w:rsidP="003F520D">
            <w:pPr>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Edukacji i Nauki z dnia 23 października 2020 r. zmieniające rozporządzenie w sprawie standardów kształcenia przygotowującego do wykonywania zawodu lekarza, lekarza dentysty, farmaceuty, pielęgniarki, położnej, diagnosty laboratoryjnego, fizjoterapeuty i ratownika medycznego</w:t>
            </w:r>
          </w:p>
          <w:p w:rsidR="003F520D" w:rsidRPr="00EE32E5" w:rsidRDefault="003F520D" w:rsidP="003F520D">
            <w:pPr>
              <w:rPr>
                <w:rFonts w:ascii="Times New Roman" w:hAnsi="Times New Roman" w:cs="Times New Roman"/>
                <w:sz w:val="24"/>
                <w:szCs w:val="24"/>
              </w:rPr>
            </w:pPr>
          </w:p>
        </w:tc>
        <w:tc>
          <w:tcPr>
            <w:tcW w:w="964" w:type="dxa"/>
          </w:tcPr>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27.10.</w:t>
            </w:r>
          </w:p>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F520D" w:rsidRPr="00EE32E5" w:rsidRDefault="003F520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3F520D" w:rsidRPr="00EE32E5" w:rsidRDefault="003F520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1c.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roku akademickim 2020/2021 studenci studiów przygotowujących do wykonywania zawodów, o których mowa w § 1, którzy w trakcie tego roku akademickiego wykonywali czynności w ramach zadań realizowanych przez podmioty lecznicze lub służby sanitarno-epidemiologiczne w związku z zakażeniami wirusem SARS-CoV-2, mogą 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3F520D" w:rsidRPr="00EE32E5" w:rsidRDefault="003F520D" w:rsidP="003F520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1d. </w:t>
            </w:r>
          </w:p>
          <w:p w:rsidR="003F520D" w:rsidRPr="00EE32E5" w:rsidRDefault="003F520D" w:rsidP="003F520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roku akademickim 2020/2021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p w:rsidR="003F520D" w:rsidRPr="00EE32E5" w:rsidRDefault="003F520D" w:rsidP="003F520D">
            <w:pPr>
              <w:spacing w:line="276" w:lineRule="auto"/>
              <w:jc w:val="both"/>
              <w:rPr>
                <w:rFonts w:ascii="Times New Roman" w:hAnsi="Times New Roman" w:cs="Times New Roman"/>
                <w:sz w:val="24"/>
                <w:szCs w:val="24"/>
              </w:rPr>
            </w:pPr>
          </w:p>
          <w:p w:rsidR="003F520D" w:rsidRPr="00EE32E5" w:rsidRDefault="003F520D" w:rsidP="003F520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3F520D" w:rsidRPr="00EE32E5" w:rsidRDefault="003F520D" w:rsidP="003F52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https://dziennikustaw.gov.pl/D2020000188101.pdf</w:t>
            </w:r>
          </w:p>
        </w:tc>
      </w:tr>
      <w:tr w:rsidR="00E37172" w:rsidRPr="00EE32E5" w:rsidTr="00D971BF">
        <w:trPr>
          <w:trHeight w:val="1124"/>
        </w:trPr>
        <w:tc>
          <w:tcPr>
            <w:tcW w:w="992" w:type="dxa"/>
          </w:tcPr>
          <w:p w:rsidR="00E37172"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E37172" w:rsidRPr="00EE32E5">
              <w:rPr>
                <w:rFonts w:ascii="Times New Roman" w:eastAsia="Times New Roman" w:hAnsi="Times New Roman" w:cs="Times New Roman"/>
                <w:b/>
                <w:color w:val="000000" w:themeColor="text1"/>
                <w:sz w:val="24"/>
                <w:szCs w:val="24"/>
                <w:lang w:eastAsia="pl-PL"/>
              </w:rPr>
              <w:t>.</w:t>
            </w:r>
          </w:p>
        </w:tc>
        <w:tc>
          <w:tcPr>
            <w:tcW w:w="3119" w:type="dxa"/>
          </w:tcPr>
          <w:p w:rsidR="00E37172" w:rsidRPr="00EE32E5" w:rsidRDefault="00E37172" w:rsidP="00E37172">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23.10.2020 r. w sprawie zmiany wykazu priorytetowych dziedzin specjalizacji dla pielęgniarek i położnych, które będą mogły uzyskać dofinansowanie z Funduszu Pracy w 2020 r.</w:t>
            </w:r>
          </w:p>
          <w:p w:rsidR="00E37172" w:rsidRPr="00EE32E5" w:rsidRDefault="00E37172" w:rsidP="00E37172">
            <w:pPr>
              <w:rPr>
                <w:rFonts w:ascii="Times New Roman" w:hAnsi="Times New Roman" w:cs="Times New Roman"/>
                <w:color w:val="000000" w:themeColor="text1"/>
                <w:sz w:val="24"/>
                <w:szCs w:val="24"/>
              </w:rPr>
            </w:pPr>
          </w:p>
        </w:tc>
        <w:tc>
          <w:tcPr>
            <w:tcW w:w="964" w:type="dxa"/>
          </w:tcPr>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Mając na uwadze aktualną sytuację epidemiologiczną kraju oraz potrzebę zabezpieczenia kadry pielęgniarek w szkolenie specjalizacyjne w dziedzinie pielęgniarstwa anestezjologicznego i intensywnej opieki, zmienia się Wykaz priorytetowych dziedzin specjalizacji dla pielęgniarek i położnych, które będą mogły uzyskać dofinansowanie w 2020 r. z podziałem na województwa oraz z uwzględnieniem liczby miejsc szkoleniowych i edycji w województwie, polegający na dodaniu szkolenia specjalizacyjnego w dziedzinie pielęgniarstwa anestezjologicznego i intensywnej opieki do każdego z województw, w którym pierwotnie nie została ta dziedzina ujęta.</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Zmiana dotyczy 6 województw tj.: kujawsko-pomorskiego, podkarpackiego, podlaskiego, świętokrzyskiego, warmińsko-mazurskiego, zachodniopomorskiego.</w:t>
            </w: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37172" w:rsidRPr="00EE32E5" w:rsidRDefault="00E371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https://www.gov.pl/web/zdrowie/komunikat-w-sprawie-zmiany-wykazu-priorytetowych-dziedzin-specjalizacji-dla-pielegniarek-i-poloznych-ktore-beda-mogly-uzyskac-dofinansowanie-z-funduszu-pracy-w-2020-r</w:t>
            </w:r>
          </w:p>
        </w:tc>
      </w:tr>
      <w:tr w:rsidR="000C38FF" w:rsidRPr="00EE32E5" w:rsidTr="00D971BF">
        <w:trPr>
          <w:trHeight w:val="1124"/>
        </w:trPr>
        <w:tc>
          <w:tcPr>
            <w:tcW w:w="992"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C38FF" w:rsidRPr="00EE32E5" w:rsidRDefault="000C38FF" w:rsidP="00EB0D0D">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C38FF" w:rsidRPr="00EE32E5" w:rsidRDefault="000C38FF" w:rsidP="00EB0D0D">
            <w:pPr>
              <w:spacing w:line="276" w:lineRule="auto"/>
              <w:jc w:val="both"/>
              <w:rPr>
                <w:rFonts w:ascii="Times New Roman" w:eastAsia="Times New Roman" w:hAnsi="Times New Roman" w:cs="Times New Roman"/>
                <w:b/>
                <w:color w:val="000000" w:themeColor="text1"/>
                <w:sz w:val="24"/>
                <w:szCs w:val="24"/>
                <w:lang w:eastAsia="pl-PL"/>
              </w:rPr>
            </w:pP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23 października 2020 r. zmieniające rozporządzenie w sprawie ustanowienia określonych ograniczeń, nakazów i zakazów w związku z wystąpieniem stanu epidemii</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184B72"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3a. 1. Osoba skierowana do diagnostyki laboratoryjnej w kierunku wirusa SARS-CoV-2 zgodnie ze standardem organizacyjnym w przypadku postępowania z pacjentem podejrzanym o zakażenie wirusem SARS-CoV-2 określonym</w:t>
            </w:r>
            <w:r w:rsidR="007A0876" w:rsidRPr="00EE32E5">
              <w:rPr>
                <w:rFonts w:ascii="Times New Roman" w:hAnsi="Times New Roman" w:cs="Times New Roman"/>
                <w:color w:val="000000" w:themeColor="text1"/>
                <w:sz w:val="24"/>
                <w:szCs w:val="24"/>
              </w:rPr>
              <w:t xml:space="preserve"> w przepisach wydanych na podstawie art. 22 ust. 5 ustawy z dnia 15 kwietnia 2011 r. o działalności leczniczej (Dz. U. z 2020 r. poz. 295, 567 i 1493) jest obowiązana poddać się kwarantannie od dnia następującego po dniu skierowania do wykonania testu diagnostycznego w kierunku SARS-CoV-2, chyba że skierowanie na test nastąpiło za pośrednictwem systemu, o którym mowa w § 2 ust. 13 pkt 1.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3. Zakaz opuszczania miejsca kwarantanny albo izolacji w warunkach domowych ulega zawieszeniu na czas udania się do miejsca pobrania materiału biologicznego do diagnostyki laboratoryjnej w kierunku wirusa SARS-CoV-</w:t>
            </w:r>
            <w:r w:rsidRPr="00EE32E5">
              <w:rPr>
                <w:rFonts w:ascii="Times New Roman" w:hAnsi="Times New Roman" w:cs="Times New Roman"/>
                <w:color w:val="000000" w:themeColor="text1"/>
                <w:sz w:val="24"/>
                <w:szCs w:val="24"/>
              </w:rPr>
              <w:lastRenderedPageBreak/>
              <w:t xml:space="preserve">2 oraz powrotu do miejsca odbywania kwarantanny albo izolacji w warunkach domowych.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Osoba, u której stwierdzono zakażenie wirusem SARS-CoV-2, od dnia uzyskania pozytywnego wyniku testu diagnostycznego w kierunku SARS-CoV-2, jest poddana obowiązkowej izolacji w warunkach domowych, chyba że osoba ta została skierowana do izolatorium lub poddana hospitalizacji.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5. Informacja o wyniku testu w kierunku wirusa SARS-CoV-2 może być przekazana ustnie, za pośrednictwem systemów teleinformatycznych lub systemów łączności, w tym przez telefon.</w:t>
            </w:r>
          </w:p>
          <w:p w:rsidR="007A0876" w:rsidRPr="00EE32E5" w:rsidRDefault="007A0876" w:rsidP="00EB0D0D">
            <w:pPr>
              <w:spacing w:line="276" w:lineRule="auto"/>
              <w:jc w:val="both"/>
              <w:rPr>
                <w:rFonts w:ascii="Times New Roman" w:hAnsi="Times New Roman" w:cs="Times New Roman"/>
                <w:color w:val="000000" w:themeColor="text1"/>
                <w:sz w:val="24"/>
                <w:szCs w:val="24"/>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7b. Do odwołania ustanawia się czasowe ograniczenie wykonywania działalności leczniczej polegające na zaprzestaniu: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udzielania świadczeń opieki zdrowotnej z zakresu rehabilitacji leczniczej, w tym rehabilitacji w ramach: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turnusu rehabilitacyjnego, o którym mowa w art. 10c ustawy z dnia 27 sierpnia 1997 r. o rehabilitacji zawodowej i społecznej oraz zatrudnianiu osób niepełnosprawnych (Dz. U. z 2020 r. poz. 426, 568 i 875),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turnusów leczniczo-profilaktycznych w podmiotach leczniczych nadzorowanych przez Ministra Obrony Narodowej osobom uprawnionym, o których mowa w: – art. 67 ust. 6 ustawy z dnia 11 września 2003 r. o służbie wojskowej żołnierzy zawodowych (Dz. U. z 2020 r. poz. 860), – art. 4a ust. 2 ustawy z dnia 9 czerwca 2006 r. o służbie funkcjonariuszy Służby Kontrwywiadu Wojskowego oraz Służby Wywiadu Wojskowego (Dz. U. z 2020 r. poz. 1221), – art. 9b ust. 1 ustawy z dnia 17 grudnia 1998 r. o zasadach użycia lub pobytu Sił Zbrojnych Rzeczypospolitej Polskiej poza granicami państwa (Dz. U. z 2014 r. poz. 1510 oraz z 2019 r. poz. 1726),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turnusów leczniczo-profilaktycznych w podmiotach leczniczych utworzonych przez ministra właściwego do spraw wewnętrznych, w których są udzielane stacjonarne i całodobowe świadczenia opieki zdrowotnej z zakresu leczenia uzdrowiskowego albo rehabilitacji </w:t>
            </w:r>
            <w:r w:rsidRPr="00EE32E5">
              <w:rPr>
                <w:rFonts w:ascii="Times New Roman" w:hAnsi="Times New Roman" w:cs="Times New Roman"/>
                <w:color w:val="000000" w:themeColor="text1"/>
                <w:sz w:val="24"/>
                <w:szCs w:val="24"/>
              </w:rPr>
              <w:lastRenderedPageBreak/>
              <w:t xml:space="preserve">uzdrowiskowej, osobom uprawnionym, o których mowa w: – art. 145ga ust. 2 ustawy z dnia 6 kwietnia 1990 r. o Policji (Dz. U. z 2020 r. poz. 360, 956 i 1610), – art. 49i ust. 2 ustawy z dnia 24 sierpnia 1991 r. o Państwowej Straży Pożarnej (Dz. U. z 2020 r. poz. 1123 i 1610), – art. 144a ust. 2 ustawy z dnia 8 grudnia 2017 r. o Służbie Ochrony Państwa (Dz. U. z 2020 r. poz. 384, 695 i 1610), – art. 147j ust. 2 ustawy z dnia 12 października 1990 r. o Straży Granicznej,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turnusów readaptacyjno-kondycyjnych w: –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e) turnusów antystresowych w podmiotach leczniczych utworzonych i nadzorowanych przez ministra właściwego do spraw wewnętrznych funkcjonariuszom lub pracownikom Policji, Państwowej Straży Pożarnej, Straży Granicznej oraz Służby Ochrony Państwa – z wyjątkiem przypadków, w których zaprzestanie rehabilitacji grozi poważnym pogorszeniem stanu zdrowia pacjenta.”;</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28</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9.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 odwołania zakazuje się organizowania innych niż określone w ust. 1 zgromadzeń, w tym imprez, spotkań i zebrań niezależnie od ich rodzaju, z wyłączeniem: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spotkań lub zebrań służbowych i zawodowych; </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2) imprez i spotkań do 20 osób, które odbywają się w lokalu lub budynku wskazanym jako adres miejsca zamieszkania lub pobytu osoby, która organizuje imprezę lub spotkanie.</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https://dziennikustaw.gov.pl/DU/2020/1871</w:t>
            </w:r>
          </w:p>
        </w:tc>
      </w:tr>
      <w:tr w:rsidR="00A62E3B" w:rsidRPr="00EE32E5" w:rsidTr="00D971BF">
        <w:trPr>
          <w:trHeight w:val="1124"/>
        </w:trPr>
        <w:tc>
          <w:tcPr>
            <w:tcW w:w="992" w:type="dxa"/>
          </w:tcPr>
          <w:p w:rsidR="00A62E3B"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21 października 2020 r. zmieniające rozporządzenie w sprawie sposobu i trybu finansowania z budżetu </w:t>
            </w:r>
            <w:r w:rsidRPr="00EE32E5">
              <w:rPr>
                <w:rFonts w:ascii="Times New Roman" w:hAnsi="Times New Roman" w:cs="Times New Roman"/>
                <w:color w:val="000000" w:themeColor="text1"/>
                <w:sz w:val="24"/>
                <w:szCs w:val="24"/>
              </w:rPr>
              <w:lastRenderedPageBreak/>
              <w:t>państwa świadczeń opieki zdrowotnej</w:t>
            </w:r>
          </w:p>
          <w:p w:rsidR="00A62E3B" w:rsidRPr="00EE32E5" w:rsidRDefault="00A62E3B"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24.10.</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projektu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Konieczność nowelizacji przedmiotowego rozporządzenia wynika ze zmian organizacyjnych w Narodowym Funduszu Zdrowia, polegających na dokonaniu jego pionizacji poprzez ujednolicenie sposobu funkcjonowania Funduszu. Przedmiotowe zmiany zostały wprowadzone ustawą z dnia 14 sierpnia 2020 r. o zmianie niektórych </w:t>
            </w:r>
            <w:r w:rsidRPr="00EE32E5">
              <w:rPr>
                <w:rFonts w:ascii="Times New Roman" w:hAnsi="Times New Roman" w:cs="Times New Roman"/>
                <w:color w:val="000000" w:themeColor="text1"/>
                <w:sz w:val="24"/>
                <w:szCs w:val="24"/>
              </w:rPr>
              <w:lastRenderedPageBreak/>
              <w:t>ustaw w celu zapewnienia funkcjonowania ochrony zdrowia w związku z epidemią COVID-19 oraz po jej ustaniu (Dz. U. poz. …). W związku z pionizacją Narodowego Funduszu Zdrowia, dokonano zmiany polegającej na zastąpieniu oddziału wojewódzkiego Narodowego Funduszu Zdrowia – Narodowym Funduszem Zdrowia.</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https://dziennikustaw.gov.pl/D2020000186901.pdf</w:t>
            </w: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września 2020 r. zmieniające rozporządzenie w sprawie wymagań Dobrej Praktyki Wytwarzania</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184B72"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23.11.</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prowadzono szczegółowe wymagania Dobrej Praktyki Wytwarzania produktów leczniczych terapii zaawansowanej.</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https://dziennikustaw.gov.pl/D2020000186801.pdf</w:t>
            </w:r>
          </w:p>
        </w:tc>
      </w:tr>
      <w:tr w:rsidR="00541107" w:rsidRPr="00EE32E5" w:rsidTr="00D971BF">
        <w:trPr>
          <w:trHeight w:val="1124"/>
        </w:trPr>
        <w:tc>
          <w:tcPr>
            <w:tcW w:w="992" w:type="dxa"/>
          </w:tcPr>
          <w:p w:rsidR="00541107" w:rsidRPr="00EE32E5" w:rsidRDefault="00541107"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541107" w:rsidRPr="00EE32E5" w:rsidRDefault="00541107"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23 października 2020 r. - Co zrobić gdy podejrzewamy u siebie koronawirusa? Co jeśli wykonaliśmy test prywatnie? I co w sytuacji, gdy otrzymamy pozytywny wynik testu – gdzie się dalej zgłosić?</w:t>
            </w:r>
          </w:p>
          <w:p w:rsidR="00541107" w:rsidRPr="00EE32E5" w:rsidRDefault="00541107" w:rsidP="00EB0D0D">
            <w:pPr>
              <w:spacing w:line="276" w:lineRule="auto"/>
              <w:rPr>
                <w:rFonts w:ascii="Times New Roman" w:hAnsi="Times New Roman" w:cs="Times New Roman"/>
                <w:color w:val="000000" w:themeColor="text1"/>
                <w:sz w:val="24"/>
                <w:szCs w:val="24"/>
              </w:rPr>
            </w:pPr>
          </w:p>
        </w:tc>
        <w:tc>
          <w:tcPr>
            <w:tcW w:w="964" w:type="dxa"/>
          </w:tcPr>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41107" w:rsidRPr="00EE32E5" w:rsidRDefault="00541107"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41107" w:rsidRPr="00EE32E5" w:rsidRDefault="00541107"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https://www.gov.pl/web/rpp/co-zrobic-gdy-podejrzewamy-u-siebie-koronawirusa-co-jesli-wykonalismy-test-prywatnie-i-co-w-sytuacji-gdy-otrzymamy-pozytywny-wynik-testu-gdzie-sie-dalej-zglosic</w:t>
            </w:r>
          </w:p>
        </w:tc>
      </w:tr>
      <w:tr w:rsidR="00EB0D0D" w:rsidRPr="00EE32E5" w:rsidTr="00D971BF">
        <w:trPr>
          <w:trHeight w:val="1124"/>
        </w:trPr>
        <w:tc>
          <w:tcPr>
            <w:tcW w:w="992" w:type="dxa"/>
          </w:tcPr>
          <w:p w:rsidR="00EB0D0D" w:rsidRPr="00EE32E5" w:rsidRDefault="00EB0D0D"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24.10.2020 r. -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p>
        </w:tc>
        <w:tc>
          <w:tcPr>
            <w:tcW w:w="964" w:type="dxa"/>
          </w:tcPr>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0D0D" w:rsidRPr="00EE32E5" w:rsidRDefault="00EB0D0D"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24 października 2020 r. do odwołania,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Jeżeli posiadasz potwierdzone przez oddział wojewódzki NFZ, skierowanie na leczenie uzdrowiskowe, które ma rozpocząć się od dnia 24 października 2020 r. – nie jedź, pozostań w domu,</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Pacjenci, którzy rozpoczęli leczenie uzdrowiskowe przed dniem 24 października 2020 r., kontynuują leczenie zgodnie z harmonogramem.</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p>
          <w:p w:rsidR="00EB0D0D" w:rsidRPr="00EE32E5" w:rsidRDefault="00EB0D0D" w:rsidP="00EB0D0D">
            <w:pPr>
              <w:spacing w:line="276" w:lineRule="auto"/>
              <w:jc w:val="both"/>
              <w:rPr>
                <w:rFonts w:ascii="Times New Roman" w:hAnsi="Times New Roman" w:cs="Times New Roman"/>
                <w:b/>
                <w:color w:val="000000" w:themeColor="text1"/>
                <w:sz w:val="24"/>
                <w:szCs w:val="24"/>
                <w:u w:val="single"/>
                <w:shd w:val="clear" w:color="auto" w:fill="FFFFFF"/>
              </w:rPr>
            </w:pPr>
            <w:r w:rsidRPr="00EE32E5">
              <w:rPr>
                <w:rFonts w:ascii="Times New Roman" w:hAnsi="Times New Roman" w:cs="Times New Roman"/>
                <w:b/>
                <w:color w:val="000000" w:themeColor="text1"/>
                <w:sz w:val="24"/>
                <w:szCs w:val="24"/>
                <w:u w:val="single"/>
                <w:shd w:val="clear" w:color="auto" w:fill="FFFFFF"/>
              </w:rPr>
              <w:t>Pełny tekst komunikatu:</w:t>
            </w:r>
          </w:p>
          <w:p w:rsidR="00EB0D0D" w:rsidRPr="00EE32E5" w:rsidRDefault="00EB0D0D"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https://www.nfz.gov.pl/aktualnosci/aktualnosci-centrali/uzdrowiska-zawieszaja-czasowo-swoja-dzialalnosc,7836.html</w:t>
            </w:r>
          </w:p>
        </w:tc>
      </w:tr>
      <w:tr w:rsidR="00B51BEE" w:rsidRPr="00EE32E5" w:rsidTr="00D971BF">
        <w:trPr>
          <w:trHeight w:val="1124"/>
        </w:trPr>
        <w:tc>
          <w:tcPr>
            <w:tcW w:w="992" w:type="dxa"/>
          </w:tcPr>
          <w:p w:rsidR="00B51BEE" w:rsidRPr="00EE32E5" w:rsidRDefault="00B51BEE"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B51BEE" w:rsidRPr="00EE32E5" w:rsidRDefault="00B51BEE" w:rsidP="00B51BEE">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z dnia 24 października 2020 r. dotyczący przeprowadzonego dochodzenia epidemiologicznego po wizytacji, którą przeprowadził na Stadionie Narodowym w Warszawie, w dniu 23 października 2020 r., Andrzej Duda Prezydent Rzeczypospolitej Polskiej.</w:t>
            </w:r>
          </w:p>
          <w:p w:rsidR="00B51BEE" w:rsidRPr="00EE32E5" w:rsidRDefault="00B51BEE" w:rsidP="00B51BEE">
            <w:pPr>
              <w:spacing w:line="276" w:lineRule="auto"/>
              <w:rPr>
                <w:rFonts w:ascii="Times New Roman" w:hAnsi="Times New Roman" w:cs="Times New Roman"/>
                <w:sz w:val="24"/>
                <w:szCs w:val="24"/>
              </w:rPr>
            </w:pPr>
          </w:p>
        </w:tc>
        <w:tc>
          <w:tcPr>
            <w:tcW w:w="964" w:type="dxa"/>
          </w:tcPr>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51BEE" w:rsidRPr="00EE32E5" w:rsidRDefault="00B51BEE" w:rsidP="00B51BEE">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Wyciąg z treści komunikatu:</w:t>
            </w:r>
          </w:p>
          <w:p w:rsidR="00B51BEE" w:rsidRPr="00EE32E5" w:rsidRDefault="00B51BEE" w:rsidP="00B51BEE">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Po przeprowadzeniu dochodzenia epidemiologicznego, informuję, że nie zachodzą przesłanki do kwarantannowania osób uczestniczących w wizytacji, którą przeprowadził na Stadionie Narodowym w Warszawie, w dniu 23 października 2020 r., Andrzej Duda Prezydent Rzeczypospolitej Polskiej.       </w:t>
            </w:r>
          </w:p>
          <w:p w:rsidR="00B51BEE" w:rsidRPr="00EE32E5" w:rsidRDefault="00B51BEE" w:rsidP="00B51BEE">
            <w:pPr>
              <w:pStyle w:val="NormalnyWeb"/>
              <w:shd w:val="clear" w:color="auto" w:fill="FFFFFF"/>
              <w:spacing w:before="0" w:beforeAutospacing="0" w:after="0" w:afterAutospacing="0" w:line="276" w:lineRule="auto"/>
              <w:textAlignment w:val="baseline"/>
              <w:rPr>
                <w:color w:val="1B1B1B"/>
              </w:rPr>
            </w:pPr>
            <w:r w:rsidRPr="00EE32E5">
              <w:rPr>
                <w:color w:val="1B1B1B"/>
              </w:rPr>
              <w:t>Wszystkie osoby, które uczestniczyły w wizytacji, zastosowały niezbędne środki zapobiegawcze – w szczególności przez cały czas wizytacji używały stosownych środków ochrony indywidualnej.</w:t>
            </w:r>
          </w:p>
          <w:p w:rsidR="00B51BEE" w:rsidRPr="00EE32E5" w:rsidRDefault="00B51BEE" w:rsidP="00B51BEE">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związku z powyższym nie ma konieczności kwarantannowania ww. osób.</w:t>
            </w: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51BEE" w:rsidRPr="00EE32E5" w:rsidRDefault="00B51BEE" w:rsidP="00B51BE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komunikat-glownego-inspektora-sanitarnego-z-dnia-24-pazdziernika-2020-r-dotyczacy-przeprowadzonego-dochodzenia-epidemiologicznego-po-wizytacji-ktora-przeprowadzil-na-stadionie-narodowym-w-warszawie-w-dniu-23-pazdziernika-2020-r-andrzej-duda-prezydent-rzeczypospolitej-polskiej</w:t>
            </w:r>
          </w:p>
        </w:tc>
      </w:tr>
      <w:tr w:rsidR="00A62E3B" w:rsidRPr="00EE32E5" w:rsidTr="00D971BF">
        <w:trPr>
          <w:trHeight w:val="1124"/>
        </w:trPr>
        <w:tc>
          <w:tcPr>
            <w:tcW w:w="992" w:type="dxa"/>
          </w:tcPr>
          <w:p w:rsidR="00A62E3B" w:rsidRPr="00EE32E5" w:rsidRDefault="00A62E3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62E3B" w:rsidRPr="00EE32E5" w:rsidRDefault="00A62E3B" w:rsidP="005261D9">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62E3B" w:rsidRPr="00EE32E5" w:rsidRDefault="00A62E3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refundowanych leków, środków spożywczych specjalnego przeznaczenia żywieniowego oraz wyrobów medycznych</w:t>
            </w:r>
          </w:p>
        </w:tc>
        <w:tc>
          <w:tcPr>
            <w:tcW w:w="964" w:type="dxa"/>
          </w:tcPr>
          <w:p w:rsidR="00DC5F53" w:rsidRPr="00EE32E5" w:rsidRDefault="00DC5F53"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http://dziennikmz.mz.gov.pl/api/DUM_MZ/2020/88/journal/6445</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leków, środków spożywczych specjalnego przeznaczenia żywieniowego, dla których ustalono urzędową cenę zbytu</w:t>
            </w:r>
          </w:p>
        </w:tc>
        <w:tc>
          <w:tcPr>
            <w:tcW w:w="964" w:type="dxa"/>
          </w:tcPr>
          <w:p w:rsidR="00DC5F53" w:rsidRPr="00EE32E5" w:rsidRDefault="00DC5F53" w:rsidP="00DC5F5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DC5F5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http://dziennikmz.mz.gov.pl/api/DUM_MZ/2020/89/journal/6452</w:t>
            </w:r>
          </w:p>
        </w:tc>
      </w:tr>
      <w:tr w:rsidR="00DC5F53" w:rsidRPr="00EE32E5" w:rsidTr="00D971BF">
        <w:trPr>
          <w:trHeight w:val="1124"/>
        </w:trPr>
        <w:tc>
          <w:tcPr>
            <w:tcW w:w="992" w:type="dxa"/>
          </w:tcPr>
          <w:p w:rsidR="00DC5F53" w:rsidRPr="00EE32E5" w:rsidRDefault="00E77E0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E77E0D" w:rsidRPr="00EE32E5" w:rsidRDefault="00E77E0D" w:rsidP="00E77E0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października 2020 r. - Koronawirus. Sytuacja w Krajowym Ośrodku Psychiatrii Sądowej dla Nieletnich w Garwolinie oraz DPS w Łące</w:t>
            </w:r>
          </w:p>
          <w:p w:rsidR="00DC5F53" w:rsidRPr="00EE32E5" w:rsidRDefault="00DC5F53"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77E0D"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E77E0D"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77E0D" w:rsidRPr="00EE32E5" w:rsidRDefault="00E77E0D" w:rsidP="00E77E0D">
            <w:pPr>
              <w:shd w:val="clear" w:color="auto" w:fill="FFFFFF"/>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47 z 85 mieszkanek DPS w Łące ma pozytywny wynik testu na koronawirusa. Zakażonych jest także 11 pracowników. Dwie osoby zmarły</w:t>
            </w:r>
          </w:p>
          <w:p w:rsidR="00E77E0D" w:rsidRPr="00EE32E5" w:rsidRDefault="00E77E0D" w:rsidP="00E77E0D">
            <w:pPr>
              <w:numPr>
                <w:ilvl w:val="0"/>
                <w:numId w:val="8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Krajowym Ośrodku Psychiatrii Sądowej dla Nieletnich w Garwolinie zakażonych jest 4 pacjentów i 8 członków personelu</w:t>
            </w:r>
          </w:p>
          <w:p w:rsidR="00E77E0D" w:rsidRPr="00EE32E5" w:rsidRDefault="00E77E0D" w:rsidP="00E77E0D">
            <w:pPr>
              <w:tabs>
                <w:tab w:val="left" w:pos="1164"/>
              </w:tabs>
              <w:rPr>
                <w:rFonts w:ascii="Times New Roman" w:eastAsia="Times New Roman" w:hAnsi="Times New Roman" w:cs="Times New Roman"/>
                <w:b/>
                <w:sz w:val="24"/>
                <w:szCs w:val="24"/>
                <w:u w:val="single"/>
                <w:lang w:eastAsia="pl-PL"/>
              </w:rPr>
            </w:pPr>
          </w:p>
          <w:p w:rsidR="00E77E0D" w:rsidRPr="00EE32E5" w:rsidRDefault="0019367E" w:rsidP="00E77E0D">
            <w:pPr>
              <w:tabs>
                <w:tab w:val="left" w:pos="1164"/>
              </w:tabs>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19367E" w:rsidRPr="00EE32E5" w:rsidRDefault="0019367E" w:rsidP="00E77E0D">
            <w:pPr>
              <w:tabs>
                <w:tab w:val="left" w:pos="1164"/>
              </w:tabs>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https://www.rpo.gov.pl/pl/content/koronawirus-sytuacja-w-osrodku-psychiatrii-sadowej-garwolin-dps-laka</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p>
        </w:tc>
        <w:tc>
          <w:tcPr>
            <w:tcW w:w="964" w:type="dxa"/>
          </w:tcPr>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163/2020/DSM z 21-10-2020 zmieniające zarządzenie w sprawie określenia warunków zawierania  i realizacji umów o udzielanie świadczeń opieki zdrowotnej w rodzaju lecznictwo uzdrowiskowe.</w:t>
            </w:r>
          </w:p>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21.11.</w:t>
            </w:r>
          </w:p>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910A6B" w:rsidRPr="00EE32E5" w:rsidRDefault="00910A6B" w:rsidP="00910A6B">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Na podstawie znowelizowanych przepisów realizacja i finansowanie świadczeń opieki zdrowotnej w rodzaju lecznictwo uzdrowiskowe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lecznictwo uzdrowiskowe.</w:t>
            </w: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10A6B" w:rsidRPr="00EE32E5" w:rsidRDefault="00910A6B" w:rsidP="00910A6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https://www.nfz.gov.pl/zarzadzenia-prezesa/zarzadzenia-prezesa-nfz/zarzadzenie-nr-1632020dsm,7247.html</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10A6B" w:rsidRPr="00EE32E5" w:rsidRDefault="00910A6B" w:rsidP="00910A6B">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21.10.2020 r. - Problemy pacjentów w obliczu epidemii COVID-19</w:t>
            </w:r>
          </w:p>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910A6B" w:rsidRPr="00EE32E5" w:rsidRDefault="00910A6B"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https://www.gov.pl/web/rpp/problemy-pacjentow-w-obliczu-epidemii-covid-19</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19 października 2020 r. zmieniające rozporządzenie w sprawie świadczeń </w:t>
            </w:r>
            <w:r w:rsidRPr="00EE32E5">
              <w:rPr>
                <w:rFonts w:ascii="Times New Roman" w:hAnsi="Times New Roman" w:cs="Times New Roman"/>
                <w:sz w:val="24"/>
                <w:szCs w:val="24"/>
              </w:rPr>
              <w:lastRenderedPageBreak/>
              <w:t>gwarantowanych z zakresu leczenia szpitalnego</w:t>
            </w:r>
          </w:p>
          <w:p w:rsidR="007A60D8" w:rsidRPr="00EE32E5" w:rsidRDefault="007A60D8" w:rsidP="005261D9">
            <w:pPr>
              <w:spacing w:line="276" w:lineRule="auto"/>
              <w:rPr>
                <w:rFonts w:ascii="Times New Roman" w:hAnsi="Times New Roman" w:cs="Times New Roman"/>
                <w:b/>
                <w:color w:val="000000" w:themeColor="text1"/>
                <w:sz w:val="24"/>
                <w:szCs w:val="24"/>
              </w:rPr>
            </w:pPr>
          </w:p>
        </w:tc>
        <w:tc>
          <w:tcPr>
            <w:tcW w:w="964" w:type="dxa"/>
          </w:tcPr>
          <w:p w:rsidR="007A60D8" w:rsidRPr="00EE32E5" w:rsidRDefault="007A60D8"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20.10.</w:t>
            </w:r>
          </w:p>
          <w:p w:rsidR="007A60D8" w:rsidRPr="00EE32E5" w:rsidRDefault="007A60D8" w:rsidP="007A60D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10a. W okresie od dnia 20 października do dnia 31 grudnia 2020 r., w związku z ogłoszeniem stanu zagrożenia epidemicznego albo stanu epidemii, świadczeniodawca udzielający świadczeń w trybie hospitalizacji, o których </w:t>
            </w:r>
            <w:r w:rsidRPr="00EE32E5">
              <w:rPr>
                <w:rFonts w:ascii="Times New Roman" w:hAnsi="Times New Roman" w:cs="Times New Roman"/>
                <w:sz w:val="24"/>
                <w:szCs w:val="24"/>
              </w:rPr>
              <w:lastRenderedPageBreak/>
              <w:t xml:space="preserve">mowa w § 3 ust. 1, </w:t>
            </w:r>
            <w:r w:rsidRPr="00EE32E5">
              <w:rPr>
                <w:rFonts w:ascii="Times New Roman" w:hAnsi="Times New Roman" w:cs="Times New Roman"/>
                <w:b/>
                <w:sz w:val="24"/>
                <w:szCs w:val="24"/>
                <w:u w:val="single"/>
              </w:rPr>
              <w:t>jest zwolniony z obowiązku spełniania wymagań określonych w załączniku nr 3, w części dotyczącej warunków realizacji świadczeń odnoszących się do wymaganego personelu lekarskiego oraz pielęgniarskiego</w:t>
            </w:r>
            <w:r w:rsidRPr="00EE32E5">
              <w:rPr>
                <w:rFonts w:ascii="Times New Roman" w:hAnsi="Times New Roman" w:cs="Times New Roman"/>
                <w:sz w:val="24"/>
                <w:szCs w:val="24"/>
              </w:rPr>
              <w:t>, pod warunkiem zapewnienia przez kierownika podmiotu leczniczego ciągłości procesu leczniczego i bezpieczeństwa zdrowotnego świadczeniobiorców.”.</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https://dziennikustaw.gov.pl/D2020000184001.pdf</w:t>
            </w: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19 października 2020 r. zmieniające rozporządzenie w sprawie szczegółowych kryteriów wyboru ofert w postępowaniu w sprawie zawarcia umów o udzielanie świadczeń opieki zdrowotnej</w:t>
            </w:r>
          </w:p>
          <w:p w:rsidR="007A60D8" w:rsidRPr="00EE32E5" w:rsidRDefault="007A60D8" w:rsidP="007A60D8">
            <w:pPr>
              <w:rPr>
                <w:rFonts w:ascii="Times New Roman" w:hAnsi="Times New Roman" w:cs="Times New Roman"/>
                <w:sz w:val="24"/>
                <w:szCs w:val="24"/>
              </w:rPr>
            </w:pPr>
          </w:p>
        </w:tc>
        <w:tc>
          <w:tcPr>
            <w:tcW w:w="964" w:type="dxa"/>
          </w:tcPr>
          <w:p w:rsidR="007A60D8"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0418D2"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9a. W okresie od dnia 20 października do dnia 31 grudnia 2020 r., w związku z ogłoszeniem stanu zagrożenia epidemicznego albo stanu epidemii, świadczeniodawca udzielający świadczeń w rodzaju leczenie szpitalne </w:t>
            </w:r>
            <w:r w:rsidRPr="00EE32E5">
              <w:rPr>
                <w:rFonts w:ascii="Times New Roman" w:hAnsi="Times New Roman" w:cs="Times New Roman"/>
                <w:b/>
                <w:sz w:val="24"/>
                <w:szCs w:val="24"/>
                <w:u w:val="single"/>
              </w:rPr>
              <w:t>jest zwolniony z obowiązku spełniania szczegółowych kryteriów wyboru ofert,</w:t>
            </w:r>
            <w:r w:rsidRPr="00EE32E5">
              <w:rPr>
                <w:rFonts w:ascii="Times New Roman" w:hAnsi="Times New Roman" w:cs="Times New Roman"/>
                <w:sz w:val="24"/>
                <w:szCs w:val="24"/>
              </w:rPr>
              <w:t xml:space="preserve">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zdrowotnego świadczeniobiorców. Przepisu § 5 nie stosuje się.”.</w:t>
            </w:r>
          </w:p>
          <w:p w:rsidR="007A60D8" w:rsidRPr="00EE32E5" w:rsidRDefault="007A60D8" w:rsidP="005261D9">
            <w:pPr>
              <w:spacing w:line="276" w:lineRule="auto"/>
              <w:jc w:val="both"/>
              <w:rPr>
                <w:rFonts w:ascii="Times New Roman" w:hAnsi="Times New Roman" w:cs="Times New Roman"/>
                <w:sz w:val="24"/>
                <w:szCs w:val="24"/>
              </w:rPr>
            </w:pPr>
          </w:p>
          <w:p w:rsidR="007A60D8" w:rsidRPr="00EE32E5" w:rsidRDefault="007A60D8" w:rsidP="007A60D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https://dziennikustaw.gov.pl/D2020000184101.pdf</w:t>
            </w:r>
          </w:p>
        </w:tc>
      </w:tr>
      <w:tr w:rsidR="00A73699" w:rsidRPr="00EE32E5" w:rsidTr="00D971BF">
        <w:trPr>
          <w:trHeight w:val="1124"/>
        </w:trPr>
        <w:tc>
          <w:tcPr>
            <w:tcW w:w="992" w:type="dxa"/>
          </w:tcPr>
          <w:p w:rsidR="00A73699"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A73699" w:rsidRPr="00EE32E5">
              <w:rPr>
                <w:rFonts w:ascii="Times New Roman" w:eastAsia="Times New Roman" w:hAnsi="Times New Roman" w:cs="Times New Roman"/>
                <w:b/>
                <w:color w:val="000000" w:themeColor="text1"/>
                <w:sz w:val="24"/>
                <w:szCs w:val="24"/>
                <w:lang w:eastAsia="pl-PL"/>
              </w:rPr>
              <w:t>.</w:t>
            </w:r>
          </w:p>
        </w:tc>
        <w:tc>
          <w:tcPr>
            <w:tcW w:w="3119" w:type="dxa"/>
          </w:tcPr>
          <w:p w:rsidR="00A73699" w:rsidRPr="00EE32E5" w:rsidRDefault="00A73699" w:rsidP="00A73699">
            <w:pPr>
              <w:rPr>
                <w:rFonts w:ascii="Times New Roman" w:hAnsi="Times New Roman" w:cs="Times New Roman"/>
                <w:sz w:val="24"/>
                <w:szCs w:val="24"/>
              </w:rPr>
            </w:pPr>
            <w:r w:rsidRPr="00EE32E5">
              <w:rPr>
                <w:rFonts w:ascii="Times New Roman" w:hAnsi="Times New Roman" w:cs="Times New Roman"/>
                <w:sz w:val="24"/>
                <w:szCs w:val="24"/>
              </w:rPr>
              <w:t>Komunikat Ministra Zdrowia z dnia 19 października 2020 r. - Podwojenie bazy łóżkowej i udogodnienia dla personelu medycznego</w:t>
            </w:r>
          </w:p>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572442" w:rsidRPr="00EE32E5" w:rsidRDefault="00572442" w:rsidP="00572442">
            <w:pPr>
              <w:pStyle w:val="NormalnyWeb"/>
              <w:shd w:val="clear" w:color="auto" w:fill="FFFFFF"/>
              <w:spacing w:before="0" w:beforeAutospacing="0" w:after="240" w:afterAutospacing="0"/>
              <w:textAlignment w:val="baseline"/>
              <w:rPr>
                <w:b/>
                <w:color w:val="1B1B1B"/>
              </w:rPr>
            </w:pPr>
            <w:r w:rsidRPr="00EE32E5">
              <w:rPr>
                <w:b/>
                <w:color w:val="1B1B1B"/>
              </w:rPr>
              <w:t>DODATKOWE REGULACJE DOTYCZĄCE ZAWODÓW MEDYCZNYCH</w:t>
            </w:r>
          </w:p>
          <w:p w:rsidR="00572442" w:rsidRPr="00EE32E5" w:rsidRDefault="00572442" w:rsidP="00572442">
            <w:pPr>
              <w:pStyle w:val="NormalnyWeb"/>
              <w:shd w:val="clear" w:color="auto" w:fill="FFFFFF"/>
              <w:spacing w:before="0" w:beforeAutospacing="0" w:after="240" w:afterAutospacing="0"/>
              <w:textAlignment w:val="baseline"/>
              <w:rPr>
                <w:color w:val="1B1B1B"/>
              </w:rPr>
            </w:pPr>
            <w:r w:rsidRPr="00EE32E5">
              <w:rPr>
                <w:color w:val="1B1B1B"/>
              </w:rPr>
              <w:t>By poprawić sytuację personelu szef resortu zdrowia zapowiedział działania w kilku kierunkach: </w:t>
            </w:r>
          </w:p>
          <w:p w:rsidR="00572442" w:rsidRPr="00EE32E5" w:rsidRDefault="00572442" w:rsidP="00572442">
            <w:pPr>
              <w:pStyle w:val="NormalnyWeb"/>
              <w:numPr>
                <w:ilvl w:val="0"/>
                <w:numId w:val="76"/>
              </w:numPr>
              <w:shd w:val="clear" w:color="auto" w:fill="FFFFFF"/>
              <w:spacing w:before="0" w:beforeAutospacing="0" w:after="240" w:afterAutospacing="0"/>
              <w:ind w:left="0"/>
              <w:textAlignment w:val="baseline"/>
              <w:rPr>
                <w:color w:val="1B1B1B"/>
              </w:rPr>
            </w:pPr>
            <w:r w:rsidRPr="00EE32E5">
              <w:rPr>
                <w:color w:val="1B1B1B"/>
              </w:rPr>
              <w:t>Optymalizacja norm zatrudnienia personelu. Minister podał, że w tym celu dziś podpisze rozporządzenie, które do grudnia wyłączy wszystkie normy związane z zatrudnieniem personelu. Te normy będą poluzowane. Zostanie wprowadzona także możliwość, by to kierownicy jednostek decydowali o normach zatrudnienia.  </w:t>
            </w:r>
          </w:p>
          <w:p w:rsidR="00572442" w:rsidRPr="00EE32E5" w:rsidRDefault="00572442" w:rsidP="00572442">
            <w:pPr>
              <w:pStyle w:val="NormalnyWeb"/>
              <w:numPr>
                <w:ilvl w:val="0"/>
                <w:numId w:val="77"/>
              </w:numPr>
              <w:shd w:val="clear" w:color="auto" w:fill="FFFFFF"/>
              <w:spacing w:before="0" w:beforeAutospacing="0" w:after="240" w:afterAutospacing="0"/>
              <w:ind w:left="0"/>
              <w:textAlignment w:val="baseline"/>
              <w:rPr>
                <w:color w:val="1B1B1B"/>
              </w:rPr>
            </w:pPr>
            <w:r w:rsidRPr="00EE32E5">
              <w:rPr>
                <w:color w:val="1B1B1B"/>
              </w:rPr>
              <w:lastRenderedPageBreak/>
              <w:t>Rezydenci zostaną zwolnieni z konieczności odbycia egzaminu ustnego. Specjalizacje zakończą się egzaminem pisemnym.  </w:t>
            </w:r>
          </w:p>
          <w:p w:rsidR="00572442" w:rsidRPr="00EE32E5" w:rsidRDefault="00572442" w:rsidP="00572442">
            <w:pPr>
              <w:pStyle w:val="NormalnyWeb"/>
              <w:numPr>
                <w:ilvl w:val="0"/>
                <w:numId w:val="78"/>
              </w:numPr>
              <w:shd w:val="clear" w:color="auto" w:fill="FFFFFF"/>
              <w:spacing w:before="0" w:beforeAutospacing="0" w:after="240" w:afterAutospacing="0"/>
              <w:ind w:left="0"/>
              <w:textAlignment w:val="baseline"/>
              <w:rPr>
                <w:color w:val="1B1B1B"/>
              </w:rPr>
            </w:pPr>
            <w:r w:rsidRPr="00EE32E5">
              <w:rPr>
                <w:color w:val="1B1B1B"/>
              </w:rPr>
              <w:t xml:space="preserve">Do Sejmu zostanie złożony dziś projekt ustawy o „dobrym Samarytaninie”, który ma zapewnić bezpieczeństwo i godne warunki dla personelu medycznego. </w:t>
            </w:r>
            <w:r w:rsidRPr="00EE32E5">
              <w:rPr>
                <w:color w:val="FF0000"/>
              </w:rPr>
              <w:t>Zostanie wprowadzony dodatek w wysokości 100 proc. wynagrodzenia dla personelu medycznego z tytułu zwalczania COVID-19 dla lekarzy, pielęgniarek i ratowników medycznych.</w:t>
            </w:r>
            <w:r w:rsidRPr="00EE32E5">
              <w:rPr>
                <w:color w:val="1B1B1B"/>
              </w:rPr>
              <w:t xml:space="preserve"> Teraz na takie rekompensaty w wysokości 50 proc. są przeznaczane środki w wysokości ok. 50 mln zł miesięcznie.  </w:t>
            </w:r>
          </w:p>
          <w:p w:rsidR="00572442" w:rsidRPr="00EE32E5" w:rsidRDefault="00572442" w:rsidP="00572442">
            <w:pPr>
              <w:pStyle w:val="NormalnyWeb"/>
              <w:numPr>
                <w:ilvl w:val="0"/>
                <w:numId w:val="79"/>
              </w:numPr>
              <w:shd w:val="clear" w:color="auto" w:fill="FFFFFF"/>
              <w:spacing w:before="0" w:beforeAutospacing="0" w:after="240" w:afterAutospacing="0"/>
              <w:ind w:left="0"/>
              <w:textAlignment w:val="baseline"/>
              <w:rPr>
                <w:color w:val="1B1B1B"/>
              </w:rPr>
            </w:pPr>
            <w:r w:rsidRPr="00EE32E5">
              <w:rPr>
                <w:color w:val="FF0000"/>
              </w:rPr>
              <w:t>Wszyscy medycy, którzy zostaną skierowani na kwarantannę lub izolację, otrzymają 100 proc. wynagrodzenia. </w:t>
            </w:r>
            <w:r w:rsidRPr="00EE32E5">
              <w:rPr>
                <w:color w:val="1B1B1B"/>
              </w:rPr>
              <w:t>Minister zdrowia zapowiedział, że to  rozwiązanie zostanie uregulowane na poziomie ustawowym. Takie rozwiązanie zostanie zastosowane także dla służb mundurowych. </w:t>
            </w:r>
          </w:p>
          <w:p w:rsidR="00572442" w:rsidRPr="00EE32E5" w:rsidRDefault="00572442" w:rsidP="00572442">
            <w:pPr>
              <w:pStyle w:val="NormalnyWeb"/>
              <w:numPr>
                <w:ilvl w:val="0"/>
                <w:numId w:val="80"/>
              </w:numPr>
              <w:shd w:val="clear" w:color="auto" w:fill="FFFFFF"/>
              <w:spacing w:before="0" w:beforeAutospacing="0" w:after="240" w:afterAutospacing="0"/>
              <w:ind w:left="0"/>
              <w:textAlignment w:val="baseline"/>
              <w:rPr>
                <w:color w:val="1B1B1B"/>
              </w:rPr>
            </w:pPr>
            <w:r w:rsidRPr="00EE32E5">
              <w:rPr>
                <w:color w:val="1B1B1B"/>
              </w:rPr>
              <w:t xml:space="preserve">Minister zdrowia zapowiedział zagwarantowanie bezpieczeństwa karnego dla lekarzy. W ustawie, która zostanie przedłożona do Sejmu, </w:t>
            </w:r>
            <w:r w:rsidRPr="00EE32E5">
              <w:rPr>
                <w:color w:val="FF0000"/>
              </w:rPr>
              <w:t>znajdzie się przepis, który wyłączy odpowiedzialność karną dla lekarzy czy pielęgniarek za błędy popełnione podczas udzielania świadczeń w ramach wali z COVID-19, ale jeśli będzie to błąd nieumyślny lub nie będzie to oczywiste zaniedbanie.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POWIATOWE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Jeżeli są w regionie blisko dwa szpitale powiatowe, to jeden z nich będzie przejmował ruch pacjentów niecovidowych z obu powiatów, natomiast drugi będzie zajmował się pacjentami chorymi na koronawirus z tych dwóch powiatów - powiedział minister zdrowia Adam Niedzielski. - Szpitale powiatowe, które do tej pory funkcjonowały w swoich regionach jako szpitale bądź wielozakresowe, bądź specjalistyczne, które mogą udźwignąć ciężar walki z COVID-19 zostaną przekształcone w szpitale tzw. II poziomu covidowego, czyli szpitale, które przede wszystkim zajmują się leczeniem osób zakażonych koronawirusem - wyjaśnił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xml:space="preserve">W wyniku takiego przekształcenia ma przybyć kolejne 10 tys. łóżek dla chorych z koronawirusem. Minister zdrowia podał, że w całym kraju funkcjonuje teraz 15 tys. łóżek dla pacjentów z COVID-19, a ok. 60 proc. z nich zajętych. Równocześnie dodał, że wzmacniana jest </w:t>
            </w:r>
            <w:r w:rsidRPr="00EE32E5">
              <w:rPr>
                <w:color w:val="1B1B1B"/>
              </w:rPr>
              <w:lastRenderedPageBreak/>
              <w:t>funkcja koordynatorów wojewódzkich, którzy mają pomagać w kierowaniu pacjentów.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WOJEWÓDZKIE</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Minister podał, że dokonano przeglądu szpitali wojewódzkich.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 Chcemy zaproponować takie rozwiązanie, które polega na przekształceniu oddziałów internistycznych w tych szpitalach, bądź to w całości ,bądź w znaczącym procencie, na potrzeby covidowe" - wyjaśnił minister.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Zaznaczył, że w</w:t>
            </w:r>
            <w:r w:rsidR="00572442" w:rsidRPr="00EE32E5">
              <w:rPr>
                <w:color w:val="1B1B1B"/>
              </w:rPr>
              <w:t xml:space="preserve"> wyniku tej </w:t>
            </w:r>
            <w:r w:rsidRPr="00EE32E5">
              <w:rPr>
                <w:color w:val="1B1B1B"/>
              </w:rPr>
              <w:t>operacji przybędzie ok. 3 tys. łóżek do dyspozycji wraz z personelem.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PRYWATNE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Również prywatne lecznictwo włączy się w walkę z COVID-19 - zaznaczył minister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Do środy ma zostać opracowana lista prywatnych szpitali, które utworzą łóżka dla pacjentów z COVID-19.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POLOWE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shd w:val="clear" w:color="auto" w:fill="FFFFFF"/>
              </w:rPr>
              <w:t>Premier Mateusz Morawiecki wydał polecenie przygotowania planów budowy szpitali tymczasowych. Takie obiekty mają powstać w każdym mieście wojewódzkim. W pierwszej kolejności na Mazowszu, Małopolsce i Wielkopolsce.</w:t>
            </w:r>
          </w:p>
          <w:p w:rsidR="00A73699" w:rsidRPr="00EE32E5" w:rsidRDefault="00A73699" w:rsidP="00A7369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572442" w:rsidRPr="00EE32E5" w:rsidRDefault="00572442" w:rsidP="00A736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https://www.gov.pl/web/zdrowie/podwojenie-bazy-lozkowej-i-udogodnienia-dla-personelu-medycznego</w:t>
            </w:r>
          </w:p>
        </w:tc>
      </w:tr>
      <w:tr w:rsidR="00A73699" w:rsidRPr="00EE32E5" w:rsidTr="00D971BF">
        <w:trPr>
          <w:trHeight w:val="1124"/>
        </w:trPr>
        <w:tc>
          <w:tcPr>
            <w:tcW w:w="992" w:type="dxa"/>
          </w:tcPr>
          <w:p w:rsidR="00A73699" w:rsidRPr="00EE32E5" w:rsidRDefault="00A7369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E72A7" w:rsidRPr="00EE32E5" w:rsidTr="00D971BF">
        <w:trPr>
          <w:trHeight w:val="1124"/>
        </w:trPr>
        <w:tc>
          <w:tcPr>
            <w:tcW w:w="992" w:type="dxa"/>
          </w:tcPr>
          <w:p w:rsidR="009E72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E72A7" w:rsidRPr="00EE32E5" w:rsidRDefault="009E72A7"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17 października 2020 r. w sprawie zakresu czynności Sekretarzy Stanu i Podsekretarzy Stanu oraz Dyrektora Generalnego w Ministerstwie Zdrowia</w:t>
            </w:r>
          </w:p>
        </w:tc>
        <w:tc>
          <w:tcPr>
            <w:tcW w:w="964" w:type="dxa"/>
          </w:tcPr>
          <w:p w:rsidR="009E72A7" w:rsidRPr="00EE32E5" w:rsidRDefault="009E72A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9E72A7" w:rsidRPr="00EE32E5" w:rsidRDefault="009E72A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nadzoruje działalność jednostek organizacyjnych podległych lub nadzorowanych: </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c) Centrum Kształcenia Podyplomowego Pielęgniarek i Położnych w Warszawie,</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Sekretarz Stanu Józefa Szczurek-Żelazko odpowiada za bieżącą koordynację spraw parlamentarnych w Ministerstwie Zdrowia.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Sekretarze Stanu i Podsekretarze Stanu uczestniczą w posiedzeniach Sejmu Rzeczypospolitej Polskiej i Senatu Rzeczypospolitej Polskiej oraz komisji sejmowych i senackich, jeżeli rozpatrywane sprawy należą do zakresu powierzonych im zadań.</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czasie nieobecności w pracy Sekretarzy Stanu lub Podsekretarzy Stanu: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Sekretarza Stanu Józefę Szczurek-Żelazko zastępuje Sekretarz Stanu Waldemar Kraska.</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E72A7" w:rsidRPr="00EE32E5" w:rsidRDefault="009E72A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http://dziennikmz.mz.gov.pl/api/DUM_MZ/2020/87/journal/6438</w:t>
            </w:r>
          </w:p>
        </w:tc>
      </w:tr>
      <w:tr w:rsidR="00C63C47" w:rsidRPr="00EE32E5" w:rsidTr="00D971BF">
        <w:trPr>
          <w:trHeight w:val="1124"/>
        </w:trPr>
        <w:tc>
          <w:tcPr>
            <w:tcW w:w="992" w:type="dxa"/>
          </w:tcPr>
          <w:p w:rsidR="00C63C47" w:rsidRPr="00EE32E5" w:rsidRDefault="00ED74A7" w:rsidP="00ED74A7">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p>
        </w:tc>
        <w:tc>
          <w:tcPr>
            <w:tcW w:w="3119" w:type="dxa"/>
          </w:tcPr>
          <w:p w:rsidR="00C63C47" w:rsidRPr="00EE32E5" w:rsidRDefault="00C63C47" w:rsidP="00C63C47">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17 października 2020 r. w sprawie zmiany rozporządzenia zmieniającego rozporządzenie w sprawie ogólnych warunków umów o udzielanie świadczeń opieki zdrowotnej</w:t>
            </w:r>
          </w:p>
          <w:p w:rsidR="00C63C47" w:rsidRPr="00EE32E5" w:rsidRDefault="00C63C47" w:rsidP="00C63C47">
            <w:pPr>
              <w:rPr>
                <w:rFonts w:ascii="Times New Roman" w:hAnsi="Times New Roman" w:cs="Times New Roman"/>
                <w:sz w:val="24"/>
                <w:szCs w:val="24"/>
              </w:rPr>
            </w:pPr>
          </w:p>
        </w:tc>
        <w:tc>
          <w:tcPr>
            <w:tcW w:w="964" w:type="dxa"/>
          </w:tcPr>
          <w:p w:rsidR="00C63C47" w:rsidRPr="00EE32E5" w:rsidRDefault="00C63C4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C63C47" w:rsidRPr="00EE32E5" w:rsidRDefault="00C63C4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Wyciag z treści aktu:</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3a.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ograniczenia albo zaprzestania przez świadczeniodawcę udzielania świadczeń opieki zdrowotnej w wyniku: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wprowadzenia ograniczenia prowadzenia działalności leczniczej w związku ze stanem zagrożenia epidemicznego albo stanem epidemii –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rozliczeniowym i kwoty zobowiązania dla danego zakresu świadczeń.</w:t>
            </w:r>
          </w:p>
          <w:p w:rsidR="00C63C47" w:rsidRPr="00EE32E5" w:rsidRDefault="00C63C47" w:rsidP="005261D9">
            <w:pPr>
              <w:spacing w:line="276" w:lineRule="auto"/>
              <w:jc w:val="both"/>
              <w:rPr>
                <w:rFonts w:ascii="Times New Roman" w:hAnsi="Times New Roman" w:cs="Times New Roman"/>
                <w:sz w:val="24"/>
                <w:szCs w:val="24"/>
              </w:rPr>
            </w:pPr>
          </w:p>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sz w:val="24"/>
                <w:szCs w:val="24"/>
                <w:u w:val="single"/>
              </w:rPr>
              <w:t>Pełny tekst aktu:</w:t>
            </w:r>
          </w:p>
          <w:p w:rsidR="00C63C47" w:rsidRPr="00EE32E5" w:rsidRDefault="00C63C4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https://dziennikustaw.gov.pl/D2020000183701.pdf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093086">
            <w:pPr>
              <w:autoSpaceDE w:val="0"/>
              <w:autoSpaceDN w:val="0"/>
              <w:adjustRightInd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16 października 2020 r. </w:t>
            </w:r>
            <w:r w:rsidRPr="00EE32E5">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093086" w:rsidRPr="00EE32E5" w:rsidRDefault="00093086"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Par. 12 ust. 2. </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093086" w:rsidRPr="00EE32E5" w:rsidRDefault="00093086" w:rsidP="00093086">
            <w:pPr>
              <w:spacing w:line="276" w:lineRule="auto"/>
              <w:jc w:val="both"/>
              <w:rPr>
                <w:rFonts w:ascii="Times New Roman" w:hAnsi="Times New Roman" w:cs="Times New Roman"/>
                <w:color w:val="000000" w:themeColor="text1"/>
                <w:sz w:val="24"/>
                <w:szCs w:val="24"/>
              </w:rPr>
            </w:pP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Par. 28 ust. 9</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bookmarkStart w:id="5" w:name="mip55937012"/>
            <w:bookmarkEnd w:id="5"/>
            <w:r w:rsidRPr="00EE32E5">
              <w:rPr>
                <w:rFonts w:ascii="Times New Roman" w:eastAsia="Times New Roman" w:hAnsi="Times New Roman" w:cs="Times New Roman"/>
                <w:b/>
                <w:bCs/>
                <w:color w:val="000000" w:themeColor="text1"/>
                <w:sz w:val="24"/>
                <w:szCs w:val="24"/>
                <w:lang w:eastAsia="pl-PL"/>
              </w:rPr>
              <w:t xml:space="preserve">1) </w:t>
            </w:r>
            <w:r w:rsidRPr="00EE32E5">
              <w:rPr>
                <w:rFonts w:ascii="Times New Roman" w:eastAsia="Times New Roman" w:hAnsi="Times New Roman" w:cs="Times New Roman"/>
                <w:color w:val="000000" w:themeColor="text1"/>
                <w:sz w:val="24"/>
                <w:szCs w:val="24"/>
                <w:lang w:eastAsia="pl-PL"/>
              </w:rPr>
              <w:t>imprez, spotkań i zebrań do: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a)</w:t>
            </w:r>
            <w:r w:rsidRPr="00EE32E5">
              <w:rPr>
                <w:rFonts w:ascii="Times New Roman" w:eastAsia="Times New Roman" w:hAnsi="Times New Roman" w:cs="Times New Roman"/>
                <w:color w:val="000000" w:themeColor="text1"/>
                <w:sz w:val="24"/>
                <w:szCs w:val="24"/>
                <w:lang w:eastAsia="pl-PL"/>
              </w:rPr>
              <w:t>25 osób - w przypadku obszaru czerwonego,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b)</w:t>
            </w:r>
            <w:r w:rsidRPr="00EE32E5">
              <w:rPr>
                <w:rFonts w:ascii="Times New Roman" w:eastAsia="Times New Roman" w:hAnsi="Times New Roman" w:cs="Times New Roman"/>
                <w:color w:val="000000" w:themeColor="text1"/>
                <w:sz w:val="24"/>
                <w:szCs w:val="24"/>
                <w:lang w:eastAsia="pl-PL"/>
              </w:rPr>
              <w:t>10 osób - w przypadku obszaru żółtego</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z wyłączeniem ich obsługi.</w:t>
            </w: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93086" w:rsidRPr="00EE32E5" w:rsidRDefault="00093086" w:rsidP="0009308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https://dziennikustaw.gov.pl/D2020000182901.pdf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 xml:space="preserve">Obwieszczenie Ministra Zdrowia z dnia 15 października 2020 r. w sprawie wykazu jednostek, którym w 2020 r. przyznano dotacje celowe na wydatki </w:t>
            </w:r>
            <w:r w:rsidRPr="00EE32E5">
              <w:rPr>
                <w:rFonts w:ascii="Times New Roman" w:hAnsi="Times New Roman" w:cs="Times New Roman"/>
                <w:color w:val="000000" w:themeColor="text1"/>
                <w:sz w:val="24"/>
                <w:szCs w:val="24"/>
              </w:rPr>
              <w:lastRenderedPageBreak/>
              <w:t>bieżące wraz z kwotami tych dotacji</w:t>
            </w:r>
          </w:p>
        </w:tc>
        <w:tc>
          <w:tcPr>
            <w:tcW w:w="964" w:type="dxa"/>
          </w:tcPr>
          <w:p w:rsidR="00093086" w:rsidRPr="00EE32E5" w:rsidRDefault="00093086" w:rsidP="0009308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17.10.</w:t>
            </w:r>
          </w:p>
          <w:p w:rsidR="00093086" w:rsidRPr="00EE32E5" w:rsidRDefault="00093086" w:rsidP="0009308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http://dziennikmz.mz.gov.pl/api/DUM_MZ/2020/86/journal/6432</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podmiotowe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http://dziennikmz.mz.gov.pl/api/DUM_MZ/2020/85/journal/6426</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majątkowe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http://dziennikmz.mz.gov.pl/api/DUM_MZ/2020/84/journal/6420</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bieżące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http://dziennikmz.mz.gov.pl/api/DUM_MZ/2020/83/journal/6414</w:t>
            </w:r>
          </w:p>
        </w:tc>
      </w:tr>
      <w:tr w:rsidR="002F5487" w:rsidRPr="00EE32E5" w:rsidTr="00D971BF">
        <w:trPr>
          <w:trHeight w:val="1124"/>
        </w:trPr>
        <w:tc>
          <w:tcPr>
            <w:tcW w:w="992" w:type="dxa"/>
          </w:tcPr>
          <w:p w:rsidR="002F548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2F5487" w:rsidRPr="00EE32E5" w:rsidRDefault="002F5487"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162/2020/DGL</w:t>
            </w:r>
            <w:r w:rsidR="00BA7C31" w:rsidRPr="00EE32E5">
              <w:rPr>
                <w:rFonts w:ascii="Times New Roman" w:eastAsia="Times New Roman" w:hAnsi="Times New Roman" w:cs="Times New Roman"/>
                <w:color w:val="000000" w:themeColor="text1"/>
                <w:sz w:val="24"/>
                <w:szCs w:val="24"/>
                <w:lang w:eastAsia="pl-PL"/>
              </w:rPr>
              <w:t xml:space="preserve"> </w:t>
            </w:r>
            <w:r w:rsidRPr="00EE32E5">
              <w:rPr>
                <w:rFonts w:ascii="Times New Roman" w:eastAsia="Times New Roman" w:hAnsi="Times New Roman" w:cs="Times New Roman"/>
                <w:color w:val="000000" w:themeColor="text1"/>
                <w:sz w:val="24"/>
                <w:szCs w:val="24"/>
                <w:lang w:eastAsia="pl-PL"/>
              </w:rPr>
              <w:t>z 16-10-2020 w sprawie określenia warunków zawierania i realizacji umów w rodzaju leczenie szpitalne w zakresie programy lekowe</w:t>
            </w:r>
          </w:p>
          <w:p w:rsidR="002F5487" w:rsidRPr="00EE32E5" w:rsidRDefault="002F5487"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BA7C31" w:rsidRPr="00EE32E5" w:rsidTr="00D971BF">
        <w:trPr>
          <w:trHeight w:val="1124"/>
        </w:trPr>
        <w:tc>
          <w:tcPr>
            <w:tcW w:w="992" w:type="dxa"/>
          </w:tcPr>
          <w:p w:rsidR="00BA7C31"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BA7C31" w:rsidRPr="00EE32E5" w:rsidRDefault="00BA7C31" w:rsidP="00BA7C31">
            <w:pPr>
              <w:rPr>
                <w:rFonts w:ascii="Times New Roman" w:hAnsi="Times New Roman" w:cs="Times New Roman"/>
                <w:color w:val="000000" w:themeColor="text1"/>
                <w:sz w:val="24"/>
                <w:szCs w:val="24"/>
              </w:rPr>
            </w:pPr>
            <w:r w:rsidRPr="00EE32E5">
              <w:rPr>
                <w:rFonts w:ascii="Times New Roman" w:eastAsia="Times New Roman" w:hAnsi="Times New Roman" w:cs="Times New Roman"/>
                <w:color w:val="000000" w:themeColor="text1"/>
                <w:sz w:val="24"/>
                <w:szCs w:val="24"/>
                <w:lang w:eastAsia="pl-PL"/>
              </w:rPr>
              <w:t xml:space="preserve">Komunikat GIS z 16 października 2020 r. - </w:t>
            </w:r>
            <w:r w:rsidRPr="00EE32E5">
              <w:rPr>
                <w:rFonts w:ascii="Times New Roman" w:hAnsi="Times New Roman" w:cs="Times New Roman"/>
                <w:color w:val="000000" w:themeColor="text1"/>
                <w:sz w:val="24"/>
                <w:szCs w:val="24"/>
              </w:rPr>
              <w:t>Jak się zachować kiedy mam objawy COVID-19? Co zrobić jak dowiedziałem/am się o dodatnim wyniku?</w:t>
            </w:r>
          </w:p>
          <w:p w:rsidR="00BA7C31" w:rsidRPr="00EE32E5" w:rsidRDefault="00BA7C31"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ED74A7" w:rsidRPr="00EE32E5" w:rsidTr="00D971BF">
        <w:trPr>
          <w:trHeight w:val="1124"/>
        </w:trPr>
        <w:tc>
          <w:tcPr>
            <w:tcW w:w="992" w:type="dxa"/>
          </w:tcPr>
          <w:p w:rsidR="00ED74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w:t>
            </w:r>
          </w:p>
        </w:tc>
        <w:tc>
          <w:tcPr>
            <w:tcW w:w="3119" w:type="dxa"/>
          </w:tcPr>
          <w:p w:rsidR="00ED74A7" w:rsidRPr="00EE32E5" w:rsidRDefault="00ED74A7" w:rsidP="00ED74A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16.10.2020 r. - Rekomendacje dla wyjścia z zapaści systemu ochrony zdrowia psychicznego</w:t>
            </w:r>
          </w:p>
          <w:p w:rsidR="00ED74A7" w:rsidRPr="00EE32E5" w:rsidRDefault="00ED74A7" w:rsidP="00BA7C31">
            <w:pPr>
              <w:rPr>
                <w:rFonts w:ascii="Times New Roman" w:eastAsia="Times New Roman" w:hAnsi="Times New Roman" w:cs="Times New Roman"/>
                <w:color w:val="000000" w:themeColor="text1"/>
                <w:sz w:val="24"/>
                <w:szCs w:val="24"/>
                <w:lang w:eastAsia="pl-PL"/>
              </w:rPr>
            </w:pPr>
          </w:p>
        </w:tc>
        <w:tc>
          <w:tcPr>
            <w:tcW w:w="964" w:type="dxa"/>
          </w:tcPr>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D74A7" w:rsidRPr="00EE32E5" w:rsidRDefault="00ED74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Zagwarantowanie wszystkim uczniom możliwości korzystania w szkole z pomocy psychologicznej i pedagogicznej</w:t>
            </w:r>
          </w:p>
          <w:p w:rsidR="00ED74A7" w:rsidRPr="00EE32E5" w:rsidRDefault="00ED74A7" w:rsidP="005261D9">
            <w:pPr>
              <w:spacing w:line="276" w:lineRule="auto"/>
              <w:jc w:val="both"/>
              <w:rPr>
                <w:rFonts w:ascii="Times New Roman" w:eastAsia="Times New Roman" w:hAnsi="Times New Roman" w:cs="Times New Roman"/>
                <w:color w:val="000000" w:themeColor="text1"/>
                <w:sz w:val="24"/>
                <w:szCs w:val="24"/>
                <w:lang w:eastAsia="pl-PL"/>
              </w:rPr>
            </w:pPr>
          </w:p>
          <w:p w:rsidR="00ED74A7" w:rsidRPr="00EE32E5" w:rsidRDefault="00ED74A7" w:rsidP="00ED74A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D74A7" w:rsidRPr="00EE32E5" w:rsidRDefault="00ED74A7" w:rsidP="00ED74A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093086" w:rsidRPr="00EE32E5" w:rsidTr="00D971BF">
        <w:trPr>
          <w:trHeight w:val="1124"/>
        </w:trPr>
        <w:tc>
          <w:tcPr>
            <w:tcW w:w="992" w:type="dxa"/>
          </w:tcPr>
          <w:p w:rsidR="00093086" w:rsidRPr="00EE32E5" w:rsidRDefault="0009308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p>
        </w:tc>
        <w:tc>
          <w:tcPr>
            <w:tcW w:w="964" w:type="dxa"/>
          </w:tcPr>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561F1A" w:rsidRPr="00EE32E5" w:rsidTr="00D971BF">
        <w:trPr>
          <w:trHeight w:val="1124"/>
        </w:trPr>
        <w:tc>
          <w:tcPr>
            <w:tcW w:w="992" w:type="dxa"/>
          </w:tcPr>
          <w:p w:rsidR="00561F1A"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Więcej mobilnych punktów wymazów</w:t>
            </w:r>
          </w:p>
          <w:p w:rsidR="00561F1A" w:rsidRPr="00EE32E5" w:rsidRDefault="00561F1A" w:rsidP="005261D9">
            <w:pPr>
              <w:spacing w:line="276" w:lineRule="auto"/>
              <w:rPr>
                <w:rFonts w:ascii="Times New Roman" w:hAnsi="Times New Roman" w:cs="Times New Roman"/>
                <w:b/>
                <w:color w:val="000000" w:themeColor="text1"/>
                <w:sz w:val="24"/>
                <w:szCs w:val="24"/>
              </w:rPr>
            </w:pPr>
          </w:p>
        </w:tc>
        <w:tc>
          <w:tcPr>
            <w:tcW w:w="964"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15.10.</w:t>
            </w:r>
          </w:p>
          <w:p w:rsidR="00561F1A" w:rsidRPr="00EE32E5" w:rsidRDefault="00561F1A" w:rsidP="00561F1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561F1A" w:rsidRPr="00EE32E5" w:rsidRDefault="00561F1A" w:rsidP="00561F1A">
            <w:pPr>
              <w:jc w:val="both"/>
              <w:rPr>
                <w:rFonts w:ascii="Times New Roman" w:hAnsi="Times New Roman" w:cs="Times New Roman"/>
                <w:sz w:val="24"/>
                <w:szCs w:val="24"/>
              </w:rPr>
            </w:pPr>
            <w:r w:rsidRPr="00EE32E5">
              <w:rPr>
                <w:rFonts w:ascii="Times New Roman" w:hAnsi="Times New Roman" w:cs="Times New Roman"/>
                <w:sz w:val="24"/>
                <w:szCs w:val="24"/>
              </w:rPr>
              <w:t>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na pojawiające się w tym zakresie potrzeby.</w:t>
            </w:r>
          </w:p>
          <w:p w:rsidR="00561F1A" w:rsidRPr="00EE32E5" w:rsidRDefault="00561F1A" w:rsidP="005261D9">
            <w:pPr>
              <w:spacing w:line="276" w:lineRule="auto"/>
              <w:jc w:val="both"/>
              <w:rPr>
                <w:rFonts w:ascii="Times New Roman" w:eastAsia="Times New Roman" w:hAnsi="Times New Roman" w:cs="Times New Roman"/>
                <w:b/>
                <w:color w:val="000000" w:themeColor="text1"/>
                <w:sz w:val="24"/>
                <w:szCs w:val="24"/>
                <w:lang w:eastAsia="pl-PL"/>
              </w:rPr>
            </w:pPr>
          </w:p>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61F1A" w:rsidRPr="00EE32E5" w:rsidRDefault="00561F1A"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Komunikat Ministerstwa Zdrowia dotyczący mobilnych punktów wymazów</w:t>
            </w:r>
          </w:p>
          <w:p w:rsidR="00D971A1" w:rsidRPr="00EE32E5" w:rsidRDefault="00D971A1" w:rsidP="00D971A1">
            <w:pPr>
              <w:rPr>
                <w:rFonts w:ascii="Times New Roman" w:hAnsi="Times New Roman" w:cs="Times New Roman"/>
                <w:sz w:val="24"/>
                <w:szCs w:val="24"/>
              </w:rPr>
            </w:pPr>
          </w:p>
        </w:tc>
        <w:tc>
          <w:tcPr>
            <w:tcW w:w="964"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15.10.</w:t>
            </w:r>
          </w:p>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Wyciąg z treści </w:t>
            </w:r>
            <w:r w:rsidR="00561F1A" w:rsidRPr="00EE32E5">
              <w:rPr>
                <w:rFonts w:ascii="Times New Roman" w:hAnsi="Times New Roman" w:cs="Times New Roman"/>
                <w:b/>
                <w:sz w:val="24"/>
                <w:szCs w:val="24"/>
                <w:u w:val="single"/>
              </w:rPr>
              <w:t>komunikatu</w:t>
            </w:r>
            <w:r w:rsidRPr="00EE32E5">
              <w:rPr>
                <w:rFonts w:ascii="Times New Roman" w:hAnsi="Times New Roman" w:cs="Times New Roman"/>
                <w:b/>
                <w:sz w:val="24"/>
                <w:szCs w:val="24"/>
                <w:u w:val="single"/>
              </w:rPr>
              <w:t>:</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Jednocześnie informujemy, że próbki mogą być wysyłane do laboratoriów COVID znajdujących się w innych województwach.</w:t>
            </w:r>
          </w:p>
          <w:p w:rsidR="00D971A1" w:rsidRPr="00EE32E5" w:rsidRDefault="00D971A1" w:rsidP="00561F1A">
            <w:pPr>
              <w:jc w:val="both"/>
              <w:rPr>
                <w:rFonts w:ascii="Times New Roman" w:hAnsi="Times New Roman" w:cs="Times New Roman"/>
                <w:sz w:val="24"/>
                <w:szCs w:val="24"/>
              </w:rPr>
            </w:pPr>
          </w:p>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 xml:space="preserve">Pełna treść </w:t>
            </w:r>
            <w:r w:rsidR="00561F1A" w:rsidRPr="00EE32E5">
              <w:rPr>
                <w:rFonts w:ascii="Times New Roman" w:hAnsi="Times New Roman" w:cs="Times New Roman"/>
                <w:b/>
                <w:sz w:val="24"/>
                <w:szCs w:val="24"/>
                <w:u w:val="single"/>
              </w:rPr>
              <w:t>komunikatu:</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https://www.nfz.gov.pl/aktualnosci/aktualnosci-centrali/komunikat-ministerstwa-zdrowia-dotyczacy-mobilnych-punktow-wymazow,7827.html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161/2020/DSOZ z 15-10-2020</w:t>
            </w:r>
          </w:p>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971A1" w:rsidRPr="00EE32E5" w:rsidRDefault="00D971A1" w:rsidP="00D971A1">
            <w:pPr>
              <w:autoSpaceDE w:val="0"/>
              <w:autoSpaceDN w:val="0"/>
              <w:adjustRightInd w:val="0"/>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Wyciąg z treści uzasadnienia:</w:t>
            </w:r>
          </w:p>
          <w:p w:rsidR="00D971A1" w:rsidRPr="00EE32E5" w:rsidRDefault="00D971A1" w:rsidP="00D971A1">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D971A1" w:rsidRPr="00EE32E5" w:rsidRDefault="00D971A1" w:rsidP="00D971A1">
            <w:pPr>
              <w:spacing w:line="276" w:lineRule="auto"/>
              <w:jc w:val="both"/>
              <w:rPr>
                <w:rFonts w:ascii="Times New Roman" w:hAnsi="Times New Roman" w:cs="Times New Roman"/>
                <w:color w:val="000000"/>
                <w:sz w:val="24"/>
                <w:szCs w:val="24"/>
              </w:rPr>
            </w:pPr>
          </w:p>
          <w:p w:rsidR="00D971A1" w:rsidRPr="00EE32E5" w:rsidRDefault="00D971A1" w:rsidP="00D971A1">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Pełny tekst aktu:</w:t>
            </w:r>
          </w:p>
          <w:p w:rsidR="00D971A1" w:rsidRPr="00EE32E5" w:rsidRDefault="00D971A1" w:rsidP="00D971A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D971A1" w:rsidRPr="00EE32E5" w:rsidTr="00D971BF">
        <w:trPr>
          <w:trHeight w:val="1124"/>
        </w:trPr>
        <w:tc>
          <w:tcPr>
            <w:tcW w:w="992" w:type="dxa"/>
          </w:tcPr>
          <w:p w:rsidR="00D971A1" w:rsidRPr="00EE32E5" w:rsidRDefault="00D971A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A1" w:rsidRPr="00EE32E5" w:rsidRDefault="00D971A1"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E0C12" w:rsidRPr="00EE32E5" w:rsidRDefault="00BE0C12" w:rsidP="00BE0C12">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160/2020/DSOZ z 14-10-2020 zmieniające zarządzenie w sprawie zasad sprawozdawania oraz warunków rozliczania świadczeń opieki zdrowotnej związanych z zapobieganiem, przeciwdziałaniem i zwalczaniem COVID-19.</w:t>
            </w:r>
          </w:p>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BE0C12" w:rsidRPr="00EE32E5" w:rsidRDefault="00BE0C12" w:rsidP="00BE0C12">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punktów pobrań materiału biologicznego do przeprowadzenia testu na obecność wirusa SARS-CoV-2 poprzez wprowadzenie finansowania wydłużonego czasu ich działania, z zastrzeżeniem konieczności uzgadniania harmonogramu z dyrektorem właściwego oddziału wojewódzkiego Narodowego Funduszu Zdrowia.</w:t>
            </w:r>
          </w:p>
          <w:p w:rsidR="00BE0C12" w:rsidRPr="00EE32E5" w:rsidRDefault="00BE0C12" w:rsidP="00BE0C12">
            <w:pPr>
              <w:autoSpaceDE w:val="0"/>
              <w:autoSpaceDN w:val="0"/>
              <w:adjustRightInd w:val="0"/>
              <w:jc w:val="both"/>
              <w:rPr>
                <w:rFonts w:ascii="Times New Roman" w:hAnsi="Times New Roman" w:cs="Times New Roman"/>
                <w:sz w:val="24"/>
                <w:szCs w:val="24"/>
              </w:rPr>
            </w:pPr>
          </w:p>
          <w:p w:rsidR="00BE0C12" w:rsidRPr="00EE32E5" w:rsidRDefault="00BE0C12" w:rsidP="00BE0C12">
            <w:pPr>
              <w:autoSpaceDE w:val="0"/>
              <w:autoSpaceDN w:val="0"/>
              <w:adjustRightInd w:val="0"/>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wraz z uzasadnieniem:</w:t>
            </w:r>
          </w:p>
          <w:p w:rsidR="00BE0C12" w:rsidRPr="00EE32E5" w:rsidRDefault="00BE0C12" w:rsidP="00BE0C12">
            <w:pPr>
              <w:autoSpaceDE w:val="0"/>
              <w:autoSpaceDN w:val="0"/>
              <w:adjustRightInd w:val="0"/>
              <w:jc w:val="both"/>
              <w:rPr>
                <w:rFonts w:ascii="Times New Roman" w:hAnsi="Times New Roman" w:cs="Times New Roman"/>
                <w:sz w:val="24"/>
                <w:szCs w:val="24"/>
                <w:u w:val="single"/>
              </w:rPr>
            </w:pPr>
            <w:r w:rsidRPr="00EE32E5">
              <w:rPr>
                <w:rFonts w:ascii="Times New Roman" w:hAnsi="Times New Roman" w:cs="Times New Roman"/>
                <w:sz w:val="24"/>
                <w:szCs w:val="24"/>
                <w:u w:val="single"/>
              </w:rPr>
              <w:t>https://www.nfz.gov.pl/zarzadzenia-prezesa/zarzadzenia-prezesa-nfz/zarzadzenie-nr-1602020dsoz,7244.html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BE0C12" w:rsidRPr="00EE32E5" w:rsidRDefault="00264EDB" w:rsidP="00BE0C12">
            <w:pPr>
              <w:jc w:val="both"/>
              <w:rPr>
                <w:rFonts w:ascii="Times New Roman" w:hAnsi="Times New Roman" w:cs="Times New Roman"/>
                <w:sz w:val="24"/>
                <w:szCs w:val="24"/>
              </w:rPr>
            </w:pPr>
            <w:hyperlink r:id="rId19" w:history="1">
              <w:r w:rsidR="00BE0C12" w:rsidRPr="00EE32E5">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Powrót tzw. „godzin dla seniorów”.</w:t>
            </w: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https://dziennikustaw.gov.pl/D2020000179701.pdf</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BE0C12" w:rsidRPr="00EE32E5" w:rsidRDefault="00BE0C12" w:rsidP="00B34D5A">
            <w:pPr>
              <w:pStyle w:val="Nagwek3"/>
              <w:shd w:val="clear" w:color="auto" w:fill="FFFFFF"/>
              <w:spacing w:before="225" w:after="225"/>
              <w:outlineLvl w:val="2"/>
              <w:rPr>
                <w:rFonts w:ascii="Times New Roman" w:eastAsia="Times New Roman" w:hAnsi="Times New Roman" w:cs="Times New Roman"/>
                <w:color w:val="0F0F0F"/>
                <w:lang w:eastAsia="pl-PL"/>
              </w:rPr>
            </w:pPr>
            <w:r w:rsidRPr="00EE32E5">
              <w:rPr>
                <w:rFonts w:ascii="Times New Roman" w:hAnsi="Times New Roman" w:cs="Times New Roman"/>
                <w:color w:val="000000" w:themeColor="text1"/>
              </w:rPr>
              <w:t xml:space="preserve">Komunikat Centrali NFZ - </w:t>
            </w:r>
            <w:r w:rsidRPr="00EE32E5">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BE0C12" w:rsidRPr="00EE32E5" w:rsidRDefault="00BE0C12" w:rsidP="00BE0C12">
            <w:pPr>
              <w:jc w:val="both"/>
              <w:rPr>
                <w:rFonts w:ascii="Times New Roman" w:hAnsi="Times New Roman" w:cs="Times New Roman"/>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BE0C12" w:rsidRPr="00EE32E5" w:rsidRDefault="00BE0C12" w:rsidP="00BE0C12">
            <w:pPr>
              <w:rPr>
                <w:rFonts w:ascii="Times New Roman" w:hAnsi="Times New Roman" w:cs="Times New Roman"/>
                <w:color w:val="000000" w:themeColor="text1"/>
                <w:sz w:val="24"/>
                <w:szCs w:val="24"/>
              </w:rPr>
            </w:pPr>
            <w:r w:rsidRPr="00EE32E5">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BE0C12" w:rsidRPr="00EE32E5" w:rsidRDefault="00BE0C12" w:rsidP="00BE0C12">
            <w:pPr>
              <w:rPr>
                <w:rFonts w:ascii="Times New Roman" w:hAnsi="Times New Roman" w:cs="Times New Roman"/>
                <w:b/>
                <w:sz w:val="24"/>
                <w:szCs w:val="24"/>
                <w:u w:val="single"/>
              </w:rPr>
            </w:pPr>
          </w:p>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5578" w:rsidRPr="00EE32E5" w:rsidTr="00D971BF">
        <w:trPr>
          <w:trHeight w:val="1124"/>
        </w:trPr>
        <w:tc>
          <w:tcPr>
            <w:tcW w:w="992" w:type="dxa"/>
          </w:tcPr>
          <w:p w:rsidR="007A5578"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5578" w:rsidRPr="00EE32E5" w:rsidRDefault="007A5578"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7A5578" w:rsidRPr="00EE32E5" w:rsidRDefault="007A5578"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7A5578" w:rsidRPr="00EE32E5" w:rsidRDefault="007A5578"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Zmiany norm zatrudnienia pielęgniarek </w:t>
            </w:r>
            <w:r w:rsidRPr="00EE32E5">
              <w:rPr>
                <w:rFonts w:ascii="Times New Roman" w:hAnsi="Times New Roman" w:cs="Times New Roman"/>
                <w:sz w:val="24"/>
                <w:szCs w:val="24"/>
              </w:rPr>
              <w:t>w zakresie świadczeń gwarantowanych z zakresu opieki psychiatrycznej i leczenia uzależnień.</w:t>
            </w:r>
          </w:p>
          <w:p w:rsidR="007A5578"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 xml:space="preserve">Świadczenia w opiece domowej lub rodzinnej - </w:t>
            </w:r>
            <w:r w:rsidRPr="00EE32E5">
              <w:rPr>
                <w:rFonts w:ascii="Times New Roman" w:hAnsi="Times New Roman" w:cs="Times New Roman"/>
                <w:sz w:val="24"/>
                <w:szCs w:val="24"/>
              </w:rPr>
              <w:t xml:space="preserve">1 etat pielęgniarki na 20 pacjentów (wcześniej: </w:t>
            </w:r>
            <w:r w:rsidRPr="00EE32E5">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83666D"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dla dorosłych</w:t>
            </w:r>
            <w:r w:rsidR="0083666D" w:rsidRPr="00EE32E5">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EE32E5">
              <w:rPr>
                <w:rFonts w:ascii="Times New Roman" w:hAnsi="Times New Roman" w:cs="Times New Roman"/>
                <w:b/>
                <w:bCs/>
                <w:color w:val="333333"/>
                <w:sz w:val="24"/>
                <w:szCs w:val="24"/>
                <w:shd w:val="clear" w:color="auto" w:fill="FFFFFF"/>
              </w:rPr>
              <w:t xml:space="preserve"> - </w:t>
            </w:r>
            <w:r w:rsidR="0083666D" w:rsidRPr="00EE32E5">
              <w:rPr>
                <w:rFonts w:ascii="Times New Roman" w:hAnsi="Times New Roman" w:cs="Times New Roman"/>
                <w:sz w:val="24"/>
                <w:szCs w:val="24"/>
              </w:rPr>
              <w:t>1 etat na 30 miejsc</w:t>
            </w:r>
            <w:r w:rsidR="00F766DC" w:rsidRPr="00EE32E5">
              <w:rPr>
                <w:rFonts w:ascii="Times New Roman" w:hAnsi="Times New Roman" w:cs="Times New Roman"/>
                <w:sz w:val="24"/>
                <w:szCs w:val="24"/>
              </w:rPr>
              <w:t>,</w:t>
            </w:r>
            <w:r w:rsidR="0083666D" w:rsidRPr="00EE32E5">
              <w:rPr>
                <w:rFonts w:ascii="Times New Roman" w:hAnsi="Times New Roman" w:cs="Times New Roman"/>
                <w:sz w:val="24"/>
                <w:szCs w:val="24"/>
              </w:rPr>
              <w:t xml:space="preserve"> stanowiący 25% ogółu zatrudnionych pielęgniarek (wcześniej: </w:t>
            </w:r>
            <w:r w:rsidR="0083666D" w:rsidRPr="00EE32E5">
              <w:rPr>
                <w:rFonts w:ascii="Times New Roman" w:hAnsi="Times New Roman" w:cs="Times New Roman"/>
                <w:color w:val="333333"/>
                <w:sz w:val="24"/>
                <w:szCs w:val="24"/>
                <w:shd w:val="clear" w:color="auto" w:fill="FFFFFF"/>
              </w:rPr>
              <w:t>równoważnik co najmniej 4,5 etatu, w tym równoważnik co najmniej 1 etatu).</w:t>
            </w:r>
          </w:p>
          <w:p w:rsidR="0083666D" w:rsidRPr="00EE32E5" w:rsidRDefault="0083666D"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rehabilitacyjne dla dorosłych </w:t>
            </w:r>
            <w:r w:rsidRPr="00EE32E5">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w:t>
            </w:r>
            <w:r w:rsidRPr="00EE32E5">
              <w:rPr>
                <w:rFonts w:ascii="Times New Roman" w:hAnsi="Times New Roman" w:cs="Times New Roman"/>
                <w:color w:val="333333"/>
                <w:sz w:val="24"/>
                <w:szCs w:val="24"/>
                <w:shd w:val="clear" w:color="auto" w:fill="FFFFFF"/>
              </w:rPr>
              <w:lastRenderedPageBreak/>
              <w:t xml:space="preserve">utrwalonymi zaburzeniami funkcjonowania życiowego. W ramach pobytu są podejmowane działania konsultacyjno-edukacyjne dla rodzin osób z zaburzeniami psychicznymi - </w:t>
            </w:r>
            <w:r w:rsidR="00F766DC" w:rsidRPr="00EE32E5">
              <w:rPr>
                <w:rFonts w:ascii="Times New Roman" w:hAnsi="Times New Roman" w:cs="Times New Roman"/>
                <w:sz w:val="24"/>
                <w:szCs w:val="24"/>
              </w:rPr>
              <w:t>1 etat na 30 miejsc, stanowiący 25% ogółu zatrudnionych pielęgniarek (wcześniej:</w:t>
            </w:r>
            <w:r w:rsidR="00F766DC"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B64535" w:rsidRPr="00EE32E5" w:rsidRDefault="0083666D"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333333"/>
                <w:sz w:val="24"/>
                <w:szCs w:val="24"/>
                <w:shd w:val="clear" w:color="auto" w:fill="FFFFFF"/>
              </w:rPr>
              <w:t xml:space="preserve"> </w:t>
            </w:r>
            <w:r w:rsidR="00B64535" w:rsidRPr="00EE32E5">
              <w:rPr>
                <w:rFonts w:ascii="Times New Roman" w:hAnsi="Times New Roman" w:cs="Times New Roman"/>
                <w:b/>
                <w:bCs/>
                <w:color w:val="333333"/>
                <w:sz w:val="24"/>
                <w:szCs w:val="24"/>
                <w:shd w:val="clear" w:color="auto" w:fill="FFFFFF"/>
              </w:rPr>
              <w:t>Świadczenia dzienne psychiatryczne rehabilitacyjne dla dzieci i młodzieży</w:t>
            </w:r>
            <w:r w:rsidR="00B64535" w:rsidRPr="00EE32E5">
              <w:rPr>
                <w:rFonts w:ascii="Times New Roman" w:hAnsi="Times New Roman" w:cs="Times New Roman"/>
                <w:color w:val="333333"/>
                <w:sz w:val="24"/>
                <w:szCs w:val="24"/>
              </w:rPr>
              <w:t xml:space="preserve"> </w:t>
            </w:r>
            <w:r w:rsidR="00B64535" w:rsidRPr="00EE32E5">
              <w:rPr>
                <w:rFonts w:ascii="Times New Roman" w:hAnsi="Times New Roman" w:cs="Times New Roman"/>
                <w:color w:val="333333"/>
                <w:sz w:val="24"/>
                <w:szCs w:val="24"/>
                <w:shd w:val="clear" w:color="auto" w:fill="FFFFFF"/>
              </w:rPr>
              <w:t xml:space="preserve">obejmujące diagnostykę, leczenie i 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00B64535" w:rsidRPr="00EE32E5">
              <w:rPr>
                <w:rFonts w:ascii="Times New Roman" w:hAnsi="Times New Roman" w:cs="Times New Roman"/>
                <w:sz w:val="24"/>
                <w:szCs w:val="24"/>
              </w:rPr>
              <w:t>0,5 etatu na 30 miejsc</w:t>
            </w:r>
            <w:r w:rsidR="00633C0F" w:rsidRPr="00EE32E5">
              <w:rPr>
                <w:rFonts w:ascii="Times New Roman" w:hAnsi="Times New Roman" w:cs="Times New Roman"/>
                <w:sz w:val="24"/>
                <w:szCs w:val="24"/>
              </w:rPr>
              <w:t>: pielęgniarka po specjalizacji, po kursie kwalifikacyjnym, lub w trakcie specjalizacji lub szkolenia kwalifikacyjnego lub z dwuletnim doświadczeniem w udzielaniu świadczeń w oddziale psychiatrycznym</w:t>
            </w:r>
            <w:r w:rsidR="00B64535" w:rsidRPr="00EE32E5">
              <w:rPr>
                <w:rFonts w:ascii="Times New Roman" w:hAnsi="Times New Roman" w:cs="Times New Roman"/>
                <w:sz w:val="24"/>
                <w:szCs w:val="24"/>
              </w:rPr>
              <w:t xml:space="preserve"> (wcześniej:</w:t>
            </w:r>
            <w:r w:rsidR="00B64535"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r w:rsidR="00633C0F" w:rsidRPr="00EE32E5">
              <w:rPr>
                <w:rFonts w:ascii="Times New Roman" w:hAnsi="Times New Roman" w:cs="Times New Roman"/>
                <w:color w:val="333333"/>
                <w:sz w:val="24"/>
                <w:szCs w:val="24"/>
                <w:shd w:val="clear" w:color="auto" w:fill="FFFFFF"/>
              </w:rPr>
              <w:t>:</w:t>
            </w:r>
            <w:r w:rsidR="00B64535" w:rsidRPr="00EE32E5">
              <w:rPr>
                <w:rFonts w:ascii="Times New Roman" w:hAnsi="Times New Roman" w:cs="Times New Roman"/>
                <w:color w:val="333333"/>
                <w:sz w:val="24"/>
                <w:szCs w:val="24"/>
                <w:shd w:val="clear" w:color="auto" w:fill="FFFFFF"/>
              </w:rPr>
              <w:t>)</w:t>
            </w:r>
          </w:p>
          <w:p w:rsidR="00143F67"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rPr>
              <w:t>Świadczenia dzienne rehabilitacyjne dla osób z całościowymi zaburzeniami rozwojowymi </w:t>
            </w:r>
            <w:r w:rsidRPr="00EE32E5">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rodzin osób z zaburzeniami psychicznymi - </w:t>
            </w:r>
            <w:r w:rsidRPr="00EE32E5">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shd w:val="clear" w:color="auto" w:fill="FFFFFF"/>
              </w:rPr>
              <w:t>Świadczenia dzienne psychiatryczne geriatryczne </w:t>
            </w:r>
            <w:r w:rsidRPr="00EE32E5">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EE32E5">
              <w:rPr>
                <w:rFonts w:ascii="Times New Roman" w:hAnsi="Times New Roman" w:cs="Times New Roman"/>
                <w:sz w:val="24"/>
                <w:szCs w:val="24"/>
              </w:rPr>
              <w:t xml:space="preserve">1 etat na 24 miejsca, w tym pielęgniarka po </w:t>
            </w:r>
            <w:r w:rsidRPr="00EE32E5">
              <w:rPr>
                <w:rFonts w:ascii="Times New Roman" w:hAnsi="Times New Roman" w:cs="Times New Roman"/>
                <w:sz w:val="24"/>
                <w:szCs w:val="24"/>
              </w:rPr>
              <w:lastRenderedPageBreak/>
              <w:t>specjalizacji, po kursie kwalifikacyjnym, lub w trakcie specjalizacji lub szkolenia kwalifikacyjnego lub z dwuletnim doświadczeniem w udzielaniu świadczeń w oddziale psychiatrycznym, stanowiący 25% ogółu zatrudnionych pielęgniarek</w:t>
            </w:r>
            <w:r w:rsidR="005261D9" w:rsidRPr="00EE32E5">
              <w:rPr>
                <w:rFonts w:ascii="Times New Roman" w:hAnsi="Times New Roman" w:cs="Times New Roman"/>
                <w:sz w:val="24"/>
                <w:szCs w:val="24"/>
              </w:rPr>
              <w:t xml:space="preserve"> (wcześniej:</w:t>
            </w:r>
            <w:r w:rsidR="005261D9"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zaburzeń nerwicowych </w:t>
            </w:r>
            <w:r w:rsidRPr="00EE32E5">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EE32E5">
              <w:rPr>
                <w:rFonts w:ascii="Times New Roman" w:hAnsi="Times New Roman" w:cs="Times New Roman"/>
                <w:sz w:val="24"/>
                <w:szCs w:val="24"/>
              </w:rPr>
              <w:t>0,25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alkoholu </w:t>
            </w:r>
            <w:r w:rsidRPr="00EE32E5">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substancji psychoaktywnych </w:t>
            </w:r>
            <w:r w:rsidRPr="00EE32E5">
              <w:rPr>
                <w:rFonts w:ascii="Times New Roman" w:hAnsi="Times New Roman" w:cs="Times New Roman"/>
                <w:color w:val="333333"/>
                <w:sz w:val="24"/>
                <w:szCs w:val="24"/>
                <w:shd w:val="clear" w:color="auto" w:fill="FFFFFF"/>
              </w:rPr>
              <w:t>obejmujące diagnostykę, leczenie i rehabilitację osób uzależnionych od substancji 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uzależnień </w:t>
            </w:r>
            <w:r w:rsidRPr="00EE32E5">
              <w:rPr>
                <w:rFonts w:ascii="Times New Roman" w:hAnsi="Times New Roman" w:cs="Times New Roman"/>
                <w:color w:val="333333"/>
                <w:sz w:val="24"/>
                <w:szCs w:val="24"/>
                <w:shd w:val="clear" w:color="auto" w:fill="FFFFFF"/>
              </w:rPr>
              <w:t>obejmujące diagnostykę, leczenie i rehabilitację osób uzależnionych i współuzależnionych, działania konsultacyjno-edukacyjne dla rodzin osób uzależnionych. W ramach oddziału dziennego leczenia uzależnień może być realizowany program leczenia substytucyjnego - 0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633C0F" w:rsidRPr="00EE32E5" w:rsidRDefault="00633C0F"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Przedstawione w projekcie rozporządzenia zmiany w zakresie norm zatrudnienia pielęgniarek, wychodzą naprzeciw licznym postulatom świadczeniodawców </w:t>
            </w:r>
            <w:r w:rsidRPr="00EE32E5">
              <w:rPr>
                <w:rFonts w:ascii="Times New Roman" w:hAnsi="Times New Roman" w:cs="Times New Roman"/>
                <w:sz w:val="24"/>
                <w:szCs w:val="24"/>
              </w:rPr>
              <w:lastRenderedPageBreak/>
              <w:t>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https://dziennikustaw.gov.pl/D2020000178501.pdf</w:t>
            </w:r>
          </w:p>
        </w:tc>
      </w:tr>
      <w:tr w:rsidR="006C5661" w:rsidRPr="00EE32E5" w:rsidTr="00D971BF">
        <w:trPr>
          <w:trHeight w:val="1124"/>
        </w:trPr>
        <w:tc>
          <w:tcPr>
            <w:tcW w:w="992" w:type="dxa"/>
          </w:tcPr>
          <w:p w:rsidR="006C5661"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6C5661" w:rsidRPr="00EE32E5" w:rsidRDefault="006C5661" w:rsidP="006C5661">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w:t>
            </w:r>
          </w:p>
          <w:p w:rsidR="006C5661" w:rsidRPr="00EE32E5" w:rsidRDefault="006C5661" w:rsidP="005261D9">
            <w:pPr>
              <w:spacing w:line="276" w:lineRule="auto"/>
              <w:rPr>
                <w:rFonts w:ascii="Times New Roman" w:hAnsi="Times New Roman" w:cs="Times New Roman"/>
                <w:sz w:val="24"/>
                <w:szCs w:val="24"/>
              </w:rPr>
            </w:pPr>
          </w:p>
        </w:tc>
        <w:tc>
          <w:tcPr>
            <w:tcW w:w="964" w:type="dxa"/>
          </w:tcPr>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C5661" w:rsidRPr="00EE32E5" w:rsidRDefault="006C566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6C5661" w:rsidRPr="00EE32E5" w:rsidRDefault="006C566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https://dziennikustaw.gov.pl/D2020000177201.pdf</w:t>
            </w:r>
          </w:p>
        </w:tc>
      </w:tr>
      <w:tr w:rsidR="007A5578" w:rsidRPr="00EE32E5" w:rsidTr="00D971BF">
        <w:trPr>
          <w:trHeight w:val="1124"/>
        </w:trPr>
        <w:tc>
          <w:tcPr>
            <w:tcW w:w="992"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A5578" w:rsidRPr="00EE32E5" w:rsidRDefault="007A5578" w:rsidP="00E20E0B">
            <w:pPr>
              <w:spacing w:line="276" w:lineRule="auto"/>
              <w:rPr>
                <w:rFonts w:ascii="Times New Roman" w:hAnsi="Times New Roman" w:cs="Times New Roman"/>
                <w:b/>
                <w:color w:val="000000" w:themeColor="text1"/>
                <w:sz w:val="24"/>
                <w:szCs w:val="24"/>
              </w:rPr>
            </w:pPr>
          </w:p>
        </w:tc>
        <w:tc>
          <w:tcPr>
            <w:tcW w:w="964"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A5578" w:rsidRPr="00EE32E5" w:rsidRDefault="007A5578"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40376B" w:rsidRPr="00EE32E5" w:rsidRDefault="001F164D" w:rsidP="001F164D">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Rady Ministrów z dnia 8 października 2020 r. </w:t>
            </w:r>
            <w:r w:rsidRPr="00EE32E5">
              <w:rPr>
                <w:rFonts w:ascii="Times New Roman" w:hAnsi="Times New Roman" w:cs="Times New Roman"/>
                <w:bCs/>
                <w:color w:val="000000"/>
                <w:sz w:val="24"/>
                <w:szCs w:val="24"/>
              </w:rPr>
              <w:t>w sprawie nadania statutu Ministerstwu Zdrowia</w:t>
            </w:r>
          </w:p>
        </w:tc>
        <w:tc>
          <w:tcPr>
            <w:tcW w:w="964" w:type="dxa"/>
          </w:tcPr>
          <w:p w:rsidR="0040376B" w:rsidRPr="00EE32E5" w:rsidRDefault="001F164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1F164D"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0376B" w:rsidRPr="00EE32E5" w:rsidRDefault="001F164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F164D" w:rsidRPr="00EE32E5" w:rsidRDefault="001F164D" w:rsidP="00121AD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F164D" w:rsidRPr="00EE32E5" w:rsidRDefault="001F164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https://monitorpolski.gov.pl/MP/2020/924</w:t>
            </w: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40376B" w:rsidRPr="00EE32E5" w:rsidRDefault="0040376B" w:rsidP="0040376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5 października 2020 r. w sprawie określenia wysokości opłat za krew i jej składniki w 2021 r.</w:t>
            </w:r>
          </w:p>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w:t>
            </w:r>
          </w:p>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2021 r.</w:t>
            </w: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https://dziennikustaw.gov.pl/D2020000176801.pdf</w:t>
            </w:r>
          </w:p>
        </w:tc>
      </w:tr>
      <w:tr w:rsidR="0040376B" w:rsidRPr="00EE32E5" w:rsidTr="00D971BF">
        <w:trPr>
          <w:trHeight w:val="1124"/>
        </w:trPr>
        <w:tc>
          <w:tcPr>
            <w:tcW w:w="992"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927CAA" w:rsidRPr="00EE32E5" w:rsidTr="00D971BF">
        <w:trPr>
          <w:trHeight w:val="1124"/>
        </w:trPr>
        <w:tc>
          <w:tcPr>
            <w:tcW w:w="992" w:type="dxa"/>
          </w:tcPr>
          <w:p w:rsidR="00927CAA"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27CAA" w:rsidRPr="00EE32E5" w:rsidRDefault="00DE61AD" w:rsidP="00DE61A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Rady </w:t>
            </w:r>
            <w:r w:rsidR="00927CAA" w:rsidRPr="00EE32E5">
              <w:rPr>
                <w:rFonts w:ascii="Times New Roman" w:hAnsi="Times New Roman" w:cs="Times New Roman"/>
                <w:sz w:val="24"/>
                <w:szCs w:val="24"/>
              </w:rPr>
              <w:t>Ministrów z dnia 9 października 2020 r. w sprawie ustanowienia określonych ograniczeń, nakazów i zakazów w związku z wystąpieniem stanu epidemii</w:t>
            </w:r>
          </w:p>
        </w:tc>
        <w:tc>
          <w:tcPr>
            <w:tcW w:w="964" w:type="dxa"/>
          </w:tcPr>
          <w:p w:rsidR="00927CAA" w:rsidRPr="00EE32E5" w:rsidRDefault="00927CAA"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927CAA" w:rsidRPr="00EE32E5" w:rsidRDefault="00927CAA"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60B25" w:rsidRPr="00EE32E5" w:rsidRDefault="00660B25"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660B25" w:rsidRPr="00EE32E5" w:rsidRDefault="002553B3"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xml:space="preserve">Negatywny wynik testu diagnostycznego w kierunku SARS-CoV-2, z materiału pobranego w terminie nie wcześniejszym niż 6 dni przed </w:t>
            </w:r>
            <w:r w:rsidRPr="00EE32E5">
              <w:rPr>
                <w:rFonts w:ascii="Times New Roman" w:eastAsia="Times New Roman" w:hAnsi="Times New Roman" w:cs="Times New Roman"/>
                <w:color w:val="000000" w:themeColor="text1"/>
                <w:sz w:val="24"/>
                <w:szCs w:val="24"/>
                <w:lang w:eastAsia="pl-PL"/>
              </w:rPr>
              <w:t>rozpoczęciem</w:t>
            </w:r>
            <w:r w:rsidR="00660B25"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leczenia uzdrowiskowego,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uzdrowiskowej, </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świadczeń uzdrowiskowego leczenia sanatoryjnego dzieci wykonywanego pod opieką dorosłych</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rehabilitacji leczniczej w zakładach rehabilitacji leczniczej KRUS,</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projekcie „Wypracowanie i pilotażowe wdrożenie modelu kompleksowej rehabilitacji umożliwiającej podjęcie lub powrót do pracy” realizowanym przez Państwowy Fundusz Rehabilitacji Osób Niepełnosprawnych</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opiekuńczo-leczniczego,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pielęgnacyjno-opiekuńczego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hospicjum stacjonarnego</w:t>
            </w:r>
            <w:r w:rsidRPr="00EE32E5">
              <w:rPr>
                <w:rFonts w:ascii="Times New Roman" w:hAnsi="Times New Roman" w:cs="Times New Roman"/>
                <w:sz w:val="24"/>
                <w:szCs w:val="24"/>
              </w:rPr>
              <w:t xml:space="preserve"> (nie jest wymagany w sytuacji wymagającej, ze względu na stan zdrowia pacjenta, pilnego albo natychmiastowego przyjęcia pacjenta do hospicjum -</w:t>
            </w:r>
            <w:r w:rsidR="002553B3" w:rsidRPr="00EE32E5">
              <w:rPr>
                <w:rFonts w:ascii="Times New Roman" w:hAnsi="Times New Roman" w:cs="Times New Roman"/>
                <w:sz w:val="24"/>
                <w:szCs w:val="24"/>
              </w:rPr>
              <w:t xml:space="preserve"> </w:t>
            </w:r>
            <w:r w:rsidRPr="00EE32E5">
              <w:rPr>
                <w:rFonts w:ascii="Times New Roman" w:hAnsi="Times New Roman" w:cs="Times New Roman"/>
                <w:sz w:val="24"/>
                <w:szCs w:val="24"/>
              </w:rPr>
              <w:t>w takim przypadku test diagnostyczny jest wykonywany niezwłocznie po przyję</w:t>
            </w:r>
            <w:r w:rsidR="002553B3" w:rsidRPr="00EE32E5">
              <w:rPr>
                <w:rFonts w:ascii="Times New Roman" w:hAnsi="Times New Roman" w:cs="Times New Roman"/>
                <w:sz w:val="24"/>
                <w:szCs w:val="24"/>
              </w:rPr>
              <w:t>ciu pacjenta do hospicjum)</w:t>
            </w:r>
            <w:r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color w:val="000000" w:themeColor="text1"/>
                <w:sz w:val="24"/>
                <w:szCs w:val="24"/>
                <w:lang w:eastAsia="pl-PL"/>
              </w:rPr>
              <w:t>oddziału medycyny paliatywnej (</w:t>
            </w:r>
            <w:r w:rsidRPr="00EE32E5">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r w:rsidR="002553B3" w:rsidRPr="00EE32E5">
              <w:rPr>
                <w:rFonts w:ascii="Times New Roman" w:hAnsi="Times New Roman" w:cs="Times New Roman"/>
                <w:sz w:val="24"/>
                <w:szCs w:val="24"/>
              </w:rPr>
              <w:t>,</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domu pomocy społecznej,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rehabilitacji w ramach turnusu rehabilitacyjnego, o którym mowa w art. 10c ustawy z dnia 27 sierpnia 1997 </w:t>
            </w:r>
            <w:r w:rsidRPr="00EE32E5">
              <w:rPr>
                <w:rFonts w:ascii="Times New Roman" w:hAnsi="Times New Roman" w:cs="Times New Roman"/>
                <w:sz w:val="24"/>
                <w:szCs w:val="24"/>
              </w:rPr>
              <w:lastRenderedPageBreak/>
              <w:t>r. o rehabilitacji zawodowej i społecznej oraz zatrudnianiu osób niepełnosprawnych,</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działań realizowanych w ramach turnusów leczniczo-profilaktycznych w podmiotach leczniczych nadzorowanych przez Ministra Obrony Narodowej,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145ga ust. 2 ustawy z dnia 6 kwietnia 1990 r. o Policji (Dz. U. z 2020 r. poz. 360, 956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49i ust. 2 ustawy z dnia 24 sierpnia 1991 r. o Państwowej Straży Pożarnej (Dz. U. z 2020 r. poz. 1123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144a ust. 2 ustawy z dnia 8 grudnia 2017 r. o Służbie Ochrony Państwa (Dz. U. z 2020 r. poz. 384, 695 i 1610), </w:t>
            </w:r>
          </w:p>
          <w:p w:rsidR="002553B3" w:rsidRPr="00EE32E5" w:rsidRDefault="002553B3" w:rsidP="00192F9B">
            <w:pPr>
              <w:pStyle w:val="Akapitzlist"/>
              <w:numPr>
                <w:ilvl w:val="0"/>
                <w:numId w:val="73"/>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art. 147j ust. 2 ustawy z dnia 12 października 1990 r. o Straży Granicznej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readaptacyjno-kondycyjnych w: </w:t>
            </w:r>
          </w:p>
          <w:p w:rsidR="002553B3" w:rsidRPr="00EE32E5" w:rsidRDefault="002553B3" w:rsidP="00192F9B">
            <w:pPr>
              <w:pStyle w:val="Akapitzlist"/>
              <w:numPr>
                <w:ilvl w:val="0"/>
                <w:numId w:val="74"/>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podmiotach leczniczych utworzonych przez ministra właściwego do spraw wewnętrznych, w których są udzielane stacjonarne i całodobowe świadczenia opieki zdrowotnej z zakresu leczenia uzdrowiskowego albo rehabilitacji uzdrowiskowej, </w:t>
            </w:r>
          </w:p>
          <w:p w:rsidR="002553B3" w:rsidRPr="00EE32E5" w:rsidRDefault="002553B3" w:rsidP="00192F9B">
            <w:pPr>
              <w:pStyle w:val="Akapitzlist"/>
              <w:numPr>
                <w:ilvl w:val="0"/>
                <w:numId w:val="74"/>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jednostkach organizacyjnych podległych Ministrowi Obrony Narodowej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turnusów antystresowych w podmiotach leczniczych utworzonych i nadzorowanych przez ministra właściwego do spraw wewnętrznych przez funkcjonariuszy lub pracowników Policji, Państwowej Straży Pożarnej, Straży Granicznej oraz Służby Ochrony Państwa,</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imprez, spotkań i zebrań do: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 50 osób – w przypadku obszaru czerwonego,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b) 100 osób – w przypadku obszaru żółtego </w:t>
            </w:r>
          </w:p>
          <w:p w:rsidR="008A41C9" w:rsidRPr="00EE32E5" w:rsidRDefault="008A41C9" w:rsidP="008A41C9">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z wyłączeniem ich obsługi.</w:t>
            </w:r>
          </w:p>
          <w:p w:rsidR="008A41C9" w:rsidRPr="00EE32E5" w:rsidRDefault="008A41C9" w:rsidP="008A41C9">
            <w:pPr>
              <w:spacing w:line="276" w:lineRule="auto"/>
              <w:jc w:val="both"/>
              <w:rPr>
                <w:rFonts w:ascii="Times New Roman" w:hAnsi="Times New Roman" w:cs="Times New Roman"/>
                <w:color w:val="000000"/>
                <w:sz w:val="24"/>
                <w:szCs w:val="24"/>
              </w:rPr>
            </w:pPr>
          </w:p>
          <w:p w:rsidR="008A41C9" w:rsidRPr="00EE32E5" w:rsidRDefault="008A41C9" w:rsidP="008A41C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Ograniczenia liczby osób, o którym mowa powyżej nie stosuje się w przypadku przeprowadzania egzaminów w ramach kształcenia w zawodach medycznych.</w:t>
            </w:r>
          </w:p>
          <w:p w:rsidR="008A41C9" w:rsidRPr="00EE32E5" w:rsidRDefault="008A41C9" w:rsidP="002553B3">
            <w:pPr>
              <w:spacing w:line="276" w:lineRule="auto"/>
              <w:jc w:val="both"/>
              <w:rPr>
                <w:rFonts w:ascii="Times New Roman" w:eastAsia="Times New Roman" w:hAnsi="Times New Roman" w:cs="Times New Roman"/>
                <w:color w:val="000000" w:themeColor="text1"/>
                <w:sz w:val="24"/>
                <w:szCs w:val="24"/>
                <w:lang w:eastAsia="pl-PL"/>
              </w:rPr>
            </w:pPr>
          </w:p>
          <w:p w:rsidR="00927CAA"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27CAA" w:rsidRPr="00EE32E5" w:rsidRDefault="0063697F"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https://dziennikustaw.gov.pl/D2020000175801.pdf</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159/2020/DSOZ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455E50" w:rsidRPr="00EE32E5" w:rsidRDefault="00455E50" w:rsidP="00E20E0B">
            <w:pPr>
              <w:spacing w:line="276" w:lineRule="auto"/>
              <w:rPr>
                <w:rFonts w:ascii="Times New Roman" w:hAnsi="Times New Roman" w:cs="Times New Roman"/>
                <w:b/>
                <w:color w:val="000000" w:themeColor="text1"/>
                <w:sz w:val="24"/>
                <w:szCs w:val="24"/>
              </w:rPr>
            </w:pPr>
          </w:p>
        </w:tc>
        <w:tc>
          <w:tcPr>
            <w:tcW w:w="964" w:type="dxa"/>
          </w:tcPr>
          <w:p w:rsidR="00455E50" w:rsidRPr="00EE32E5" w:rsidRDefault="00455E50"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455E50" w:rsidRPr="00EE32E5" w:rsidRDefault="00455E50"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927CAA" w:rsidP="00927CAA">
            <w:pPr>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nowe produkty rozliczeniowe to: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99.01.0101Teleporada lekarska na rzecz pacjenta z dodatnim wynikiem testu diagnostycznego w kierunku SARS-CoV-2 (wartość 40),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99.06.0010 Opłata ryczałtowa za gotowość mobilnego zespołu wymazowego (wartość 700).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 uwagi na sytuację epidemiologiczną wprowadzono w naszym kraju działania mające na celu przeciwdziałanie, zapobieganie oraz zwalczanie epidemii na terenie poszczególnych województw.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455E50"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 xml:space="preserve">Jednocześnie, ze względu na powtarzające się sytuacje odmowy przyjęcia pacjentów przez podmioty wyznaczone do realizacji zadań mających na celu przeciwdziałanie i </w:t>
            </w:r>
            <w:r w:rsidRPr="00EE32E5">
              <w:rPr>
                <w:rFonts w:ascii="Times New Roman" w:hAnsi="Times New Roman" w:cs="Times New Roman"/>
                <w:color w:val="000000"/>
                <w:sz w:val="24"/>
                <w:szCs w:val="24"/>
              </w:rPr>
              <w:lastRenderedPageBreak/>
              <w:t>zwalczanie COVID-19, wprowadzono mechanizm umożliwiający zmniejszenie płatności z tytułu opłaty ryczałtowej za gotowość do udzielania świadczeń, za dobę, w której nastąpiła nieuzasadniona odmowa przyjęcia pacjenta wymagającego hospitalizacji.</w:t>
            </w:r>
          </w:p>
          <w:p w:rsidR="002546D3" w:rsidRPr="00EE32E5" w:rsidRDefault="002546D3" w:rsidP="00927CAA">
            <w:pPr>
              <w:spacing w:line="276" w:lineRule="auto"/>
              <w:jc w:val="both"/>
              <w:rPr>
                <w:rFonts w:ascii="Times New Roman" w:eastAsia="Times New Roman" w:hAnsi="Times New Roman" w:cs="Times New Roman"/>
                <w:b/>
                <w:color w:val="000000" w:themeColor="text1"/>
                <w:sz w:val="24"/>
                <w:szCs w:val="24"/>
                <w:u w:val="single"/>
                <w:lang w:eastAsia="pl-PL"/>
              </w:rPr>
            </w:pPr>
          </w:p>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927CA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158/2020/DSOZ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455E50" w:rsidRPr="00EE32E5" w:rsidRDefault="00455E50" w:rsidP="00455E5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55E50" w:rsidRPr="00EE32E5" w:rsidRDefault="00455E50" w:rsidP="00455E5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455E5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zarządzeniu zmienianym: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455E50" w:rsidRPr="00EE32E5" w:rsidRDefault="00455E50" w:rsidP="00455E50">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5.07.01.0000057 – Liczba frakcji w procesie/ cyklu leczenia – dawka całkowita.</w:t>
            </w:r>
          </w:p>
          <w:p w:rsidR="002553B3" w:rsidRPr="00EE32E5" w:rsidRDefault="002553B3" w:rsidP="00455E50">
            <w:pPr>
              <w:spacing w:line="276" w:lineRule="auto"/>
              <w:jc w:val="both"/>
              <w:rPr>
                <w:rFonts w:ascii="Times New Roman" w:eastAsia="Times New Roman" w:hAnsi="Times New Roman" w:cs="Times New Roman"/>
                <w:color w:val="000000" w:themeColor="text1"/>
                <w:sz w:val="24"/>
                <w:szCs w:val="24"/>
                <w:lang w:eastAsia="pl-PL"/>
              </w:rPr>
            </w:pPr>
          </w:p>
          <w:p w:rsidR="00455E50" w:rsidRPr="00EE32E5" w:rsidRDefault="00455E5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F61B82" w:rsidRPr="00EE32E5" w:rsidTr="00D971BF">
        <w:trPr>
          <w:trHeight w:val="1124"/>
        </w:trPr>
        <w:tc>
          <w:tcPr>
            <w:tcW w:w="992" w:type="dxa"/>
          </w:tcPr>
          <w:p w:rsidR="00F61B8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61B82" w:rsidRPr="00EE32E5" w:rsidRDefault="00F61B82" w:rsidP="00F61B82">
            <w:pPr>
              <w:pStyle w:val="lead"/>
              <w:shd w:val="clear" w:color="auto" w:fill="FFFFFF"/>
              <w:spacing w:before="0" w:beforeAutospacing="0" w:after="285" w:afterAutospacing="0"/>
              <w:rPr>
                <w:color w:val="000000" w:themeColor="text1"/>
                <w:spacing w:val="3"/>
              </w:rPr>
            </w:pPr>
            <w:r w:rsidRPr="00EE32E5">
              <w:rPr>
                <w:rStyle w:val="ng-binding"/>
                <w:color w:val="000000" w:themeColor="text1"/>
                <w:spacing w:val="3"/>
              </w:rPr>
              <w:t xml:space="preserve">Zarządzenie Ministra Zdrowia z dnia 9 października 2020 r. zmieniające zarządzenie w sprawie ustanowienia dysponentów środków </w:t>
            </w:r>
            <w:r w:rsidRPr="00EE32E5">
              <w:rPr>
                <w:rStyle w:val="ng-binding"/>
                <w:color w:val="000000" w:themeColor="text1"/>
                <w:spacing w:val="3"/>
              </w:rPr>
              <w:lastRenderedPageBreak/>
              <w:t>budżetu państwa w części 46 – Zdrowie</w:t>
            </w:r>
          </w:p>
          <w:p w:rsidR="00F61B82" w:rsidRPr="00EE32E5" w:rsidRDefault="00F61B82" w:rsidP="00E20E0B">
            <w:pPr>
              <w:spacing w:line="276" w:lineRule="auto"/>
              <w:rPr>
                <w:rFonts w:ascii="Times New Roman" w:hAnsi="Times New Roman" w:cs="Times New Roman"/>
                <w:b/>
                <w:color w:val="000000" w:themeColor="text1"/>
                <w:sz w:val="24"/>
                <w:szCs w:val="24"/>
              </w:rPr>
            </w:pPr>
          </w:p>
        </w:tc>
        <w:tc>
          <w:tcPr>
            <w:tcW w:w="964" w:type="dxa"/>
          </w:tcPr>
          <w:p w:rsidR="008E3E90" w:rsidRPr="00EE32E5" w:rsidRDefault="008E3E90" w:rsidP="008E3E9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10.10.</w:t>
            </w:r>
          </w:p>
          <w:p w:rsidR="00F61B82" w:rsidRPr="00EE32E5" w:rsidRDefault="008E3E90" w:rsidP="008E3E9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61B82"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8E3E90" w:rsidRPr="00EE32E5" w:rsidRDefault="008E3E90" w:rsidP="00121ADA">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E3E90" w:rsidRPr="00EE32E5" w:rsidRDefault="008E3E9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http://dziennikmz.mz.gov.pl/api/DUM_MZ/2020/82/journal/6408</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4A4EC2" w:rsidRPr="00EE32E5" w:rsidRDefault="00C52C08"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C52C08" w:rsidRPr="00EE32E5" w:rsidRDefault="00C52C08"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1E743C">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Wprowadzono zasadę, że przy udzielaniu w szpitalu świadczeń zdrowotnych z zakresu anestezji</w:t>
            </w:r>
            <w:r w:rsidRPr="00EE32E5">
              <w:rPr>
                <w:rFonts w:ascii="Times New Roman" w:eastAsia="Times New Roman" w:hAnsi="Times New Roman" w:cs="Times New Roman"/>
                <w:b/>
                <w:color w:val="000000" w:themeColor="text1"/>
                <w:sz w:val="24"/>
                <w:szCs w:val="24"/>
                <w:lang w:eastAsia="pl-PL"/>
              </w:rPr>
              <w:t xml:space="preserve"> </w:t>
            </w:r>
            <w:r w:rsidR="00181806" w:rsidRPr="00EE32E5">
              <w:rPr>
                <w:rFonts w:ascii="Times New Roman" w:hAnsi="Times New Roman" w:cs="Times New Roman"/>
                <w:sz w:val="24"/>
                <w:szCs w:val="24"/>
              </w:rPr>
              <w:t>lekarz wykonujący znieczulenie może w tym samym czasie zn</w:t>
            </w:r>
            <w:r w:rsidRPr="00EE32E5">
              <w:rPr>
                <w:rFonts w:ascii="Times New Roman" w:hAnsi="Times New Roman" w:cs="Times New Roman"/>
                <w:sz w:val="24"/>
                <w:szCs w:val="24"/>
              </w:rPr>
              <w:t xml:space="preserve">ieczulać tylko jednego pacjenta. Bez zmian pozostaje obowiązek udziału w tych czynnościach pielęgniarki anestezjologicznej. </w:t>
            </w:r>
          </w:p>
          <w:p w:rsidR="00181806" w:rsidRPr="00EE32E5" w:rsidRDefault="00181806"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Podmiot leczniczy, objęty poleceniem wojewody lub ministra zdrowia: </w:t>
            </w:r>
          </w:p>
          <w:p w:rsidR="001E743C"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wirusem SARS-CoV-2,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zapewnienia łóżek dla pacjentów z podejrzeniem lub potwierdzonym zakażeniem wirusem SARS-CoV-2, w tym łóżek respiratorowych z możliwością prowadzenia tlenoterapii i wentylacji mechanicznej</w:t>
            </w:r>
            <w:r w:rsidR="00A71E99" w:rsidRPr="00EE32E5">
              <w:rPr>
                <w:rFonts w:ascii="Times New Roman" w:hAnsi="Times New Roman" w:cs="Times New Roman"/>
                <w:sz w:val="24"/>
                <w:szCs w:val="24"/>
              </w:rPr>
              <w:t>,</w:t>
            </w:r>
            <w:r w:rsidRPr="00EE32E5">
              <w:rPr>
                <w:rFonts w:ascii="Times New Roman" w:hAnsi="Times New Roman" w:cs="Times New Roman"/>
                <w:sz w:val="24"/>
                <w:szCs w:val="24"/>
              </w:rPr>
              <w:t xml:space="preserve">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przez okres obowiązywania tego polecenia</w:t>
            </w:r>
            <w:r w:rsidR="00A71E99" w:rsidRPr="00EE32E5">
              <w:rPr>
                <w:rFonts w:ascii="Times New Roman" w:hAnsi="Times New Roman" w:cs="Times New Roman"/>
                <w:sz w:val="24"/>
                <w:szCs w:val="24"/>
              </w:rPr>
              <w:t xml:space="preserve"> nie muszą utrzymywać standardu określonego w zmienianym rozporządzeniu (standard zatrudnienia personelu i wyposażenia) dla </w:t>
            </w:r>
            <w:r w:rsidR="00A71E99" w:rsidRPr="00EE32E5">
              <w:rPr>
                <w:rFonts w:ascii="Times New Roman" w:hAnsi="Times New Roman" w:cs="Times New Roman"/>
                <w:b/>
                <w:bCs/>
                <w:color w:val="333333"/>
                <w:sz w:val="24"/>
                <w:szCs w:val="24"/>
                <w:shd w:val="clear" w:color="auto" w:fill="FFFFFF"/>
              </w:rPr>
              <w:t> </w:t>
            </w:r>
            <w:r w:rsidR="00A71E99" w:rsidRPr="00EE32E5">
              <w:rPr>
                <w:rFonts w:ascii="Times New Roman" w:hAnsi="Times New Roman" w:cs="Times New Roman"/>
                <w:bCs/>
                <w:color w:val="333333"/>
                <w:sz w:val="24"/>
                <w:szCs w:val="24"/>
                <w:shd w:val="clear" w:color="auto" w:fill="FFFFFF"/>
              </w:rPr>
              <w:t>oddziałów anestezjologii i intensywnej terapii z wyłączeniem  referencyjnych oddziałów anestezjologii i intensywnej terapii dla dzieci.</w:t>
            </w:r>
            <w:r w:rsidR="00A71E99" w:rsidRPr="00EE32E5">
              <w:rPr>
                <w:rFonts w:ascii="Times New Roman" w:hAnsi="Times New Roman" w:cs="Times New Roman"/>
                <w:b/>
                <w:bCs/>
                <w:color w:val="333333"/>
                <w:sz w:val="24"/>
                <w:szCs w:val="24"/>
                <w:shd w:val="clear" w:color="auto" w:fill="FFFFFF"/>
              </w:rPr>
              <w:t xml:space="preserve"> </w:t>
            </w:r>
          </w:p>
          <w:p w:rsidR="00A71E99" w:rsidRPr="00EE32E5" w:rsidRDefault="00A71E99" w:rsidP="00C52C08">
            <w:pPr>
              <w:spacing w:line="276" w:lineRule="auto"/>
              <w:jc w:val="both"/>
              <w:rPr>
                <w:rFonts w:ascii="Times New Roman" w:hAnsi="Times New Roman" w:cs="Times New Roman"/>
                <w:sz w:val="24"/>
                <w:szCs w:val="24"/>
              </w:rPr>
            </w:pPr>
          </w:p>
          <w:p w:rsidR="001E743C" w:rsidRPr="00EE32E5" w:rsidRDefault="00A71E99" w:rsidP="00C52C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W tych podmiotach w czasie trwania polecenia organu, o którym mowa powyżej, </w:t>
            </w:r>
            <w:r w:rsidR="001E743C" w:rsidRPr="00EE32E5">
              <w:rPr>
                <w:rFonts w:ascii="Times New Roman" w:hAnsi="Times New Roman" w:cs="Times New Roman"/>
                <w:sz w:val="24"/>
                <w:szCs w:val="24"/>
              </w:rPr>
              <w:t xml:space="preserve"> w oddziale anestezjologii i intensywnej terapii </w:t>
            </w:r>
            <w:r w:rsidR="002546D3" w:rsidRPr="00EE32E5">
              <w:rPr>
                <w:rFonts w:ascii="Times New Roman" w:hAnsi="Times New Roman" w:cs="Times New Roman"/>
                <w:sz w:val="24"/>
                <w:szCs w:val="24"/>
              </w:rPr>
              <w:t xml:space="preserve">świadczenia </w:t>
            </w:r>
            <w:r w:rsidR="001E743C" w:rsidRPr="00EE32E5">
              <w:rPr>
                <w:rFonts w:ascii="Times New Roman" w:hAnsi="Times New Roman" w:cs="Times New Roman"/>
                <w:sz w:val="24"/>
                <w:szCs w:val="24"/>
              </w:rPr>
              <w:t>może udzielać lekarz anestezjolog lub lekarz po czterech latach specjalizacji w dziedzinie anestezjologii i intensywnej terapii, któr</w:t>
            </w:r>
            <w:r w:rsidR="002546D3" w:rsidRPr="00EE32E5">
              <w:rPr>
                <w:rFonts w:ascii="Times New Roman" w:hAnsi="Times New Roman" w:cs="Times New Roman"/>
                <w:sz w:val="24"/>
                <w:szCs w:val="24"/>
              </w:rPr>
              <w:t>y</w:t>
            </w:r>
            <w:r w:rsidR="001E743C" w:rsidRPr="00EE32E5">
              <w:rPr>
                <w:rFonts w:ascii="Times New Roman" w:hAnsi="Times New Roman" w:cs="Times New Roman"/>
                <w:sz w:val="24"/>
                <w:szCs w:val="24"/>
              </w:rPr>
              <w:t xml:space="preserve"> odby</w:t>
            </w:r>
            <w:r w:rsidR="002546D3" w:rsidRPr="00EE32E5">
              <w:rPr>
                <w:rFonts w:ascii="Times New Roman" w:hAnsi="Times New Roman" w:cs="Times New Roman"/>
                <w:sz w:val="24"/>
                <w:szCs w:val="24"/>
              </w:rPr>
              <w:t>ł</w:t>
            </w:r>
            <w:r w:rsidR="001E743C" w:rsidRPr="00EE32E5">
              <w:rPr>
                <w:rFonts w:ascii="Times New Roman" w:hAnsi="Times New Roman" w:cs="Times New Roman"/>
                <w:sz w:val="24"/>
                <w:szCs w:val="24"/>
              </w:rPr>
              <w:t xml:space="preserve"> co najmniej 6 miesięcy szkolenia </w:t>
            </w:r>
            <w:r w:rsidRPr="00EE32E5">
              <w:rPr>
                <w:rFonts w:ascii="Times New Roman" w:hAnsi="Times New Roman" w:cs="Times New Roman"/>
                <w:sz w:val="24"/>
                <w:szCs w:val="24"/>
              </w:rPr>
              <w:t>w oddziale intensywnej terapii</w:t>
            </w:r>
            <w:r w:rsidR="001E743C" w:rsidRPr="00EE32E5">
              <w:rPr>
                <w:rFonts w:ascii="Times New Roman" w:hAnsi="Times New Roman" w:cs="Times New Roman"/>
                <w:sz w:val="24"/>
                <w:szCs w:val="24"/>
              </w:rPr>
              <w:t>.</w:t>
            </w:r>
            <w:r w:rsidRPr="00EE32E5">
              <w:rPr>
                <w:rFonts w:ascii="Times New Roman" w:hAnsi="Times New Roman" w:cs="Times New Roman"/>
                <w:sz w:val="24"/>
                <w:szCs w:val="24"/>
              </w:rPr>
              <w:t xml:space="preserve"> Takich rozwiązań nie przewidziano dla piel. anestezjologicznych, a z regulacji wynika, że o ile obow. zasada jeden lekarz –jedno znieczulenie, to n</w:t>
            </w:r>
            <w:r w:rsidR="002546D3" w:rsidRPr="00EE32E5">
              <w:rPr>
                <w:rFonts w:ascii="Times New Roman" w:hAnsi="Times New Roman" w:cs="Times New Roman"/>
                <w:sz w:val="24"/>
                <w:szCs w:val="24"/>
              </w:rPr>
              <w:t>i</w:t>
            </w:r>
            <w:r w:rsidRPr="00EE32E5">
              <w:rPr>
                <w:rFonts w:ascii="Times New Roman" w:hAnsi="Times New Roman" w:cs="Times New Roman"/>
                <w:sz w:val="24"/>
                <w:szCs w:val="24"/>
              </w:rPr>
              <w:t xml:space="preserve">e odnosi się ona do piel. anestezjologicznej, choć powinna mu towarzyszyć przy zabiegu. </w:t>
            </w:r>
          </w:p>
          <w:p w:rsidR="00A71E99" w:rsidRPr="00EE32E5" w:rsidRDefault="00A71E99"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4A4EC2"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https://dziennikustaw.gov.pl/D2020000175101.pdf</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C52C08" w:rsidRPr="00EE32E5" w:rsidRDefault="00C52C08" w:rsidP="00C52C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4A4EC2" w:rsidRPr="00EE32E5" w:rsidRDefault="00C52C08" w:rsidP="00C52C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4EC2" w:rsidRPr="00EE32E5" w:rsidRDefault="00C52C08"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211AA" w:rsidRPr="00EE32E5" w:rsidRDefault="00D211AA" w:rsidP="00D211AA">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Lekarz POZ może skierować do izolatorium. </w:t>
            </w:r>
          </w:p>
          <w:p w:rsidR="00C52C08"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jednym pokoju w izolatorium mogą przebywać ze sobą osoby obce, jeśli zapewnieni</w:t>
            </w:r>
            <w:r w:rsidR="002546D3" w:rsidRPr="00EE32E5">
              <w:rPr>
                <w:rFonts w:ascii="Times New Roman" w:eastAsia="Times New Roman" w:hAnsi="Times New Roman" w:cs="Times New Roman"/>
                <w:color w:val="000000" w:themeColor="text1"/>
                <w:sz w:val="24"/>
                <w:szCs w:val="24"/>
                <w:lang w:eastAsia="pl-PL"/>
              </w:rPr>
              <w:t>e</w:t>
            </w:r>
            <w:r w:rsidRPr="00EE32E5">
              <w:rPr>
                <w:rFonts w:ascii="Times New Roman" w:eastAsia="Times New Roman" w:hAnsi="Times New Roman" w:cs="Times New Roman"/>
                <w:color w:val="000000" w:themeColor="text1"/>
                <w:sz w:val="24"/>
                <w:szCs w:val="24"/>
                <w:lang w:eastAsia="pl-PL"/>
              </w:rPr>
              <w:t xml:space="preserve"> osobnych pokojów nie jest możliwe.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Rezygnacja ze standardu dwóch wizyt pielęgniarki w ciągu dnia na rzecz telewizyty </w:t>
            </w:r>
            <w:r w:rsidR="002546D3" w:rsidRPr="00EE32E5">
              <w:rPr>
                <w:rFonts w:ascii="Times New Roman" w:eastAsia="Times New Roman" w:hAnsi="Times New Roman" w:cs="Times New Roman"/>
                <w:color w:val="000000" w:themeColor="text1"/>
                <w:sz w:val="24"/>
                <w:szCs w:val="24"/>
                <w:lang w:eastAsia="pl-PL"/>
              </w:rPr>
              <w:t>raz na dobę</w:t>
            </w:r>
            <w:r w:rsidRPr="00EE32E5">
              <w:rPr>
                <w:rFonts w:ascii="Times New Roman" w:eastAsia="Times New Roman" w:hAnsi="Times New Roman" w:cs="Times New Roman"/>
                <w:color w:val="000000" w:themeColor="text1"/>
                <w:sz w:val="24"/>
                <w:szCs w:val="24"/>
                <w:lang w:eastAsia="pl-PL"/>
              </w:rPr>
              <w:t xml:space="preserve"> z określeni</w:t>
            </w:r>
            <w:r w:rsidR="002546D3" w:rsidRPr="00EE32E5">
              <w:rPr>
                <w:rFonts w:ascii="Times New Roman" w:eastAsia="Times New Roman" w:hAnsi="Times New Roman" w:cs="Times New Roman"/>
                <w:color w:val="000000" w:themeColor="text1"/>
                <w:sz w:val="24"/>
                <w:szCs w:val="24"/>
                <w:lang w:eastAsia="pl-PL"/>
              </w:rPr>
              <w:t>em</w:t>
            </w:r>
            <w:r w:rsidRPr="00EE32E5">
              <w:rPr>
                <w:rFonts w:ascii="Times New Roman" w:eastAsia="Times New Roman" w:hAnsi="Times New Roman" w:cs="Times New Roman"/>
                <w:color w:val="000000" w:themeColor="text1"/>
                <w:sz w:val="24"/>
                <w:szCs w:val="24"/>
                <w:lang w:eastAsia="pl-PL"/>
              </w:rPr>
              <w:t xml:space="preserve"> czynności</w:t>
            </w:r>
            <w:r w:rsidR="002546D3"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 xml:space="preserve"> jakie mają być wykonane podczas telewizyty.</w:t>
            </w:r>
          </w:p>
          <w:p w:rsidR="0063697F" w:rsidRPr="00EE32E5" w:rsidRDefault="0063697F"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C52C08"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https://dziennikustaw.gov.pl/D2020000175001.pdf</w:t>
            </w:r>
          </w:p>
        </w:tc>
      </w:tr>
      <w:tr w:rsidR="00B81095" w:rsidRPr="00EE32E5" w:rsidTr="00D971BF">
        <w:trPr>
          <w:trHeight w:val="1124"/>
        </w:trPr>
        <w:tc>
          <w:tcPr>
            <w:tcW w:w="992" w:type="dxa"/>
          </w:tcPr>
          <w:p w:rsidR="00B81095" w:rsidRPr="00EE32E5" w:rsidRDefault="00B81095"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B81095" w:rsidRPr="00EE32E5" w:rsidRDefault="00B81095" w:rsidP="00B81095">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9 października 2020 r. - Tarnobrzeg: Rzecznik Praw Pacjenta stwierdził naruszenia praw pacjenta</w:t>
            </w:r>
          </w:p>
          <w:p w:rsidR="00B81095" w:rsidRPr="00EE32E5" w:rsidRDefault="00B81095" w:rsidP="00E20E0B">
            <w:pPr>
              <w:spacing w:line="276" w:lineRule="auto"/>
              <w:rPr>
                <w:rFonts w:ascii="Times New Roman" w:hAnsi="Times New Roman" w:cs="Times New Roman"/>
                <w:sz w:val="24"/>
                <w:szCs w:val="24"/>
              </w:rPr>
            </w:pPr>
          </w:p>
        </w:tc>
        <w:tc>
          <w:tcPr>
            <w:tcW w:w="964" w:type="dxa"/>
          </w:tcPr>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B81095" w:rsidRPr="00EE32E5" w:rsidRDefault="00B81095" w:rsidP="00121ADA">
            <w:pPr>
              <w:spacing w:line="276" w:lineRule="auto"/>
              <w:jc w:val="both"/>
              <w:rPr>
                <w:rFonts w:ascii="Times New Roman" w:hAnsi="Times New Roman" w:cs="Times New Roman"/>
                <w:b/>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Rzecznik Praw Pacjenta zakończył postępowanie wyjaśniające wobec Zakładu Lekarza Rodzinnego „Familia” znajdującego się przy ul. Sienkiewicza w Tarnobrzegu i stwierdził naruszenie praw pacjenta do świadczeń zdrowotnych oraz prawa do poszanowania godności.</w:t>
            </w:r>
          </w:p>
          <w:p w:rsidR="00B81095" w:rsidRPr="00EE32E5" w:rsidRDefault="00B81095" w:rsidP="00121AD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(papierowych) następuje przez okno. Pacjenci za pomocą kija stukają w okno przychodni, przez które następnie pracownik podaje papierowe skierowanie lub wyniki badań.</w:t>
            </w: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81095" w:rsidRPr="00EE32E5" w:rsidRDefault="00B81095"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4A4EC2" w:rsidRPr="00EE32E5" w:rsidTr="00D971BF">
        <w:trPr>
          <w:trHeight w:val="1124"/>
        </w:trPr>
        <w:tc>
          <w:tcPr>
            <w:tcW w:w="992"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4EC2" w:rsidRPr="00EE32E5" w:rsidRDefault="004A4EC2" w:rsidP="00E20E0B">
            <w:pPr>
              <w:spacing w:line="276" w:lineRule="auto"/>
              <w:rPr>
                <w:rFonts w:ascii="Times New Roman" w:hAnsi="Times New Roman" w:cs="Times New Roman"/>
                <w:b/>
                <w:color w:val="000000" w:themeColor="text1"/>
                <w:sz w:val="24"/>
                <w:szCs w:val="24"/>
              </w:rPr>
            </w:pPr>
          </w:p>
        </w:tc>
        <w:tc>
          <w:tcPr>
            <w:tcW w:w="964"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A4EC2" w:rsidRPr="00EE32E5" w:rsidRDefault="004A4EC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14484F" w:rsidRPr="00EE32E5" w:rsidTr="00D971BF">
        <w:trPr>
          <w:trHeight w:val="1124"/>
        </w:trPr>
        <w:tc>
          <w:tcPr>
            <w:tcW w:w="992" w:type="dxa"/>
          </w:tcPr>
          <w:p w:rsidR="0014484F" w:rsidRPr="00EE32E5" w:rsidRDefault="00E0754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14484F" w:rsidRPr="00EE32E5" w:rsidRDefault="0014484F" w:rsidP="0014484F">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8.10.2020 r. - Zaostrzenie zasad epidemicznych i powołanie 16 szpitali koordynacyjnych</w:t>
            </w:r>
          </w:p>
          <w:p w:rsidR="0014484F" w:rsidRPr="00EE32E5" w:rsidRDefault="0014484F" w:rsidP="0014484F">
            <w:pPr>
              <w:spacing w:line="276" w:lineRule="auto"/>
              <w:rPr>
                <w:rFonts w:ascii="Times New Roman" w:hAnsi="Times New Roman" w:cs="Times New Roman"/>
                <w:b/>
                <w:color w:val="000000" w:themeColor="text1"/>
                <w:sz w:val="24"/>
                <w:szCs w:val="24"/>
              </w:rPr>
            </w:pPr>
          </w:p>
        </w:tc>
        <w:tc>
          <w:tcPr>
            <w:tcW w:w="964" w:type="dxa"/>
          </w:tcPr>
          <w:p w:rsidR="0014484F" w:rsidRPr="00EE32E5" w:rsidRDefault="0014484F"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8.10.</w:t>
            </w:r>
          </w:p>
          <w:p w:rsidR="0014484F" w:rsidRPr="00EE32E5" w:rsidRDefault="0014484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EE32E5">
              <w:rPr>
                <w:rFonts w:ascii="Times New Roman" w:eastAsia="Times New Roman" w:hAnsi="Times New Roman" w:cs="Times New Roman"/>
                <w:color w:val="FF0000"/>
                <w:sz w:val="24"/>
                <w:szCs w:val="24"/>
                <w:lang w:eastAsia="pl-PL"/>
              </w:rPr>
              <w:t>16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EE32E5">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EE32E5">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Na liście 16 szpitali koordynacyjnych znalazły się:</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       Regionalny Szpital Specjalistyczny im. dr. Wł. Biegańskiego w Grudziądzu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2.       7 Szpital Marynarki Wojennej w Gdańsku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3.       Samodzielny Publiczny Zakład Opieki Zdrowotnej w Puławach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4.       Powiatowy Zakład Opieki Zdrowotnej w Starachowicach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5.       Samodzielny Publiczny Wojewódzki Szpital Zespolony w Szczecinie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7.      Wojewódzki Specjalistyczny Szpital im. dr. Wł. Biegańskiego w Łodzi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8.      Centralny Szpital Kliniczny MSWiA w Warszawie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9.      Samodzielny Publiczny Zakład Opieki Zdrowotnej MSWiA w Białymstoku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10.    Centrum Medyczne w Łańcucie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11.     105. Kresowy Szpital Wojskowy z Przychodnią w Żarach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12.     Wojewódzki Szpital Specjalistyczny im. J. Gromkowskiego we Wrocławiu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lastRenderedPageBreak/>
              <w:t>13.    Samodzielny Publiczny Zakład Opieki Zdrowotnej MSWiA w Katowicach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14.     Samodzielny Publiczny Zespół Opieki Zdrowotnej w Kędzierzynie-Koźlu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15.    Szpital w Ostródzie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16.    Szpital Uniwersytecki w Krakowie </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By usprawnić koordynację przepływu pacjentów, </w:t>
            </w:r>
            <w:r w:rsidRPr="00EE32E5">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Do zadań Zespołu należeć będą:</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„wymazowych”;</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transportowych COVID19;</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przekazywania pacjentów do Izolatoriów.</w:t>
            </w:r>
          </w:p>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p>
          <w:p w:rsidR="0014484F" w:rsidRPr="00EE32E5" w:rsidRDefault="0014484F" w:rsidP="001448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14484F" w:rsidRPr="00EE32E5" w:rsidRDefault="0014484F" w:rsidP="001448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B1CAE" w:rsidRPr="00EE32E5" w:rsidRDefault="001B1CAE" w:rsidP="001B1CAE">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8 października 2020 r. w sprawie standardu organizacyjnego opieki zdrowotnej nad pacjentem podejrzanym o zakażenie lub zakażonym wirusem SARS-CoV-2</w:t>
            </w:r>
          </w:p>
          <w:p w:rsidR="001B1CAE" w:rsidRPr="00EE32E5" w:rsidRDefault="001B1CAE" w:rsidP="001B1CAE">
            <w:pPr>
              <w:rPr>
                <w:rFonts w:ascii="Times New Roman" w:hAnsi="Times New Roman" w:cs="Times New Roman"/>
                <w:sz w:val="24"/>
                <w:szCs w:val="24"/>
              </w:rPr>
            </w:pPr>
          </w:p>
        </w:tc>
        <w:tc>
          <w:tcPr>
            <w:tcW w:w="964" w:type="dxa"/>
          </w:tcPr>
          <w:p w:rsidR="001B1CAE" w:rsidRPr="00EE32E5" w:rsidRDefault="001B1CAE"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1B1CAE" w:rsidRPr="00EE32E5" w:rsidRDefault="001B1CAE"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 tym zakresie pomiędzy poszczególne jednostki systemu ochrony zdrowia. W szczególności określono zadania w tym zakresie lekarza POZ. </w:t>
            </w: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lang w:eastAsia="pl-PL"/>
              </w:rPr>
            </w:pP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https://dziennikustaw.gov.pl/D2020000174901.pdf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1B1CAE" w:rsidRPr="00EE32E5" w:rsidRDefault="00264EDB" w:rsidP="001B1CAE">
            <w:pPr>
              <w:rPr>
                <w:rFonts w:ascii="Times New Roman" w:hAnsi="Times New Roman" w:cs="Times New Roman"/>
                <w:color w:val="000000" w:themeColor="text1"/>
                <w:sz w:val="24"/>
                <w:szCs w:val="24"/>
              </w:rPr>
            </w:pPr>
            <w:hyperlink r:id="rId20" w:history="1">
              <w:r w:rsidR="001B1CAE" w:rsidRPr="00EE32E5">
                <w:rPr>
                  <w:rStyle w:val="Hipercze"/>
                  <w:rFonts w:ascii="Times New Roman" w:hAnsi="Times New Roman" w:cs="Times New Roman"/>
                  <w:color w:val="000000" w:themeColor="text1"/>
                  <w:sz w:val="24"/>
                  <w:szCs w:val="24"/>
                  <w:u w:val="none"/>
                </w:rPr>
                <w:br/>
                <w:t xml:space="preserve">Rozporządzenie Ministra Zdrowia z dnia 8 października 2020 r. zmieniające rozporządzenie w sprawie chorób zakaźnych powodujących powstanie obowiązku hospitalizacji, izolacji lub izolacji w </w:t>
              </w:r>
              <w:r w:rsidR="001B1CAE" w:rsidRPr="00EE32E5">
                <w:rPr>
                  <w:rStyle w:val="Hipercze"/>
                  <w:rFonts w:ascii="Times New Roman" w:hAnsi="Times New Roman" w:cs="Times New Roman"/>
                  <w:color w:val="000000" w:themeColor="text1"/>
                  <w:sz w:val="24"/>
                  <w:szCs w:val="24"/>
                  <w:u w:val="none"/>
                </w:rPr>
                <w:lastRenderedPageBreak/>
                <w:t>warunkach domowych oraz obowiązku kwarantanny lub nadzoru epidemiologicznego</w:t>
              </w:r>
            </w:hyperlink>
          </w:p>
          <w:p w:rsidR="001B1CAE" w:rsidRPr="00EE32E5" w:rsidRDefault="001B1CAE" w:rsidP="00E20E0B">
            <w:pPr>
              <w:spacing w:line="276" w:lineRule="auto"/>
              <w:rPr>
                <w:rFonts w:ascii="Times New Roman" w:hAnsi="Times New Roman" w:cs="Times New Roman"/>
                <w:b/>
                <w:color w:val="000000" w:themeColor="text1"/>
                <w:sz w:val="24"/>
                <w:szCs w:val="24"/>
              </w:rPr>
            </w:pPr>
          </w:p>
        </w:tc>
        <w:tc>
          <w:tcPr>
            <w:tcW w:w="964" w:type="dxa"/>
          </w:tcPr>
          <w:p w:rsidR="001B1CAE" w:rsidRPr="00EE32E5" w:rsidRDefault="001B1CAE" w:rsidP="001B1CA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9.10.</w:t>
            </w:r>
          </w:p>
          <w:p w:rsidR="001B1CAE" w:rsidRPr="00EE32E5" w:rsidRDefault="001B1CAE" w:rsidP="001B1CAE">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konieczności nieprzemieszczania się środkami publicznego transportu zbiorowego.</w:t>
            </w:r>
          </w:p>
          <w:p w:rsidR="001B1CAE" w:rsidRPr="00EE32E5" w:rsidRDefault="001B1CAE" w:rsidP="001B1CAE">
            <w:pPr>
              <w:spacing w:line="276" w:lineRule="auto"/>
              <w:jc w:val="both"/>
              <w:rPr>
                <w:rFonts w:ascii="Times New Roman" w:hAnsi="Times New Roman" w:cs="Times New Roman"/>
                <w:sz w:val="24"/>
                <w:szCs w:val="24"/>
              </w:rPr>
            </w:pPr>
          </w:p>
          <w:p w:rsidR="001B1CAE" w:rsidRPr="00EE32E5" w:rsidRDefault="001B1CAE" w:rsidP="001B1CA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w:t>
            </w: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B1CA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https://dziennikustaw.gov.pl/D2020000174801.pdf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1B1CAE" w:rsidRPr="00EE32E5" w:rsidRDefault="009B2CD3"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1B1CAE" w:rsidRPr="00EE32E5" w:rsidRDefault="009B2CD3"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9B2CD3" w:rsidRPr="00EE32E5" w:rsidRDefault="009B2CD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C86C6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C86C6D" w:rsidRPr="00EE32E5" w:rsidRDefault="00C86C6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Art. 17 ust. 3</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10d.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b/>
                <w:sz w:val="24"/>
                <w:szCs w:val="24"/>
                <w:u w:val="single"/>
              </w:rPr>
              <w:t>Minister właściwy do spraw zdrowia może nałożyć obowiązek, o którym mowa w ust. 1, na podmiot leczniczy będący</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spółką kapitałową, w której jedynym albo większościowym udziałowcem albo akcjonariuszem jest: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Skarb Państwa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jednostka samorządu terytorialnego,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uczelnia medyczna w rozumieniu art. 2 ust. 1 pkt 13 ustawy z dnia 15 kwietnia 2011 r. o działalności leczniczej;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samodzielnym publicznym zakładem opieki zdrowotnej lub jednostką budżetową;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instytutem badawczym, o którym mowa w art. 3 ustawy z dnia 30 kwietnia 2010 r. o instytutach badawczych (Dz. U. z 2020 r. poz. 1383).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Zadanie, o którym mowa w ust. 1 lub 2, może dotyczyć w szczególności </w:t>
            </w:r>
            <w:r w:rsidRPr="00EE32E5">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EE32E5">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W przypadku poniesienia przez podmiot leczniczy szkody przy wykonywaniu zadania nałożonego w trybie </w:t>
            </w:r>
            <w:r w:rsidRPr="00EE32E5">
              <w:rPr>
                <w:rFonts w:ascii="Times New Roman" w:hAnsi="Times New Roman" w:cs="Times New Roman"/>
                <w:sz w:val="24"/>
                <w:szCs w:val="24"/>
              </w:rPr>
              <w:lastRenderedPageBreak/>
              <w:t>ust. 2 minister właściwy do spraw zdrowia jest obowiązany do jej naprawienia.</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4)</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11h.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wojewoda</w:t>
            </w:r>
            <w:r w:rsidRPr="00EE32E5">
              <w:rPr>
                <w:rFonts w:ascii="Times New Roman" w:hAnsi="Times New Roman" w:cs="Times New Roman"/>
                <w:sz w:val="24"/>
                <w:szCs w:val="24"/>
              </w:rPr>
              <w:t xml:space="preserve"> może </w:t>
            </w:r>
            <w:r w:rsidRPr="00EE32E5">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EE32E5">
              <w:rPr>
                <w:rFonts w:ascii="Times New Roman" w:hAnsi="Times New Roman" w:cs="Times New Roman"/>
                <w:sz w:val="24"/>
                <w:szCs w:val="24"/>
              </w:rPr>
              <w:t xml:space="preserve"> O wydanych poleceniach wojewoda niezwłocznie informuje właściwego ministra.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minister właściwy do spraw zdrowia może, z własnej inicjatywy lub na wniosek wojewody, wydawać polecenia obowiązujące podmioty inne, niż wymienione w ust. 1, w szczególności osoby prawne i jednostki organizacyjne nieposiadające osobowości prawnej oraz przedsiębiorców.</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z własnej inicjatywy, wydawać polecenia obowiązujące podmioty, o których mowa w ust. 1 i 2.</w:t>
            </w:r>
            <w:r w:rsidRPr="00EE32E5">
              <w:rPr>
                <w:rFonts w:ascii="Times New Roman" w:hAnsi="Times New Roman" w:cs="Times New Roman"/>
                <w:sz w:val="24"/>
                <w:szCs w:val="24"/>
              </w:rPr>
              <w:t xml:space="preserve"> Wydając polecenie wobec przedsiębiorcy, Prezes Rady Ministrów może wyznaczyć organ odpowiedzialny za zawarcie umowy.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6. Zadania Prezesa Rady Ministrów wynikające z ust. 3 wykonuje Szef Kancelarii Prezesa Rady Ministrów z jego upoważnienia. </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5)</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Art. 14hb.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3. W przypadku gdy przepisy szczególne dotyczące podejmowania uchwał przez organy samorządów zawodowych wymagają podjęcia uchwały w głosowaniu tajnym, organy, o których mowa w ust. 1, mogą w trybie, o którym mowa w ust. 1, znieść wymóg tajności głosowania w określonej sprawie.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28. Ustawa wchodzi w życie z dniem następującym po dniu ogłoszenia (…)</w:t>
            </w:r>
          </w:p>
          <w:p w:rsidR="008232D5" w:rsidRPr="00EE32E5" w:rsidRDefault="008232D5" w:rsidP="00121ADA">
            <w:pPr>
              <w:spacing w:line="276" w:lineRule="auto"/>
              <w:jc w:val="both"/>
              <w:rPr>
                <w:rFonts w:ascii="Times New Roman" w:hAnsi="Times New Roman" w:cs="Times New Roman"/>
                <w:sz w:val="24"/>
                <w:szCs w:val="24"/>
              </w:rPr>
            </w:pP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EE32E5">
              <w:rPr>
                <w:rFonts w:ascii="Times New Roman" w:hAnsi="Times New Roman" w:cs="Times New Roman"/>
                <w:b/>
                <w:sz w:val="24"/>
                <w:szCs w:val="24"/>
                <w:u w:val="single"/>
              </w:rPr>
              <w:t>w art. 18 uchyla się ust. 1.</w:t>
            </w: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Dotychczasowa treść ustawy zmienianej:</w:t>
            </w:r>
          </w:p>
          <w:p w:rsidR="003E52B1" w:rsidRPr="00EE32E5" w:rsidRDefault="003E52B1" w:rsidP="00121AD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Art. 18. 1. Konkursy ofert i rokowania, o których mowa w art. 139 ust. 1 ustawy z dnia 27 sierpnia 2004 r. o świadczeniach opieki zdrowotnej finansowanych ze </w:t>
            </w:r>
            <w:r w:rsidRPr="00EE32E5">
              <w:rPr>
                <w:rFonts w:ascii="Times New Roman" w:hAnsi="Times New Roman" w:cs="Times New Roman"/>
                <w:i/>
                <w:sz w:val="24"/>
                <w:szCs w:val="24"/>
              </w:rPr>
              <w:lastRenderedPageBreak/>
              <w:t>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26. </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Postępowania zawieszone na podstawie art. 18 ust. 1 ustawy zmienianej w art. 19 </w:t>
            </w:r>
            <w:r w:rsidRPr="00EE32E5">
              <w:rPr>
                <w:rFonts w:ascii="Times New Roman" w:hAnsi="Times New Roman" w:cs="Times New Roman"/>
                <w:b/>
                <w:sz w:val="24"/>
                <w:szCs w:val="24"/>
                <w:u w:val="single"/>
              </w:rPr>
              <w:t>wznawia się w terminie 14 dni od dnia wejścia w życie ustawy.</w:t>
            </w:r>
            <w:r w:rsidRPr="00EE32E5">
              <w:rPr>
                <w:rFonts w:ascii="Times New Roman" w:hAnsi="Times New Roman" w:cs="Times New Roman"/>
                <w:sz w:val="24"/>
                <w:szCs w:val="24"/>
              </w:rPr>
              <w:t xml:space="preserve"> </w:t>
            </w:r>
          </w:p>
          <w:p w:rsidR="003E52B1" w:rsidRPr="00EE32E5" w:rsidRDefault="008232D5"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8232D5" w:rsidRPr="00EE32E5" w:rsidRDefault="008232D5" w:rsidP="00121ADA">
            <w:pPr>
              <w:spacing w:line="276" w:lineRule="auto"/>
              <w:jc w:val="both"/>
              <w:rPr>
                <w:rFonts w:ascii="Times New Roman" w:hAnsi="Times New Roman" w:cs="Times New Roman"/>
                <w:b/>
                <w:sz w:val="24"/>
                <w:szCs w:val="24"/>
                <w:u w:val="single"/>
              </w:rPr>
            </w:pPr>
          </w:p>
          <w:p w:rsidR="00C86C6D" w:rsidRPr="00EE32E5" w:rsidRDefault="00C86C6D"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C86C6D" w:rsidRPr="00EE32E5" w:rsidRDefault="00C86C6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https://dziennikustaw.gov.pl/D2020000174701.pdf</w:t>
            </w:r>
          </w:p>
        </w:tc>
      </w:tr>
      <w:tr w:rsidR="008232D5" w:rsidRPr="00EE32E5" w:rsidTr="00D971BF">
        <w:trPr>
          <w:trHeight w:val="1124"/>
        </w:trPr>
        <w:tc>
          <w:tcPr>
            <w:tcW w:w="992"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32D5" w:rsidRPr="00EE32E5" w:rsidRDefault="008232D5" w:rsidP="00E20E0B">
            <w:pPr>
              <w:spacing w:line="276" w:lineRule="auto"/>
              <w:rPr>
                <w:rFonts w:ascii="Times New Roman" w:hAnsi="Times New Roman" w:cs="Times New Roman"/>
                <w:b/>
                <w:color w:val="000000" w:themeColor="text1"/>
                <w:sz w:val="24"/>
                <w:szCs w:val="24"/>
              </w:rPr>
            </w:pPr>
          </w:p>
        </w:tc>
        <w:tc>
          <w:tcPr>
            <w:tcW w:w="964"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32D5" w:rsidRPr="00EE32E5" w:rsidRDefault="008232D5" w:rsidP="00121AD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Zarażenia w placówce opiekuńczej dla dzieci w Piszkowicach i w DPS w Chumiętkach</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243FE3" w:rsidRPr="00EE32E5" w:rsidRDefault="00243FE3" w:rsidP="00243FE3">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Sytuacja w szpitalu psychiatrycznym w Choroszczy</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243FE3">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243F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243F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243FE3" w:rsidRPr="00EE32E5" w:rsidRDefault="00243FE3" w:rsidP="00243FE3">
            <w:pPr>
              <w:numPr>
                <w:ilvl w:val="0"/>
                <w:numId w:val="70"/>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 13 września br. wykonano tam 3512 badań. Zakażonych jest 34 pacjentów i 40 pracowników</w:t>
            </w:r>
          </w:p>
          <w:p w:rsidR="00243FE3" w:rsidRPr="00EE32E5" w:rsidRDefault="00243FE3" w:rsidP="00243FE3">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https://www.rpo.gov.pl/pl/content/koronawirus-sytuacja-w-szpitalu-psychiatrycznym-w-choroszczy</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 Ponad 103 miliardy złotych na leczenie w 2021 roku</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treści komunikatu: </w:t>
            </w:r>
          </w:p>
          <w:p w:rsidR="00C74455" w:rsidRPr="00EE32E5" w:rsidRDefault="00C74455" w:rsidP="00F41AA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C74455" w:rsidRPr="00EE32E5" w:rsidRDefault="00C74455" w:rsidP="00F41AA6">
            <w:pPr>
              <w:spacing w:line="276" w:lineRule="auto"/>
              <w:jc w:val="both"/>
              <w:rPr>
                <w:rFonts w:ascii="Times New Roman" w:hAnsi="Times New Roman" w:cs="Times New Roman"/>
                <w:color w:val="000000" w:themeColor="text1"/>
                <w:sz w:val="24"/>
                <w:szCs w:val="24"/>
              </w:rPr>
            </w:pPr>
          </w:p>
          <w:p w:rsidR="00C74455" w:rsidRPr="00EE32E5" w:rsidRDefault="00C74455" w:rsidP="00F41AA6">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 i planu finansowego NFZ:</w:t>
            </w:r>
          </w:p>
          <w:p w:rsidR="00C74455" w:rsidRPr="00EE32E5" w:rsidRDefault="00C74455" w:rsidP="00F41AA6">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komunikatu: </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6.10.2020 r. - Zero tolerancji dla nieprzestrzegających zasad bezpieczeństwa</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Wyciąg z treści komunikatu:</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Szef resortu zdrowia przypomniał, że od tej soboty zaczyna obowiązywać nowy pakiet obostrzeń w strefach zielonej, żółtej i czerwonej, który wprowadza </w:t>
            </w:r>
            <w:r w:rsidRPr="00EE32E5">
              <w:rPr>
                <w:b/>
                <w:color w:val="000000" w:themeColor="text1"/>
                <w:u w:val="single"/>
              </w:rPr>
              <w:t>limity liczby osób biorących udział w zgromadzeniach, w tym w przyjęciach rodzinnych – w strefie zielonej do 100 osób, w strefie żółtej do 75 osób. Natomiast w strefie czerwonej pozostanie ograniczenie do 50 osób.</w:t>
            </w:r>
            <w:r w:rsidRPr="00EE32E5">
              <w:rPr>
                <w:color w:val="000000" w:themeColor="text1"/>
              </w:rPr>
              <w:t>  </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https://www.gov.pl/web/zdrowie/zero-tolerancji-dla-nieprzestrzegajacych-zasad-bezpieczenstwa</w:t>
            </w:r>
          </w:p>
        </w:tc>
      </w:tr>
      <w:tr w:rsidR="00EA631B" w:rsidRPr="00EE32E5" w:rsidTr="00D971BF">
        <w:trPr>
          <w:trHeight w:val="1124"/>
        </w:trPr>
        <w:tc>
          <w:tcPr>
            <w:tcW w:w="992" w:type="dxa"/>
          </w:tcPr>
          <w:p w:rsidR="00EA631B" w:rsidRPr="00EE32E5" w:rsidRDefault="00EA631B"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EA631B" w:rsidRPr="00EE32E5" w:rsidRDefault="00EA631B"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7.10.2020 r. – prawa pacjentki noworodka</w:t>
            </w:r>
          </w:p>
        </w:tc>
        <w:tc>
          <w:tcPr>
            <w:tcW w:w="964" w:type="dxa"/>
          </w:tcPr>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7.10.</w:t>
            </w:r>
          </w:p>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A631B" w:rsidRPr="00EE32E5" w:rsidRDefault="00EA631B"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Pełna treść komunikatu i aktualnych zaleceń:</w:t>
            </w:r>
          </w:p>
          <w:p w:rsidR="00F41AA6" w:rsidRPr="00EE32E5" w:rsidRDefault="00F41AA6"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color w:val="000000" w:themeColor="text1"/>
              </w:rPr>
              <w:t>https://www.gov.pl/web/rpp/prawa-pacjentki-i-noworodka</w:t>
            </w:r>
          </w:p>
          <w:p w:rsidR="00EA631B" w:rsidRPr="00EE32E5" w:rsidRDefault="00EA631B" w:rsidP="00F41AA6">
            <w:pPr>
              <w:pStyle w:val="NormalnyWeb"/>
              <w:shd w:val="clear" w:color="auto" w:fill="FFFFFF"/>
              <w:spacing w:before="0" w:beforeAutospacing="0" w:after="240" w:afterAutospacing="0" w:line="276" w:lineRule="auto"/>
              <w:textAlignment w:val="baseline"/>
              <w:rPr>
                <w:color w:val="000000" w:themeColor="text1"/>
              </w:rPr>
            </w:pPr>
          </w:p>
        </w:tc>
      </w:tr>
      <w:tr w:rsidR="00C74455" w:rsidRPr="00EE32E5" w:rsidTr="00D971BF">
        <w:trPr>
          <w:trHeight w:val="1124"/>
        </w:trPr>
        <w:tc>
          <w:tcPr>
            <w:tcW w:w="992" w:type="dxa"/>
          </w:tcPr>
          <w:p w:rsidR="00C74455" w:rsidRPr="00EE32E5" w:rsidRDefault="00C7445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74455" w:rsidRPr="00EE32E5" w:rsidRDefault="00C74455" w:rsidP="00C74455">
            <w:pPr>
              <w:rPr>
                <w:rFonts w:ascii="Times New Roman" w:hAnsi="Times New Roman" w:cs="Times New Roman"/>
                <w:sz w:val="24"/>
                <w:szCs w:val="24"/>
              </w:rPr>
            </w:pPr>
          </w:p>
        </w:tc>
        <w:tc>
          <w:tcPr>
            <w:tcW w:w="964" w:type="dxa"/>
          </w:tcPr>
          <w:p w:rsidR="00C74455" w:rsidRPr="00EE32E5" w:rsidRDefault="00C74455" w:rsidP="00C74455">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C74455" w:rsidRPr="00EE32E5" w:rsidRDefault="00C74455" w:rsidP="00C74455">
            <w:pPr>
              <w:pStyle w:val="NormalnyWeb"/>
              <w:shd w:val="clear" w:color="auto" w:fill="FFFFFF"/>
              <w:spacing w:before="0" w:beforeAutospacing="0" w:after="240" w:afterAutospacing="0"/>
              <w:textAlignment w:val="baseline"/>
              <w:rPr>
                <w:b/>
                <w:color w:val="1B1B1B"/>
                <w:u w:val="single"/>
              </w:rPr>
            </w:pPr>
          </w:p>
        </w:tc>
      </w:tr>
      <w:tr w:rsidR="00BB1B02" w:rsidRPr="00EE32E5" w:rsidTr="00D971BF">
        <w:trPr>
          <w:trHeight w:val="1124"/>
        </w:trPr>
        <w:tc>
          <w:tcPr>
            <w:tcW w:w="992" w:type="dxa"/>
          </w:tcPr>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B1B02" w:rsidRPr="00EE32E5" w:rsidRDefault="00BB1B02" w:rsidP="00EF5B9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BB1B02"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7</w:t>
            </w:r>
            <w:r w:rsidR="00BB1B02" w:rsidRPr="00EE32E5">
              <w:rPr>
                <w:rFonts w:ascii="Times New Roman" w:hAnsi="Times New Roman" w:cs="Times New Roman"/>
                <w:color w:val="000000" w:themeColor="text1"/>
                <w:sz w:val="24"/>
                <w:szCs w:val="24"/>
              </w:rPr>
              <w:t>.10.</w:t>
            </w:r>
          </w:p>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składzie osobowym zespołu.</w:t>
            </w: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B1B02" w:rsidRPr="00EE32E5" w:rsidRDefault="00BB1B02"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http://dziennikmz.mz.gov.pl/api/DUM_MZ/2020/81/journal/6402</w:t>
            </w:r>
          </w:p>
        </w:tc>
      </w:tr>
      <w:tr w:rsidR="00EF5B93" w:rsidRPr="00EE32E5" w:rsidTr="00D971BF">
        <w:trPr>
          <w:trHeight w:val="1124"/>
        </w:trPr>
        <w:tc>
          <w:tcPr>
            <w:tcW w:w="992" w:type="dxa"/>
          </w:tcPr>
          <w:p w:rsidR="00EF5B93" w:rsidRPr="00EE32E5" w:rsidRDefault="00EF5B93"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2. </w:t>
            </w:r>
          </w:p>
        </w:tc>
        <w:tc>
          <w:tcPr>
            <w:tcW w:w="3119" w:type="dxa"/>
          </w:tcPr>
          <w:p w:rsidR="00EF5B93" w:rsidRPr="00EE32E5" w:rsidRDefault="00EF5B93" w:rsidP="00EF5B93">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155/2020/DSOZ</w:t>
            </w:r>
          </w:p>
          <w:p w:rsidR="00EF5B93" w:rsidRPr="00EE32E5" w:rsidRDefault="00EF5B93" w:rsidP="00EF5B93">
            <w:pPr>
              <w:shd w:val="clear" w:color="auto" w:fill="FFFFFF"/>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6-10-2020 zmieniające zarządzenie w sprawie określenia warunków zawierania i realizacji umów w rodzaju leczenie szpitalne oraz leczenie szpitalne – świadczenia wysokospecjalistyczne.</w:t>
            </w:r>
          </w:p>
          <w:p w:rsidR="00EF5B93" w:rsidRPr="00EE32E5" w:rsidRDefault="00EF5B93" w:rsidP="00EF5B93">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1.10.</w:t>
            </w:r>
          </w:p>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Niniejsze zarządzenie, (…) wprowadza następujące zmiany: </w:t>
            </w: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EE32E5">
              <w:rPr>
                <w:rFonts w:ascii="Times New Roman" w:hAnsi="Times New Roman" w:cs="Times New Roman"/>
                <w:i/>
                <w:iCs/>
                <w:color w:val="000000"/>
                <w:sz w:val="24"/>
                <w:szCs w:val="24"/>
              </w:rPr>
              <w:lastRenderedPageBreak/>
              <w:t xml:space="preserve">Uwagi </w:t>
            </w:r>
            <w:r w:rsidRPr="00EE32E5">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F5B93" w:rsidRPr="00EE32E5" w:rsidRDefault="00EF5B93"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BB1B02" w:rsidRPr="00EE32E5" w:rsidTr="00D971BF">
        <w:trPr>
          <w:trHeight w:val="1124"/>
        </w:trPr>
        <w:tc>
          <w:tcPr>
            <w:tcW w:w="992"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B1B02" w:rsidRPr="00EE32E5" w:rsidRDefault="00BB1B02" w:rsidP="00E20E0B">
            <w:pPr>
              <w:spacing w:line="276" w:lineRule="auto"/>
              <w:rPr>
                <w:rFonts w:ascii="Times New Roman" w:hAnsi="Times New Roman" w:cs="Times New Roman"/>
                <w:b/>
                <w:color w:val="000000" w:themeColor="text1"/>
                <w:sz w:val="24"/>
                <w:szCs w:val="24"/>
              </w:rPr>
            </w:pPr>
          </w:p>
        </w:tc>
        <w:tc>
          <w:tcPr>
            <w:tcW w:w="964"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B1B02" w:rsidRPr="00EE32E5" w:rsidRDefault="00BB1B0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154/2020/DSOZ</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 2-10-2020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w sprawie określenia warunków zawierania i realizacji umów o udzielanie świadczeń opieki zdrowotnej w ramach programu rządowego - Świadczenia </w:t>
            </w:r>
            <w:r w:rsidRPr="00EE32E5">
              <w:rPr>
                <w:rFonts w:ascii="Times New Roman" w:hAnsi="Times New Roman" w:cs="Times New Roman"/>
                <w:sz w:val="24"/>
                <w:szCs w:val="24"/>
              </w:rPr>
              <w:lastRenderedPageBreak/>
              <w:t>medyczne Narodowego Funduszu Zdrowia dla osób niepełnosprawnych</w:t>
            </w:r>
          </w:p>
          <w:p w:rsidR="00CA3D72" w:rsidRPr="00EE32E5" w:rsidRDefault="00CA3D72" w:rsidP="00CA3D72">
            <w:pPr>
              <w:spacing w:line="276" w:lineRule="auto"/>
              <w:rPr>
                <w:rFonts w:ascii="Times New Roman" w:hAnsi="Times New Roman" w:cs="Times New Roman"/>
                <w:sz w:val="24"/>
                <w:szCs w:val="24"/>
              </w:rPr>
            </w:pPr>
          </w:p>
        </w:tc>
        <w:tc>
          <w:tcPr>
            <w:tcW w:w="964"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3.10.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w:t>
            </w:r>
            <w:r w:rsidRPr="00EE32E5">
              <w:rPr>
                <w:rFonts w:ascii="Times New Roman" w:hAnsi="Times New Roman" w:cs="Times New Roman"/>
                <w:sz w:val="24"/>
                <w:szCs w:val="24"/>
              </w:rPr>
              <w:lastRenderedPageBreak/>
              <w:t>finansowanie. Ponadto określono formę i zasady sprawozdań z realizacji programu.</w:t>
            </w:r>
          </w:p>
          <w:p w:rsidR="00CA3D72" w:rsidRPr="00EE32E5" w:rsidRDefault="00CA3D72" w:rsidP="00CA3D72">
            <w:pPr>
              <w:spacing w:line="276" w:lineRule="auto"/>
              <w:rPr>
                <w:rFonts w:ascii="Times New Roman" w:hAnsi="Times New Roman" w:cs="Times New Roman"/>
                <w:b/>
                <w:sz w:val="24"/>
                <w:szCs w:val="24"/>
                <w:u w:val="single"/>
              </w:rPr>
            </w:pPr>
          </w:p>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wraz z uzasadnieniem:</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https://www.nfz.gov.pl/zarzadzenia-prezesa/zarzadzenia-prezesa-nfz/zarzadzenie-nr-1542020dsoz,7239.html</w:t>
            </w: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A3D72" w:rsidRPr="00EE32E5" w:rsidRDefault="00CA3D72" w:rsidP="00E20E0B">
            <w:pPr>
              <w:spacing w:line="276" w:lineRule="auto"/>
              <w:rPr>
                <w:rFonts w:ascii="Times New Roman" w:hAnsi="Times New Roman" w:cs="Times New Roman"/>
                <w:b/>
                <w:color w:val="000000" w:themeColor="text1"/>
                <w:sz w:val="24"/>
                <w:szCs w:val="24"/>
              </w:rPr>
            </w:pPr>
          </w:p>
        </w:tc>
        <w:tc>
          <w:tcPr>
            <w:tcW w:w="964"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A3D72" w:rsidRPr="00EE32E5" w:rsidRDefault="00CA3D7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80201" w:rsidRPr="00EE32E5" w:rsidRDefault="00780201" w:rsidP="00EC38B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780201" w:rsidRPr="00EE32E5" w:rsidRDefault="00780201"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w:t>
            </w:r>
          </w:p>
          <w:p w:rsidR="00780201" w:rsidRPr="00EE32E5" w:rsidRDefault="00780201"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zakresu terytorialnego strefy „żółtej” i „czerwonej”.</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p>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https://dziennikustaw.gov.pl/D2020000168701.pdf</w:t>
            </w: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C38B9" w:rsidRPr="00EE32E5" w:rsidRDefault="00EC38B9" w:rsidP="00EC38B9">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780201" w:rsidRPr="00EE32E5" w:rsidRDefault="00780201" w:rsidP="00EC38B9">
            <w:pPr>
              <w:spacing w:line="276" w:lineRule="auto"/>
              <w:rPr>
                <w:rFonts w:ascii="Times New Roman" w:hAnsi="Times New Roman" w:cs="Times New Roman"/>
                <w:sz w:val="24"/>
                <w:szCs w:val="24"/>
              </w:rPr>
            </w:pPr>
          </w:p>
        </w:tc>
        <w:tc>
          <w:tcPr>
            <w:tcW w:w="964" w:type="dxa"/>
          </w:tcPr>
          <w:p w:rsidR="00780201"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C38B9"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EC38B9"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za pośrednictwem telefonu;</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osobiście lub za pośrednictwem osoby trzeciej;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uzyskaniem wizyty osobistej;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dostępnością do leków – wizyty recepturowe;</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wizytami domowymi.</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EE32E5">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EE32E5">
              <w:rPr>
                <w:rFonts w:ascii="Times New Roman" w:eastAsia="Times New Roman" w:hAnsi="Times New Roman" w:cs="Times New Roman"/>
                <w:bCs/>
                <w:color w:val="1B1B1B"/>
                <w:sz w:val="24"/>
                <w:szCs w:val="24"/>
                <w:lang w:eastAsia="pl-PL"/>
              </w:rPr>
              <w:t>13% placówek, pomimo kontaktu telefonicznego, nie było możliwości uzyskania świadczenia zdrowotnego, zarówno w dniu zgłoszenia jak i kolejnych dniach.</w:t>
            </w:r>
            <w:r w:rsidRPr="00EE32E5">
              <w:rPr>
                <w:rFonts w:ascii="Times New Roman" w:eastAsia="Times New Roman" w:hAnsi="Times New Roman" w:cs="Times New Roman"/>
                <w:bCs/>
                <w:color w:val="000000"/>
                <w:sz w:val="24"/>
                <w:szCs w:val="24"/>
                <w:shd w:val="clear" w:color="auto" w:fill="FFFFFF"/>
                <w:lang w:eastAsia="pl-PL"/>
              </w:rPr>
              <w:t> </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EE32E5">
              <w:rPr>
                <w:rFonts w:ascii="Times New Roman" w:eastAsia="Times New Roman" w:hAnsi="Times New Roman" w:cs="Times New Roman"/>
                <w:b/>
                <w:bCs/>
                <w:color w:val="000000"/>
                <w:sz w:val="24"/>
                <w:szCs w:val="24"/>
                <w:u w:val="single"/>
                <w:shd w:val="clear" w:color="auto" w:fill="FFFFFF"/>
                <w:lang w:eastAsia="pl-PL"/>
              </w:rPr>
              <w:t>Pełny tekst komunikatu:</w:t>
            </w:r>
          </w:p>
          <w:p w:rsidR="00EC38B9" w:rsidRPr="00EE32E5" w:rsidRDefault="00EC38B9"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780201" w:rsidRPr="00EE32E5" w:rsidTr="00D971BF">
        <w:trPr>
          <w:trHeight w:val="1124"/>
        </w:trPr>
        <w:tc>
          <w:tcPr>
            <w:tcW w:w="992"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80201" w:rsidRPr="00EE32E5" w:rsidRDefault="00780201" w:rsidP="00EC38B9">
            <w:pPr>
              <w:rPr>
                <w:rFonts w:ascii="Times New Roman" w:hAnsi="Times New Roman" w:cs="Times New Roman"/>
                <w:sz w:val="24"/>
                <w:szCs w:val="24"/>
              </w:rPr>
            </w:pPr>
          </w:p>
        </w:tc>
        <w:tc>
          <w:tcPr>
            <w:tcW w:w="964"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80201" w:rsidRPr="00EE32E5" w:rsidRDefault="00780201"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E47C7" w:rsidRPr="00EE32E5" w:rsidRDefault="00EE47C7" w:rsidP="006A477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EE47C7" w:rsidRPr="00EE32E5" w:rsidRDefault="006E3625"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6E3625" w:rsidRPr="00EE32E5" w:rsidRDefault="006E3625"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w:t>
            </w:r>
            <w:r w:rsidR="006E3625" w:rsidRPr="00EE32E5">
              <w:rPr>
                <w:rFonts w:ascii="Times New Roman" w:hAnsi="Times New Roman" w:cs="Times New Roman"/>
                <w:color w:val="000000" w:themeColor="text1"/>
                <w:sz w:val="24"/>
                <w:szCs w:val="24"/>
              </w:rPr>
              <w:t xml:space="preserve"> [</w:t>
            </w:r>
            <w:r w:rsidR="006E3625" w:rsidRPr="00EE32E5">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EE32E5">
              <w:rPr>
                <w:rFonts w:ascii="Times New Roman" w:hAnsi="Times New Roman" w:cs="Times New Roman"/>
                <w:i/>
                <w:color w:val="000000" w:themeColor="text1"/>
                <w:sz w:val="24"/>
                <w:szCs w:val="24"/>
              </w:rPr>
              <w:t>[Elektroniczna Platforma Gromadzenia, Analizy i Udostępnienia Zasobów Cyfrowych o Zdarzeniach Medycznych]</w:t>
            </w:r>
            <w:r w:rsidRPr="00EE32E5">
              <w:rPr>
                <w:rFonts w:ascii="Times New Roman" w:hAnsi="Times New Roman" w:cs="Times New Roman"/>
                <w:color w:val="000000" w:themeColor="text1"/>
                <w:sz w:val="24"/>
                <w:szCs w:val="24"/>
              </w:rPr>
              <w:t xml:space="preserve"> nastąpi z dniem </w:t>
            </w:r>
            <w:r w:rsidRPr="00EE32E5">
              <w:rPr>
                <w:rFonts w:ascii="Times New Roman" w:hAnsi="Times New Roman" w:cs="Times New Roman"/>
                <w:b/>
                <w:color w:val="000000" w:themeColor="text1"/>
                <w:sz w:val="24"/>
                <w:szCs w:val="24"/>
                <w:u w:val="single"/>
              </w:rPr>
              <w:t>31 grudnia 2020 r.</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p>
          <w:p w:rsidR="005D12DF" w:rsidRPr="00EE32E5" w:rsidRDefault="005D12DF" w:rsidP="005D12DF">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Skutki regulacji:</w:t>
            </w:r>
          </w:p>
          <w:p w:rsidR="005D12DF" w:rsidRPr="00EE32E5" w:rsidRDefault="005D12DF" w:rsidP="005D12D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p>
          <w:p w:rsidR="005D12DF" w:rsidRPr="00EE32E5" w:rsidRDefault="005D12DF" w:rsidP="005D12DF">
            <w:pPr>
              <w:spacing w:line="276" w:lineRule="auto"/>
              <w:jc w:val="both"/>
              <w:rPr>
                <w:rFonts w:ascii="Times New Roman" w:eastAsia="Times New Roman" w:hAnsi="Times New Roman" w:cs="Times New Roman"/>
                <w:b/>
                <w:color w:val="000000" w:themeColor="text1"/>
                <w:sz w:val="24"/>
                <w:szCs w:val="24"/>
                <w:u w:val="single"/>
                <w:lang w:eastAsia="pl-PL"/>
              </w:rPr>
            </w:pP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http://dziennikmz.mz.gov.pl/api/DUM_MZ/2020/80/journal/6396</w:t>
            </w: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152/2020/GPF</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EE47C7" w:rsidRPr="00EE32E5" w:rsidRDefault="00EE47C7" w:rsidP="006A4773">
            <w:pPr>
              <w:spacing w:line="276" w:lineRule="auto"/>
              <w:rPr>
                <w:rFonts w:ascii="Times New Roman" w:hAnsi="Times New Roman" w:cs="Times New Roman"/>
                <w:color w:val="000000" w:themeColor="text1"/>
                <w:sz w:val="24"/>
                <w:szCs w:val="24"/>
              </w:rPr>
            </w:pPr>
          </w:p>
        </w:tc>
        <w:tc>
          <w:tcPr>
            <w:tcW w:w="964" w:type="dxa"/>
          </w:tcPr>
          <w:p w:rsidR="00EE47C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lastRenderedPageBreak/>
              <w:t>Pełna treść aktu wraz z uzasadnieniem:</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4C78B7" w:rsidRPr="00EE32E5" w:rsidRDefault="00264EDB" w:rsidP="006A4773">
            <w:pPr>
              <w:spacing w:line="276" w:lineRule="auto"/>
              <w:jc w:val="both"/>
              <w:rPr>
                <w:rFonts w:ascii="Times New Roman" w:hAnsi="Times New Roman" w:cs="Times New Roman"/>
                <w:color w:val="000000" w:themeColor="text1"/>
                <w:sz w:val="24"/>
                <w:szCs w:val="24"/>
              </w:rPr>
            </w:pPr>
            <w:hyperlink r:id="rId21" w:history="1">
              <w:r w:rsidR="004C78B7" w:rsidRPr="00EE32E5">
                <w:rPr>
                  <w:rStyle w:val="Hipercze"/>
                  <w:rFonts w:ascii="Times New Roman" w:hAnsi="Times New Roman" w:cs="Times New Roman"/>
                  <w:color w:val="000000" w:themeColor="text1"/>
                  <w:sz w:val="24"/>
                  <w:szCs w:val="24"/>
                  <w:u w:val="none"/>
                </w:rPr>
                <w:t>Zarządzenie Prezesa NFZ nr 151/2020/DEF </w:t>
              </w:r>
            </w:hyperlink>
          </w:p>
          <w:p w:rsidR="004C78B7" w:rsidRPr="00EE32E5" w:rsidRDefault="00EE47C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w:t>
            </w:r>
            <w:r w:rsidR="004C78B7" w:rsidRPr="00EE32E5">
              <w:rPr>
                <w:rFonts w:ascii="Times New Roman" w:hAnsi="Times New Roman" w:cs="Times New Roman"/>
                <w:color w:val="000000" w:themeColor="text1"/>
                <w:sz w:val="24"/>
                <w:szCs w:val="24"/>
              </w:rPr>
              <w:t xml:space="preserve"> 30.09.2020</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4C78B7" w:rsidRPr="00EE32E5" w:rsidRDefault="004C78B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150/2020/GPF</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Zmiana zarządzenia stanowi realizację celu strategicznego NFZ nr 1.1: Poprawa obsługi przez NFZ.</w:t>
            </w:r>
          </w:p>
          <w:p w:rsidR="006A4773" w:rsidRPr="00EE32E5" w:rsidRDefault="006A4773"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149/2020/DSOZ</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4C78B7" w:rsidRPr="00EE32E5" w:rsidRDefault="004C78B7" w:rsidP="006A4773">
            <w:pPr>
              <w:spacing w:line="276" w:lineRule="auto"/>
              <w:rPr>
                <w:rFonts w:ascii="Times New Roman" w:hAnsi="Times New Roman" w:cs="Times New Roman"/>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4C78B7" w:rsidRPr="00EE32E5" w:rsidTr="00D971BF">
        <w:trPr>
          <w:trHeight w:val="1124"/>
        </w:trPr>
        <w:tc>
          <w:tcPr>
            <w:tcW w:w="992"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78B7" w:rsidRPr="00EE32E5" w:rsidRDefault="004C78B7" w:rsidP="00E20E0B">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78B7" w:rsidRPr="00EE32E5" w:rsidRDefault="004C78B7"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812FD" w:rsidRPr="00EE32E5" w:rsidRDefault="003812FD" w:rsidP="00AD552F">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3812FD" w:rsidRPr="00EE32E5" w:rsidRDefault="003812FD" w:rsidP="00AD552F">
            <w:pPr>
              <w:spacing w:line="276" w:lineRule="auto"/>
              <w:rPr>
                <w:rFonts w:ascii="Times New Roman" w:hAnsi="Times New Roman" w:cs="Times New Roman"/>
                <w:color w:val="000000" w:themeColor="text1"/>
                <w:sz w:val="24"/>
                <w:szCs w:val="24"/>
              </w:rPr>
            </w:pP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812FD" w:rsidRPr="00EE32E5" w:rsidRDefault="003812FD" w:rsidP="00AD552F">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EE32E5">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zakażeniem i dzięki temu teraz mamy 8 tys. miejsc. Posiadamy także ponad 800 łóżek respiratorowych.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-małopolskim o 335 miejsc, wzrost o 77 proc., tu liczba łóżek zostanie zwiększona jeszcze o 211 miejsc;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-kujawsko-pomorskim o 284 miejsc, wzrost o 76 proc.;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-wielkopolskim o 80 miejsc.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zgromadzeń do 50 osób.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Zgodnie z projektowanymi zmianami, 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3812FD" w:rsidRPr="00EE32E5" w:rsidRDefault="003812FD" w:rsidP="00AD552F">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3812FD" w:rsidRPr="00EE32E5" w:rsidRDefault="003812FD" w:rsidP="00AD552F">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71162" w:rsidRPr="00EE32E5" w:rsidRDefault="003812FD" w:rsidP="00AD552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11. Zarządzenie traci moc z dniem 17 października 2020 r.”</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http://dziennikmz.mz.gov.pl/api/DUM_MZ/2020/79/journal/6390</w:t>
            </w:r>
          </w:p>
        </w:tc>
      </w:tr>
      <w:tr w:rsidR="003812FD" w:rsidRPr="00EE32E5" w:rsidTr="00D971BF">
        <w:trPr>
          <w:trHeight w:val="1124"/>
        </w:trPr>
        <w:tc>
          <w:tcPr>
            <w:tcW w:w="992"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3812FD" w:rsidRPr="00EE32E5" w:rsidRDefault="003812FD" w:rsidP="00E20E0B">
            <w:pPr>
              <w:spacing w:line="276" w:lineRule="auto"/>
              <w:rPr>
                <w:rFonts w:ascii="Times New Roman" w:hAnsi="Times New Roman" w:cs="Times New Roman"/>
                <w:b/>
                <w:color w:val="000000" w:themeColor="text1"/>
                <w:sz w:val="24"/>
                <w:szCs w:val="24"/>
              </w:rPr>
            </w:pPr>
          </w:p>
        </w:tc>
        <w:tc>
          <w:tcPr>
            <w:tcW w:w="964"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3812FD" w:rsidRPr="00EE32E5" w:rsidRDefault="003812FD"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207EF2" w:rsidRPr="00EE32E5" w:rsidRDefault="00207EF2"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Zespół jest organem pomocniczym ministra właściwego do spraw zdrowia. </w:t>
            </w:r>
          </w:p>
          <w:p w:rsidR="00207EF2" w:rsidRPr="00EE32E5" w:rsidRDefault="00207EF2" w:rsidP="00121ADA">
            <w:pPr>
              <w:spacing w:line="276" w:lineRule="auto"/>
              <w:jc w:val="both"/>
              <w:rPr>
                <w:rFonts w:ascii="Times New Roman" w:hAnsi="Times New Roman" w:cs="Times New Roman"/>
                <w:sz w:val="24"/>
                <w:szCs w:val="24"/>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2. Zadaniem Zespołu jest opracowanie, a następnie przedstawienie do akceptacji ministrowi właściwemu do spraw zdrowia, propozycji zmian przepisów ustawy z dnia 8 czerwca 2017 r. o sposobie ustalania najniższego wynagrodzenia zasadniczego niektórych pracowników zatrudnionych w podmiotach leczniczych (Dz. U. z 2020 r. poz. 830) w zakresie zasad kształtowania wysokości najniższych wynagrodzeń zasadniczych pracowników podmiotów leczniczych.</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sz w:val="24"/>
                <w:szCs w:val="24"/>
              </w:rPr>
              <w:t xml:space="preserve">§ 8. Zespół zakończy swoją działalność po przekazaniu ministrowi właściwemu do spraw zdrowia propozycji zmian, o których mowa w § 2, nie później jednak niż z dniem </w:t>
            </w:r>
            <w:r w:rsidRPr="00EE32E5">
              <w:rPr>
                <w:rFonts w:ascii="Times New Roman" w:hAnsi="Times New Roman" w:cs="Times New Roman"/>
                <w:sz w:val="24"/>
                <w:szCs w:val="24"/>
                <w:u w:val="single"/>
              </w:rPr>
              <w:t>31 października 2020 r.</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http://dziennikmz.mz.gov.pl/api/DUM_MZ/2020/78/journal/6384</w:t>
            </w: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p>
        </w:tc>
        <w:tc>
          <w:tcPr>
            <w:tcW w:w="964"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07EF2" w:rsidRPr="00EE32E5" w:rsidRDefault="00207EF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94CFD" w:rsidRPr="00EE32E5" w:rsidRDefault="00D94CFD" w:rsidP="00D94CF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w:t>
            </w:r>
            <w:r w:rsidR="002E386A" w:rsidRPr="00EE32E5">
              <w:rPr>
                <w:rFonts w:ascii="Times New Roman" w:eastAsia="Times New Roman" w:hAnsi="Times New Roman" w:cs="Times New Roman"/>
                <w:color w:val="000000" w:themeColor="text1"/>
                <w:sz w:val="24"/>
                <w:szCs w:val="24"/>
                <w:lang w:eastAsia="pl-PL"/>
              </w:rPr>
              <w:t>12</w:t>
            </w:r>
            <w:r w:rsidRPr="00EE32E5">
              <w:rPr>
                <w:rFonts w:ascii="Times New Roman" w:eastAsia="Times New Roman" w:hAnsi="Times New Roman" w:cs="Times New Roman"/>
                <w:color w:val="000000" w:themeColor="text1"/>
                <w:sz w:val="24"/>
                <w:szCs w:val="24"/>
                <w:lang w:eastAsia="pl-PL"/>
              </w:rPr>
              <w:t>.2020 r.</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https://dziennikustaw.gov.pl/D2020000165401.pdf</w:t>
            </w: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4CFD" w:rsidRPr="00EE32E5"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146/2020/DSOZ</w:t>
            </w:r>
          </w:p>
          <w:p w:rsidR="00D94CFD" w:rsidRPr="00EE32E5"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w:t>
            </w:r>
            <w:r w:rsidR="00711BF8"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09.</w:t>
            </w:r>
          </w:p>
          <w:p w:rsidR="00D94CFD" w:rsidRPr="00EE32E5"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 aktu:</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EE32E5" w:rsidRDefault="00D94CFD" w:rsidP="00D94CFD">
            <w:pPr>
              <w:autoSpaceDE w:val="0"/>
              <w:autoSpaceDN w:val="0"/>
              <w:adjustRightInd w:val="0"/>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EE32E5"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16 września 2020 r. zmieniające rozporządzenie w sprawie </w:t>
            </w:r>
            <w:r w:rsidRPr="00EE32E5">
              <w:rPr>
                <w:rFonts w:ascii="Times New Roman" w:hAnsi="Times New Roman" w:cs="Times New Roman"/>
                <w:color w:val="000000" w:themeColor="text1"/>
                <w:sz w:val="24"/>
                <w:szCs w:val="24"/>
              </w:rPr>
              <w:lastRenderedPageBreak/>
              <w:t>świadczeń gwarantowanych z zakresu opieki psychiatrycznej i leczenia uzależnień</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w:t>
            </w:r>
            <w:r w:rsidRPr="00EE32E5">
              <w:rPr>
                <w:rFonts w:ascii="Times New Roman" w:hAnsi="Times New Roman" w:cs="Times New Roman"/>
                <w:color w:val="000000" w:themeColor="text1"/>
                <w:sz w:val="24"/>
                <w:szCs w:val="24"/>
              </w:rPr>
              <w:lastRenderedPageBreak/>
              <w:t xml:space="preserve">1285 i 1640 oraz z 2020 r. poz. 456) wprowadza się następujące zmiany: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 załączniku nr 4 w lp. 3 w kolumnie 2 wyrazy „do 18 roku życia” </w:t>
            </w:r>
            <w:r w:rsidRPr="00EE32E5">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3) załącznik nr 8 otrzymuje brzmienie określone w załączniku do niniejszego rozporządzenia.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Szkolenia skierowane są do pracowników placówek medycznych, niezależnie od zajmowanego stanowiska: kadry kierowniczej, lekarzy, pielęgniarek, </w:t>
            </w:r>
            <w:r w:rsidRPr="00EE32E5">
              <w:rPr>
                <w:rFonts w:ascii="Times New Roman" w:eastAsia="Times New Roman" w:hAnsi="Times New Roman" w:cs="Times New Roman"/>
                <w:color w:val="000000" w:themeColor="text1"/>
                <w:sz w:val="24"/>
                <w:szCs w:val="24"/>
                <w:lang w:eastAsia="pl-PL"/>
              </w:rPr>
              <w:lastRenderedPageBreak/>
              <w:t>fizjoterapeutów, rejestratorek, sekretarek medycznych czy asystentów medycznych. Aby w pełni spełnić oczekiwania uczestników, oferta szkoleń będzie dostosowywana do każdej z wybranych grup zawodowych.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EE32E5"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EE32E5">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Ustalenie składu osobowego.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 xml:space="preserve">Zarządzenie Ministra Zdrowia z dnia 22 września 2020 r. zmieniające zarządzenie w sprawie nadania statutu </w:t>
            </w:r>
            <w:r w:rsidRPr="00EE32E5">
              <w:rPr>
                <w:rFonts w:ascii="Times New Roman" w:hAnsi="Times New Roman" w:cs="Times New Roman"/>
                <w:color w:val="000000" w:themeColor="text1"/>
                <w:spacing w:val="3"/>
                <w:sz w:val="24"/>
                <w:szCs w:val="24"/>
                <w:shd w:val="clear" w:color="auto" w:fill="FFFFFF"/>
              </w:rPr>
              <w:lastRenderedPageBreak/>
              <w:t>Regionalnemu Centrum Krwiodawstwa i Krwiolecznictwa w Olsztynie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http://dziennikmz.mz.gov.pl/api/DUM_MZ/2020/73/journal/6353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 prawnego: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14) w art. 36: a) w ust. 1 skreśla się wyrazy „i art. 14h”, b) uchyla się ust. 4.</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Komentarz: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https://dziennikustaw.gov.pl/D2020000163901.pdf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23 marca 2020 r. - Zasady zlecania testów na koronawirusa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EE32E5">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xml:space="preserve">Sześć schematów, które, publikujemy, opisują różne sytuacje, w których mogą się znaleźć lekarz i pacjent. </w:t>
            </w:r>
            <w:r w:rsidRPr="00EE32E5">
              <w:rPr>
                <w:color w:val="000000" w:themeColor="text1"/>
              </w:rPr>
              <w:lastRenderedPageBreak/>
              <w:t>Prezentowane algorytmy pokazują ścieżki postępowania z pacjentem zarówno w podstawowej opiece zdrowotnej, jak i na innych poziomach opieki.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lastRenderedPageBreak/>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https</w:t>
            </w:r>
            <w:r w:rsidRPr="00EE32E5">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6.</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składu osobowego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https://dziennikustaw.gov.pl/D2020000162701.pdf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https://dziennikustaw.gov.pl/D2020000162501.pdf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22 września 2020 r. -Konferencja „Zmiany w Ochronie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https://www.gov.pl/web/rpp/konferencja-zmiany-w-ochronie-zdrowia</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Rady Ministrów z dnia 18 września 2020 r. zmieniające rozporządzenie w sprawie </w:t>
            </w:r>
            <w:r w:rsidRPr="00EE32E5">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19.09.</w:t>
            </w:r>
          </w:p>
          <w:p w:rsidR="00F84A2D" w:rsidRPr="00EE32E5" w:rsidRDefault="00F84A2D" w:rsidP="00F84A2D">
            <w:pPr>
              <w:spacing w:line="276" w:lineRule="auto"/>
              <w:rPr>
                <w:rFonts w:ascii="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bytowski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b) milicki w województwie dolnośląskim,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kluczborski w województwie 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Obszar żółty obejmuje następujące powiaty: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aleksandrowski w województwie kujawsko-pomorskim,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gostyński w województwie wielkopolskim,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głubczycki w województwie 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 kartuski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e) kielecki w województwie świętokrzyskim,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f) myślenicki, nowotarski i tatrzański w województwie małopolskim.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Zasadą jest zlecanie testów za pośrednictwem systemu informatycznego.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Uchylenie regulacji dotyczącej ograniczenia działalności dentobusów.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 xml:space="preserve">Pełny tekst aktu: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https://dziennikustaw.gov.pl/D2020000161401.pdf</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19.09. </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18.09.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Głównym zadaniem zespołu jest przygotowanie strategii rozwoju systemu opieki zdrowotnej w Polsce.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Szef resortu zdrowia poinformował również, że wydał polecenie dla Agencji Rezerw Materiałowych w sprawie stworzenia rezerw szczepionek przeciw grypie.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Zbudujemy rezerwy na ponad 500 tys. szczepionek. Jesteśmy po zakończonym postępowaniu zorganizowanym przez Agencję Rezerw Materiałowych.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19.09.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http://dziennikmz.mz.gov.pl/api/DUM_MZ/2020/71/journal/6341</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11 września 2020 r. zmieniające rozporządzenie w sprawie podziału kwoty środków finansowych w 2020 r. </w:t>
            </w:r>
            <w:r w:rsidRPr="00EE32E5">
              <w:rPr>
                <w:rFonts w:ascii="Times New Roman" w:hAnsi="Times New Roman" w:cs="Times New Roman"/>
                <w:sz w:val="24"/>
                <w:szCs w:val="24"/>
              </w:rPr>
              <w:lastRenderedPageBreak/>
              <w:t>stanowiącej wzrost całkowitego budżetu na refundację</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 w § 2 (</w:t>
            </w:r>
            <w:r w:rsidRPr="00EE32E5">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EE32E5">
              <w:rPr>
                <w:rFonts w:ascii="Times New Roman" w:hAnsi="Times New Roman" w:cs="Times New Roman"/>
                <w:sz w:val="24"/>
                <w:szCs w:val="24"/>
              </w:rPr>
              <w:t xml:space="preserve"> wyrazy „w wysokości 160 473 000 zł” zastępuje się wyrazami „w wysokości 323 943 000 zł”;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 </w:t>
            </w:r>
            <w:r w:rsidRPr="00EE32E5">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EE32E5">
              <w:rPr>
                <w:rFonts w:ascii="Times New Roman" w:hAnsi="Times New Roman" w:cs="Times New Roman"/>
                <w:sz w:val="24"/>
                <w:szCs w:val="24"/>
              </w:rPr>
              <w:t xml:space="preserve"> wyrazy „w wysokości 10 177 000 zł” zastępuje się wyrazami „w wysokości 12 106 000 zł”;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3) w § 4 </w:t>
            </w:r>
            <w:r w:rsidRPr="00EE32E5">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EE32E5">
              <w:rPr>
                <w:rFonts w:ascii="Times New Roman" w:hAnsi="Times New Roman" w:cs="Times New Roman"/>
                <w:sz w:val="24"/>
                <w:szCs w:val="24"/>
              </w:rPr>
              <w:t xml:space="preserve"> wyrazy „w wysokości 544 098 000 zł” zastępuje się wyrazami „w wysokości 648 278 000 zł”</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14 września 2020 r. - Jak poprawić system ochrony zdrowia psychicznego?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Rzecznik rekomenduje takie kierunki działań, jak m.in.:</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finansowania psychiatrii ze środków publicznych na poziomie 5-6%;</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kompleksowej nowelizacji ustawy o ochronie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powstanie lokalnych planów restrukturyzacji bazy szpitalnej z przenoszeniem zadań podstawowej opieki </w:t>
            </w:r>
            <w:r w:rsidRPr="00EE32E5">
              <w:rPr>
                <w:rFonts w:ascii="Times New Roman" w:eastAsia="Times New Roman" w:hAnsi="Times New Roman" w:cs="Times New Roman"/>
                <w:sz w:val="24"/>
                <w:szCs w:val="24"/>
                <w:lang w:eastAsia="pl-PL"/>
              </w:rPr>
              <w:lastRenderedPageBreak/>
              <w:t>psychiatrycznej ze szpitali psychiatrycznych do oddziałów psychiatrycznych w szpitalach ogólnych;</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EE32E5"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F84A2D" w:rsidP="00F84A2D">
            <w:pPr>
              <w:tabs>
                <w:tab w:val="left" w:pos="1644"/>
              </w:tabs>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264EDB" w:rsidP="00F84A2D">
            <w:pPr>
              <w:rPr>
                <w:rFonts w:ascii="Times New Roman" w:hAnsi="Times New Roman" w:cs="Times New Roman"/>
                <w:sz w:val="24"/>
                <w:szCs w:val="24"/>
              </w:rPr>
            </w:pPr>
            <w:hyperlink r:id="rId22" w:history="1">
              <w:r w:rsidR="00F84A2D" w:rsidRPr="00EE32E5">
                <w:rPr>
                  <w:rStyle w:val="Hipercze"/>
                  <w:rFonts w:ascii="Times New Roman" w:hAnsi="Times New Roman" w:cs="Times New Roman"/>
                  <w:color w:val="auto"/>
                  <w:sz w:val="24"/>
                  <w:szCs w:val="24"/>
                  <w:u w:val="none"/>
                </w:rPr>
                <w:t>Zarządzenie nr Prezesa NFZ 141/2020/DEF </w:t>
              </w:r>
            </w:hyperlink>
            <w:r w:rsidR="00F84A2D" w:rsidRPr="00EE32E5">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https://www.nfz.gov.pl/zarzadzenia-prezesa/zarzadzenia-prezesa-nfz/zarzadzenie-nr-1412020def,7232.html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dla obszaru czerwonego,</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nakazu zasłaniania ust i nosa podczas przyjęć okolicznościowych.</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https://dziennikustaw.gov.pl/D2020000157301.pdf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Rozporządzenie określa: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wzór zlecenia. </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140/2020/DSOZ z 10 września 2020 r. w sprawie </w:t>
            </w:r>
            <w:r w:rsidRPr="00EE32E5">
              <w:rPr>
                <w:rFonts w:ascii="Times New Roman" w:hAnsi="Times New Roman" w:cs="Times New Roman"/>
                <w:sz w:val="24"/>
                <w:szCs w:val="24"/>
              </w:rPr>
              <w:lastRenderedPageBreak/>
              <w:t>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Niniejszym zarządzeniem określono zasady sprawozdawania udzielonych świadczeń opieki </w:t>
            </w:r>
            <w:r w:rsidRPr="00EE32E5">
              <w:rPr>
                <w:rFonts w:ascii="Times New Roman" w:hAnsi="Times New Roman" w:cs="Times New Roman"/>
                <w:color w:val="000000"/>
                <w:sz w:val="24"/>
                <w:szCs w:val="24"/>
              </w:rPr>
              <w:lastRenderedPageBreak/>
              <w:t xml:space="preserve">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Poziomy zabezpieczenia szpitalnego tworzą szpitale: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EE32E5">
              <w:rPr>
                <w:rFonts w:ascii="Times New Roman" w:hAnsi="Times New Roman" w:cs="Times New Roman"/>
                <w:sz w:val="24"/>
                <w:szCs w:val="24"/>
              </w:rPr>
              <w:t>w poleceniu (szpitale wielospecjalistyczne posiadające m.in. oddziały: internistyczny i chorób zakaźnych, chirurgii ogólnej, położnictwa i neonatologii, kardiologiczny, intensywnej terapii i ortopedyczny).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t>
            </w:r>
            <w:r w:rsidRPr="00EE32E5">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10.09.2020 r. - 500 tysięcy szybkich testów trafi na SOR-y i izby przyjęć</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https://www.gov.pl/web/zdrowie/500-tysiecy-szybkich-testow-trafi-na-sor-y-i-izby-przyjec</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https://dziennikustaw.gov.pl/D2020000155601.pdf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Centrali NFZ z 10.09.2020 r. dla świadczeniodawców POZ dotyczący zlecenia badań na obecność COVID w gabinet.gov.pl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4EDB" w:rsidP="00F84A2D">
            <w:pPr>
              <w:spacing w:line="276" w:lineRule="auto"/>
              <w:rPr>
                <w:rFonts w:ascii="Times New Roman" w:hAnsi="Times New Roman" w:cs="Times New Roman"/>
                <w:color w:val="000000" w:themeColor="text1"/>
                <w:sz w:val="24"/>
                <w:szCs w:val="24"/>
              </w:rPr>
            </w:pPr>
            <w:hyperlink r:id="rId23" w:history="1">
              <w:r w:rsidR="00F84A2D" w:rsidRPr="00EE32E5">
                <w:rPr>
                  <w:rStyle w:val="Hipercze"/>
                  <w:rFonts w:ascii="Times New Roman" w:hAnsi="Times New Roman" w:cs="Times New Roman"/>
                  <w:color w:val="000000" w:themeColor="text1"/>
                  <w:sz w:val="24"/>
                  <w:szCs w:val="24"/>
                  <w:u w:val="none"/>
                </w:rPr>
                <w:t>Zarządzenie Prezesa NFZ Nr 139/2020/GPF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8.09.2020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Określenie struktury wewnętrznej statutowych komórek organizacyjnych Centrali nastąpi na poziomie wewnętrznego regulaminu organizacyjnego danej komórki organizacyjnej Centrali. Na poziomie wewnętrznego </w:t>
            </w:r>
            <w:r w:rsidRPr="00EE32E5">
              <w:rPr>
                <w:rFonts w:ascii="Times New Roman" w:hAnsi="Times New Roman" w:cs="Times New Roman"/>
                <w:color w:val="000000"/>
                <w:sz w:val="24"/>
                <w:szCs w:val="24"/>
              </w:rPr>
              <w:lastRenderedPageBreak/>
              <w:t>regulaminu organizacyjnego komórki organizacyjnej Centrali nastąpi także uszczegółowienie zadań wykonywanych w ramach komórki organizacyjnej odpowiednio przez poszczególne wydziały, działy, sekcje lub samodzielne stanowiska.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Mając na uwadze powyższe w niniejszym projekcie określa się następujące koszty świadczeń: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t>
            </w:r>
            <w:r w:rsidRPr="00EE32E5">
              <w:rPr>
                <w:rFonts w:ascii="Times New Roman" w:hAnsi="Times New Roman" w:cs="Times New Roman"/>
                <w:sz w:val="24"/>
                <w:szCs w:val="24"/>
              </w:rPr>
              <w:lastRenderedPageBreak/>
              <w:t xml:space="preserve">wzrost wynagrodzeń, o których mowa w przepisach wydanych na podstawie art. 137 ust. 2 ustawy o świadczeniach;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Ministra Zdrowia z dnia 8 września 2020 r. zmieniające rozporządzenie w sprawie chorób zakaźnych powodujących powstanie obowiązku hospitalizacji, izolacji lub izolacji w </w:t>
            </w:r>
            <w:r w:rsidRPr="00EE32E5">
              <w:rPr>
                <w:rFonts w:ascii="Times New Roman" w:hAnsi="Times New Roman" w:cs="Times New Roman"/>
                <w:sz w:val="24"/>
                <w:szCs w:val="24"/>
              </w:rPr>
              <w:lastRenderedPageBreak/>
              <w:t>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dotychczasową treść oznacza się jako ust. 1 i dodaje się ust. 2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badania fizykalnego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https://dziennikustaw.gov.pl/D2020000155001.pdf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dnia 8.09.2020 r. - Strategia walki z pandemią na jesień: wydano ponad 540 decyzji dla szpitali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EE32E5">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5 września 2020 r. w sprawie zleceń lekarzy POZ testów na koronowirusa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http://dziennikmz.mz.gov.pl/api/DUM_MZ/2020/68/journal/6317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Sprostowanie wykazu leków refundowanych z 24 sierpnia 2020 r.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http://dziennikmz.mz.gov.pl/api/DUM_MZ/2020/67/journal/6310</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http://dziennikmz.mz.gov.pl/api/DUM_MZ/2020/66/journal/6303</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4 września 2020 r. zmieniające </w:t>
            </w:r>
            <w:r w:rsidRPr="00EE32E5">
              <w:rPr>
                <w:rFonts w:ascii="Times New Roman" w:hAnsi="Times New Roman" w:cs="Times New Roman"/>
                <w:sz w:val="24"/>
                <w:szCs w:val="24"/>
              </w:rPr>
              <w:lastRenderedPageBreak/>
              <w:t>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zmiana listy powiatów, w których wprowadzono szczególne ograniczenia,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wykluczenie egzaminów w zawodach medycznych z zakresu ograniczeń w  liczbie osób.</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https://dziennikustaw.gov.pl/D2020000153501.pdf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jc w:val="center"/>
              <w:rPr>
                <w:rFonts w:ascii="Times New Roman" w:hAnsi="Times New Roman" w:cs="Times New Roman"/>
                <w:b/>
                <w:sz w:val="24"/>
                <w:szCs w:val="24"/>
              </w:rPr>
            </w:pPr>
            <w:r w:rsidRPr="00EE32E5">
              <w:rPr>
                <w:rFonts w:ascii="Times New Roman" w:hAnsi="Times New Roman" w:cs="Times New Roman"/>
                <w:b/>
                <w:sz w:val="24"/>
                <w:szCs w:val="24"/>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https://dziennikustaw.gov.pl/D2020000151601.pdf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dnia 3 września 2020 r. - Jesienna strategia walki z epidemią koronawirusa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EE32E5"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136/2020/DSOZ</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lastRenderedPageBreak/>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3. Posiedzenie Zespołu zwołuje Przewodniczący Zespołu w zależności od potrzeb, jednak nie rzadziej niż raz na trzy miesiące.”.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http://dziennikmz.mz.gov.pl/api/DUM_MZ/2020/65/journal/6297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Zadaniem Zespołu jest opracowanie: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wskaźników wynikowych dla określania przewidywanego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cotygodniowych raportów dotyczących aktualnego i przewidywanego przebiegu epidemii COVID-19 w Rzeczypospolitej Polskiej.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http://dziennikmz.mz.gov.pl/api/DUM_MZ/2020/64/journal/6291</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136/2020/DSOZ z 2-09-2020 </w:t>
            </w:r>
            <w:r w:rsidRPr="00EE32E5">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w:t>
            </w:r>
            <w:r w:rsidRPr="00EE32E5">
              <w:rPr>
                <w:rFonts w:ascii="Times New Roman" w:hAnsi="Times New Roman" w:cs="Times New Roman"/>
                <w:sz w:val="24"/>
                <w:szCs w:val="24"/>
              </w:rPr>
              <w:lastRenderedPageBreak/>
              <w:t xml:space="preserve">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2 września 2020 r. - Polskie procedury legalnej aborcji przed Trybunałem w Strasburgu. Argumenty RPO na rzecz skarżącej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EE32E5"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https://www.rpo.gov.pl/pl/content/polskie-procedury-legalnej-aborcji-przed-etpc-argumenty-rpo</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Komunika Rzecznika Praw Obywatelskich z dnia 2 września 2020 r. - </w:t>
            </w:r>
            <w:r w:rsidRPr="00EE32E5">
              <w:rPr>
                <w:rFonts w:ascii="Times New Roman" w:hAnsi="Times New Roman" w:cs="Times New Roman"/>
                <w:sz w:val="24"/>
                <w:szCs w:val="24"/>
              </w:rPr>
              <w:lastRenderedPageBreak/>
              <w:t>Koronawirus. Sytuacja w Zakładzie Opiekuńczo-Leczniczym w Jarosławiu</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shd w:val="clear" w:color="auto" w:fill="FFFFFF"/>
              </w:rPr>
              <w:lastRenderedPageBreak/>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https://www.rpo.gov.pl/pl/content/koronawirus-rpo-sytuacja-w-zol-jaroslaw</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7. </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https://dziennikustaw.gov.pl/D2020000151501.pdf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Zmiany w składzie osobowym komitetu i sposobu odbywania posiedzeń.</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http://dziennikmz.mz.gov.pl/api/DUM_MZ/2020/63/journal/6285</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4" w:history="1">
              <w:r w:rsidR="00F84A2D" w:rsidRPr="00EE32E5">
                <w:rPr>
                  <w:rStyle w:val="Hipercze"/>
                  <w:rFonts w:ascii="Times New Roman" w:hAnsi="Times New Roman" w:cs="Times New Roman"/>
                  <w:color w:val="auto"/>
                  <w:sz w:val="24"/>
                  <w:szCs w:val="24"/>
                  <w:u w:val="none"/>
                </w:rPr>
                <w:t>Zarządzenie Nr 135/2020/DSOZ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Prezesa NFZ z 1.09.2020</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umów o realizację programu pilotażowego w zakresie koordynowanej opieki medycznej nad chorymi z neurofibromatozami oraz pokrewnymi im rasopatiami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t>
            </w:r>
            <w:r w:rsidRPr="00EE32E5">
              <w:rPr>
                <w:rFonts w:ascii="Times New Roman" w:hAnsi="Times New Roman" w:cs="Times New Roman"/>
                <w:i/>
                <w:color w:val="000000"/>
                <w:sz w:val="24"/>
                <w:szCs w:val="24"/>
              </w:rPr>
              <w:lastRenderedPageBreak/>
              <w:t>wojewódzkiego Narodowego Funduszu Zdrowia będzie przeprowadzał działania zmierzające do zawarcia umów o realizację świadczeń w ramach programu pilotażowego.</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5" w:history="1">
              <w:r w:rsidR="00F84A2D" w:rsidRPr="00EE32E5">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https://dziennikustaw.gov.pl/D2020000150601.pdf</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31 sierpnia 2020 r. </w:t>
            </w:r>
            <w:r w:rsidRPr="00EE32E5">
              <w:rPr>
                <w:rFonts w:ascii="Times New Roman" w:hAnsi="Times New Roman" w:cs="Times New Roman"/>
                <w:sz w:val="24"/>
                <w:szCs w:val="24"/>
              </w:rPr>
              <w:t>zmieniające rozporządzenie w sprawie nadania statutu Narodowemu Funduszowi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art. 8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EE32E5">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EE32E5">
              <w:rPr>
                <w:rFonts w:ascii="Times New Roman" w:hAnsi="Times New Roman" w:cs="Times New Roman"/>
                <w:sz w:val="24"/>
                <w:szCs w:val="24"/>
              </w:rPr>
              <w:t xml:space="preserve">;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 art. 31 dodaje się art. 31a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EE32E5">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rozpoznawania warunków i potrzeb zdrowotnych,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rozpoznawania problemów pielęgnacyjnych,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planowania i sprawowania opieki pielęgnacyjnej,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art. 81 w pkt 2 kropkę zastępuje się średnikiem i dodaje się pkt 3 w brzmieniu: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lastRenderedPageBreak/>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EE32E5" w:rsidTr="008737C5">
        <w:tc>
          <w:tcPr>
            <w:tcW w:w="992" w:type="dxa"/>
          </w:tcPr>
          <w:p w:rsidR="00F84A2D" w:rsidRPr="00EE32E5" w:rsidRDefault="00F84A2D" w:rsidP="00F84A2D">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3.</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31 sierpnia 2020 r. - Leczenie uzdrowiskowe oraz rehabilitacja uzdrowiskowa możliwa w czerwonej strefie</w:t>
            </w:r>
          </w:p>
          <w:p w:rsidR="00F84A2D" w:rsidRPr="00EE32E5" w:rsidRDefault="00F84A2D" w:rsidP="00F84A2D">
            <w:pPr>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28.08.2020 r. - Teleporada w Podstawowej Opiece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textAlignment w:val="baseline"/>
              <w:rPr>
                <w:b/>
                <w:color w:val="1B1B1B"/>
                <w:u w:val="single"/>
              </w:rPr>
            </w:pPr>
            <w:r w:rsidRPr="00EE32E5">
              <w:rPr>
                <w:b/>
                <w:color w:val="1B1B1B"/>
                <w:u w:val="single"/>
              </w:rPr>
              <w:t>Wyciąg z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Od jutra zaczynają obowiązywać zapisy dotyczące standardu w jaki sposób w czasie epidemii wywołanej wirusem SARS-CoV-2 powinny przebiegać teleporady udzielane pacjentom w podstawowej opiece zdrowotnej (POZ).</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Standardy zostały opisane w rozporządzeniu Ministra Zdrowia z dnia 12 sierpnia 2020 r. w sprawie standardu organizacyjnego teleporady w ramach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Rady Ministrów z dnia 27 sierpnia 2020 r. w sprawie określenia </w:t>
            </w:r>
            <w:r w:rsidRPr="00EE32E5">
              <w:rPr>
                <w:rFonts w:ascii="Times New Roman" w:hAnsi="Times New Roman" w:cs="Times New Roman"/>
                <w:sz w:val="24"/>
                <w:szCs w:val="24"/>
              </w:rPr>
              <w:lastRenderedPageBreak/>
              <w:t>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Zasiłek opiekuńczy, o którym mowa w art. 4a ust. 1 i 1a ustawy z dnia 2 marca 2020 r. o szczególnych </w:t>
            </w:r>
            <w:r w:rsidRPr="00EE32E5">
              <w:rPr>
                <w:rFonts w:ascii="Times New Roman" w:hAnsi="Times New Roman" w:cs="Times New Roman"/>
                <w:sz w:val="24"/>
                <w:szCs w:val="24"/>
              </w:rPr>
              <w:lastRenderedPageBreak/>
              <w:t>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https://dziennikustaw.gov.pl/D2020000149001.pdf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https://dziennikustaw.gov.pl/D2020000148901.pdf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264EDB" w:rsidP="00F84A2D">
            <w:pPr>
              <w:jc w:val="both"/>
              <w:rPr>
                <w:rFonts w:ascii="Times New Roman" w:hAnsi="Times New Roman" w:cs="Times New Roman"/>
                <w:color w:val="000000" w:themeColor="text1"/>
                <w:sz w:val="24"/>
                <w:szCs w:val="24"/>
              </w:rPr>
            </w:pPr>
            <w:hyperlink r:id="rId26" w:history="1">
              <w:r w:rsidR="00F84A2D" w:rsidRPr="00EE32E5">
                <w:rPr>
                  <w:rStyle w:val="Hipercze"/>
                  <w:rFonts w:ascii="Times New Roman" w:hAnsi="Times New Roman" w:cs="Times New Roman"/>
                  <w:color w:val="000000" w:themeColor="text1"/>
                  <w:sz w:val="24"/>
                  <w:szCs w:val="24"/>
                  <w:u w:val="none"/>
                </w:rPr>
                <w:t>Zarządzenie Prezesa NFZ nr 134/2020/DSOZ </w:t>
              </w:r>
            </w:hyperlink>
            <w:r w:rsidR="00F84A2D" w:rsidRPr="00EE32E5">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wprowadzono premiujące współczynniki korygujące: </w:t>
            </w:r>
          </w:p>
          <w:p w:rsidR="00F84A2D" w:rsidRPr="00EE32E5" w:rsidRDefault="00F84A2D" w:rsidP="00F84A2D">
            <w:pPr>
              <w:autoSpaceDE w:val="0"/>
              <w:autoSpaceDN w:val="0"/>
              <w:adjustRightInd w:val="0"/>
              <w:rPr>
                <w:rFonts w:ascii="Times New Roman" w:hAnsi="Times New Roman" w:cs="Times New Roman"/>
                <w:i/>
                <w:color w:val="000000"/>
                <w:sz w:val="24"/>
                <w:szCs w:val="24"/>
              </w:rPr>
            </w:pP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t>
            </w:r>
            <w:r w:rsidRPr="00EE32E5">
              <w:rPr>
                <w:rFonts w:ascii="Times New Roman" w:hAnsi="Times New Roman" w:cs="Times New Roman"/>
                <w:i/>
                <w:color w:val="000000"/>
                <w:sz w:val="24"/>
                <w:szCs w:val="24"/>
              </w:rPr>
              <w:lastRenderedPageBreak/>
              <w:t xml:space="preserve">wszystkich hospitalizowanych pacjentów z tym rozpoznaniem, u tego świadczeniodawcy, wartość produktów do rozliczenia hospitalizacji (rozliczanych grupami E10, E11, E12G, E15) korygowana jest z zastosowaniem współczynnika o wartości 1,02;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EE32E5" w:rsidRDefault="00F84A2D" w:rsidP="00F84A2D">
            <w:pPr>
              <w:autoSpaceDE w:val="0"/>
              <w:autoSpaceDN w:val="0"/>
              <w:adjustRightInd w:val="0"/>
              <w:rPr>
                <w:rFonts w:ascii="Times New Roman" w:hAnsi="Times New Roman" w:cs="Times New Roman"/>
                <w:i/>
                <w:sz w:val="24"/>
                <w:szCs w:val="24"/>
              </w:rPr>
            </w:pPr>
          </w:p>
          <w:p w:rsidR="00F84A2D" w:rsidRPr="00EE32E5" w:rsidRDefault="00F84A2D" w:rsidP="00F84A2D">
            <w:pPr>
              <w:pageBreakBefore/>
              <w:autoSpaceDE w:val="0"/>
              <w:autoSpaceDN w:val="0"/>
              <w:adjustRightInd w:val="0"/>
              <w:rPr>
                <w:rFonts w:ascii="Times New Roman" w:hAnsi="Times New Roman" w:cs="Times New Roman"/>
                <w:i/>
                <w:sz w:val="24"/>
                <w:szCs w:val="24"/>
              </w:rPr>
            </w:pPr>
            <w:r w:rsidRPr="00EE32E5">
              <w:rPr>
                <w:rFonts w:ascii="Times New Roman" w:hAnsi="Times New Roman" w:cs="Times New Roman"/>
                <w:i/>
                <w:sz w:val="24"/>
                <w:szCs w:val="24"/>
              </w:rPr>
              <w:t xml:space="preserve">czynności serca za pomocą urządzeń analogowych lub cyfrowych (typu Holter) - Holter EKG;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F84A2D" w:rsidRPr="00EE32E5" w:rsidRDefault="00F84A2D" w:rsidP="00F84A2D">
            <w:pPr>
              <w:spacing w:line="276" w:lineRule="auto"/>
              <w:jc w:val="both"/>
              <w:rPr>
                <w:rFonts w:ascii="Times New Roman" w:hAnsi="Times New Roman" w:cs="Times New Roman"/>
                <w:b/>
                <w:i/>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27.08.2020 r. - Nowa Strategia Rzecznika Praw Pacjenta na lata 2020 – 2023</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 i strategii:</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27" w:history="1">
              <w:r w:rsidR="00F84A2D" w:rsidRPr="00EE32E5">
                <w:rPr>
                  <w:rFonts w:ascii="Times New Roman" w:hAnsi="Times New Roman" w:cs="Times New Roman"/>
                  <w:color w:val="0000FF"/>
                  <w:sz w:val="24"/>
                  <w:szCs w:val="24"/>
                  <w:u w:val="single"/>
                </w:rPr>
                <w:t>https://www.gov.pl/web/rpp/nowa-strategia-rzecznika-praw-pacjenta-na-lata-2020-2023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27.08.200 r. - Zmiany dotyczące zasad kwarantanny i izolacji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28" w:history="1">
              <w:r w:rsidR="00F84A2D" w:rsidRPr="00EE32E5">
                <w:rPr>
                  <w:rFonts w:ascii="Times New Roman" w:hAnsi="Times New Roman" w:cs="Times New Roman"/>
                  <w:color w:val="0000FF"/>
                  <w:sz w:val="24"/>
                  <w:szCs w:val="24"/>
                  <w:u w:val="single"/>
                </w:rPr>
                <w:t>https://www.gov.pl/web/zdrowie/zmiany-dotyczace-zasad-kwarantanny-i-izolacji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Rozporządzenie Prezesa Rady Ministrów z dnia 27 sierpnia 2020 r. w sprawie </w:t>
            </w:r>
            <w:r w:rsidRPr="00EE32E5">
              <w:rPr>
                <w:rFonts w:ascii="Times New Roman" w:hAnsi="Times New Roman" w:cs="Times New Roman"/>
                <w:sz w:val="24"/>
                <w:szCs w:val="24"/>
              </w:rPr>
              <w:lastRenderedPageBreak/>
              <w:t>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Bez zmian w stosunku do poprzedniego rozporządzenia regulującego tę kwestię.</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29" w:history="1">
              <w:r w:rsidR="00F84A2D" w:rsidRPr="00EE32E5">
                <w:rPr>
                  <w:rFonts w:ascii="Times New Roman" w:hAnsi="Times New Roman" w:cs="Times New Roman"/>
                  <w:color w:val="0000FF"/>
                  <w:sz w:val="24"/>
                  <w:szCs w:val="24"/>
                  <w:u w:val="single"/>
                </w:rPr>
                <w:t>https://dziennikustaw.gov.pl/D2020000147001.pdf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4EDB" w:rsidP="00F84A2D">
            <w:pPr>
              <w:rPr>
                <w:rFonts w:ascii="Times New Roman" w:hAnsi="Times New Roman" w:cs="Times New Roman"/>
                <w:color w:val="000000" w:themeColor="text1"/>
                <w:sz w:val="24"/>
                <w:szCs w:val="24"/>
              </w:rPr>
            </w:pPr>
            <w:hyperlink r:id="rId30" w:history="1">
              <w:r w:rsidR="00F84A2D" w:rsidRPr="00EE32E5">
                <w:rPr>
                  <w:rStyle w:val="Hipercze"/>
                  <w:rFonts w:ascii="Times New Roman" w:hAnsi="Times New Roman" w:cs="Times New Roman"/>
                  <w:color w:val="000000" w:themeColor="text1"/>
                  <w:sz w:val="24"/>
                  <w:szCs w:val="24"/>
                  <w:u w:val="none"/>
                </w:rPr>
                <w:t>Zarządzenie Nr 132/2020/DSOZ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Zmiany wprowadzone niniejszym zarządzeniem związane są z nadaniem</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nowego brzmienia załącznikowi nr 21 do zarządzenia (określonego w § 1 niniejszego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zarządzenia) i mają na celu ułatwienie sprawozdawczości.</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4EDB" w:rsidP="00F84A2D">
            <w:pPr>
              <w:spacing w:line="276" w:lineRule="auto"/>
              <w:rPr>
                <w:rFonts w:ascii="Times New Roman" w:eastAsia="Times New Roman" w:hAnsi="Times New Roman" w:cs="Times New Roman"/>
                <w:b/>
                <w:color w:val="000000" w:themeColor="text1"/>
                <w:sz w:val="24"/>
                <w:szCs w:val="24"/>
                <w:lang w:eastAsia="pl-PL"/>
              </w:rPr>
            </w:pPr>
            <w:hyperlink r:id="rId31" w:history="1">
              <w:r w:rsidR="00F84A2D" w:rsidRPr="00EE32E5">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4EDB" w:rsidP="00F84A2D">
            <w:pPr>
              <w:jc w:val="both"/>
              <w:rPr>
                <w:rFonts w:ascii="Times New Roman" w:hAnsi="Times New Roman" w:cs="Times New Roman"/>
                <w:color w:val="000000" w:themeColor="text1"/>
                <w:sz w:val="24"/>
                <w:szCs w:val="24"/>
              </w:rPr>
            </w:pPr>
            <w:hyperlink r:id="rId32" w:history="1">
              <w:r w:rsidR="00F84A2D" w:rsidRPr="00EE32E5">
                <w:rPr>
                  <w:rStyle w:val="Hipercze"/>
                  <w:rFonts w:ascii="Times New Roman" w:hAnsi="Times New Roman" w:cs="Times New Roman"/>
                  <w:color w:val="000000" w:themeColor="text1"/>
                  <w:sz w:val="24"/>
                  <w:szCs w:val="24"/>
                  <w:u w:val="none"/>
                </w:rPr>
                <w:t>Zarządzenie Prezesa NFZ Nr 131/2020/DSOZ </w:t>
              </w:r>
            </w:hyperlink>
            <w:r w:rsidR="00F84A2D" w:rsidRPr="00EE32E5">
              <w:rPr>
                <w:rFonts w:ascii="Times New Roman" w:hAnsi="Times New Roman" w:cs="Times New Roman"/>
                <w:color w:val="000000" w:themeColor="text1"/>
                <w:sz w:val="24"/>
                <w:szCs w:val="24"/>
              </w:rPr>
              <w:t>z 25.08.2020</w:t>
            </w:r>
          </w:p>
          <w:p w:rsidR="00F84A2D" w:rsidRPr="00EE32E5" w:rsidRDefault="00F84A2D" w:rsidP="00F84A2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Niniejsze zarządzenie: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4EDB" w:rsidP="00F84A2D">
            <w:pPr>
              <w:spacing w:line="276" w:lineRule="auto"/>
              <w:rPr>
                <w:rFonts w:ascii="Times New Roman" w:eastAsia="Times New Roman" w:hAnsi="Times New Roman" w:cs="Times New Roman"/>
                <w:b/>
                <w:color w:val="000000" w:themeColor="text1"/>
                <w:sz w:val="24"/>
                <w:szCs w:val="24"/>
                <w:u w:val="single"/>
                <w:lang w:eastAsia="pl-PL"/>
              </w:rPr>
            </w:pPr>
            <w:hyperlink r:id="rId33" w:history="1">
              <w:r w:rsidR="00F84A2D" w:rsidRPr="00EE32E5">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264EDB" w:rsidP="00F84A2D">
            <w:pPr>
              <w:rPr>
                <w:rFonts w:ascii="Times New Roman" w:hAnsi="Times New Roman" w:cs="Times New Roman"/>
                <w:color w:val="000000" w:themeColor="text1"/>
                <w:sz w:val="24"/>
                <w:szCs w:val="24"/>
              </w:rPr>
            </w:pPr>
            <w:hyperlink r:id="rId34" w:history="1">
              <w:r w:rsidR="00F84A2D" w:rsidRPr="00EE32E5">
                <w:rPr>
                  <w:rStyle w:val="Hipercze"/>
                  <w:rFonts w:ascii="Times New Roman" w:hAnsi="Times New Roman" w:cs="Times New Roman"/>
                  <w:color w:val="000000" w:themeColor="text1"/>
                  <w:sz w:val="24"/>
                  <w:szCs w:val="24"/>
                  <w:u w:val="none"/>
                </w:rPr>
                <w:t>Zarządzenie Prezesa NFZ Nr 130/2020/DEF </w:t>
              </w:r>
            </w:hyperlink>
            <w:r w:rsidR="00F84A2D" w:rsidRPr="00EE32E5">
              <w:rPr>
                <w:rFonts w:ascii="Times New Roman" w:hAnsi="Times New Roman" w:cs="Times New Roman"/>
                <w:color w:val="000000" w:themeColor="text1"/>
                <w:sz w:val="24"/>
                <w:szCs w:val="24"/>
              </w:rPr>
              <w:t>z 25.08.2020 w sprawie zmiany planu finansowego Narodowego Funduszu Zdrowia na 2020 rok</w:t>
            </w:r>
          </w:p>
          <w:p w:rsidR="00F84A2D" w:rsidRPr="00EE32E5" w:rsidRDefault="00F84A2D" w:rsidP="00F84A2D">
            <w:pPr>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jc w:val="both"/>
              <w:rPr>
                <w:rFonts w:ascii="Times New Roman" w:hAnsi="Times New Roman" w:cs="Times New Roman"/>
                <w:i/>
                <w:color w:val="000000"/>
                <w:sz w:val="24"/>
                <w:szCs w:val="24"/>
              </w:rPr>
            </w:pPr>
            <w:r w:rsidRPr="00EE32E5">
              <w:rPr>
                <w:rFonts w:ascii="Times New Roman" w:eastAsia="Times New Roman" w:hAnsi="Times New Roman" w:cs="Times New Roman"/>
                <w:b/>
                <w:i/>
                <w:color w:val="000000" w:themeColor="text1"/>
                <w:sz w:val="24"/>
                <w:szCs w:val="24"/>
                <w:lang w:eastAsia="pl-PL"/>
              </w:rPr>
              <w:t>„(…)</w:t>
            </w:r>
            <w:r w:rsidRPr="00EE32E5">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lastRenderedPageBreak/>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-finansowanie w 2020 r. świadczeń opieki zdrowotnej udzielanych w podstawowej opiece zdrowotnej,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-sfinansowanie niesfinansowanych (uzasadniony) świadczeń ponadlimitowych za 2019 r.”</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4EDB" w:rsidP="00F84A2D">
            <w:pPr>
              <w:spacing w:line="276" w:lineRule="auto"/>
              <w:rPr>
                <w:rFonts w:ascii="Times New Roman" w:eastAsia="Times New Roman" w:hAnsi="Times New Roman" w:cs="Times New Roman"/>
                <w:b/>
                <w:color w:val="000000" w:themeColor="text1"/>
                <w:sz w:val="24"/>
                <w:szCs w:val="24"/>
                <w:u w:val="single"/>
                <w:lang w:eastAsia="pl-PL"/>
              </w:rPr>
            </w:pPr>
            <w:hyperlink r:id="rId35" w:history="1">
              <w:r w:rsidR="00F84A2D" w:rsidRPr="00EE32E5">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w sprawie dostępności do produktów leczniczych: Nitrendypina Egis, Pregnyl, Alvesco, Dilzem, Oxycardil</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36" w:history="1">
              <w:r w:rsidR="00F84A2D" w:rsidRPr="00EE32E5">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25 sierpnia 2020 r. - </w:t>
            </w:r>
            <w:r w:rsidRPr="00EE32E5">
              <w:rPr>
                <w:rFonts w:ascii="Times New Roman" w:eastAsia="Times New Roman" w:hAnsi="Times New Roman" w:cs="Times New Roman"/>
                <w:bCs/>
                <w:color w:val="1B1B1B"/>
                <w:sz w:val="24"/>
                <w:szCs w:val="24"/>
                <w:lang w:eastAsia="pl-PL"/>
              </w:rPr>
              <w:t>Bezpłatne leki dla kobiet w ciąży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37" w:history="1">
              <w:r w:rsidR="00F84A2D" w:rsidRPr="00EE32E5">
                <w:rPr>
                  <w:rFonts w:ascii="Times New Roman" w:hAnsi="Times New Roman" w:cs="Times New Roman"/>
                  <w:color w:val="0000FF"/>
                  <w:sz w:val="24"/>
                  <w:szCs w:val="24"/>
                  <w:u w:val="single"/>
                </w:rPr>
                <w:t>https://www.gov.pl/web/zdrowie/bezplatne-leki-dla-kobiet-w-ciazy</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w:t>
            </w:r>
            <w:r w:rsidRPr="00EE32E5">
              <w:rPr>
                <w:rFonts w:ascii="Times New Roman" w:hAnsi="Times New Roman" w:cs="Times New Roman"/>
                <w:sz w:val="24"/>
                <w:szCs w:val="24"/>
              </w:rPr>
              <w:lastRenderedPageBreak/>
              <w:t xml:space="preserve">Funduszu Zdrowia, zwanego dalej „Funduszem”, wraz z wnioskiem o uruchomienie dotacji.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Sprawozdanie, o którym mowa w ust. 1, jest sporządzane odrębnie za każdy miesiąc oraz narastająco od początku roku.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8" w:history="1">
              <w:r w:rsidR="00F84A2D" w:rsidRPr="00EE32E5">
                <w:rPr>
                  <w:rFonts w:ascii="Times New Roman" w:hAnsi="Times New Roman" w:cs="Times New Roman"/>
                  <w:color w:val="0000FF"/>
                  <w:sz w:val="24"/>
                  <w:szCs w:val="24"/>
                  <w:u w:val="single"/>
                </w:rPr>
                <w:t>https://dziennikustaw.gov.pl/D2020000144701.pdf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w z dnia 18 sierpnia 2020 r. zmieniające rozporządzenie w sprawie recept</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4EDB" w:rsidP="00F84A2D">
            <w:pPr>
              <w:spacing w:line="276" w:lineRule="auto"/>
              <w:rPr>
                <w:rFonts w:ascii="Times New Roman" w:eastAsia="Times New Roman" w:hAnsi="Times New Roman" w:cs="Times New Roman"/>
                <w:b/>
                <w:color w:val="000000" w:themeColor="text1"/>
                <w:sz w:val="24"/>
                <w:szCs w:val="24"/>
                <w:lang w:eastAsia="pl-PL"/>
              </w:rPr>
            </w:pPr>
            <w:hyperlink r:id="rId39" w:history="1">
              <w:r w:rsidR="00F84A2D" w:rsidRPr="00EE32E5">
                <w:rPr>
                  <w:rFonts w:ascii="Times New Roman" w:hAnsi="Times New Roman" w:cs="Times New Roman"/>
                  <w:color w:val="000000" w:themeColor="text1"/>
                  <w:sz w:val="24"/>
                  <w:szCs w:val="24"/>
                  <w:u w:val="single"/>
                </w:rPr>
                <w:t>https://dziennikustaw.gov.pl/D2020000143201.pdf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40" w:history="1">
              <w:r w:rsidR="00F84A2D" w:rsidRPr="00EE32E5">
                <w:rPr>
                  <w:rFonts w:ascii="Times New Roman" w:hAnsi="Times New Roman" w:cs="Times New Roman"/>
                  <w:color w:val="000000" w:themeColor="text1"/>
                  <w:sz w:val="24"/>
                  <w:szCs w:val="24"/>
                  <w:u w:val="single"/>
                </w:rPr>
                <w:t>https://dziennikustaw.gov.pl/D2020000143301.pdf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41" w:history="1">
              <w:r w:rsidR="00F84A2D" w:rsidRPr="00EE32E5">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4EDB" w:rsidP="00F84A2D">
            <w:pPr>
              <w:spacing w:line="276" w:lineRule="auto"/>
              <w:rPr>
                <w:rFonts w:ascii="Times New Roman" w:eastAsia="Times New Roman" w:hAnsi="Times New Roman" w:cs="Times New Roman"/>
                <w:b/>
                <w:color w:val="000000" w:themeColor="text1"/>
                <w:sz w:val="24"/>
                <w:szCs w:val="24"/>
                <w:lang w:eastAsia="pl-PL"/>
              </w:rPr>
            </w:pPr>
            <w:hyperlink r:id="rId42" w:history="1">
              <w:r w:rsidR="00F84A2D" w:rsidRPr="00EE32E5">
                <w:rPr>
                  <w:rFonts w:ascii="Times New Roman" w:hAnsi="Times New Roman" w:cs="Times New Roman"/>
                  <w:color w:val="000000" w:themeColor="text1"/>
                  <w:sz w:val="24"/>
                  <w:szCs w:val="24"/>
                  <w:u w:val="single"/>
                </w:rPr>
                <w:t>http://dziennikmz.mz.gov.pl/api/DUM_MZ/2020/61/journal/6273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4EDB" w:rsidP="00F84A2D">
            <w:pPr>
              <w:spacing w:line="276" w:lineRule="auto"/>
              <w:rPr>
                <w:rFonts w:ascii="Times New Roman" w:eastAsia="Times New Roman" w:hAnsi="Times New Roman" w:cs="Times New Roman"/>
                <w:b/>
                <w:color w:val="000000" w:themeColor="text1"/>
                <w:sz w:val="24"/>
                <w:szCs w:val="24"/>
                <w:lang w:eastAsia="pl-PL"/>
              </w:rPr>
            </w:pPr>
            <w:hyperlink r:id="rId43" w:history="1">
              <w:r w:rsidR="00F84A2D" w:rsidRPr="00EE32E5">
                <w:rPr>
                  <w:rFonts w:ascii="Times New Roman" w:hAnsi="Times New Roman" w:cs="Times New Roman"/>
                  <w:color w:val="000000" w:themeColor="text1"/>
                  <w:sz w:val="24"/>
                  <w:szCs w:val="24"/>
                  <w:u w:val="single"/>
                </w:rPr>
                <w:t>http://dziennikmz.mz.gov.pl/api/DUM_MZ/2020/60/journal/6266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264EDB" w:rsidP="00F84A2D">
            <w:pPr>
              <w:spacing w:line="276" w:lineRule="auto"/>
              <w:rPr>
                <w:rFonts w:ascii="Times New Roman" w:hAnsi="Times New Roman" w:cs="Times New Roman"/>
                <w:color w:val="000000" w:themeColor="text1"/>
                <w:sz w:val="24"/>
                <w:szCs w:val="24"/>
              </w:rPr>
            </w:pPr>
            <w:hyperlink r:id="rId44" w:history="1">
              <w:r w:rsidR="00F84A2D" w:rsidRPr="00EE32E5">
                <w:rPr>
                  <w:rStyle w:val="Hipercze"/>
                  <w:rFonts w:ascii="Times New Roman" w:hAnsi="Times New Roman" w:cs="Times New Roman"/>
                  <w:color w:val="000000" w:themeColor="text1"/>
                  <w:sz w:val="24"/>
                  <w:szCs w:val="24"/>
                  <w:u w:val="none"/>
                </w:rPr>
                <w:t>Zarządzenie Nr 129/2020/DEF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21.08.2020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4EDB"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45" w:history="1">
              <w:r w:rsidR="00F84A2D" w:rsidRPr="00EE32E5">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264EDB" w:rsidP="00F84A2D">
            <w:pPr>
              <w:spacing w:line="276" w:lineRule="auto"/>
              <w:rPr>
                <w:rFonts w:ascii="Times New Roman" w:hAnsi="Times New Roman" w:cs="Times New Roman"/>
                <w:color w:val="000000" w:themeColor="text1"/>
                <w:sz w:val="24"/>
                <w:szCs w:val="24"/>
              </w:rPr>
            </w:pPr>
            <w:hyperlink r:id="rId46" w:history="1">
              <w:r w:rsidR="00F84A2D" w:rsidRPr="00EE32E5">
                <w:rPr>
                  <w:rStyle w:val="Hipercze"/>
                  <w:rFonts w:ascii="Times New Roman" w:hAnsi="Times New Roman" w:cs="Times New Roman"/>
                  <w:color w:val="000000" w:themeColor="text1"/>
                  <w:sz w:val="24"/>
                  <w:szCs w:val="24"/>
                  <w:u w:val="none"/>
                </w:rPr>
                <w:t>Zarządzenie Nr 128/2020/DEF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264EDB"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47" w:history="1">
              <w:r w:rsidR="00F84A2D" w:rsidRPr="00EE32E5">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4EDB" w:rsidP="00F84A2D">
            <w:pPr>
              <w:rPr>
                <w:rFonts w:ascii="Times New Roman" w:hAnsi="Times New Roman" w:cs="Times New Roman"/>
                <w:color w:val="000000" w:themeColor="text1"/>
                <w:sz w:val="24"/>
                <w:szCs w:val="24"/>
              </w:rPr>
            </w:pPr>
            <w:hyperlink r:id="rId48" w:history="1">
              <w:r w:rsidR="00F84A2D" w:rsidRPr="00EE32E5">
                <w:rPr>
                  <w:rStyle w:val="Hipercze"/>
                  <w:rFonts w:ascii="Times New Roman" w:hAnsi="Times New Roman" w:cs="Times New Roman"/>
                  <w:color w:val="000000" w:themeColor="text1"/>
                  <w:sz w:val="24"/>
                  <w:szCs w:val="24"/>
                  <w:u w:val="none"/>
                </w:rPr>
                <w:t>Zarządzenie Nr 127/2020/DEF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treści uzasadnienia:</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2) leków w programie lekowym – leczenie rdzeniowego zaniku mięśni.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9" w:history="1">
              <w:r w:rsidR="00F84A2D" w:rsidRPr="00EE32E5">
                <w:rPr>
                  <w:rStyle w:val="Hipercze"/>
                  <w:rFonts w:ascii="Times New Roman" w:hAnsi="Times New Roman" w:cs="Times New Roman"/>
                  <w:sz w:val="24"/>
                  <w:szCs w:val="24"/>
                </w:rPr>
                <w:t>https://www.nfz.gov.pl/zarzadzenia-prezesa/zarzadzenia-prezesa-nfz/zarzadzenie-nr-1272020def,7220.html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0" w:history="1">
              <w:r w:rsidR="00F84A2D" w:rsidRPr="00EE32E5">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 xml:space="preserve">Komunikat Rzecznika Praw Obywatelskich z 19 sierpnia 2020 r. - </w:t>
            </w:r>
            <w:r w:rsidRPr="00EE32E5">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hAnsi="Times New Roman" w:cs="Times New Roman"/>
                <w:color w:val="000000" w:themeColor="text1"/>
                <w:sz w:val="24"/>
                <w:szCs w:val="24"/>
              </w:rPr>
            </w:pPr>
            <w:hyperlink r:id="rId51" w:history="1">
              <w:r w:rsidR="00F84A2D" w:rsidRPr="00EE32E5">
                <w:rPr>
                  <w:rFonts w:ascii="Times New Roman" w:hAnsi="Times New Roman" w:cs="Times New Roman"/>
                  <w:color w:val="000000" w:themeColor="text1"/>
                  <w:sz w:val="24"/>
                  <w:szCs w:val="24"/>
                  <w:u w:val="single"/>
                </w:rPr>
                <w:t>https://www.rpo.gov.pl/pl/content/ministerstwo-zdrowia-o-sytuacji-w-ochronie-zdrowia</w:t>
              </w:r>
            </w:hyperlink>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Odpowiedź Ministra Zdrowia:</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2" w:history="1">
              <w:r w:rsidR="00F84A2D" w:rsidRPr="00EE32E5">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Powołuje się Zespół do spraw zakupu szczepionki przeciwko chorobie COVID-19, zwany dalej „Zespołem”. </w:t>
            </w:r>
            <w:r w:rsidRPr="00EE32E5">
              <w:rPr>
                <w:rFonts w:ascii="Times New Roman" w:hAnsi="Times New Roman" w:cs="Times New Roman"/>
                <w:color w:val="000000" w:themeColor="text1"/>
                <w:sz w:val="24"/>
                <w:szCs w:val="24"/>
              </w:rPr>
              <w:lastRenderedPageBreak/>
              <w:t xml:space="preserve">2. Zespół jest organem pomocniczym ministra właściwego do spraw zdrowia. § 2. 1.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3" w:history="1">
              <w:r w:rsidR="00F84A2D" w:rsidRPr="00EE32E5">
                <w:rPr>
                  <w:rFonts w:ascii="Times New Roman" w:hAnsi="Times New Roman" w:cs="Times New Roman"/>
                  <w:color w:val="000000" w:themeColor="text1"/>
                  <w:sz w:val="24"/>
                  <w:szCs w:val="24"/>
                  <w:u w:val="single"/>
                </w:rPr>
                <w:t>http://dziennikmz.mz.gov.pl/api/DUM_MZ/2020/59/journal/6259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t>
            </w:r>
            <w:r w:rsidRPr="00EE32E5">
              <w:rPr>
                <w:rFonts w:ascii="Times New Roman" w:hAnsi="Times New Roman" w:cs="Times New Roman"/>
                <w:i/>
                <w:color w:val="000000" w:themeColor="text1"/>
                <w:szCs w:val="24"/>
              </w:rPr>
              <w:lastRenderedPageBreak/>
              <w:t xml:space="preserve">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4" w:history="1">
              <w:r w:rsidR="00F84A2D" w:rsidRPr="00EE32E5">
                <w:rPr>
                  <w:rFonts w:ascii="Times New Roman" w:hAnsi="Times New Roman" w:cs="Times New Roman"/>
                  <w:color w:val="000000" w:themeColor="text1"/>
                  <w:sz w:val="24"/>
                  <w:szCs w:val="24"/>
                  <w:u w:val="single"/>
                </w:rPr>
                <w:t>https://dziennikustaw.gov.pl/D2020000140401.pdf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Rzecznika Praw Pacjenta z 17 sierpnia 2020 r. - </w:t>
            </w:r>
            <w:r w:rsidRPr="00EE32E5">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hAnsi="Times New Roman" w:cs="Times New Roman"/>
                <w:sz w:val="24"/>
                <w:szCs w:val="24"/>
              </w:rPr>
            </w:pPr>
            <w:hyperlink r:id="rId55" w:history="1">
              <w:r w:rsidR="00F84A2D" w:rsidRPr="00EE32E5">
                <w:rPr>
                  <w:rFonts w:ascii="Times New Roman" w:hAnsi="Times New Roman" w:cs="Times New Roman"/>
                  <w:color w:val="0000FF"/>
                  <w:sz w:val="24"/>
                  <w:szCs w:val="24"/>
                  <w:u w:val="single"/>
                </w:rPr>
                <w:t>https://www.gov.pl/web/rpp/sprawozdanie-rzecznika-praw-pacjenta-za-2019-r-przyjete-przez-rade-ministrow</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6" w:history="1">
              <w:r w:rsidR="00F84A2D" w:rsidRPr="00EE32E5">
                <w:rPr>
                  <w:rFonts w:ascii="Times New Roman" w:hAnsi="Times New Roman" w:cs="Times New Roman"/>
                  <w:color w:val="0000FF"/>
                  <w:sz w:val="24"/>
                  <w:szCs w:val="24"/>
                  <w:u w:val="single"/>
                </w:rPr>
                <w:t>https://www.gov.pl/web/rpp/sprawozdanie-za-2019-rok</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264EDB" w:rsidP="00F84A2D">
            <w:pPr>
              <w:spacing w:line="276" w:lineRule="auto"/>
              <w:rPr>
                <w:rFonts w:ascii="Times New Roman" w:eastAsia="Times New Roman" w:hAnsi="Times New Roman" w:cs="Times New Roman"/>
                <w:b/>
                <w:color w:val="000000" w:themeColor="text1"/>
                <w:sz w:val="24"/>
                <w:szCs w:val="24"/>
                <w:lang w:eastAsia="pl-PL"/>
              </w:rPr>
            </w:pPr>
            <w:hyperlink r:id="rId57" w:history="1">
              <w:r w:rsidR="00F84A2D" w:rsidRPr="00EE32E5">
                <w:rPr>
                  <w:rFonts w:ascii="Times New Roman" w:hAnsi="Times New Roman" w:cs="Times New Roman"/>
                  <w:color w:val="0000FF"/>
                  <w:sz w:val="24"/>
                  <w:szCs w:val="24"/>
                  <w:u w:val="single"/>
                </w:rPr>
                <w:t>https://ptmr.info.pl/wp-content/uploads/pdf/Wytyczne_teleporady_graficzna.pdf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17 sierpnia 2020 r. - Teleporady - zbiór zasad i dobrych praktyk dla lekarzy POZ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p>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264EDB" w:rsidP="00F84A2D">
            <w:pPr>
              <w:spacing w:line="276" w:lineRule="auto"/>
              <w:rPr>
                <w:rFonts w:ascii="Times New Roman" w:eastAsia="Times New Roman" w:hAnsi="Times New Roman" w:cs="Times New Roman"/>
                <w:b/>
                <w:color w:val="000000" w:themeColor="text1"/>
                <w:sz w:val="24"/>
                <w:szCs w:val="24"/>
                <w:u w:val="single"/>
                <w:lang w:eastAsia="pl-PL"/>
              </w:rPr>
            </w:pPr>
            <w:hyperlink r:id="rId58" w:history="1">
              <w:r w:rsidR="00F84A2D" w:rsidRPr="00EE32E5">
                <w:rPr>
                  <w:rFonts w:ascii="Times New Roman" w:hAnsi="Times New Roman" w:cs="Times New Roman"/>
                  <w:color w:val="0000FF"/>
                  <w:sz w:val="24"/>
                  <w:szCs w:val="24"/>
                  <w:u w:val="single"/>
                </w:rPr>
                <w:t>https://www.gov.pl/web/zdrowie/teleporady---zbior-zasad-i-dobrych-praktyk-dla-lekarzy-poz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EE32E5">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9"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 xml:space="preserve">Zarządzenie Ministra Zdrowia z dnia 14 sierpnia 2020 r. w sprawie powołania Zespołu do spraw przygotowania założeń rozwiązań legislacyjnych dotyczących nowych zasad </w:t>
            </w:r>
            <w:r w:rsidRPr="00EE32E5">
              <w:rPr>
                <w:rFonts w:ascii="Times New Roman" w:hAnsi="Times New Roman" w:cs="Times New Roman"/>
                <w:color w:val="000000" w:themeColor="text1"/>
                <w:spacing w:val="3"/>
                <w:sz w:val="24"/>
                <w:szCs w:val="24"/>
                <w:shd w:val="clear" w:color="auto" w:fill="FFFFFF"/>
              </w:rPr>
              <w:lastRenderedPageBreak/>
              <w:t>funkcjonowania systemu podstawowego szpitalnego zabezpieczenia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struktury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zasad kwalifikacji do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zasad finansowania świadczeń opieki zdrowotnej udzielanych w ramach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wraz z uzasadnieniem i Oceną Skutków Regulacji.</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0" w:history="1">
              <w:r w:rsidR="00F84A2D" w:rsidRPr="00EE32E5">
                <w:rPr>
                  <w:rFonts w:ascii="Times New Roman" w:hAnsi="Times New Roman" w:cs="Times New Roman"/>
                  <w:color w:val="000000" w:themeColor="text1"/>
                  <w:sz w:val="24"/>
                  <w:szCs w:val="24"/>
                  <w:u w:val="single"/>
                </w:rPr>
                <w:t>http://dziennikmz.mz.gov.pl/api/DUM_MZ/2020/58/journal/6252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color w:val="FF0000"/>
                <w:sz w:val="24"/>
                <w:szCs w:val="24"/>
                <w:shd w:val="clear" w:color="auto" w:fill="FFFFFF"/>
              </w:rPr>
            </w:pPr>
            <w:r w:rsidRPr="00EE32E5">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EE32E5">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61" w:history="1">
              <w:r w:rsidRPr="00EE32E5">
                <w:rPr>
                  <w:rFonts w:ascii="Times New Roman" w:hAnsi="Times New Roman" w:cs="Times New Roman"/>
                  <w:i/>
                  <w:color w:val="FF0000"/>
                  <w:sz w:val="24"/>
                  <w:szCs w:val="24"/>
                  <w:u w:val="single"/>
                  <w:shd w:val="clear" w:color="auto" w:fill="FFFFFF"/>
                </w:rPr>
                <w:t>zespol.siec@mz.gov.pl</w:t>
              </w:r>
            </w:hyperlink>
            <w:r w:rsidRPr="00EE32E5">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2" w:history="1">
              <w:r w:rsidR="00F84A2D" w:rsidRPr="00EE32E5">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EE32E5" w:rsidTr="0074113F">
        <w:trPr>
          <w:trHeight w:val="58"/>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color w:val="FF0000"/>
                <w:sz w:val="24"/>
                <w:szCs w:val="24"/>
                <w:u w:val="single"/>
              </w:rPr>
            </w:pPr>
            <w:r w:rsidRPr="00EE32E5">
              <w:rPr>
                <w:rFonts w:ascii="Times New Roman" w:hAnsi="Times New Roman" w:cs="Times New Roman"/>
                <w:color w:val="000000" w:themeColor="text1"/>
                <w:sz w:val="24"/>
                <w:szCs w:val="24"/>
              </w:rPr>
              <w:t xml:space="preserve">Rozporządzenie Ministra Zdrowia z dnia 12 sierpnia 2020 r. w sprawie </w:t>
            </w:r>
            <w:r w:rsidRPr="00EE32E5">
              <w:rPr>
                <w:rFonts w:ascii="Times New Roman" w:hAnsi="Times New Roman" w:cs="Times New Roman"/>
                <w:b/>
                <w:color w:val="FF0000"/>
                <w:sz w:val="24"/>
                <w:szCs w:val="24"/>
                <w:u w:val="single"/>
              </w:rPr>
              <w:t xml:space="preserve">standardu organizacyjnego teleporady </w:t>
            </w:r>
            <w:r w:rsidRPr="00EE32E5">
              <w:rPr>
                <w:rFonts w:ascii="Times New Roman" w:hAnsi="Times New Roman" w:cs="Times New Roman"/>
                <w:b/>
                <w:color w:val="FF0000"/>
                <w:sz w:val="24"/>
                <w:szCs w:val="24"/>
                <w:u w:val="single"/>
              </w:rPr>
              <w:lastRenderedPageBreak/>
              <w:t>w ramach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3" w:history="1">
              <w:r w:rsidR="00F84A2D" w:rsidRPr="00EE32E5">
                <w:rPr>
                  <w:rFonts w:ascii="Times New Roman" w:hAnsi="Times New Roman" w:cs="Times New Roman"/>
                  <w:color w:val="000000" w:themeColor="text1"/>
                  <w:sz w:val="24"/>
                  <w:szCs w:val="24"/>
                  <w:u w:val="single"/>
                </w:rPr>
                <w:t>https://dziennikustaw.gov.pl/D2020000139501.pdf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12 sierpnia 2020 r.</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12.08.</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64"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4EDB" w:rsidP="00F84A2D">
            <w:pPr>
              <w:jc w:val="both"/>
              <w:rPr>
                <w:rFonts w:ascii="Times New Roman" w:hAnsi="Times New Roman" w:cs="Times New Roman"/>
                <w:sz w:val="24"/>
                <w:szCs w:val="24"/>
              </w:rPr>
            </w:pPr>
            <w:hyperlink r:id="rId65" w:history="1">
              <w:r w:rsidR="00F84A2D" w:rsidRPr="00EE32E5">
                <w:rPr>
                  <w:rStyle w:val="Hipercze"/>
                  <w:rFonts w:ascii="Times New Roman" w:hAnsi="Times New Roman" w:cs="Times New Roman"/>
                  <w:color w:val="auto"/>
                  <w:sz w:val="24"/>
                  <w:szCs w:val="24"/>
                  <w:u w:val="none"/>
                </w:rPr>
                <w:t>Zarządzenie Prezesa NFZ nr 124/2020/DAiI </w:t>
              </w:r>
            </w:hyperlink>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 10 sierpnia 2020 r.</w:t>
            </w:r>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Mając na uwadze art. 13 ust. 1 pkt 2 ustawy z dn. 03.04.2020 r. </w:t>
            </w:r>
            <w:r w:rsidRPr="00EE32E5">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EE32E5">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6" w:history="1">
              <w:r w:rsidR="00F84A2D" w:rsidRPr="00EE32E5">
                <w:rPr>
                  <w:rStyle w:val="Hipercze"/>
                  <w:rFonts w:ascii="Times New Roman" w:hAnsi="Times New Roman" w:cs="Times New Roman"/>
                  <w:sz w:val="24"/>
                  <w:szCs w:val="24"/>
                </w:rPr>
                <w:t>https://www.nfz.gov.pl/zarzadzenia-prezesa/zarzadzenia-prezesa-nfz/zarzadzenie-nr-1242020daii,7218.html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 sierpnia 2020 r. - By nie karać lekarzy za błędy więzieniem. RPO pisze do Senatu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lastRenderedPageBreak/>
              <w:t>Środowiska lekarskie obawiają się, że może to oznaczać częstsze skazywanie na więzienie za błędy w sztuce</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7" w:history="1">
              <w:r w:rsidR="00F84A2D" w:rsidRPr="00EE32E5">
                <w:rPr>
                  <w:rFonts w:ascii="Times New Roman" w:hAnsi="Times New Roman" w:cs="Times New Roman"/>
                  <w:color w:val="0000FF"/>
                  <w:sz w:val="24"/>
                  <w:szCs w:val="24"/>
                  <w:u w:val="single"/>
                </w:rPr>
                <w:t>https://www.rpo.gov.pl/pl/content/nie-karac-lekarzy-za-bledy-wiezieniem-rpo-pisze-do-senatu</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7 sierpnia 2020 r.  - </w:t>
            </w:r>
            <w:r w:rsidRPr="00EE32E5">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EE32E5">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8" w:history="1">
              <w:r w:rsidR="00F84A2D" w:rsidRPr="00EE32E5">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w:t>
            </w:r>
            <w:r w:rsidRPr="00EE32E5">
              <w:rPr>
                <w:rFonts w:ascii="Times New Roman" w:hAnsi="Times New Roman" w:cs="Times New Roman"/>
                <w:sz w:val="24"/>
                <w:szCs w:val="24"/>
              </w:rPr>
              <w:lastRenderedPageBreak/>
              <w:t xml:space="preserve">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9" w:history="1">
              <w:r w:rsidR="00F84A2D" w:rsidRPr="00EE32E5">
                <w:rPr>
                  <w:rFonts w:ascii="Times New Roman" w:hAnsi="Times New Roman" w:cs="Times New Roman"/>
                  <w:color w:val="0000FF"/>
                  <w:sz w:val="24"/>
                  <w:szCs w:val="24"/>
                  <w:u w:val="single"/>
                </w:rPr>
                <w:t>https://dziennikustaw.gov.pl/D2020000135601.pdf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70" w:history="1">
              <w:r w:rsidR="00F84A2D" w:rsidRPr="00EE32E5">
                <w:rPr>
                  <w:rFonts w:ascii="Times New Roman" w:hAnsi="Times New Roman" w:cs="Times New Roman"/>
                  <w:color w:val="0000FF"/>
                  <w:sz w:val="24"/>
                  <w:szCs w:val="24"/>
                  <w:u w:val="single"/>
                </w:rPr>
                <w:t>https://www.gov.pl/web/rpp/standardy-opieki-nad-ciezarna-w-kryzysie-psychicznym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264EDB" w:rsidP="00F84A2D">
            <w:pPr>
              <w:spacing w:line="276" w:lineRule="auto"/>
              <w:jc w:val="both"/>
              <w:rPr>
                <w:rFonts w:ascii="Times New Roman" w:hAnsi="Times New Roman" w:cs="Times New Roman"/>
                <w:sz w:val="24"/>
                <w:szCs w:val="24"/>
              </w:rPr>
            </w:pPr>
            <w:hyperlink r:id="rId71" w:history="1">
              <w:r w:rsidR="00F84A2D" w:rsidRPr="00EE32E5">
                <w:rPr>
                  <w:rStyle w:val="Hipercze"/>
                  <w:rFonts w:ascii="Times New Roman" w:hAnsi="Times New Roman" w:cs="Times New Roman"/>
                  <w:color w:val="auto"/>
                  <w:sz w:val="24"/>
                  <w:szCs w:val="24"/>
                  <w:u w:val="none"/>
                </w:rPr>
                <w:t>Zarządzenie Prezesa NFZ nr 123/2020/DSOZ </w:t>
              </w:r>
            </w:hyperlink>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uzasadnienia aktu:</w:t>
            </w:r>
          </w:p>
          <w:p w:rsidR="00F84A2D" w:rsidRPr="00EE32E5" w:rsidRDefault="00F84A2D" w:rsidP="00F84A2D">
            <w:pPr>
              <w:spacing w:line="276" w:lineRule="auto"/>
              <w:ind w:firstLine="431"/>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EE32E5" w:rsidRDefault="00F84A2D" w:rsidP="00F84A2D">
            <w:pPr>
              <w:spacing w:line="276" w:lineRule="auto"/>
              <w:ind w:firstLine="431"/>
              <w:jc w:val="both"/>
              <w:rPr>
                <w:rFonts w:ascii="Times New Roman" w:eastAsiaTheme="minorEastAsia" w:hAnsi="Times New Roman" w:cs="Times New Roman"/>
                <w:i/>
                <w:sz w:val="24"/>
                <w:szCs w:val="24"/>
              </w:rPr>
            </w:pPr>
            <w:r w:rsidRPr="00EE32E5">
              <w:rPr>
                <w:rFonts w:ascii="Times New Roman" w:hAnsi="Times New Roman" w:cs="Times New Roman"/>
                <w:i/>
                <w:sz w:val="24"/>
                <w:szCs w:val="24"/>
              </w:rPr>
              <w:t xml:space="preserve">W związku z powyższym, w zakresie § 15 ust 3 zarządzenia wprowadzono zmiany gdzie świadczeniodawca </w:t>
            </w:r>
            <w:r w:rsidRPr="00EE32E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heme="minorEastAsia" w:hAnsi="Times New Roman" w:cs="Times New Roman"/>
                <w:i/>
                <w:sz w:val="24"/>
                <w:szCs w:val="24"/>
              </w:rPr>
              <w:t xml:space="preserve">Ponadto dodano do </w:t>
            </w:r>
            <w:r w:rsidRPr="00EE32E5">
              <w:rPr>
                <w:rFonts w:ascii="Times New Roman" w:hAnsi="Times New Roman" w:cs="Times New Roman"/>
                <w:i/>
                <w:sz w:val="24"/>
                <w:szCs w:val="24"/>
              </w:rPr>
              <w:t xml:space="preserve">§ 15 </w:t>
            </w:r>
            <w:r w:rsidRPr="00EE32E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72" w:history="1">
              <w:r w:rsidR="00F84A2D" w:rsidRPr="00EE32E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6 sierpnia 2020 r. - Dodatkowe obostrzenia w powiatach z największym przyrostem zakażeń</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6.08.</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Pełny tekst komunikatu:</w:t>
            </w:r>
          </w:p>
          <w:p w:rsidR="00F84A2D" w:rsidRPr="00EE32E5" w:rsidRDefault="00264EDB" w:rsidP="00F84A2D">
            <w:pPr>
              <w:spacing w:line="276" w:lineRule="auto"/>
              <w:rPr>
                <w:rFonts w:ascii="Times New Roman" w:hAnsi="Times New Roman" w:cs="Times New Roman"/>
                <w:sz w:val="24"/>
                <w:szCs w:val="24"/>
              </w:rPr>
            </w:pPr>
            <w:hyperlink r:id="rId73" w:history="1">
              <w:r w:rsidR="00F84A2D" w:rsidRPr="00EE32E5">
                <w:rPr>
                  <w:rStyle w:val="Hipercze"/>
                  <w:rFonts w:ascii="Times New Roman" w:hAnsi="Times New Roman" w:cs="Times New Roman"/>
                  <w:sz w:val="24"/>
                  <w:szCs w:val="24"/>
                </w:rPr>
                <w:t>https://www.gov.pl/web/zdrowie/dodatkowe-obostrzenia-w-powiatach-z-najwiekszym-przyrostem-zakazen</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74" w:history="1">
              <w:r w:rsidR="00F84A2D" w:rsidRPr="00EE32E5">
                <w:rPr>
                  <w:rStyle w:val="Hipercze"/>
                  <w:rFonts w:ascii="Times New Roman" w:hAnsi="Times New Roman" w:cs="Times New Roman"/>
                  <w:color w:val="auto"/>
                  <w:sz w:val="24"/>
                  <w:szCs w:val="24"/>
                  <w:u w:val="none"/>
                </w:rPr>
                <w:t>Zarządzenie Prezesa NFZ nr 119/2020/DK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4 sierpnia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kontroli prowadzonych przez Narodowy Fundusz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Zmiana wzoru zawiadomienia wynika z konieczności dostosowania działalności kontrolnej do obecnych warunków epidemiologicznych w kraju. Zgodnie z art. 61i ust. 4 ustawy o świadczeniach kontrolę lub poszczególne jej czynności można przeprowadzać również w jednostkach </w:t>
            </w:r>
            <w:r w:rsidRPr="00EE32E5">
              <w:rPr>
                <w:rFonts w:ascii="Times New Roman" w:hAnsi="Times New Roman" w:cs="Times New Roman"/>
                <w:i/>
                <w:color w:val="000000"/>
                <w:sz w:val="24"/>
                <w:szCs w:val="24"/>
              </w:rPr>
              <w:lastRenderedPageBreak/>
              <w:t>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5" w:history="1">
              <w:r w:rsidR="00F84A2D" w:rsidRPr="00EE32E5">
                <w:rPr>
                  <w:rStyle w:val="Hipercze"/>
                  <w:rFonts w:ascii="Times New Roman" w:hAnsi="Times New Roman" w:cs="Times New Roman"/>
                  <w:sz w:val="24"/>
                  <w:szCs w:val="24"/>
                </w:rPr>
                <w:t>https://www.nfz.gov.pl/zarzadzenia-prezesa/zarzadzenia-prezesa-nfz/zarzadzenie-nr-1192020dk,7216.html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Zmiana składu osobowego </w:t>
            </w:r>
            <w:r w:rsidRPr="00EE32E5">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4EDB" w:rsidP="00F84A2D">
            <w:pPr>
              <w:spacing w:line="276" w:lineRule="auto"/>
              <w:rPr>
                <w:rFonts w:ascii="Times New Roman" w:eastAsia="Times New Roman" w:hAnsi="Times New Roman" w:cs="Times New Roman"/>
                <w:b/>
                <w:sz w:val="24"/>
                <w:szCs w:val="24"/>
                <w:u w:val="single"/>
                <w:lang w:eastAsia="pl-PL"/>
              </w:rPr>
            </w:pPr>
            <w:hyperlink r:id="rId76" w:history="1">
              <w:r w:rsidR="00F84A2D" w:rsidRPr="00EE32E5">
                <w:rPr>
                  <w:rFonts w:ascii="Times New Roman" w:hAnsi="Times New Roman" w:cs="Times New Roman"/>
                  <w:sz w:val="24"/>
                  <w:szCs w:val="24"/>
                  <w:u w:val="single"/>
                </w:rPr>
                <w:t>http://dziennikmz.mz.gov.pl/api/DUM_MZ/2020/57/journal/6246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5.08.</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reżimu sanitarnego</w:t>
            </w:r>
          </w:p>
          <w:p w:rsidR="00F84A2D" w:rsidRPr="00EE32E5" w:rsidRDefault="00F84A2D" w:rsidP="00F84A2D">
            <w:pPr>
              <w:spacing w:line="276" w:lineRule="auto"/>
              <w:rPr>
                <w:rFonts w:ascii="Times New Roman" w:eastAsia="Times New Roman" w:hAnsi="Times New Roman" w:cs="Times New Roman"/>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rPr>
                <w:rFonts w:ascii="Times New Roman" w:eastAsia="Times New Roman" w:hAnsi="Times New Roman" w:cs="Times New Roman"/>
                <w:b/>
                <w:sz w:val="24"/>
                <w:szCs w:val="24"/>
                <w:u w:val="single"/>
                <w:lang w:eastAsia="pl-PL"/>
              </w:rPr>
            </w:pPr>
            <w:hyperlink r:id="rId77" w:history="1">
              <w:r w:rsidR="00F84A2D" w:rsidRPr="00EE32E5">
                <w:rPr>
                  <w:rFonts w:ascii="Times New Roman" w:hAnsi="Times New Roman" w:cs="Times New Roman"/>
                  <w:color w:val="0000FF"/>
                  <w:sz w:val="24"/>
                  <w:szCs w:val="24"/>
                  <w:u w:val="single"/>
                </w:rPr>
                <w:t>https://www.rpo.gov.pl/pl/content/koronawirus-nie-wszyscy-wojewodowie-umozliwiaja-odwiedziny-w-dps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 xml:space="preserve">Komunikat Wojewody Mazowieckiego - Domy Pomocy Społecznej z dofinansowaniem ponad 3 mln zł </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bCs/>
                <w:i/>
                <w:color w:val="1B1B1B"/>
                <w:sz w:val="24"/>
                <w:szCs w:val="24"/>
                <w:shd w:val="clear" w:color="auto" w:fill="FFFFFF"/>
              </w:rPr>
              <w:t xml:space="preserve">31 lipca br. Wojewoda Mazowiecki podpisał 39 umów w ramach dotacji z rezerwy celowej na realizację zadań własnych jednostek samorządu terytorialnego. Dofinansowanie otrzymało 37 powiatów i 2 gminy na </w:t>
            </w:r>
            <w:r w:rsidRPr="00EE32E5">
              <w:rPr>
                <w:rFonts w:ascii="Times New Roman" w:hAnsi="Times New Roman" w:cs="Times New Roman"/>
                <w:bCs/>
                <w:i/>
                <w:color w:val="1B1B1B"/>
                <w:sz w:val="24"/>
                <w:szCs w:val="24"/>
                <w:shd w:val="clear" w:color="auto" w:fill="FFFFFF"/>
              </w:rPr>
              <w:lastRenderedPageBreak/>
              <w:t>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78" w:history="1">
              <w:r w:rsidR="00F84A2D" w:rsidRPr="00EE32E5">
                <w:rPr>
                  <w:rFonts w:ascii="Times New Roman" w:hAnsi="Times New Roman" w:cs="Times New Roman"/>
                  <w:color w:val="0000FF"/>
                  <w:sz w:val="24"/>
                  <w:szCs w:val="24"/>
                  <w:u w:val="single"/>
                </w:rPr>
                <w:t>https://www.gov.pl/web/uw-mazowiecki/domy-pomocy-spolecznej-z-dofinansowaniem-ponad-3-mln-zl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sz w:val="24"/>
                <w:szCs w:val="24"/>
              </w:rPr>
              <w:t xml:space="preserve">Komunikat Rzecznika Praw Obywatelskich z 31 lipca 2020 r. - </w:t>
            </w:r>
            <w:r w:rsidRPr="00EE32E5">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32E5"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Tomasz Imiela, lekarz, rezydent, Okręgowa Izba Lekarska w Warszawie</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4EDB" w:rsidP="00F84A2D">
            <w:pPr>
              <w:spacing w:line="276" w:lineRule="auto"/>
              <w:jc w:val="both"/>
              <w:rPr>
                <w:rFonts w:ascii="Times New Roman" w:hAnsi="Times New Roman" w:cs="Times New Roman"/>
                <w:b/>
                <w:color w:val="000000" w:themeColor="text1"/>
                <w:sz w:val="24"/>
                <w:szCs w:val="24"/>
                <w:u w:val="single"/>
              </w:rPr>
            </w:pPr>
            <w:hyperlink r:id="rId79" w:history="1">
              <w:r w:rsidR="00F84A2D" w:rsidRPr="00EE32E5">
                <w:rPr>
                  <w:rFonts w:ascii="Times New Roman" w:hAnsi="Times New Roman" w:cs="Times New Roman"/>
                  <w:color w:val="0000FF"/>
                  <w:sz w:val="24"/>
                  <w:szCs w:val="24"/>
                  <w:u w:val="single"/>
                </w:rPr>
                <w:t>https://www.rpo.gov.pl/pl/content/koronawirus-rpo-nastepni-wojewodowie-za-lagodzeniem-obostrzen-w-dps</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4EDB" w:rsidP="00F84A2D">
            <w:pPr>
              <w:spacing w:line="276" w:lineRule="auto"/>
              <w:jc w:val="center"/>
              <w:rPr>
                <w:rFonts w:ascii="Times New Roman" w:eastAsia="Times New Roman" w:hAnsi="Times New Roman" w:cs="Times New Roman"/>
                <w:b/>
                <w:color w:val="000000" w:themeColor="text1"/>
                <w:sz w:val="24"/>
                <w:szCs w:val="24"/>
                <w:lang w:eastAsia="pl-PL"/>
              </w:rPr>
            </w:pPr>
            <w:hyperlink r:id="rId80" w:history="1">
              <w:r w:rsidR="00F84A2D" w:rsidRPr="00EE32E5">
                <w:rPr>
                  <w:rFonts w:ascii="Times New Roman" w:hAnsi="Times New Roman" w:cs="Times New Roman"/>
                  <w:color w:val="0000FF"/>
                  <w:sz w:val="24"/>
                  <w:szCs w:val="24"/>
                  <w:u w:val="single"/>
                </w:rPr>
                <w:t>http://dziennikmz.mz.gov.pl/api/DUM_MZ/2020/56/journal/6240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1" w:history="1">
              <w:r w:rsidR="00F84A2D" w:rsidRPr="00EE32E5">
                <w:rPr>
                  <w:rFonts w:ascii="Times New Roman" w:hAnsi="Times New Roman" w:cs="Times New Roman"/>
                  <w:color w:val="0000FF"/>
                  <w:sz w:val="24"/>
                  <w:szCs w:val="24"/>
                  <w:u w:val="single"/>
                </w:rPr>
                <w:t>http://dziennikmz.mz.gov.pl/api/DUM_MZ/2020/55/journal/6234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z 30 lipca 2020 r. - </w:t>
            </w:r>
            <w:r w:rsidRPr="00EE32E5">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82" w:history="1">
              <w:r w:rsidR="00F84A2D" w:rsidRPr="00EE32E5">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4EDB" w:rsidP="00F84A2D">
            <w:pPr>
              <w:spacing w:line="276" w:lineRule="auto"/>
              <w:jc w:val="center"/>
              <w:rPr>
                <w:rFonts w:ascii="Times New Roman" w:eastAsia="Times New Roman" w:hAnsi="Times New Roman" w:cs="Times New Roman"/>
                <w:b/>
                <w:color w:val="000000" w:themeColor="text1"/>
                <w:sz w:val="24"/>
                <w:szCs w:val="24"/>
                <w:lang w:eastAsia="pl-PL"/>
              </w:rPr>
            </w:pPr>
            <w:hyperlink r:id="rId83" w:history="1">
              <w:r w:rsidR="00F84A2D" w:rsidRPr="00EE32E5">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E32E5">
              <w:rPr>
                <w:rFonts w:ascii="Times New Roman" w:hAnsi="Times New Roman" w:cs="Times New Roman"/>
                <w:bCs/>
                <w:color w:val="000000" w:themeColor="text1"/>
              </w:rPr>
              <w:t xml:space="preserve">Zarządzenie Prezesa NFZ nr 117/2020/DSOZ </w:t>
            </w:r>
            <w:r w:rsidRPr="00EE32E5">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ma na celu, w oparciu o przepisy rozporządzenia Ministra Zdrowia </w:t>
            </w:r>
            <w:r w:rsidRPr="00EE32E5">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E32E5">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E32E5" w:rsidRDefault="00F84A2D" w:rsidP="00F84A2D">
            <w:pPr>
              <w:spacing w:after="120" w:line="276" w:lineRule="auto"/>
              <w:ind w:firstLine="709"/>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4" w:history="1">
              <w:r w:rsidR="00F84A2D" w:rsidRPr="00EE32E5">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Ministra Zdrowia z 30 lipca 2020 r. - </w:t>
            </w:r>
            <w:r w:rsidRPr="00EE32E5">
              <w:rPr>
                <w:rFonts w:ascii="Times New Roman" w:hAnsi="Times New Roman" w:cs="Times New Roman"/>
                <w:color w:val="000000" w:themeColor="text1"/>
                <w:sz w:val="24"/>
                <w:szCs w:val="24"/>
              </w:rPr>
              <w:lastRenderedPageBreak/>
              <w:t>Komunikat ws. identyfikatora OW NFZ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 xml:space="preserve">Informujemy, iż od dnia 1 lipca 2020 r. na recepcie obejmującej co najmniej jeden refundowany produkt </w:t>
            </w:r>
            <w:r w:rsidRPr="00EE32E5">
              <w:rPr>
                <w:rFonts w:ascii="Times New Roman" w:hAnsi="Times New Roman" w:cs="Times New Roman"/>
                <w:i/>
                <w:color w:val="000000" w:themeColor="text1"/>
                <w:sz w:val="24"/>
                <w:szCs w:val="24"/>
                <w:shd w:val="clear" w:color="auto" w:fill="FFFFFF"/>
              </w:rPr>
              <w:lastRenderedPageBreak/>
              <w:t>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5" w:history="1">
              <w:r w:rsidR="00F84A2D" w:rsidRPr="00EE32E5">
                <w:rPr>
                  <w:rStyle w:val="Hipercze"/>
                  <w:rFonts w:ascii="Times New Roman" w:hAnsi="Times New Roman" w:cs="Times New Roman"/>
                  <w:color w:val="000000" w:themeColor="text1"/>
                  <w:sz w:val="24"/>
                  <w:szCs w:val="24"/>
                </w:rPr>
                <w:t>https://www.gov.pl/web/zdrowie/komunikat-ws-identyfikatora-ow-nfz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Ostateczne decyzje mają podejmować dyrektorzy tych jednostek</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86" w:history="1">
              <w:r w:rsidR="00F84A2D" w:rsidRPr="00EE32E5">
                <w:rPr>
                  <w:rFonts w:ascii="Times New Roman" w:hAnsi="Times New Roman" w:cs="Times New Roman"/>
                  <w:color w:val="0000FF"/>
                  <w:sz w:val="24"/>
                  <w:szCs w:val="24"/>
                  <w:u w:val="single"/>
                </w:rPr>
                <w:t>https://www.rpo.gov.pl/pl/content/rpo-kolejni-wojewodowie-prosza-samorzady-o-umozliwienie-odwiedzin-w-dpsach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87" w:history="1">
              <w:r w:rsidR="00F84A2D" w:rsidRPr="00EE32E5">
                <w:rPr>
                  <w:rFonts w:ascii="Times New Roman" w:hAnsi="Times New Roman" w:cs="Times New Roman"/>
                  <w:color w:val="0000FF"/>
                  <w:sz w:val="24"/>
                  <w:szCs w:val="24"/>
                  <w:u w:val="single"/>
                </w:rPr>
                <w:t>https://www.rpo.gov.pl/pl/content/rpo-mz-wyjasnia-brak-obowiazku-poswiadczania-braku-maseczki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264EDB" w:rsidP="00F84A2D">
            <w:pPr>
              <w:spacing w:line="276" w:lineRule="auto"/>
              <w:jc w:val="both"/>
              <w:rPr>
                <w:rFonts w:ascii="Times New Roman" w:hAnsi="Times New Roman" w:cs="Times New Roman"/>
                <w:color w:val="000000" w:themeColor="text1"/>
                <w:sz w:val="24"/>
                <w:szCs w:val="24"/>
              </w:rPr>
            </w:pPr>
            <w:hyperlink r:id="rId88" w:history="1">
              <w:r w:rsidR="00F84A2D" w:rsidRPr="00EE32E5">
                <w:rPr>
                  <w:rStyle w:val="Hipercze"/>
                  <w:rFonts w:ascii="Times New Roman" w:hAnsi="Times New Roman" w:cs="Times New Roman"/>
                  <w:color w:val="000000" w:themeColor="text1"/>
                  <w:sz w:val="24"/>
                  <w:szCs w:val="24"/>
                  <w:u w:val="none"/>
                </w:rPr>
                <w:t>Zarządzenie Prezesa NFZ nr 116/2020/DGL </w:t>
              </w:r>
            </w:hyperlink>
            <w:r w:rsidR="00F84A2D" w:rsidRPr="00EE32E5">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i</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wprowadzone niniejszym zarządzeniem do zarządzenia Nr </w:t>
            </w:r>
            <w:r w:rsidRPr="00EE32E5">
              <w:rPr>
                <w:rFonts w:ascii="Times New Roman" w:hAnsi="Times New Roman" w:cs="Times New Roman"/>
                <w:bCs/>
                <w:color w:val="000000" w:themeColor="text1"/>
                <w:sz w:val="24"/>
                <w:szCs w:val="24"/>
              </w:rPr>
              <w:t xml:space="preserve">180/2019/DGL </w:t>
            </w:r>
            <w:r w:rsidRPr="00EE32E5">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EE32E5"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EE32E5"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EE32E5"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EE32E5" w:rsidRDefault="00F84A2D" w:rsidP="00F84A2D">
            <w:pPr>
              <w:pStyle w:val="Bezodstpw"/>
              <w:spacing w:line="276" w:lineRule="auto"/>
              <w:ind w:left="64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EE32E5"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84A2D" w:rsidRPr="00EE32E5" w:rsidRDefault="00F84A2D" w:rsidP="00F84A2D">
            <w:pPr>
              <w:pStyle w:val="Bezodstpw"/>
              <w:spacing w:line="276" w:lineRule="auto"/>
              <w:ind w:left="926"/>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EE32E5"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Oznaczenie momentu stosowania przedmiotowego aktu prawnego w sposób wskazany w § 4 zarządzenia </w:t>
            </w:r>
            <w:r w:rsidRPr="00EE32E5">
              <w:rPr>
                <w:rFonts w:ascii="Times New Roman" w:hAnsi="Times New Roman" w:cs="Times New Roman"/>
                <w:color w:val="000000" w:themeColor="text1"/>
                <w:sz w:val="24"/>
                <w:szCs w:val="24"/>
              </w:rPr>
              <w:lastRenderedPageBreak/>
              <w:t>wynika z konieczności zapewnienia ciągłości stosowania przepisów w przedmiotowym zakresie.</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EE32E5">
              <w:rPr>
                <w:rFonts w:ascii="Times New Roman" w:hAnsi="Times New Roman" w:cs="Times New Roman"/>
                <w:color w:val="000000" w:themeColor="text1"/>
                <w:sz w:val="24"/>
                <w:szCs w:val="24"/>
              </w:rPr>
              <w:t>5.08.10.0000082 – anagrelidum, który wchodzi w życie z dniem 1 września 2020 r.,</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EE32E5">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9" w:history="1">
              <w:r w:rsidR="00F84A2D" w:rsidRPr="00EE32E5">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90" w:history="1">
              <w:r w:rsidRPr="00EE32E5">
                <w:rPr>
                  <w:rFonts w:ascii="Times New Roman" w:hAnsi="Times New Roman" w:cs="Times New Roman"/>
                  <w:i/>
                  <w:color w:val="000000" w:themeColor="text1"/>
                  <w:sz w:val="24"/>
                  <w:szCs w:val="24"/>
                  <w:u w:val="single"/>
                  <w:shd w:val="clear" w:color="auto" w:fill="FFFFFF"/>
                </w:rPr>
                <w:t>logowanie@csioz.gov.pl</w:t>
              </w:r>
            </w:hyperlink>
            <w:r w:rsidRPr="00EE32E5">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EE32E5">
              <w:rPr>
                <w:rFonts w:ascii="Times New Roman" w:hAnsi="Times New Roman" w:cs="Times New Roman"/>
                <w:b/>
                <w:bCs/>
                <w:i/>
                <w:color w:val="000000" w:themeColor="text1"/>
                <w:sz w:val="24"/>
                <w:szCs w:val="24"/>
                <w:shd w:val="clear" w:color="auto" w:fill="FFFFFF"/>
              </w:rPr>
              <w:t>do dnia 07.08.2020 r</w:t>
            </w:r>
            <w:r w:rsidRPr="00EE32E5">
              <w:rPr>
                <w:rFonts w:ascii="Times New Roman" w:hAnsi="Times New Roman" w:cs="Times New Roman"/>
                <w:b/>
                <w:bCs/>
                <w:color w:val="000000" w:themeColor="text1"/>
                <w:sz w:val="24"/>
                <w:szCs w:val="24"/>
                <w:shd w:val="clear" w:color="auto" w:fill="FFFFFF"/>
              </w:rPr>
              <w:t>.</w:t>
            </w: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91" w:history="1">
              <w:r w:rsidR="00F84A2D" w:rsidRPr="00EE32E5">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EE32E5">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EE32E5">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92"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dziewięciu DPS na Lubelszczyźnie rodziny mogą już odwiedzać swoich najbliższych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93" w:history="1">
              <w:r w:rsidR="00F84A2D" w:rsidRPr="00EE32E5">
                <w:rPr>
                  <w:rFonts w:ascii="Times New Roman" w:hAnsi="Times New Roman" w:cs="Times New Roman"/>
                  <w:color w:val="0000FF"/>
                  <w:sz w:val="24"/>
                  <w:szCs w:val="24"/>
                  <w:u w:val="single"/>
                </w:rPr>
                <w:t>https://www.rpo.gov.pl/pl/content/koronawirus-9-dpsow-na-lubelszczyznie-umozliwia-odwiedziny-mieszkancow</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94" w:history="1">
              <w:r w:rsidR="00F84A2D" w:rsidRPr="00EE32E5">
                <w:rPr>
                  <w:rFonts w:ascii="Times New Roman" w:hAnsi="Times New Roman" w:cs="Times New Roman"/>
                  <w:color w:val="0000FF"/>
                  <w:sz w:val="24"/>
                  <w:szCs w:val="24"/>
                  <w:u w:val="single"/>
                </w:rPr>
                <w:t>http://dziennikustaw.gov.pl/D2020000129101.pdf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w:t>
            </w:r>
            <w:r w:rsidRPr="00EE32E5">
              <w:rPr>
                <w:rFonts w:ascii="Times New Roman" w:hAnsi="Times New Roman" w:cs="Times New Roman"/>
                <w:i/>
                <w:sz w:val="24"/>
                <w:szCs w:val="24"/>
              </w:rPr>
              <w:lastRenderedPageBreak/>
              <w:t>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264EDB" w:rsidP="00F84A2D">
            <w:pPr>
              <w:spacing w:line="276" w:lineRule="auto"/>
              <w:jc w:val="both"/>
              <w:rPr>
                <w:rFonts w:ascii="Times New Roman" w:eastAsia="Times New Roman" w:hAnsi="Times New Roman" w:cs="Times New Roman"/>
                <w:b/>
                <w:i/>
                <w:sz w:val="24"/>
                <w:szCs w:val="24"/>
                <w:lang w:eastAsia="pl-PL"/>
              </w:rPr>
            </w:pPr>
            <w:hyperlink r:id="rId95" w:history="1">
              <w:r w:rsidR="00F84A2D" w:rsidRPr="00EE32E5">
                <w:rPr>
                  <w:rFonts w:ascii="Times New Roman" w:hAnsi="Times New Roman" w:cs="Times New Roman"/>
                  <w:color w:val="0000FF"/>
                  <w:sz w:val="24"/>
                  <w:szCs w:val="24"/>
                  <w:u w:val="single"/>
                </w:rPr>
                <w:t>http://dziennikustaw.gov.pl/D2020000129201.pdf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24 lipca 2020 r. - Koronawirus. Łagodzenie obostrzeń w domach pomocy społecznej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96" w:history="1">
              <w:r w:rsidR="00F84A2D" w:rsidRPr="00EE32E5">
                <w:rPr>
                  <w:rFonts w:ascii="Times New Roman" w:hAnsi="Times New Roman" w:cs="Times New Roman"/>
                  <w:color w:val="0000FF"/>
                  <w:sz w:val="24"/>
                  <w:szCs w:val="24"/>
                  <w:u w:val="single"/>
                </w:rPr>
                <w:t>https://www.rpo.gov.pl/pl/content/koronawirus-lagodzenie-obostrzen-w-dps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Komunikat Centrali NFZ z dnia 23 lipca 2020 r. - </w:t>
            </w:r>
            <w:r w:rsidRPr="00EE32E5">
              <w:rPr>
                <w:rFonts w:ascii="Times New Roman" w:hAnsi="Times New Roman" w:cs="Times New Roman"/>
                <w:sz w:val="24"/>
                <w:szCs w:val="24"/>
              </w:rPr>
              <w:lastRenderedPageBreak/>
              <w:t>Narodowy Fundusz Zdrowia wznawia kontrole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E32E5">
              <w:rPr>
                <w:rFonts w:ascii="Times New Roman" w:eastAsia="Times New Roman" w:hAnsi="Times New Roman" w:cs="Times New Roman"/>
                <w:bCs/>
                <w:i/>
                <w:color w:val="0F0F0F"/>
                <w:sz w:val="24"/>
                <w:szCs w:val="24"/>
                <w:lang w:eastAsia="pl-PL"/>
              </w:rPr>
              <w:lastRenderedPageBreak/>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97" w:history="1">
              <w:r w:rsidR="00F84A2D" w:rsidRPr="00EE32E5">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Pacjentów z 22 lipca 2020 r. - Posiedzenie Komisji Zdrowia ws. projektu ustawy o Funduszu Medycznym</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Rzecznik Praw Pacjenta pozytywnie ocenił też wiele celów, opisanych w projekcie ustawy, </w:t>
            </w:r>
            <w:r w:rsidRPr="00EE32E5">
              <w:rPr>
                <w:rFonts w:ascii="Times New Roman" w:hAnsi="Times New Roman" w:cs="Times New Roman"/>
                <w:i/>
                <w:color w:val="212529"/>
                <w:sz w:val="24"/>
                <w:szCs w:val="24"/>
                <w:shd w:val="clear" w:color="auto" w:fill="FFFFFF"/>
              </w:rPr>
              <w:t>jak np. </w:t>
            </w:r>
            <w:r w:rsidRPr="00EE32E5">
              <w:rPr>
                <w:rStyle w:val="Pogrubienie"/>
                <w:rFonts w:ascii="Times New Roman" w:hAnsi="Times New Roman" w:cs="Times New Roman"/>
                <w:i/>
                <w:color w:val="212529"/>
                <w:sz w:val="24"/>
                <w:szCs w:val="24"/>
                <w:shd w:val="clear" w:color="auto" w:fill="FFFFFF"/>
              </w:rPr>
              <w:t>bezlimitowe finansowanie świadczeń </w:t>
            </w:r>
            <w:r w:rsidRPr="00EE32E5">
              <w:rPr>
                <w:rFonts w:ascii="Times New Roman" w:hAnsi="Times New Roman" w:cs="Times New Roman"/>
                <w:i/>
                <w:color w:val="1B1B1B"/>
                <w:sz w:val="24"/>
                <w:szCs w:val="24"/>
                <w:shd w:val="clear" w:color="auto" w:fill="FFFFFF"/>
              </w:rPr>
              <w:t>specjalistycznych i szpitalnych </w:t>
            </w:r>
            <w:r w:rsidRPr="00EE32E5">
              <w:rPr>
                <w:rStyle w:val="Pogrubienie"/>
                <w:rFonts w:ascii="Times New Roman" w:hAnsi="Times New Roman" w:cs="Times New Roman"/>
                <w:i/>
                <w:color w:val="212529"/>
                <w:sz w:val="24"/>
                <w:szCs w:val="24"/>
                <w:shd w:val="clear" w:color="auto" w:fill="FFFFFF"/>
              </w:rPr>
              <w:t>dla dzieci i młodzieży do 18 roku życia</w:t>
            </w:r>
            <w:r w:rsidRPr="00EE32E5">
              <w:rPr>
                <w:rFonts w:ascii="Times New Roman" w:hAnsi="Times New Roman" w:cs="Times New Roman"/>
                <w:i/>
                <w:color w:val="212529"/>
                <w:sz w:val="24"/>
                <w:szCs w:val="24"/>
                <w:shd w:val="clear" w:color="auto" w:fill="FFFFFF"/>
              </w:rPr>
              <w:t>.</w:t>
            </w:r>
            <w:r w:rsidRPr="00EE32E5">
              <w:rPr>
                <w:rStyle w:val="Pogrubienie"/>
                <w:rFonts w:ascii="Times New Roman" w:hAnsi="Times New Roman" w:cs="Times New Roman"/>
                <w:i/>
                <w:color w:val="212529"/>
                <w:sz w:val="24"/>
                <w:szCs w:val="24"/>
                <w:shd w:val="clear" w:color="auto" w:fill="FFFFFF"/>
              </w:rPr>
              <w:t> </w:t>
            </w:r>
            <w:r w:rsidRPr="00EE32E5">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EE32E5">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EE32E5">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r w:rsidRPr="00EE32E5">
              <w:rPr>
                <w:rFonts w:ascii="Times New Roman" w:hAnsi="Times New Roman" w:cs="Times New Roman"/>
                <w:b/>
                <w:color w:val="1B1B1B"/>
                <w:sz w:val="24"/>
                <w:szCs w:val="24"/>
                <w:shd w:val="clear" w:color="auto" w:fill="FFFFFF"/>
              </w:rPr>
              <w:t>Pełna treść komunikatu:</w:t>
            </w:r>
          </w:p>
          <w:p w:rsidR="00F84A2D" w:rsidRPr="00EE32E5" w:rsidRDefault="00264EDB" w:rsidP="00F84A2D">
            <w:pPr>
              <w:spacing w:line="276" w:lineRule="auto"/>
              <w:jc w:val="both"/>
              <w:rPr>
                <w:rFonts w:ascii="Times New Roman" w:eastAsia="Times New Roman" w:hAnsi="Times New Roman" w:cs="Times New Roman"/>
                <w:i/>
                <w:sz w:val="24"/>
                <w:szCs w:val="24"/>
                <w:lang w:eastAsia="pl-PL"/>
              </w:rPr>
            </w:pPr>
            <w:hyperlink r:id="rId98" w:history="1">
              <w:r w:rsidR="00F84A2D" w:rsidRPr="00EE32E5">
                <w:rPr>
                  <w:rFonts w:ascii="Times New Roman" w:hAnsi="Times New Roman" w:cs="Times New Roman"/>
                  <w:color w:val="0000FF"/>
                  <w:sz w:val="24"/>
                  <w:szCs w:val="24"/>
                  <w:u w:val="single"/>
                </w:rPr>
                <w:t>https://www.gov.pl/web/rpp/posiedzenie-komisji-zdrowia-ws-projektu-ustawy-o-funduszu-medycznym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264EDB" w:rsidP="00F84A2D">
            <w:pPr>
              <w:rPr>
                <w:rFonts w:ascii="Times New Roman" w:hAnsi="Times New Roman" w:cs="Times New Roman"/>
                <w:color w:val="FF0000"/>
                <w:sz w:val="24"/>
                <w:szCs w:val="24"/>
              </w:rPr>
            </w:pPr>
            <w:hyperlink r:id="rId99" w:history="1">
              <w:r w:rsidR="00F84A2D" w:rsidRPr="00EE32E5">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uzasadnienia:</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w:t>
            </w:r>
            <w:r w:rsidRPr="00EE32E5">
              <w:rPr>
                <w:rFonts w:ascii="Times New Roman" w:eastAsia="Times New Roman" w:hAnsi="Times New Roman" w:cs="Times New Roman"/>
                <w:bCs/>
                <w:i/>
                <w:sz w:val="24"/>
                <w:szCs w:val="24"/>
                <w:lang w:eastAsia="pl-PL"/>
              </w:rPr>
              <w:lastRenderedPageBreak/>
              <w:t>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i/>
                <w:sz w:val="24"/>
                <w:szCs w:val="24"/>
                <w:lang w:eastAsia="pl-PL"/>
              </w:rPr>
              <w:lastRenderedPageBreak/>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EE32E5" w:rsidRDefault="00F84A2D" w:rsidP="00F84A2D">
            <w:pPr>
              <w:spacing w:line="276" w:lineRule="auto"/>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projektu aktu i uzasadnienia:</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00" w:anchor="12701778" w:history="1">
              <w:r w:rsidR="00F84A2D" w:rsidRPr="00EE32E5">
                <w:rPr>
                  <w:rFonts w:ascii="Times New Roman" w:hAnsi="Times New Roman" w:cs="Times New Roman"/>
                  <w:color w:val="0000FF"/>
                  <w:sz w:val="24"/>
                  <w:szCs w:val="24"/>
                  <w:u w:val="single"/>
                </w:rPr>
                <w:t>https://legislacja.gov.pl/projekt/12336202/katalog/12701778#12701778</w:t>
              </w:r>
            </w:hyperlink>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01" w:history="1">
              <w:r w:rsidR="00F84A2D" w:rsidRPr="00EE32E5">
                <w:rPr>
                  <w:rFonts w:ascii="Times New Roman" w:hAnsi="Times New Roman" w:cs="Times New Roman"/>
                  <w:color w:val="0000FF"/>
                  <w:sz w:val="24"/>
                  <w:szCs w:val="24"/>
                  <w:u w:val="single"/>
                </w:rPr>
                <w:t>http://dziennikustaw.gov.pl/D2020000127501.pdf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rPr>
                <w:rFonts w:ascii="Times New Roman" w:eastAsia="Times New Roman" w:hAnsi="Times New Roman" w:cs="Times New Roman"/>
                <w:b/>
                <w:sz w:val="24"/>
                <w:szCs w:val="24"/>
                <w:lang w:eastAsia="pl-PL"/>
              </w:rPr>
            </w:pPr>
            <w:hyperlink r:id="rId102" w:history="1">
              <w:r w:rsidR="00F84A2D" w:rsidRPr="00EE32E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22 lipca 2020 r. - MZ próbuje rozwiązać problem braku placówek do terapii zaburzeń seksualnych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103" w:history="1">
              <w:r w:rsidR="00F84A2D" w:rsidRPr="00EE32E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lipca 2020 r. - Dane o próbach samobójczych mają służyć profilaktyce. Resort zdrowia odpowiada RPO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 xml:space="preserve">Tak wiceminister zdrowia Waldemar Kraska odpowiedział Rzecznikowi Praw Obywatelskich na wystąpienie ws. doniesień mediów, że zespół roboczy ds. prewencji </w:t>
            </w:r>
            <w:r w:rsidRPr="00EE32E5">
              <w:rPr>
                <w:rFonts w:ascii="Times New Roman" w:eastAsia="Times New Roman" w:hAnsi="Times New Roman" w:cs="Times New Roman"/>
                <w:i/>
                <w:color w:val="18223E"/>
                <w:sz w:val="24"/>
                <w:szCs w:val="24"/>
                <w:lang w:eastAsia="pl-PL"/>
              </w:rPr>
              <w:lastRenderedPageBreak/>
              <w:t>samobójstw i depresji przy Radzie ds. Zdrowia Publicznego MZ podjął uchwałę w sprawie konieczności podjęcia prac nad Krajową Bazą Danych na rzecz Monitorowania i Profilaktyki Zachowań Samobójczych.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04" w:history="1">
              <w:r w:rsidR="00F84A2D" w:rsidRPr="00EE32E5">
                <w:rPr>
                  <w:rFonts w:ascii="Times New Roman" w:hAnsi="Times New Roman" w:cs="Times New Roman"/>
                  <w:color w:val="0000FF"/>
                  <w:sz w:val="24"/>
                  <w:szCs w:val="24"/>
                  <w:u w:val="single"/>
                </w:rPr>
                <w:t>https://www.rpo.gov.pl/pl/content/mz-do-rpo-dane-o-probach-samobojczych-maja-sluzyc-profilaktyce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dnia 21 lipca 2020 r. - Prezes UODO i Rzecznik Praw Pacjenta zacieśniają współpracę</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 i zawartego porozumienia:</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05" w:history="1">
              <w:r w:rsidR="00F84A2D" w:rsidRPr="00EE32E5">
                <w:rPr>
                  <w:rFonts w:ascii="Times New Roman" w:hAnsi="Times New Roman" w:cs="Times New Roman"/>
                  <w:color w:val="0000FF"/>
                  <w:sz w:val="24"/>
                  <w:szCs w:val="24"/>
                  <w:u w:val="single"/>
                </w:rPr>
                <w:t>https://www.gov.pl/web/rpp/prezes-uodo-i-rzecznik-praw-pacjenta-zaciesniaja-wspolprace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3. Do zadań Zespołu należy: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analiza standardów międzynarodowych związanych ze zwalczaniem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opracowanie strategii testowania osób pod kątem zakażenia wirusem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5) opracowanie strategii działania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9. Zespół zakończy swoją działalność po zaakceptowaniu przez ministra właściwego do spraw zdrowia ocen, analiz i </w:t>
            </w:r>
            <w:r w:rsidRPr="00EE32E5">
              <w:rPr>
                <w:rFonts w:ascii="Times New Roman" w:hAnsi="Times New Roman" w:cs="Times New Roman"/>
                <w:color w:val="000000" w:themeColor="text1"/>
                <w:sz w:val="24"/>
                <w:szCs w:val="24"/>
              </w:rPr>
              <w:lastRenderedPageBreak/>
              <w:t>strategii, o których mowa w § 3, nie później jednak niż z dniem 30 września 2020 r., z tym, że strategie, o których mowa w § 3 pkt 5 i 6, Zespół przedłoży ministrowi właściwemu do spraw zdrowia do dnia 31 sierpnia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264EDB" w:rsidP="00F84A2D">
            <w:pPr>
              <w:spacing w:line="276" w:lineRule="auto"/>
              <w:jc w:val="both"/>
              <w:rPr>
                <w:rFonts w:ascii="Times New Roman" w:hAnsi="Times New Roman" w:cs="Times New Roman"/>
                <w:color w:val="000000" w:themeColor="text1"/>
                <w:sz w:val="24"/>
                <w:szCs w:val="24"/>
              </w:rPr>
            </w:pPr>
            <w:hyperlink r:id="rId106" w:history="1">
              <w:r w:rsidR="00F84A2D" w:rsidRPr="00EE32E5">
                <w:rPr>
                  <w:rFonts w:ascii="Times New Roman" w:hAnsi="Times New Roman" w:cs="Times New Roman"/>
                  <w:color w:val="0000FF"/>
                  <w:sz w:val="24"/>
                  <w:szCs w:val="24"/>
                  <w:u w:val="single"/>
                </w:rPr>
                <w:t>http://dziennikmz.mz.gov.pl/api/DUM_MZ/2020/54/journal/6227</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07" w:history="1">
              <w:r w:rsidR="00F84A2D" w:rsidRPr="00EE32E5">
                <w:rPr>
                  <w:rFonts w:ascii="Times New Roman" w:hAnsi="Times New Roman" w:cs="Times New Roman"/>
                  <w:color w:val="0000FF"/>
                  <w:sz w:val="24"/>
                  <w:szCs w:val="24"/>
                  <w:u w:val="single"/>
                </w:rPr>
                <w:t>http://dziennikustaw.gov.pl/D2020000127201.pdf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20 lipca 2020 r. - Nie musisz cierpieć z bólu - masz prawo do jego łagodzenia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08" w:history="1">
              <w:r w:rsidR="00F84A2D" w:rsidRPr="00EE32E5">
                <w:rPr>
                  <w:rFonts w:ascii="Times New Roman" w:hAnsi="Times New Roman" w:cs="Times New Roman"/>
                  <w:color w:val="0000FF"/>
                  <w:sz w:val="24"/>
                  <w:szCs w:val="24"/>
                  <w:u w:val="single"/>
                </w:rPr>
                <w:t>https://www.gov.pl/web/rpp/nie-musisz-cierpiec-z-bolu-masz-prawo-do-jego-lagodzenia2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ujednolicony tekst aktu wraz z załącznikami:</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09"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111/2020/DSM z 17 lipca 2020 r. zmieniające zarządzenie w sprawie określenia warunków </w:t>
            </w:r>
            <w:r w:rsidRPr="00EE32E5">
              <w:rPr>
                <w:rFonts w:ascii="Times New Roman" w:eastAsia="Times New Roman" w:hAnsi="Times New Roman" w:cs="Times New Roman"/>
                <w:sz w:val="24"/>
                <w:szCs w:val="24"/>
                <w:lang w:eastAsia="pl-PL"/>
              </w:rPr>
              <w:lastRenderedPageBreak/>
              <w:t>zawierania i realizacji umów o udzielanie świadczeń opieki zdrowotnej w rodzaju pomoc doraźna i transport sanitarny.</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w:t>
            </w:r>
            <w:r w:rsidRPr="00EE32E5">
              <w:rPr>
                <w:rFonts w:ascii="Times New Roman" w:hAnsi="Times New Roman" w:cs="Times New Roman"/>
                <w:i/>
                <w:sz w:val="24"/>
                <w:szCs w:val="24"/>
              </w:rPr>
              <w:lastRenderedPageBreak/>
              <w:t>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z uzasadnieniem:</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10" w:history="1">
              <w:r w:rsidR="00F84A2D" w:rsidRPr="00EE32E5">
                <w:rPr>
                  <w:rFonts w:ascii="Times New Roman" w:hAnsi="Times New Roman" w:cs="Times New Roman"/>
                  <w:sz w:val="24"/>
                  <w:szCs w:val="24"/>
                  <w:u w:val="single"/>
                </w:rPr>
                <w:t>https://www.nfz.gov.pl/zarzadzenia-prezesa/zarzadzenia-prezesa-nfz/zarzadzenie-nr-1112020dsm,7211.html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sz w:val="24"/>
                <w:szCs w:val="24"/>
                <w:lang w:eastAsia="pl-PL"/>
              </w:rPr>
              <w:t>Zakończenie prac</w:t>
            </w:r>
            <w:r w:rsidRPr="00EE32E5">
              <w:rPr>
                <w:rFonts w:ascii="Times New Roman" w:eastAsia="Times New Roman" w:hAnsi="Times New Roman" w:cs="Times New Roman"/>
                <w:b/>
                <w:i/>
                <w:sz w:val="24"/>
                <w:szCs w:val="24"/>
                <w:lang w:eastAsia="pl-PL"/>
              </w:rPr>
              <w:t xml:space="preserve"> </w:t>
            </w:r>
            <w:r w:rsidRPr="00EE32E5">
              <w:rPr>
                <w:rFonts w:ascii="Times New Roman" w:hAnsi="Times New Roman" w:cs="Times New Roman"/>
                <w:sz w:val="24"/>
                <w:szCs w:val="24"/>
              </w:rPr>
              <w:t>Zespołu roboczego do spraw pilotażowego wdrożenia opieki farmaceutycznej</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11" w:history="1">
              <w:r w:rsidR="00F84A2D" w:rsidRPr="00EE32E5">
                <w:rPr>
                  <w:rFonts w:ascii="Times New Roman" w:hAnsi="Times New Roman" w:cs="Times New Roman"/>
                  <w:sz w:val="24"/>
                  <w:szCs w:val="24"/>
                  <w:u w:val="single"/>
                </w:rPr>
                <w:t>http://dziennikmz.mz.gov.pl/api/DUM_MZ/2020/53/journal/6221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12" w:history="1">
              <w:r w:rsidR="00F84A2D" w:rsidRPr="00EE32E5">
                <w:rPr>
                  <w:rFonts w:ascii="Times New Roman" w:hAnsi="Times New Roman" w:cs="Times New Roman"/>
                  <w:sz w:val="24"/>
                  <w:szCs w:val="24"/>
                  <w:u w:val="single"/>
                </w:rPr>
                <w:t>http://dziennikmz.mz.gov.pl/api/DUM_MZ/2020/52/journal/6215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hAnsi="Times New Roman" w:cs="Times New Roman"/>
                <w:sz w:val="24"/>
                <w:szCs w:val="24"/>
              </w:rPr>
              <w:t xml:space="preserve">Komunikat Ministra Zdrowia z 17 lipca 2020 r. - </w:t>
            </w:r>
            <w:r w:rsidRPr="00EE32E5">
              <w:rPr>
                <w:rFonts w:ascii="Times New Roman" w:eastAsia="Times New Roman" w:hAnsi="Times New Roman" w:cs="Times New Roman"/>
                <w:bCs/>
                <w:sz w:val="24"/>
                <w:szCs w:val="24"/>
                <w:lang w:eastAsia="pl-PL"/>
              </w:rPr>
              <w:t>rozporządzenie Rady Ministrów zmieniające rozporządzenie w sprawie ustanowienia określonych ograniczeń, nakazów i zakazów w związku z wystąpieniem stanu epidemii - konsultacja robocze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projektowanego aktu:</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w:t>
            </w:r>
            <w:r w:rsidRPr="00EE32E5">
              <w:rPr>
                <w:rFonts w:ascii="Times New Roman" w:hAnsi="Times New Roman" w:cs="Times New Roman"/>
                <w:i/>
                <w:szCs w:val="24"/>
              </w:rPr>
              <w:lastRenderedPageBreak/>
              <w:t xml:space="preserve">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13" w:history="1">
              <w:r w:rsidR="00F84A2D" w:rsidRPr="00EE32E5">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17 lipca 2020 r. - Porozumienie ws. Narodowej Strategii Onkologicznej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i/>
                <w:sz w:val="24"/>
                <w:szCs w:val="24"/>
                <w:shd w:val="clear" w:color="auto" w:fill="FFFFFF"/>
              </w:rPr>
              <w:t xml:space="preserve">Narodowa Strategia Onkologiczna (NSO) to program wieloletni na lata 2020-2030 wprowadzający kompleksowe zmiany w polskiej onkologii. NSO dużą wagę przywiązuje do jakości życia pacjentów, jej realizacja umożliwia </w:t>
            </w:r>
            <w:r w:rsidRPr="00EE32E5">
              <w:rPr>
                <w:rFonts w:ascii="Times New Roman" w:hAnsi="Times New Roman" w:cs="Times New Roman"/>
                <w:i/>
                <w:sz w:val="24"/>
                <w:szCs w:val="24"/>
                <w:shd w:val="clear" w:color="auto" w:fill="FFFFFF"/>
              </w:rPr>
              <w:lastRenderedPageBreak/>
              <w:t>obniżenie kosztów wynikających z obciążenia pacjentów chorobami nowotworowymi.</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p>
          <w:p w:rsidR="00F84A2D" w:rsidRPr="00EE32E5" w:rsidRDefault="00F84A2D" w:rsidP="00F84A2D">
            <w:pPr>
              <w:spacing w:line="276" w:lineRule="auto"/>
              <w:jc w:val="both"/>
              <w:rPr>
                <w:rFonts w:ascii="Times New Roman" w:hAnsi="Times New Roman" w:cs="Times New Roman"/>
                <w:b/>
                <w:bCs/>
                <w:sz w:val="24"/>
                <w:szCs w:val="24"/>
                <w:u w:val="single"/>
                <w:shd w:val="clear" w:color="auto" w:fill="FFFFFF"/>
              </w:rPr>
            </w:pPr>
            <w:r w:rsidRPr="00EE32E5">
              <w:rPr>
                <w:rFonts w:ascii="Times New Roman" w:hAnsi="Times New Roman" w:cs="Times New Roman"/>
                <w:b/>
                <w:bCs/>
                <w:sz w:val="24"/>
                <w:szCs w:val="24"/>
                <w:u w:val="single"/>
                <w:shd w:val="clear" w:color="auto" w:fill="FFFFFF"/>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14" w:history="1">
              <w:r w:rsidR="00F84A2D" w:rsidRPr="00EE32E5">
                <w:rPr>
                  <w:rFonts w:ascii="Times New Roman" w:hAnsi="Times New Roman" w:cs="Times New Roman"/>
                  <w:sz w:val="24"/>
                  <w:szCs w:val="24"/>
                  <w:u w:val="single"/>
                </w:rPr>
                <w:t>https://www.gov.pl/web/zdrowie/porozumienie-ws-narodowej-strategii-onkologicznej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9.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10.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w:t>
            </w:r>
            <w:r w:rsidRPr="00EE32E5">
              <w:rPr>
                <w:rFonts w:ascii="Times New Roman" w:hAnsi="Times New Roman" w:cs="Times New Roman"/>
                <w:i/>
                <w:sz w:val="24"/>
                <w:szCs w:val="24"/>
              </w:rPr>
              <w:lastRenderedPageBreak/>
              <w:t>udoskonalenia tych produktów, do fazy bezpośrednio poprzedzającej ich wdrożenie do masowej produkcji.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11.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produktów leczniczych, w tym szczepionek, i terapii, ich półproduktów, farmaceutycznych składników czynnych i surowców;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15" w:history="1">
              <w:r w:rsidR="00F84A2D" w:rsidRPr="00EE32E5">
                <w:rPr>
                  <w:rFonts w:ascii="Times New Roman" w:hAnsi="Times New Roman" w:cs="Times New Roman"/>
                  <w:sz w:val="24"/>
                  <w:szCs w:val="24"/>
                  <w:u w:val="single"/>
                </w:rPr>
                <w:t>http://dziennikustaw.gov.pl/D2020000125901.pdf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7.</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Z uzasadnienia:</w:t>
            </w:r>
          </w:p>
          <w:p w:rsidR="00F84A2D" w:rsidRPr="00EE32E5" w:rsidRDefault="00F84A2D" w:rsidP="00F84A2D">
            <w:pPr>
              <w:spacing w:line="276" w:lineRule="auto"/>
              <w:jc w:val="both"/>
              <w:rPr>
                <w:rFonts w:ascii="Times New Roman" w:hAnsi="Times New Roman" w:cs="Times New Roman"/>
                <w:b/>
                <w:i/>
                <w:color w:val="FF0000"/>
                <w:sz w:val="24"/>
                <w:szCs w:val="24"/>
                <w:u w:val="single"/>
              </w:rPr>
            </w:pPr>
            <w:r w:rsidRPr="00EE32E5">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EE32E5">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EE32E5">
              <w:rPr>
                <w:rFonts w:ascii="Times New Roman" w:hAnsi="Times New Roman" w:cs="Times New Roman"/>
                <w:b/>
                <w:i/>
                <w:color w:val="FF0000"/>
                <w:sz w:val="24"/>
                <w:szCs w:val="24"/>
                <w:u w:val="single"/>
              </w:rPr>
              <w:t xml:space="preserve">Porozumienia z dnia 9 lipca 2018 r. zawartego między Ogólnopolskim Związkiem Zawodowym </w:t>
            </w:r>
            <w:r w:rsidRPr="00EE32E5">
              <w:rPr>
                <w:rFonts w:ascii="Times New Roman" w:hAnsi="Times New Roman" w:cs="Times New Roman"/>
                <w:b/>
                <w:i/>
                <w:color w:val="FF0000"/>
                <w:sz w:val="24"/>
                <w:szCs w:val="24"/>
                <w:u w:val="single"/>
              </w:rPr>
              <w:lastRenderedPageBreak/>
              <w:t>Pielęgniarek i Położnych i Naczelną Izbą Pielęgniarek i Położnych a Ministrem Zdrowia i Prezesem Narodowego Funduszu Zdrowia w tym zakresie.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EE32E5" w:rsidRDefault="00F84A2D" w:rsidP="00F84A2D">
            <w:pPr>
              <w:spacing w:line="276" w:lineRule="auto"/>
              <w:jc w:val="both"/>
              <w:rPr>
                <w:rFonts w:ascii="Times New Roman" w:hAnsi="Times New Roman" w:cs="Times New Roman"/>
                <w:b/>
                <w:i/>
                <w:sz w:val="24"/>
                <w:szCs w:val="24"/>
                <w:u w:val="single"/>
              </w:rPr>
            </w:pPr>
            <w:r w:rsidRPr="00EE32E5">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16" w:history="1">
              <w:r w:rsidR="00F84A2D" w:rsidRPr="00EE32E5">
                <w:rPr>
                  <w:rFonts w:ascii="Times New Roman" w:hAnsi="Times New Roman" w:cs="Times New Roman"/>
                  <w:sz w:val="24"/>
                  <w:szCs w:val="24"/>
                  <w:u w:val="single"/>
                </w:rPr>
                <w:t>http://dziennikustaw.gov.pl/DU/2020/1255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 projektu: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4EDB" w:rsidP="00F84A2D">
            <w:pPr>
              <w:spacing w:line="276" w:lineRule="auto"/>
              <w:rPr>
                <w:rFonts w:ascii="Times New Roman" w:hAnsi="Times New Roman" w:cs="Times New Roman"/>
                <w:sz w:val="24"/>
                <w:szCs w:val="24"/>
                <w:u w:val="single"/>
              </w:rPr>
            </w:pPr>
            <w:hyperlink r:id="rId117" w:history="1">
              <w:r w:rsidR="00F84A2D" w:rsidRPr="00EE32E5">
                <w:rPr>
                  <w:rFonts w:ascii="Times New Roman" w:hAnsi="Times New Roman" w:cs="Times New Roman"/>
                  <w:sz w:val="24"/>
                  <w:szCs w:val="24"/>
                  <w:u w:val="single"/>
                </w:rPr>
                <w:t>http://dziennikustaw.gov.pl/DU/2020/1253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215"/>
              <w:ind w:left="54" w:right="54"/>
              <w:jc w:val="both"/>
              <w:textAlignment w:val="baseline"/>
              <w:outlineLvl w:val="1"/>
              <w:rPr>
                <w:rFonts w:ascii="Times New Roman" w:hAnsi="Times New Roman" w:cs="Times New Roman"/>
                <w:color w:val="18223E"/>
                <w:sz w:val="24"/>
                <w:szCs w:val="24"/>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hAnsi="Times New Roman" w:cs="Times New Roman"/>
                <w:bCs/>
                <w:color w:val="18223E"/>
                <w:sz w:val="24"/>
                <w:szCs w:val="24"/>
              </w:rPr>
              <w:t>RPO pyta MR o brak notyfikacji KE w przypadku ograniczeń sprzedaży niektórych towarów medycznych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lastRenderedPageBreak/>
              <w:t>Notyfikowano zaś ograniczenia co do respiratorów, maseczek, kombinezonów, rękawiczek i substancji odkażających</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18" w:history="1">
              <w:r w:rsidR="00F84A2D" w:rsidRPr="00EE32E5">
                <w:rPr>
                  <w:rStyle w:val="Hipercze"/>
                  <w:rFonts w:ascii="Times New Roman" w:hAnsi="Times New Roman" w:cs="Times New Roman"/>
                  <w:sz w:val="24"/>
                  <w:szCs w:val="24"/>
                </w:rPr>
                <w:t>https://www.rpo.gov.pl/pl/content/koronawirus-rpo-pyta-o-wypelnienie-unijnego-obowiazku-notyfikacji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dnia 16 lipca 2020 r. - Spotkania Rady Ministrów Zdrowia Unii Europejskiej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9" w:history="1">
              <w:r w:rsidR="00F84A2D" w:rsidRPr="00EE32E5">
                <w:rPr>
                  <w:rStyle w:val="Hipercze"/>
                  <w:rFonts w:ascii="Times New Roman" w:hAnsi="Times New Roman" w:cs="Times New Roman"/>
                  <w:sz w:val="24"/>
                  <w:szCs w:val="24"/>
                </w:rPr>
                <w:t>https://www.gov.pl/web/zdrowie/spotkania-rady-ministrow-zdrowia-unii-europejskiej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109/2020/DEF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15 lipca 2020 r. w sprawie uruchomienia rezerwy ogólnej uwzględnionej w planie finansowym Narodowego Funduszu Zdrowia na 2020 rok.</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color w:val="000000"/>
                <w:sz w:val="24"/>
                <w:szCs w:val="24"/>
              </w:rPr>
            </w:pPr>
            <w:r w:rsidRPr="00EE32E5">
              <w:rPr>
                <w:rFonts w:ascii="Times New Roman" w:hAnsi="Times New Roman" w:cs="Times New Roman"/>
                <w:i/>
                <w:sz w:val="24"/>
                <w:szCs w:val="24"/>
              </w:rPr>
              <w:t>W związku z przepisem art. 124 ust. 6 ustawy z dnia 27 sierpnia 2004 roku</w:t>
            </w:r>
            <w:r w:rsidRPr="00EE32E5">
              <w:rPr>
                <w:rFonts w:ascii="Times New Roman" w:hAnsi="Times New Roman" w:cs="Times New Roman"/>
                <w:i/>
                <w:sz w:val="24"/>
                <w:szCs w:val="24"/>
              </w:rPr>
              <w:br/>
              <w:t>o świadczeniach opieki zdrowotnej finansowanych ze środków publicznych</w:t>
            </w:r>
            <w:r w:rsidRPr="00EE32E5">
              <w:rPr>
                <w:rFonts w:ascii="Times New Roman" w:hAnsi="Times New Roman" w:cs="Times New Roman"/>
                <w:i/>
                <w:sz w:val="24"/>
                <w:szCs w:val="24"/>
              </w:rPr>
              <w:br/>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Dz. U. z 2019 r. poz. 1373, z późn. zm</w:t>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EE32E5">
              <w:rPr>
                <w:rFonts w:ascii="Times New Roman" w:hAnsi="Times New Roman" w:cs="Times New Roman"/>
                <w:i/>
                <w:sz w:val="24"/>
                <w:szCs w:val="24"/>
              </w:rPr>
              <w:br/>
              <w:t xml:space="preserve">do spraw zdrowia, Prezes NFZ wystąpił pismami z dnia 2 lipca 2020 r., znak: </w:t>
            </w:r>
            <w:r w:rsidRPr="00EE32E5">
              <w:rPr>
                <w:rFonts w:ascii="Times New Roman" w:hAnsi="Times New Roman" w:cs="Times New Roman"/>
                <w:i/>
                <w:sz w:val="24"/>
                <w:szCs w:val="24"/>
              </w:rPr>
              <w:br/>
              <w:t>DEF-WPiAE.311.61.2020 </w:t>
            </w:r>
            <w:r w:rsidRPr="00EE32E5">
              <w:rPr>
                <w:rFonts w:ascii="Times New Roman" w:hAnsi="Times New Roman" w:cs="Times New Roman"/>
                <w:bCs/>
                <w:i/>
                <w:color w:val="000000"/>
                <w:sz w:val="24"/>
                <w:szCs w:val="24"/>
              </w:rPr>
              <w:t xml:space="preserve">2020.73095.ESZ oraz </w:t>
            </w:r>
            <w:r w:rsidRPr="00EE32E5">
              <w:rPr>
                <w:rFonts w:ascii="Times New Roman" w:hAnsi="Times New Roman" w:cs="Times New Roman"/>
                <w:i/>
                <w:sz w:val="24"/>
                <w:szCs w:val="24"/>
              </w:rPr>
              <w:t>DEF-WPiAE.311.61.2020</w:t>
            </w:r>
            <w:r w:rsidRPr="00EE32E5">
              <w:rPr>
                <w:rFonts w:ascii="Times New Roman" w:hAnsi="Times New Roman" w:cs="Times New Roman"/>
                <w:i/>
                <w:sz w:val="24"/>
                <w:szCs w:val="24"/>
              </w:rPr>
              <w:br/>
            </w:r>
            <w:r w:rsidRPr="00EE32E5">
              <w:rPr>
                <w:rFonts w:ascii="Times New Roman" w:hAnsi="Times New Roman" w:cs="Times New Roman"/>
                <w:bCs/>
                <w:i/>
                <w:color w:val="000000"/>
                <w:sz w:val="24"/>
                <w:szCs w:val="24"/>
              </w:rPr>
              <w:t>2020.73097.ESZ</w:t>
            </w:r>
            <w:r w:rsidRPr="00EE32E5">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EE32E5">
              <w:rPr>
                <w:rFonts w:ascii="Times New Roman" w:hAnsi="Times New Roman" w:cs="Times New Roman"/>
                <w:i/>
                <w:color w:val="000000"/>
                <w:sz w:val="24"/>
                <w:szCs w:val="24"/>
              </w:rPr>
              <w:t>z przeznaczeniem</w:t>
            </w:r>
            <w:r w:rsidRPr="00EE32E5">
              <w:rPr>
                <w:rFonts w:ascii="Times New Roman" w:hAnsi="Times New Roman" w:cs="Times New Roman"/>
                <w:i/>
                <w:color w:val="000000"/>
                <w:sz w:val="24"/>
                <w:szCs w:val="24"/>
              </w:rPr>
              <w:br/>
            </w:r>
            <w:r w:rsidRPr="00EE32E5">
              <w:rPr>
                <w:rFonts w:ascii="Times New Roman" w:hAnsi="Times New Roman" w:cs="Times New Roman"/>
                <w:i/>
                <w:color w:val="000000"/>
                <w:sz w:val="24"/>
                <w:szCs w:val="24"/>
              </w:rPr>
              <w:lastRenderedPageBreak/>
              <w:t xml:space="preserve">na zwiększenie pozycji </w:t>
            </w:r>
            <w:r w:rsidRPr="00EE32E5">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EE32E5">
              <w:rPr>
                <w:rFonts w:ascii="Times New Roman" w:hAnsi="Times New Roman" w:cs="Times New Roman"/>
                <w:i/>
                <w:color w:val="000000"/>
                <w:sz w:val="24"/>
                <w:szCs w:val="24"/>
              </w:rPr>
              <w:t>.</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color w:val="000000"/>
                <w:sz w:val="24"/>
                <w:szCs w:val="24"/>
              </w:rPr>
              <w:t xml:space="preserve">Zmiana wynika ze </w:t>
            </w:r>
            <w:r w:rsidRPr="00EE32E5">
              <w:rPr>
                <w:rFonts w:ascii="Times New Roman" w:hAnsi="Times New Roman" w:cs="Times New Roman"/>
                <w:i/>
                <w:sz w:val="24"/>
                <w:szCs w:val="24"/>
              </w:rPr>
              <w:t>zwiększenia wartości umowy na Telefoniczną Informację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20" w:history="1">
              <w:r w:rsidR="00F84A2D" w:rsidRPr="00EE32E5">
                <w:rPr>
                  <w:rStyle w:val="Hipercze"/>
                  <w:rFonts w:ascii="Times New Roman" w:hAnsi="Times New Roman" w:cs="Times New Roman"/>
                  <w:sz w:val="24"/>
                  <w:szCs w:val="24"/>
                </w:rPr>
                <w:t>https://www.nfz.gov.pl/zarzadzenia-prezesa/zarzadzenia-prezesa-nfz/zarzadzenie-nr-1092020def,7210.html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15 lipca 2020 r. - Rzecznicy ponownie w szpitalach psychiatrycznych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shd w:val="clear" w:color="auto" w:fill="FFFFFF"/>
              </w:rPr>
            </w:pPr>
            <w:r w:rsidRPr="00EE32E5">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i/>
                <w:sz w:val="24"/>
                <w:szCs w:val="24"/>
                <w:lang w:eastAsia="pl-PL"/>
              </w:rPr>
            </w:pPr>
            <w:hyperlink r:id="rId121" w:history="1">
              <w:r w:rsidR="00F84A2D" w:rsidRPr="00EE32E5">
                <w:rPr>
                  <w:rStyle w:val="Hipercze"/>
                  <w:rFonts w:ascii="Times New Roman" w:hAnsi="Times New Roman" w:cs="Times New Roman"/>
                  <w:color w:val="auto"/>
                  <w:sz w:val="24"/>
                  <w:szCs w:val="24"/>
                </w:rPr>
                <w:t>https://www.gov.pl/web/rpp/rzecznicy-ponownie-w-szpitalach-psychiatrycznych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shd w:val="clear" w:color="auto" w:fill="auto"/>
          </w:tcPr>
          <w:p w:rsidR="00F84A2D" w:rsidRPr="00EE32E5"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EE32E5">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22" w:history="1">
              <w:r w:rsidR="00F84A2D" w:rsidRPr="00EE32E5">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shd w:val="clear" w:color="auto" w:fill="auto"/>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15 lipca 2020 r. - Kolejne dane o systemie ochrony zdrowia dostępne online</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b/>
                <w:bCs/>
                <w:i/>
                <w:sz w:val="24"/>
                <w:szCs w:val="24"/>
                <w:shd w:val="clear" w:color="auto" w:fill="FFFFFF"/>
              </w:rPr>
              <w:t xml:space="preserve">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w:t>
            </w:r>
            <w:r w:rsidRPr="00EE32E5">
              <w:rPr>
                <w:rFonts w:ascii="Times New Roman" w:hAnsi="Times New Roman" w:cs="Times New Roman"/>
                <w:b/>
                <w:bCs/>
                <w:i/>
                <w:sz w:val="24"/>
                <w:szCs w:val="24"/>
                <w:shd w:val="clear" w:color="auto" w:fill="FFFFFF"/>
              </w:rPr>
              <w:lastRenderedPageBreak/>
              <w:t>które pozwolą użytkownikom na sprawniejsze poruszanie się po statystykach.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23" w:history="1">
              <w:r w:rsidR="00F84A2D" w:rsidRPr="00EE32E5">
                <w:rPr>
                  <w:rStyle w:val="Hipercze"/>
                  <w:rFonts w:ascii="Times New Roman" w:hAnsi="Times New Roman" w:cs="Times New Roman"/>
                  <w:color w:val="auto"/>
                  <w:sz w:val="24"/>
                  <w:szCs w:val="24"/>
                </w:rPr>
                <w:t>https://www.gov.pl/web/zdrowie/kolejne-dane-o-systemie-ochrony-zdrowia-dostepne-online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shd w:val="clear" w:color="auto" w:fill="auto"/>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pStyle w:val="NIEARTTEKSTtekstnieartykuowanynppodstprawnarozplubpreambua"/>
              <w:spacing w:line="276" w:lineRule="auto"/>
              <w:rPr>
                <w:rFonts w:ascii="Times New Roman" w:hAnsi="Times New Roman" w:cs="Times New Roman"/>
                <w:b/>
                <w:szCs w:val="24"/>
                <w:u w:val="single"/>
              </w:rPr>
            </w:pPr>
            <w:r w:rsidRPr="00EE32E5">
              <w:rPr>
                <w:rFonts w:ascii="Times New Roman" w:hAnsi="Times New Roman" w:cs="Times New Roman"/>
                <w:b/>
                <w:szCs w:val="24"/>
                <w:u w:val="single"/>
              </w:rPr>
              <w:t>Wyciąg z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w:t>
            </w:r>
            <w:r w:rsidRPr="00EE32E5">
              <w:rPr>
                <w:rFonts w:ascii="Times New Roman" w:hAnsi="Times New Roman" w:cs="Times New Roman"/>
                <w:i/>
                <w:szCs w:val="24"/>
              </w:rPr>
              <w:lastRenderedPageBreak/>
              <w:t xml:space="preserve">funkcji płuc i występującą wtórna niewydolność oddechową.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24" w:history="1">
              <w:r w:rsidR="00F84A2D" w:rsidRPr="00EE32E5">
                <w:rPr>
                  <w:rStyle w:val="Hipercze"/>
                  <w:rFonts w:ascii="Times New Roman" w:hAnsi="Times New Roman" w:cs="Times New Roman"/>
                  <w:color w:val="auto"/>
                  <w:sz w:val="24"/>
                  <w:szCs w:val="24"/>
                </w:rPr>
                <w:t>http://dziennikustaw.gov.pl/D2020000124601.pdf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14.07.</w:t>
            </w:r>
          </w:p>
          <w:p w:rsidR="00F84A2D" w:rsidRPr="00EE32E5" w:rsidRDefault="00F84A2D" w:rsidP="00F84A2D">
            <w:pPr>
              <w:spacing w:line="276" w:lineRule="auto"/>
              <w:rPr>
                <w:rFonts w:ascii="Times New Roman" w:hAnsi="Times New Roman" w:cs="Times New Roman"/>
                <w:sz w:val="24"/>
                <w:szCs w:val="24"/>
                <w:lang w:eastAsia="pl-PL"/>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EE32E5">
              <w:rPr>
                <w:rFonts w:ascii="Times New Roman" w:hAnsi="Times New Roman" w:cs="Times New Roman"/>
                <w:color w:val="18223E"/>
                <w:sz w:val="24"/>
                <w:szCs w:val="24"/>
                <w:u w:val="single"/>
                <w:shd w:val="clear" w:color="auto" w:fill="FFFFFF"/>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5" w:history="1">
              <w:r w:rsidR="00F84A2D" w:rsidRPr="00EE32E5">
                <w:rPr>
                  <w:rFonts w:ascii="Times New Roman" w:hAnsi="Times New Roman" w:cs="Times New Roman"/>
                  <w:color w:val="0000FF"/>
                  <w:sz w:val="24"/>
                  <w:szCs w:val="24"/>
                  <w:u w:val="single"/>
                </w:rPr>
                <w:t>https://www.rpo.gov.pl/pl/content/rpo-czemu-ma-sluzyc-rejestr-osob-ktore-podjely-probe-samobojcza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 Tragiczna </w:t>
            </w:r>
            <w:r w:rsidRPr="00EE32E5">
              <w:rPr>
                <w:rFonts w:ascii="Times New Roman" w:hAnsi="Times New Roman" w:cs="Times New Roman"/>
                <w:color w:val="000000" w:themeColor="text1"/>
                <w:sz w:val="24"/>
                <w:szCs w:val="24"/>
              </w:rPr>
              <w:lastRenderedPageBreak/>
              <w:t>sytuacja szkolnych gabinetów stomatologicznych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lastRenderedPageBreak/>
              <w:t>Wiele z nich powstało dzięki zaangażowaniu dentystów, którzy niejednokrotnie wyłożyli oszczędności, aby kupić wyposażenie i sprzęt w ramach swej działalności gospodarczej</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Oznacza to, że</w:t>
            </w:r>
            <w:r w:rsidRPr="00EE32E5">
              <w:rPr>
                <w:rFonts w:ascii="Times New Roman" w:eastAsia="Times New Roman" w:hAnsi="Times New Roman" w:cs="Times New Roman"/>
                <w:i/>
                <w:color w:val="000000" w:themeColor="text1"/>
                <w:sz w:val="24"/>
                <w:szCs w:val="24"/>
                <w:lang w:eastAsia="pl-PL"/>
              </w:rPr>
              <w:t> </w:t>
            </w:r>
            <w:r w:rsidRPr="00EE32E5">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26" w:history="1">
              <w:r w:rsidR="00F84A2D" w:rsidRPr="00EE32E5">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27" w:history="1">
              <w:r w:rsidR="00F84A2D" w:rsidRPr="00EE32E5">
                <w:rPr>
                  <w:rFonts w:ascii="Times New Roman" w:hAnsi="Times New Roman" w:cs="Times New Roman"/>
                  <w:color w:val="000000" w:themeColor="text1"/>
                  <w:sz w:val="24"/>
                  <w:szCs w:val="24"/>
                  <w:u w:val="single"/>
                </w:rPr>
                <w:t>http://dziennikmz.mz.gov.pl/api/DUM_MZ/2020/51/journal/6209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28" w:history="1">
              <w:r w:rsidR="00F84A2D" w:rsidRPr="00EE32E5">
                <w:rPr>
                  <w:rFonts w:ascii="Times New Roman" w:hAnsi="Times New Roman" w:cs="Times New Roman"/>
                  <w:color w:val="000000" w:themeColor="text1"/>
                  <w:sz w:val="24"/>
                  <w:szCs w:val="24"/>
                  <w:u w:val="single"/>
                </w:rPr>
                <w:t>http://dziennikmz.mz.gov.pl/api/DUM_MZ/2020/50/journal/6203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 xml:space="preserve">Obecne rozwiązania techniczne, wprowadzone w pośpiechu są niesatysfakcjonujące zarówno dla personelu </w:t>
            </w:r>
            <w:r w:rsidRPr="00EE32E5">
              <w:rPr>
                <w:rFonts w:ascii="Times New Roman" w:hAnsi="Times New Roman" w:cs="Times New Roman"/>
                <w:i/>
                <w:color w:val="1B1B1B"/>
                <w:sz w:val="24"/>
                <w:szCs w:val="24"/>
                <w:shd w:val="clear" w:color="auto" w:fill="FFFFFF"/>
              </w:rPr>
              <w:lastRenderedPageBreak/>
              <w:t>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EE32E5"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 xml:space="preserve">Pełna treść komunikatu </w:t>
            </w:r>
            <w:r w:rsidRPr="00EE32E5">
              <w:rPr>
                <w:rStyle w:val="Pogrubienie"/>
                <w:rFonts w:ascii="Times New Roman" w:hAnsi="Times New Roman" w:cs="Times New Roman"/>
                <w:color w:val="FF0000"/>
                <w:sz w:val="24"/>
                <w:szCs w:val="24"/>
                <w:u w:val="single"/>
                <w:shd w:val="clear" w:color="auto" w:fill="FFFFFF"/>
              </w:rPr>
              <w:t>wraz z linkami do rekomendacji:</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9" w:history="1">
              <w:r w:rsidR="00F84A2D" w:rsidRPr="00EE32E5">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sz w:val="24"/>
                <w:szCs w:val="24"/>
                <w:u w:val="single"/>
              </w:rPr>
              <w:t>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EE32E5">
              <w:rPr>
                <w:rFonts w:ascii="Times New Roman" w:hAnsi="Times New Roman" w:cs="Times New Roman"/>
                <w:b/>
                <w:sz w:val="24"/>
                <w:szCs w:val="24"/>
                <w:u w:val="single"/>
              </w:rPr>
              <w:t>do dnia 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Komunikat Rzecznika Praw Obywatelskich - Niektóre placówki mają trudności w dostępie do bezpłatnego testowania pacjentów i </w:t>
            </w:r>
            <w:r w:rsidRPr="00EE32E5">
              <w:rPr>
                <w:rFonts w:ascii="Times New Roman" w:hAnsi="Times New Roman" w:cs="Times New Roman"/>
                <w:color w:val="FF0000"/>
                <w:sz w:val="24"/>
                <w:szCs w:val="24"/>
              </w:rPr>
              <w:lastRenderedPageBreak/>
              <w:t>pracowników pod kątem koronawirusa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e.</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 xml:space="preserve">Placówki udzielające stacjonarnych i całodobowych świadczeń zdrowotnych - innych niż szpitalne - mają trudności w dostępie do bezpłatnego testowania pacjentów </w:t>
            </w:r>
            <w:r w:rsidRPr="00EE32E5">
              <w:rPr>
                <w:rFonts w:ascii="Times New Roman" w:eastAsia="Times New Roman" w:hAnsi="Times New Roman" w:cs="Times New Roman"/>
                <w:i/>
                <w:color w:val="18223E"/>
                <w:sz w:val="24"/>
                <w:szCs w:val="24"/>
                <w:lang w:eastAsia="pl-PL"/>
              </w:rPr>
              <w:lastRenderedPageBreak/>
              <w:t>i pracowników pod kątem koronawirusa i bezpośredniego odczytywania wyników testów</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264EDB" w:rsidP="00F84A2D">
            <w:pPr>
              <w:spacing w:line="276" w:lineRule="auto"/>
              <w:jc w:val="both"/>
              <w:rPr>
                <w:rFonts w:ascii="Times New Roman" w:hAnsi="Times New Roman" w:cs="Times New Roman"/>
                <w:b/>
                <w:sz w:val="24"/>
                <w:szCs w:val="24"/>
                <w:u w:val="single"/>
              </w:rPr>
            </w:pPr>
            <w:hyperlink r:id="rId130" w:history="1">
              <w:r w:rsidR="00F84A2D" w:rsidRPr="00EE32E5">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108/2020/DSOZ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10 lipca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 czerwca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EE32E5">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z uzasadnieniem:</w:t>
            </w:r>
          </w:p>
          <w:p w:rsidR="00F84A2D" w:rsidRPr="00EE32E5" w:rsidRDefault="00264EDB" w:rsidP="00F84A2D">
            <w:pPr>
              <w:spacing w:line="276" w:lineRule="auto"/>
              <w:jc w:val="both"/>
              <w:rPr>
                <w:rFonts w:ascii="Times New Roman" w:hAnsi="Times New Roman" w:cs="Times New Roman"/>
                <w:b/>
                <w:sz w:val="24"/>
                <w:szCs w:val="24"/>
                <w:u w:val="single"/>
              </w:rPr>
            </w:pPr>
            <w:hyperlink r:id="rId131" w:history="1">
              <w:r w:rsidR="00F84A2D" w:rsidRPr="00EE32E5">
                <w:rPr>
                  <w:rStyle w:val="Hipercze"/>
                  <w:rFonts w:ascii="Times New Roman" w:hAnsi="Times New Roman" w:cs="Times New Roman"/>
                  <w:sz w:val="24"/>
                  <w:szCs w:val="24"/>
                </w:rPr>
                <w:t>https://www.nfz.gov.pl/zarzadzenia-prezesa/zarzadzenia-prezesa-nfz/zarzadzenie-nr-1082020dsoz,7209.html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ze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skutkiem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rPr>
            </w:pPr>
            <w:r w:rsidRPr="00EE32E5">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EE32E5" w:rsidRDefault="00F84A2D" w:rsidP="00F84A2D">
            <w:pPr>
              <w:spacing w:line="276" w:lineRule="auto"/>
              <w:jc w:val="both"/>
              <w:rPr>
                <w:rFonts w:ascii="Times New Roman" w:eastAsia="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u w:val="single"/>
              </w:rPr>
            </w:pPr>
            <w:r w:rsidRPr="00EE32E5">
              <w:rPr>
                <w:rFonts w:ascii="Times New Roman" w:eastAsia="Times New Roman" w:hAnsi="Times New Roman" w:cs="Times New Roman"/>
                <w:b/>
                <w:sz w:val="24"/>
                <w:szCs w:val="24"/>
                <w:u w:val="single"/>
              </w:rPr>
              <w:t>Pełny tekst aktu z uzasadnieniem:</w:t>
            </w:r>
          </w:p>
          <w:p w:rsidR="00F84A2D" w:rsidRPr="00EE32E5" w:rsidRDefault="00264EDB" w:rsidP="00F84A2D">
            <w:pPr>
              <w:spacing w:line="276" w:lineRule="auto"/>
              <w:jc w:val="both"/>
              <w:rPr>
                <w:rFonts w:ascii="Times New Roman" w:hAnsi="Times New Roman" w:cs="Times New Roman"/>
                <w:b/>
                <w:sz w:val="24"/>
                <w:szCs w:val="24"/>
                <w:u w:val="single"/>
              </w:rPr>
            </w:pPr>
            <w:hyperlink r:id="rId132" w:history="1">
              <w:r w:rsidR="00F84A2D" w:rsidRPr="00EE32E5">
                <w:rPr>
                  <w:rStyle w:val="Hipercze"/>
                  <w:rFonts w:ascii="Times New Roman" w:hAnsi="Times New Roman" w:cs="Times New Roman"/>
                  <w:sz w:val="24"/>
                  <w:szCs w:val="24"/>
                </w:rPr>
                <w:t>https://www.nfz.gov.pl/zarzadzenia-prezesa/zarzadzenia-prezesa-nfz/zarzadzenie-nr-1052020dsoz,7208.html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 Tworzy się Zespół do spraw opieki farmaceutycznej, zwany dalej „Zespołem”.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2. Zespół jest organem pomocniczym ministra właściwego do spraw zdrowia, zwanego dalej „Ministrem”.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4. 1. Do zadań Zespołu należy: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EE32E5">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3" w:history="1">
              <w:r w:rsidR="00F84A2D" w:rsidRPr="00EE32E5">
                <w:rPr>
                  <w:rFonts w:ascii="Times New Roman" w:hAnsi="Times New Roman" w:cs="Times New Roman"/>
                  <w:color w:val="0000FF"/>
                  <w:sz w:val="24"/>
                  <w:szCs w:val="24"/>
                  <w:u w:val="single"/>
                </w:rPr>
                <w:t>http://dziennikmz.mz.gov.pl/api/DUM_MZ/2020/49/journal/6197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 xml:space="preserve">Obwieszczenie Prezesa Urzędu Rejestracji </w:t>
            </w:r>
            <w:r w:rsidRPr="00EE32E5">
              <w:rPr>
                <w:rFonts w:ascii="Times New Roman" w:hAnsi="Times New Roman" w:cs="Times New Roman"/>
                <w:spacing w:val="3"/>
                <w:sz w:val="24"/>
                <w:szCs w:val="24"/>
                <w:shd w:val="clear" w:color="auto" w:fill="FFFFFF"/>
              </w:rPr>
              <w:lastRenderedPageBreak/>
              <w:t>Produktów Leczniczych, Wyrobów Medycznych i Produktów Biobójczych z dnia 8 lipca 2020 r. w sprawie ogłoszenia Urzędowego Wykazu Produktów Leczniczych Dopuszczonych do Obrotu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34" w:history="1">
              <w:r w:rsidR="00F84A2D" w:rsidRPr="00EE32E5">
                <w:rPr>
                  <w:rFonts w:ascii="Times New Roman" w:hAnsi="Times New Roman" w:cs="Times New Roman"/>
                  <w:color w:val="0000FF"/>
                  <w:sz w:val="24"/>
                  <w:szCs w:val="24"/>
                  <w:u w:val="single"/>
                </w:rPr>
                <w:t>http://dziennikmz.mz.gov.pl/api/DUM_MZ/2020/48/journal/6191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 Seniorze, poznaj prawa pacjenta - Prawo do intymności i godności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35" w:history="1">
              <w:r w:rsidR="00F84A2D" w:rsidRPr="00EE32E5">
                <w:rPr>
                  <w:rFonts w:ascii="Times New Roman" w:hAnsi="Times New Roman" w:cs="Times New Roman"/>
                  <w:color w:val="0000FF"/>
                  <w:sz w:val="24"/>
                  <w:szCs w:val="24"/>
                  <w:u w:val="single"/>
                </w:rPr>
                <w:t>https://www.gov.pl/web/rpp/seniorze-poznaj-prawa-pacjenta-prawo-do-intymnosci-i-godnosci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9.07.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color w:val="18223E"/>
                <w:sz w:val="24"/>
                <w:szCs w:val="24"/>
                <w:u w:val="single"/>
                <w:lang w:eastAsia="pl-PL"/>
              </w:rPr>
              <w:t>Wyciąg z treści komunikatu:</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color w:val="000000" w:themeColor="text1"/>
                <w:sz w:val="24"/>
                <w:szCs w:val="24"/>
                <w:lang w:eastAsia="pl-PL"/>
              </w:rPr>
            </w:pPr>
            <w:hyperlink r:id="rId136" w:history="1">
              <w:r w:rsidR="00F84A2D" w:rsidRPr="00EE32E5">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9.07. 2020 r. w sprawie wznowienia Państwowego Egzaminu Specjalizacyjnego w dziedzinie ochrony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 xml:space="preserve">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w:t>
            </w:r>
            <w:r w:rsidRPr="00EE32E5">
              <w:rPr>
                <w:rFonts w:ascii="Times New Roman" w:hAnsi="Times New Roman" w:cs="Times New Roman"/>
                <w:color w:val="1B1B1B"/>
                <w:sz w:val="24"/>
                <w:szCs w:val="24"/>
                <w:shd w:val="clear" w:color="auto" w:fill="FFFFFF"/>
              </w:rPr>
              <w:lastRenderedPageBreak/>
              <w:t>datą egzaminu. Informacja o nowych terminach PESoz zostanie zamieszczona na stronie internetowej CEM.</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 </w:t>
            </w:r>
            <w:hyperlink r:id="rId137" w:history="1">
              <w:r w:rsidRPr="00EE32E5">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To właśnie te podmioty mogły nadużyć zaufania pacjentów</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38" w:history="1">
              <w:r w:rsidR="00F84A2D" w:rsidRPr="00EE32E5">
                <w:rPr>
                  <w:rStyle w:val="Hipercze"/>
                  <w:rFonts w:ascii="Times New Roman" w:hAnsi="Times New Roman" w:cs="Times New Roman"/>
                  <w:color w:val="auto"/>
                  <w:sz w:val="24"/>
                  <w:szCs w:val="24"/>
                </w:rPr>
                <w:t>https://www.rpo.gov.pl/pl/content/resort-zdrowia-ws-erecept-siec-aptek-mogla-naduzyc-zaufania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104/2020/DSOZ z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EE32E5">
              <w:rPr>
                <w:rFonts w:ascii="Times New Roman" w:hAnsi="Times New Roman" w:cs="Times New Roman"/>
                <w:bCs/>
                <w:i/>
                <w:sz w:val="24"/>
                <w:szCs w:val="24"/>
              </w:rPr>
              <w:t>utrzymywania stanu gotowości do udzielania świadczeń w podwyższonym reżimie sanitarnym.</w:t>
            </w:r>
            <w:r w:rsidRPr="00EE32E5">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39" w:history="1">
              <w:r w:rsidR="00F84A2D" w:rsidRPr="00EE32E5">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EE32E5">
              <w:rPr>
                <w:rFonts w:ascii="Times New Roman" w:eastAsia="Times New Roman" w:hAnsi="Times New Roman" w:cs="Times New Roman"/>
                <w:bCs/>
                <w:color w:val="000000" w:themeColor="text1"/>
                <w:sz w:val="24"/>
                <w:szCs w:val="24"/>
                <w:u w:val="single"/>
                <w:lang w:eastAsia="pl-PL"/>
              </w:rPr>
              <w:t>Wyciąg z treści komunikatu:</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Jego trzon składa się z ekspertów Centrali Narodowego Funduszu Zdrowia. Pracami zespołu kieruje </w:t>
            </w:r>
            <w:r w:rsidRPr="00EE32E5">
              <w:rPr>
                <w:rStyle w:val="Pogrubienie"/>
                <w:i/>
                <w:color w:val="000000" w:themeColor="text1"/>
              </w:rPr>
              <w:t>Bernard Waśko</w:t>
            </w:r>
            <w:r w:rsidRPr="00EE32E5">
              <w:rPr>
                <w:i/>
                <w:color w:val="000000" w:themeColor="text1"/>
              </w:rPr>
              <w:t>, zastępca prezesa NFZ, odpowiadający za pion medyczny. Ponadto w pracach zespołu będzie uczestniczyła grupa zewnętrznych doradców.</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40" w:history="1">
              <w:r w:rsidR="00F84A2D" w:rsidRPr="00EE32E5">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Zarządzenie Prezesa NFZ nr 103/2020/GPF z 7 lipca 2020 r. w sprawie powołania Zespołu do spraw opracowania planu przywracania pełnej dostępności do świadczeń </w:t>
            </w:r>
            <w:r w:rsidRPr="00EE32E5">
              <w:rPr>
                <w:rFonts w:ascii="Times New Roman" w:hAnsi="Times New Roman" w:cs="Times New Roman"/>
                <w:color w:val="000000" w:themeColor="text1"/>
                <w:sz w:val="24"/>
                <w:szCs w:val="24"/>
              </w:rPr>
              <w:lastRenderedPageBreak/>
              <w:t>opieki zdrowotnej finansowanych ze środków publicznych ograniczonej w związku z wprowadzeniem stanu zagrożenia epidemicznego lub stanu epidemii.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uzasadnienia:</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w:t>
            </w:r>
            <w:r w:rsidRPr="00EE32E5">
              <w:rPr>
                <w:rFonts w:ascii="Times New Roman" w:hAnsi="Times New Roman" w:cs="Times New Roman"/>
                <w:i/>
                <w:color w:val="000000" w:themeColor="text1"/>
                <w:sz w:val="24"/>
                <w:szCs w:val="24"/>
              </w:rPr>
              <w:lastRenderedPageBreak/>
              <w:t>podjęcie działań zapewniających płynne przywrócenie możliwości korzystania ze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41" w:history="1">
              <w:r w:rsidR="00F84A2D" w:rsidRPr="00EE32E5">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EE32E5">
              <w:rPr>
                <w:rFonts w:ascii="Times New Roman" w:hAnsi="Times New Roman" w:cs="Times New Roman"/>
                <w:i/>
                <w:color w:val="000000" w:themeColor="text1"/>
                <w:sz w:val="24"/>
                <w:szCs w:val="24"/>
              </w:rPr>
              <w:br/>
              <w:t xml:space="preserve">o finansowanie informatyzacji świadczeń opieki zdrowotnej, które będą zawierane </w:t>
            </w:r>
            <w:r w:rsidRPr="00EE32E5">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aktywnego udziału uprawnionego świadczeniodawcy w pilotażu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Maksymalny szacowany skutek finansowy zarządzenia wynosi 15 424 200,00 zł.</w:t>
            </w:r>
          </w:p>
          <w:p w:rsidR="00F84A2D" w:rsidRPr="00EE32E5"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i uzasadnienia:</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2" w:history="1">
              <w:r w:rsidR="00F84A2D" w:rsidRPr="00EE32E5">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1.08.</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Wyciąg z uzasadnienia:</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Zmiany wprowadzone niniejszym zarządzeniem do </w:t>
            </w:r>
            <w:r w:rsidRPr="00EE32E5">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EE32E5">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EE32E5"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wersja</w:t>
            </w:r>
            <w:r w:rsidRPr="00EE32E5">
              <w:rPr>
                <w:rFonts w:ascii="Times New Roman" w:hAnsi="Times New Roman" w:cs="Times New Roman"/>
                <w:color w:val="000000" w:themeColor="text1"/>
                <w:sz w:val="24"/>
                <w:szCs w:val="24"/>
              </w:rPr>
              <w:t xml:space="preserve"> i </w:t>
            </w:r>
            <w:r w:rsidRPr="00EE32E5">
              <w:rPr>
                <w:rFonts w:ascii="Times New Roman" w:hAnsi="Times New Roman" w:cs="Times New Roman"/>
                <w:i/>
                <w:color w:val="000000" w:themeColor="text1"/>
                <w:sz w:val="24"/>
                <w:szCs w:val="24"/>
              </w:rPr>
              <w:t>nfz:wersja</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komunikat</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elemencie </w:t>
            </w:r>
            <w:r w:rsidRPr="00EE32E5">
              <w:rPr>
                <w:rFonts w:ascii="Times New Roman" w:hAnsi="Times New Roman" w:cs="Times New Roman"/>
                <w:i/>
                <w:color w:val="000000" w:themeColor="text1"/>
                <w:sz w:val="24"/>
                <w:szCs w:val="24"/>
              </w:rPr>
              <w:t xml:space="preserve">dane-pr-zposp </w:t>
            </w:r>
            <w:r w:rsidRPr="00EE32E5">
              <w:rPr>
                <w:rFonts w:ascii="Times New Roman" w:hAnsi="Times New Roman" w:cs="Times New Roman"/>
                <w:color w:val="000000" w:themeColor="text1"/>
                <w:sz w:val="24"/>
                <w:szCs w:val="24"/>
              </w:rPr>
              <w:t>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data-do</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dane-pr-zposp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okres-zaop-dlug</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nfz:swd-zlec-ilosc</w:t>
            </w:r>
            <w:r w:rsidRPr="00EE32E5">
              <w:rPr>
                <w:rFonts w:ascii="Times New Roman" w:hAnsi="Times New Roman" w:cs="Times New Roman"/>
                <w:color w:val="000000" w:themeColor="text1"/>
                <w:sz w:val="24"/>
                <w:szCs w:val="24"/>
              </w:rPr>
              <w:t xml:space="preserve"> zmianie uległ format,</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 xml:space="preserve">w wyniku zmiany zasad rozliczania świadczeń - zaopatrzenie w wyroby medyczne poprzez rezygnacje z </w:t>
            </w:r>
            <w:r w:rsidRPr="00EE32E5">
              <w:rPr>
                <w:rFonts w:eastAsiaTheme="minorHAnsi"/>
                <w:i/>
                <w:color w:val="000000" w:themeColor="text1"/>
                <w:lang w:eastAsia="en-US"/>
              </w:rPr>
              <w:t>umów obcych</w:t>
            </w:r>
            <w:r w:rsidRPr="00EE32E5">
              <w:rPr>
                <w:rFonts w:eastAsiaTheme="minorHAnsi"/>
                <w:color w:val="000000" w:themeColor="text1"/>
                <w:lang w:eastAsia="en-US"/>
              </w:rPr>
              <w:t xml:space="preserve">, konieczne stało się zapewnienie kompletności sprawozdawanej pozycji (dotyczy realizacji zlecenia w ramach eZWM). </w:t>
            </w:r>
          </w:p>
          <w:p w:rsidR="00F84A2D" w:rsidRPr="00EE32E5" w:rsidRDefault="00F84A2D" w:rsidP="00F84A2D">
            <w:pPr>
              <w:pStyle w:val="Zawartotabeli"/>
              <w:snapToGrid w:val="0"/>
              <w:spacing w:line="276" w:lineRule="auto"/>
              <w:ind w:left="349" w:firstLine="360"/>
              <w:jc w:val="both"/>
              <w:rPr>
                <w:rFonts w:eastAsiaTheme="minorHAnsi"/>
                <w:color w:val="000000" w:themeColor="text1"/>
                <w:lang w:eastAsia="en-US"/>
              </w:rPr>
            </w:pPr>
            <w:r w:rsidRPr="00EE32E5">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EE32E5"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w elemencie </w:t>
            </w:r>
            <w:r w:rsidRPr="00EE32E5">
              <w:rPr>
                <w:rFonts w:ascii="Times New Roman" w:hAnsi="Times New Roman" w:cs="Times New Roman"/>
                <w:i/>
                <w:color w:val="000000" w:themeColor="text1"/>
                <w:sz w:val="24"/>
                <w:szCs w:val="24"/>
              </w:rPr>
              <w:t>poz-spraw-zposp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dodano dane identyfikacyjne pacjenta na potrzeby rozliczenia na podstawie przepisów o koordynacji 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w elemencie </w:t>
            </w:r>
            <w:r w:rsidRPr="00EE32E5">
              <w:rPr>
                <w:rFonts w:eastAsiaTheme="minorHAnsi"/>
                <w:i/>
                <w:color w:val="000000" w:themeColor="text1"/>
                <w:lang w:eastAsia="en-US"/>
              </w:rPr>
              <w:t>nfz:pacjent</w:t>
            </w:r>
            <w:r w:rsidRPr="00EE32E5">
              <w:rPr>
                <w:rFonts w:eastAsiaTheme="minorHAnsi"/>
                <w:color w:val="000000" w:themeColor="text1"/>
                <w:lang w:eastAsia="en-US"/>
              </w:rPr>
              <w:t xml:space="preserve"> zmianie uległy dodatkowe wyjaśnienia i zależności</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atrybut </w:t>
            </w:r>
            <w:r w:rsidRPr="00EE32E5">
              <w:rPr>
                <w:rFonts w:eastAsiaTheme="minorHAnsi"/>
                <w:i/>
                <w:color w:val="000000" w:themeColor="text1"/>
                <w:lang w:eastAsia="en-US"/>
              </w:rPr>
              <w:t>id-osoby</w:t>
            </w:r>
            <w:r w:rsidRPr="00EE32E5">
              <w:rPr>
                <w:rFonts w:eastAsiaTheme="minorHAnsi"/>
                <w:color w:val="000000" w:themeColor="text1"/>
                <w:lang w:eastAsia="en-US"/>
              </w:rPr>
              <w:t xml:space="preserve"> elementu </w:t>
            </w:r>
            <w:r w:rsidRPr="00EE32E5">
              <w:rPr>
                <w:rFonts w:eastAsiaTheme="minorHAnsi"/>
                <w:i/>
                <w:color w:val="000000" w:themeColor="text1"/>
                <w:lang w:eastAsia="en-US"/>
              </w:rPr>
              <w:t>nfz:dokument-ue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element </w:t>
            </w:r>
            <w:r w:rsidRPr="00EE32E5">
              <w:rPr>
                <w:rFonts w:eastAsiaTheme="minorHAnsi"/>
                <w:i/>
                <w:color w:val="000000" w:themeColor="text1"/>
                <w:lang w:eastAsia="en-US"/>
              </w:rPr>
              <w:t>nfz:dane-osobowe-pacjenta</w:t>
            </w:r>
            <w:r w:rsidRPr="00EE32E5">
              <w:rPr>
                <w:rFonts w:eastAsiaTheme="minorHAnsi"/>
                <w:color w:val="000000" w:themeColor="text1"/>
                <w:lang w:eastAsia="en-US"/>
              </w:rPr>
              <w:t>,</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EE32E5" w:rsidRDefault="00F84A2D" w:rsidP="00F84A2D">
            <w:pPr>
              <w:spacing w:line="276" w:lineRule="auto"/>
              <w:ind w:firstLine="567"/>
              <w:jc w:val="both"/>
              <w:rPr>
                <w:rFonts w:ascii="Times New Roman" w:hAnsi="Times New Roman" w:cs="Times New Roman"/>
                <w:i/>
                <w:color w:val="000000" w:themeColor="text1"/>
                <w:sz w:val="24"/>
                <w:szCs w:val="24"/>
              </w:rPr>
            </w:pPr>
            <w:r w:rsidRPr="00EE32E5">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43" w:history="1">
              <w:r w:rsidRPr="00EE32E5">
                <w:rPr>
                  <w:rStyle w:val="Hipercze"/>
                  <w:rFonts w:ascii="Times New Roman" w:hAnsi="Times New Roman" w:cs="Times New Roman"/>
                  <w:color w:val="000000" w:themeColor="text1"/>
                  <w:sz w:val="24"/>
                  <w:szCs w:val="24"/>
                </w:rPr>
                <w:t>https://www.nfz.gov.pl/aktualnosci/aktualnosci-centrali/komunikat-dla-swiadczeniodawcow,7679.html</w:t>
              </w:r>
            </w:hyperlink>
            <w:r w:rsidRPr="00EE32E5">
              <w:rPr>
                <w:rFonts w:ascii="Times New Roman" w:hAnsi="Times New Roman" w:cs="Times New Roman"/>
                <w:color w:val="000000" w:themeColor="text1"/>
                <w:sz w:val="24"/>
                <w:szCs w:val="24"/>
              </w:rPr>
              <w:t xml:space="preserve">  - dodano element </w:t>
            </w:r>
            <w:r w:rsidRPr="00EE32E5">
              <w:rPr>
                <w:rFonts w:ascii="Times New Roman" w:hAnsi="Times New Roman" w:cs="Times New Roman"/>
                <w:i/>
                <w:color w:val="000000" w:themeColor="text1"/>
                <w:sz w:val="24"/>
                <w:szCs w:val="24"/>
              </w:rPr>
              <w:t>dodatkowe-inf-dla-kom-doroslych.</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 i uzasadnienia:</w:t>
            </w:r>
          </w:p>
          <w:p w:rsidR="00F84A2D" w:rsidRPr="00EE32E5" w:rsidRDefault="00264EDB" w:rsidP="00F84A2D">
            <w:pPr>
              <w:spacing w:line="276" w:lineRule="auto"/>
              <w:rPr>
                <w:rFonts w:ascii="Times New Roman" w:hAnsi="Times New Roman" w:cs="Times New Roman"/>
                <w:color w:val="000000" w:themeColor="text1"/>
                <w:sz w:val="24"/>
                <w:szCs w:val="24"/>
                <w:u w:val="single"/>
              </w:rPr>
            </w:pPr>
            <w:hyperlink r:id="rId144" w:history="1">
              <w:r w:rsidR="00F84A2D" w:rsidRPr="00EE32E5">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Wyciag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Tekst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45"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w:t>
            </w:r>
            <w:r w:rsidRPr="00EE32E5">
              <w:rPr>
                <w:rFonts w:ascii="Times New Roman" w:hAnsi="Times New Roman" w:cs="Times New Roman"/>
                <w:i/>
                <w:color w:val="1B1B1B"/>
                <w:sz w:val="24"/>
                <w:szCs w:val="24"/>
                <w:shd w:val="clear" w:color="auto" w:fill="FFFFFF"/>
              </w:rPr>
              <w:lastRenderedPageBreak/>
              <w:t>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46" w:history="1">
              <w:r w:rsidR="00F84A2D" w:rsidRPr="00EE32E5">
                <w:rPr>
                  <w:rStyle w:val="Hipercze"/>
                  <w:rFonts w:ascii="Times New Roman" w:hAnsi="Times New Roman" w:cs="Times New Roman"/>
                  <w:sz w:val="24"/>
                  <w:szCs w:val="24"/>
                </w:rPr>
                <w:t>https://www.gov.pl/web/zdrowie/e-skierowania-a-kody-resortowe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EE32E5">
              <w:rPr>
                <w:rFonts w:ascii="Times New Roman" w:hAnsi="Times New Roman" w:cs="Times New Roman"/>
                <w:color w:val="66686D"/>
                <w:sz w:val="24"/>
                <w:szCs w:val="24"/>
              </w:rPr>
              <w:t>.</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 uzasadnienia:</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47" w:history="1">
              <w:r w:rsidR="00F84A2D" w:rsidRPr="00EE32E5">
                <w:rPr>
                  <w:rStyle w:val="Hipercze"/>
                  <w:rFonts w:ascii="Times New Roman" w:hAnsi="Times New Roman" w:cs="Times New Roman"/>
                  <w:sz w:val="24"/>
                  <w:szCs w:val="24"/>
                </w:rPr>
                <w:t>https://www.nfz.gov.pl/zarzadzenia-prezesa/zarzadzenia-prezesa-nfz/zarzadzenie-nr-1002020dsoz,7203.html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w:t>
            </w:r>
            <w:r w:rsidRPr="00EE32E5">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projektu: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48" w:history="1">
              <w:r w:rsidR="00F84A2D" w:rsidRPr="00EE32E5">
                <w:rPr>
                  <w:rFonts w:ascii="Times New Roman" w:hAnsi="Times New Roman" w:cs="Times New Roman"/>
                  <w:color w:val="0000FF"/>
                  <w:sz w:val="24"/>
                  <w:szCs w:val="24"/>
                  <w:u w:val="single"/>
                </w:rPr>
                <w:t>http://dziennikustaw.gov.pl/D2020000118501.pdf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ind w:firstLine="709"/>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 1.</w:t>
            </w:r>
            <w:r w:rsidRPr="00EE32E5">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84A2D" w:rsidRPr="00EE32E5"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pStyle w:val="Tekstprzypisudolnego"/>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z uzasadnieniem:</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49" w:history="1">
              <w:r w:rsidR="00F84A2D" w:rsidRPr="00EE32E5">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od </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EE32E5">
              <w:rPr>
                <w:rFonts w:ascii="Times New Roman" w:hAnsi="Times New Roman" w:cs="Times New Roman"/>
                <w:i/>
                <w:sz w:val="24"/>
                <w:szCs w:val="24"/>
              </w:rPr>
              <w:t>Przedmiotowa regulacja wprowadza następujące zmiany (symetryczne do zarządzenia w rodzaju leczenie szpitalne):</w:t>
            </w:r>
          </w:p>
          <w:p w:rsidR="00F84A2D" w:rsidRPr="00EE32E5"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zgodnie z raportem AOTMiT z 16 marca 2020 r, przedstawiającym wyniki analiz </w:t>
            </w:r>
            <w:r w:rsidRPr="00EE32E5">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EE32E5">
              <w:rPr>
                <w:rFonts w:ascii="Times New Roman" w:hAnsi="Times New Roman" w:cs="Times New Roman"/>
                <w:i/>
                <w:sz w:val="24"/>
                <w:szCs w:val="24"/>
              </w:rPr>
              <w:br/>
              <w:t xml:space="preserve">J04 Zabiegi rekonstrukcyjne piersi, w zależności od  zastosowanej podczas zabiegu metody – proteza/ekspander vs tkanka własna. </w:t>
            </w:r>
            <w:r w:rsidRPr="00EE32E5">
              <w:rPr>
                <w:rFonts w:ascii="Times New Roman" w:hAnsi="Times New Roman" w:cs="Times New Roman"/>
                <w:i/>
                <w:sz w:val="24"/>
                <w:szCs w:val="24"/>
              </w:rPr>
              <w:br/>
              <w:t>W wyniku ww. zmian utworzono grupy:</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J01G 5.51.01.0009052 Radykalne odjęcie piersi z rekonstrukcją z  zastosowaniem tkanki własnej *,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J04G 5.51.01.0009054 Zabiegi rekonstrukcyjne piersi z zastosowaniem tkanki własnej * ,oraz</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EE32E5">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EE32E5" w:rsidRDefault="00F84A2D" w:rsidP="00F84A2D">
            <w:pPr>
              <w:spacing w:line="276" w:lineRule="auto"/>
              <w:ind w:firstLine="426"/>
              <w:jc w:val="both"/>
              <w:rPr>
                <w:rFonts w:ascii="Times New Roman" w:hAnsi="Times New Roman" w:cs="Times New Roman"/>
                <w:i/>
                <w:sz w:val="24"/>
                <w:szCs w:val="24"/>
              </w:rPr>
            </w:pPr>
            <w:r w:rsidRPr="00EE32E5">
              <w:rPr>
                <w:rFonts w:ascii="Times New Roman" w:hAnsi="Times New Roman" w:cs="Times New Roman"/>
                <w:i/>
                <w:sz w:val="24"/>
                <w:szCs w:val="24"/>
              </w:rPr>
              <w:t xml:space="preserve">Przedmiotowy projekt zarządzenia, zgodnie z art. 146 ust. 4 ustawy </w:t>
            </w:r>
            <w:r w:rsidRPr="00EE32E5">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Uwagi zgłosiły 3 podmioty. W ich wyniku: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hAnsi="Times New Roman" w:cs="Times New Roman"/>
                <w:i/>
                <w:sz w:val="24"/>
                <w:szCs w:val="24"/>
              </w:rPr>
              <w:t xml:space="preserve">- </w:t>
            </w:r>
            <w:r w:rsidRPr="00EE32E5">
              <w:rPr>
                <w:rFonts w:ascii="Times New Roman" w:eastAsia="Times New Roman" w:hAnsi="Times New Roman" w:cs="Times New Roman"/>
                <w:i/>
                <w:sz w:val="24"/>
                <w:szCs w:val="24"/>
                <w:lang w:eastAsia="pl-PL"/>
              </w:rPr>
              <w:t xml:space="preserve">5.60.01.0000001- Materiał onkologiczny duży </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- 5.60.01.0000002 - Materiał śródoperacyjny</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- 5.60.01.0000003 - Konsylium lekarskie;</w:t>
            </w:r>
          </w:p>
          <w:p w:rsidR="00F84A2D" w:rsidRPr="00EE32E5" w:rsidRDefault="00F84A2D" w:rsidP="00F84A2D">
            <w:pPr>
              <w:spacing w:after="160"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w:t>
            </w:r>
            <w:r w:rsidRPr="00EE32E5">
              <w:rPr>
                <w:rFonts w:ascii="Times New Roman" w:eastAsia="Times New Roman" w:hAnsi="Times New Roman" w:cs="Times New Roman"/>
                <w:i/>
                <w:sz w:val="24"/>
                <w:szCs w:val="24"/>
                <w:lang w:eastAsia="pl-PL"/>
              </w:rPr>
              <w:lastRenderedPageBreak/>
              <w:t xml:space="preserve">procedury 5.07.01.0000042 Brachyterapia z planowaniem 3D.  </w:t>
            </w:r>
            <w:r w:rsidRPr="00EE32E5">
              <w:rPr>
                <w:rFonts w:ascii="Times New Roman" w:eastAsia="Times New Roman" w:hAnsi="Times New Roman" w:cs="Times New Roman"/>
                <w:i/>
                <w:sz w:val="24"/>
                <w:szCs w:val="24"/>
                <w:lang w:eastAsia="pl-PL"/>
              </w:rPr>
              <w:tab/>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imes New Roman" w:hAnsi="Times New Roman" w:cs="Times New Roman"/>
                <w:i/>
                <w:color w:val="000000" w:themeColor="text1"/>
                <w:sz w:val="24"/>
                <w:szCs w:val="24"/>
                <w:u w:val="single"/>
                <w:lang w:eastAsia="pl-PL"/>
              </w:rPr>
              <w:t>Pełny tekst aktu z uzasadnieniem:</w:t>
            </w:r>
          </w:p>
          <w:p w:rsidR="00F84A2D" w:rsidRPr="00EE32E5" w:rsidRDefault="00264EDB"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50" w:history="1">
              <w:r w:rsidR="00F84A2D" w:rsidRPr="00EE32E5">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97/2020/DSOZ z 2 lipca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ze skutkiem od 1.07.</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EE32E5" w:rsidRDefault="00F84A2D" w:rsidP="00F84A2D">
            <w:pPr>
              <w:spacing w:line="276" w:lineRule="auto"/>
              <w:ind w:firstLine="567"/>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J01G 5.51.01.0009052 Radykalne odjęcie piersi z rekonstrukcją z  zastosowaniem tkanki własnej *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J04G 5.51.01.0009054</w:t>
            </w:r>
            <w:r w:rsidRPr="00EE32E5">
              <w:rPr>
                <w:rFonts w:ascii="Times New Roman" w:hAnsi="Times New Roman" w:cs="Times New Roman"/>
                <w:i/>
                <w:sz w:val="24"/>
                <w:szCs w:val="24"/>
              </w:rPr>
              <w:tab/>
              <w:t xml:space="preserve"> Zabiegi rekonstrukcyjne piersi z zastosowaniem tkanki własnej *, oraz</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r w:rsidRPr="00EE32E5">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EE32E5" w:rsidRDefault="00F84A2D" w:rsidP="00F84A2D">
            <w:pPr>
              <w:pStyle w:val="Akapitzlist"/>
              <w:spacing w:line="276" w:lineRule="auto"/>
              <w:ind w:left="502"/>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EE32E5" w:rsidRDefault="00F84A2D" w:rsidP="00F84A2D">
            <w:pPr>
              <w:pStyle w:val="Akapitzlist"/>
              <w:spacing w:line="276" w:lineRule="auto"/>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w zakresie załącznika nr 9 (Charakterystyka grup) obejmują:</w:t>
            </w:r>
          </w:p>
          <w:p w:rsidR="00F84A2D" w:rsidRPr="00EE32E5"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EE32E5">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xml:space="preserve">- w grupie A47 Przemijające niedokrwienie mózgu - rozszerzona diagnostyka zmodyfikowano listę procedur kierunkowych poprzez wykreślenie procedur 87.030 TK głowy bez wzmocnienia kontrastowego, 87.031 TK głowy bez i ze wzmocnieniem kontrastowym, 87.033 TK tętnic głowy i </w:t>
            </w:r>
            <w:r w:rsidRPr="00EE32E5">
              <w:rPr>
                <w:rFonts w:ascii="Times New Roman" w:hAnsi="Times New Roman" w:cs="Times New Roman"/>
                <w:i/>
                <w:sz w:val="24"/>
                <w:szCs w:val="24"/>
              </w:rPr>
              <w:lastRenderedPageBreak/>
              <w:t>szyi, 87.049 TK głowy ze wzmocnieniem kontrastowym 87.030, 87.031, 87.049,</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F84A2D" w:rsidRPr="00EE32E5" w:rsidRDefault="00F84A2D" w:rsidP="00F84A2D">
            <w:pPr>
              <w:pStyle w:val="Akapitzlist"/>
              <w:spacing w:line="276" w:lineRule="auto"/>
              <w:ind w:left="851"/>
              <w:jc w:val="both"/>
              <w:rPr>
                <w:rFonts w:ascii="Times New Roman" w:hAnsi="Times New Roman" w:cs="Times New Roman"/>
                <w:i/>
                <w:sz w:val="24"/>
                <w:szCs w:val="24"/>
              </w:rPr>
            </w:pPr>
            <w:r w:rsidRPr="00EE32E5">
              <w:rPr>
                <w:rFonts w:ascii="Times New Roman" w:hAnsi="Times New Roman" w:cs="Times New Roman"/>
                <w:i/>
                <w:sz w:val="24"/>
                <w:szCs w:val="24"/>
              </w:rPr>
              <w:t>b) w zakresie sekcji J Choroby piersi, skóry i oparzenia zmianami objęto:</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zakresie grupy J01 patrz: pkt 1 niniejszego uzasadnienia,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EE32E5" w:rsidRDefault="00F84A2D" w:rsidP="00F84A2D">
            <w:pPr>
              <w:spacing w:line="276" w:lineRule="auto"/>
              <w:ind w:left="1418"/>
              <w:jc w:val="both"/>
              <w:rPr>
                <w:rFonts w:ascii="Times New Roman" w:hAnsi="Times New Roman" w:cs="Times New Roman"/>
                <w:i/>
                <w:sz w:val="24"/>
                <w:szCs w:val="24"/>
              </w:rPr>
            </w:pPr>
            <w:r w:rsidRPr="00EE32E5">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84A2D" w:rsidRPr="00EE32E5" w:rsidRDefault="00F84A2D" w:rsidP="00F84A2D">
            <w:pPr>
              <w:spacing w:line="276" w:lineRule="auto"/>
              <w:ind w:left="1418" w:hanging="142"/>
              <w:jc w:val="both"/>
              <w:rPr>
                <w:rFonts w:ascii="Times New Roman" w:hAnsi="Times New Roman" w:cs="Times New Roman"/>
                <w:i/>
                <w:sz w:val="24"/>
                <w:szCs w:val="24"/>
              </w:rPr>
            </w:pPr>
            <w:r w:rsidRPr="00EE32E5">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c) w zakresie grupy L104 Inne procedury w zakresie układu moczowo – płciowego dodano procedurę: 64.0 Operacja stulejki;</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d) w zakresie grupy PZL09 Małe zabiegi prącia &lt; 18 r.ż. zmodyfikowano listę procedur kierunkowych;</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 xml:space="preserve">e) zgodnie z pismem AOTMiT z 10 marca 2020 r. (znak: WT.541.11.2016.IR.2) przekazującym propozycje zmian w zakresie charakterystyki </w:t>
            </w:r>
            <w:r w:rsidRPr="00EE32E5">
              <w:rPr>
                <w:rFonts w:ascii="Times New Roman" w:hAnsi="Times New Roman" w:cs="Times New Roman"/>
                <w:i/>
                <w:sz w:val="24"/>
                <w:szCs w:val="24"/>
              </w:rPr>
              <w:lastRenderedPageBreak/>
              <w:t xml:space="preserve">grup PZN01, PZN02 oraz PZN03, w związku z  prowadzonymi przez Agencję pracami nad wyceną świadczeń gwarantowanych obejmujących chirurgię noworodka identyfikowanych produktami rozliczeniowymi: PZN01 – PZN04 zmodyfikowano przedmiotowe JGP. </w:t>
            </w:r>
          </w:p>
          <w:p w:rsidR="00F84A2D" w:rsidRPr="00EE32E5" w:rsidRDefault="00F84A2D" w:rsidP="00F84A2D">
            <w:pPr>
              <w:pStyle w:val="Akapitzlist"/>
              <w:spacing w:line="276" w:lineRule="auto"/>
              <w:ind w:left="1080" w:firstLine="336"/>
              <w:jc w:val="both"/>
              <w:rPr>
                <w:rFonts w:ascii="Times New Roman" w:hAnsi="Times New Roman" w:cs="Times New Roman"/>
                <w:i/>
                <w:sz w:val="24"/>
                <w:szCs w:val="24"/>
              </w:rPr>
            </w:pPr>
            <w:r w:rsidRPr="00EE32E5">
              <w:rPr>
                <w:rFonts w:ascii="Times New Roman" w:hAnsi="Times New Roman" w:cs="Times New Roman"/>
                <w:i/>
                <w:sz w:val="24"/>
                <w:szCs w:val="24"/>
              </w:rPr>
              <w:t>W  wyniku powyższych zmian :</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usunięto z grupy PZN01 procedurę o kodzie 62.32 Wycięcie jądra i  jednoczasowe wszczepienie protezy jednostronne;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PZN02 do grupy PZN01procedurę o kodzie 02.123 Operacja przepukliny mózgowej z jednoczasową kranioplastyką;</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 grupy PZN03 usunięto procedurę 46.891 46.891 Korekcja niewłaściwego skrętu/ rotacji/ jelita;</w:t>
            </w:r>
          </w:p>
          <w:p w:rsidR="00F84A2D" w:rsidRPr="00EE32E5" w:rsidRDefault="00F84A2D" w:rsidP="00F84A2D">
            <w:pPr>
              <w:pStyle w:val="Akapitzlist"/>
              <w:spacing w:line="276" w:lineRule="auto"/>
              <w:ind w:left="567" w:hanging="425"/>
              <w:jc w:val="both"/>
              <w:rPr>
                <w:rFonts w:ascii="Times New Roman" w:hAnsi="Times New Roman" w:cs="Times New Roman"/>
                <w:i/>
                <w:sz w:val="24"/>
                <w:szCs w:val="24"/>
              </w:rPr>
            </w:pPr>
            <w:r w:rsidRPr="00EE32E5">
              <w:rPr>
                <w:rFonts w:ascii="Times New Roman" w:hAnsi="Times New Roman" w:cs="Times New Roman"/>
                <w:i/>
                <w:sz w:val="24"/>
                <w:szCs w:val="24"/>
              </w:rPr>
              <w:t>5)</w:t>
            </w:r>
            <w:r w:rsidRPr="00EE32E5">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EE32E5"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wraz z uzasadnieniem:</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51" w:history="1">
              <w:r w:rsidR="00F84A2D" w:rsidRPr="00EE32E5">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pStyle w:val="DATAAKTUdatauchwalenialubwydaniaaktu"/>
              <w:spacing w:line="276" w:lineRule="auto"/>
              <w:jc w:val="both"/>
              <w:rPr>
                <w:rFonts w:ascii="Times New Roman" w:hAnsi="Times New Roman" w:cs="Times New Roman"/>
              </w:rPr>
            </w:pPr>
            <w:r w:rsidRPr="00EE32E5">
              <w:rPr>
                <w:rFonts w:ascii="Times New Roman" w:hAnsi="Times New Roman" w:cs="Times New Roman"/>
              </w:rPr>
              <w:t>Rozporządzenie Ministra Zdrowia z dnia 1 lipca 2020 r.</w:t>
            </w:r>
          </w:p>
          <w:p w:rsidR="00F84A2D" w:rsidRPr="00EE32E5" w:rsidRDefault="00F84A2D" w:rsidP="00F84A2D">
            <w:pPr>
              <w:pStyle w:val="TYTUAKTUprzedmiotregulacjiustawylubrozporzdzenia"/>
              <w:spacing w:line="276" w:lineRule="auto"/>
              <w:jc w:val="both"/>
              <w:rPr>
                <w:rFonts w:ascii="Times New Roman" w:hAnsi="Times New Roman" w:cs="Times New Roman"/>
                <w:b w:val="0"/>
              </w:rPr>
            </w:pPr>
            <w:r w:rsidRPr="00EE32E5">
              <w:rPr>
                <w:rFonts w:ascii="Times New Roman" w:hAnsi="Times New Roman" w:cs="Times New Roman"/>
                <w:b w:val="0"/>
              </w:rPr>
              <w:t xml:space="preserve"> zmieniające rozporządzenie w sprawie świadczeń gwarantowanych z zakresu leczenia stomatologicznego</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mocą 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20.03.</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 xml:space="preserve">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w:t>
            </w:r>
            <w:r w:rsidRPr="00EE32E5">
              <w:rPr>
                <w:rFonts w:ascii="Times New Roman" w:hAnsi="Times New Roman" w:cs="Times New Roman"/>
                <w:i/>
                <w:szCs w:val="24"/>
              </w:rPr>
              <w:lastRenderedPageBreak/>
              <w:t>świadczeń utraciły prawo do świadczenia po zakończeniu zaprzestania udzielania świadczeń przez świadczeniodawcę, u którego oczekiwały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264EDB" w:rsidP="00F84A2D">
            <w:pPr>
              <w:spacing w:line="276" w:lineRule="auto"/>
              <w:jc w:val="both"/>
              <w:rPr>
                <w:rFonts w:ascii="Times New Roman" w:hAnsi="Times New Roman" w:cs="Times New Roman"/>
                <w:sz w:val="24"/>
                <w:szCs w:val="24"/>
                <w:u w:val="single"/>
              </w:rPr>
            </w:pPr>
            <w:hyperlink r:id="rId152" w:history="1">
              <w:r w:rsidR="00F84A2D" w:rsidRPr="00EE32E5">
                <w:rPr>
                  <w:rFonts w:ascii="Times New Roman" w:hAnsi="Times New Roman" w:cs="Times New Roman"/>
                  <w:color w:val="0000FF"/>
                  <w:sz w:val="24"/>
                  <w:szCs w:val="24"/>
                  <w:u w:val="single"/>
                </w:rPr>
                <w:t>http://dziennikustaw.gov.pl/D2020000117701.pdf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13 dodaje się ust. 9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EE32E5" w:rsidRDefault="00F84A2D" w:rsidP="00F84A2D">
            <w:pPr>
              <w:spacing w:line="276" w:lineRule="auto"/>
              <w:jc w:val="both"/>
              <w:rPr>
                <w:rFonts w:ascii="Times New Roman" w:hAnsi="Times New Roman" w:cs="Times New Roman"/>
                <w:i/>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3" w:history="1">
              <w:r w:rsidR="00F84A2D" w:rsidRPr="00EE32E5">
                <w:rPr>
                  <w:rFonts w:ascii="Times New Roman" w:hAnsi="Times New Roman" w:cs="Times New Roman"/>
                  <w:color w:val="0000FF"/>
                  <w:sz w:val="24"/>
                  <w:szCs w:val="24"/>
                  <w:u w:val="single"/>
                </w:rPr>
                <w:t>http://dziennikustaw.gov.pl/D2020000118201.pdf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Komunikat Centrali NFZ z 1 lipca 2020 r. - Wyższa wycena za wystawienie e-skierowania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komunikatu: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54" w:history="1">
              <w:r w:rsidR="00F84A2D" w:rsidRPr="00EE32E5">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264EDB"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55" w:history="1">
              <w:r w:rsidR="00F84A2D" w:rsidRPr="00EE32E5">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u w:val="single"/>
                <w:lang w:eastAsia="pl-PL"/>
              </w:rPr>
            </w:pPr>
            <w:r w:rsidRPr="00EE32E5">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56" w:history="1">
              <w:r w:rsidR="00F84A2D" w:rsidRPr="00EE32E5">
                <w:rPr>
                  <w:rFonts w:ascii="Times New Roman" w:hAnsi="Times New Roman" w:cs="Times New Roman"/>
                  <w:sz w:val="24"/>
                  <w:szCs w:val="24"/>
                </w:rPr>
                <w:t>https://www.nfz.gov.pl/zarzadzenia-prezesa/zarzadzenia-prezesa-nfz/zarzadzenie-nr-942020dsoz,7198.html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264EDB" w:rsidP="00F84A2D">
            <w:pPr>
              <w:spacing w:line="276" w:lineRule="auto"/>
              <w:rPr>
                <w:rFonts w:ascii="Times New Roman" w:eastAsia="Times New Roman" w:hAnsi="Times New Roman" w:cs="Times New Roman"/>
                <w:color w:val="000000" w:themeColor="text1"/>
                <w:sz w:val="24"/>
                <w:szCs w:val="24"/>
                <w:u w:val="single"/>
                <w:lang w:eastAsia="pl-PL"/>
              </w:rPr>
            </w:pPr>
            <w:hyperlink r:id="rId157" w:history="1">
              <w:r w:rsidR="00F84A2D" w:rsidRPr="00EE32E5">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EE32E5">
              <w:rPr>
                <w:rFonts w:ascii="Times New Roman" w:hAnsi="Times New Roman" w:cs="Times New Roman"/>
                <w:color w:val="FF0000"/>
                <w:sz w:val="24"/>
                <w:szCs w:val="24"/>
              </w:rPr>
              <w:t xml:space="preserve">Zarządzenie Ministra Zdrowia z 1 lipca 2020 r. </w:t>
            </w:r>
            <w:r w:rsidRPr="00EE32E5">
              <w:rPr>
                <w:rFonts w:ascii="Times New Roman" w:hAnsi="Times New Roman" w:cs="Times New Roman"/>
                <w:bCs/>
                <w:color w:val="FF0000"/>
                <w:sz w:val="24"/>
                <w:szCs w:val="24"/>
              </w:rPr>
              <w:t>zmieniające zarządzenie w sprawie powołania Podzespołów merytorycznych do spraw opracowania zmian</w:t>
            </w:r>
          </w:p>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bCs/>
                <w:color w:val="FF0000"/>
                <w:sz w:val="24"/>
                <w:szCs w:val="24"/>
              </w:rPr>
              <w:t>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 xml:space="preserve">§ 1. </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zarządzeniu Ministra Zdrowia z dnia 12 lutego 2020 r. w sprawie powołania Podzespołów</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 § 2 w pkt 15 kropkę zastępuje się średnikiem i dodaje się pkt 16-18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17) Podzespół do spraw wypracowania założeń do zmian w kształceniu podyplomowym pielęgniarek i położnych w dziedzinie pielęgniarstwa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18) Podzespół do spraw wypracowania założeń do zmian w kształceniu podyplomowym pielęgniarek</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i położnych w dziedzinie pielęgniarstwa ratunkowego.”;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w § 3 po ust. 15 dodaje się ust. 15a-15c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„15a.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mającej zastosowanie w ochronie zdrowia – w ochronie zdrowia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pracujących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Katarzyna Kocka – przedstawiciel Zakładu Medycyny Rodzinnej i Pielęgniarstwa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Środowiskowego Wydziału Nauk o Zdrowiu Uniwersytetu Medycznego w Lublinie;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Anna Raj – Specjalista w dziedzinie pielęgniarstwa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Wioletta Dolczewska – przedstawiciel Wojewódzkiego Ośrodka Medycyny Pracy w Zielonej Górze.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15b.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operacyjnego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Przewodniczący – Tadeusz Wasilewski – Konsultant krajowy w dziedzinie pielęgniarstwa chirurgicznego i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Iwona Żurecka-Sobczak – Konsultant wojewódzki w dziedzinie pielęgniarstwa chirurgicznego i operacyjnego województwa łódzkiego;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15c.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ratunkowego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Anna Małecka-Dubiela – Konsultant krajowy w dziedzinie pielęgniarstwa ratunkowego;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Lucyna Szymankiewicz – Konsultant wojewódzki w dziedzinie pielęgniarstwa ratunkowego województwa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wielkopolskiego;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3) Waldemar Ciechanowski – Konsultant wojewódzki w dziedzinie pielęgniarstwa ratunkowego województwa</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kujawsko-pomorskiego.”;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8" w:anchor="/legalact/2020/47/" w:history="1">
              <w:r w:rsidR="00F84A2D" w:rsidRPr="00EE32E5">
                <w:rPr>
                  <w:rFonts w:ascii="Times New Roman" w:hAnsi="Times New Roman" w:cs="Times New Roman"/>
                  <w:sz w:val="24"/>
                  <w:szCs w:val="24"/>
                  <w:u w:val="single"/>
                </w:rPr>
                <w:t>http://dziennikmz.mz.gov.pl/#/legalact/2020/47/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2 lipca 2020 r. - </w:t>
            </w:r>
            <w:r w:rsidRPr="00EE32E5">
              <w:rPr>
                <w:rFonts w:ascii="Times New Roman" w:eastAsia="Times New Roman" w:hAnsi="Times New Roman" w:cs="Times New Roman"/>
                <w:bCs/>
                <w:color w:val="1B1B1B"/>
                <w:sz w:val="24"/>
                <w:szCs w:val="24"/>
                <w:lang w:eastAsia="pl-PL"/>
              </w:rPr>
              <w:t>Wyższa wycena za wystawienie e-skierowania</w:t>
            </w:r>
          </w:p>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264EDB" w:rsidP="00F84A2D">
            <w:pPr>
              <w:spacing w:line="276" w:lineRule="auto"/>
              <w:jc w:val="both"/>
              <w:rPr>
                <w:rFonts w:ascii="Times New Roman" w:eastAsia="Times New Roman" w:hAnsi="Times New Roman" w:cs="Times New Roman"/>
                <w:i/>
                <w:color w:val="000000" w:themeColor="text1"/>
                <w:sz w:val="24"/>
                <w:szCs w:val="24"/>
                <w:lang w:eastAsia="pl-PL"/>
              </w:rPr>
            </w:pPr>
            <w:hyperlink r:id="rId159" w:history="1">
              <w:r w:rsidR="00F84A2D" w:rsidRPr="00EE32E5">
                <w:rPr>
                  <w:rFonts w:ascii="Times New Roman" w:hAnsi="Times New Roman" w:cs="Times New Roman"/>
                  <w:sz w:val="24"/>
                  <w:szCs w:val="24"/>
                  <w:u w:val="single"/>
                </w:rPr>
                <w:t>https://www.gov.pl/web/zdrowie/wyzsza-wycena-za-wystawienie-e-skierowania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1 lipca 2020 r. - </w:t>
            </w:r>
            <w:r w:rsidRPr="00EE32E5">
              <w:rPr>
                <w:rFonts w:ascii="Times New Roman" w:eastAsia="Times New Roman" w:hAnsi="Times New Roman" w:cs="Times New Roman"/>
                <w:bCs/>
                <w:color w:val="1B1B1B"/>
                <w:sz w:val="24"/>
                <w:szCs w:val="24"/>
                <w:lang w:eastAsia="pl-PL"/>
              </w:rPr>
              <w:t>Dane o systemie ochrony zdrowia dostępne online</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sz w:val="24"/>
                <w:szCs w:val="24"/>
                <w:shd w:val="clear" w:color="auto" w:fill="FFFFFF"/>
              </w:rPr>
              <w:t>I</w:t>
            </w:r>
            <w:r w:rsidRPr="00EE32E5">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60" w:history="1">
              <w:r w:rsidR="00F84A2D" w:rsidRPr="00EE32E5">
                <w:rPr>
                  <w:rFonts w:ascii="Times New Roman" w:hAnsi="Times New Roman" w:cs="Times New Roman"/>
                  <w:sz w:val="24"/>
                  <w:szCs w:val="24"/>
                  <w:u w:val="single"/>
                </w:rPr>
                <w:t>https://www.gov.pl/web/zdrowie/dane-o-systemie-ochrony-zdrowia-dostepne-online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61" w:history="1">
              <w:r w:rsidR="00F84A2D" w:rsidRPr="00EE32E5">
                <w:rPr>
                  <w:rFonts w:ascii="Times New Roman" w:hAnsi="Times New Roman" w:cs="Times New Roman"/>
                  <w:sz w:val="24"/>
                  <w:szCs w:val="24"/>
                  <w:u w:val="single"/>
                </w:rPr>
                <w:t>http://dziennikustaw.gov.pl/D2020000116901.pdf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Ministra Infrastruktury z dnia 17 </w:t>
            </w:r>
            <w:r w:rsidRPr="00EE32E5">
              <w:rPr>
                <w:rFonts w:ascii="Times New Roman" w:hAnsi="Times New Roman" w:cs="Times New Roman"/>
                <w:sz w:val="24"/>
                <w:szCs w:val="24"/>
              </w:rPr>
              <w:lastRenderedPageBreak/>
              <w:t>czerwca 2020 r. w sprawie badań lotniczo-lekarskich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162" w:history="1">
              <w:r w:rsidR="00F84A2D" w:rsidRPr="00EE32E5">
                <w:rPr>
                  <w:rFonts w:ascii="Times New Roman" w:hAnsi="Times New Roman" w:cs="Times New Roman"/>
                  <w:sz w:val="24"/>
                  <w:szCs w:val="24"/>
                  <w:u w:val="single"/>
                </w:rPr>
                <w:t>http://dziennikustaw.gov.pl/D2020000116801.pdf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EE32E5">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xml:space="preserve">§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w:t>
            </w:r>
            <w:r w:rsidRPr="00EE32E5">
              <w:rPr>
                <w:rFonts w:ascii="Times New Roman" w:hAnsi="Times New Roman" w:cs="Times New Roman"/>
                <w:color w:val="000000" w:themeColor="text1"/>
                <w:sz w:val="24"/>
                <w:szCs w:val="24"/>
              </w:rPr>
              <w:lastRenderedPageBreak/>
              <w:t>kliniczna; 17) patomorfologia; 18) pediatria; 19) psychiatria; 20) psychiatria dzieci i młodzieży; 21) radioterapia onkologiczna; 22) stomatologia dziecięca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Z uzasadnienia projektu: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w:t>
            </w:r>
            <w:r w:rsidRPr="00EE32E5">
              <w:rPr>
                <w:rFonts w:ascii="Times New Roman" w:hAnsi="Times New Roman" w:cs="Times New Roman"/>
                <w:i/>
                <w:color w:val="000000" w:themeColor="text1"/>
                <w:sz w:val="24"/>
                <w:szCs w:val="24"/>
              </w:rPr>
              <w:lastRenderedPageBreak/>
              <w:t>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Pełny tekst aktu:</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63" w:history="1">
              <w:r w:rsidR="00F84A2D" w:rsidRPr="00EE32E5">
                <w:rPr>
                  <w:rFonts w:ascii="Times New Roman" w:hAnsi="Times New Roman" w:cs="Times New Roman"/>
                  <w:color w:val="000000" w:themeColor="text1"/>
                  <w:sz w:val="24"/>
                  <w:szCs w:val="24"/>
                  <w:u w:val="single"/>
                </w:rPr>
                <w:t>http://dziennikustaw.gov.pl/D2020000116101.pdf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EE32E5">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EE32E5">
              <w:rPr>
                <w:color w:val="000000" w:themeColor="text1"/>
                <w:u w:val="single"/>
              </w:rPr>
              <w:t>Treść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lastRenderedPageBreak/>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Źródło:</w:t>
            </w:r>
          </w:p>
          <w:p w:rsidR="00F84A2D" w:rsidRPr="00EE32E5" w:rsidRDefault="00264EDB" w:rsidP="00F84A2D">
            <w:pPr>
              <w:spacing w:line="276" w:lineRule="auto"/>
              <w:jc w:val="both"/>
              <w:rPr>
                <w:rFonts w:ascii="Times New Roman" w:hAnsi="Times New Roman" w:cs="Times New Roman"/>
                <w:color w:val="000000" w:themeColor="text1"/>
                <w:sz w:val="24"/>
                <w:szCs w:val="24"/>
                <w:u w:val="single"/>
              </w:rPr>
            </w:pPr>
            <w:hyperlink r:id="rId164" w:history="1">
              <w:r w:rsidR="00F84A2D" w:rsidRPr="00EE32E5">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 Apteki profilują pacjentów z </w:t>
            </w:r>
            <w:r w:rsidRPr="00EE32E5">
              <w:rPr>
                <w:rFonts w:ascii="Times New Roman" w:hAnsi="Times New Roman" w:cs="Times New Roman"/>
                <w:color w:val="000000" w:themeColor="text1"/>
                <w:sz w:val="24"/>
                <w:szCs w:val="24"/>
              </w:rPr>
              <w:lastRenderedPageBreak/>
              <w:t>wykorzystaniem e-recept? RPO pyta PUODO o sprawę</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30.06.</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EE32E5">
              <w:rPr>
                <w:color w:val="000000" w:themeColor="text1"/>
                <w:u w:val="single"/>
              </w:rPr>
              <w:t>Z treści komunikatu:</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lastRenderedPageBreak/>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Źródło:</w:t>
            </w:r>
            <w:r w:rsidRPr="00EE32E5">
              <w:rPr>
                <w:rFonts w:ascii="Times New Roman" w:eastAsia="Times New Roman" w:hAnsi="Times New Roman" w:cs="Times New Roman"/>
                <w:color w:val="000000" w:themeColor="text1"/>
                <w:sz w:val="24"/>
                <w:szCs w:val="24"/>
                <w:lang w:eastAsia="pl-PL"/>
              </w:rPr>
              <w:t xml:space="preserve"> </w:t>
            </w:r>
          </w:p>
          <w:p w:rsidR="00F84A2D" w:rsidRPr="00EE32E5" w:rsidRDefault="00264EDB" w:rsidP="00F84A2D">
            <w:pPr>
              <w:spacing w:line="276" w:lineRule="auto"/>
              <w:rPr>
                <w:rFonts w:ascii="Times New Roman" w:eastAsia="Times New Roman" w:hAnsi="Times New Roman" w:cs="Times New Roman"/>
                <w:b/>
                <w:color w:val="000000" w:themeColor="text1"/>
                <w:sz w:val="24"/>
                <w:szCs w:val="24"/>
                <w:lang w:eastAsia="pl-PL"/>
              </w:rPr>
            </w:pPr>
            <w:hyperlink r:id="rId165" w:history="1">
              <w:r w:rsidR="00F84A2D" w:rsidRPr="00EE32E5">
                <w:rPr>
                  <w:rFonts w:ascii="Times New Roman" w:hAnsi="Times New Roman" w:cs="Times New Roman"/>
                  <w:color w:val="000000" w:themeColor="text1"/>
                  <w:sz w:val="24"/>
                  <w:szCs w:val="24"/>
                  <w:u w:val="single"/>
                </w:rPr>
                <w:t>https://www.rpo.gov.pl/pl/content/apteki-profiluja-pacjentow-rpo-pyta-puodo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Korekty wynagrodzeń podczas rezydentury</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264EDB" w:rsidP="00F84A2D">
            <w:pPr>
              <w:spacing w:line="276" w:lineRule="auto"/>
              <w:jc w:val="both"/>
              <w:rPr>
                <w:rFonts w:ascii="Times New Roman" w:eastAsia="Times New Roman" w:hAnsi="Times New Roman" w:cs="Times New Roman"/>
                <w:sz w:val="24"/>
                <w:szCs w:val="24"/>
                <w:lang w:eastAsia="pl-PL"/>
              </w:rPr>
            </w:pPr>
            <w:hyperlink r:id="rId166" w:history="1">
              <w:r w:rsidR="00F84A2D" w:rsidRPr="00EE32E5">
                <w:rPr>
                  <w:rFonts w:ascii="Times New Roman" w:hAnsi="Times New Roman" w:cs="Times New Roman"/>
                  <w:color w:val="0000FF"/>
                  <w:sz w:val="24"/>
                  <w:szCs w:val="24"/>
                  <w:u w:val="single"/>
                </w:rPr>
                <w:t>http://dziennikustaw.gov.pl/D2020000113401.pdf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Style w:val="Pogrubienie"/>
                <w:rFonts w:ascii="Times New Roman" w:hAnsi="Times New Roman" w:cs="Times New Roman"/>
                <w:b w:val="0"/>
                <w:sz w:val="24"/>
                <w:szCs w:val="24"/>
              </w:rPr>
            </w:pPr>
            <w:r w:rsidRPr="00EE32E5">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EE32E5">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EE32E5">
              <w:rPr>
                <w:rFonts w:ascii="Times New Roman" w:hAnsi="Times New Roman" w:cs="Times New Roman"/>
                <w:bCs/>
                <w:sz w:val="24"/>
                <w:szCs w:val="24"/>
              </w:rPr>
              <w:br/>
              <w:t xml:space="preserve">o świadczeniach opieki zdrowotnej finansowanych ze środków publicznych </w:t>
            </w:r>
            <w:r w:rsidRPr="00EE32E5">
              <w:rPr>
                <w:rFonts w:ascii="Times New Roman" w:hAnsi="Times New Roman" w:cs="Times New Roman"/>
                <w:bCs/>
                <w:sz w:val="24"/>
                <w:szCs w:val="24"/>
              </w:rPr>
              <w:br/>
              <w:t>(Dz. U. z 2019 r. poz. 1373, z późn. zm.).</w:t>
            </w:r>
          </w:p>
          <w:p w:rsidR="00F84A2D" w:rsidRPr="00EE32E5"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EE32E5">
              <w:rPr>
                <w:rStyle w:val="Pogrubienie"/>
                <w:rFonts w:ascii="Times New Roman" w:hAnsi="Times New Roman" w:cs="Times New Roman"/>
                <w:sz w:val="24"/>
                <w:szCs w:val="24"/>
              </w:rPr>
              <w:t>Wprowadzenie zmian w zarządzeniu Nr</w:t>
            </w:r>
            <w:r w:rsidRPr="00EE32E5">
              <w:rPr>
                <w:rFonts w:ascii="Times New Roman" w:hAnsi="Times New Roman" w:cs="Times New Roman"/>
                <w:bCs/>
                <w:sz w:val="24"/>
                <w:szCs w:val="24"/>
              </w:rPr>
              <w:t xml:space="preserve"> 47/2018/DSOZ Prezesa Narodowego Funduszu Zdrowia z dnia 7 czerwca 2018 r.</w:t>
            </w:r>
            <w:r w:rsidRPr="00EE32E5">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EE32E5">
              <w:rPr>
                <w:rFonts w:ascii="Times New Roman" w:hAnsi="Times New Roman" w:cs="Times New Roman"/>
                <w:sz w:val="24"/>
                <w:szCs w:val="24"/>
              </w:rPr>
              <w:t xml:space="preserve"> w leczeniu chorób miazgi zęba i chorób tkanek okołowierzchołkowych</w:t>
            </w:r>
            <w:r w:rsidRPr="00EE32E5">
              <w:rPr>
                <w:rStyle w:val="Pogrubienie"/>
                <w:rFonts w:ascii="Times New Roman" w:hAnsi="Times New Roman" w:cs="Times New Roman"/>
                <w:sz w:val="24"/>
                <w:szCs w:val="24"/>
              </w:rPr>
              <w:t xml:space="preserve">. W związku z </w:t>
            </w:r>
            <w:r w:rsidRPr="00EE32E5">
              <w:rPr>
                <w:rStyle w:val="Pogrubienie"/>
                <w:rFonts w:ascii="Times New Roman" w:hAnsi="Times New Roman" w:cs="Times New Roman"/>
                <w:sz w:val="24"/>
                <w:szCs w:val="24"/>
              </w:rPr>
              <w:lastRenderedPageBreak/>
              <w:t xml:space="preserve">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EE32E5" w:rsidRDefault="00F84A2D" w:rsidP="00F84A2D">
            <w:pPr>
              <w:pStyle w:val="Akapitzlist"/>
              <w:spacing w:line="276" w:lineRule="auto"/>
              <w:ind w:left="0"/>
              <w:jc w:val="both"/>
              <w:rPr>
                <w:rFonts w:ascii="Times New Roman" w:hAnsi="Times New Roman" w:cs="Times New Roman"/>
                <w:bCs/>
                <w:sz w:val="24"/>
                <w:szCs w:val="24"/>
              </w:rPr>
            </w:pPr>
            <w:r w:rsidRPr="00EE32E5">
              <w:rPr>
                <w:rStyle w:val="Pogrubienie"/>
                <w:rFonts w:ascii="Times New Roman" w:hAnsi="Times New Roman" w:cs="Times New Roman"/>
                <w:sz w:val="24"/>
                <w:szCs w:val="24"/>
              </w:rPr>
              <w:t xml:space="preserve"> Ponadto, w zakresie § 2 ust. 1 dotyczącego słownika pojęć dodano nową definicję </w:t>
            </w:r>
            <w:r w:rsidRPr="00EE32E5">
              <w:rPr>
                <w:rStyle w:val="Pogrubienie"/>
                <w:rFonts w:ascii="Times New Roman" w:hAnsi="Times New Roman" w:cs="Times New Roman"/>
                <w:i/>
                <w:sz w:val="24"/>
                <w:szCs w:val="24"/>
              </w:rPr>
              <w:t>świadczeń stomatologicznej pomocy doraźnej</w:t>
            </w:r>
            <w:r w:rsidRPr="00EE32E5">
              <w:rPr>
                <w:rStyle w:val="Pogrubienie"/>
                <w:rFonts w:ascii="Times New Roman" w:hAnsi="Times New Roman" w:cs="Times New Roman"/>
                <w:sz w:val="24"/>
                <w:szCs w:val="24"/>
              </w:rPr>
              <w:t xml:space="preserve">, zgodnie z którą są to  </w:t>
            </w:r>
            <w:r w:rsidRPr="00EE32E5">
              <w:rPr>
                <w:rFonts w:ascii="Times New Roman" w:hAnsi="Times New Roman" w:cs="Times New Roman"/>
                <w:sz w:val="24"/>
                <w:szCs w:val="24"/>
              </w:rPr>
              <w:t xml:space="preserve">świadczenia opieki zdrowotnej w zakresie stomatologicznej pomocy doraźnej </w:t>
            </w:r>
            <w:r w:rsidRPr="00EE32E5">
              <w:rPr>
                <w:rFonts w:ascii="Times New Roman" w:hAnsi="Times New Roman" w:cs="Times New Roman"/>
                <w:bCs/>
                <w:sz w:val="24"/>
                <w:szCs w:val="24"/>
              </w:rPr>
              <w:t xml:space="preserve">udzielane w dni powszednie, soboty, niedziele i święta (pkt 9a). </w:t>
            </w:r>
            <w:r w:rsidRPr="00EE32E5">
              <w:rPr>
                <w:rStyle w:val="Pogrubienie"/>
                <w:rFonts w:ascii="Times New Roman" w:hAnsi="Times New Roman" w:cs="Times New Roman"/>
                <w:sz w:val="24"/>
                <w:szCs w:val="24"/>
              </w:rPr>
              <w:t xml:space="preserve">Stosowanie  tego przepisu ma być jednak warunkowe tj. stosowane </w:t>
            </w:r>
            <w:r w:rsidRPr="00EE32E5">
              <w:rPr>
                <w:rFonts w:ascii="Times New Roman" w:hAnsi="Times New Roman" w:cs="Times New Roman"/>
                <w:bCs/>
                <w:sz w:val="24"/>
                <w:szCs w:val="24"/>
              </w:rPr>
              <w:t xml:space="preserve">w okresie obowiązywania stanu epidemii ogłoszonego zgodnie z rozporządzeniem Ministra Zdrowia wydanym na podstawie  </w:t>
            </w:r>
            <w:r w:rsidRPr="00EE32E5">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EE32E5">
              <w:rPr>
                <w:rStyle w:val="Odwoanieprzypisudolnego"/>
                <w:rFonts w:ascii="Times New Roman" w:hAnsi="Times New Roman" w:cs="Times New Roman"/>
                <w:color w:val="000000"/>
                <w:sz w:val="24"/>
                <w:szCs w:val="24"/>
                <w:shd w:val="clear" w:color="auto" w:fill="FFFFFF"/>
              </w:rPr>
              <w:footnoteReference w:customMarkFollows="1" w:id="1"/>
              <w:t>2)</w:t>
            </w:r>
            <w:r w:rsidRPr="00EE32E5">
              <w:rPr>
                <w:rFonts w:ascii="Times New Roman" w:hAnsi="Times New Roman" w:cs="Times New Roman"/>
                <w:color w:val="000000"/>
                <w:sz w:val="24"/>
                <w:szCs w:val="24"/>
                <w:shd w:val="clear" w:color="auto" w:fill="FFFFFF"/>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i uzasadnienia: </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67" w:history="1">
              <w:r w:rsidR="00F84A2D" w:rsidRPr="00EE32E5">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91/2020/GPF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25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regulaminu organizacyjnego Centrali Narodowego Funduszu Zdrowia.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tabs>
                <w:tab w:val="left" w:pos="0"/>
              </w:tabs>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68" w:history="1">
              <w:r w:rsidR="00F84A2D" w:rsidRPr="00EE32E5">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25 czerwca 2020 r. zmieniające </w:t>
            </w:r>
            <w:r w:rsidRPr="00EE32E5">
              <w:rPr>
                <w:rFonts w:ascii="Times New Roman" w:hAnsi="Times New Roman" w:cs="Times New Roman"/>
                <w:sz w:val="24"/>
                <w:szCs w:val="24"/>
              </w:rPr>
              <w:lastRenderedPageBreak/>
              <w:t>rozporządzenie w sprawie szczególnych rozwiązań w okresie czasowego ograniczenia funkcjonowania jednostek systemu oświaty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okresie czasowego ograniczenia funkcjonowania jednostek systemu oświaty w związku z zapobieganiem, </w:t>
            </w:r>
            <w:r w:rsidRPr="00EE32E5">
              <w:rPr>
                <w:rFonts w:ascii="Times New Roman" w:hAnsi="Times New Roman" w:cs="Times New Roman"/>
                <w:i/>
                <w:sz w:val="24"/>
                <w:szCs w:val="24"/>
              </w:rPr>
              <w:lastRenderedPageBreak/>
              <w:t>przeciwdziałaniem i zwalczaniem COVID</w:t>
            </w:r>
            <w:r w:rsidRPr="00EE32E5">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w:t>
            </w:r>
            <w:r w:rsidRPr="00EE32E5">
              <w:rPr>
                <w:rFonts w:ascii="Times New Roman" w:hAnsi="Times New Roman" w:cs="Times New Roman"/>
                <w:i/>
                <w:sz w:val="24"/>
                <w:szCs w:val="24"/>
              </w:rPr>
              <w:lastRenderedPageBreak/>
              <w:t xml:space="preserve">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Przepisy § 7 ust. 1 pkt 2 i 3  rozporządzenia Ministra Zdrowia z dnia 20 marca 2020 r. </w:t>
            </w:r>
            <w:r w:rsidRPr="00EE32E5">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EE32E5">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EE32E5">
              <w:rPr>
                <w:rFonts w:ascii="Times New Roman" w:hAnsi="Times New Roman" w:cs="Times New Roman"/>
                <w:i/>
                <w:sz w:val="24"/>
                <w:szCs w:val="24"/>
              </w:rPr>
              <w:br/>
              <w:t xml:space="preserve">z 2017 r. poz.1056, z 2019r. poz.1815 oraz z 2020 r. poz. 284). Ograniczenia określone </w:t>
            </w:r>
            <w:r w:rsidRPr="00EE32E5">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EE32E5"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264EDB" w:rsidP="00F84A2D">
            <w:pPr>
              <w:spacing w:line="276" w:lineRule="auto"/>
              <w:jc w:val="both"/>
              <w:rPr>
                <w:rFonts w:ascii="Times New Roman" w:eastAsia="Times New Roman" w:hAnsi="Times New Roman" w:cs="Times New Roman"/>
                <w:b/>
                <w:i/>
                <w:sz w:val="24"/>
                <w:szCs w:val="24"/>
                <w:lang w:eastAsia="pl-PL"/>
              </w:rPr>
            </w:pPr>
            <w:hyperlink r:id="rId169" w:history="1">
              <w:r w:rsidR="00F84A2D" w:rsidRPr="00EE32E5">
                <w:rPr>
                  <w:rFonts w:ascii="Times New Roman" w:hAnsi="Times New Roman" w:cs="Times New Roman"/>
                  <w:color w:val="0000FF"/>
                  <w:sz w:val="24"/>
                  <w:szCs w:val="24"/>
                  <w:u w:val="single"/>
                </w:rPr>
                <w:t>http://dziennikustaw.gov.pl/D2020000111101.pdf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i/>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EE32E5">
              <w:rPr>
                <w:rFonts w:ascii="Times New Roman" w:hAnsi="Times New Roman" w:cs="Times New Roman"/>
                <w:b/>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w:t>
            </w:r>
            <w:r w:rsidRPr="00EE32E5">
              <w:rPr>
                <w:rFonts w:ascii="Times New Roman" w:hAnsi="Times New Roman" w:cs="Times New Roman"/>
                <w:color w:val="000000" w:themeColor="text1"/>
                <w:sz w:val="24"/>
                <w:szCs w:val="24"/>
              </w:rPr>
              <w:lastRenderedPageBreak/>
              <w:t>Pawła II S.A. w Polanicy-Zdroju. Propozycje te mogą mieć charakter wariantowy.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264EDB" w:rsidP="00F84A2D">
            <w:pPr>
              <w:spacing w:line="276" w:lineRule="auto"/>
              <w:jc w:val="both"/>
              <w:rPr>
                <w:rFonts w:ascii="Times New Roman" w:hAnsi="Times New Roman" w:cs="Times New Roman"/>
                <w:color w:val="000000" w:themeColor="text1"/>
                <w:sz w:val="24"/>
                <w:szCs w:val="24"/>
              </w:rPr>
            </w:pPr>
            <w:hyperlink r:id="rId170" w:history="1">
              <w:r w:rsidR="00F84A2D" w:rsidRPr="00EE32E5">
                <w:rPr>
                  <w:rFonts w:ascii="Times New Roman" w:hAnsi="Times New Roman" w:cs="Times New Roman"/>
                  <w:color w:val="000000" w:themeColor="text1"/>
                  <w:sz w:val="24"/>
                  <w:szCs w:val="24"/>
                  <w:u w:val="single"/>
                </w:rPr>
                <w:t>http://dziennikmz.mz.gov.pl/api/DUM_MZ/2020/46/journal/6167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dnia 24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Cs/>
                <w:sz w:val="24"/>
                <w:szCs w:val="24"/>
              </w:rPr>
              <w:t>w sprawie uruchomienia funkcjonalności systemu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EE32E5">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EE32E5">
              <w:rPr>
                <w:rFonts w:ascii="Times New Roman" w:hAnsi="Times New Roman" w:cs="Times New Roman"/>
                <w:i/>
                <w:sz w:val="24"/>
                <w:szCs w:val="24"/>
              </w:rPr>
              <w:t>Elektroniczna Platforma Gromadzenia, Analizy i Udostępnienia Zasobów Cyfrowych o Zdarzeniach Medycznych</w:t>
            </w:r>
            <w:r w:rsidRPr="00EE32E5">
              <w:rPr>
                <w:rFonts w:ascii="Times New Roman" w:hAnsi="Times New Roman" w:cs="Times New Roman"/>
                <w:sz w:val="24"/>
                <w:szCs w:val="24"/>
              </w:rPr>
              <w:t>).</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0"/>
              <w:spacing w:before="120" w:beforeAutospacing="0" w:after="0" w:afterAutospacing="0" w:line="276" w:lineRule="auto"/>
              <w:jc w:val="both"/>
              <w:rPr>
                <w:rStyle w:val="ppogrubienie"/>
                <w:b/>
                <w:bCs/>
                <w:color w:val="000000"/>
              </w:rPr>
            </w:pPr>
            <w:r w:rsidRPr="00EE32E5">
              <w:rPr>
                <w:rStyle w:val="ppogrubienie"/>
                <w:b/>
                <w:bCs/>
                <w:color w:val="000000"/>
              </w:rPr>
              <w:t>Dotyczy: odpowiedzialności za błędy medyczne</w:t>
            </w:r>
          </w:p>
          <w:p w:rsidR="00F84A2D" w:rsidRPr="00EE32E5" w:rsidRDefault="00F84A2D" w:rsidP="00F84A2D">
            <w:pPr>
              <w:pStyle w:val="artartustawynprozporzdzenia0"/>
              <w:spacing w:before="120" w:beforeAutospacing="0" w:after="0" w:afterAutospacing="0" w:line="276" w:lineRule="auto"/>
              <w:jc w:val="both"/>
              <w:rPr>
                <w:color w:val="000000"/>
              </w:rPr>
            </w:pPr>
            <w:r w:rsidRPr="00EE32E5">
              <w:rPr>
                <w:rStyle w:val="ppogrubienie"/>
                <w:b/>
                <w:bCs/>
                <w:color w:val="000000"/>
              </w:rPr>
              <w:t>Art. 38.</w:t>
            </w:r>
            <w:r w:rsidRPr="00EE32E5">
              <w:rPr>
                <w:color w:val="000000"/>
              </w:rPr>
              <w:t> W ustawie z dnia 6 czerwca 1997 r. – Kodeks karny (Dz. U. z 2019 r. poz. 1950 i 2128 oraz z 2020 r. poz. 568 i 875) wprowadza się następujące zmiany:</w:t>
            </w:r>
          </w:p>
          <w:p w:rsidR="00F84A2D" w:rsidRPr="00EE32E5" w:rsidRDefault="00F84A2D" w:rsidP="00F84A2D">
            <w:pPr>
              <w:pStyle w:val="pktpunkt0"/>
              <w:spacing w:before="0" w:beforeAutospacing="0" w:after="0" w:afterAutospacing="0" w:line="276" w:lineRule="auto"/>
              <w:ind w:left="510" w:hanging="510"/>
              <w:jc w:val="both"/>
              <w:rPr>
                <w:color w:val="000000"/>
              </w:rPr>
            </w:pPr>
            <w:r w:rsidRPr="00EE32E5">
              <w:rPr>
                <w:color w:val="000000"/>
              </w:rPr>
              <w:t>1)       art. 37a otrzymuje brzmienie:</w:t>
            </w:r>
          </w:p>
          <w:p w:rsidR="00F84A2D" w:rsidRPr="00EE32E5" w:rsidRDefault="00F84A2D" w:rsidP="00F84A2D">
            <w:pPr>
              <w:pStyle w:val="zartzmartartykuempunktem"/>
              <w:spacing w:before="0" w:beforeAutospacing="0" w:after="0" w:afterAutospacing="0" w:line="276" w:lineRule="auto"/>
              <w:ind w:firstLine="510"/>
              <w:jc w:val="both"/>
              <w:rPr>
                <w:color w:val="000000"/>
              </w:rPr>
            </w:pPr>
            <w:r w:rsidRPr="00EE32E5">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EE32E5" w:rsidRDefault="00F84A2D" w:rsidP="00F84A2D">
            <w:pPr>
              <w:pStyle w:val="zustzmustartykuempunktem"/>
              <w:spacing w:before="0" w:beforeAutospacing="0" w:after="0" w:afterAutospacing="0" w:line="276" w:lineRule="auto"/>
              <w:ind w:firstLine="510"/>
              <w:jc w:val="both"/>
              <w:rPr>
                <w:color w:val="000000"/>
              </w:rPr>
            </w:pPr>
            <w:r w:rsidRPr="00EE32E5">
              <w:rPr>
                <w:color w:val="000000"/>
              </w:rPr>
              <w:t xml:space="preserve">§ 2. Przepisu § 1 nie stosuje się do sprawców, którzy popełniają przestępstwo działając w zorganizowanej grupie albo związku mających na celu popełnienie </w:t>
            </w:r>
            <w:r w:rsidRPr="00EE32E5">
              <w:rPr>
                <w:color w:val="000000"/>
              </w:rPr>
              <w:lastRenderedPageBreak/>
              <w:t>przestępstwa lub przestępstwa skarbowego oraz sprawców przestępstw o charakterze terrorystycznym.”;</w:t>
            </w: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r w:rsidRPr="00EE32E5">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5)     w art. 276a po § 1 dodaje się § 1a w brzmieniu:</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EE32E5">
              <w:rPr>
                <w:rFonts w:ascii="Times New Roman" w:eastAsia="Times New Roman" w:hAnsi="Times New Roman" w:cs="Times New Roman"/>
                <w:b/>
                <w:bCs/>
                <w:color w:val="000000"/>
                <w:sz w:val="24"/>
                <w:szCs w:val="24"/>
                <w:lang w:eastAsia="pl-PL"/>
              </w:rPr>
              <w:t>z powodu wykonywanego przez pokrzywdzonego zawodu.”;</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b/>
                <w:bCs/>
                <w:color w:val="000000"/>
                <w:sz w:val="24"/>
                <w:szCs w:val="24"/>
                <w:lang w:eastAsia="pl-PL"/>
              </w:rPr>
              <w:t>Kodeks postępowania karnego</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276a.</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EE32E5">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EE32E5">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bCs/>
                <w:color w:val="000000"/>
                <w:sz w:val="24"/>
                <w:szCs w:val="24"/>
                <w:lang w:eastAsia="pl-PL"/>
              </w:rPr>
              <w:lastRenderedPageBreak/>
              <w:t>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EE32E5">
              <w:rPr>
                <w:rStyle w:val="Pogrubienie"/>
                <w:rFonts w:ascii="Times New Roman" w:hAnsi="Times New Roman" w:cs="Times New Roman"/>
                <w:i/>
                <w:color w:val="000000"/>
                <w:sz w:val="24"/>
                <w:szCs w:val="24"/>
                <w:u w:val="single"/>
              </w:rPr>
              <w:t>Zasadniczym</w:t>
            </w:r>
            <w:r w:rsidRPr="00EE32E5">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EE32E5">
              <w:rPr>
                <w:rFonts w:ascii="Times New Roman" w:hAnsi="Times New Roman" w:cs="Times New Roman"/>
                <w:i/>
                <w:color w:val="000000"/>
                <w:sz w:val="24"/>
                <w:szCs w:val="24"/>
                <w:vertAlign w:val="superscript"/>
              </w:rPr>
              <w:t>2</w:t>
            </w:r>
            <w:r w:rsidRPr="00EE32E5">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Ustawa z dnia 19 czerwca 2020 r. o dodatku solidarnościowym </w:t>
            </w:r>
            <w:r w:rsidRPr="00EE32E5">
              <w:rPr>
                <w:rFonts w:ascii="Times New Roman" w:hAnsi="Times New Roman" w:cs="Times New Roman"/>
                <w:sz w:val="24"/>
                <w:szCs w:val="24"/>
              </w:rPr>
              <w:lastRenderedPageBreak/>
              <w:t>przyznawanym w celu przeciwdziałania negatywnym skutkom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lastRenderedPageBreak/>
              <w:t>21.06.20 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ustawy:</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lastRenderedPageBreak/>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z którą po dniu 15 marca 2020 r. pracodawca rozwiązał umowę o pracę za wypowiedzeniem lub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FF0000"/>
                <w:sz w:val="24"/>
                <w:szCs w:val="24"/>
              </w:rPr>
              <w:t xml:space="preserve">2) której umowa o pracę po dniu 15 marca 2020 r. uległa rozwiązaniu z upływem czasu, na który była zawarta </w:t>
            </w:r>
            <w:r w:rsidRPr="00EE32E5">
              <w:rPr>
                <w:rFonts w:ascii="Times New Roman" w:hAnsi="Times New Roman" w:cs="Times New Roman"/>
                <w:sz w:val="24"/>
                <w:szCs w:val="24"/>
              </w:rPr>
              <w:t xml:space="preserve">– zwanej dalej „osobą uprawnioną”.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4. 1. Dodatek solidarnościowy przysługuje osobie uprawnionej </w:t>
            </w:r>
            <w:r w:rsidRPr="00EE32E5">
              <w:rPr>
                <w:rFonts w:ascii="Times New Roman" w:hAnsi="Times New Roman" w:cs="Times New Roman"/>
                <w:color w:val="FF0000"/>
                <w:sz w:val="24"/>
                <w:szCs w:val="24"/>
              </w:rPr>
              <w:t>w wysokości 1400 zł za miesiąc</w:t>
            </w:r>
            <w:r w:rsidRPr="00EE32E5">
              <w:rPr>
                <w:rFonts w:ascii="Times New Roman" w:hAnsi="Times New Roman" w:cs="Times New Roman"/>
                <w:sz w:val="24"/>
                <w:szCs w:val="24"/>
              </w:rPr>
              <w:t xml:space="preserve"> kalendarzowy.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Dodatek solidarnościowy przysługuje za </w:t>
            </w:r>
            <w:r w:rsidRPr="00EE32E5">
              <w:rPr>
                <w:rFonts w:ascii="Times New Roman" w:hAnsi="Times New Roman" w:cs="Times New Roman"/>
                <w:color w:val="FF0000"/>
                <w:sz w:val="24"/>
                <w:szCs w:val="24"/>
              </w:rPr>
              <w:t>okres nie dłuższy niż od dnia 1 czerwca 2020 r. do dnia 31 sierpnia 2020 r.</w:t>
            </w:r>
            <w:r w:rsidRPr="00EE32E5">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8. 1. Z tytułu pobierania dodatku solidarnościowego </w:t>
            </w:r>
            <w:r w:rsidRPr="00EE32E5">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EE32E5">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6. Składki, o których mowa w ust. 2, finansuje w całości budżet państwa za pośrednictwem Zakładu Ubezpieczeń Społecznych.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52ua. </w:t>
            </w:r>
            <w:r w:rsidRPr="00EE32E5">
              <w:rPr>
                <w:rFonts w:ascii="Times New Roman" w:hAnsi="Times New Roman" w:cs="Times New Roman"/>
                <w:color w:val="FF0000"/>
                <w:sz w:val="24"/>
                <w:szCs w:val="24"/>
                <w:u w:val="single"/>
              </w:rPr>
              <w:t>Zwalnia się od podatku dochodowego</w:t>
            </w:r>
            <w:r w:rsidRPr="00EE32E5">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art. 71 w ust. 2 w pkt 9 kropkę zastępuje się średnikiem i dodaje się pkt 10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72 ust. 1 otrzymuje brzmienie: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Wysokość zasiłku wynosi:</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 xml:space="preserve"> 1) 1200 zł miesięcznie w okresie pierwszych 90 dni posiadania prawa do zasiłku;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942,30 zł miesięcznie w okresie kolejnych dni posiadania prawa do zasiłku.”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17. Ustawa wchodzi w życie z dniem następującym po dniu ogłoszenia, z wyjątkiem art. </w:t>
            </w:r>
            <w:r w:rsidRPr="00EE32E5">
              <w:rPr>
                <w:rFonts w:ascii="Times New Roman" w:hAnsi="Times New Roman" w:cs="Times New Roman"/>
                <w:color w:val="FF0000"/>
                <w:sz w:val="24"/>
                <w:szCs w:val="24"/>
              </w:rPr>
              <w:t>15 pkt 2 i art. 16, które wchodzą w życie z dniem 1 września 2020 r.</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ustawy:</w:t>
            </w:r>
          </w:p>
          <w:p w:rsidR="00F84A2D" w:rsidRPr="00EE32E5" w:rsidRDefault="00264EDB" w:rsidP="00F84A2D">
            <w:pPr>
              <w:spacing w:line="276" w:lineRule="auto"/>
              <w:jc w:val="both"/>
              <w:rPr>
                <w:rFonts w:ascii="Times New Roman" w:hAnsi="Times New Roman" w:cs="Times New Roman"/>
                <w:sz w:val="24"/>
                <w:szCs w:val="24"/>
              </w:rPr>
            </w:pPr>
            <w:hyperlink r:id="rId171" w:history="1">
              <w:r w:rsidR="00F84A2D" w:rsidRPr="00EE32E5">
                <w:rPr>
                  <w:rStyle w:val="Hipercze"/>
                  <w:rFonts w:ascii="Times New Roman" w:hAnsi="Times New Roman" w:cs="Times New Roman"/>
                  <w:sz w:val="24"/>
                  <w:szCs w:val="24"/>
                </w:rPr>
                <w:t>http://dziennikustaw.gov.pl/D2020000106801.pdf</w:t>
              </w:r>
            </w:hyperlink>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19.06.20 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72" w:history="1">
              <w:r w:rsidR="00F84A2D" w:rsidRPr="00EE32E5">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uzasadnienia: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w:t>
            </w:r>
            <w:r w:rsidRPr="00EE32E5">
              <w:rPr>
                <w:rFonts w:ascii="Times New Roman" w:hAnsi="Times New Roman" w:cs="Times New Roman"/>
                <w:sz w:val="24"/>
                <w:szCs w:val="24"/>
              </w:rPr>
              <w:lastRenderedPageBreak/>
              <w:t>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EE32E5">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lastRenderedPageBreak/>
              <w:t xml:space="preserve">§ 9. 1. Do odwołania ustanawia się czasowe ograniczenie wykonywania działalności leczniczej polegające na zaprzestaniu: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środków publicznych (Dz. U. z 2019 r. poz. 1373, z późn. zm.4)),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 10. 1. Do odwołania warunkiem rozpoczęcia: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leczenia uzdrowiskowego albo rehabilitacji uzdrowiskowej,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w:t>
            </w:r>
            <w:r w:rsidRPr="00EE32E5">
              <w:rPr>
                <w:rFonts w:ascii="Times New Roman" w:hAnsi="Times New Roman" w:cs="Times New Roman"/>
                <w:sz w:val="24"/>
                <w:szCs w:val="24"/>
              </w:rPr>
              <w:lastRenderedPageBreak/>
              <w:t>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4EDB"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73" w:history="1">
              <w:r w:rsidR="00F84A2D" w:rsidRPr="00EE32E5">
                <w:rPr>
                  <w:rFonts w:ascii="Times New Roman" w:hAnsi="Times New Roman" w:cs="Times New Roman"/>
                  <w:color w:val="0000FF"/>
                  <w:sz w:val="24"/>
                  <w:szCs w:val="24"/>
                  <w:u w:val="single"/>
                </w:rPr>
                <w:t>http://dziennikustaw.gov.pl/DU/2020/1066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264EDB" w:rsidP="00F84A2D">
            <w:pPr>
              <w:spacing w:line="276" w:lineRule="auto"/>
              <w:rPr>
                <w:rFonts w:ascii="Times New Roman" w:eastAsia="Times New Roman" w:hAnsi="Times New Roman" w:cs="Times New Roman"/>
                <w:sz w:val="24"/>
                <w:szCs w:val="24"/>
                <w:lang w:eastAsia="pl-PL"/>
              </w:rPr>
            </w:pPr>
            <w:hyperlink r:id="rId174" w:history="1">
              <w:r w:rsidR="00F84A2D" w:rsidRPr="00EE32E5">
                <w:rPr>
                  <w:rFonts w:ascii="Times New Roman" w:hAnsi="Times New Roman" w:cs="Times New Roman"/>
                  <w:color w:val="0000FF"/>
                  <w:sz w:val="24"/>
                  <w:szCs w:val="24"/>
                  <w:u w:val="single"/>
                </w:rPr>
                <w:t>http://dziennikustaw.gov.pl/DU/2020/1054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rPr>
                <w:rFonts w:ascii="Times New Roman" w:hAnsi="Times New Roman" w:cs="Times New Roman"/>
                <w:b/>
                <w:color w:val="18223E"/>
                <w:sz w:val="24"/>
                <w:szCs w:val="24"/>
                <w:u w:val="single"/>
                <w:shd w:val="clear" w:color="auto" w:fill="FFFFFF"/>
              </w:rPr>
            </w:pPr>
            <w:r w:rsidRPr="00EE32E5">
              <w:rPr>
                <w:rFonts w:ascii="Times New Roman" w:hAnsi="Times New Roman" w:cs="Times New Roman"/>
                <w:b/>
                <w:color w:val="18223E"/>
                <w:sz w:val="24"/>
                <w:szCs w:val="24"/>
                <w:u w:val="single"/>
                <w:shd w:val="clear" w:color="auto" w:fill="FFFFFF"/>
              </w:rPr>
              <w:t>Pełny tekst komunikatu:</w:t>
            </w:r>
          </w:p>
          <w:p w:rsidR="00F84A2D" w:rsidRPr="00EE32E5" w:rsidRDefault="00264EDB" w:rsidP="00F84A2D">
            <w:pPr>
              <w:spacing w:line="276" w:lineRule="auto"/>
              <w:rPr>
                <w:rFonts w:ascii="Times New Roman" w:eastAsia="Times New Roman" w:hAnsi="Times New Roman" w:cs="Times New Roman"/>
                <w:b/>
                <w:sz w:val="24"/>
                <w:szCs w:val="24"/>
                <w:u w:val="single"/>
                <w:lang w:eastAsia="pl-PL"/>
              </w:rPr>
            </w:pPr>
            <w:hyperlink r:id="rId175" w:history="1">
              <w:r w:rsidR="00F84A2D" w:rsidRPr="00EE32E5">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86/2020/DEF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zmiany planu finansowego Narodowego Funduszu Zdrowia na 2020 rok.</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tekstu zarządzenia: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rPr>
                <w:rFonts w:ascii="Times New Roman" w:hAnsi="Times New Roman" w:cs="Times New Roman"/>
                <w:i/>
                <w:color w:val="000000"/>
                <w:sz w:val="24"/>
                <w:szCs w:val="24"/>
              </w:rPr>
            </w:pPr>
            <w:r w:rsidRPr="00EE32E5">
              <w:rPr>
                <w:rFonts w:ascii="Times New Roman" w:eastAsia="Times New Roman" w:hAnsi="Times New Roman" w:cs="Times New Roman"/>
                <w:i/>
                <w:sz w:val="24"/>
                <w:szCs w:val="24"/>
                <w:lang w:eastAsia="pl-PL"/>
              </w:rPr>
              <w:t>„(…)</w:t>
            </w:r>
            <w:r w:rsidRPr="00EE32E5">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EE32E5">
              <w:rPr>
                <w:rFonts w:ascii="Times New Roman" w:hAnsi="Times New Roman" w:cs="Times New Roman"/>
                <w:i/>
                <w:color w:val="FF0000"/>
                <w:sz w:val="24"/>
                <w:szCs w:val="24"/>
              </w:rPr>
              <w:t>o łączną kwotę 302 679 tys. zł ze środków pochodzących z funduszu zapasowego NFZ</w:t>
            </w:r>
            <w:r w:rsidRPr="00EE32E5">
              <w:rPr>
                <w:rFonts w:ascii="Times New Roman" w:hAnsi="Times New Roman" w:cs="Times New Roman"/>
                <w:i/>
                <w:color w:val="000000"/>
                <w:sz w:val="24"/>
                <w:szCs w:val="24"/>
              </w:rPr>
              <w:t xml:space="preserve">, </w:t>
            </w:r>
            <w:r w:rsidRPr="00EE32E5">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EE32E5">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76" w:history="1">
              <w:r w:rsidR="00F84A2D" w:rsidRPr="00EE32E5">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w:t>
            </w:r>
            <w:r w:rsidRPr="00EE32E5">
              <w:rPr>
                <w:rFonts w:ascii="Times New Roman" w:eastAsia="Times New Roman" w:hAnsi="Times New Roman" w:cs="Times New Roman"/>
                <w:sz w:val="24"/>
                <w:szCs w:val="24"/>
                <w:lang w:eastAsia="pl-PL"/>
              </w:rPr>
              <w:lastRenderedPageBreak/>
              <w:t>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Wyciąg z tekstu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„6. Dla świadczeniodawców zakwalifikowanych do poziomu </w:t>
            </w:r>
            <w:r w:rsidRPr="00EE32E5">
              <w:rPr>
                <w:rFonts w:ascii="Times New Roman" w:hAnsi="Times New Roman" w:cs="Times New Roman"/>
                <w:color w:val="FF0000"/>
                <w:sz w:val="24"/>
                <w:szCs w:val="24"/>
              </w:rPr>
              <w:t>pierwszego stopnia w ramach PSZ</w:t>
            </w:r>
            <w:r w:rsidRPr="00EE32E5">
              <w:rPr>
                <w:rFonts w:ascii="Times New Roman" w:hAnsi="Times New Roman" w:cs="Times New Roman"/>
                <w:color w:val="000000"/>
                <w:sz w:val="24"/>
                <w:szCs w:val="24"/>
              </w:rPr>
              <w:t xml:space="preserve">, w przypadku sprawozdawania produktów sprawozdawczych rozliczanych ryczałtem – ustala się </w:t>
            </w:r>
            <w:r w:rsidRPr="00EE32E5">
              <w:rPr>
                <w:rFonts w:ascii="Times New Roman" w:hAnsi="Times New Roman" w:cs="Times New Roman"/>
                <w:color w:val="FF0000"/>
                <w:sz w:val="24"/>
                <w:szCs w:val="24"/>
              </w:rPr>
              <w:t xml:space="preserve">współczynnik korygujący o wartości 1,02.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7. Dla świadczeniodawców zakwalifikowanych do poziomu </w:t>
            </w:r>
            <w:r w:rsidRPr="00EE32E5">
              <w:rPr>
                <w:rFonts w:ascii="Times New Roman" w:hAnsi="Times New Roman" w:cs="Times New Roman"/>
                <w:color w:val="FF0000"/>
                <w:sz w:val="24"/>
                <w:szCs w:val="24"/>
              </w:rPr>
              <w:t>drugiego stopnia w ramach PSZ</w:t>
            </w:r>
            <w:r w:rsidRPr="00EE32E5">
              <w:rPr>
                <w:rFonts w:ascii="Times New Roman" w:hAnsi="Times New Roman" w:cs="Times New Roman"/>
                <w:color w:val="000000"/>
                <w:sz w:val="24"/>
                <w:szCs w:val="24"/>
              </w:rPr>
              <w:t xml:space="preserve">, w przypadku sprawozdawania produktów sprawozdawczych rozliczanych ryczałtem – </w:t>
            </w:r>
            <w:r w:rsidRPr="00EE32E5">
              <w:rPr>
                <w:rFonts w:ascii="Times New Roman" w:hAnsi="Times New Roman" w:cs="Times New Roman"/>
                <w:color w:val="FF0000"/>
                <w:sz w:val="24"/>
                <w:szCs w:val="24"/>
              </w:rPr>
              <w:t>ustala się współczynnik korygujący o wartości 1,01.”.</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Przyjęte rozwiązania polegają na zwiększeniu o 3 grosze parametru </w:t>
            </w:r>
            <w:r w:rsidRPr="00EE32E5">
              <w:rPr>
                <w:rFonts w:ascii="Times New Roman" w:hAnsi="Times New Roman" w:cs="Times New Roman"/>
                <w:i/>
                <w:iCs/>
                <w:color w:val="000000"/>
                <w:sz w:val="24"/>
                <w:szCs w:val="24"/>
              </w:rPr>
              <w:t>Ci+1 - prognozowana cenę jednostki sprawozdawczej na okres planowania określoną w planie zakupu</w:t>
            </w:r>
            <w:r w:rsidRPr="00EE32E5">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EE32E5">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77" w:history="1">
              <w:r w:rsidR="00F84A2D" w:rsidRPr="00EE32E5">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Rozporządzenie z 16 czerwca 2020 r. </w:t>
            </w:r>
            <w:r w:rsidRPr="00EE32E5">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tekstu rozporządzenia: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 xml:space="preserve">O ponad 300 mln zł zwiększy się finansowania świadczeń szpitalnych, rozliczanych w ramach ryczałtu podstawowego szpitalnego zabezpieczenia w 2020 r. – to </w:t>
            </w:r>
            <w:r w:rsidRPr="00EE32E5">
              <w:rPr>
                <w:rFonts w:ascii="Times New Roman" w:hAnsi="Times New Roman" w:cs="Times New Roman"/>
                <w:bCs/>
                <w:i/>
                <w:color w:val="1B1B1B"/>
                <w:sz w:val="24"/>
                <w:szCs w:val="24"/>
                <w:shd w:val="clear" w:color="auto" w:fill="FFFFFF"/>
              </w:rPr>
              <w:lastRenderedPageBreak/>
              <w:t>wynik zmian jakie wprowadza pakiet przygotowany przez Ministerstwo Zdrowia i Narodowy Fundusz Zdrowia.</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xml:space="preserve">Cieszyński poinformował, że w związku ze wzrostem od 1 lipca kwoty bazowej wynikającej z ustawy o minimalnych wynagrodzeniach w podmiotach leczniczych </w:t>
            </w:r>
            <w:r w:rsidRPr="00EE32E5">
              <w:rPr>
                <w:i/>
                <w:color w:val="FF0000"/>
              </w:rPr>
              <w:t>dojdzie do wzrostu o 3 proc. wyceny świadczeń w ramach leczenia szpitalnego.</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EE32E5">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EE32E5">
              <w:rPr>
                <w:rFonts w:ascii="Times New Roman" w:hAnsi="Times New Roman" w:cs="Times New Roman"/>
                <w:i/>
                <w:color w:val="1B1B1B"/>
                <w:sz w:val="24"/>
                <w:szCs w:val="24"/>
                <w:shd w:val="clear" w:color="auto" w:fill="FFFFFF"/>
              </w:rPr>
              <w:t>  Modyfikacje mają wejść w życie od 1 lipca 2020 r.</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264EDB" w:rsidP="00F84A2D">
            <w:pPr>
              <w:spacing w:line="276" w:lineRule="auto"/>
              <w:jc w:val="both"/>
              <w:rPr>
                <w:rFonts w:ascii="Times New Roman" w:hAnsi="Times New Roman" w:cs="Times New Roman"/>
                <w:b/>
                <w:sz w:val="24"/>
                <w:szCs w:val="24"/>
                <w:u w:val="single"/>
              </w:rPr>
            </w:pPr>
            <w:hyperlink r:id="rId178" w:history="1">
              <w:r w:rsidR="00F84A2D" w:rsidRPr="00EE32E5">
                <w:rPr>
                  <w:rFonts w:ascii="Times New Roman" w:hAnsi="Times New Roman" w:cs="Times New Roman"/>
                  <w:color w:val="0000FF"/>
                  <w:sz w:val="24"/>
                  <w:szCs w:val="24"/>
                  <w:u w:val="single"/>
                </w:rPr>
                <w:t>https://www.gov.pl/web/zdrowie/zwiekszenie-finansowania-swiadczen-udzielanych-przez-szpitale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16.06.20 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color w:val="1B1B1B"/>
                <w:sz w:val="24"/>
                <w:szCs w:val="24"/>
                <w:shd w:val="clear" w:color="auto" w:fill="FFFFFF"/>
              </w:rPr>
            </w:pPr>
            <w:r w:rsidRPr="00EE32E5">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Zgodnie z założeniami projektu, środki z Funduszy Europejskich </w:t>
            </w:r>
            <w:r w:rsidRPr="00EE32E5">
              <w:rPr>
                <w:color w:val="FF0000"/>
              </w:rPr>
              <w:t>przeznaczymy na dodatki do wynagrodzeń</w:t>
            </w:r>
            <w:r w:rsidRPr="00EE32E5">
              <w:rPr>
                <w:color w:val="1B1B1B"/>
              </w:rPr>
              <w:t xml:space="preserve">, zakup środków ochrony osobistej i środków do dezynfekcji. </w:t>
            </w:r>
            <w:r w:rsidRPr="00EE32E5">
              <w:rPr>
                <w:color w:val="FF0000"/>
              </w:rPr>
              <w:t>Dodatki będą rekompensatą dla personelu bezpośrednio zaangażowanego w opiekę nad pacjentami za to, aby mogli oni wykonywać pracę w jednym miejscu.</w:t>
            </w:r>
            <w:r w:rsidRPr="00EE32E5">
              <w:rPr>
                <w:color w:val="1B1B1B"/>
              </w:rPr>
              <w:t xml:space="preserve"> Pozwoli to zapobiegać transmisji wirusa SARS-CoV-2 i </w:t>
            </w:r>
            <w:r w:rsidRPr="00EE32E5">
              <w:rPr>
                <w:color w:val="1B1B1B"/>
              </w:rPr>
              <w:lastRenderedPageBreak/>
              <w:t>w znaczącym stopniu ograniczy możliwość zakażenia się pacjentów przebywających w tych podmiotach.</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Projekt przewiduje też możliwość wdrożenia modeli systemów pracy. Decyzja o ich zastosowaniu należeć będzie do kierowników podmiotów, które przystąpią do projektu.</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FF0000"/>
              </w:rPr>
            </w:pPr>
            <w:r w:rsidRPr="00EE32E5">
              <w:rPr>
                <w:color w:val="FF0000"/>
              </w:rPr>
              <w:t>Projekt potrwa do końca br. Jego realizatorem będzie Narodowy Fundusz Zdrowia.</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Źródło:</w:t>
            </w:r>
          </w:p>
          <w:p w:rsidR="00F84A2D" w:rsidRPr="00EE32E5" w:rsidRDefault="00264EDB" w:rsidP="00F84A2D">
            <w:pPr>
              <w:spacing w:line="276" w:lineRule="auto"/>
              <w:jc w:val="both"/>
              <w:rPr>
                <w:rFonts w:ascii="Times New Roman" w:hAnsi="Times New Roman" w:cs="Times New Roman"/>
                <w:b/>
                <w:bCs/>
                <w:color w:val="1B1B1B"/>
                <w:sz w:val="24"/>
                <w:szCs w:val="24"/>
                <w:shd w:val="clear" w:color="auto" w:fill="FFFFFF"/>
              </w:rPr>
            </w:pPr>
            <w:hyperlink r:id="rId179" w:history="1">
              <w:r w:rsidR="00F84A2D" w:rsidRPr="00EE32E5">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w:t>
            </w:r>
            <w:r w:rsidRPr="00EE32E5">
              <w:rPr>
                <w:rFonts w:ascii="Times New Roman" w:hAnsi="Times New Roman" w:cs="Times New Roman"/>
                <w:color w:val="000000" w:themeColor="text1"/>
                <w:sz w:val="24"/>
                <w:szCs w:val="24"/>
              </w:rPr>
              <w:lastRenderedPageBreak/>
              <w:t>możliwości zwrotu określonych powyżej serii produktów leczniczych do aptek.</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Źródło:</w:t>
            </w:r>
          </w:p>
          <w:p w:rsidR="00F84A2D" w:rsidRPr="00EE32E5" w:rsidRDefault="00264EDB" w:rsidP="00F84A2D">
            <w:pPr>
              <w:spacing w:line="276" w:lineRule="auto"/>
              <w:jc w:val="both"/>
              <w:rPr>
                <w:rFonts w:ascii="Times New Roman" w:hAnsi="Times New Roman" w:cs="Times New Roman"/>
                <w:b/>
                <w:bCs/>
                <w:color w:val="000000" w:themeColor="text1"/>
                <w:sz w:val="24"/>
                <w:szCs w:val="24"/>
                <w:shd w:val="clear" w:color="auto" w:fill="FFFFFF"/>
              </w:rPr>
            </w:pPr>
            <w:hyperlink r:id="rId180" w:history="1">
              <w:r w:rsidR="00F84A2D" w:rsidRPr="00EE32E5">
                <w:rPr>
                  <w:rFonts w:ascii="Times New Roman" w:hAnsi="Times New Roman" w:cs="Times New Roman"/>
                  <w:color w:val="0000FF"/>
                  <w:sz w:val="24"/>
                  <w:szCs w:val="24"/>
                  <w:u w:val="single"/>
                </w:rPr>
                <w:t>http://dziennikmz.mz.gov.pl/api/DUM_MZ/2020/44/journal/6154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EE32E5">
              <w:rPr>
                <w:rFonts w:ascii="Times New Roman" w:hAnsi="Times New Roman" w:cs="Times New Roman"/>
                <w:color w:val="000000" w:themeColor="text1"/>
                <w:spacing w:val="3"/>
                <w:sz w:val="24"/>
                <w:szCs w:val="24"/>
                <w:shd w:val="clear" w:color="auto" w:fill="FFFFFF"/>
              </w:rPr>
              <w:t xml:space="preserve">Komunikat Rzecznika Praw </w:t>
            </w:r>
            <w:r w:rsidRPr="00EE32E5">
              <w:rPr>
                <w:rFonts w:ascii="Times New Roman" w:hAnsi="Times New Roman" w:cs="Times New Roman"/>
                <w:color w:val="auto"/>
                <w:sz w:val="24"/>
                <w:szCs w:val="24"/>
              </w:rPr>
              <w:t xml:space="preserve">Pacjenta - </w:t>
            </w:r>
            <w:r w:rsidRPr="00EE32E5">
              <w:rPr>
                <w:rFonts w:ascii="Times New Roman" w:hAnsi="Times New Roman" w:cs="Times New Roman"/>
                <w:color w:val="auto"/>
                <w:sz w:val="24"/>
                <w:szCs w:val="24"/>
                <w:lang w:eastAsia="pl-PL"/>
              </w:rPr>
              <w:t>Pomniejszanie wynagrodzenia lekarzy w wyniku zlecania pacjentom badań</w:t>
            </w:r>
          </w:p>
          <w:p w:rsidR="00F84A2D" w:rsidRPr="00EE32E5"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264EDB" w:rsidP="00F84A2D">
            <w:pPr>
              <w:spacing w:line="276" w:lineRule="auto"/>
              <w:jc w:val="both"/>
              <w:rPr>
                <w:rFonts w:ascii="Times New Roman" w:hAnsi="Times New Roman" w:cs="Times New Roman"/>
                <w:b/>
                <w:color w:val="000000" w:themeColor="text1"/>
                <w:sz w:val="24"/>
                <w:szCs w:val="24"/>
                <w:u w:val="single"/>
              </w:rPr>
            </w:pPr>
            <w:hyperlink r:id="rId181"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 dni od publika-cji ze skut-kiem od 11.04.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treści aktu:</w:t>
            </w:r>
          </w:p>
          <w:p w:rsidR="00F84A2D" w:rsidRPr="00EE32E5"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EE32E5">
              <w:rPr>
                <w:rFonts w:ascii="Times New Roman" w:eastAsia="Times New Roman" w:hAnsi="Times New Roman" w:cs="Times New Roman"/>
                <w:b/>
                <w:bCs/>
                <w:color w:val="000000"/>
                <w:sz w:val="24"/>
                <w:szCs w:val="24"/>
                <w:lang w:eastAsia="pl-PL"/>
              </w:rPr>
              <w:t xml:space="preserve">§ 1. </w:t>
            </w:r>
            <w:r w:rsidRPr="00EE32E5">
              <w:rPr>
                <w:rFonts w:ascii="Times New Roman" w:eastAsia="Times New Roman" w:hAnsi="Times New Roman" w:cs="Times New Roman"/>
                <w:color w:val="000000"/>
                <w:spacing w:val="-4"/>
                <w:sz w:val="24"/>
                <w:szCs w:val="24"/>
                <w:lang w:eastAsia="pl-PL"/>
              </w:rPr>
              <w:t>W zarządzeniu</w:t>
            </w:r>
            <w:r w:rsidRPr="00EE32E5">
              <w:rPr>
                <w:rFonts w:ascii="Times New Roman" w:eastAsia="Times New Roman" w:hAnsi="Times New Roman" w:cs="Times New Roman"/>
                <w:spacing w:val="-4"/>
                <w:sz w:val="24"/>
                <w:szCs w:val="24"/>
                <w:lang w:eastAsia="pl-PL"/>
              </w:rPr>
              <w:t xml:space="preserve"> </w:t>
            </w:r>
            <w:r w:rsidRPr="00EE32E5">
              <w:rPr>
                <w:rFonts w:ascii="Times New Roman" w:eastAsia="Calibri" w:hAnsi="Times New Roman" w:cs="Times New Roman"/>
                <w:bCs/>
                <w:sz w:val="24"/>
                <w:szCs w:val="24"/>
              </w:rPr>
              <w:t xml:space="preserve">Nr 183/2019/DSOZ Prezesa Narodowego Funduszu Zdrowia </w:t>
            </w:r>
            <w:r w:rsidRPr="00EE32E5">
              <w:rPr>
                <w:rFonts w:ascii="Times New Roman" w:eastAsia="Calibri" w:hAnsi="Times New Roman" w:cs="Times New Roman"/>
                <w:bCs/>
                <w:sz w:val="24"/>
                <w:szCs w:val="24"/>
              </w:rPr>
              <w:br/>
              <w:t>z dnia 31 grudnia 2019 r. w sprawie określenia warunków zawierania i realizacji umów w rodzajach</w:t>
            </w:r>
            <w:r w:rsidRPr="00EE32E5">
              <w:rPr>
                <w:rFonts w:ascii="Times New Roman" w:eastAsia="Calibri" w:hAnsi="Times New Roman" w:cs="Times New Roman"/>
                <w:sz w:val="24"/>
                <w:szCs w:val="24"/>
              </w:rPr>
              <w:t xml:space="preserve"> </w:t>
            </w:r>
            <w:r w:rsidRPr="00EE32E5">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2 w ust. 1 dodaje się pkt 11 i 12 w brzmieniu: </w:t>
            </w:r>
          </w:p>
          <w:p w:rsidR="00F84A2D" w:rsidRPr="00EE32E5"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„11) wizyta terapeutyczna: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lastRenderedPageBreak/>
              <w:t xml:space="preserve">zabiegi kinezyterapeutyczne czynne z zapewnieniem nadzoru video oraz komunikacji z pacjentem, realizowane przez fizjoterapeutów zgodnie </w:t>
            </w:r>
            <w:r w:rsidRPr="00EE32E5">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12 dodaje się ust. 17-20 w brzmieniu: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EE32E5">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EE32E5"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po § 13 dodaje się § 13a w brzmieniu:</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4.</w:t>
            </w:r>
            <w:r w:rsidRPr="00EE32E5">
              <w:rPr>
                <w:rFonts w:ascii="Times New Roman" w:eastAsia="Calibri" w:hAnsi="Times New Roman" w:cs="Times New Roman"/>
                <w:b/>
                <w:bCs/>
                <w:sz w:val="24"/>
                <w:szCs w:val="24"/>
                <w:u w:val="single"/>
              </w:rPr>
              <w:t xml:space="preserve"> W przypadku realizacji osobodnia z wykorzystaniem systemów teleinformatycznych</w:t>
            </w:r>
            <w:r w:rsidRPr="00EE32E5">
              <w:rPr>
                <w:rFonts w:ascii="Times New Roman" w:eastAsia="Calibri" w:hAnsi="Times New Roman" w:cs="Times New Roman"/>
                <w:b/>
                <w:sz w:val="24"/>
                <w:szCs w:val="24"/>
                <w:u w:val="single"/>
              </w:rPr>
              <w:t xml:space="preserve"> </w:t>
            </w:r>
            <w:r w:rsidRPr="00EE32E5">
              <w:rPr>
                <w:rFonts w:ascii="Times New Roman" w:eastAsia="Calibri" w:hAnsi="Times New Roman" w:cs="Times New Roman"/>
                <w:b/>
                <w:bCs/>
                <w:sz w:val="24"/>
                <w:szCs w:val="24"/>
                <w:u w:val="single"/>
              </w:rPr>
              <w:t>rozliczenie następuje z zastosowaniem wskaźnika korygującego o wartości 0,69.”;</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uzasadnienia:</w:t>
            </w:r>
          </w:p>
          <w:p w:rsidR="00F84A2D" w:rsidRPr="00EE32E5" w:rsidRDefault="00F84A2D" w:rsidP="00F84A2D">
            <w:pPr>
              <w:spacing w:line="276" w:lineRule="auto"/>
              <w:ind w:firstLine="708"/>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Zgodnie z § 1 zarządzenia wprowadzono zmiany w zakresie:</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t>
            </w:r>
            <w:r w:rsidRPr="00EE32E5">
              <w:rPr>
                <w:rFonts w:ascii="Times New Roman" w:hAnsi="Times New Roman" w:cs="Times New Roman"/>
                <w:color w:val="000000"/>
                <w:sz w:val="24"/>
                <w:szCs w:val="24"/>
              </w:rPr>
              <w:lastRenderedPageBreak/>
              <w:t xml:space="preserve">wskaźnik korygujący ze względu na niższe koszty  ich realizacji;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EE32E5">
              <w:rPr>
                <w:rFonts w:ascii="Times New Roman" w:hAnsi="Times New Roman" w:cs="Times New Roman"/>
                <w:color w:val="000000"/>
                <w:sz w:val="24"/>
                <w:szCs w:val="24"/>
              </w:rPr>
              <w:br/>
              <w:t>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 xml:space="preserve">Pełny tekst aktu wraz załącznikami i z uzasadnieniem: </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82" w:history="1">
              <w:r w:rsidR="00F84A2D" w:rsidRPr="00EE32E5">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83"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Obwieszczenie Ministra Zdrowia z dnia 12 czerwca 2020 r. w sprawie wykazu produktów leczniczych, środków spożywczych specjalnego przeznaczenia żywieniowego oraz wyrobów medycznych zagrożonych </w:t>
            </w:r>
            <w:r w:rsidRPr="00EE32E5">
              <w:rPr>
                <w:rFonts w:ascii="Times New Roman" w:hAnsi="Times New Roman" w:cs="Times New Roman"/>
                <w:sz w:val="24"/>
                <w:szCs w:val="24"/>
              </w:rPr>
              <w:lastRenderedPageBreak/>
              <w:t>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Tekst aktu z załącznikiem w postaci produktów zagrożonych brakiem dostępności:</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84" w:history="1">
              <w:r w:rsidR="00F84A2D" w:rsidRPr="00EE32E5">
                <w:rPr>
                  <w:rFonts w:ascii="Times New Roman" w:hAnsi="Times New Roman" w:cs="Times New Roman"/>
                  <w:color w:val="0000FF"/>
                  <w:sz w:val="24"/>
                  <w:szCs w:val="24"/>
                  <w:u w:val="single"/>
                </w:rPr>
                <w:t>http://dziennikmz.mz.gov.pl/api/DUM_MZ/2020/43/journal/6146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z listą podmiotów:</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85" w:history="1">
              <w:r w:rsidR="00F84A2D" w:rsidRPr="00EE32E5">
                <w:rPr>
                  <w:rFonts w:ascii="Times New Roman" w:hAnsi="Times New Roman" w:cs="Times New Roman"/>
                  <w:color w:val="0000FF"/>
                  <w:sz w:val="24"/>
                  <w:szCs w:val="24"/>
                  <w:u w:val="single"/>
                </w:rPr>
                <w:t>https://edziennik.mazowieckie.pl/legalact/2020/6608/</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86"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 10: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87" w:history="1">
              <w:r w:rsidR="00F84A2D" w:rsidRPr="00EE32E5">
                <w:rPr>
                  <w:rFonts w:ascii="Times New Roman" w:hAnsi="Times New Roman" w:cs="Times New Roman"/>
                  <w:color w:val="0000FF"/>
                  <w:sz w:val="24"/>
                  <w:szCs w:val="24"/>
                  <w:u w:val="single"/>
                </w:rPr>
                <w:t>http://dziennikustaw.gov.pl/D2020000103101.pdf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84/2020/DSOZ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10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treści aktu:</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Nowe kategorie podmiotów objętych testami: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udostępnionego przez jednostkę </w:t>
            </w:r>
            <w:r w:rsidRPr="00EE32E5">
              <w:rPr>
                <w:rFonts w:ascii="Times New Roman" w:hAnsi="Times New Roman" w:cs="Times New Roman"/>
                <w:sz w:val="24"/>
                <w:szCs w:val="24"/>
              </w:rPr>
              <w:lastRenderedPageBreak/>
              <w:t>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uzasadnienia:</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264EDB" w:rsidP="00F84A2D">
            <w:pPr>
              <w:spacing w:line="276" w:lineRule="auto"/>
              <w:rPr>
                <w:rFonts w:ascii="Times New Roman" w:hAnsi="Times New Roman" w:cs="Times New Roman"/>
                <w:sz w:val="24"/>
                <w:szCs w:val="24"/>
              </w:rPr>
            </w:pPr>
            <w:hyperlink r:id="rId188" w:history="1">
              <w:r w:rsidR="00F84A2D" w:rsidRPr="00EE32E5">
                <w:rPr>
                  <w:rStyle w:val="Hipercze"/>
                  <w:rFonts w:ascii="Times New Roman" w:hAnsi="Times New Roman" w:cs="Times New Roman"/>
                  <w:sz w:val="24"/>
                  <w:szCs w:val="24"/>
                </w:rPr>
                <w:t>https://www.nfz.gov.pl/zarzadzenia-prezesa/zarzadzenia-prezesa-nfz/zarzadzenie-nr-842020dsoz,7189.html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center"/>
              <w:rPr>
                <w:rFonts w:ascii="Times New Roman" w:eastAsia="Times New Roman" w:hAnsi="Times New Roman" w:cs="Times New Roman"/>
                <w:b/>
                <w:sz w:val="24"/>
                <w:szCs w:val="24"/>
                <w:lang w:eastAsia="pl-PL"/>
              </w:rPr>
            </w:pPr>
            <w:hyperlink r:id="rId189" w:history="1">
              <w:r w:rsidR="00F84A2D" w:rsidRPr="00EE32E5">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Obwieszczenie Wojewody Mazowieckiego 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5.06.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264EDB" w:rsidP="00F84A2D">
            <w:pPr>
              <w:spacing w:line="276" w:lineRule="auto"/>
              <w:jc w:val="center"/>
              <w:rPr>
                <w:rFonts w:ascii="Times New Roman" w:eastAsia="Times New Roman" w:hAnsi="Times New Roman" w:cs="Times New Roman"/>
                <w:b/>
                <w:sz w:val="24"/>
                <w:szCs w:val="24"/>
                <w:lang w:eastAsia="pl-PL"/>
              </w:rPr>
            </w:pPr>
            <w:hyperlink r:id="rId190" w:history="1">
              <w:r w:rsidR="00F84A2D" w:rsidRPr="00EE32E5">
                <w:rPr>
                  <w:rFonts w:ascii="Times New Roman" w:hAnsi="Times New Roman" w:cs="Times New Roman"/>
                  <w:color w:val="0000FF"/>
                  <w:sz w:val="24"/>
                  <w:szCs w:val="24"/>
                  <w:u w:val="single"/>
                </w:rPr>
                <w:t>https://edziennik.mazowieckie.pl/legalact/2020/6361/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center"/>
              <w:rPr>
                <w:rFonts w:ascii="Times New Roman" w:eastAsia="Times New Roman" w:hAnsi="Times New Roman" w:cs="Times New Roman"/>
                <w:b/>
                <w:sz w:val="24"/>
                <w:szCs w:val="24"/>
                <w:lang w:eastAsia="pl-PL"/>
              </w:rPr>
            </w:pPr>
            <w:hyperlink r:id="rId191"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82/2020/DSOZ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5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wprowadzono produkt rozliczeniowy służący </w:t>
            </w:r>
            <w:r w:rsidRPr="00EE32E5">
              <w:rPr>
                <w:rFonts w:ascii="Times New Roman" w:hAnsi="Times New Roman" w:cs="Times New Roman"/>
                <w:bCs/>
                <w:i/>
                <w:sz w:val="24"/>
                <w:szCs w:val="24"/>
              </w:rPr>
              <w:br/>
              <w:t xml:space="preserve">do rozliczania świadczeń udzielanych w punkcie pobrań </w:t>
            </w:r>
            <w:r w:rsidRPr="00EE32E5">
              <w:rPr>
                <w:rFonts w:ascii="Times New Roman" w:hAnsi="Times New Roman" w:cs="Times New Roman"/>
                <w:bCs/>
                <w:i/>
                <w:sz w:val="24"/>
                <w:szCs w:val="24"/>
              </w:rPr>
              <w:lastRenderedPageBreak/>
              <w:t xml:space="preserve">materiału biologicznego do przeprowadzenia testu na obecność wirusa SARS-CoV-2 osobom zakwalifikowanym na rehabilitację leczniczą w zakładach rehabilitacji leczniczej, </w:t>
            </w:r>
            <w:r w:rsidRPr="00EE32E5">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i uzasadnienia:</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92" w:history="1">
              <w:r w:rsidR="00F84A2D" w:rsidRPr="00EE32E5">
                <w:rPr>
                  <w:rFonts w:ascii="Times New Roman" w:hAnsi="Times New Roman" w:cs="Times New Roman"/>
                  <w:color w:val="0000FF"/>
                  <w:sz w:val="24"/>
                  <w:szCs w:val="24"/>
                  <w:u w:val="single"/>
                </w:rPr>
                <w:t>https://www.nfz.gov.pl/zarzadzenia-prezesa/zarzadzenia-prezesa-nfz/zarzadzenie-nr-822020dsoz,7188.html</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81/2020/DWM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Pełny tekst aktu i uzasadnienia:</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193" w:history="1">
              <w:r w:rsidR="00F84A2D" w:rsidRPr="00EE32E5">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28.05.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Skrócony opis regualacji: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następujących komórek organizacyjnych Ministerstwa Zdrowia:</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Departament e-Zdrowia (EZ);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Administrator Systemu Monitorowania Wypadków Konsumenckich (WK);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Jednoosobowe Stanowisko ds. Koordynacji Projektów Strategicznych (PS);</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Ustalenie nowego zakresu zadań Departamentu Systemu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4EDB" w:rsidP="00F84A2D">
            <w:pPr>
              <w:spacing w:line="276" w:lineRule="auto"/>
              <w:rPr>
                <w:rFonts w:ascii="Times New Roman" w:hAnsi="Times New Roman" w:cs="Times New Roman"/>
                <w:sz w:val="24"/>
                <w:szCs w:val="24"/>
              </w:rPr>
            </w:pPr>
            <w:hyperlink r:id="rId194" w:anchor="/legalact/2020/41/" w:history="1">
              <w:r w:rsidR="00F84A2D" w:rsidRPr="00EE32E5">
                <w:rPr>
                  <w:rFonts w:ascii="Times New Roman" w:hAnsi="Times New Roman" w:cs="Times New Roman"/>
                  <w:sz w:val="24"/>
                  <w:szCs w:val="24"/>
                  <w:u w:val="single"/>
                </w:rPr>
                <w:t>http://dziennikmz.mz.gov.pl/#/legalact/2020/41/</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Tekst aktu zmienianego:</w:t>
            </w:r>
          </w:p>
          <w:p w:rsidR="00F84A2D" w:rsidRPr="00EE32E5" w:rsidRDefault="00264EDB" w:rsidP="00F84A2D">
            <w:pPr>
              <w:spacing w:line="276" w:lineRule="auto"/>
              <w:rPr>
                <w:rFonts w:ascii="Times New Roman" w:hAnsi="Times New Roman" w:cs="Times New Roman"/>
                <w:b/>
                <w:sz w:val="24"/>
                <w:szCs w:val="24"/>
                <w:u w:val="single"/>
              </w:rPr>
            </w:pPr>
            <w:hyperlink r:id="rId195" w:history="1">
              <w:r w:rsidR="00F84A2D" w:rsidRPr="00EE32E5">
                <w:rPr>
                  <w:rFonts w:ascii="Times New Roman" w:hAnsi="Times New Roman" w:cs="Times New Roman"/>
                  <w:sz w:val="24"/>
                  <w:szCs w:val="24"/>
                  <w:u w:val="single"/>
                </w:rPr>
                <w:t>http://dziennikmz.mz.gov.pl/api/DUM_MZ/2019/12/journal/5265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zarządzenia i skrócony opis przedmiotu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Zarządzeniem nadano statut i regulamin organizacyjny Centrum e-Zdrowia.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Ta jednostka budżetowa jest właściwa w zakresie systemów informacyjnych ochrony zdrowia. Jej zadaniem jest realizacja zadań w zakresie rozwoju e-zdrowia.</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196" w:history="1">
              <w:r w:rsidR="00F84A2D" w:rsidRPr="00EE32E5">
                <w:rPr>
                  <w:rFonts w:ascii="Times New Roman" w:hAnsi="Times New Roman" w:cs="Times New Roman"/>
                  <w:sz w:val="24"/>
                  <w:szCs w:val="24"/>
                  <w:u w:val="single"/>
                </w:rPr>
                <w:t>http://dziennikmz.mz.gov.pl/api/DUM_MZ/2020/42/journal/6139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Tekst zaleceń:</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97" w:history="1">
              <w:r w:rsidR="00F84A2D" w:rsidRPr="00EE32E5">
                <w:rPr>
                  <w:rFonts w:ascii="Times New Roman" w:hAnsi="Times New Roman" w:cs="Times New Roman"/>
                  <w:sz w:val="24"/>
                  <w:szCs w:val="24"/>
                  <w:u w:val="single"/>
                </w:rPr>
                <w:t>https://www.gov.pl/web/zdrowie/aktualizacja-zalecen-w-stanie-epidemii-wirusa-sarscov2-dla-poloznych-rodzinnych-poz</w:t>
              </w:r>
            </w:hyperlink>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EE32E5">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 9. Podzespoły zakończą swoją działalność po realizacji zadania, o którym mowa w § 5 ust. 1 i 2, </w:t>
            </w:r>
            <w:r w:rsidRPr="00EE32E5">
              <w:rPr>
                <w:rFonts w:ascii="Times New Roman" w:hAnsi="Times New Roman" w:cs="Times New Roman"/>
                <w:b/>
                <w:sz w:val="24"/>
                <w:szCs w:val="24"/>
              </w:rPr>
              <w:t>nie później jednak niż do dnia 31 lipca 2020 r.”</w:t>
            </w:r>
          </w:p>
          <w:p w:rsidR="00F84A2D" w:rsidRPr="00EE32E5" w:rsidRDefault="00F84A2D" w:rsidP="00F84A2D">
            <w:pPr>
              <w:spacing w:line="276" w:lineRule="auto"/>
              <w:rPr>
                <w:rFonts w:ascii="Times New Roman" w:hAnsi="Times New Roman" w:cs="Times New Roman"/>
                <w:b/>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98" w:history="1">
              <w:r w:rsidR="00F84A2D" w:rsidRPr="00EE32E5">
                <w:rPr>
                  <w:rFonts w:ascii="Times New Roman" w:hAnsi="Times New Roman" w:cs="Times New Roman"/>
                  <w:sz w:val="24"/>
                  <w:szCs w:val="24"/>
                  <w:u w:val="single"/>
                </w:rPr>
                <w:t>http://dziennikmz.mz.gov.pl/api/DUM_MZ/2020/40/journal/6127</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textAlignment w:val="baseline"/>
              <w:rPr>
                <w:i/>
                <w:color w:val="1B1B1B"/>
              </w:rPr>
            </w:pPr>
            <w:r w:rsidRPr="00EE32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EE32E5">
              <w:rPr>
                <w:rStyle w:val="Pogrubienie"/>
                <w:i/>
                <w:color w:val="1B1B1B"/>
              </w:rPr>
              <w:t>Esmya</w:t>
            </w:r>
            <w:r w:rsidRPr="00EE32E5">
              <w:rPr>
                <w:i/>
                <w:color w:val="1B1B1B"/>
              </w:rPr>
              <w:t>, Ulipristalum, tabletki, 5 mg; </w:t>
            </w:r>
            <w:r w:rsidRPr="00EE32E5">
              <w:rPr>
                <w:rStyle w:val="Pogrubienie"/>
                <w:i/>
                <w:color w:val="1B1B1B"/>
              </w:rPr>
              <w:t>Ulipristal Acetate Gedeon Richter</w:t>
            </w:r>
            <w:r w:rsidRPr="00EE32E5">
              <w:rPr>
                <w:i/>
                <w:color w:val="1B1B1B"/>
              </w:rPr>
              <w:t>, Ulipristal acetate, tabletki, 5 mg; </w:t>
            </w:r>
            <w:r w:rsidRPr="00EE32E5">
              <w:rPr>
                <w:rStyle w:val="Pogrubienie"/>
                <w:i/>
                <w:color w:val="1B1B1B"/>
              </w:rPr>
              <w:t>Ulimyo</w:t>
            </w:r>
            <w:r w:rsidRPr="00EE32E5">
              <w:rPr>
                <w:i/>
                <w:color w:val="1B1B1B"/>
              </w:rPr>
              <w:t>, Ulipristali acetas, tabletki, 5 mg oraz </w:t>
            </w:r>
            <w:r w:rsidRPr="00EE32E5">
              <w:rPr>
                <w:rStyle w:val="Pogrubienie"/>
                <w:i/>
                <w:color w:val="1B1B1B"/>
              </w:rPr>
              <w:t>Ulipristal Alvogen</w:t>
            </w:r>
            <w:r w:rsidRPr="00EE32E5">
              <w:rPr>
                <w:i/>
                <w:color w:val="1B1B1B"/>
              </w:rPr>
              <w:t>, Ulipristali acetas, tabletki powlekane, 5 mg.</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lastRenderedPageBreak/>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EE32E5"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199" w:history="1">
              <w:r w:rsidR="00F84A2D" w:rsidRPr="00EE32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F84A2D" w:rsidRPr="00EE32E5" w:rsidRDefault="00F84A2D" w:rsidP="00F84A2D">
            <w:pPr>
              <w:spacing w:line="276" w:lineRule="auto"/>
              <w:jc w:val="center"/>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r w:rsidRPr="00EE32E5">
              <w:rPr>
                <w:rFonts w:ascii="Times New Roman" w:eastAsia="Times New Roman" w:hAnsi="Times New Roman" w:cs="Times New Roman"/>
                <w:b/>
                <w:i/>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związku  z powyższym, w zarządzeniu zmieniającym wprowadzone zostały następujące zmiany: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w zakresie § 18 ust. 1:</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d)  pkt 33 i 34 – określony sposób dokumentowania i rozliczania świadczeń zrealizowanych z wykorzystaniem systemów teleinformatycznych ma na celu dostosowanie przepisów zarządzenia zmieniającego do przepisów </w:t>
            </w:r>
            <w:r w:rsidRPr="00EE32E5">
              <w:rPr>
                <w:rFonts w:ascii="Times New Roman" w:hAnsi="Times New Roman" w:cs="Times New Roman"/>
                <w:i/>
                <w:sz w:val="24"/>
                <w:szCs w:val="24"/>
              </w:rPr>
              <w:lastRenderedPageBreak/>
              <w:t>rozporządzenia Ministra Zdrowia z dnia 16 marca 2020 r. w sprawie świadczeń gwarantowanych z zakresu opieki psychiatrycznej i leczenia uzależnień,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w:t>
            </w:r>
            <w:r w:rsidRPr="00EE32E5">
              <w:rPr>
                <w:rFonts w:ascii="Times New Roman" w:hAnsi="Times New Roman" w:cs="Times New Roman"/>
                <w:i/>
                <w:sz w:val="24"/>
                <w:szCs w:val="24"/>
              </w:rPr>
              <w:lastRenderedPageBreak/>
              <w:t>rehabilitacyjnego dla osób z autyzmem dziecięcym mają charakter redakcyjno-doprecyzowujący.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 i uzasadnienia:</w:t>
            </w:r>
          </w:p>
          <w:p w:rsidR="00F84A2D" w:rsidRPr="00EE32E5" w:rsidRDefault="00264EDB" w:rsidP="00F84A2D">
            <w:pPr>
              <w:spacing w:line="276" w:lineRule="auto"/>
              <w:rPr>
                <w:rFonts w:ascii="Times New Roman" w:eastAsia="Times New Roman" w:hAnsi="Times New Roman" w:cs="Times New Roman"/>
                <w:b/>
                <w:sz w:val="24"/>
                <w:szCs w:val="24"/>
                <w:u w:val="single"/>
                <w:lang w:eastAsia="pl-PL"/>
              </w:rPr>
            </w:pPr>
            <w:hyperlink r:id="rId200" w:history="1">
              <w:r w:rsidR="00F84A2D" w:rsidRPr="00EE32E5">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w:t>
            </w:r>
          </w:p>
        </w:tc>
        <w:tc>
          <w:tcPr>
            <w:tcW w:w="3119" w:type="dxa"/>
          </w:tcPr>
          <w:p w:rsidR="00F84A2D" w:rsidRPr="00EE32E5" w:rsidRDefault="00F84A2D" w:rsidP="00F84A2D">
            <w:pPr>
              <w:pStyle w:val="lead"/>
              <w:shd w:val="clear" w:color="auto" w:fill="FFFFFF"/>
              <w:spacing w:before="0" w:beforeAutospacing="0" w:after="285" w:afterAutospacing="0" w:line="276" w:lineRule="auto"/>
              <w:rPr>
                <w:spacing w:val="3"/>
              </w:rPr>
            </w:pPr>
            <w:r w:rsidRPr="00EE32E5">
              <w:rPr>
                <w:rStyle w:val="ng-binding"/>
                <w:spacing w:val="3"/>
              </w:rPr>
              <w:t>Zarządzenie Ministra Zdrowia z dnia 29 maja 2020 r. zmieniające zarządzenie w sprawie powołania Zespołu do spraw opracowania szczegółowych rozwiązań istotnych w obszarze chorób rzadkich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F84A2D" w:rsidRPr="00EE32E5"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w § 2 w ust. 1 w pkt 3 w lit. i kropkę zastępuje się przecinkiem i dodaje się lit. j-l w brzmieniu: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lastRenderedPageBreak/>
              <w:t xml:space="preserve">l) prof. dr hab. n. med. Mieczysław Walczak, Konsultant Krajowy w dziedzinie endokrynologii i diabetologii dziecięcej, Pomorski Uniwersytet Medyczny.”;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2) w § 4 w ust. 1 w pkt 4 kropkę zastępuje się średnikiem i dodaje się pkt 5 i 6 w brzmieniu: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264EDB"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201" w:history="1">
              <w:r w:rsidR="00F84A2D" w:rsidRPr="00EE32E5">
                <w:rPr>
                  <w:rFonts w:ascii="Times New Roman" w:hAnsi="Times New Roman" w:cs="Times New Roman"/>
                  <w:sz w:val="24"/>
                  <w:szCs w:val="24"/>
                  <w:u w:val="single"/>
                </w:rPr>
                <w:t>http://dziennikmz.mz.gov.pl/api/DUM_MZ/2020/38/journal/6114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Treść zarządzenia:</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02" w:history="1">
              <w:r w:rsidR="00F84A2D" w:rsidRPr="00EE32E5">
                <w:rPr>
                  <w:rFonts w:ascii="Times New Roman" w:hAnsi="Times New Roman" w:cs="Times New Roman"/>
                  <w:sz w:val="24"/>
                  <w:szCs w:val="24"/>
                  <w:u w:val="single"/>
                </w:rPr>
                <w:t>http://dziennikmz.mz.gov.pl/api/DUM_MZ/2020/39/journal/6120</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hAnsi="Times New Roman" w:cs="Times New Roman"/>
                <w:sz w:val="24"/>
                <w:szCs w:val="24"/>
              </w:rPr>
            </w:pPr>
            <w:hyperlink r:id="rId203"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przeprowadzenia testów u osób skierowanych na leczenie uzdrowiskowe</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t>
            </w:r>
            <w:r w:rsidRPr="00EE32E5">
              <w:rPr>
                <w:rFonts w:ascii="Times New Roman" w:hAnsi="Times New Roman" w:cs="Times New Roman"/>
                <w:bCs/>
                <w:i/>
                <w:sz w:val="24"/>
                <w:szCs w:val="24"/>
              </w:rPr>
              <w:lastRenderedPageBreak/>
              <w:t>wyniku testu na obecność wirusa SARS-CoV-2, nie później niż 48 godzin przed planowanym rozpoczęciem leczenia uzdrowiskowego.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04" w:history="1">
              <w:r w:rsidR="00F84A2D" w:rsidRPr="00EE32E5">
                <w:rPr>
                  <w:rFonts w:ascii="Times New Roman" w:hAnsi="Times New Roman" w:cs="Times New Roman"/>
                  <w:sz w:val="24"/>
                  <w:szCs w:val="24"/>
                  <w:u w:val="single"/>
                </w:rPr>
                <w:t>https://www.nfz.gov.pl/zarzadzenia-prezesa/zarzadzenia-prezesa-nfz/zarzadzenie-nr-772020dsm,7185.html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 czerwca 2020 r. nr 76/2020/DSOZ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05" w:history="1">
              <w:r w:rsidR="00F84A2D" w:rsidRPr="00EE32E5">
                <w:rPr>
                  <w:rFonts w:ascii="Times New Roman" w:hAnsi="Times New Roman" w:cs="Times New Roman"/>
                  <w:sz w:val="24"/>
                  <w:szCs w:val="24"/>
                  <w:u w:val="single"/>
                </w:rPr>
                <w:t>https://www.nfz.gov.pl/zarzadzenia-prezesa/zarzadzenia-prezesa-nfz/zarzadzenie-nr-762020dsoz,7184.html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uzdrowiska wznawiają swoją działalność</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Wyciąg z treści komunikatu:</w:t>
            </w:r>
          </w:p>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lastRenderedPageBreak/>
              <w:t>mają potwierdzone skierowanie na leczenie uzdrowiskowe po 15 czerwca - realizacja odbywa się na podstawie tego skierowania,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mieli rozpocząć leczenie w okresie od 14 marca do 14 czerwca,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oraz kolejnym pacjentom oczekującym na rozpoczęcie leczenia.</w:t>
            </w:r>
          </w:p>
          <w:p w:rsidR="00F84A2D" w:rsidRPr="00EE32E5"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Ważne!</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
                <w:bCs/>
                <w:i/>
                <w:sz w:val="24"/>
                <w:szCs w:val="24"/>
                <w:lang w:eastAsia="pl-PL"/>
              </w:rPr>
              <w:t>Warunkiem rozpoczęcia leczenia jest negatywny wynik testu diagnostycznego w kierunku SARS-CoV-2.</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Jak podkreśla Adam Niedzielski, prezes NFZ – </w:t>
            </w:r>
            <w:r w:rsidRPr="00EE32E5">
              <w:rPr>
                <w:rFonts w:ascii="Times New Roman" w:eastAsia="Times New Roman" w:hAnsi="Times New Roman" w:cs="Times New Roman"/>
                <w:i/>
                <w:iCs/>
                <w:sz w:val="24"/>
                <w:szCs w:val="24"/>
                <w:lang w:eastAsia="pl-PL"/>
              </w:rPr>
              <w:t>o tym, gdzie wykonać takie badanie pacjenta </w:t>
            </w:r>
            <w:r w:rsidRPr="00EE32E5">
              <w:rPr>
                <w:rFonts w:ascii="Times New Roman" w:eastAsia="Times New Roman" w:hAnsi="Times New Roman" w:cs="Times New Roman"/>
                <w:b/>
                <w:bCs/>
                <w:i/>
                <w:iCs/>
                <w:sz w:val="24"/>
                <w:szCs w:val="24"/>
                <w:lang w:eastAsia="pl-PL"/>
              </w:rPr>
              <w:t>poinformuje pisemnie właściwy oddział wojewódzki NFZ.</w:t>
            </w:r>
            <w:r w:rsidRPr="00EE32E5">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EE32E5">
              <w:rPr>
                <w:rFonts w:ascii="Times New Roman" w:eastAsia="Times New Roman" w:hAnsi="Times New Roman" w:cs="Times New Roman"/>
                <w:b/>
                <w:bCs/>
                <w:i/>
                <w:sz w:val="24"/>
                <w:szCs w:val="24"/>
                <w:lang w:eastAsia="pl-PL"/>
              </w:rPr>
              <w:t>potwierdzi telefonicznie</w:t>
            </w:r>
            <w:r w:rsidRPr="00EE32E5">
              <w:rPr>
                <w:rFonts w:ascii="Times New Roman" w:eastAsia="Times New Roman" w:hAnsi="Times New Roman" w:cs="Times New Roman"/>
                <w:i/>
                <w:sz w:val="24"/>
                <w:szCs w:val="24"/>
                <w:lang w:eastAsia="pl-PL"/>
              </w:rPr>
              <w:t> </w:t>
            </w:r>
            <w:r w:rsidRPr="00EE32E5">
              <w:rPr>
                <w:rFonts w:ascii="Times New Roman" w:eastAsia="Times New Roman" w:hAnsi="Times New Roman" w:cs="Times New Roman"/>
                <w:b/>
                <w:bCs/>
                <w:i/>
                <w:sz w:val="24"/>
                <w:szCs w:val="24"/>
                <w:lang w:eastAsia="pl-PL"/>
              </w:rPr>
              <w:t>rozpoczęcie leczenia.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b/>
                <w:i/>
                <w:sz w:val="24"/>
                <w:szCs w:val="24"/>
                <w:lang w:eastAsia="pl-PL"/>
              </w:rPr>
            </w:pPr>
            <w:hyperlink r:id="rId206" w:history="1">
              <w:r w:rsidR="00F84A2D" w:rsidRPr="00EE32E5">
                <w:rPr>
                  <w:rFonts w:ascii="Times New Roman" w:hAnsi="Times New Roman" w:cs="Times New Roman"/>
                  <w:sz w:val="24"/>
                  <w:szCs w:val="24"/>
                  <w:u w:val="single"/>
                </w:rPr>
                <w:t>https://www.nfz.gov.pl/aktualnosci/aktualnosci-centrali/uzdrowiska-wznawiaja-swoja-dzialalnosc,7731.html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29 maja </w:t>
            </w:r>
            <w:r w:rsidRPr="00EE32E5">
              <w:rPr>
                <w:rFonts w:ascii="Times New Roman" w:hAnsi="Times New Roman" w:cs="Times New Roman"/>
                <w:sz w:val="24"/>
                <w:szCs w:val="24"/>
              </w:rPr>
              <w:lastRenderedPageBreak/>
              <w:t>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 xml:space="preserve">30 maja </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lastRenderedPageBreak/>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Wyciąg z przepisów:</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Do odwołania ustanawia się </w:t>
            </w:r>
            <w:r w:rsidRPr="00EE32E5">
              <w:rPr>
                <w:rFonts w:ascii="Times New Roman" w:hAnsi="Times New Roman" w:cs="Times New Roman"/>
                <w:b/>
                <w:sz w:val="24"/>
                <w:szCs w:val="24"/>
                <w:u w:val="single"/>
              </w:rPr>
              <w:t>czasowe ograniczenie wykonywania działalności leczniczej</w:t>
            </w:r>
            <w:r w:rsidRPr="00EE32E5">
              <w:rPr>
                <w:rFonts w:ascii="Times New Roman" w:hAnsi="Times New Roman" w:cs="Times New Roman"/>
                <w:sz w:val="24"/>
                <w:szCs w:val="24"/>
              </w:rPr>
              <w:t xml:space="preserve">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1) prowadzenia usług rehabilitacyjnych w ramach prewencji rentowej,</w:t>
            </w:r>
            <w:r w:rsidRPr="00EE32E5">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E32E5">
              <w:rPr>
                <w:rFonts w:ascii="Times New Roman" w:hAnsi="Times New Roman" w:cs="Times New Roman"/>
                <w:sz w:val="24"/>
                <w:szCs w:val="24"/>
              </w:rPr>
              <w:t xml:space="preserve"> (Dz. U. z 2019 r. poz. 1373, z późn. zm.4) </w:t>
            </w:r>
            <w:r w:rsidRPr="00EE32E5">
              <w:rPr>
                <w:rFonts w:ascii="Times New Roman" w:hAnsi="Times New Roman" w:cs="Times New Roman"/>
                <w:b/>
                <w:sz w:val="24"/>
                <w:szCs w:val="24"/>
                <w:u w:val="single"/>
              </w:rPr>
              <w:t>), w pojazdach (pracowni mobilnej);</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3) udzielania świadczenia zdrowotnego z zakresu leczenia stomatologicznego w pojazdach (dentobusach),</w:t>
            </w:r>
            <w:r w:rsidRPr="00EE32E5">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Ograniczenie, o którym mowa w ust. 1 pkt 1, obejmuje </w:t>
            </w:r>
            <w:r w:rsidRPr="00EE32E5">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E32E5">
              <w:rPr>
                <w:rFonts w:ascii="Times New Roman" w:hAnsi="Times New Roman" w:cs="Times New Roman"/>
                <w:sz w:val="24"/>
                <w:szCs w:val="24"/>
              </w:rPr>
              <w:t xml:space="preserve"> na podstawie ustawy z dnia 13 października 1998 r. o systemie ubezpieczeń społecznych.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b/>
                <w:sz w:val="24"/>
                <w:szCs w:val="24"/>
                <w:u w:val="single"/>
              </w:rPr>
              <w:t>Do dnia 14 czerwca 2020 r.</w:t>
            </w:r>
            <w:r w:rsidRPr="00EE32E5">
              <w:rPr>
                <w:rFonts w:ascii="Times New Roman" w:hAnsi="Times New Roman" w:cs="Times New Roman"/>
                <w:sz w:val="24"/>
                <w:szCs w:val="24"/>
              </w:rPr>
              <w:t xml:space="preserve"> ustanawia się czasowe </w:t>
            </w:r>
            <w:r w:rsidRPr="00EE32E5">
              <w:rPr>
                <w:rFonts w:ascii="Times New Roman" w:hAnsi="Times New Roman" w:cs="Times New Roman"/>
                <w:b/>
                <w:sz w:val="24"/>
                <w:szCs w:val="24"/>
              </w:rPr>
              <w:t>ograniczenie wykonywania działalności leczniczej polegające na zaprzestaniu udzielania świadczeń w zakresie lecznictwa uzdrowiskowego</w:t>
            </w:r>
            <w:r w:rsidRPr="00EE32E5">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 xml:space="preserve">2. Od dnia 15 czerwca 2020 r. warunkiem rozpoczęcia: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lastRenderedPageBreak/>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t>
            </w:r>
            <w:r w:rsidRPr="00EE32E5">
              <w:rPr>
                <w:rFonts w:ascii="Times New Roman" w:hAnsi="Times New Roman" w:cs="Times New Roman"/>
                <w:sz w:val="24"/>
                <w:szCs w:val="24"/>
              </w:rPr>
              <w:lastRenderedPageBreak/>
              <w:t>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07" w:history="1">
              <w:r w:rsidR="00F84A2D" w:rsidRPr="00EE32E5">
                <w:rPr>
                  <w:rFonts w:ascii="Times New Roman" w:hAnsi="Times New Roman" w:cs="Times New Roman"/>
                  <w:color w:val="0000FF"/>
                  <w:sz w:val="24"/>
                  <w:szCs w:val="24"/>
                  <w:u w:val="single"/>
                </w:rPr>
                <w:t>http://dziennikustaw.gov.pl/D2020000096401.pdf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2.</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08" w:history="1">
              <w:r w:rsidR="00F84A2D" w:rsidRPr="00EE32E5">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Z uzasadnienia:</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1)</w:t>
            </w:r>
            <w:r w:rsidRPr="00EE32E5">
              <w:rPr>
                <w:rFonts w:ascii="Times New Roman" w:hAnsi="Times New Roman" w:cs="Times New Roman"/>
                <w:i/>
                <w:szCs w:val="24"/>
              </w:rPr>
              <w:tab/>
              <w:t>złożył z wynikiem pozytywnym część testową PES w tej dziedzinie medycyny;</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2)</w:t>
            </w:r>
            <w:r w:rsidRPr="00EE32E5">
              <w:rPr>
                <w:rFonts w:ascii="Times New Roman" w:hAnsi="Times New Roman" w:cs="Times New Roman"/>
                <w:i/>
                <w:szCs w:val="24"/>
              </w:rPr>
              <w:tab/>
              <w:t>część ustną PES w tej dziedzinie medycyny nie odbyła się do dnia 31 maja 2020 r.</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264EDB" w:rsidP="00F84A2D">
            <w:pPr>
              <w:spacing w:line="276" w:lineRule="auto"/>
              <w:jc w:val="both"/>
              <w:rPr>
                <w:rFonts w:ascii="Times New Roman" w:eastAsia="Times New Roman" w:hAnsi="Times New Roman" w:cs="Times New Roman"/>
                <w:b/>
                <w:sz w:val="24"/>
                <w:szCs w:val="24"/>
                <w:u w:val="single"/>
                <w:lang w:eastAsia="pl-PL"/>
              </w:rPr>
            </w:pPr>
            <w:hyperlink r:id="rId209" w:history="1">
              <w:r w:rsidR="00F84A2D" w:rsidRPr="00EE32E5">
                <w:rPr>
                  <w:rFonts w:ascii="Times New Roman" w:hAnsi="Times New Roman" w:cs="Times New Roman"/>
                  <w:color w:val="0000FF"/>
                  <w:sz w:val="24"/>
                  <w:szCs w:val="24"/>
                  <w:u w:val="single"/>
                </w:rPr>
                <w:t>http://dziennikustaw.gov.pl/D2020000096301.pdf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z 29 maja 2020 r. Nr 75/2020/DSOZw sprawie powołania Zespołu do spraw przygotowania nowych zasad kwalifikacji i kategoryzacji podmiotów systemu podstawowego szpitalnego </w:t>
            </w:r>
            <w:r w:rsidRPr="00EE32E5">
              <w:rPr>
                <w:rFonts w:ascii="Times New Roman" w:hAnsi="Times New Roman" w:cs="Times New Roman"/>
                <w:sz w:val="24"/>
                <w:szCs w:val="24"/>
              </w:rPr>
              <w:lastRenderedPageBreak/>
              <w:t>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29.05.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Wyciąg z treści aktu prawnego: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t xml:space="preserve">§ 1. </w:t>
            </w:r>
            <w:r w:rsidRPr="00EE32E5">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lastRenderedPageBreak/>
              <w:t>§ 3</w:t>
            </w:r>
            <w:r w:rsidRPr="00EE32E5">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
                <w:sz w:val="24"/>
                <w:szCs w:val="24"/>
              </w:rPr>
              <w:t xml:space="preserve">§ 9. </w:t>
            </w:r>
            <w:r w:rsidRPr="00EE32E5">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E32E5">
              <w:rPr>
                <w:rFonts w:ascii="Times New Roman" w:hAnsi="Times New Roman" w:cs="Times New Roman"/>
                <w:color w:val="000000" w:themeColor="text1"/>
                <w:sz w:val="24"/>
                <w:szCs w:val="24"/>
              </w:rPr>
              <w:t xml:space="preserve">do dnia 30 czerwca 2020 r. </w:t>
            </w: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Pełny tekst aktu:</w:t>
            </w:r>
          </w:p>
          <w:p w:rsidR="00F84A2D" w:rsidRPr="00EE32E5" w:rsidRDefault="00264EDB" w:rsidP="00F84A2D">
            <w:pPr>
              <w:pStyle w:val="ARTartustawynprozporzdzenia"/>
              <w:spacing w:line="276" w:lineRule="auto"/>
              <w:ind w:firstLine="0"/>
              <w:rPr>
                <w:rFonts w:ascii="Times New Roman" w:hAnsi="Times New Roman" w:cs="Times New Roman"/>
                <w:b/>
                <w:szCs w:val="24"/>
                <w:u w:val="single"/>
              </w:rPr>
            </w:pPr>
            <w:hyperlink r:id="rId210"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z 29 maja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73/2020/DSOZ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r w:rsidRPr="00EE32E5">
              <w:rPr>
                <w:rFonts w:ascii="Times New Roman" w:hAnsi="Times New Roman" w:cs="Times New Roman"/>
                <w:b/>
                <w:i/>
                <w:szCs w:val="24"/>
                <w:u w:val="single"/>
              </w:rPr>
              <w:t xml:space="preserve">Z uzasadnienia: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porada specjalistyczna – endokrynologia,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porada specjalistyczna – kardiologia,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porada specjalistyczna – neurologia,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porada specjalistyczna – ortopedia i traumatologia narządu ruchu,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5) porada specjalistyczna – endokrynologia dla dzieci,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6) porada specjalistyczna – kardiologia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7) porada specjalistyczna – neurologia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8) porada specjalistyczna - ortopedia i traumatologia narządu ruchu dla dzieci.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E32E5">
              <w:rPr>
                <w:rFonts w:ascii="Times New Roman" w:hAnsi="Times New Roman" w:cs="Times New Roman"/>
                <w:i/>
                <w:szCs w:val="24"/>
              </w:rPr>
              <w:t>świadczeń ambulatoryjnej opieki specjalistycznej, które zostały wyodrębnione od 1 marca 2020 r.”</w:t>
            </w:r>
          </w:p>
          <w:p w:rsidR="00F84A2D" w:rsidRPr="00EE32E5" w:rsidRDefault="00F84A2D" w:rsidP="00F84A2D">
            <w:pPr>
              <w:pStyle w:val="ARTartustawynprozporzdzenia"/>
              <w:spacing w:line="276" w:lineRule="auto"/>
              <w:ind w:firstLine="0"/>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u w:val="single"/>
              </w:rPr>
            </w:pPr>
            <w:r w:rsidRPr="00EE32E5">
              <w:rPr>
                <w:rFonts w:ascii="Times New Roman" w:hAnsi="Times New Roman" w:cs="Times New Roman"/>
                <w:szCs w:val="24"/>
                <w:u w:val="single"/>
              </w:rPr>
              <w:t>Pełny tekst aktu:</w:t>
            </w:r>
          </w:p>
          <w:p w:rsidR="00F84A2D" w:rsidRPr="00EE32E5" w:rsidRDefault="00264EDB" w:rsidP="00F84A2D">
            <w:pPr>
              <w:pStyle w:val="ARTartustawynprozporzdzenia"/>
              <w:spacing w:line="276" w:lineRule="auto"/>
              <w:ind w:firstLine="0"/>
              <w:rPr>
                <w:rFonts w:ascii="Times New Roman" w:hAnsi="Times New Roman" w:cs="Times New Roman"/>
                <w:b/>
                <w:szCs w:val="24"/>
                <w:u w:val="single"/>
              </w:rPr>
            </w:pPr>
            <w:hyperlink r:id="rId211"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26 maja 2020 r. - Testy na koronawirusa dla studentów kierunków medycznych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12" w:history="1">
              <w:r w:rsidR="00F84A2D" w:rsidRPr="00EE32E5">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w:t>
            </w:r>
            <w:r w:rsidRPr="00EE32E5">
              <w:rPr>
                <w:rFonts w:ascii="Times New Roman" w:hAnsi="Times New Roman" w:cs="Times New Roman"/>
                <w:color w:val="FF0000"/>
                <w:sz w:val="24"/>
                <w:szCs w:val="24"/>
              </w:rPr>
              <w:lastRenderedPageBreak/>
              <w:t>pacjentami z podejrzeniem lub zakażeniem tym wirusem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E32E5">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w:t>
            </w:r>
            <w:r w:rsidRPr="00EE32E5">
              <w:rPr>
                <w:rFonts w:ascii="Times New Roman" w:hAnsi="Times New Roman" w:cs="Times New Roman"/>
                <w:i/>
                <w:sz w:val="24"/>
                <w:szCs w:val="24"/>
              </w:rPr>
              <w:lastRenderedPageBreak/>
              <w:t xml:space="preserve">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E32E5">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E32E5">
              <w:rPr>
                <w:rFonts w:ascii="Times New Roman" w:hAnsi="Times New Roman" w:cs="Times New Roman"/>
                <w:i/>
                <w:sz w:val="24"/>
                <w:szCs w:val="24"/>
              </w:rPr>
              <w:t xml:space="preserve"> Informacja zawiera pouczenie o treści § 3.”.</w:t>
            </w: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na studiach podyplomowych,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formach innych niż określone w pkt 1 i 2 – w siedzibach lub filiach uczelni medycznych.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 którym mowa w ust. 1, uczelnie medyczne mogą prowadzić w swoich siedzibach lub filiach: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zajęcia, które nie mogą być zrealizowane z wykorzystaniem metod i technik kształcenia na odległość;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zajęcia przewidziane w programie studiów do realizacji na ostatnim roku studiów.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w:t>
            </w:r>
            <w:r w:rsidRPr="00EE32E5">
              <w:rPr>
                <w:rFonts w:ascii="Times New Roman" w:hAnsi="Times New Roman" w:cs="Times New Roman"/>
                <w:sz w:val="24"/>
                <w:szCs w:val="24"/>
              </w:rPr>
              <w:lastRenderedPageBreak/>
              <w:t xml:space="preserve">i biorących w nich udział oraz warunki korzystania z infrastruktury uczelni medycznej.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zestawienie wytycznych </w:t>
            </w:r>
            <w:r w:rsidRPr="00EE32E5">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21.05.20 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Treść komunikatu: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13"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5.</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14" w:history="1">
              <w:r w:rsidR="00F84A2D" w:rsidRPr="00EE32E5">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264EDB" w:rsidP="00F84A2D">
            <w:pPr>
              <w:spacing w:line="276" w:lineRule="auto"/>
              <w:jc w:val="both"/>
              <w:rPr>
                <w:rFonts w:ascii="Times New Roman" w:eastAsia="Times New Roman" w:hAnsi="Times New Roman" w:cs="Times New Roman"/>
                <w:sz w:val="24"/>
                <w:szCs w:val="24"/>
                <w:lang w:eastAsia="pl-PL"/>
              </w:rPr>
            </w:pPr>
            <w:hyperlink r:id="rId215" w:history="1">
              <w:r w:rsidR="00F84A2D" w:rsidRPr="00EE32E5">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color w:val="FF0000"/>
                <w:sz w:val="24"/>
                <w:szCs w:val="24"/>
              </w:rPr>
            </w:pPr>
            <w:r w:rsidRPr="00EE32E5">
              <w:rPr>
                <w:rFonts w:ascii="Times New Roman" w:hAnsi="Times New Roman" w:cs="Times New Roman"/>
                <w:color w:val="FF0000"/>
                <w:sz w:val="24"/>
                <w:szCs w:val="24"/>
              </w:rPr>
              <w:t>6.</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-Dodatkowe wynagrodzenie dla personelu medycznego za pracę w jednym miejscu</w:t>
            </w:r>
          </w:p>
          <w:p w:rsidR="00F84A2D" w:rsidRPr="00EE32E5" w:rsidRDefault="00F84A2D" w:rsidP="00F84A2D">
            <w:pPr>
              <w:spacing w:line="276" w:lineRule="auto"/>
              <w:rPr>
                <w:rFonts w:ascii="Times New Roman" w:hAnsi="Times New Roman" w:cs="Times New Roman"/>
                <w:b/>
                <w:color w:val="FF0000"/>
                <w:sz w:val="24"/>
                <w:szCs w:val="24"/>
              </w:rPr>
            </w:pPr>
          </w:p>
        </w:tc>
        <w:tc>
          <w:tcPr>
            <w:tcW w:w="964"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19.05.</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2020 r.</w:t>
            </w:r>
          </w:p>
        </w:tc>
        <w:tc>
          <w:tcPr>
            <w:tcW w:w="5840"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Wyjaśnienia Centrali NFZ co do wymiaru dodatku do wynagrodzenia za pracę w jednym miejscu.</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lastRenderedPageBreak/>
              <w:t>Wzór umowy zawieranej przez szpitala z NFZ w zakresie pozyskania środków na wypłatę dodatków do wynagrodzenia.</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EE32E5" w:rsidRDefault="00F84A2D" w:rsidP="00F84A2D">
            <w:pPr>
              <w:spacing w:line="276" w:lineRule="auto"/>
              <w:rPr>
                <w:rFonts w:ascii="Times New Roman" w:hAnsi="Times New Roman" w:cs="Times New Roman"/>
                <w:b/>
                <w:color w:val="FF0000"/>
                <w:sz w:val="24"/>
                <w:szCs w:val="24"/>
              </w:rPr>
            </w:pP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Pełny tekst komunikatu i dokumenty:</w:t>
            </w:r>
          </w:p>
          <w:p w:rsidR="00F84A2D" w:rsidRPr="00EE32E5" w:rsidRDefault="00264EDB" w:rsidP="00F84A2D">
            <w:pPr>
              <w:spacing w:line="276" w:lineRule="auto"/>
              <w:rPr>
                <w:rFonts w:ascii="Times New Roman" w:hAnsi="Times New Roman" w:cs="Times New Roman"/>
                <w:b/>
                <w:color w:val="FF0000"/>
                <w:sz w:val="24"/>
                <w:szCs w:val="24"/>
              </w:rPr>
            </w:pPr>
            <w:hyperlink r:id="rId216" w:history="1">
              <w:r w:rsidR="00F84A2D" w:rsidRPr="00EE32E5">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7.</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Tekst statutu: </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17" w:history="1">
              <w:r w:rsidR="00F84A2D" w:rsidRPr="00EE32E5">
                <w:rPr>
                  <w:rFonts w:ascii="Times New Roman" w:hAnsi="Times New Roman" w:cs="Times New Roman"/>
                  <w:color w:val="0000FF"/>
                  <w:sz w:val="24"/>
                  <w:szCs w:val="24"/>
                  <w:u w:val="single"/>
                </w:rPr>
                <w:t>http://dziennikmz.mz.gov.pl/api/DUM_MZ/2020/37/journal/6108</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W przypadku </w:t>
            </w:r>
            <w:r w:rsidRPr="00EE32E5">
              <w:rPr>
                <w:rFonts w:ascii="Times New Roman" w:hAnsi="Times New Roman" w:cs="Times New Roman"/>
                <w:b/>
                <w:color w:val="FF0000"/>
                <w:sz w:val="24"/>
                <w:szCs w:val="24"/>
                <w:u w:val="single"/>
              </w:rPr>
              <w:t>niedoboru</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 xml:space="preserve">produktów leczniczych, środków spożywczych specjalnego przeznaczenia żywieniowego, wyrobów medycznych lub </w:t>
            </w:r>
            <w:r w:rsidRPr="00EE32E5">
              <w:rPr>
                <w:rFonts w:ascii="Times New Roman" w:hAnsi="Times New Roman" w:cs="Times New Roman"/>
                <w:b/>
                <w:color w:val="FF0000"/>
                <w:sz w:val="24"/>
                <w:szCs w:val="24"/>
                <w:u w:val="single"/>
              </w:rPr>
              <w:t>środków ochrony osobistej niezbędnych dla pacjentów</w:t>
            </w:r>
            <w:r w:rsidRPr="00EE32E5">
              <w:rPr>
                <w:rFonts w:ascii="Times New Roman" w:hAnsi="Times New Roman" w:cs="Times New Roman"/>
                <w:color w:val="FF0000"/>
                <w:sz w:val="24"/>
                <w:szCs w:val="24"/>
              </w:rPr>
              <w:t xml:space="preserve"> lub wyposażenia niezbędnego do prowadzenia działalności</w:t>
            </w:r>
            <w:r w:rsidRPr="00EE32E5">
              <w:rPr>
                <w:rFonts w:ascii="Times New Roman" w:hAnsi="Times New Roman" w:cs="Times New Roman"/>
                <w:sz w:val="24"/>
                <w:szCs w:val="24"/>
              </w:rPr>
              <w:t xml:space="preserve">, minister właściwy do spraw zdrowia </w:t>
            </w:r>
            <w:r w:rsidRPr="00EE32E5">
              <w:rPr>
                <w:rFonts w:ascii="Times New Roman" w:hAnsi="Times New Roman" w:cs="Times New Roman"/>
                <w:color w:val="FF0000"/>
                <w:sz w:val="24"/>
                <w:szCs w:val="24"/>
              </w:rPr>
              <w:t xml:space="preserve">poleci wydanie w niezbędnych ilościach tych produktów, środków, wyposażenia lub wyrobów </w:t>
            </w:r>
            <w:r w:rsidRPr="00EE32E5">
              <w:rPr>
                <w:rFonts w:ascii="Times New Roman" w:hAnsi="Times New Roman" w:cs="Times New Roman"/>
                <w:b/>
                <w:color w:val="FF0000"/>
                <w:sz w:val="24"/>
                <w:szCs w:val="24"/>
              </w:rPr>
              <w:t>z Agencji Rezerw Materiałowych</w:t>
            </w:r>
            <w:r w:rsidRPr="00EE32E5">
              <w:rPr>
                <w:rFonts w:ascii="Times New Roman" w:hAnsi="Times New Roman" w:cs="Times New Roman"/>
                <w:color w:val="FF0000"/>
                <w:sz w:val="24"/>
                <w:szCs w:val="24"/>
              </w:rPr>
              <w:t xml:space="preserve"> do </w:t>
            </w:r>
            <w:r w:rsidRPr="00EE32E5">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E32E5">
              <w:rPr>
                <w:rFonts w:ascii="Times New Roman" w:hAnsi="Times New Roman" w:cs="Times New Roman"/>
                <w:b/>
                <w:color w:val="FF0000"/>
                <w:sz w:val="24"/>
                <w:szCs w:val="24"/>
                <w:u w:val="single"/>
              </w:rPr>
              <w:t>lub domy pomocy społecznej</w:t>
            </w:r>
            <w:r w:rsidRPr="00EE32E5">
              <w:rPr>
                <w:rFonts w:ascii="Times New Roman" w:hAnsi="Times New Roman" w:cs="Times New Roman"/>
                <w:sz w:val="24"/>
                <w:szCs w:val="24"/>
                <w:u w:val="single"/>
              </w:rPr>
              <w:t>.</w:t>
            </w:r>
            <w:r w:rsidRPr="00EE32E5">
              <w:rPr>
                <w:rFonts w:ascii="Times New Roman" w:hAnsi="Times New Roman" w:cs="Times New Roman"/>
                <w:color w:val="FF0000"/>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w art. 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1a dodaje się ust. 1b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4a: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2 dodaje się ust. 2a w brzmieniu: „2a. Przepis art. 4 ust. 1b stosuje się odpowiednio.”;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po art. 4c dodaje się art. 4d i art. 4e w brzmieniu:</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E32E5">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E32E5">
              <w:rPr>
                <w:rFonts w:ascii="Times New Roman" w:hAnsi="Times New Roman" w:cs="Times New Roman"/>
                <w:sz w:val="24"/>
                <w:szCs w:val="24"/>
              </w:rPr>
              <w:t xml:space="preserve">, o których mowa w ustawie z dnia 12 marca 2004 r. o pomocy społecznej (Dz. U. z 2019 r. poz. 1507, 1622, 1690, 1818 i 2473), </w:t>
            </w:r>
            <w:r w:rsidRPr="00EE32E5">
              <w:rPr>
                <w:rFonts w:ascii="Times New Roman" w:hAnsi="Times New Roman" w:cs="Times New Roman"/>
                <w:b/>
                <w:color w:val="FF0000"/>
                <w:sz w:val="24"/>
                <w:szCs w:val="24"/>
              </w:rPr>
              <w:t xml:space="preserve">pracownicy i osoby świadczące pracę w tych podmiotach, poddane w nich obowiązkowej kwarantannie mogą </w:t>
            </w:r>
            <w:r w:rsidRPr="00EE32E5">
              <w:rPr>
                <w:rFonts w:ascii="Times New Roman" w:hAnsi="Times New Roman" w:cs="Times New Roman"/>
                <w:b/>
                <w:color w:val="FF0000"/>
                <w:sz w:val="24"/>
                <w:szCs w:val="24"/>
                <w:u w:val="single"/>
              </w:rPr>
              <w:t>za zgodą tych osób</w:t>
            </w:r>
            <w:r w:rsidRPr="00EE32E5">
              <w:rPr>
                <w:rFonts w:ascii="Times New Roman" w:hAnsi="Times New Roman" w:cs="Times New Roman"/>
                <w:b/>
                <w:color w:val="FF0000"/>
                <w:sz w:val="24"/>
                <w:szCs w:val="24"/>
              </w:rPr>
              <w:t xml:space="preserve"> świadczyć pracę określoną w umowie i otrzymywać z tego tytułu wynagrodzenie.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18" w:history="1">
              <w:r w:rsidR="00F84A2D" w:rsidRPr="00EE32E5">
                <w:rPr>
                  <w:rFonts w:ascii="Times New Roman" w:hAnsi="Times New Roman" w:cs="Times New Roman"/>
                  <w:color w:val="0000FF"/>
                  <w:sz w:val="24"/>
                  <w:szCs w:val="24"/>
                  <w:u w:val="single"/>
                </w:rPr>
                <w:t>http://dziennikustaw.gov.pl/D2020000087501.pdf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b/>
                <w:i/>
                <w:sz w:val="24"/>
                <w:szCs w:val="24"/>
                <w:lang w:eastAsia="pl-PL"/>
              </w:rPr>
              <w:t>Z uzasadnienia projektu:</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EE32E5" w:rsidRDefault="00F84A2D" w:rsidP="00F84A2D">
            <w:pPr>
              <w:pStyle w:val="ARTartustawynprozporzdzenia"/>
              <w:spacing w:line="276" w:lineRule="auto"/>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Pełny tekst aktu:</w:t>
            </w:r>
          </w:p>
          <w:p w:rsidR="00F84A2D" w:rsidRPr="00EE32E5" w:rsidRDefault="00264EDB" w:rsidP="00F84A2D">
            <w:pPr>
              <w:pStyle w:val="ARTartustawynprozporzdzenia"/>
              <w:spacing w:line="276" w:lineRule="auto"/>
              <w:ind w:firstLine="0"/>
              <w:rPr>
                <w:rFonts w:ascii="Times New Roman" w:hAnsi="Times New Roman" w:cs="Times New Roman"/>
                <w:szCs w:val="24"/>
              </w:rPr>
            </w:pPr>
            <w:hyperlink r:id="rId219" w:history="1">
              <w:r w:rsidR="00F84A2D" w:rsidRPr="00EE32E5">
                <w:rPr>
                  <w:rStyle w:val="Hipercze"/>
                  <w:rFonts w:ascii="Times New Roman" w:hAnsi="Times New Roman" w:cs="Times New Roman"/>
                  <w:szCs w:val="24"/>
                  <w:lang w:eastAsia="en-US"/>
                </w:rPr>
                <w:t>http://dziennikustaw.gov.pl/DU/2020/877</w:t>
              </w:r>
            </w:hyperlink>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15 maja 2020 r. zmieniające rozporządzenie w sprawie Krajowego </w:t>
            </w:r>
            <w:r w:rsidRPr="00EE32E5">
              <w:rPr>
                <w:rFonts w:ascii="Times New Roman" w:hAnsi="Times New Roman" w:cs="Times New Roman"/>
                <w:sz w:val="24"/>
                <w:szCs w:val="24"/>
              </w:rPr>
              <w:lastRenderedPageBreak/>
              <w:t>Rejestru Pacjentów z COVID-19</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16.05.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uzasadnienia projektu: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Projekt rozporządzenia przewiduje dodatkowy zakres danych, których przekazywanie do rejestru będzie </w:t>
            </w:r>
            <w:r w:rsidRPr="00EE32E5">
              <w:rPr>
                <w:rFonts w:ascii="Times New Roman" w:hAnsi="Times New Roman" w:cs="Times New Roman"/>
                <w:i/>
                <w:sz w:val="24"/>
                <w:szCs w:val="24"/>
              </w:rPr>
              <w:lastRenderedPageBreak/>
              <w:t>obligatoryjne dla wszystkich podmiotów. Obejmuje to dane dotyczące: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daty pierwszych objawów u pacjenta (niezbędnej dla właściwego szacowania i modelowania progresji choroby u pacjentów w kraju),</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ma objawy choroby;</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grupę krwi pacjenta (niezbędne dla umożliwienia właściwej dystrybucji zapasów krwi oraz leczenia osoczem krwi ozdrowieńców),</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miał w przeszłości wykonywaną transplantację;</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264EDB" w:rsidP="00F84A2D">
            <w:pPr>
              <w:spacing w:line="276" w:lineRule="auto"/>
              <w:jc w:val="both"/>
              <w:rPr>
                <w:rFonts w:ascii="Times New Roman" w:hAnsi="Times New Roman" w:cs="Times New Roman"/>
                <w:sz w:val="24"/>
                <w:szCs w:val="24"/>
              </w:rPr>
            </w:pPr>
            <w:hyperlink r:id="rId220" w:history="1">
              <w:r w:rsidR="00F84A2D" w:rsidRPr="00EE32E5">
                <w:rPr>
                  <w:rStyle w:val="Hipercze"/>
                  <w:rFonts w:ascii="Times New Roman" w:hAnsi="Times New Roman" w:cs="Times New Roman"/>
                  <w:sz w:val="24"/>
                  <w:szCs w:val="24"/>
                </w:rPr>
                <w:t>http://dziennikustaw.gov.pl/DU/2020/873</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E32E5">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15.05.20 2020 r.</w:t>
            </w:r>
          </w:p>
        </w:tc>
        <w:tc>
          <w:tcPr>
            <w:tcW w:w="5840" w:type="dxa"/>
          </w:tcPr>
          <w:p w:rsidR="00F84A2D" w:rsidRPr="00EE32E5" w:rsidRDefault="00F84A2D" w:rsidP="00F84A2D">
            <w:pPr>
              <w:pStyle w:val="wysrodkowany"/>
              <w:spacing w:before="0" w:beforeAutospacing="0" w:after="0" w:afterAutospacing="0" w:line="276" w:lineRule="auto"/>
              <w:ind w:firstLine="708"/>
              <w:jc w:val="both"/>
              <w:rPr>
                <w:color w:val="000000" w:themeColor="text1"/>
              </w:rPr>
            </w:pPr>
            <w:r w:rsidRPr="00EE32E5">
              <w:rPr>
                <w:b/>
                <w:color w:val="000000" w:themeColor="text1"/>
              </w:rPr>
              <w:t>§ 1.</w:t>
            </w:r>
            <w:r w:rsidRPr="00EE32E5">
              <w:rPr>
                <w:color w:val="000000" w:themeColor="text1"/>
              </w:rPr>
              <w:t xml:space="preserve"> 1. Powołuje się Zespół do spraw</w:t>
            </w:r>
            <w:r w:rsidRPr="00EE32E5">
              <w:rPr>
                <w:b/>
                <w:color w:val="000000" w:themeColor="text1"/>
              </w:rPr>
              <w:t xml:space="preserve"> </w:t>
            </w:r>
            <w:r w:rsidRPr="00EE32E5">
              <w:rPr>
                <w:rStyle w:val="Pogrubienie"/>
                <w:rFonts w:eastAsia="Calibri"/>
                <w:color w:val="000000" w:themeColor="text1"/>
              </w:rPr>
              <w:t>metodyki pomiaru wskaźników realizacji programu pilotażowego: „Standard szpitalnego żywienia kobiet w ciąży i w okresie poporodowym - Dieta Mamy”</w:t>
            </w:r>
            <w:r w:rsidRPr="00EE32E5">
              <w:rPr>
                <w:color w:val="000000" w:themeColor="text1"/>
              </w:rPr>
              <w:t>, zwany dalej „Zespołem”.</w:t>
            </w:r>
          </w:p>
          <w:p w:rsidR="00F84A2D" w:rsidRPr="00EE32E5"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EE32E5">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F84A2D" w:rsidRPr="00EE32E5" w:rsidRDefault="00F84A2D" w:rsidP="00F84A2D">
            <w:pPr>
              <w:spacing w:line="276" w:lineRule="auto"/>
              <w:ind w:firstLine="708"/>
              <w:jc w:val="both"/>
              <w:rPr>
                <w:rFonts w:ascii="Times New Roman" w:hAnsi="Times New Roman" w:cs="Times New Roman"/>
                <w:bCs/>
                <w:color w:val="000000" w:themeColor="text1"/>
                <w:sz w:val="24"/>
                <w:szCs w:val="24"/>
              </w:rPr>
            </w:pPr>
            <w:r w:rsidRPr="00EE32E5">
              <w:rPr>
                <w:rFonts w:ascii="Times New Roman" w:hAnsi="Times New Roman" w:cs="Times New Roman"/>
                <w:b/>
                <w:color w:val="000000" w:themeColor="text1"/>
                <w:sz w:val="24"/>
                <w:szCs w:val="24"/>
              </w:rPr>
              <w:t>§ 2.</w:t>
            </w:r>
            <w:r w:rsidRPr="00EE32E5">
              <w:rPr>
                <w:rFonts w:ascii="Times New Roman" w:hAnsi="Times New Roman" w:cs="Times New Roman"/>
                <w:color w:val="000000" w:themeColor="text1"/>
                <w:sz w:val="24"/>
                <w:szCs w:val="24"/>
              </w:rPr>
              <w:t xml:space="preserve"> 1. W skład Zespołu wchodzą:</w:t>
            </w:r>
          </w:p>
          <w:p w:rsidR="00F84A2D" w:rsidRPr="00EE32E5"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członkowie Zespołu - po jednym przedstawicielu:</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a) Łódzkiego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Mazowieckiego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Śląskiego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Wielkopolskiego Oddziału Wojewódzkiego NFZ.</w:t>
            </w:r>
          </w:p>
          <w:p w:rsidR="00F84A2D" w:rsidRPr="00EE32E5"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EE32E5">
              <w:rPr>
                <w:rFonts w:ascii="Times New Roman" w:hAnsi="Times New Roman" w:cs="Times New Roman"/>
                <w:b/>
                <w:color w:val="FF0000"/>
                <w:sz w:val="24"/>
                <w:szCs w:val="24"/>
              </w:rPr>
              <w:t xml:space="preserve">§ 3. </w:t>
            </w:r>
            <w:r w:rsidRPr="00EE32E5">
              <w:rPr>
                <w:rFonts w:ascii="Times New Roman" w:hAnsi="Times New Roman" w:cs="Times New Roman"/>
                <w:color w:val="FF0000"/>
                <w:sz w:val="24"/>
                <w:szCs w:val="24"/>
              </w:rPr>
              <w:t xml:space="preserve">1. </w:t>
            </w:r>
            <w:r w:rsidRPr="00EE32E5">
              <w:rPr>
                <w:rFonts w:ascii="Times New Roman" w:hAnsi="Times New Roman" w:cs="Times New Roman"/>
                <w:b/>
                <w:color w:val="FF0000"/>
                <w:sz w:val="24"/>
                <w:szCs w:val="24"/>
              </w:rPr>
              <w:t xml:space="preserve">Zadaniem Zespołu </w:t>
            </w:r>
            <w:r w:rsidRPr="00EE32E5">
              <w:rPr>
                <w:rStyle w:val="Pogrubienie"/>
                <w:rFonts w:ascii="Times New Roman" w:hAnsi="Times New Roman" w:cs="Times New Roman"/>
                <w:b w:val="0"/>
                <w:color w:val="FF0000"/>
                <w:sz w:val="24"/>
                <w:szCs w:val="24"/>
              </w:rPr>
              <w:t>jest</w:t>
            </w:r>
            <w:r w:rsidRPr="00EE32E5">
              <w:rPr>
                <w:rStyle w:val="Pogrubienie"/>
                <w:rFonts w:ascii="Times New Roman" w:hAnsi="Times New Roman" w:cs="Times New Roman"/>
                <w:color w:val="FF0000"/>
                <w:sz w:val="24"/>
                <w:szCs w:val="24"/>
              </w:rPr>
              <w:t xml:space="preserve"> wypracowanie metod pomiaru wskaźników realizacji programu pilotażowego: </w:t>
            </w:r>
            <w:r w:rsidRPr="00EE32E5">
              <w:rPr>
                <w:rStyle w:val="Pogrubienie"/>
                <w:rFonts w:ascii="Times New Roman" w:hAnsi="Times New Roman" w:cs="Times New Roman"/>
                <w:color w:val="FF0000"/>
                <w:sz w:val="24"/>
                <w:szCs w:val="24"/>
                <w:u w:val="single"/>
              </w:rPr>
              <w:t>„Standard szpitalnego żywienia kobiet w ciąży i w okresie poporodowym - Dieta Mamy”,</w:t>
            </w:r>
            <w:r w:rsidRPr="00EE32E5">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EE32E5" w:rsidRDefault="00F84A2D" w:rsidP="00F84A2D">
            <w:pPr>
              <w:spacing w:line="276" w:lineRule="auto"/>
              <w:ind w:firstLine="360"/>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2. W celu realizacji zadania, o którym mowa w ust.1, Zespół</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jest zobowiązany</w:t>
            </w:r>
            <w:r w:rsidRPr="00EE32E5">
              <w:rPr>
                <w:rFonts w:ascii="Times New Roman" w:hAnsi="Times New Roman" w:cs="Times New Roman"/>
                <w:color w:val="FF0000"/>
                <w:sz w:val="24"/>
                <w:szCs w:val="24"/>
              </w:rPr>
              <w:t xml:space="preserve"> </w:t>
            </w:r>
            <w:r w:rsidRPr="00EE32E5">
              <w:rPr>
                <w:rFonts w:ascii="Times New Roman" w:hAnsi="Times New Roman" w:cs="Times New Roman"/>
                <w:color w:val="FF0000"/>
                <w:sz w:val="24"/>
                <w:szCs w:val="24"/>
              </w:rPr>
              <w:br/>
            </w:r>
            <w:r w:rsidRPr="00EE32E5">
              <w:rPr>
                <w:rStyle w:val="Pogrubienie"/>
                <w:rFonts w:ascii="Times New Roman" w:hAnsi="Times New Roman" w:cs="Times New Roman"/>
                <w:color w:val="FF0000"/>
                <w:sz w:val="24"/>
                <w:szCs w:val="24"/>
              </w:rPr>
              <w:t xml:space="preserve">w szczególności </w:t>
            </w:r>
            <w:r w:rsidRPr="00EE32E5">
              <w:rPr>
                <w:rFonts w:ascii="Times New Roman" w:hAnsi="Times New Roman" w:cs="Times New Roman"/>
                <w:color w:val="FF0000"/>
                <w:sz w:val="24"/>
                <w:szCs w:val="24"/>
              </w:rPr>
              <w:t>do</w:t>
            </w:r>
            <w:r w:rsidRPr="00EE32E5">
              <w:rPr>
                <w:rStyle w:val="Pogrubienie"/>
                <w:rFonts w:ascii="Times New Roman" w:hAnsi="Times New Roman" w:cs="Times New Roman"/>
                <w:color w:val="FF0000"/>
                <w:sz w:val="24"/>
                <w:szCs w:val="24"/>
              </w:rPr>
              <w:t>:</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E32E5">
              <w:rPr>
                <w:rFonts w:ascii="Times New Roman" w:hAnsi="Times New Roman" w:cs="Times New Roman"/>
                <w:color w:val="FF0000"/>
                <w:sz w:val="24"/>
                <w:szCs w:val="24"/>
              </w:rPr>
              <w:t xml:space="preserve"> </w:t>
            </w:r>
            <w:r w:rsidRPr="00EE32E5">
              <w:rPr>
                <w:rStyle w:val="Pogrubienie"/>
                <w:rFonts w:ascii="Times New Roman" w:hAnsi="Times New Roman" w:cs="Times New Roman"/>
                <w:color w:val="FF0000"/>
                <w:sz w:val="24"/>
                <w:szCs w:val="24"/>
              </w:rPr>
              <w:t xml:space="preserve">z dnia 9 sierpnia 2019 r. </w:t>
            </w:r>
            <w:r w:rsidRPr="00EE32E5">
              <w:rPr>
                <w:rFonts w:ascii="Times New Roman" w:hAnsi="Times New Roman" w:cs="Times New Roman"/>
                <w:color w:val="FF0000"/>
                <w:sz w:val="24"/>
                <w:szCs w:val="24"/>
              </w:rPr>
              <w:t>w sprawie programu pilotażowego „</w:t>
            </w:r>
            <w:r w:rsidRPr="00EE32E5">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opracowania zasad sprawozdawczości z realizacji programu pilotażowego.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zarządzenia z uzasadnieniem:</w:t>
            </w:r>
          </w:p>
          <w:p w:rsidR="00F84A2D" w:rsidRPr="00EE32E5" w:rsidRDefault="00264EDB" w:rsidP="00F84A2D">
            <w:pPr>
              <w:spacing w:line="276" w:lineRule="auto"/>
              <w:jc w:val="both"/>
              <w:rPr>
                <w:rFonts w:ascii="Times New Roman" w:eastAsia="Times New Roman" w:hAnsi="Times New Roman" w:cs="Times New Roman"/>
                <w:b/>
                <w:color w:val="000000" w:themeColor="text1"/>
                <w:sz w:val="24"/>
                <w:szCs w:val="24"/>
                <w:lang w:eastAsia="pl-PL"/>
              </w:rPr>
            </w:pPr>
            <w:hyperlink r:id="rId221" w:history="1">
              <w:r w:rsidR="00F84A2D" w:rsidRPr="00EE32E5">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lastRenderedPageBreak/>
              <w:t>12.</w:t>
            </w:r>
          </w:p>
        </w:tc>
        <w:tc>
          <w:tcPr>
            <w:tcW w:w="3119" w:type="dxa"/>
          </w:tcPr>
          <w:p w:rsidR="00F84A2D" w:rsidRPr="00EE32E5" w:rsidRDefault="00264EDB" w:rsidP="00F84A2D">
            <w:pPr>
              <w:spacing w:line="276" w:lineRule="auto"/>
              <w:jc w:val="both"/>
              <w:rPr>
                <w:rFonts w:ascii="Times New Roman" w:hAnsi="Times New Roman" w:cs="Times New Roman"/>
                <w:sz w:val="24"/>
                <w:szCs w:val="24"/>
              </w:rPr>
            </w:pPr>
            <w:hyperlink r:id="rId222"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w:t>
            </w:r>
            <w:r w:rsidRPr="00EE32E5">
              <w:rPr>
                <w:rFonts w:ascii="Times New Roman" w:hAnsi="Times New Roman" w:cs="Times New Roman"/>
                <w:sz w:val="24"/>
                <w:szCs w:val="24"/>
              </w:rPr>
              <w:lastRenderedPageBreak/>
              <w:t xml:space="preserve">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jednak nie dłużej niż do dnia 14 czerwca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13.</w:t>
            </w:r>
          </w:p>
        </w:tc>
        <w:tc>
          <w:tcPr>
            <w:tcW w:w="3119" w:type="dxa"/>
          </w:tcPr>
          <w:p w:rsidR="00F84A2D" w:rsidRPr="00EE32E5" w:rsidRDefault="00264EDB" w:rsidP="00F84A2D">
            <w:pPr>
              <w:spacing w:line="276" w:lineRule="auto"/>
              <w:jc w:val="both"/>
              <w:rPr>
                <w:rFonts w:ascii="Times New Roman" w:hAnsi="Times New Roman" w:cs="Times New Roman"/>
                <w:sz w:val="24"/>
                <w:szCs w:val="24"/>
              </w:rPr>
            </w:pPr>
            <w:hyperlink r:id="rId223"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14.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24"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 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„Postanowienia ogólne” w ust. 1 pkt 2 otrzymuje brzmienie: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w części II „Osoby objęte opieką izolatorium”: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16.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Ministra Zdrowia z dnia 12 maja 2020 r. </w:t>
            </w:r>
            <w:r w:rsidRPr="00EE32E5">
              <w:rPr>
                <w:rFonts w:ascii="Times New Roman" w:hAnsi="Times New Roman" w:cs="Times New Roman"/>
                <w:bCs/>
                <w:sz w:val="24"/>
                <w:szCs w:val="24"/>
              </w:rPr>
              <w:t>uchylające zarządzenie w sprawie powołania Rady Naukowej przy Ministrze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EE32E5">
              <w:rPr>
                <w:rFonts w:ascii="Times New Roman" w:hAnsi="Times New Roman" w:cs="Times New Roman"/>
                <w:b/>
                <w:bCs/>
                <w:sz w:val="24"/>
                <w:szCs w:val="24"/>
                <w:u w:val="single"/>
              </w:rPr>
              <w:t>Likwidacja Rady Naukowej przy Ministrze Zdrowia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Cs/>
                <w:sz w:val="24"/>
                <w:szCs w:val="24"/>
              </w:rPr>
              <w:t xml:space="preserve">§ 1. </w:t>
            </w:r>
            <w:r w:rsidRPr="00EE32E5">
              <w:rPr>
                <w:rFonts w:ascii="Times New Roman" w:hAnsi="Times New Roman" w:cs="Times New Roman"/>
                <w:sz w:val="24"/>
                <w:szCs w:val="24"/>
              </w:rPr>
              <w:t>Traci moc zarządzenie Ministra Zdrowia z dnia 28 lipca 2006 r. w sprawie powołania Rady Naukowej przy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Ministrze Zdrowia (Dz. Urz. Min. Zdrow. poz. 58, z późn. zm.2)).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17.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Obwieszczenie Wojewody Mazowieckiego z dnia 12 maja 2020 r. w sprawie ogłoszenia „Wykazu podmiotów udzielających świadczeń opieki zdrowotnej wykonywanych w związku z </w:t>
            </w:r>
            <w:r w:rsidRPr="00EE32E5">
              <w:rPr>
                <w:rFonts w:ascii="Times New Roman" w:hAnsi="Times New Roman" w:cs="Times New Roman"/>
                <w:sz w:val="24"/>
                <w:szCs w:val="24"/>
              </w:rPr>
              <w:lastRenderedPageBreak/>
              <w:t>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autoSpaceDE w:val="0"/>
              <w:autoSpaceDN w:val="0"/>
              <w:adjustRightInd w:val="0"/>
              <w:spacing w:line="276" w:lineRule="auto"/>
              <w:rPr>
                <w:rFonts w:ascii="Times New Roman" w:hAnsi="Times New Roman" w:cs="Times New Roman"/>
                <w:b/>
                <w:bCs/>
                <w:sz w:val="24"/>
                <w:szCs w:val="24"/>
                <w:u w:val="single"/>
              </w:rPr>
            </w:pPr>
            <w:hyperlink r:id="rId225" w:history="1">
              <w:r w:rsidR="00F84A2D" w:rsidRPr="00EE32E5">
                <w:rPr>
                  <w:rFonts w:ascii="Times New Roman" w:hAnsi="Times New Roman" w:cs="Times New Roman"/>
                  <w:color w:val="0000FF"/>
                  <w:sz w:val="24"/>
                  <w:szCs w:val="24"/>
                  <w:u w:val="single"/>
                </w:rPr>
                <w:t>https://edziennik.mazowieckie.pl/WDU_W/2020/5433/akt.pdf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18.</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autoSpaceDE w:val="0"/>
              <w:autoSpaceDN w:val="0"/>
              <w:adjustRightInd w:val="0"/>
              <w:spacing w:line="276" w:lineRule="auto"/>
              <w:rPr>
                <w:rFonts w:ascii="Times New Roman" w:hAnsi="Times New Roman" w:cs="Times New Roman"/>
                <w:sz w:val="24"/>
                <w:szCs w:val="24"/>
              </w:rPr>
            </w:pPr>
            <w:hyperlink r:id="rId226" w:history="1">
              <w:r w:rsidR="00F84A2D" w:rsidRPr="00EE32E5">
                <w:rPr>
                  <w:rFonts w:ascii="Times New Roman" w:hAnsi="Times New Roman" w:cs="Times New Roman"/>
                  <w:color w:val="0000FF"/>
                  <w:sz w:val="24"/>
                  <w:szCs w:val="24"/>
                  <w:u w:val="single"/>
                </w:rPr>
                <w:t>http://edziennik.gdansk.uw.gov.pl/WDU_G/2020/2333/akt.pdf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autoSpaceDE w:val="0"/>
              <w:autoSpaceDN w:val="0"/>
              <w:adjustRightInd w:val="0"/>
              <w:spacing w:line="276" w:lineRule="auto"/>
              <w:rPr>
                <w:rFonts w:ascii="Times New Roman" w:hAnsi="Times New Roman" w:cs="Times New Roman"/>
                <w:sz w:val="24"/>
                <w:szCs w:val="24"/>
              </w:rPr>
            </w:pPr>
            <w:hyperlink r:id="rId227" w:history="1">
              <w:r w:rsidR="00F84A2D" w:rsidRPr="00EE32E5">
                <w:rPr>
                  <w:rFonts w:ascii="Times New Roman" w:hAnsi="Times New Roman" w:cs="Times New Roman"/>
                  <w:color w:val="0000FF"/>
                  <w:sz w:val="24"/>
                  <w:szCs w:val="24"/>
                  <w:u w:val="single"/>
                </w:rPr>
                <w:t>https://edziennik.lublin.uw.gov.pl/WDU_L/2020/2742/akt.pdf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E32E5">
              <w:rPr>
                <w:rFonts w:ascii="Times New Roman" w:hAnsi="Times New Roman" w:cs="Times New Roman"/>
                <w:color w:val="FF0000"/>
                <w:sz w:val="24"/>
                <w:szCs w:val="24"/>
              </w:rPr>
              <w:t xml:space="preserve">Komunikat Ministra Zdrowia - </w:t>
            </w:r>
            <w:r w:rsidRPr="00EE32E5">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color w:val="FF0000"/>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Tekst zaleceń:</w:t>
            </w:r>
          </w:p>
          <w:p w:rsidR="00F84A2D" w:rsidRPr="00EE32E5" w:rsidRDefault="00264EDB" w:rsidP="00F84A2D">
            <w:pPr>
              <w:spacing w:line="276" w:lineRule="auto"/>
              <w:rPr>
                <w:rFonts w:ascii="Times New Roman" w:hAnsi="Times New Roman" w:cs="Times New Roman"/>
                <w:color w:val="FF0000"/>
                <w:sz w:val="24"/>
                <w:szCs w:val="24"/>
                <w:lang w:eastAsia="pl-PL"/>
              </w:rPr>
            </w:pPr>
            <w:hyperlink r:id="rId228" w:history="1">
              <w:r w:rsidR="00F84A2D" w:rsidRPr="00EE32E5">
                <w:rPr>
                  <w:rStyle w:val="Hipercze"/>
                  <w:rFonts w:ascii="Times New Roman" w:hAnsi="Times New Roman" w:cs="Times New Roman"/>
                  <w:color w:val="FF0000"/>
                  <w:sz w:val="24"/>
                  <w:szCs w:val="24"/>
                </w:rPr>
                <w:t>https://www.gov.pl/web/zdrowie/zalecenia-dotyczace-porodow-rodzinnych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Ruszyło ponad 100 punktów wymazowych dla osób z kwarantanny</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Pełna treść komunikatu:</w:t>
            </w:r>
          </w:p>
          <w:p w:rsidR="00F84A2D" w:rsidRPr="00EE32E5" w:rsidRDefault="00264EDB" w:rsidP="00F84A2D">
            <w:pPr>
              <w:spacing w:line="276" w:lineRule="auto"/>
              <w:jc w:val="both"/>
              <w:rPr>
                <w:rFonts w:ascii="Times New Roman" w:eastAsia="Times New Roman" w:hAnsi="Times New Roman" w:cs="Times New Roman"/>
                <w:sz w:val="24"/>
                <w:szCs w:val="24"/>
                <w:lang w:eastAsia="pl-PL"/>
              </w:rPr>
            </w:pPr>
            <w:hyperlink r:id="rId229" w:history="1">
              <w:r w:rsidR="00F84A2D" w:rsidRPr="00EE32E5">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eastAsia="Times New Roman" w:hAnsi="Times New Roman" w:cs="Times New Roman"/>
                <w:bCs/>
                <w:sz w:val="24"/>
                <w:szCs w:val="24"/>
                <w:lang w:eastAsia="pl-PL"/>
              </w:rPr>
              <w:t xml:space="preserve">Komunikat Ministra Zdrowia ws. wykazu priorytetowych </w:t>
            </w:r>
            <w:r w:rsidRPr="00EE32E5">
              <w:rPr>
                <w:rFonts w:ascii="Times New Roman" w:eastAsia="Times New Roman" w:hAnsi="Times New Roman" w:cs="Times New Roman"/>
                <w:bCs/>
                <w:sz w:val="24"/>
                <w:szCs w:val="24"/>
                <w:lang w:eastAsia="pl-PL"/>
              </w:rPr>
              <w:lastRenderedPageBreak/>
              <w:t>dziedzin specjalizacji dla pielęgniarek i położnych, które będą mogły uzyskać dofinansowanie ze środków Funduszu Pracy w 2020 r</w:t>
            </w:r>
            <w:r w:rsidRPr="00EE32E5">
              <w:rPr>
                <w:rFonts w:ascii="Times New Roman" w:eastAsia="Times New Roman" w:hAnsi="Times New Roman" w:cs="Times New Roman"/>
                <w:b/>
                <w:bCs/>
                <w:sz w:val="24"/>
                <w:szCs w:val="24"/>
                <w:lang w:eastAsia="pl-PL"/>
              </w:rPr>
              <w: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 xml:space="preserve">Ministerstwo Zdrowia prezentuje wykaz priorytetowych dziedzin szkoleń specjalizacyjnych dla pielęgniarek i </w:t>
            </w:r>
            <w:r w:rsidRPr="00EE32E5">
              <w:lastRenderedPageBreak/>
              <w:t>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Planuje się, że w 2020 roku minimum 2 525 pielęgniarek i położnych rozpocznie specjalizację w ramach miejsc dofinansowywanych.  </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Dofinansowanie jednego miejsca szkoleniowego za cały okres trwania specjalizacji dla szkoleń rozpoczynających się w 2020 roku wyniesie nie więcej niż 3.950 zł.</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Lista dziedzin szkoleń specjalizacyjnych objętych wykazem:</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30" w:history="1">
              <w:r w:rsidR="00F84A2D" w:rsidRPr="00EE32E5">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W 12. dniu kwarantanny zrób test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Uwaga, na badanie zabierz dokument ze zdjęciem i swój nr PESEL.</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Po wykonaniu badania wynik zobaczysz na swoim Internetowym Koncie Pacjenta, będziesz o nim również poinformowany przez laboratorium.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ujemnego wyniku stacja sanitarno-epidemiologiczna powinna zwolnić Cię z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Źródło:</w:t>
            </w:r>
          </w:p>
          <w:p w:rsidR="00F84A2D" w:rsidRPr="00EE32E5" w:rsidRDefault="00264EDB" w:rsidP="00F84A2D">
            <w:pPr>
              <w:spacing w:line="276" w:lineRule="auto"/>
              <w:rPr>
                <w:rFonts w:ascii="Times New Roman" w:hAnsi="Times New Roman" w:cs="Times New Roman"/>
                <w:sz w:val="24"/>
                <w:szCs w:val="24"/>
              </w:rPr>
            </w:pPr>
            <w:hyperlink r:id="rId231" w:history="1">
              <w:r w:rsidR="00F84A2D" w:rsidRPr="00EE32E5">
                <w:rPr>
                  <w:rStyle w:val="Hipercze"/>
                  <w:rFonts w:ascii="Times New Roman" w:hAnsi="Times New Roman" w:cs="Times New Roman"/>
                  <w:sz w:val="24"/>
                  <w:szCs w:val="24"/>
                </w:rPr>
                <w:t>https://www.gov.pl/web/zdrowie/w-12-dniu-kwarantanny-zrob-test</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z w:val="24"/>
                <w:szCs w:val="24"/>
              </w:rPr>
              <w:t xml:space="preserve">Komunikat Ministra Zdrowia - </w:t>
            </w:r>
            <w:r w:rsidRPr="00EE32E5">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Przekazujemy do konsultacji roboczych </w:t>
            </w:r>
            <w:r w:rsidRPr="00EE32E5">
              <w:rPr>
                <w:rFonts w:ascii="Times New Roman" w:eastAsia="Times New Roman" w:hAnsi="Times New Roman" w:cs="Times New Roman"/>
                <w:b/>
                <w:bCs/>
                <w:sz w:val="24"/>
                <w:szCs w:val="24"/>
                <w:lang w:eastAsia="pl-PL"/>
              </w:rPr>
              <w:t>projekt rozporządzenia Ministra Zdrowia w sprawie standardu organizacyjnego laboratorium COVID</w:t>
            </w:r>
            <w:r w:rsidRPr="00EE32E5">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32" w:history="1">
              <w:r w:rsidRPr="00EE32E5">
                <w:rPr>
                  <w:rFonts w:ascii="Times New Roman" w:eastAsia="Times New Roman" w:hAnsi="Times New Roman" w:cs="Times New Roman"/>
                  <w:sz w:val="24"/>
                  <w:szCs w:val="24"/>
                  <w:u w:val="single"/>
                  <w:lang w:eastAsia="pl-PL"/>
                </w:rPr>
                <w:t>dep-zp@mz.gov.pl</w:t>
              </w:r>
            </w:hyperlink>
            <w:r w:rsidRPr="00EE32E5">
              <w:rPr>
                <w:rFonts w:ascii="Times New Roman" w:eastAsia="Times New Roman" w:hAnsi="Times New Roman" w:cs="Times New Roman"/>
                <w:sz w:val="24"/>
                <w:szCs w:val="24"/>
                <w:lang w:eastAsia="pl-PL"/>
              </w:rPr>
              <w:t>.</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33" w:history="1">
              <w:r w:rsidR="00F84A2D" w:rsidRPr="00EE32E5">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25.</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line="276" w:lineRule="auto"/>
            </w:pPr>
            <w:r w:rsidRPr="00EE32E5">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EE32E5" w:rsidRDefault="00F84A2D" w:rsidP="00F84A2D">
            <w:pPr>
              <w:pStyle w:val="NormalnyWeb"/>
              <w:shd w:val="clear" w:color="auto" w:fill="FFFFFF"/>
              <w:spacing w:line="276" w:lineRule="auto"/>
            </w:pPr>
            <w:r w:rsidRPr="00EE32E5">
              <w:rPr>
                <w:rStyle w:val="Pogrubienie"/>
              </w:rPr>
              <w:t>Wykazy złożyło 111 podmiotów</w:t>
            </w:r>
            <w:r w:rsidRPr="00EE32E5">
              <w:t>. Aktualnie w oddziałach wojewódzkich trwa ich weryfikacja. Po dokonanej weryfikacji oddziały niezwłocznie przygotują umowy, na podstawie których, dodatkowe środki zostaną przekazane do szpitali.</w:t>
            </w:r>
          </w:p>
          <w:p w:rsidR="00F84A2D" w:rsidRPr="00EE32E5" w:rsidRDefault="00F84A2D" w:rsidP="00F84A2D">
            <w:pPr>
              <w:pStyle w:val="NormalnyWeb"/>
              <w:shd w:val="clear" w:color="auto" w:fill="FFFFFF"/>
              <w:spacing w:line="276" w:lineRule="auto"/>
            </w:pPr>
            <w:r w:rsidRPr="00EE32E5">
              <w:t xml:space="preserve">Kryteria podziału środków dla personelu medycznego uprawnionego do otrzymania dodatkowego </w:t>
            </w:r>
            <w:r w:rsidRPr="00EE32E5">
              <w:lastRenderedPageBreak/>
              <w:t>wynagrodzenia są ściśle określone w </w:t>
            </w:r>
            <w:r w:rsidRPr="00EE32E5">
              <w:rPr>
                <w:rStyle w:val="Pogrubienie"/>
              </w:rPr>
              <w:t>załączniku do polecenia Ministra Zdrowia z 29 kwietnia 2020 r.</w:t>
            </w:r>
          </w:p>
          <w:p w:rsidR="00F84A2D" w:rsidRPr="00EE32E5" w:rsidRDefault="00F84A2D" w:rsidP="00F84A2D">
            <w:pPr>
              <w:pStyle w:val="NormalnyWeb"/>
              <w:shd w:val="clear" w:color="auto" w:fill="FFFFFF"/>
              <w:spacing w:line="276" w:lineRule="auto"/>
            </w:pPr>
            <w:r w:rsidRPr="00EE32E5">
              <w:t>Zgodnie z pkt. 3 załącznika wysokość świadczenia dodatkowego powinna być równa:</w:t>
            </w:r>
          </w:p>
          <w:p w:rsidR="00F84A2D" w:rsidRPr="00EE32E5" w:rsidRDefault="00F84A2D" w:rsidP="00F84A2D">
            <w:pPr>
              <w:pStyle w:val="NormalnyWeb"/>
              <w:shd w:val="clear" w:color="auto" w:fill="FFFFFF"/>
              <w:spacing w:line="276" w:lineRule="auto"/>
              <w:ind w:left="600"/>
            </w:pPr>
            <w:r w:rsidRPr="00EE32E5">
              <w:t>1) </w:t>
            </w:r>
            <w:r w:rsidRPr="00EE32E5">
              <w:rPr>
                <w:u w:val="single"/>
              </w:rPr>
              <w:t>80% wartości wynagrodzenia brutto</w:t>
            </w:r>
            <w:r w:rsidRPr="00EE32E5">
              <w:t> otrzymanego przez daną osobę w innych miejscach pracy za marzec 2020 r. albo miesiąc poprzedzający ten, w którym nastąpiło objęcie ograniczeniem.</w:t>
            </w:r>
            <w:r w:rsidRPr="00EE32E5">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EE32E5" w:rsidRDefault="00F84A2D" w:rsidP="00F84A2D">
            <w:pPr>
              <w:pStyle w:val="NormalnyWeb"/>
              <w:shd w:val="clear" w:color="auto" w:fill="FFFFFF"/>
              <w:spacing w:line="276" w:lineRule="auto"/>
              <w:ind w:left="600"/>
            </w:pPr>
            <w:r w:rsidRPr="00EE32E5">
              <w:t>albo</w:t>
            </w:r>
          </w:p>
          <w:p w:rsidR="00F84A2D" w:rsidRPr="00EE32E5" w:rsidRDefault="00F84A2D" w:rsidP="00F84A2D">
            <w:pPr>
              <w:pStyle w:val="NormalnyWeb"/>
              <w:shd w:val="clear" w:color="auto" w:fill="FFFFFF"/>
              <w:spacing w:line="276" w:lineRule="auto"/>
              <w:ind w:left="600"/>
            </w:pPr>
            <w:r w:rsidRPr="00EE32E5">
              <w:t>2) </w:t>
            </w:r>
            <w:r w:rsidRPr="00EE32E5">
              <w:rPr>
                <w:u w:val="single"/>
              </w:rPr>
              <w:t>50% wynagrodzenia zasadniczego</w:t>
            </w:r>
            <w:r w:rsidRPr="00EE32E5">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EE32E5" w:rsidRDefault="00F84A2D" w:rsidP="00F84A2D">
            <w:pPr>
              <w:pStyle w:val="NormalnyWeb"/>
              <w:shd w:val="clear" w:color="auto" w:fill="FFFFFF"/>
              <w:spacing w:line="276" w:lineRule="auto"/>
              <w:ind w:left="600"/>
            </w:pPr>
            <w:r w:rsidRPr="00EE32E5">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EE32E5" w:rsidRDefault="00F84A2D" w:rsidP="00F84A2D">
            <w:pPr>
              <w:pStyle w:val="NormalnyWeb"/>
              <w:shd w:val="clear" w:color="auto" w:fill="FFFFFF"/>
              <w:spacing w:line="276" w:lineRule="auto"/>
              <w:ind w:left="600"/>
            </w:pPr>
            <w:r w:rsidRPr="00EE32E5">
              <w:rPr>
                <w:u w:val="single"/>
              </w:rPr>
              <w:t>Wysokość  świadczenia nie może być niższa niż wartość 50% wynagrodzenia zasadniczego</w:t>
            </w:r>
            <w:r w:rsidRPr="00EE32E5">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w:t>
            </w:r>
            <w:r w:rsidRPr="00EE32E5">
              <w:lastRenderedPageBreak/>
              <w:t>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E32E5">
              <w:rPr>
                <w:u w:val="single"/>
              </w:rPr>
              <w:t>oraz nie wyższa niż 10 000 zł</w:t>
            </w:r>
            <w:r w:rsidRPr="00EE32E5">
              <w:t>;</w:t>
            </w:r>
          </w:p>
          <w:p w:rsidR="00F84A2D" w:rsidRPr="00EE32E5" w:rsidRDefault="00F84A2D" w:rsidP="00F84A2D">
            <w:pPr>
              <w:pStyle w:val="NormalnyWeb"/>
              <w:shd w:val="clear" w:color="auto" w:fill="FFFFFF"/>
              <w:spacing w:line="276" w:lineRule="auto"/>
              <w:ind w:left="600"/>
            </w:pPr>
            <w:r w:rsidRPr="00EE32E5">
              <w:t>3) W  przypadku objęcia ograniczeniem, o którym mowa w § 1 ust. 3 rozporządzenia w sprawie standardów przez niepełny miesiąc, świadczenie dodatkowe za ten miesiąc podlegać powinno proporcjonalnemu obniżeniu.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234" w:history="1">
              <w:r w:rsidR="00F84A2D" w:rsidRPr="00EE32E5">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EE32E5" w:rsidTr="008737C5">
        <w:tc>
          <w:tcPr>
            <w:tcW w:w="992" w:type="dxa"/>
          </w:tcPr>
          <w:p w:rsidR="00F84A2D" w:rsidRPr="00EE32E5" w:rsidRDefault="00F84A2D" w:rsidP="00F84A2D">
            <w:pPr>
              <w:spacing w:line="276" w:lineRule="auto"/>
              <w:ind w:left="284"/>
              <w:rPr>
                <w:rFonts w:ascii="Times New Roman" w:hAnsi="Times New Roman" w:cs="Times New Roman"/>
                <w:sz w:val="24"/>
                <w:szCs w:val="24"/>
              </w:rPr>
            </w:pPr>
            <w:r w:rsidRPr="00EE32E5">
              <w:rPr>
                <w:rFonts w:ascii="Times New Roman" w:hAnsi="Times New Roman" w:cs="Times New Roman"/>
                <w:sz w:val="24"/>
                <w:szCs w:val="24"/>
              </w:rPr>
              <w:lastRenderedPageBreak/>
              <w:t>26.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pStyle w:val="NormalnyWeb"/>
              <w:shd w:val="clear" w:color="auto" w:fill="FFFFFF"/>
              <w:spacing w:line="276" w:lineRule="auto"/>
            </w:pPr>
            <w:hyperlink r:id="rId235" w:history="1">
              <w:r w:rsidR="00F84A2D" w:rsidRPr="00EE32E5">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66/2020/GPF w sprawie po wołania Zespołu do spraw koncepcji budowy centralnego rejestru wyrobów medycznych oraz rozliczania realizacji zleceń na </w:t>
            </w:r>
            <w:r w:rsidRPr="00EE32E5">
              <w:rPr>
                <w:rFonts w:ascii="Times New Roman" w:eastAsia="Times New Roman" w:hAnsi="Times New Roman" w:cs="Times New Roman"/>
                <w:sz w:val="24"/>
                <w:szCs w:val="24"/>
                <w:lang w:eastAsia="pl-PL"/>
              </w:rPr>
              <w:lastRenderedPageBreak/>
              <w:t>zaopatrzenie w wyroby medyczne.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zarządzenia:</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36" w:history="1">
              <w:r w:rsidR="00F84A2D" w:rsidRPr="00EE32E5">
                <w:rPr>
                  <w:rFonts w:ascii="Times New Roman" w:hAnsi="Times New Roman" w:cs="Times New Roman"/>
                  <w:sz w:val="24"/>
                  <w:szCs w:val="24"/>
                  <w:u w:val="single"/>
                </w:rPr>
                <w:t>https://www.nfz.gov.pl/zarzadzenia-prezesa/zarzadzenia-prezesa-nfz/zarzadzenie-nr-662020gpf,7178.html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Ministra Zdrowia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dnia 7 maja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zakresu czynności Sekretarzy Stanu i Podsekretarzy Stanu oraz Dyrektora Generalnego</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autoSpaceDE w:val="0"/>
              <w:autoSpaceDN w:val="0"/>
              <w:adjustRightInd w:val="0"/>
              <w:spacing w:line="276" w:lineRule="auto"/>
              <w:rPr>
                <w:rFonts w:ascii="Times New Roman" w:hAnsi="Times New Roman" w:cs="Times New Roman"/>
                <w:sz w:val="24"/>
                <w:szCs w:val="24"/>
                <w:u w:val="single"/>
              </w:rPr>
            </w:pPr>
            <w:hyperlink r:id="rId237" w:anchor="/legalact/2020/35/" w:history="1">
              <w:r w:rsidR="00F84A2D" w:rsidRPr="00EE32E5">
                <w:rPr>
                  <w:rFonts w:ascii="Times New Roman" w:hAnsi="Times New Roman" w:cs="Times New Roman"/>
                  <w:sz w:val="24"/>
                  <w:szCs w:val="24"/>
                  <w:u w:val="single"/>
                </w:rPr>
                <w:t>http://dziennikmz.mz.gov.pl/#/legalact/2020/35/</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ws. sporządzenia przez samodzielny publiczny zakład opieki zdrowotnej raportu o sytuacji ekonomiczno-finansowej w 2020 r.</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w:t>
            </w:r>
            <w:r w:rsidRPr="00EE32E5">
              <w:rPr>
                <w:color w:val="1B1B1B"/>
              </w:rPr>
              <w:lastRenderedPageBreak/>
              <w:t>przesunęło terminy na sporządzenie sprawozdania finansowego za 2019 r. i zatwierdzenie tego sprawozdania o 3 miesiące – odpowiednio z 31 marca na 30 czerwca 2020 r. i z 30 czerwca na 30 września 2020 r.</w:t>
            </w:r>
          </w:p>
          <w:p w:rsidR="00F84A2D" w:rsidRPr="00EE32E5" w:rsidRDefault="00F84A2D" w:rsidP="00F84A2D">
            <w:pPr>
              <w:pStyle w:val="NormalnyWeb"/>
              <w:shd w:val="clear" w:color="auto" w:fill="FFFFFF"/>
              <w:spacing w:before="0" w:beforeAutospacing="0" w:after="0" w:afterAutospacing="0" w:line="276" w:lineRule="auto"/>
              <w:textAlignment w:val="baseline"/>
              <w:rPr>
                <w:color w:val="1B1B1B"/>
              </w:rPr>
            </w:pPr>
            <w:r w:rsidRPr="00EE32E5">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E32E5">
              <w:rPr>
                <w:color w:val="1B1B1B"/>
                <w:u w:val="single"/>
              </w:rPr>
              <w:t>po sporządzeniu sprawozdania finansowego za 2019 r.</w:t>
            </w:r>
            <w:r w:rsidRPr="00EE32E5">
              <w:rPr>
                <w:color w:val="1B1B1B"/>
              </w:rPr>
              <w:t>, na którego podstawie, zgodnie z art. 53a ust. 2 ustawy, przedmiotowy raport jest przygotowywany.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F84A2D" w:rsidRPr="00EE32E5" w:rsidRDefault="00264EDB" w:rsidP="00F84A2D">
            <w:pPr>
              <w:autoSpaceDE w:val="0"/>
              <w:autoSpaceDN w:val="0"/>
              <w:adjustRightInd w:val="0"/>
              <w:spacing w:line="276" w:lineRule="auto"/>
              <w:rPr>
                <w:rFonts w:ascii="Times New Roman" w:hAnsi="Times New Roman" w:cs="Times New Roman"/>
                <w:sz w:val="24"/>
                <w:szCs w:val="24"/>
                <w:u w:val="single"/>
              </w:rPr>
            </w:pPr>
            <w:hyperlink r:id="rId238" w:history="1">
              <w:r w:rsidR="00F84A2D" w:rsidRPr="00EE32E5">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30.</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39" w:history="1">
              <w:r w:rsidR="00F84A2D" w:rsidRPr="00EE32E5">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hAnsi="Times New Roman" w:cs="Times New Roman"/>
                <w:sz w:val="24"/>
                <w:szCs w:val="24"/>
              </w:rPr>
            </w:pPr>
            <w:hyperlink r:id="rId240" w:history="1">
              <w:r w:rsidR="00F84A2D" w:rsidRPr="00EE32E5">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EE32E5" w:rsidTr="008737C5">
        <w:tc>
          <w:tcPr>
            <w:tcW w:w="992" w:type="dxa"/>
          </w:tcPr>
          <w:p w:rsidR="00F84A2D" w:rsidRPr="00EE32E5" w:rsidRDefault="00F84A2D" w:rsidP="00F84A2D">
            <w:pPr>
              <w:spacing w:line="276" w:lineRule="auto"/>
              <w:ind w:left="283"/>
              <w:rPr>
                <w:rFonts w:ascii="Times New Roman" w:hAnsi="Times New Roman" w:cs="Times New Roman"/>
                <w:sz w:val="24"/>
                <w:szCs w:val="24"/>
              </w:rPr>
            </w:pPr>
            <w:r w:rsidRPr="00EE32E5">
              <w:rPr>
                <w:rFonts w:ascii="Times New Roman" w:hAnsi="Times New Roman" w:cs="Times New Roman"/>
                <w:sz w:val="24"/>
                <w:szCs w:val="24"/>
              </w:rPr>
              <w:lastRenderedPageBreak/>
              <w:t>32.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dla świadczeniodawców dot. portalu SZOI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Ostanie zmiany:</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Realizacja:</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Dla zleceń comiesięcznych, zrealizowanych w części, dodano operację Pobierz ponownie.</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Zmodyfikowano komunikaty błędów dla operacji Pobierania zlecenia do realizacji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Wprowadzono funkcje umożliwiające powiązanie konta operatora z miejscem wydania wyrobu.</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Wystawianie:</w:t>
            </w:r>
          </w:p>
          <w:p w:rsidR="00F84A2D" w:rsidRPr="00EE32E5"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Ujednolicono operację pobierania wydruku zlecenia w systemie ap-zz</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41" w:history="1">
              <w:r w:rsidR="00F84A2D" w:rsidRPr="00EE32E5">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33.</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65/2020/DSOZ</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EE32E5">
              <w:rPr>
                <w:rFonts w:ascii="Times New Roman" w:eastAsia="Times New Roman" w:hAnsi="Times New Roman" w:cs="Times New Roman"/>
                <w:sz w:val="24"/>
                <w:szCs w:val="24"/>
                <w:lang w:eastAsia="pl-PL"/>
              </w:rPr>
              <w:lastRenderedPageBreak/>
              <w:t>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Treść:</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 xml:space="preserve">W zarządzeniu (…) wprowadza się następujące zmiany;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w § 2 w ust. 1 pkt 6 otrzymuje brzmienie: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E32E5">
              <w:rPr>
                <w:rFonts w:ascii="Times New Roman" w:hAnsi="Times New Roman" w:cs="Times New Roman"/>
                <w:sz w:val="24"/>
                <w:szCs w:val="24"/>
              </w:rPr>
              <w:t xml:space="preserve">zwolnionych z obowiązku odbycia obowiązkowej </w:t>
            </w:r>
            <w:r w:rsidRPr="00EE32E5">
              <w:rPr>
                <w:rFonts w:ascii="Times New Roman" w:hAnsi="Times New Roman" w:cs="Times New Roman"/>
                <w:sz w:val="24"/>
                <w:szCs w:val="24"/>
              </w:rPr>
              <w:lastRenderedPageBreak/>
              <w:t xml:space="preserve">kwarantanny na podstawie § 3 ust. 8 rozporządzenia Rady Ministrów z dnia 2 maja 2020 r. w sprawie ustanowienia określonych ograniczeń, nakazów i zakazów w związku z wystąpieniem stanu epidemii (Dz. U. poz. 792);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załącznik nr 1 otrzymuje brzmienie określone w załączniku nr 1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42" w:history="1">
              <w:r w:rsidR="00F84A2D" w:rsidRPr="00EE32E5">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34.</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dotyczący realizacji świadczeń rehabilitacji leczniczej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EE32E5" w:rsidRDefault="00264EDB"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43" w:history="1">
              <w:r w:rsidR="00F84A2D" w:rsidRPr="00EE32E5">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EE32E5"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udzielania świadczeń opieki zdrowotnej z zakresu rehabilitacji leczniczej,</w:t>
            </w:r>
          </w:p>
          <w:p w:rsidR="00F84A2D" w:rsidRPr="00EE32E5"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Do odwołania pozostawia się czasowe ograniczenie wykonywania działalności leczniczej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lastRenderedPageBreak/>
              <w:t xml:space="preserve">4) udzielania świadczenia zdrowotnego z zakresu leczenia stomatologicznego w pojazdach (dentobusach), </w:t>
            </w:r>
            <w:r w:rsidRPr="00EE32E5">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5) sprawowania opieki stomatologicznej w rozumieniu ustawy z dnia 12 kwietnia 2019 r. o opiece zdrowotnej nad uczniami (Dz. U. poz. 1078)</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37.</w:t>
            </w: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w:t>
            </w:r>
            <w:r w:rsidRPr="00EE32E5">
              <w:rPr>
                <w:rFonts w:ascii="Times New Roman" w:hAnsi="Times New Roman" w:cs="Times New Roman"/>
                <w:sz w:val="24"/>
                <w:szCs w:val="24"/>
              </w:rPr>
              <w:lastRenderedPageBreak/>
              <w:t xml:space="preserve">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38.</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rPr>
                <w:rFonts w:ascii="Times New Roman" w:hAnsi="Times New Roman" w:cs="Times New Roman"/>
                <w:sz w:val="24"/>
                <w:szCs w:val="24"/>
              </w:rPr>
            </w:pPr>
            <w:hyperlink r:id="rId244" w:history="1">
              <w:r w:rsidR="00F84A2D" w:rsidRPr="00EE32E5">
                <w:rPr>
                  <w:rFonts w:ascii="Times New Roman" w:hAnsi="Times New Roman" w:cs="Times New Roman"/>
                  <w:color w:val="0000FF"/>
                  <w:sz w:val="24"/>
                  <w:szCs w:val="24"/>
                  <w:u w:val="single"/>
                </w:rPr>
                <w:t>http://dziennikustaw.gov.pl/D2020000078801.pdf</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b/>
                <w:sz w:val="24"/>
                <w:szCs w:val="24"/>
              </w:rPr>
              <w:t>Na dotychczasowych zasadach można prowadzić dokumentacje medyczną do 31 grudnia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39.</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 xml:space="preserve">Komunikat  Centrali NFZ z 30 kwietnia 2020 r. w sprawie dodatkowych środków dla osób </w:t>
            </w:r>
            <w:r w:rsidRPr="00EE32E5">
              <w:rPr>
                <w:rFonts w:ascii="Times New Roman" w:eastAsia="Times New Roman" w:hAnsi="Times New Roman" w:cs="Times New Roman"/>
                <w:b/>
                <w:color w:val="FF0000"/>
                <w:sz w:val="24"/>
                <w:szCs w:val="24"/>
                <w:lang w:eastAsia="pl-PL"/>
              </w:rPr>
              <w:lastRenderedPageBreak/>
              <w:t>udzielających świadczeń w podmiotach w związku z epidemią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standardów w zakresie ograniczeń przy udzielaniu świadczeń opieki zdrowotnej pacjentom innym niż z podejrzeniem lub </w:t>
            </w:r>
            <w:r w:rsidRPr="00EE32E5">
              <w:rPr>
                <w:rFonts w:ascii="Times New Roman" w:hAnsi="Times New Roman" w:cs="Times New Roman"/>
                <w:color w:val="000000" w:themeColor="text1"/>
                <w:sz w:val="24"/>
                <w:szCs w:val="24"/>
                <w:shd w:val="clear" w:color="auto" w:fill="FFFFFF"/>
              </w:rPr>
              <w:lastRenderedPageBreak/>
              <w:t>zakażeniem wirusem SARS-CoV-2 przez osoby wykonujące zawód medyczny, które mają bezpośredni kontakt z pacjentami z podejrzeniem lub zakażeniem tym wirusem,</w:t>
            </w:r>
            <w:r w:rsidRPr="00EE32E5">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E32E5">
              <w:rPr>
                <w:rFonts w:ascii="Times New Roman" w:hAnsi="Times New Roman" w:cs="Times New Roman"/>
                <w:color w:val="000000" w:themeColor="text1"/>
                <w:sz w:val="24"/>
                <w:szCs w:val="24"/>
                <w:shd w:val="clear" w:color="auto" w:fill="FFFFFF"/>
              </w:rPr>
              <w:t> o których mowa w § 1 rozporządzenia </w:t>
            </w:r>
            <w:r w:rsidRPr="00EE32E5">
              <w:rPr>
                <w:rStyle w:val="Pogrubienie"/>
                <w:rFonts w:ascii="Times New Roman" w:hAnsi="Times New Roman" w:cs="Times New Roman"/>
                <w:color w:val="000000" w:themeColor="text1"/>
                <w:sz w:val="24"/>
                <w:szCs w:val="24"/>
                <w:shd w:val="clear" w:color="auto" w:fill="FFFFFF"/>
              </w:rPr>
              <w:t>środków finansowych</w:t>
            </w:r>
            <w:r w:rsidRPr="00EE32E5">
              <w:rPr>
                <w:rFonts w:ascii="Times New Roman" w:hAnsi="Times New Roman" w:cs="Times New Roman"/>
                <w:color w:val="000000" w:themeColor="text1"/>
                <w:sz w:val="24"/>
                <w:szCs w:val="24"/>
                <w:shd w:val="clear" w:color="auto" w:fill="FFFFFF"/>
              </w:rPr>
              <w:t> </w:t>
            </w:r>
            <w:r w:rsidRPr="00EE32E5">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E32E5">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E32E5">
              <w:rPr>
                <w:rStyle w:val="Pogrubienie"/>
                <w:rFonts w:ascii="Times New Roman" w:hAnsi="Times New Roman" w:cs="Times New Roman"/>
                <w:color w:val="000000" w:themeColor="text1"/>
                <w:sz w:val="24"/>
                <w:szCs w:val="24"/>
                <w:shd w:val="clear" w:color="auto" w:fill="FFFFFF"/>
              </w:rPr>
              <w:t>.</w:t>
            </w:r>
            <w:r w:rsidRPr="00EE32E5">
              <w:rPr>
                <w:rFonts w:ascii="Times New Roman" w:hAnsi="Times New Roman" w:cs="Times New Roman"/>
                <w:color w:val="000000" w:themeColor="text1"/>
                <w:sz w:val="24"/>
                <w:szCs w:val="24"/>
                <w:shd w:val="clear" w:color="auto" w:fill="FFFFFF"/>
              </w:rPr>
              <w:t>),</w:t>
            </w:r>
            <w:r w:rsidRPr="00EE32E5">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r w:rsidRPr="00EE32E5">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E32E5">
              <w:rPr>
                <w:rFonts w:ascii="Times New Roman" w:hAnsi="Times New Roman" w:cs="Times New Roman"/>
                <w:b/>
                <w:color w:val="FF0000"/>
                <w:sz w:val="24"/>
                <w:szCs w:val="24"/>
              </w:rPr>
              <w:br/>
            </w:r>
            <w:r w:rsidRPr="00EE32E5">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Pełna treść komunikatu:</w:t>
            </w:r>
          </w:p>
          <w:p w:rsidR="00F84A2D" w:rsidRPr="00EE32E5" w:rsidRDefault="00264EDB" w:rsidP="00F84A2D">
            <w:pPr>
              <w:spacing w:line="276" w:lineRule="auto"/>
              <w:rPr>
                <w:rFonts w:ascii="Times New Roman" w:eastAsia="Times New Roman" w:hAnsi="Times New Roman" w:cs="Times New Roman"/>
                <w:b/>
                <w:color w:val="000000" w:themeColor="text1"/>
                <w:sz w:val="24"/>
                <w:szCs w:val="24"/>
                <w:lang w:eastAsia="pl-PL"/>
              </w:rPr>
            </w:pPr>
            <w:hyperlink r:id="rId245" w:history="1">
              <w:r w:rsidR="00F84A2D" w:rsidRPr="00EE32E5">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40.</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 xml:space="preserve">Komunikat  Mazowieckiego Oddziału  NFZ z 30 kwietnia 2020 r. w sprawie dodatkowych środków dla osób udzielających świadczeń w podmiotach w </w:t>
            </w:r>
            <w:r w:rsidRPr="00EE32E5">
              <w:rPr>
                <w:rFonts w:ascii="Times New Roman" w:eastAsia="Times New Roman" w:hAnsi="Times New Roman" w:cs="Times New Roman"/>
                <w:b/>
                <w:color w:val="FF0000"/>
                <w:sz w:val="24"/>
                <w:szCs w:val="24"/>
                <w:lang w:eastAsia="pl-PL"/>
              </w:rPr>
              <w:lastRenderedPageBreak/>
              <w:t>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264EDB" w:rsidP="00F84A2D">
            <w:pPr>
              <w:spacing w:line="276" w:lineRule="auto"/>
              <w:rPr>
                <w:rFonts w:ascii="Times New Roman" w:hAnsi="Times New Roman" w:cs="Times New Roman"/>
                <w:color w:val="000000" w:themeColor="text1"/>
                <w:sz w:val="24"/>
                <w:szCs w:val="24"/>
                <w:shd w:val="clear" w:color="auto" w:fill="FFFFFF"/>
              </w:rPr>
            </w:pPr>
            <w:hyperlink r:id="rId246" w:history="1">
              <w:r w:rsidR="00F84A2D" w:rsidRPr="00EE32E5">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41.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264EDB" w:rsidP="00F84A2D">
            <w:pPr>
              <w:spacing w:line="276" w:lineRule="auto"/>
              <w:rPr>
                <w:rFonts w:ascii="Times New Roman" w:hAnsi="Times New Roman" w:cs="Times New Roman"/>
                <w:color w:val="000000" w:themeColor="text1"/>
                <w:sz w:val="24"/>
                <w:szCs w:val="24"/>
                <w:shd w:val="clear" w:color="auto" w:fill="FFFFFF"/>
              </w:rPr>
            </w:pPr>
            <w:hyperlink r:id="rId247" w:history="1">
              <w:r w:rsidR="00F84A2D" w:rsidRPr="00EE32E5">
                <w:rPr>
                  <w:rFonts w:ascii="Times New Roman" w:hAnsi="Times New Roman" w:cs="Times New Roman"/>
                  <w:color w:val="0000FF"/>
                  <w:sz w:val="24"/>
                  <w:szCs w:val="24"/>
                  <w:u w:val="single"/>
                </w:rPr>
                <w:t>https://www.nfz-wroclaw.pl/default2.aspx?obj=45223;56046&amp;des=1;2</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264EDB" w:rsidP="00F84A2D">
            <w:pPr>
              <w:spacing w:line="276" w:lineRule="auto"/>
              <w:rPr>
                <w:rFonts w:ascii="Times New Roman" w:hAnsi="Times New Roman" w:cs="Times New Roman"/>
                <w:color w:val="000000" w:themeColor="text1"/>
                <w:sz w:val="24"/>
                <w:szCs w:val="24"/>
                <w:shd w:val="clear" w:color="auto" w:fill="FFFFFF"/>
              </w:rPr>
            </w:pPr>
            <w:hyperlink r:id="rId248" w:history="1">
              <w:r w:rsidR="00F84A2D" w:rsidRPr="00EE32E5">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49" w:history="1">
              <w:r w:rsidR="00F84A2D" w:rsidRPr="00EE32E5">
                <w:rPr>
                  <w:rFonts w:ascii="Times New Roman" w:hAnsi="Times New Roman" w:cs="Times New Roman"/>
                  <w:sz w:val="24"/>
                  <w:szCs w:val="24"/>
                  <w:u w:val="single"/>
                </w:rPr>
                <w:t>http://dziennikustaw.gov.pl/D2020000077501.pdf</w:t>
              </w:r>
            </w:hyperlink>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64/2020/DAiI</w:t>
            </w:r>
          </w:p>
          <w:p w:rsidR="00F84A2D" w:rsidRPr="00EE32E5" w:rsidRDefault="00F84A2D" w:rsidP="00F84A2D">
            <w:pPr>
              <w:shd w:val="clear" w:color="auto" w:fill="FFFFFF"/>
              <w:spacing w:line="276" w:lineRule="auto"/>
              <w:rPr>
                <w:rFonts w:ascii="Times New Roman" w:hAnsi="Times New Roman" w:cs="Times New Roman"/>
                <w:sz w:val="24"/>
                <w:szCs w:val="24"/>
              </w:rPr>
            </w:pPr>
            <w:r w:rsidRPr="00EE32E5">
              <w:rPr>
                <w:rFonts w:ascii="Times New Roman" w:hAnsi="Times New Roman" w:cs="Times New Roman"/>
                <w:sz w:val="24"/>
                <w:szCs w:val="24"/>
              </w:rPr>
              <w:t>Z 29-04-2020</w:t>
            </w:r>
          </w:p>
          <w:p w:rsidR="00F84A2D" w:rsidRPr="00EE32E5" w:rsidRDefault="00F84A2D" w:rsidP="00F84A2D">
            <w:pPr>
              <w:pStyle w:val="NormalnyWeb"/>
              <w:shd w:val="clear" w:color="auto" w:fill="FFFFFF"/>
              <w:spacing w:line="276" w:lineRule="auto"/>
            </w:pPr>
            <w:r w:rsidRPr="00EE32E5">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29.04.20 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W szczególności zmiany dotyczą: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załączniku 2 stanowiącym załącznik nr 1c do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264EDB" w:rsidP="00F84A2D">
            <w:pPr>
              <w:spacing w:line="276" w:lineRule="auto"/>
              <w:jc w:val="both"/>
              <w:rPr>
                <w:rFonts w:ascii="Times New Roman" w:eastAsia="Times New Roman" w:hAnsi="Times New Roman" w:cs="Times New Roman"/>
                <w:sz w:val="24"/>
                <w:szCs w:val="24"/>
                <w:u w:val="single"/>
                <w:lang w:eastAsia="pl-PL"/>
              </w:rPr>
            </w:pPr>
            <w:hyperlink r:id="rId250" w:history="1">
              <w:r w:rsidR="00F84A2D" w:rsidRPr="00EE32E5">
                <w:rPr>
                  <w:rFonts w:ascii="Times New Roman" w:hAnsi="Times New Roman" w:cs="Times New Roman"/>
                  <w:sz w:val="24"/>
                  <w:szCs w:val="24"/>
                  <w:u w:val="single"/>
                </w:rPr>
                <w:t>https://www.nfz.gov.pl/zarzadzenia-prezesa/zarzadzenia-prezesa-nfz/zarzadzenie-nr-642020daii,7176.html</w:t>
              </w:r>
            </w:hyperlink>
          </w:p>
        </w:tc>
      </w:tr>
      <w:tr w:rsidR="00F84A2D" w:rsidRPr="00EE32E5" w:rsidTr="008737C5">
        <w:tc>
          <w:tcPr>
            <w:tcW w:w="992" w:type="dxa"/>
          </w:tcPr>
          <w:p w:rsidR="00F84A2D" w:rsidRPr="00EE32E5"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 xml:space="preserve">Komunikat Ministra Zdrowia ws. przedłużenia okresu akredytacji na prowadzenie </w:t>
            </w:r>
            <w:r w:rsidRPr="00EE32E5">
              <w:rPr>
                <w:rFonts w:ascii="Times New Roman" w:eastAsia="Times New Roman" w:hAnsi="Times New Roman" w:cs="Times New Roman"/>
                <w:bCs/>
                <w:sz w:val="24"/>
                <w:szCs w:val="24"/>
                <w:lang w:eastAsia="pl-PL"/>
              </w:rPr>
              <w:lastRenderedPageBreak/>
              <w:t>studiów na kierunkach pielęgniarstwo i położnictwo na określonym poziomie oraz zawieszenia postępowań akredytacyjnych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28.04. 2020 r.</w:t>
            </w: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w:t>
            </w:r>
            <w:r w:rsidRPr="00EE32E5">
              <w:rPr>
                <w:rFonts w:ascii="Times New Roman" w:eastAsia="Times New Roman" w:hAnsi="Times New Roman" w:cs="Times New Roman"/>
                <w:sz w:val="24"/>
                <w:szCs w:val="24"/>
                <w:lang w:eastAsia="pl-PL"/>
              </w:rPr>
              <w:lastRenderedPageBreak/>
              <w:t>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51" w:history="1">
              <w:r w:rsidR="00F84A2D" w:rsidRPr="00EE32E5">
                <w:rPr>
                  <w:rStyle w:val="Hipercze"/>
                  <w:rFonts w:ascii="Times New Roman" w:hAnsi="Times New Roman" w:cs="Times New Roman"/>
                  <w:color w:val="auto"/>
                  <w:sz w:val="24"/>
                  <w:szCs w:val="24"/>
                  <w:u w:val="none"/>
                </w:rPr>
                <w:t xml:space="preserve">Rozporządzenie Ministra Zdrowia z dnia 27 kwietnia 2020 r. zmieniające rozporządzenie w sprawie </w:t>
              </w:r>
              <w:r w:rsidR="00F84A2D" w:rsidRPr="00EE32E5">
                <w:rPr>
                  <w:rStyle w:val="Hipercze"/>
                  <w:rFonts w:ascii="Times New Roman" w:hAnsi="Times New Roman" w:cs="Times New Roman"/>
                  <w:color w:val="auto"/>
                  <w:sz w:val="24"/>
                  <w:szCs w:val="24"/>
                  <w:u w:val="none"/>
                </w:rPr>
                <w:lastRenderedPageBreak/>
                <w:t>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28.04.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osoba lub osoby izolowane ze względu na wiek lub stan zdrowia wymagają wsparcia osoby towarzyszącej lub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Nr 63/2020/DSOZ</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Treść regulacji:</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wprowadza się następujące zmiany;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1) w § 2 w ust. 1:</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pkt 2 otrzymuje brzmienie: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w przypadku świadczeń innych niż określone w pkt 1, 3-6 – pozostawanie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dyspozycji obsady kadrowej oraz wolnych łóżek;”,</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dodaje się pkt 6 w brzmieniu:</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„6) w przypadku punktu pobrań materiału biologicznego do przeprowadzenia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testu na obecność wirusa SARS-CoV-2 - pozostawanie w gotowości przez nie mniej niż</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dwie godziny na dobę w godzinach 8-18, za wyjątkiem dni ustawowo wolnych od pracy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oraz pobranie materiału biologicznego od osób podejrzanych o zakażenie lub zakażonych wirusem </w:t>
            </w:r>
            <w:r w:rsidRPr="00EE32E5">
              <w:rPr>
                <w:rFonts w:ascii="Times New Roman" w:hAnsi="Times New Roman" w:cs="Times New Roman"/>
                <w:sz w:val="24"/>
                <w:szCs w:val="24"/>
              </w:rPr>
              <w:lastRenderedPageBreak/>
              <w:t>SARS-CoV-2, pozostających w kwarantannie na podstawie: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decyzji organu Państwowej Inspekcji Sanitarnej, lub</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odrębnych przepisów.”;</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załącznik nr 1 otrzymuje brzmienie określone w załączniku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zakaźnych oraz wywołanych nimi sytuacji kryzysowych (Dz. U. poz. 374, 567, 568 oraz 695).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dla osób pozostających w kwarantannie na podstawie decyzji organu Państwowej Inspekcji Sanitarnej lub odrębnych przepisów.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264EDB" w:rsidP="00F84A2D">
            <w:pPr>
              <w:spacing w:line="276" w:lineRule="auto"/>
              <w:jc w:val="both"/>
              <w:rPr>
                <w:rFonts w:ascii="Times New Roman" w:hAnsi="Times New Roman" w:cs="Times New Roman"/>
                <w:sz w:val="24"/>
                <w:szCs w:val="24"/>
              </w:rPr>
            </w:pPr>
            <w:hyperlink r:id="rId252" w:history="1">
              <w:r w:rsidR="00F84A2D" w:rsidRPr="00EE32E5">
                <w:rPr>
                  <w:rFonts w:ascii="Times New Roman" w:hAnsi="Times New Roman" w:cs="Times New Roman"/>
                  <w:sz w:val="24"/>
                  <w:szCs w:val="24"/>
                  <w:u w:val="single"/>
                </w:rPr>
                <w:t>https://www.nfz.gov.pl/zarzadzenia-prezesa/zarzadzenia-prezesa-nfz/zarzadzenie-nr-632020dsoz,7175.html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w:t>
            </w: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Nr 62/2020/DEF</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53" w:history="1">
              <w:r w:rsidR="00F84A2D" w:rsidRPr="00EE32E5">
                <w:rPr>
                  <w:rFonts w:ascii="Times New Roman" w:hAnsi="Times New Roman" w:cs="Times New Roman"/>
                  <w:sz w:val="24"/>
                  <w:szCs w:val="24"/>
                  <w:u w:val="single"/>
                </w:rPr>
                <w:t>https://www.nfz.gov.pl/zarzadzenia-prezesa/zarzadzenia-prezesa-nfz/zarzadzenie-nr-622020def,7174.html</w:t>
              </w:r>
            </w:hyperlink>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54" w:history="1">
              <w:r w:rsidR="00F84A2D" w:rsidRPr="00EE32E5">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 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 2 w ust. 1 </w:t>
            </w:r>
            <w:r w:rsidRPr="00EE32E5">
              <w:rPr>
                <w:rFonts w:ascii="Times New Roman" w:hAnsi="Times New Roman" w:cs="Times New Roman"/>
                <w:i/>
                <w:sz w:val="24"/>
                <w:szCs w:val="24"/>
              </w:rPr>
              <w:t>(międzynarodowy ruch kolejowy)</w:t>
            </w:r>
            <w:r w:rsidRPr="00EE32E5">
              <w:rPr>
                <w:rFonts w:ascii="Times New Roman" w:hAnsi="Times New Roman" w:cs="Times New Roman"/>
                <w:sz w:val="24"/>
                <w:szCs w:val="24"/>
              </w:rPr>
              <w:t xml:space="preserve"> wyrazy „Do dnia 26 kwietnia 2020 r.” zastępuje się wyrazami „Do odwołania”;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 18 ust. 3 otrzymuje brzmienie: „3. Osoba wykonująca czynności zawodowe lub służbowe w: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obiektach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placówkach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w:t>
            </w:r>
            <w:r w:rsidRPr="00EE32E5">
              <w:rPr>
                <w:rFonts w:ascii="Times New Roman" w:hAnsi="Times New Roman" w:cs="Times New Roman"/>
                <w:sz w:val="24"/>
                <w:szCs w:val="24"/>
              </w:rPr>
              <w:lastRenderedPageBreak/>
              <w:t xml:space="preserve">pracy, na którym wykonuje ona czynności zawodowe lub służbowe, jest oddzielone od klientów lub interesantów dodatkową przesłoną ochronną.”.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6.</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55"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Zasiłek opiekuńczy</w:t>
            </w:r>
            <w:r w:rsidRPr="00EE32E5">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56"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Dodatkowy zasiłek opiekuńczy</w:t>
            </w:r>
            <w:r w:rsidRPr="00EE32E5">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E32E5">
              <w:rPr>
                <w:rFonts w:ascii="Times New Roman" w:hAnsi="Times New Roman" w:cs="Times New Roman"/>
                <w:b/>
                <w:sz w:val="24"/>
                <w:szCs w:val="24"/>
                <w:u w:val="single"/>
              </w:rPr>
              <w:t>„do dnia 3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„3. W przypadku prowadzenia zajęć w sposób określony w ust. 2 </w:t>
            </w:r>
            <w:r w:rsidRPr="00EE32E5">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26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11.</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57" w:history="1">
              <w:r w:rsidR="00F84A2D" w:rsidRPr="00EE32E5">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we wprowadzeniu do wyliczenia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w:t>
            </w:r>
            <w:r w:rsidRPr="00EE32E5">
              <w:rPr>
                <w:rFonts w:ascii="Times New Roman" w:hAnsi="Times New Roman" w:cs="Times New Roman"/>
                <w:sz w:val="24"/>
                <w:szCs w:val="24"/>
              </w:rPr>
              <w:lastRenderedPageBreak/>
              <w:t xml:space="preserve">szczególności </w:t>
            </w:r>
            <w:r w:rsidRPr="00EE32E5">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12.</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z dnia 24 kwietnia 2020 r. </w:t>
            </w:r>
            <w:r w:rsidRPr="00EE32E5">
              <w:rPr>
                <w:rFonts w:ascii="Times New Roman" w:hAnsi="Times New Roman" w:cs="Times New Roman"/>
                <w:bCs/>
                <w:sz w:val="24"/>
                <w:szCs w:val="24"/>
              </w:rPr>
              <w:t>w sprawie wprowadzenia Karty Audytu Wewnętrznego 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Wprowadza się do stosowania w Ministerstwie Zdrowia Kartę Audytu Wewnętrznego, stanowiącą</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załącznik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Traci moc dokument pod nazwą Karta Audytu Wewnętrznego w Ministerstwie Zdrowia zatwierdzony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przez Ministra Zdrowia w dniu 11 października 2016 r.</w:t>
            </w:r>
          </w:p>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Zarządzenie wchodzi w życie z dniem 4 maja 2020 r.</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258" w:anchor="/legalact/2020/34/" w:history="1">
              <w:r w:rsidR="00F84A2D" w:rsidRPr="00EE32E5">
                <w:rPr>
                  <w:rFonts w:ascii="Times New Roman" w:hAnsi="Times New Roman" w:cs="Times New Roman"/>
                  <w:sz w:val="24"/>
                  <w:szCs w:val="24"/>
                  <w:u w:val="single"/>
                </w:rPr>
                <w:t>http://dziennikmz.mz.gov.pl/#/legalact/2020/34/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259" w:history="1">
              <w:r w:rsidR="00F84A2D" w:rsidRPr="00EE32E5">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E32E5">
              <w:rPr>
                <w:rFonts w:ascii="Times New Roman" w:eastAsia="Times New Roman" w:hAnsi="Times New Roman" w:cs="Times New Roman"/>
                <w:b/>
                <w:color w:val="auto"/>
                <w:sz w:val="24"/>
                <w:szCs w:val="24"/>
                <w:lang w:eastAsia="pl-PL"/>
              </w:rPr>
              <w:t xml:space="preserve">Komunikat Ministra Zdrowia - </w:t>
            </w:r>
            <w:r w:rsidRPr="00EE32E5">
              <w:rPr>
                <w:rFonts w:ascii="Times New Roman" w:eastAsia="Times New Roman" w:hAnsi="Times New Roman" w:cs="Times New Roman"/>
                <w:b/>
                <w:bCs/>
                <w:color w:val="auto"/>
                <w:sz w:val="24"/>
                <w:szCs w:val="24"/>
                <w:lang w:eastAsia="pl-PL"/>
              </w:rPr>
              <w:t>Skierowanie do pracy przy zwalczaniu epidemii</w:t>
            </w:r>
          </w:p>
          <w:p w:rsidR="00F84A2D" w:rsidRPr="00EE32E5" w:rsidRDefault="00F84A2D" w:rsidP="00F84A2D">
            <w:pPr>
              <w:spacing w:line="276" w:lineRule="auto"/>
              <w:rPr>
                <w:rFonts w:ascii="Times New Roman" w:hAnsi="Times New Roman" w:cs="Times New Roman"/>
                <w:b/>
                <w:sz w:val="24"/>
                <w:szCs w:val="24"/>
                <w:lang w:eastAsia="pl-PL"/>
              </w:rPr>
            </w:pPr>
            <w:r w:rsidRPr="00EE32E5">
              <w:rPr>
                <w:rFonts w:ascii="Times New Roman" w:hAnsi="Times New Roman" w:cs="Times New Roman"/>
                <w:b/>
                <w:sz w:val="24"/>
                <w:szCs w:val="24"/>
                <w:lang w:eastAsia="pl-PL"/>
              </w:rPr>
              <w:t>(wynagrodzenie)</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Style w:val="pismamzZnak"/>
                <w:rFonts w:ascii="Times New Roman" w:hAnsi="Times New Roman" w:cs="Times New Roman"/>
                <w:b/>
                <w:sz w:val="24"/>
                <w:szCs w:val="24"/>
                <w:u w:val="single"/>
              </w:rPr>
            </w:pPr>
            <w:r w:rsidRPr="00EE32E5">
              <w:rPr>
                <w:rFonts w:ascii="Times New Roman" w:hAnsi="Times New Roman" w:cs="Times New Roman"/>
                <w:b/>
                <w:bCs/>
                <w:sz w:val="24"/>
                <w:szCs w:val="24"/>
              </w:rPr>
              <w:t>Ministerstwo Zdrowia w stanowisku przekazanym wojewodom rekomenduje ustalenie wynagrodzenia</w:t>
            </w:r>
            <w:r w:rsidRPr="00EE32E5">
              <w:rPr>
                <w:rFonts w:ascii="Times New Roman" w:hAnsi="Times New Roman" w:cs="Times New Roman"/>
                <w:sz w:val="24"/>
                <w:szCs w:val="24"/>
              </w:rPr>
              <w:t xml:space="preserve"> w wysokości </w:t>
            </w:r>
            <w:r w:rsidRPr="00EE32E5">
              <w:rPr>
                <w:rFonts w:ascii="Times New Roman" w:hAnsi="Times New Roman" w:cs="Times New Roman"/>
                <w:b/>
                <w:sz w:val="24"/>
                <w:szCs w:val="24"/>
                <w:u w:val="single"/>
              </w:rPr>
              <w:t>nie niższej niż</w:t>
            </w:r>
            <w:r w:rsidRPr="00EE32E5">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EE32E5" w:rsidRDefault="00F84A2D" w:rsidP="00F84A2D">
            <w:pPr>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Ważne jest</w:t>
            </w:r>
            <w:r w:rsidRPr="00EE32E5">
              <w:rPr>
                <w:rFonts w:ascii="Times New Roman" w:hAnsi="Times New Roman" w:cs="Times New Roman"/>
                <w:sz w:val="24"/>
                <w:szCs w:val="24"/>
              </w:rPr>
              <w:t>, że kwota tego wynagrodzenia nigdy nie może być niższa od określonych w ustawie dolnych limitów, tj.:</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 xml:space="preserve">nie może być niższa niż 150% przeciętnego wynagrodzenia zasadniczego przewidzianego na  </w:t>
            </w:r>
            <w:r w:rsidRPr="00EE32E5">
              <w:rPr>
                <w:rFonts w:ascii="Times New Roman" w:hAnsi="Times New Roman" w:cs="Times New Roman"/>
                <w:sz w:val="24"/>
                <w:szCs w:val="24"/>
              </w:rPr>
              <w:lastRenderedPageBreak/>
              <w:t>stanowisku pracy, na które osoba ta została skierowana;</w:t>
            </w:r>
            <w:r w:rsidRPr="00EE32E5">
              <w:rPr>
                <w:rFonts w:ascii="Times New Roman" w:hAnsi="Times New Roman" w:cs="Times New Roman"/>
                <w:b/>
                <w:bCs/>
                <w:sz w:val="24"/>
                <w:szCs w:val="24"/>
              </w:rPr>
              <w:t xml:space="preserve"> </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E32E5">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Style w:val="pismamzZnak"/>
                <w:rFonts w:ascii="Times New Roman" w:hAnsi="Times New Roman" w:cs="Times New Roman"/>
                <w:sz w:val="24"/>
                <w:szCs w:val="24"/>
              </w:rPr>
            </w:pPr>
            <w:r w:rsidRPr="00EE32E5">
              <w:rPr>
                <w:rFonts w:ascii="Times New Roman" w:hAnsi="Times New Roman" w:cs="Times New Roman"/>
                <w:sz w:val="24"/>
                <w:szCs w:val="24"/>
                <w:u w:val="single"/>
              </w:rPr>
              <w:t>Przykłady:</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E32E5">
              <w:rPr>
                <w:rFonts w:ascii="Times New Roman" w:hAnsi="Times New Roman" w:cs="Times New Roman"/>
                <w:sz w:val="24"/>
                <w:szCs w:val="24"/>
              </w:rPr>
              <w:t>przeciętne wynagrodzenie zasadnicze na stanowisku pracy, na które została skierowana wynosi 3000 zł,</w:t>
            </w:r>
            <w:r w:rsidRPr="00EE32E5">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na podstawie umowy </w:t>
            </w:r>
            <w:r w:rsidRPr="00EE32E5">
              <w:rPr>
                <w:rStyle w:val="pismamzZnak"/>
                <w:rFonts w:ascii="Times New Roman" w:hAnsi="Times New Roman" w:cs="Times New Roman"/>
                <w:sz w:val="24"/>
                <w:szCs w:val="24"/>
              </w:rPr>
              <w:lastRenderedPageBreak/>
              <w:t xml:space="preserve">cywilnoprawnej 25 000 zł, a </w:t>
            </w:r>
            <w:r w:rsidRPr="00EE32E5">
              <w:rPr>
                <w:rFonts w:ascii="Times New Roman" w:hAnsi="Times New Roman" w:cs="Times New Roman"/>
                <w:sz w:val="24"/>
                <w:szCs w:val="24"/>
              </w:rPr>
              <w:t xml:space="preserve">przeciętne wynagrodzenie zasadnicze na stanowisku pracy, na które została skierowana wynosi 7000 zł, </w:t>
            </w:r>
            <w:r w:rsidRPr="00EE32E5">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5 000 zł, a </w:t>
            </w:r>
            <w:r w:rsidRPr="00EE32E5">
              <w:rPr>
                <w:rFonts w:ascii="Times New Roman" w:hAnsi="Times New Roman" w:cs="Times New Roman"/>
                <w:sz w:val="24"/>
                <w:szCs w:val="24"/>
              </w:rPr>
              <w:t xml:space="preserve">przeciętne wynagrodzenie zasadnicze na stanowisku pracy, na które została skierowana wynosi 6000 zł, </w:t>
            </w:r>
            <w:r w:rsidRPr="00EE32E5">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60" w:history="1">
              <w:r w:rsidR="00F84A2D" w:rsidRPr="00EE32E5">
                <w:rPr>
                  <w:rFonts w:ascii="Times New Roman" w:hAnsi="Times New Roman" w:cs="Times New Roman"/>
                  <w:sz w:val="24"/>
                  <w:szCs w:val="24"/>
                  <w:u w:val="single"/>
                </w:rPr>
                <w:t>https://www.gov.pl/web/zdrowie/skierowanie-do-pracy-przy-zwalczaniu-epidemii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15.</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E32E5">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hAnsi="Times New Roman" w:cs="Times New Roman"/>
                <w:b/>
                <w:bCs/>
                <w:sz w:val="24"/>
                <w:szCs w:val="24"/>
              </w:rPr>
            </w:pPr>
            <w:hyperlink r:id="rId261" w:history="1">
              <w:r w:rsidR="00F84A2D" w:rsidRPr="00EE32E5">
                <w:rPr>
                  <w:rFonts w:ascii="Times New Roman" w:hAnsi="Times New Roman" w:cs="Times New Roman"/>
                  <w:sz w:val="24"/>
                  <w:szCs w:val="24"/>
                  <w:u w:val="single"/>
                </w:rPr>
                <w:t>http://www.aotm.gov.pl/www/wp-content/uploads/covid_19/2020.04.25_zalecenia%20covid19_v1.1.pdf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61/2020/DSOZ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z zakresu leczenia szpitalnego – świadczenia kompleksowe KOSM.</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 xml:space="preserve">Dyrektorzy oddziałów wojewódzkich Narodowego Funduszu Zdrowia zobowiązani są do wprowadzenia do </w:t>
            </w:r>
            <w:r w:rsidRPr="00EE32E5">
              <w:rPr>
                <w:rFonts w:ascii="Times New Roman" w:hAnsi="Times New Roman" w:cs="Times New Roman"/>
                <w:sz w:val="24"/>
                <w:szCs w:val="24"/>
              </w:rPr>
              <w:lastRenderedPageBreak/>
              <w:t xml:space="preserve">postanowień umów zawartych ze świadczeniodawcami, o których mowa w § 9 ust. 1 zarządzenia zmienianego w § 1, niezbędnych zmian wynikających z wejścia w życie przepisów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4. </w:t>
            </w:r>
            <w:r w:rsidRPr="00EE32E5">
              <w:rPr>
                <w:rFonts w:ascii="Times New Roman" w:hAnsi="Times New Roman" w:cs="Times New Roman"/>
                <w:sz w:val="24"/>
                <w:szCs w:val="24"/>
              </w:rPr>
              <w:t>Zarządzenie wchodzi w życie z dniem następującym po dniu podpisania.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„(…)W  związku z powyższym, w </w:t>
            </w:r>
            <w:r w:rsidRPr="00EE32E5">
              <w:rPr>
                <w:rFonts w:ascii="Times New Roman" w:hAnsi="Times New Roman" w:cs="Times New Roman"/>
                <w:b/>
                <w:sz w:val="24"/>
                <w:szCs w:val="24"/>
                <w:u w:val="single"/>
              </w:rPr>
              <w:t>katalogu produktów rozliczeniowych kompleksowej opieki specjalistycznej nad pacjentem ze stwardnieniem rozsianym</w:t>
            </w:r>
            <w:r w:rsidRPr="00EE32E5">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262" w:history="1">
              <w:r w:rsidR="00F84A2D" w:rsidRPr="00EE32E5">
                <w:rPr>
                  <w:rFonts w:ascii="Times New Roman" w:hAnsi="Times New Roman" w:cs="Times New Roman"/>
                  <w:sz w:val="24"/>
                  <w:szCs w:val="24"/>
                  <w:u w:val="single"/>
                </w:rPr>
                <w:t>https://www.nfz.gov.pl/zarzadzenia-prezesa/zarzadzenia-prezesa-nfz/zarzadzenie-nr-612020dsoz,7172.html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17.</w:t>
            </w:r>
          </w:p>
        </w:tc>
        <w:tc>
          <w:tcPr>
            <w:tcW w:w="3119" w:type="dxa"/>
          </w:tcPr>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Fonts w:ascii="Times New Roman" w:hAnsi="Times New Roman" w:cs="Times New Roman"/>
                <w:sz w:val="24"/>
                <w:szCs w:val="24"/>
              </w:rPr>
              <w:t xml:space="preserve">Komunikat Ministerstwa Zdrowia - </w:t>
            </w:r>
            <w:r w:rsidRPr="00EE32E5">
              <w:rPr>
                <w:rFonts w:ascii="Times New Roman" w:hAnsi="Times New Roman" w:cs="Times New Roman"/>
                <w:sz w:val="24"/>
                <w:szCs w:val="24"/>
              </w:rPr>
              <w:fldChar w:fldCharType="begin"/>
            </w:r>
            <w:r w:rsidRPr="00EE32E5">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E32E5">
              <w:rPr>
                <w:rFonts w:ascii="Times New Roman" w:hAnsi="Times New Roman" w:cs="Times New Roman"/>
                <w:sz w:val="24"/>
                <w:szCs w:val="24"/>
              </w:rPr>
              <w:fldChar w:fldCharType="separate"/>
            </w:r>
          </w:p>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Style w:val="Hipercze"/>
                <w:rFonts w:ascii="Times New Roman" w:hAnsi="Times New Roman" w:cs="Times New Roman"/>
                <w:color w:val="auto"/>
                <w:sz w:val="24"/>
                <w:szCs w:val="24"/>
                <w:u w:val="none"/>
              </w:rPr>
              <w:t xml:space="preserve">Aktualizacja zalecenia postępowania dla pielęgniarek/położnych </w:t>
            </w:r>
            <w:r w:rsidRPr="00EE32E5">
              <w:rPr>
                <w:rStyle w:val="Hipercze"/>
                <w:rFonts w:ascii="Times New Roman" w:hAnsi="Times New Roman" w:cs="Times New Roman"/>
                <w:color w:val="auto"/>
                <w:sz w:val="24"/>
                <w:szCs w:val="24"/>
                <w:u w:val="none"/>
              </w:rPr>
              <w:lastRenderedPageBreak/>
              <w:t>pracujących z pacjentami chorymi na cukrzycę</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fldChar w:fldCharType="end"/>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24.04.20 2020 r.</w:t>
            </w:r>
          </w:p>
        </w:tc>
        <w:tc>
          <w:tcPr>
            <w:tcW w:w="5840" w:type="dxa"/>
          </w:tcPr>
          <w:p w:rsidR="00F84A2D" w:rsidRPr="00EE32E5" w:rsidRDefault="00F84A2D" w:rsidP="00F84A2D">
            <w:pPr>
              <w:spacing w:line="276" w:lineRule="auto"/>
              <w:rPr>
                <w:rStyle w:val="Pogrubienie"/>
                <w:rFonts w:ascii="Times New Roman" w:hAnsi="Times New Roman" w:cs="Times New Roman"/>
                <w:b w:val="0"/>
                <w:sz w:val="24"/>
                <w:szCs w:val="24"/>
                <w:shd w:val="clear" w:color="auto" w:fill="FFFFFF"/>
              </w:rPr>
            </w:pPr>
            <w:r w:rsidRPr="00EE32E5">
              <w:rPr>
                <w:rStyle w:val="Pogrubienie"/>
                <w:rFonts w:ascii="Times New Roman" w:hAnsi="Times New Roman" w:cs="Times New Roman"/>
                <w:b w:val="0"/>
                <w:sz w:val="24"/>
                <w:szCs w:val="24"/>
                <w:shd w:val="clear" w:color="auto" w:fill="FFFFFF"/>
              </w:rPr>
              <w:t>Stanowisko specjalistyczne – pielęgniarstwo diabetologiczne</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 xml:space="preserve">Wybrane i wskazane zalecenia postępowania dla pielęgniarek/położnych pracujących z pacjentami chorymi </w:t>
            </w:r>
            <w:r w:rsidRPr="00EE32E5">
              <w:rPr>
                <w:rStyle w:val="Pogrubienie"/>
                <w:rFonts w:ascii="Times New Roman" w:hAnsi="Times New Roman" w:cs="Times New Roman"/>
                <w:b w:val="0"/>
                <w:sz w:val="24"/>
                <w:szCs w:val="24"/>
                <w:shd w:val="clear" w:color="auto" w:fill="FFFFFF"/>
              </w:rPr>
              <w:lastRenderedPageBreak/>
              <w:t>na cukrzycę</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Pacjent z podejrzeniem/zakażeniem SARS-CoV-2</w:t>
            </w:r>
          </w:p>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263" w:history="1">
              <w:r w:rsidR="00F84A2D" w:rsidRPr="00EE32E5">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18.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Wojewody Mazowieckiego – skierowania do pracy przy zwalczaniu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Przedmiotowy komunikat stanowi aktualizację komunikatu, z 17 kwietnia 2020 r.:</w:t>
            </w: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xml:space="preserve"> </w:t>
            </w:r>
          </w:p>
          <w:p w:rsidR="00F84A2D" w:rsidRPr="00EE32E5" w:rsidRDefault="00F84A2D" w:rsidP="00F84A2D">
            <w:pPr>
              <w:spacing w:line="276" w:lineRule="auto"/>
              <w:rPr>
                <w:rFonts w:ascii="Times New Roman" w:hAnsi="Times New Roman" w:cs="Times New Roman"/>
                <w:i/>
                <w:sz w:val="24"/>
                <w:szCs w:val="24"/>
                <w:shd w:val="clear" w:color="auto" w:fill="FFFFFF"/>
              </w:rPr>
            </w:pPr>
            <w:r w:rsidRPr="00EE32E5">
              <w:rPr>
                <w:rStyle w:val="Pogrubienie"/>
                <w:rFonts w:ascii="Times New Roman" w:hAnsi="Times New Roman" w:cs="Times New Roman"/>
                <w:i/>
                <w:sz w:val="24"/>
                <w:szCs w:val="24"/>
                <w:shd w:val="clear" w:color="auto" w:fill="FFFFFF"/>
              </w:rPr>
              <w:t xml:space="preserve">„(…) Podczas doręczenia decyzji Wojewody przekazywany jest </w:t>
            </w:r>
            <w:r w:rsidRPr="00EE32E5">
              <w:rPr>
                <w:rStyle w:val="Pogrubienie"/>
                <w:rFonts w:ascii="Times New Roman" w:hAnsi="Times New Roman" w:cs="Times New Roman"/>
                <w:i/>
                <w:sz w:val="24"/>
                <w:szCs w:val="24"/>
                <w:u w:val="single"/>
                <w:shd w:val="clear" w:color="auto" w:fill="FFFFFF"/>
              </w:rPr>
              <w:t>dodatkowy formularz</w:t>
            </w:r>
            <w:r w:rsidRPr="00EE32E5">
              <w:rPr>
                <w:rStyle w:val="Pogrubienie"/>
                <w:rFonts w:ascii="Times New Roman" w:hAnsi="Times New Roman" w:cs="Times New Roman"/>
                <w:i/>
                <w:sz w:val="24"/>
                <w:szCs w:val="24"/>
                <w:shd w:val="clear" w:color="auto" w:fill="FFFFFF"/>
              </w:rPr>
              <w:t xml:space="preserve">. W tym dokumencie </w:t>
            </w:r>
            <w:r w:rsidRPr="00EE32E5">
              <w:rPr>
                <w:rStyle w:val="Pogrubienie"/>
                <w:rFonts w:ascii="Times New Roman" w:hAnsi="Times New Roman" w:cs="Times New Roman"/>
                <w:i/>
                <w:sz w:val="24"/>
                <w:szCs w:val="24"/>
                <w:u w:val="single"/>
                <w:shd w:val="clear" w:color="auto" w:fill="FFFFFF"/>
              </w:rPr>
              <w:t>od razu można zaznaczyć przesłanki wykluczające z oddelegowania</w:t>
            </w:r>
            <w:r w:rsidRPr="00EE32E5">
              <w:rPr>
                <w:rFonts w:ascii="Times New Roman" w:hAnsi="Times New Roman" w:cs="Times New Roman"/>
                <w:i/>
                <w:sz w:val="24"/>
                <w:szCs w:val="24"/>
                <w:u w:val="single"/>
                <w:shd w:val="clear" w:color="auto" w:fill="FFFFFF"/>
              </w:rPr>
              <w:t> </w:t>
            </w:r>
            <w:r w:rsidRPr="00EE32E5">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EE32E5" w:rsidRDefault="00F84A2D" w:rsidP="00F84A2D">
            <w:pPr>
              <w:spacing w:line="276" w:lineRule="auto"/>
              <w:rPr>
                <w:rFonts w:ascii="Times New Roman" w:hAnsi="Times New Roman" w:cs="Times New Roman"/>
                <w:sz w:val="24"/>
                <w:szCs w:val="24"/>
                <w:shd w:val="clear" w:color="auto" w:fill="FFFFFF"/>
              </w:rPr>
            </w:pPr>
          </w:p>
          <w:p w:rsidR="00F84A2D" w:rsidRPr="00EE32E5" w:rsidRDefault="00F84A2D" w:rsidP="00F84A2D">
            <w:pPr>
              <w:spacing w:line="276" w:lineRule="auto"/>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 dniu</w:t>
            </w:r>
            <w:r w:rsidRPr="00EE32E5">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264EDB" w:rsidP="00F84A2D">
            <w:pPr>
              <w:spacing w:line="276" w:lineRule="auto"/>
              <w:rPr>
                <w:rStyle w:val="Pogrubienie"/>
                <w:rFonts w:ascii="Times New Roman" w:hAnsi="Times New Roman" w:cs="Times New Roman"/>
                <w:b w:val="0"/>
                <w:sz w:val="24"/>
                <w:szCs w:val="24"/>
                <w:shd w:val="clear" w:color="auto" w:fill="FFFFFF"/>
              </w:rPr>
            </w:pPr>
            <w:hyperlink r:id="rId264" w:history="1">
              <w:r w:rsidR="00F84A2D" w:rsidRPr="00EE32E5">
                <w:rPr>
                  <w:rFonts w:ascii="Times New Roman" w:hAnsi="Times New Roman" w:cs="Times New Roman"/>
                  <w:sz w:val="24"/>
                  <w:szCs w:val="24"/>
                  <w:u w:val="single"/>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color w:val="auto"/>
                <w:sz w:val="24"/>
                <w:szCs w:val="24"/>
                <w:lang w:eastAsia="pl-PL"/>
              </w:rPr>
              <w:t xml:space="preserve">Komunikat Ministra Zdrowia - </w:t>
            </w:r>
            <w:r w:rsidRPr="00EE32E5">
              <w:rPr>
                <w:rFonts w:ascii="Times New Roman" w:eastAsia="Times New Roman" w:hAnsi="Times New Roman" w:cs="Times New Roman"/>
                <w:bCs/>
                <w:color w:val="auto"/>
                <w:sz w:val="24"/>
                <w:szCs w:val="24"/>
                <w:lang w:eastAsia="pl-PL"/>
              </w:rPr>
              <w:t>kolejne centra symulacji medycznej dla pielęgniarek i położnych</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Lesznie,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Chełmie,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lastRenderedPageBreak/>
              <w:t>Akademia Techniczno-Humanistycznej w Bielsku-Białej.</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EE32E5" w:rsidRDefault="00264EDB" w:rsidP="00F84A2D">
            <w:pPr>
              <w:spacing w:line="276" w:lineRule="auto"/>
              <w:rPr>
                <w:rFonts w:ascii="Times New Roman" w:hAnsi="Times New Roman" w:cs="Times New Roman"/>
                <w:sz w:val="24"/>
                <w:szCs w:val="24"/>
              </w:rPr>
            </w:pPr>
            <w:hyperlink r:id="rId265" w:history="1">
              <w:r w:rsidR="00F84A2D" w:rsidRPr="00EE32E5">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21.</w:t>
            </w:r>
          </w:p>
        </w:tc>
        <w:tc>
          <w:tcPr>
            <w:tcW w:w="3119"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Zarządzenie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pacing w:val="3"/>
                <w:sz w:val="24"/>
                <w:szCs w:val="24"/>
                <w:shd w:val="clear" w:color="auto" w:fill="FFFFFF"/>
              </w:rPr>
              <w:t>Komunikat Wojewody Mazowieckiego-</w:t>
            </w:r>
            <w:r w:rsidRPr="00EE32E5">
              <w:rPr>
                <w:rFonts w:ascii="Times New Roman" w:eastAsia="Times New Roman" w:hAnsi="Times New Roman" w:cs="Times New Roman"/>
                <w:bCs/>
                <w:color w:val="auto"/>
                <w:sz w:val="24"/>
                <w:szCs w:val="24"/>
                <w:lang w:eastAsia="pl-PL"/>
              </w:rPr>
              <w:t>wsparcie psychologiczne w czasie epidemii koronawirusa</w:t>
            </w:r>
          </w:p>
          <w:p w:rsidR="00F84A2D" w:rsidRPr="00EE32E5"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23.03.</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Wykaz jednostek realizujących usługi:</w:t>
            </w:r>
          </w:p>
          <w:p w:rsidR="00F84A2D" w:rsidRPr="00EE32E5" w:rsidRDefault="00264EDB" w:rsidP="00F84A2D">
            <w:pPr>
              <w:spacing w:line="276" w:lineRule="auto"/>
              <w:jc w:val="both"/>
              <w:rPr>
                <w:rFonts w:ascii="Times New Roman" w:hAnsi="Times New Roman" w:cs="Times New Roman"/>
                <w:sz w:val="24"/>
                <w:szCs w:val="24"/>
              </w:rPr>
            </w:pPr>
            <w:hyperlink r:id="rId266" w:history="1">
              <w:r w:rsidR="00F84A2D" w:rsidRPr="00EE32E5">
                <w:rPr>
                  <w:rFonts w:ascii="Times New Roman" w:hAnsi="Times New Roman" w:cs="Times New Roman"/>
                  <w:sz w:val="24"/>
                  <w:szCs w:val="24"/>
                  <w:u w:val="single"/>
                </w:rPr>
                <w:t>https://www.gov.pl/web/uw-mazowiecki/wsparcie-psychologiczne-w-czasie-epidemii-koronawirusa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23.</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22.04.20 2020 r.</w:t>
            </w:r>
          </w:p>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w:t>
            </w:r>
            <w:r w:rsidRPr="00EE32E5">
              <w:rPr>
                <w:rFonts w:ascii="Times New Roman" w:eastAsia="Times New Roman" w:hAnsi="Times New Roman" w:cs="Times New Roman"/>
                <w:sz w:val="24"/>
                <w:szCs w:val="24"/>
                <w:lang w:eastAsia="pl-PL"/>
              </w:rPr>
              <w:lastRenderedPageBreak/>
              <w:t>Egzaminu Specjalizacyjnego w dziedzinach mających zastosowanie w ochronie zdrowia we wszystkich dziedzinach (PESoz), które miały się odbyć od dnia 2 maja do dnia 15 czerwca w sesji wiosennej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F84A2D" w:rsidRPr="00EE32E5" w:rsidRDefault="00264EDB" w:rsidP="00F84A2D">
            <w:pPr>
              <w:spacing w:line="276" w:lineRule="auto"/>
              <w:jc w:val="both"/>
              <w:rPr>
                <w:rFonts w:ascii="Times New Roman" w:eastAsia="Times New Roman" w:hAnsi="Times New Roman" w:cs="Times New Roman"/>
                <w:b/>
                <w:sz w:val="24"/>
                <w:szCs w:val="24"/>
                <w:lang w:eastAsia="pl-PL"/>
              </w:rPr>
            </w:pPr>
            <w:hyperlink r:id="rId267" w:history="1">
              <w:r w:rsidR="00F84A2D" w:rsidRPr="00EE32E5">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25.</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60/2020/DSOZ</w:t>
            </w:r>
          </w:p>
          <w:p w:rsidR="00F84A2D" w:rsidRPr="00EE32E5" w:rsidRDefault="00F84A2D" w:rsidP="00F84A2D">
            <w:pPr>
              <w:pStyle w:val="NormalnyWeb"/>
              <w:shd w:val="clear" w:color="auto" w:fill="FFFFFF"/>
              <w:spacing w:line="276" w:lineRule="auto"/>
            </w:pPr>
            <w:r w:rsidRPr="00EE32E5">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2. Zarządzenie wchodzi w życie z dniem podpisania.</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Załącznik nr 1 do Zarządzenia:</w:t>
            </w:r>
          </w:p>
          <w:p w:rsidR="00F84A2D" w:rsidRPr="00EE32E5" w:rsidRDefault="00264EDB" w:rsidP="00F84A2D">
            <w:pPr>
              <w:spacing w:line="276" w:lineRule="auto"/>
              <w:jc w:val="both"/>
              <w:rPr>
                <w:rFonts w:ascii="Times New Roman" w:hAnsi="Times New Roman" w:cs="Times New Roman"/>
                <w:sz w:val="24"/>
                <w:szCs w:val="24"/>
              </w:rPr>
            </w:pPr>
            <w:hyperlink r:id="rId268" w:history="1">
              <w:r w:rsidR="00F84A2D" w:rsidRPr="00EE32E5">
                <w:rPr>
                  <w:rFonts w:ascii="Times New Roman" w:hAnsi="Times New Roman" w:cs="Times New Roman"/>
                  <w:sz w:val="24"/>
                  <w:szCs w:val="24"/>
                  <w:u w:val="single"/>
                </w:rPr>
                <w:t>https://www.nfz.gov.pl/zarzadzenia-prezesa/zarzadzenia-prezesa-nfz/zarzadzenie-nr-602020dsoz,7171.html</w:t>
              </w:r>
            </w:hyperlink>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Wyciąg z Załącznika nr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L.P. 16. Teleporada pielęgniarki w dni robocze w godz. 8:00-18:00: </w:t>
            </w:r>
            <w:r w:rsidRPr="00EE32E5">
              <w:rPr>
                <w:rFonts w:ascii="Times New Roman" w:hAnsi="Times New Roman" w:cs="Times New Roman"/>
                <w:b/>
                <w:sz w:val="24"/>
                <w:szCs w:val="24"/>
              </w:rPr>
              <w:t>11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L.P. 18 Teleporada pielęgniarki w dni robocze w  godz. 18:01-7:59 i w dni wolne od pracy: </w:t>
            </w:r>
            <w:r w:rsidRPr="00EE32E5">
              <w:rPr>
                <w:rFonts w:ascii="Times New Roman" w:hAnsi="Times New Roman" w:cs="Times New Roman"/>
                <w:b/>
                <w:sz w:val="24"/>
                <w:szCs w:val="24"/>
              </w:rPr>
              <w:t>13 zł</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rPr>
                <w:rFonts w:ascii="Times New Roman" w:eastAsia="Times New Roman" w:hAnsi="Times New Roman" w:cs="Times New Roman"/>
                <w:b/>
                <w:sz w:val="24"/>
                <w:szCs w:val="24"/>
                <w:lang w:eastAsia="pl-PL"/>
              </w:rPr>
            </w:pPr>
            <w:hyperlink r:id="rId269" w:history="1">
              <w:r w:rsidR="00F84A2D" w:rsidRPr="00EE32E5">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Lista Laboratoriów Covid – Komunikat MZ</w:t>
            </w: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rPr>
                <w:rFonts w:ascii="Times New Roman" w:hAnsi="Times New Roman" w:cs="Times New Roman"/>
                <w:sz w:val="24"/>
                <w:szCs w:val="24"/>
              </w:rPr>
            </w:pPr>
            <w:hyperlink r:id="rId270" w:history="1">
              <w:r w:rsidR="00F84A2D" w:rsidRPr="00EE32E5">
                <w:rPr>
                  <w:rFonts w:ascii="Times New Roman" w:hAnsi="Times New Roman" w:cs="Times New Roman"/>
                  <w:sz w:val="24"/>
                  <w:szCs w:val="24"/>
                  <w:u w:val="single"/>
                </w:rPr>
                <w:t>https://www.gov.pl/web/zdrowie/lista-laboratoriow-covid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13.03.</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„5. W przypadku ogłoszenia stanu zagrożenia epidemicznego lub stanu epidemii posiedzenia, o których mowa w ust. 1 </w:t>
            </w:r>
            <w:r w:rsidRPr="00EE32E5">
              <w:rPr>
                <w:rFonts w:ascii="Times New Roman" w:hAnsi="Times New Roman" w:cs="Times New Roman"/>
                <w:i/>
                <w:sz w:val="24"/>
                <w:szCs w:val="24"/>
              </w:rPr>
              <w:t>(posiedzenia Krajowej Rady Akredytacyjnej Szkół Pielęgniarek i Położnych)</w:t>
            </w:r>
            <w:r w:rsidRPr="00EE32E5">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30.</w:t>
            </w: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Cs/>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Omówienie regulacji: </w:t>
            </w:r>
            <w:hyperlink r:id="rId271" w:history="1">
              <w:r w:rsidRPr="00EE32E5">
                <w:rPr>
                  <w:rStyle w:val="Hipercze"/>
                  <w:rFonts w:ascii="Times New Roman" w:hAnsi="Times New Roman" w:cs="Times New Roman"/>
                  <w:color w:val="auto"/>
                  <w:sz w:val="24"/>
                  <w:szCs w:val="24"/>
                </w:rPr>
                <w:t>https://www.gov.pl/web/koronawirus/nowa-normalnosc-etapy</w:t>
              </w:r>
            </w:hyperlink>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Zniesione ograniczenie przemieszczania się tylko w określonym celu.</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poniedziałku 20 kwietnia więcej osób jednorazowo zrobi zakupy w sklepie:</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 sklepach o powierzchni większej niż 100 m2 na 1 osobę musi przypadać co najmniej 15 m2 powierzchni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 xml:space="preserve">Życie społeczne – otwarte lasy, rekreacja, starsza młodzież </w:t>
            </w:r>
            <w:r w:rsidRPr="00EE32E5">
              <w:rPr>
                <w:rFonts w:ascii="Times New Roman" w:eastAsia="Times New Roman" w:hAnsi="Times New Roman" w:cs="Times New Roman"/>
                <w:bCs/>
                <w:i/>
                <w:sz w:val="24"/>
                <w:szCs w:val="24"/>
                <w:lang w:eastAsia="pl-PL"/>
              </w:rPr>
              <w:t>(od 13 r. życia)</w:t>
            </w:r>
            <w:r w:rsidRPr="00EE32E5">
              <w:rPr>
                <w:rFonts w:ascii="Times New Roman" w:eastAsia="Times New Roman" w:hAnsi="Times New Roman" w:cs="Times New Roman"/>
                <w:bCs/>
                <w:sz w:val="24"/>
                <w:szCs w:val="24"/>
                <w:lang w:eastAsia="pl-PL"/>
              </w:rPr>
              <w:t xml:space="preserve"> na ulicach bez dorosłych</w:t>
            </w: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Przemieszczanie w celach rekreacyjnych</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E32E5">
              <w:rPr>
                <w:rFonts w:ascii="Times New Roman" w:eastAsia="Times New Roman" w:hAnsi="Times New Roman" w:cs="Times New Roman"/>
                <w:sz w:val="24"/>
                <w:szCs w:val="24"/>
                <w:lang w:eastAsia="pl-PL"/>
              </w:rPr>
              <w:br/>
            </w:r>
            <w:r w:rsidRPr="00EE32E5">
              <w:rPr>
                <w:rFonts w:ascii="Times New Roman" w:eastAsia="Times New Roman" w:hAnsi="Times New Roman" w:cs="Times New Roman"/>
                <w:b/>
                <w:bCs/>
                <w:sz w:val="24"/>
                <w:szCs w:val="24"/>
                <w:lang w:eastAsia="pl-PL"/>
              </w:rPr>
              <w:t>Uwaga! </w:t>
            </w:r>
            <w:r w:rsidRPr="00EE32E5">
              <w:rPr>
                <w:rFonts w:ascii="Times New Roman" w:eastAsia="Times New Roman" w:hAnsi="Times New Roman" w:cs="Times New Roman"/>
                <w:sz w:val="24"/>
                <w:szCs w:val="24"/>
                <w:lang w:eastAsia="pl-PL"/>
              </w:rPr>
              <w:t>Place zabaw nadal pozostają zamknięte!</w:t>
            </w: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Kult religijny – 1 osoba na 15 m2</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EE32E5"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Osoby powyżej 13. roku życia na ulicy bez opieki dorosłego</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Szczegółowe regulacje:</w:t>
            </w:r>
          </w:p>
          <w:p w:rsidR="00F84A2D" w:rsidRPr="00EE32E5" w:rsidRDefault="00264EDB" w:rsidP="00F84A2D">
            <w:pPr>
              <w:spacing w:line="276" w:lineRule="auto"/>
              <w:jc w:val="both"/>
              <w:rPr>
                <w:rFonts w:ascii="Times New Roman" w:hAnsi="Times New Roman" w:cs="Times New Roman"/>
                <w:bCs/>
                <w:sz w:val="24"/>
                <w:szCs w:val="24"/>
              </w:rPr>
            </w:pPr>
            <w:hyperlink r:id="rId272" w:history="1">
              <w:r w:rsidR="00F84A2D" w:rsidRPr="00EE32E5">
                <w:rPr>
                  <w:rStyle w:val="Hipercze"/>
                  <w:rFonts w:ascii="Times New Roman" w:hAnsi="Times New Roman" w:cs="Times New Roman"/>
                  <w:color w:val="auto"/>
                  <w:sz w:val="24"/>
                  <w:szCs w:val="24"/>
                </w:rPr>
                <w:t>http://dziennikustaw.gov.pl/D2020000069601.pdf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33.</w:t>
            </w:r>
          </w:p>
        </w:tc>
        <w:tc>
          <w:tcPr>
            <w:tcW w:w="3119" w:type="dxa"/>
          </w:tcPr>
          <w:p w:rsidR="00F84A2D" w:rsidRPr="00EE32E5" w:rsidRDefault="00264EDB" w:rsidP="00F84A2D">
            <w:pPr>
              <w:spacing w:line="276" w:lineRule="auto"/>
              <w:rPr>
                <w:rFonts w:ascii="Times New Roman" w:hAnsi="Times New Roman" w:cs="Times New Roman"/>
                <w:sz w:val="24"/>
                <w:szCs w:val="24"/>
              </w:rPr>
            </w:pPr>
            <w:hyperlink r:id="rId273" w:history="1">
              <w:r w:rsidR="00F84A2D" w:rsidRPr="00EE32E5">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37. W ustawie z dnia 28 listopada 2004 r. – Prawo o aktach stanu cywilnego (Dz. U. z 2020 r. poz. 463)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144 ust. 5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Do dnia 1 stycznia 2023 r. </w:t>
            </w:r>
            <w:r w:rsidRPr="00EE32E5">
              <w:rPr>
                <w:rFonts w:ascii="Times New Roman" w:hAnsi="Times New Roman" w:cs="Times New Roman"/>
                <w:b/>
                <w:sz w:val="24"/>
                <w:szCs w:val="24"/>
                <w:u w:val="single"/>
              </w:rPr>
              <w:t>karta urodzenia i karta martwego urodzenia oraz karta zgonu</w:t>
            </w:r>
            <w:r w:rsidRPr="00EE32E5">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EE32E5" w:rsidRDefault="00F84A2D" w:rsidP="00F84A2D">
            <w:pPr>
              <w:spacing w:line="276" w:lineRule="auto"/>
              <w:jc w:val="both"/>
              <w:rPr>
                <w:rFonts w:ascii="Times New Roman" w:hAnsi="Times New Roman" w:cs="Times New Roman"/>
                <w:b/>
                <w:bCs/>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Cs/>
                <w:sz w:val="24"/>
                <w:szCs w:val="24"/>
              </w:rPr>
              <w:t>Art. 73.</w:t>
            </w:r>
            <w:r w:rsidRPr="00EE32E5">
              <w:rPr>
                <w:rFonts w:ascii="Times New Roman" w:hAnsi="Times New Roman" w:cs="Times New Roman"/>
                <w:b/>
                <w:bCs/>
                <w:sz w:val="24"/>
                <w:szCs w:val="24"/>
              </w:rPr>
              <w:t xml:space="preserve"> </w:t>
            </w:r>
            <w:r w:rsidRPr="00EE32E5">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4:</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ust. 1 wprowadzenie do wyliczenia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przypadku zamknięcia żłobka, klubu dziecięcego, przedszkola, szkoły lub innej placówki, do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uczęszcza dziecko, albo niemożności sprawowania opieki przez nianię lub dziennego opiekuna z powodu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E32E5">
              <w:rPr>
                <w:rFonts w:ascii="Times New Roman" w:hAnsi="Times New Roman" w:cs="Times New Roman"/>
                <w:b/>
                <w:sz w:val="24"/>
                <w:szCs w:val="24"/>
                <w:u w:val="single"/>
              </w:rPr>
              <w:t>zasiłek opiekuńczy</w:t>
            </w:r>
            <w:r w:rsidRPr="00EE32E5">
              <w:rPr>
                <w:rFonts w:ascii="Times New Roman" w:hAnsi="Times New Roman" w:cs="Times New Roman"/>
                <w:sz w:val="24"/>
                <w:szCs w:val="24"/>
              </w:rPr>
              <w:t xml:space="preserve"> przez okres nie dłuższy niż 14 dni.”,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dodaje się ust.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Zasiłki, o których mowa w ust. 1 i 1a, stanowiące dodatkowe uposażenie funkcjonariuszy, 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mowa w art. 3 ust. 2, przyznaje się w trybie i na zasadach określonych w ustawie z dnia 6 kwietnia 1990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Policji (Dz. U. z 2020 r. poz. 360), ustawie z dnia 12 października 1990 r. o Straży Granicznej (Dz. 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305), ustawie z dnia 24 sierpnia 1991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Państwowej Straży Pożarnej (Dz. U. z 2019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1499, 1635, 1726 i 2020), ustawie z dnia 24 maja 2002 r. o Agencji Bezpieczeństwa Wewnętrznego oraz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Agencji Wywiadu (Dz. U. z 2020 r. poz. 27), ustawie z dnia 9 czerwca 2006 r. o służbie funkcjonariuszy Służby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Kontrwywiadu Wojskowego oraz Służby Wywiadu Wojskowego (Dz. U. z 2019 r. poz. 1529 i 1726), ustawie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2018 r. o Straży Marszałkowskiej (Dz. U. z 2019 r. poz. 1940) nie wlicza się do okresów, o których mowa od-</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powiednio w art. 121b ust. 3, art. 125b ust. 3, art. 105b ust. 3, art. 136b ust. 3, art. 96b ust. 3, art. 102b ust. 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194 ust. 3 oraz art. 233 ust. 2 tych ustaw.”;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15j. 1. </w:t>
            </w:r>
            <w:r w:rsidRPr="00EE32E5">
              <w:rPr>
                <w:rFonts w:ascii="Times New Roman" w:hAnsi="Times New Roman" w:cs="Times New Roman"/>
                <w:b/>
                <w:sz w:val="24"/>
                <w:szCs w:val="24"/>
                <w:u w:val="single"/>
              </w:rPr>
              <w:t>Opłatę roczną z tytułu użytkowania wieczystego</w:t>
            </w:r>
            <w:r w:rsidRPr="00EE32E5">
              <w:rPr>
                <w:rFonts w:ascii="Times New Roman" w:hAnsi="Times New Roman" w:cs="Times New Roman"/>
                <w:sz w:val="24"/>
                <w:szCs w:val="24"/>
              </w:rPr>
              <w:t>, o której mowa w art. 71 ust. 1 ustawy z dnia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21 sierpnia 1997 r. o gospodarce nieruchomościami (Dz. U. z 2020 r. poz. 65, 284 i 471) za rok 2020 wnosi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terminie do dnia 30 czerwca 2020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Czas pracy, odpoczynek dobowy w służbie ochrony zdrowia na czas epidemii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15x:</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 w ust. 1 w pkt 2 kropkę zastępuje się średnikiem i dodaje się pkt 3 i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Pr="00EE32E5">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E32E5">
              <w:rPr>
                <w:rFonts w:ascii="Times New Roman" w:hAnsi="Times New Roman" w:cs="Times New Roman"/>
                <w:sz w:val="24"/>
                <w:szCs w:val="24"/>
              </w:rPr>
              <w:t xml:space="preserve">, przepisu art. 151 z indeksem 5 § 2 zdanie drugie ustawy z dnia 26 czerwca 1974 r. – Kodeks pracy </w:t>
            </w:r>
            <w:r w:rsidRPr="00EE32E5">
              <w:rPr>
                <w:rFonts w:ascii="Times New Roman" w:hAnsi="Times New Roman" w:cs="Times New Roman"/>
                <w:b/>
                <w:i/>
                <w:sz w:val="24"/>
                <w:szCs w:val="24"/>
              </w:rPr>
              <w:t>(normy odpoczynku dobowego i tygodniowego)</w:t>
            </w:r>
            <w:r w:rsidRPr="00EE32E5">
              <w:rPr>
                <w:rFonts w:ascii="Times New Roman" w:hAnsi="Times New Roman" w:cs="Times New Roman"/>
                <w:sz w:val="24"/>
                <w:szCs w:val="24"/>
              </w:rPr>
              <w:t xml:space="preserve"> nie stosuje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4)</w:t>
            </w:r>
            <w:r w:rsidRPr="00EE32E5">
              <w:rPr>
                <w:rFonts w:ascii="Times New Roman" w:hAnsi="Times New Roman" w:cs="Times New Roman"/>
                <w:sz w:val="24"/>
                <w:szCs w:val="24"/>
                <w:u w:val="single"/>
              </w:rPr>
              <w:t>polecić pracownikowi realizowanie prawa do odpoczynku w miejscu wyznaczonym przez pracodawcę</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ust. 2 otrzymuje brzmienie:</w:t>
            </w:r>
          </w:p>
          <w:p w:rsidR="00F84A2D" w:rsidRPr="00EE32E5" w:rsidRDefault="00F84A2D" w:rsidP="00F84A2D">
            <w:pPr>
              <w:pStyle w:val="Default"/>
              <w:spacing w:line="276" w:lineRule="auto"/>
              <w:rPr>
                <w:color w:val="auto"/>
              </w:rPr>
            </w:pPr>
            <w:r w:rsidRPr="00EE32E5">
              <w:rPr>
                <w:color w:val="auto"/>
              </w:rPr>
              <w:t xml:space="preserve">„2. Przepis ust. 1 stosuje się do pracodawców zatrudniających pracowników: </w:t>
            </w:r>
          </w:p>
          <w:p w:rsidR="00F84A2D" w:rsidRPr="00EE32E5"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przedsiębiorstwie prowadzącym działalność polegającą na zapewnieniu funkcjonowania:</w:t>
            </w:r>
          </w:p>
          <w:p w:rsidR="00F84A2D" w:rsidRPr="00EE32E5"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u w:val="single"/>
              </w:rPr>
              <w:t>systemów i obiektów infrastruktury krytycznej w rozumieniu art. 3 pkt 2 ustawy z dnia 26 kwietnia 2007 r. o zarządzaniu kryzysowym</w:t>
            </w:r>
            <w:r w:rsidRPr="00EE32E5">
              <w:rPr>
                <w:rFonts w:ascii="Times New Roman" w:hAnsi="Times New Roman" w:cs="Times New Roman"/>
                <w:sz w:val="24"/>
                <w:szCs w:val="24"/>
              </w:rPr>
              <w:t xml:space="preserve"> (Dz. U. z 2019 r. poz. 1398 oraz z 2020 r. poz. 148, 284, 374 i 695),</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34) w art. 15zq: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4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Osobie prowadzącej pozarolniczą działalność gospodarczą świadczenie </w:t>
            </w:r>
            <w:r w:rsidRPr="00EE32E5">
              <w:rPr>
                <w:rFonts w:ascii="Times New Roman" w:hAnsi="Times New Roman" w:cs="Times New Roman"/>
                <w:b/>
                <w:sz w:val="24"/>
                <w:szCs w:val="24"/>
                <w:u w:val="single"/>
              </w:rPr>
              <w:t>postojowe</w:t>
            </w:r>
            <w:r w:rsidRPr="00EE32E5">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umowa cywilnoprawna została zawarta przed dniem 1 kwietnia 2020 r.;”; 35) w art. 15zr: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Szczegółowe regulacje:</w:t>
            </w:r>
          </w:p>
          <w:p w:rsidR="00F84A2D" w:rsidRPr="00EE32E5" w:rsidRDefault="00264EDB" w:rsidP="00F84A2D">
            <w:pPr>
              <w:spacing w:line="276" w:lineRule="auto"/>
              <w:jc w:val="both"/>
              <w:rPr>
                <w:rFonts w:ascii="Times New Roman" w:hAnsi="Times New Roman" w:cs="Times New Roman"/>
                <w:bCs/>
                <w:sz w:val="24"/>
                <w:szCs w:val="24"/>
              </w:rPr>
            </w:pPr>
            <w:hyperlink r:id="rId274" w:history="1">
              <w:r w:rsidR="00F84A2D" w:rsidRPr="00EE32E5">
                <w:rPr>
                  <w:rStyle w:val="Hipercze"/>
                  <w:rFonts w:ascii="Times New Roman" w:hAnsi="Times New Roman" w:cs="Times New Roman"/>
                  <w:color w:val="auto"/>
                  <w:sz w:val="24"/>
                  <w:szCs w:val="24"/>
                  <w:u w:val="none"/>
                </w:rPr>
                <w:t>http://dziennikustaw.gov.pl/D2020000069501.pdf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Mazowieckiego Urzędu Wojewódzkiego – izolatoria i hotele dla medyka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lastRenderedPageBreak/>
              <w:t>Treść pełnego komunikatu:</w:t>
            </w:r>
          </w:p>
          <w:p w:rsidR="00F84A2D" w:rsidRPr="00EE32E5" w:rsidRDefault="00264EDB" w:rsidP="00F84A2D">
            <w:pPr>
              <w:spacing w:line="276" w:lineRule="auto"/>
              <w:jc w:val="both"/>
              <w:rPr>
                <w:rFonts w:ascii="Times New Roman" w:hAnsi="Times New Roman" w:cs="Times New Roman"/>
                <w:sz w:val="24"/>
                <w:szCs w:val="24"/>
              </w:rPr>
            </w:pPr>
            <w:hyperlink r:id="rId275" w:history="1">
              <w:r w:rsidR="00F84A2D" w:rsidRPr="00EE32E5">
                <w:rPr>
                  <w:rFonts w:ascii="Times New Roman" w:hAnsi="Times New Roman" w:cs="Times New Roman"/>
                  <w:sz w:val="24"/>
                  <w:szCs w:val="24"/>
                  <w:u w:val="single"/>
                </w:rPr>
                <w:t>https://www.gov.pl/web/uw-mazowiecki/mazowsze-uruchomiane-izolatoria-oraz-hotele-dla-medyka</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35.</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hAnsi="Times New Roman" w:cs="Times New Roman"/>
                <w:bCs/>
                <w:sz w:val="24"/>
                <w:szCs w:val="24"/>
              </w:rPr>
            </w:pPr>
            <w:hyperlink r:id="rId276" w:history="1">
              <w:r w:rsidR="00F84A2D" w:rsidRPr="00EE32E5">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hAnsi="Times New Roman" w:cs="Times New Roman"/>
                <w:bCs/>
                <w:sz w:val="24"/>
                <w:szCs w:val="24"/>
              </w:rPr>
            </w:pPr>
            <w:hyperlink r:id="rId277" w:history="1">
              <w:r w:rsidR="00F84A2D" w:rsidRPr="00EE32E5">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264EDB" w:rsidP="00F84A2D">
            <w:pPr>
              <w:spacing w:line="276" w:lineRule="auto"/>
              <w:jc w:val="both"/>
              <w:rPr>
                <w:rFonts w:ascii="Times New Roman" w:hAnsi="Times New Roman" w:cs="Times New Roman"/>
                <w:bCs/>
                <w:sz w:val="24"/>
                <w:szCs w:val="24"/>
              </w:rPr>
            </w:pPr>
            <w:hyperlink r:id="rId278" w:history="1">
              <w:r w:rsidR="00F84A2D" w:rsidRPr="00EE32E5">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r w:rsidRPr="00EE32E5">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E32E5">
              <w:rPr>
                <w:rStyle w:val="Pogrubienie"/>
                <w:rFonts w:ascii="Times New Roman" w:hAnsi="Times New Roman" w:cs="Times New Roman"/>
                <w:sz w:val="24"/>
                <w:szCs w:val="24"/>
                <w:shd w:val="clear" w:color="auto" w:fill="FFFFFF"/>
              </w:rPr>
              <w:t xml:space="preserve">Dlatego wojewoda, w każdym przypadku, </w:t>
            </w:r>
            <w:r w:rsidRPr="00EE32E5">
              <w:rPr>
                <w:rStyle w:val="Pogrubienie"/>
                <w:rFonts w:ascii="Times New Roman" w:hAnsi="Times New Roman" w:cs="Times New Roman"/>
                <w:sz w:val="24"/>
                <w:szCs w:val="24"/>
                <w:shd w:val="clear" w:color="auto" w:fill="FFFFFF"/>
              </w:rPr>
              <w:lastRenderedPageBreak/>
              <w:t>niezwłocznie po uzyskaniu informacji, że decyzja dotyczy osób nie podlegających skierowaniu do pracy na podstawie art. 47 ustawy, niezwłocznie uchyla takie decyzje w trybie autokontroli. </w:t>
            </w:r>
            <w:r w:rsidRPr="00EE32E5">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wdniu</w:t>
            </w:r>
            <w:r w:rsidRPr="00EE32E5">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264EDB" w:rsidP="00F84A2D">
            <w:pPr>
              <w:spacing w:line="276" w:lineRule="auto"/>
              <w:jc w:val="both"/>
              <w:rPr>
                <w:rFonts w:ascii="Times New Roman" w:hAnsi="Times New Roman" w:cs="Times New Roman"/>
                <w:sz w:val="24"/>
                <w:szCs w:val="24"/>
              </w:rPr>
            </w:pPr>
            <w:hyperlink r:id="rId279" w:history="1">
              <w:r w:rsidR="00F84A2D" w:rsidRPr="00EE32E5">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39.</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264EDB" w:rsidP="00F84A2D">
            <w:pPr>
              <w:spacing w:line="276" w:lineRule="auto"/>
              <w:jc w:val="both"/>
              <w:rPr>
                <w:rFonts w:ascii="Times New Roman" w:hAnsi="Times New Roman" w:cs="Times New Roman"/>
                <w:bCs/>
                <w:sz w:val="24"/>
                <w:szCs w:val="24"/>
              </w:rPr>
            </w:pPr>
            <w:hyperlink r:id="rId280" w:history="1">
              <w:r w:rsidR="00F84A2D" w:rsidRPr="00EE32E5">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40.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17.04.</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Art. 47 ust. 3 ustawy wymienia osoby, które nie podlegają skierowaniu do pracy niosącej ryzyko zakażenia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264EDB" w:rsidP="00F84A2D">
            <w:pPr>
              <w:spacing w:line="276" w:lineRule="auto"/>
              <w:jc w:val="both"/>
              <w:rPr>
                <w:rFonts w:ascii="Times New Roman" w:hAnsi="Times New Roman" w:cs="Times New Roman"/>
                <w:bCs/>
                <w:sz w:val="24"/>
                <w:szCs w:val="24"/>
                <w:shd w:val="clear" w:color="auto" w:fill="FFFFFF"/>
              </w:rPr>
            </w:pPr>
            <w:hyperlink r:id="rId281" w:history="1">
              <w:r w:rsidR="00F84A2D" w:rsidRPr="00EE32E5">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E32E5" w:rsidRDefault="00F15FAC" w:rsidP="008F66B4">
      <w:pPr>
        <w:spacing w:line="276" w:lineRule="auto"/>
        <w:rPr>
          <w:rFonts w:ascii="Times New Roman" w:hAnsi="Times New Roman" w:cs="Times New Roman"/>
          <w:sz w:val="24"/>
          <w:szCs w:val="24"/>
        </w:rPr>
      </w:pPr>
    </w:p>
    <w:sectPr w:rsidR="00F15FAC" w:rsidRPr="00EE32E5"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D4" w:rsidRDefault="006153D4" w:rsidP="00F76B7C">
      <w:pPr>
        <w:spacing w:after="0" w:line="240" w:lineRule="auto"/>
      </w:pPr>
      <w:r>
        <w:separator/>
      </w:r>
    </w:p>
  </w:endnote>
  <w:endnote w:type="continuationSeparator" w:id="0">
    <w:p w:rsidR="006153D4" w:rsidRDefault="006153D4"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D4" w:rsidRDefault="006153D4" w:rsidP="00F76B7C">
      <w:pPr>
        <w:spacing w:after="0" w:line="240" w:lineRule="auto"/>
      </w:pPr>
      <w:r>
        <w:separator/>
      </w:r>
    </w:p>
  </w:footnote>
  <w:footnote w:type="continuationSeparator" w:id="0">
    <w:p w:rsidR="006153D4" w:rsidRDefault="006153D4" w:rsidP="00F76B7C">
      <w:pPr>
        <w:spacing w:after="0" w:line="240" w:lineRule="auto"/>
      </w:pPr>
      <w:r>
        <w:continuationSeparator/>
      </w:r>
    </w:p>
  </w:footnote>
  <w:footnote w:id="1">
    <w:p w:rsidR="00264EDB" w:rsidRDefault="00264EDB"/>
    <w:p w:rsidR="00264EDB" w:rsidRPr="00B651E1" w:rsidRDefault="00264EDB"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209"/>
    <w:multiLevelType w:val="multilevel"/>
    <w:tmpl w:val="3E2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A1558"/>
    <w:multiLevelType w:val="multilevel"/>
    <w:tmpl w:val="17A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120CC"/>
    <w:multiLevelType w:val="hybridMultilevel"/>
    <w:tmpl w:val="332CAEEC"/>
    <w:lvl w:ilvl="0" w:tplc="07DE0D30">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7E0AD0"/>
    <w:multiLevelType w:val="multilevel"/>
    <w:tmpl w:val="1A22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FA1F9E"/>
    <w:multiLevelType w:val="hybridMultilevel"/>
    <w:tmpl w:val="DE701D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7E6552"/>
    <w:multiLevelType w:val="multilevel"/>
    <w:tmpl w:val="6E4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2D2E4E"/>
    <w:multiLevelType w:val="multilevel"/>
    <w:tmpl w:val="4AF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CA338B"/>
    <w:multiLevelType w:val="multilevel"/>
    <w:tmpl w:val="25F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66AB8"/>
    <w:multiLevelType w:val="multilevel"/>
    <w:tmpl w:val="DB6C5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0A5F01E1"/>
    <w:multiLevelType w:val="multilevel"/>
    <w:tmpl w:val="7260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C024AE"/>
    <w:multiLevelType w:val="multilevel"/>
    <w:tmpl w:val="C34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25C3D"/>
    <w:multiLevelType w:val="multilevel"/>
    <w:tmpl w:val="9DD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991258"/>
    <w:multiLevelType w:val="multilevel"/>
    <w:tmpl w:val="F6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67387"/>
    <w:multiLevelType w:val="multilevel"/>
    <w:tmpl w:val="977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977465"/>
    <w:multiLevelType w:val="multilevel"/>
    <w:tmpl w:val="179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E34919"/>
    <w:multiLevelType w:val="hybridMultilevel"/>
    <w:tmpl w:val="EBA600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2325B7"/>
    <w:multiLevelType w:val="multilevel"/>
    <w:tmpl w:val="5318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F103EB"/>
    <w:multiLevelType w:val="multilevel"/>
    <w:tmpl w:val="E98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D841E0"/>
    <w:multiLevelType w:val="multilevel"/>
    <w:tmpl w:val="E73A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DBD0F21"/>
    <w:multiLevelType w:val="multilevel"/>
    <w:tmpl w:val="16C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9C0C55"/>
    <w:multiLevelType w:val="multilevel"/>
    <w:tmpl w:val="9862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154511"/>
    <w:multiLevelType w:val="multilevel"/>
    <w:tmpl w:val="A39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62129C"/>
    <w:multiLevelType w:val="multilevel"/>
    <w:tmpl w:val="4C5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B36ED6"/>
    <w:multiLevelType w:val="multilevel"/>
    <w:tmpl w:val="9A3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021774"/>
    <w:multiLevelType w:val="multilevel"/>
    <w:tmpl w:val="F6F8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064ADA"/>
    <w:multiLevelType w:val="multilevel"/>
    <w:tmpl w:val="87E2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882877"/>
    <w:multiLevelType w:val="multilevel"/>
    <w:tmpl w:val="2C62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250D89"/>
    <w:multiLevelType w:val="multilevel"/>
    <w:tmpl w:val="DE0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054CE8"/>
    <w:multiLevelType w:val="hybridMultilevel"/>
    <w:tmpl w:val="508A5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053DD2"/>
    <w:multiLevelType w:val="hybridMultilevel"/>
    <w:tmpl w:val="9DF42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C4581C"/>
    <w:multiLevelType w:val="multilevel"/>
    <w:tmpl w:val="FB6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6952E1"/>
    <w:multiLevelType w:val="hybridMultilevel"/>
    <w:tmpl w:val="9384B0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CA7190B"/>
    <w:multiLevelType w:val="multilevel"/>
    <w:tmpl w:val="00C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267914"/>
    <w:multiLevelType w:val="multilevel"/>
    <w:tmpl w:val="9D6C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9453CB"/>
    <w:multiLevelType w:val="hybridMultilevel"/>
    <w:tmpl w:val="D688A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17279F6"/>
    <w:multiLevelType w:val="multilevel"/>
    <w:tmpl w:val="30B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22139E3"/>
    <w:multiLevelType w:val="multilevel"/>
    <w:tmpl w:val="08C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2C8406A"/>
    <w:multiLevelType w:val="multilevel"/>
    <w:tmpl w:val="C73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3FF427B"/>
    <w:multiLevelType w:val="multilevel"/>
    <w:tmpl w:val="708C4A98"/>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462C37B2"/>
    <w:multiLevelType w:val="multilevel"/>
    <w:tmpl w:val="D7F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2D7CB1"/>
    <w:multiLevelType w:val="multilevel"/>
    <w:tmpl w:val="BED0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326C3A"/>
    <w:multiLevelType w:val="multilevel"/>
    <w:tmpl w:val="9198E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48BC21FE"/>
    <w:multiLevelType w:val="hybridMultilevel"/>
    <w:tmpl w:val="8578A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FC1526C"/>
    <w:multiLevelType w:val="multilevel"/>
    <w:tmpl w:val="9920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13046A"/>
    <w:multiLevelType w:val="multilevel"/>
    <w:tmpl w:val="092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15:restartNumberingAfterBreak="0">
    <w:nsid w:val="57157AED"/>
    <w:multiLevelType w:val="hybridMultilevel"/>
    <w:tmpl w:val="C1648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306679"/>
    <w:multiLevelType w:val="multilevel"/>
    <w:tmpl w:val="10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3A56B12"/>
    <w:multiLevelType w:val="multilevel"/>
    <w:tmpl w:val="C66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8" w15:restartNumberingAfterBreak="0">
    <w:nsid w:val="63E51FFE"/>
    <w:multiLevelType w:val="multilevel"/>
    <w:tmpl w:val="2E92E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615730B"/>
    <w:multiLevelType w:val="multilevel"/>
    <w:tmpl w:val="80D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71C79E0"/>
    <w:multiLevelType w:val="multilevel"/>
    <w:tmpl w:val="C86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15:restartNumberingAfterBreak="0">
    <w:nsid w:val="68E029C4"/>
    <w:multiLevelType w:val="multilevel"/>
    <w:tmpl w:val="FF5ABA8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4"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A8B278C"/>
    <w:multiLevelType w:val="multilevel"/>
    <w:tmpl w:val="9EC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C0C610A"/>
    <w:multiLevelType w:val="multilevel"/>
    <w:tmpl w:val="184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2E5608"/>
    <w:multiLevelType w:val="multilevel"/>
    <w:tmpl w:val="763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E156F3A"/>
    <w:multiLevelType w:val="multilevel"/>
    <w:tmpl w:val="8E00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EBA1F78"/>
    <w:multiLevelType w:val="multilevel"/>
    <w:tmpl w:val="E8F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FB3B20"/>
    <w:multiLevelType w:val="hybridMultilevel"/>
    <w:tmpl w:val="077A23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71E22E41"/>
    <w:multiLevelType w:val="multilevel"/>
    <w:tmpl w:val="391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7B70823"/>
    <w:multiLevelType w:val="multilevel"/>
    <w:tmpl w:val="CA3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8A511D0"/>
    <w:multiLevelType w:val="multilevel"/>
    <w:tmpl w:val="3C04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93F2922"/>
    <w:multiLevelType w:val="hybridMultilevel"/>
    <w:tmpl w:val="90E4F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135"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155CC0"/>
    <w:multiLevelType w:val="multilevel"/>
    <w:tmpl w:val="D45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D172327"/>
    <w:multiLevelType w:val="multilevel"/>
    <w:tmpl w:val="AF9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F27AC3"/>
    <w:multiLevelType w:val="multilevel"/>
    <w:tmpl w:val="9DD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F4559CE"/>
    <w:multiLevelType w:val="multilevel"/>
    <w:tmpl w:val="D39E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FBA4400"/>
    <w:multiLevelType w:val="multilevel"/>
    <w:tmpl w:val="E8D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01"/>
  </w:num>
  <w:num w:numId="3">
    <w:abstractNumId w:val="126"/>
  </w:num>
  <w:num w:numId="4">
    <w:abstractNumId w:val="99"/>
  </w:num>
  <w:num w:numId="5">
    <w:abstractNumId w:val="5"/>
  </w:num>
  <w:num w:numId="6">
    <w:abstractNumId w:val="27"/>
  </w:num>
  <w:num w:numId="7">
    <w:abstractNumId w:val="73"/>
  </w:num>
  <w:num w:numId="8">
    <w:abstractNumId w:val="23"/>
  </w:num>
  <w:num w:numId="9">
    <w:abstractNumId w:val="111"/>
  </w:num>
  <w:num w:numId="10">
    <w:abstractNumId w:val="88"/>
  </w:num>
  <w:num w:numId="11">
    <w:abstractNumId w:val="67"/>
  </w:num>
  <w:num w:numId="12">
    <w:abstractNumId w:val="125"/>
  </w:num>
  <w:num w:numId="13">
    <w:abstractNumId w:val="89"/>
  </w:num>
  <w:num w:numId="14">
    <w:abstractNumId w:val="90"/>
  </w:num>
  <w:num w:numId="15">
    <w:abstractNumId w:val="9"/>
  </w:num>
  <w:num w:numId="16">
    <w:abstractNumId w:val="53"/>
  </w:num>
  <w:num w:numId="17">
    <w:abstractNumId w:val="81"/>
  </w:num>
  <w:num w:numId="18">
    <w:abstractNumId w:val="37"/>
  </w:num>
  <w:num w:numId="19">
    <w:abstractNumId w:val="65"/>
  </w:num>
  <w:num w:numId="20">
    <w:abstractNumId w:val="96"/>
  </w:num>
  <w:num w:numId="21">
    <w:abstractNumId w:val="60"/>
  </w:num>
  <w:num w:numId="22">
    <w:abstractNumId w:val="38"/>
  </w:num>
  <w:num w:numId="23">
    <w:abstractNumId w:val="2"/>
  </w:num>
  <w:num w:numId="24">
    <w:abstractNumId w:val="71"/>
  </w:num>
  <w:num w:numId="25">
    <w:abstractNumId w:val="30"/>
  </w:num>
  <w:num w:numId="26">
    <w:abstractNumId w:val="127"/>
  </w:num>
  <w:num w:numId="27">
    <w:abstractNumId w:val="10"/>
  </w:num>
  <w:num w:numId="28">
    <w:abstractNumId w:val="14"/>
  </w:num>
  <w:num w:numId="29">
    <w:abstractNumId w:val="33"/>
  </w:num>
  <w:num w:numId="30">
    <w:abstractNumId w:val="134"/>
  </w:num>
  <w:num w:numId="31">
    <w:abstractNumId w:val="20"/>
  </w:num>
  <w:num w:numId="32">
    <w:abstractNumId w:val="128"/>
  </w:num>
  <w:num w:numId="33">
    <w:abstractNumId w:val="58"/>
  </w:num>
  <w:num w:numId="34">
    <w:abstractNumId w:val="66"/>
  </w:num>
  <w:num w:numId="35">
    <w:abstractNumId w:val="105"/>
  </w:num>
  <w:num w:numId="36">
    <w:abstractNumId w:val="17"/>
  </w:num>
  <w:num w:numId="37">
    <w:abstractNumId w:val="93"/>
  </w:num>
  <w:num w:numId="38">
    <w:abstractNumId w:val="91"/>
  </w:num>
  <w:num w:numId="39">
    <w:abstractNumId w:val="112"/>
  </w:num>
  <w:num w:numId="40">
    <w:abstractNumId w:val="42"/>
  </w:num>
  <w:num w:numId="41">
    <w:abstractNumId w:val="114"/>
  </w:num>
  <w:num w:numId="42">
    <w:abstractNumId w:val="85"/>
  </w:num>
  <w:num w:numId="43">
    <w:abstractNumId w:val="129"/>
  </w:num>
  <w:num w:numId="44">
    <w:abstractNumId w:val="92"/>
  </w:num>
  <w:num w:numId="45">
    <w:abstractNumId w:val="36"/>
  </w:num>
  <w:num w:numId="46">
    <w:abstractNumId w:val="107"/>
  </w:num>
  <w:num w:numId="47">
    <w:abstractNumId w:val="52"/>
  </w:num>
  <w:num w:numId="48">
    <w:abstractNumId w:val="55"/>
  </w:num>
  <w:num w:numId="49">
    <w:abstractNumId w:val="39"/>
  </w:num>
  <w:num w:numId="50">
    <w:abstractNumId w:val="83"/>
  </w:num>
  <w:num w:numId="51">
    <w:abstractNumId w:val="97"/>
  </w:num>
  <w:num w:numId="52">
    <w:abstractNumId w:val="133"/>
  </w:num>
  <w:num w:numId="53">
    <w:abstractNumId w:val="98"/>
  </w:num>
  <w:num w:numId="54">
    <w:abstractNumId w:val="46"/>
  </w:num>
  <w:num w:numId="55">
    <w:abstractNumId w:val="104"/>
  </w:num>
  <w:num w:numId="56">
    <w:abstractNumId w:val="124"/>
  </w:num>
  <w:num w:numId="57">
    <w:abstractNumId w:val="49"/>
  </w:num>
  <w:num w:numId="58">
    <w:abstractNumId w:val="116"/>
  </w:num>
  <w:num w:numId="59">
    <w:abstractNumId w:val="80"/>
  </w:num>
  <w:num w:numId="60">
    <w:abstractNumId w:val="103"/>
  </w:num>
  <w:num w:numId="61">
    <w:abstractNumId w:val="56"/>
  </w:num>
  <w:num w:numId="62">
    <w:abstractNumId w:val="135"/>
  </w:num>
  <w:num w:numId="63">
    <w:abstractNumId w:val="100"/>
  </w:num>
  <w:num w:numId="64">
    <w:abstractNumId w:val="43"/>
  </w:num>
  <w:num w:numId="65">
    <w:abstractNumId w:val="138"/>
  </w:num>
  <w:num w:numId="66">
    <w:abstractNumId w:val="61"/>
  </w:num>
  <w:num w:numId="67">
    <w:abstractNumId w:val="95"/>
  </w:num>
  <w:num w:numId="68">
    <w:abstractNumId w:val="44"/>
  </w:num>
  <w:num w:numId="69">
    <w:abstractNumId w:val="3"/>
  </w:num>
  <w:num w:numId="70">
    <w:abstractNumId w:val="120"/>
  </w:num>
  <w:num w:numId="71">
    <w:abstractNumId w:val="19"/>
  </w:num>
  <w:num w:numId="72">
    <w:abstractNumId w:val="50"/>
  </w:num>
  <w:num w:numId="73">
    <w:abstractNumId w:val="48"/>
  </w:num>
  <w:num w:numId="74">
    <w:abstractNumId w:val="21"/>
  </w:num>
  <w:num w:numId="75">
    <w:abstractNumId w:val="41"/>
  </w:num>
  <w:num w:numId="76">
    <w:abstractNumId w:val="79"/>
  </w:num>
  <w:num w:numId="77">
    <w:abstractNumId w:val="86"/>
  </w:num>
  <w:num w:numId="78">
    <w:abstractNumId w:val="108"/>
  </w:num>
  <w:num w:numId="79">
    <w:abstractNumId w:val="13"/>
  </w:num>
  <w:num w:numId="80">
    <w:abstractNumId w:val="32"/>
  </w:num>
  <w:num w:numId="81">
    <w:abstractNumId w:val="102"/>
  </w:num>
  <w:num w:numId="82">
    <w:abstractNumId w:val="132"/>
  </w:num>
  <w:num w:numId="83">
    <w:abstractNumId w:val="62"/>
  </w:num>
  <w:num w:numId="84">
    <w:abstractNumId w:val="26"/>
  </w:num>
  <w:num w:numId="85">
    <w:abstractNumId w:val="4"/>
  </w:num>
  <w:num w:numId="86">
    <w:abstractNumId w:val="139"/>
  </w:num>
  <w:num w:numId="87">
    <w:abstractNumId w:val="78"/>
  </w:num>
  <w:num w:numId="88">
    <w:abstractNumId w:val="141"/>
  </w:num>
  <w:num w:numId="89">
    <w:abstractNumId w:val="72"/>
  </w:num>
  <w:num w:numId="90">
    <w:abstractNumId w:val="69"/>
  </w:num>
  <w:num w:numId="91">
    <w:abstractNumId w:val="82"/>
  </w:num>
  <w:num w:numId="92">
    <w:abstractNumId w:val="11"/>
  </w:num>
  <w:num w:numId="93">
    <w:abstractNumId w:val="25"/>
  </w:num>
  <w:num w:numId="94">
    <w:abstractNumId w:val="22"/>
  </w:num>
  <w:num w:numId="95">
    <w:abstractNumId w:val="0"/>
  </w:num>
  <w:num w:numId="96">
    <w:abstractNumId w:val="70"/>
  </w:num>
  <w:num w:numId="97">
    <w:abstractNumId w:val="47"/>
  </w:num>
  <w:num w:numId="98">
    <w:abstractNumId w:val="12"/>
  </w:num>
  <w:num w:numId="99">
    <w:abstractNumId w:val="59"/>
  </w:num>
  <w:num w:numId="100">
    <w:abstractNumId w:val="137"/>
  </w:num>
  <w:num w:numId="101">
    <w:abstractNumId w:val="110"/>
  </w:num>
  <w:num w:numId="102">
    <w:abstractNumId w:val="64"/>
  </w:num>
  <w:num w:numId="103">
    <w:abstractNumId w:val="8"/>
  </w:num>
  <w:num w:numId="104">
    <w:abstractNumId w:val="131"/>
  </w:num>
  <w:num w:numId="105">
    <w:abstractNumId w:val="115"/>
  </w:num>
  <w:num w:numId="106">
    <w:abstractNumId w:val="75"/>
  </w:num>
  <w:num w:numId="107">
    <w:abstractNumId w:val="130"/>
  </w:num>
  <w:num w:numId="108">
    <w:abstractNumId w:val="118"/>
  </w:num>
  <w:num w:numId="109">
    <w:abstractNumId w:val="122"/>
  </w:num>
  <w:num w:numId="110">
    <w:abstractNumId w:val="7"/>
  </w:num>
  <w:num w:numId="111">
    <w:abstractNumId w:val="28"/>
  </w:num>
  <w:num w:numId="112">
    <w:abstractNumId w:val="63"/>
  </w:num>
  <w:num w:numId="113">
    <w:abstractNumId w:val="35"/>
  </w:num>
  <w:num w:numId="114">
    <w:abstractNumId w:val="18"/>
  </w:num>
  <w:num w:numId="115">
    <w:abstractNumId w:val="106"/>
  </w:num>
  <w:num w:numId="116">
    <w:abstractNumId w:val="54"/>
  </w:num>
  <w:num w:numId="117">
    <w:abstractNumId w:val="76"/>
  </w:num>
  <w:num w:numId="118">
    <w:abstractNumId w:val="16"/>
  </w:num>
  <w:num w:numId="119">
    <w:abstractNumId w:val="40"/>
  </w:num>
  <w:num w:numId="120">
    <w:abstractNumId w:val="136"/>
  </w:num>
  <w:num w:numId="121">
    <w:abstractNumId w:val="29"/>
  </w:num>
  <w:num w:numId="122">
    <w:abstractNumId w:val="34"/>
  </w:num>
  <w:num w:numId="123">
    <w:abstractNumId w:val="84"/>
  </w:num>
  <w:num w:numId="124">
    <w:abstractNumId w:val="1"/>
  </w:num>
  <w:num w:numId="125">
    <w:abstractNumId w:val="117"/>
  </w:num>
  <w:num w:numId="126">
    <w:abstractNumId w:val="113"/>
  </w:num>
  <w:num w:numId="127">
    <w:abstractNumId w:val="31"/>
  </w:num>
  <w:num w:numId="128">
    <w:abstractNumId w:val="77"/>
  </w:num>
  <w:num w:numId="129">
    <w:abstractNumId w:val="109"/>
  </w:num>
  <w:num w:numId="130">
    <w:abstractNumId w:val="123"/>
  </w:num>
  <w:num w:numId="131">
    <w:abstractNumId w:val="68"/>
  </w:num>
  <w:num w:numId="132">
    <w:abstractNumId w:val="119"/>
  </w:num>
  <w:num w:numId="133">
    <w:abstractNumId w:val="87"/>
  </w:num>
  <w:num w:numId="134">
    <w:abstractNumId w:val="6"/>
  </w:num>
  <w:num w:numId="135">
    <w:abstractNumId w:val="45"/>
  </w:num>
  <w:num w:numId="136">
    <w:abstractNumId w:val="121"/>
  </w:num>
  <w:num w:numId="137">
    <w:abstractNumId w:val="51"/>
  </w:num>
  <w:num w:numId="138">
    <w:abstractNumId w:val="74"/>
  </w:num>
  <w:num w:numId="139">
    <w:abstractNumId w:val="94"/>
  </w:num>
  <w:num w:numId="140">
    <w:abstractNumId w:val="140"/>
  </w:num>
  <w:num w:numId="141">
    <w:abstractNumId w:val="57"/>
  </w:num>
  <w:num w:numId="142">
    <w:abstractNumId w:val="1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3773"/>
    <w:rsid w:val="00007A97"/>
    <w:rsid w:val="0001028C"/>
    <w:rsid w:val="000111FD"/>
    <w:rsid w:val="000132E3"/>
    <w:rsid w:val="00013BB8"/>
    <w:rsid w:val="00021669"/>
    <w:rsid w:val="000261C9"/>
    <w:rsid w:val="000342D4"/>
    <w:rsid w:val="00035220"/>
    <w:rsid w:val="00036B54"/>
    <w:rsid w:val="000418D2"/>
    <w:rsid w:val="000431C8"/>
    <w:rsid w:val="00047410"/>
    <w:rsid w:val="00053B00"/>
    <w:rsid w:val="000572BB"/>
    <w:rsid w:val="000601D3"/>
    <w:rsid w:val="0006291E"/>
    <w:rsid w:val="000633A5"/>
    <w:rsid w:val="00063817"/>
    <w:rsid w:val="00065B1B"/>
    <w:rsid w:val="00073D4F"/>
    <w:rsid w:val="000740FF"/>
    <w:rsid w:val="000769FB"/>
    <w:rsid w:val="00076AB5"/>
    <w:rsid w:val="00077607"/>
    <w:rsid w:val="000776B8"/>
    <w:rsid w:val="00080999"/>
    <w:rsid w:val="000822DD"/>
    <w:rsid w:val="00083D6C"/>
    <w:rsid w:val="000840D6"/>
    <w:rsid w:val="000847FB"/>
    <w:rsid w:val="00085B7A"/>
    <w:rsid w:val="00091F29"/>
    <w:rsid w:val="00093086"/>
    <w:rsid w:val="000A064A"/>
    <w:rsid w:val="000A790E"/>
    <w:rsid w:val="000B3B22"/>
    <w:rsid w:val="000B5078"/>
    <w:rsid w:val="000B67A8"/>
    <w:rsid w:val="000C38FF"/>
    <w:rsid w:val="000C395D"/>
    <w:rsid w:val="000D57C8"/>
    <w:rsid w:val="000E1AF8"/>
    <w:rsid w:val="000E1DC1"/>
    <w:rsid w:val="000E48BD"/>
    <w:rsid w:val="000F27BC"/>
    <w:rsid w:val="0010059F"/>
    <w:rsid w:val="00101CFB"/>
    <w:rsid w:val="00101EBF"/>
    <w:rsid w:val="0010312F"/>
    <w:rsid w:val="00103B18"/>
    <w:rsid w:val="00105EFF"/>
    <w:rsid w:val="00107B20"/>
    <w:rsid w:val="00114D7A"/>
    <w:rsid w:val="001165AE"/>
    <w:rsid w:val="00117F22"/>
    <w:rsid w:val="00121ADA"/>
    <w:rsid w:val="001232E6"/>
    <w:rsid w:val="00130418"/>
    <w:rsid w:val="00133C77"/>
    <w:rsid w:val="001346BC"/>
    <w:rsid w:val="00137AE2"/>
    <w:rsid w:val="00140F91"/>
    <w:rsid w:val="001422DD"/>
    <w:rsid w:val="00143F67"/>
    <w:rsid w:val="0014484F"/>
    <w:rsid w:val="001470EC"/>
    <w:rsid w:val="00150A43"/>
    <w:rsid w:val="00152016"/>
    <w:rsid w:val="00152BBE"/>
    <w:rsid w:val="00154CF7"/>
    <w:rsid w:val="0015672E"/>
    <w:rsid w:val="001579B9"/>
    <w:rsid w:val="00164C08"/>
    <w:rsid w:val="00181806"/>
    <w:rsid w:val="00184B72"/>
    <w:rsid w:val="00191D96"/>
    <w:rsid w:val="0019296F"/>
    <w:rsid w:val="00192F9B"/>
    <w:rsid w:val="0019367E"/>
    <w:rsid w:val="00193D39"/>
    <w:rsid w:val="001A387C"/>
    <w:rsid w:val="001A4F94"/>
    <w:rsid w:val="001A5CDA"/>
    <w:rsid w:val="001A5FDF"/>
    <w:rsid w:val="001B1CAE"/>
    <w:rsid w:val="001B519A"/>
    <w:rsid w:val="001C2045"/>
    <w:rsid w:val="001D12A8"/>
    <w:rsid w:val="001D1605"/>
    <w:rsid w:val="001D2B63"/>
    <w:rsid w:val="001D2C36"/>
    <w:rsid w:val="001D46D6"/>
    <w:rsid w:val="001D479A"/>
    <w:rsid w:val="001E1486"/>
    <w:rsid w:val="001E4DB9"/>
    <w:rsid w:val="001E5403"/>
    <w:rsid w:val="001E743C"/>
    <w:rsid w:val="001E7C16"/>
    <w:rsid w:val="001F164D"/>
    <w:rsid w:val="001F3B12"/>
    <w:rsid w:val="001F47E8"/>
    <w:rsid w:val="001F57C8"/>
    <w:rsid w:val="00202D72"/>
    <w:rsid w:val="00203DCB"/>
    <w:rsid w:val="002045A4"/>
    <w:rsid w:val="00204ECF"/>
    <w:rsid w:val="00205D0B"/>
    <w:rsid w:val="0020673C"/>
    <w:rsid w:val="00207EF2"/>
    <w:rsid w:val="00212CD2"/>
    <w:rsid w:val="00213B94"/>
    <w:rsid w:val="00214B26"/>
    <w:rsid w:val="00217D86"/>
    <w:rsid w:val="002273D7"/>
    <w:rsid w:val="00227400"/>
    <w:rsid w:val="00227CD4"/>
    <w:rsid w:val="00236D63"/>
    <w:rsid w:val="002373A0"/>
    <w:rsid w:val="00237509"/>
    <w:rsid w:val="002420A6"/>
    <w:rsid w:val="00242BC0"/>
    <w:rsid w:val="00243529"/>
    <w:rsid w:val="00243FE3"/>
    <w:rsid w:val="00245296"/>
    <w:rsid w:val="0024544C"/>
    <w:rsid w:val="00246145"/>
    <w:rsid w:val="002463A2"/>
    <w:rsid w:val="002546D3"/>
    <w:rsid w:val="002553B3"/>
    <w:rsid w:val="00264097"/>
    <w:rsid w:val="002647CA"/>
    <w:rsid w:val="00264EDB"/>
    <w:rsid w:val="00265E4E"/>
    <w:rsid w:val="00270B86"/>
    <w:rsid w:val="00273E28"/>
    <w:rsid w:val="00284517"/>
    <w:rsid w:val="00285184"/>
    <w:rsid w:val="00290F74"/>
    <w:rsid w:val="002A2BDF"/>
    <w:rsid w:val="002A7EB3"/>
    <w:rsid w:val="002B20F1"/>
    <w:rsid w:val="002B3687"/>
    <w:rsid w:val="002C275D"/>
    <w:rsid w:val="002C5615"/>
    <w:rsid w:val="002C67FA"/>
    <w:rsid w:val="002D11D0"/>
    <w:rsid w:val="002D1CFE"/>
    <w:rsid w:val="002D38E5"/>
    <w:rsid w:val="002D4466"/>
    <w:rsid w:val="002D4ECC"/>
    <w:rsid w:val="002E3316"/>
    <w:rsid w:val="002E386A"/>
    <w:rsid w:val="002E5E76"/>
    <w:rsid w:val="002E76FA"/>
    <w:rsid w:val="002F11F0"/>
    <w:rsid w:val="002F5487"/>
    <w:rsid w:val="0031554C"/>
    <w:rsid w:val="00320524"/>
    <w:rsid w:val="00321580"/>
    <w:rsid w:val="00326C6D"/>
    <w:rsid w:val="003374E1"/>
    <w:rsid w:val="00346A78"/>
    <w:rsid w:val="003641DE"/>
    <w:rsid w:val="00364DC0"/>
    <w:rsid w:val="0037571B"/>
    <w:rsid w:val="0037608B"/>
    <w:rsid w:val="003812FD"/>
    <w:rsid w:val="0038390B"/>
    <w:rsid w:val="003852A6"/>
    <w:rsid w:val="003870DB"/>
    <w:rsid w:val="00394112"/>
    <w:rsid w:val="003B3C0A"/>
    <w:rsid w:val="003B6DDA"/>
    <w:rsid w:val="003C4AB8"/>
    <w:rsid w:val="003C5D09"/>
    <w:rsid w:val="003D00F9"/>
    <w:rsid w:val="003D09B5"/>
    <w:rsid w:val="003D2C4F"/>
    <w:rsid w:val="003D721B"/>
    <w:rsid w:val="003E52B1"/>
    <w:rsid w:val="003E67E3"/>
    <w:rsid w:val="003E75A3"/>
    <w:rsid w:val="003E77B0"/>
    <w:rsid w:val="003F0889"/>
    <w:rsid w:val="003F520D"/>
    <w:rsid w:val="003F5485"/>
    <w:rsid w:val="003F6839"/>
    <w:rsid w:val="003F7806"/>
    <w:rsid w:val="00401BD8"/>
    <w:rsid w:val="0040376B"/>
    <w:rsid w:val="00406E38"/>
    <w:rsid w:val="00412885"/>
    <w:rsid w:val="00414555"/>
    <w:rsid w:val="00421B2A"/>
    <w:rsid w:val="00422D26"/>
    <w:rsid w:val="0042490C"/>
    <w:rsid w:val="00430833"/>
    <w:rsid w:val="00431BAF"/>
    <w:rsid w:val="00431D2C"/>
    <w:rsid w:val="0043453D"/>
    <w:rsid w:val="00434834"/>
    <w:rsid w:val="00436CB0"/>
    <w:rsid w:val="0044004F"/>
    <w:rsid w:val="00442515"/>
    <w:rsid w:val="004432F8"/>
    <w:rsid w:val="0044404F"/>
    <w:rsid w:val="00450289"/>
    <w:rsid w:val="00451040"/>
    <w:rsid w:val="004522B1"/>
    <w:rsid w:val="00455E50"/>
    <w:rsid w:val="00460295"/>
    <w:rsid w:val="00462AE3"/>
    <w:rsid w:val="00462DDB"/>
    <w:rsid w:val="004648D2"/>
    <w:rsid w:val="00466EDF"/>
    <w:rsid w:val="0046733D"/>
    <w:rsid w:val="00470E9D"/>
    <w:rsid w:val="00473F8B"/>
    <w:rsid w:val="00481535"/>
    <w:rsid w:val="00483707"/>
    <w:rsid w:val="004852F2"/>
    <w:rsid w:val="00490993"/>
    <w:rsid w:val="00494BC0"/>
    <w:rsid w:val="004962AF"/>
    <w:rsid w:val="004A1A8E"/>
    <w:rsid w:val="004A2EF0"/>
    <w:rsid w:val="004A4EC2"/>
    <w:rsid w:val="004A50CB"/>
    <w:rsid w:val="004A797D"/>
    <w:rsid w:val="004B1548"/>
    <w:rsid w:val="004B1CC5"/>
    <w:rsid w:val="004B201E"/>
    <w:rsid w:val="004B65E2"/>
    <w:rsid w:val="004C0BD4"/>
    <w:rsid w:val="004C4D9D"/>
    <w:rsid w:val="004C585C"/>
    <w:rsid w:val="004C78B7"/>
    <w:rsid w:val="004D07EE"/>
    <w:rsid w:val="004D2A6F"/>
    <w:rsid w:val="004D723D"/>
    <w:rsid w:val="004E417F"/>
    <w:rsid w:val="004E4DBA"/>
    <w:rsid w:val="004E6FAA"/>
    <w:rsid w:val="004F269C"/>
    <w:rsid w:val="00501FF8"/>
    <w:rsid w:val="00502969"/>
    <w:rsid w:val="0050376C"/>
    <w:rsid w:val="00506C1F"/>
    <w:rsid w:val="00506DB1"/>
    <w:rsid w:val="00513C19"/>
    <w:rsid w:val="00514AAC"/>
    <w:rsid w:val="005261D9"/>
    <w:rsid w:val="00534756"/>
    <w:rsid w:val="00541107"/>
    <w:rsid w:val="0054770B"/>
    <w:rsid w:val="00552475"/>
    <w:rsid w:val="00552C9A"/>
    <w:rsid w:val="00555525"/>
    <w:rsid w:val="00561F1A"/>
    <w:rsid w:val="005639C2"/>
    <w:rsid w:val="00564A5C"/>
    <w:rsid w:val="00565C36"/>
    <w:rsid w:val="00572442"/>
    <w:rsid w:val="00572F43"/>
    <w:rsid w:val="00575725"/>
    <w:rsid w:val="00577CB4"/>
    <w:rsid w:val="00584C54"/>
    <w:rsid w:val="005864FA"/>
    <w:rsid w:val="005A04E3"/>
    <w:rsid w:val="005A3ED2"/>
    <w:rsid w:val="005A4B69"/>
    <w:rsid w:val="005A5C65"/>
    <w:rsid w:val="005A78B3"/>
    <w:rsid w:val="005B361F"/>
    <w:rsid w:val="005C1EB5"/>
    <w:rsid w:val="005C2E5F"/>
    <w:rsid w:val="005C4D68"/>
    <w:rsid w:val="005C5FA1"/>
    <w:rsid w:val="005D12DF"/>
    <w:rsid w:val="005D191A"/>
    <w:rsid w:val="005D61C9"/>
    <w:rsid w:val="005D6A35"/>
    <w:rsid w:val="005D6EE5"/>
    <w:rsid w:val="005E2EF8"/>
    <w:rsid w:val="005E6CD8"/>
    <w:rsid w:val="005F38E6"/>
    <w:rsid w:val="005F692E"/>
    <w:rsid w:val="006008F3"/>
    <w:rsid w:val="006018BB"/>
    <w:rsid w:val="006025E1"/>
    <w:rsid w:val="006074E5"/>
    <w:rsid w:val="006118E3"/>
    <w:rsid w:val="00613459"/>
    <w:rsid w:val="006153D4"/>
    <w:rsid w:val="006169E1"/>
    <w:rsid w:val="0061707D"/>
    <w:rsid w:val="006178E8"/>
    <w:rsid w:val="0062286B"/>
    <w:rsid w:val="00627D33"/>
    <w:rsid w:val="00633B88"/>
    <w:rsid w:val="00633C0F"/>
    <w:rsid w:val="006357B6"/>
    <w:rsid w:val="006367E4"/>
    <w:rsid w:val="0063697F"/>
    <w:rsid w:val="00640B2F"/>
    <w:rsid w:val="00650BAF"/>
    <w:rsid w:val="006531C2"/>
    <w:rsid w:val="00653D0E"/>
    <w:rsid w:val="006601E9"/>
    <w:rsid w:val="00660B25"/>
    <w:rsid w:val="0066140B"/>
    <w:rsid w:val="0066245B"/>
    <w:rsid w:val="0066516C"/>
    <w:rsid w:val="0067220A"/>
    <w:rsid w:val="0067377B"/>
    <w:rsid w:val="0067412B"/>
    <w:rsid w:val="0067418B"/>
    <w:rsid w:val="00685610"/>
    <w:rsid w:val="00690377"/>
    <w:rsid w:val="00692672"/>
    <w:rsid w:val="006937DF"/>
    <w:rsid w:val="006939E3"/>
    <w:rsid w:val="00694D22"/>
    <w:rsid w:val="006A1B9A"/>
    <w:rsid w:val="006A4773"/>
    <w:rsid w:val="006A77DC"/>
    <w:rsid w:val="006B18EF"/>
    <w:rsid w:val="006B577E"/>
    <w:rsid w:val="006C211E"/>
    <w:rsid w:val="006C415C"/>
    <w:rsid w:val="006C494B"/>
    <w:rsid w:val="006C5650"/>
    <w:rsid w:val="006C5661"/>
    <w:rsid w:val="006D087C"/>
    <w:rsid w:val="006D12C1"/>
    <w:rsid w:val="006D6E35"/>
    <w:rsid w:val="006E1DB4"/>
    <w:rsid w:val="006E3625"/>
    <w:rsid w:val="006E60CF"/>
    <w:rsid w:val="006F14F4"/>
    <w:rsid w:val="006F17C1"/>
    <w:rsid w:val="006F3964"/>
    <w:rsid w:val="006F68EC"/>
    <w:rsid w:val="0070118F"/>
    <w:rsid w:val="00701971"/>
    <w:rsid w:val="00702241"/>
    <w:rsid w:val="00704497"/>
    <w:rsid w:val="007068AC"/>
    <w:rsid w:val="007071C7"/>
    <w:rsid w:val="00711BF8"/>
    <w:rsid w:val="00712074"/>
    <w:rsid w:val="007129E2"/>
    <w:rsid w:val="00714F81"/>
    <w:rsid w:val="007244E0"/>
    <w:rsid w:val="00731B12"/>
    <w:rsid w:val="00733D69"/>
    <w:rsid w:val="00735066"/>
    <w:rsid w:val="0074113F"/>
    <w:rsid w:val="00746009"/>
    <w:rsid w:val="00755417"/>
    <w:rsid w:val="00763332"/>
    <w:rsid w:val="0076440C"/>
    <w:rsid w:val="00765674"/>
    <w:rsid w:val="00773077"/>
    <w:rsid w:val="00774678"/>
    <w:rsid w:val="00775129"/>
    <w:rsid w:val="007766B3"/>
    <w:rsid w:val="00780201"/>
    <w:rsid w:val="0078086E"/>
    <w:rsid w:val="00780FBF"/>
    <w:rsid w:val="00781889"/>
    <w:rsid w:val="0078199D"/>
    <w:rsid w:val="007912BA"/>
    <w:rsid w:val="007925C7"/>
    <w:rsid w:val="00793036"/>
    <w:rsid w:val="00793EB1"/>
    <w:rsid w:val="0079465D"/>
    <w:rsid w:val="007963E7"/>
    <w:rsid w:val="007A03E7"/>
    <w:rsid w:val="007A0876"/>
    <w:rsid w:val="007A1EA8"/>
    <w:rsid w:val="007A3286"/>
    <w:rsid w:val="007A3517"/>
    <w:rsid w:val="007A3C0F"/>
    <w:rsid w:val="007A46EA"/>
    <w:rsid w:val="007A523D"/>
    <w:rsid w:val="007A5578"/>
    <w:rsid w:val="007A60D8"/>
    <w:rsid w:val="007A7E37"/>
    <w:rsid w:val="007B0AB9"/>
    <w:rsid w:val="007B14C0"/>
    <w:rsid w:val="007B1BB1"/>
    <w:rsid w:val="007B24C0"/>
    <w:rsid w:val="007B38C1"/>
    <w:rsid w:val="007B3A90"/>
    <w:rsid w:val="007B4FBB"/>
    <w:rsid w:val="007B6808"/>
    <w:rsid w:val="007B6F1C"/>
    <w:rsid w:val="007B77E9"/>
    <w:rsid w:val="007B7F3E"/>
    <w:rsid w:val="007C0D7C"/>
    <w:rsid w:val="007C550F"/>
    <w:rsid w:val="007C55A6"/>
    <w:rsid w:val="007D1576"/>
    <w:rsid w:val="007D2FCF"/>
    <w:rsid w:val="007D4A3F"/>
    <w:rsid w:val="007D53C6"/>
    <w:rsid w:val="007E4F62"/>
    <w:rsid w:val="007F3EA1"/>
    <w:rsid w:val="007F51A6"/>
    <w:rsid w:val="007F6212"/>
    <w:rsid w:val="007F6502"/>
    <w:rsid w:val="007F76C4"/>
    <w:rsid w:val="008018ED"/>
    <w:rsid w:val="008105E5"/>
    <w:rsid w:val="00811DB6"/>
    <w:rsid w:val="008134AB"/>
    <w:rsid w:val="0081490E"/>
    <w:rsid w:val="008169F8"/>
    <w:rsid w:val="0082094C"/>
    <w:rsid w:val="00822A8A"/>
    <w:rsid w:val="00822BBE"/>
    <w:rsid w:val="00823255"/>
    <w:rsid w:val="008232D5"/>
    <w:rsid w:val="008244F4"/>
    <w:rsid w:val="00824565"/>
    <w:rsid w:val="00824567"/>
    <w:rsid w:val="00826DCB"/>
    <w:rsid w:val="008316F8"/>
    <w:rsid w:val="0083666D"/>
    <w:rsid w:val="00840ED6"/>
    <w:rsid w:val="0084135F"/>
    <w:rsid w:val="008418B2"/>
    <w:rsid w:val="0084322D"/>
    <w:rsid w:val="008448A2"/>
    <w:rsid w:val="008448AB"/>
    <w:rsid w:val="008448C1"/>
    <w:rsid w:val="008457A2"/>
    <w:rsid w:val="00847E3F"/>
    <w:rsid w:val="0085138F"/>
    <w:rsid w:val="00855362"/>
    <w:rsid w:val="00861CAF"/>
    <w:rsid w:val="0086240A"/>
    <w:rsid w:val="00862D6E"/>
    <w:rsid w:val="008731B8"/>
    <w:rsid w:val="008737C5"/>
    <w:rsid w:val="0087542D"/>
    <w:rsid w:val="00881048"/>
    <w:rsid w:val="00885133"/>
    <w:rsid w:val="00895346"/>
    <w:rsid w:val="008A3594"/>
    <w:rsid w:val="008A41C9"/>
    <w:rsid w:val="008A61FD"/>
    <w:rsid w:val="008A680A"/>
    <w:rsid w:val="008B2F3E"/>
    <w:rsid w:val="008B3D4E"/>
    <w:rsid w:val="008B4567"/>
    <w:rsid w:val="008C61E3"/>
    <w:rsid w:val="008C62CF"/>
    <w:rsid w:val="008D1D2E"/>
    <w:rsid w:val="008D2FCE"/>
    <w:rsid w:val="008E27C5"/>
    <w:rsid w:val="008E3E90"/>
    <w:rsid w:val="008F5F78"/>
    <w:rsid w:val="008F66B4"/>
    <w:rsid w:val="008F69C4"/>
    <w:rsid w:val="00901F10"/>
    <w:rsid w:val="00902AB0"/>
    <w:rsid w:val="00910A6B"/>
    <w:rsid w:val="00911EA3"/>
    <w:rsid w:val="00912059"/>
    <w:rsid w:val="009129C7"/>
    <w:rsid w:val="009138BB"/>
    <w:rsid w:val="00913AFA"/>
    <w:rsid w:val="00916B6A"/>
    <w:rsid w:val="00925D85"/>
    <w:rsid w:val="00927CAA"/>
    <w:rsid w:val="00931487"/>
    <w:rsid w:val="00931BAF"/>
    <w:rsid w:val="00947B2F"/>
    <w:rsid w:val="00950ED1"/>
    <w:rsid w:val="00953694"/>
    <w:rsid w:val="00954BA4"/>
    <w:rsid w:val="009553A7"/>
    <w:rsid w:val="009558FD"/>
    <w:rsid w:val="00956875"/>
    <w:rsid w:val="00964B1D"/>
    <w:rsid w:val="0096576B"/>
    <w:rsid w:val="00965781"/>
    <w:rsid w:val="0096747B"/>
    <w:rsid w:val="009702C7"/>
    <w:rsid w:val="00970411"/>
    <w:rsid w:val="00970987"/>
    <w:rsid w:val="00970B27"/>
    <w:rsid w:val="009737DB"/>
    <w:rsid w:val="00973DE1"/>
    <w:rsid w:val="00973FFB"/>
    <w:rsid w:val="00974BCE"/>
    <w:rsid w:val="00983561"/>
    <w:rsid w:val="00984257"/>
    <w:rsid w:val="00984545"/>
    <w:rsid w:val="00986AA3"/>
    <w:rsid w:val="00987AA8"/>
    <w:rsid w:val="0099021A"/>
    <w:rsid w:val="00990600"/>
    <w:rsid w:val="009909EA"/>
    <w:rsid w:val="00992F0B"/>
    <w:rsid w:val="00994F87"/>
    <w:rsid w:val="009A1026"/>
    <w:rsid w:val="009A1741"/>
    <w:rsid w:val="009A3417"/>
    <w:rsid w:val="009A4DFF"/>
    <w:rsid w:val="009B10AC"/>
    <w:rsid w:val="009B2CD3"/>
    <w:rsid w:val="009B4CFB"/>
    <w:rsid w:val="009B53F9"/>
    <w:rsid w:val="009C0CD9"/>
    <w:rsid w:val="009C174E"/>
    <w:rsid w:val="009C285E"/>
    <w:rsid w:val="009C3477"/>
    <w:rsid w:val="009C7075"/>
    <w:rsid w:val="009D443D"/>
    <w:rsid w:val="009D6D8E"/>
    <w:rsid w:val="009D7EB2"/>
    <w:rsid w:val="009E39C8"/>
    <w:rsid w:val="009E40F7"/>
    <w:rsid w:val="009E54B1"/>
    <w:rsid w:val="009E72A7"/>
    <w:rsid w:val="009F3A19"/>
    <w:rsid w:val="009F6144"/>
    <w:rsid w:val="00A04C9D"/>
    <w:rsid w:val="00A051AF"/>
    <w:rsid w:val="00A05742"/>
    <w:rsid w:val="00A126E0"/>
    <w:rsid w:val="00A12F30"/>
    <w:rsid w:val="00A158FE"/>
    <w:rsid w:val="00A314D7"/>
    <w:rsid w:val="00A33B84"/>
    <w:rsid w:val="00A34FAE"/>
    <w:rsid w:val="00A351A3"/>
    <w:rsid w:val="00A35308"/>
    <w:rsid w:val="00A37152"/>
    <w:rsid w:val="00A376DD"/>
    <w:rsid w:val="00A37E73"/>
    <w:rsid w:val="00A41AEB"/>
    <w:rsid w:val="00A42A1D"/>
    <w:rsid w:val="00A46516"/>
    <w:rsid w:val="00A553B9"/>
    <w:rsid w:val="00A62595"/>
    <w:rsid w:val="00A62E3B"/>
    <w:rsid w:val="00A62F3C"/>
    <w:rsid w:val="00A66C44"/>
    <w:rsid w:val="00A67CE5"/>
    <w:rsid w:val="00A70AF9"/>
    <w:rsid w:val="00A71E99"/>
    <w:rsid w:val="00A72733"/>
    <w:rsid w:val="00A72C08"/>
    <w:rsid w:val="00A7321F"/>
    <w:rsid w:val="00A73699"/>
    <w:rsid w:val="00A7381A"/>
    <w:rsid w:val="00A77A75"/>
    <w:rsid w:val="00A8269B"/>
    <w:rsid w:val="00A8697E"/>
    <w:rsid w:val="00A90BB5"/>
    <w:rsid w:val="00A95EF7"/>
    <w:rsid w:val="00A975B3"/>
    <w:rsid w:val="00A97E8D"/>
    <w:rsid w:val="00AA448C"/>
    <w:rsid w:val="00AA5198"/>
    <w:rsid w:val="00AA73A8"/>
    <w:rsid w:val="00AB2A43"/>
    <w:rsid w:val="00AB3082"/>
    <w:rsid w:val="00AB5100"/>
    <w:rsid w:val="00AC1227"/>
    <w:rsid w:val="00AC1635"/>
    <w:rsid w:val="00AC2A68"/>
    <w:rsid w:val="00AC4935"/>
    <w:rsid w:val="00AD552F"/>
    <w:rsid w:val="00AD64A6"/>
    <w:rsid w:val="00AD6D62"/>
    <w:rsid w:val="00AD7358"/>
    <w:rsid w:val="00AE1FF9"/>
    <w:rsid w:val="00AE75E9"/>
    <w:rsid w:val="00AE772F"/>
    <w:rsid w:val="00AF0164"/>
    <w:rsid w:val="00AF6AAF"/>
    <w:rsid w:val="00AF731C"/>
    <w:rsid w:val="00AF7FD1"/>
    <w:rsid w:val="00B00C62"/>
    <w:rsid w:val="00B032A4"/>
    <w:rsid w:val="00B14D71"/>
    <w:rsid w:val="00B22C0A"/>
    <w:rsid w:val="00B23F55"/>
    <w:rsid w:val="00B24637"/>
    <w:rsid w:val="00B27361"/>
    <w:rsid w:val="00B3119C"/>
    <w:rsid w:val="00B33FDD"/>
    <w:rsid w:val="00B34182"/>
    <w:rsid w:val="00B34D5A"/>
    <w:rsid w:val="00B3591F"/>
    <w:rsid w:val="00B40F47"/>
    <w:rsid w:val="00B46F1F"/>
    <w:rsid w:val="00B51BEE"/>
    <w:rsid w:val="00B54CAC"/>
    <w:rsid w:val="00B55CA3"/>
    <w:rsid w:val="00B604B3"/>
    <w:rsid w:val="00B615FA"/>
    <w:rsid w:val="00B615FB"/>
    <w:rsid w:val="00B62EAB"/>
    <w:rsid w:val="00B633A4"/>
    <w:rsid w:val="00B64535"/>
    <w:rsid w:val="00B70999"/>
    <w:rsid w:val="00B70B75"/>
    <w:rsid w:val="00B7160A"/>
    <w:rsid w:val="00B77F14"/>
    <w:rsid w:val="00B81095"/>
    <w:rsid w:val="00B85C9B"/>
    <w:rsid w:val="00B863AD"/>
    <w:rsid w:val="00B86F9A"/>
    <w:rsid w:val="00B87AC3"/>
    <w:rsid w:val="00B90532"/>
    <w:rsid w:val="00B936A8"/>
    <w:rsid w:val="00B95F67"/>
    <w:rsid w:val="00BA146E"/>
    <w:rsid w:val="00BA3CAC"/>
    <w:rsid w:val="00BA7C31"/>
    <w:rsid w:val="00BA7EAD"/>
    <w:rsid w:val="00BB01BA"/>
    <w:rsid w:val="00BB0E74"/>
    <w:rsid w:val="00BB1B02"/>
    <w:rsid w:val="00BB39B8"/>
    <w:rsid w:val="00BB73EA"/>
    <w:rsid w:val="00BB76A3"/>
    <w:rsid w:val="00BC15DD"/>
    <w:rsid w:val="00BC3B0A"/>
    <w:rsid w:val="00BD395E"/>
    <w:rsid w:val="00BD4394"/>
    <w:rsid w:val="00BE0C12"/>
    <w:rsid w:val="00BE1B6E"/>
    <w:rsid w:val="00BE4A12"/>
    <w:rsid w:val="00BF00AB"/>
    <w:rsid w:val="00BF21A2"/>
    <w:rsid w:val="00BF2343"/>
    <w:rsid w:val="00BF7855"/>
    <w:rsid w:val="00C02586"/>
    <w:rsid w:val="00C030D9"/>
    <w:rsid w:val="00C05F2B"/>
    <w:rsid w:val="00C079C5"/>
    <w:rsid w:val="00C10FF1"/>
    <w:rsid w:val="00C15341"/>
    <w:rsid w:val="00C16F0A"/>
    <w:rsid w:val="00C1777D"/>
    <w:rsid w:val="00C325D0"/>
    <w:rsid w:val="00C4318D"/>
    <w:rsid w:val="00C452C6"/>
    <w:rsid w:val="00C4648F"/>
    <w:rsid w:val="00C47EA1"/>
    <w:rsid w:val="00C50096"/>
    <w:rsid w:val="00C503B3"/>
    <w:rsid w:val="00C50A35"/>
    <w:rsid w:val="00C51686"/>
    <w:rsid w:val="00C52C08"/>
    <w:rsid w:val="00C53A07"/>
    <w:rsid w:val="00C552EA"/>
    <w:rsid w:val="00C561F7"/>
    <w:rsid w:val="00C56854"/>
    <w:rsid w:val="00C63C47"/>
    <w:rsid w:val="00C64283"/>
    <w:rsid w:val="00C66960"/>
    <w:rsid w:val="00C71162"/>
    <w:rsid w:val="00C74455"/>
    <w:rsid w:val="00C86C6D"/>
    <w:rsid w:val="00C9086C"/>
    <w:rsid w:val="00C92AD8"/>
    <w:rsid w:val="00CA1720"/>
    <w:rsid w:val="00CA3D72"/>
    <w:rsid w:val="00CB3BB8"/>
    <w:rsid w:val="00CB4044"/>
    <w:rsid w:val="00CB68A0"/>
    <w:rsid w:val="00CC2176"/>
    <w:rsid w:val="00CC5A52"/>
    <w:rsid w:val="00CC6777"/>
    <w:rsid w:val="00CD3092"/>
    <w:rsid w:val="00CD3921"/>
    <w:rsid w:val="00CD5E02"/>
    <w:rsid w:val="00CE21B9"/>
    <w:rsid w:val="00CF21E2"/>
    <w:rsid w:val="00D0156F"/>
    <w:rsid w:val="00D022F8"/>
    <w:rsid w:val="00D0231E"/>
    <w:rsid w:val="00D03CA3"/>
    <w:rsid w:val="00D0544B"/>
    <w:rsid w:val="00D0644F"/>
    <w:rsid w:val="00D12190"/>
    <w:rsid w:val="00D15DA1"/>
    <w:rsid w:val="00D16830"/>
    <w:rsid w:val="00D16BEE"/>
    <w:rsid w:val="00D211AA"/>
    <w:rsid w:val="00D2238B"/>
    <w:rsid w:val="00D22FAB"/>
    <w:rsid w:val="00D234F5"/>
    <w:rsid w:val="00D31758"/>
    <w:rsid w:val="00D42822"/>
    <w:rsid w:val="00D51449"/>
    <w:rsid w:val="00D535E0"/>
    <w:rsid w:val="00D61521"/>
    <w:rsid w:val="00D639E2"/>
    <w:rsid w:val="00D63CF5"/>
    <w:rsid w:val="00D67EBB"/>
    <w:rsid w:val="00D71A61"/>
    <w:rsid w:val="00D768B7"/>
    <w:rsid w:val="00D8175A"/>
    <w:rsid w:val="00D83122"/>
    <w:rsid w:val="00D90608"/>
    <w:rsid w:val="00D9179D"/>
    <w:rsid w:val="00D92FC1"/>
    <w:rsid w:val="00D949E6"/>
    <w:rsid w:val="00D94CFD"/>
    <w:rsid w:val="00D971A1"/>
    <w:rsid w:val="00D971BF"/>
    <w:rsid w:val="00DA1EAB"/>
    <w:rsid w:val="00DA275D"/>
    <w:rsid w:val="00DA3DB0"/>
    <w:rsid w:val="00DA6F31"/>
    <w:rsid w:val="00DA7499"/>
    <w:rsid w:val="00DB355E"/>
    <w:rsid w:val="00DB51B1"/>
    <w:rsid w:val="00DC3B8C"/>
    <w:rsid w:val="00DC5F53"/>
    <w:rsid w:val="00DD07C1"/>
    <w:rsid w:val="00DD271A"/>
    <w:rsid w:val="00DE1611"/>
    <w:rsid w:val="00DE4865"/>
    <w:rsid w:val="00DE578C"/>
    <w:rsid w:val="00DE608A"/>
    <w:rsid w:val="00DE61AD"/>
    <w:rsid w:val="00DE6A42"/>
    <w:rsid w:val="00DF0A0E"/>
    <w:rsid w:val="00DF2237"/>
    <w:rsid w:val="00DF3493"/>
    <w:rsid w:val="00DF4495"/>
    <w:rsid w:val="00DF4564"/>
    <w:rsid w:val="00DF6833"/>
    <w:rsid w:val="00E0754C"/>
    <w:rsid w:val="00E11D7D"/>
    <w:rsid w:val="00E13015"/>
    <w:rsid w:val="00E140E2"/>
    <w:rsid w:val="00E15E0F"/>
    <w:rsid w:val="00E20E0B"/>
    <w:rsid w:val="00E21D5C"/>
    <w:rsid w:val="00E23CB8"/>
    <w:rsid w:val="00E23F3A"/>
    <w:rsid w:val="00E24D01"/>
    <w:rsid w:val="00E30F4B"/>
    <w:rsid w:val="00E34B62"/>
    <w:rsid w:val="00E37172"/>
    <w:rsid w:val="00E4007E"/>
    <w:rsid w:val="00E44875"/>
    <w:rsid w:val="00E474D7"/>
    <w:rsid w:val="00E4780A"/>
    <w:rsid w:val="00E50443"/>
    <w:rsid w:val="00E56707"/>
    <w:rsid w:val="00E60244"/>
    <w:rsid w:val="00E65C4A"/>
    <w:rsid w:val="00E76EED"/>
    <w:rsid w:val="00E7772A"/>
    <w:rsid w:val="00E77E0D"/>
    <w:rsid w:val="00E8636E"/>
    <w:rsid w:val="00E9013B"/>
    <w:rsid w:val="00E95D2C"/>
    <w:rsid w:val="00E9652C"/>
    <w:rsid w:val="00E97FC8"/>
    <w:rsid w:val="00EA2478"/>
    <w:rsid w:val="00EA6279"/>
    <w:rsid w:val="00EA631B"/>
    <w:rsid w:val="00EB0695"/>
    <w:rsid w:val="00EB0D0D"/>
    <w:rsid w:val="00EB555B"/>
    <w:rsid w:val="00EB55E9"/>
    <w:rsid w:val="00EB5C70"/>
    <w:rsid w:val="00EB6679"/>
    <w:rsid w:val="00EB67D0"/>
    <w:rsid w:val="00EC2393"/>
    <w:rsid w:val="00EC2F0A"/>
    <w:rsid w:val="00EC38B9"/>
    <w:rsid w:val="00EC5477"/>
    <w:rsid w:val="00ED2D44"/>
    <w:rsid w:val="00ED55BE"/>
    <w:rsid w:val="00ED74A7"/>
    <w:rsid w:val="00ED74EA"/>
    <w:rsid w:val="00ED7A76"/>
    <w:rsid w:val="00EE1C66"/>
    <w:rsid w:val="00EE32E5"/>
    <w:rsid w:val="00EE47C7"/>
    <w:rsid w:val="00EE604F"/>
    <w:rsid w:val="00EF1862"/>
    <w:rsid w:val="00EF2C01"/>
    <w:rsid w:val="00EF2E3E"/>
    <w:rsid w:val="00EF3CCC"/>
    <w:rsid w:val="00EF3D02"/>
    <w:rsid w:val="00EF5B93"/>
    <w:rsid w:val="00EF5CD4"/>
    <w:rsid w:val="00EF7BCB"/>
    <w:rsid w:val="00EF7DD7"/>
    <w:rsid w:val="00F05A6B"/>
    <w:rsid w:val="00F06693"/>
    <w:rsid w:val="00F154A8"/>
    <w:rsid w:val="00F15FAC"/>
    <w:rsid w:val="00F204CA"/>
    <w:rsid w:val="00F216E7"/>
    <w:rsid w:val="00F21A36"/>
    <w:rsid w:val="00F26F59"/>
    <w:rsid w:val="00F27E71"/>
    <w:rsid w:val="00F32B56"/>
    <w:rsid w:val="00F417D1"/>
    <w:rsid w:val="00F41AA6"/>
    <w:rsid w:val="00F4230D"/>
    <w:rsid w:val="00F463B3"/>
    <w:rsid w:val="00F56E4D"/>
    <w:rsid w:val="00F61B82"/>
    <w:rsid w:val="00F61C80"/>
    <w:rsid w:val="00F61F70"/>
    <w:rsid w:val="00F766DC"/>
    <w:rsid w:val="00F76B7C"/>
    <w:rsid w:val="00F82536"/>
    <w:rsid w:val="00F82CF8"/>
    <w:rsid w:val="00F84A2D"/>
    <w:rsid w:val="00F87B5B"/>
    <w:rsid w:val="00F87C22"/>
    <w:rsid w:val="00F92F26"/>
    <w:rsid w:val="00F97B02"/>
    <w:rsid w:val="00FA148C"/>
    <w:rsid w:val="00FA2980"/>
    <w:rsid w:val="00FA2CA0"/>
    <w:rsid w:val="00FA3AE6"/>
    <w:rsid w:val="00FA4CDA"/>
    <w:rsid w:val="00FA5FEF"/>
    <w:rsid w:val="00FA6716"/>
    <w:rsid w:val="00FB57CE"/>
    <w:rsid w:val="00FC449C"/>
    <w:rsid w:val="00FC717F"/>
    <w:rsid w:val="00FD3D0F"/>
    <w:rsid w:val="00FD68C2"/>
    <w:rsid w:val="00FE14C2"/>
    <w:rsid w:val="00FE20E3"/>
    <w:rsid w:val="00FE5D82"/>
    <w:rsid w:val="00FE6464"/>
    <w:rsid w:val="00FF0672"/>
    <w:rsid w:val="00FF15A6"/>
    <w:rsid w:val="00FF6DF9"/>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91B4"/>
  <w15:docId w15:val="{92057EE2-5459-48AC-BBE6-13C561F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1">
    <w:name w:val="heading 1"/>
    <w:basedOn w:val="Normalny"/>
    <w:next w:val="Normalny"/>
    <w:link w:val="Nagwek1Znak"/>
    <w:uiPriority w:val="9"/>
    <w:qFormat/>
    <w:rsid w:val="00A62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D054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62F3C"/>
    <w:rPr>
      <w:rFonts w:asciiTheme="majorHAnsi" w:eastAsiaTheme="majorEastAsia" w:hAnsiTheme="majorHAnsi" w:cstheme="majorBidi"/>
      <w:color w:val="2E74B5" w:themeColor="accent1" w:themeShade="BF"/>
      <w:sz w:val="32"/>
      <w:szCs w:val="32"/>
    </w:rPr>
  </w:style>
  <w:style w:type="character" w:customStyle="1" w:styleId="Nagwek5Znak">
    <w:name w:val="Nagłówek 5 Znak"/>
    <w:basedOn w:val="Domylnaczcionkaakapitu"/>
    <w:link w:val="Nagwek5"/>
    <w:uiPriority w:val="9"/>
    <w:semiHidden/>
    <w:rsid w:val="00D0544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96">
      <w:bodyDiv w:val="1"/>
      <w:marLeft w:val="0"/>
      <w:marRight w:val="0"/>
      <w:marTop w:val="0"/>
      <w:marBottom w:val="0"/>
      <w:divBdr>
        <w:top w:val="none" w:sz="0" w:space="0" w:color="auto"/>
        <w:left w:val="none" w:sz="0" w:space="0" w:color="auto"/>
        <w:bottom w:val="none" w:sz="0" w:space="0" w:color="auto"/>
        <w:right w:val="none" w:sz="0" w:space="0" w:color="auto"/>
      </w:divBdr>
    </w:div>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6835985">
      <w:bodyDiv w:val="1"/>
      <w:marLeft w:val="0"/>
      <w:marRight w:val="0"/>
      <w:marTop w:val="0"/>
      <w:marBottom w:val="0"/>
      <w:divBdr>
        <w:top w:val="none" w:sz="0" w:space="0" w:color="auto"/>
        <w:left w:val="none" w:sz="0" w:space="0" w:color="auto"/>
        <w:bottom w:val="none" w:sz="0" w:space="0" w:color="auto"/>
        <w:right w:val="none" w:sz="0" w:space="0" w:color="auto"/>
      </w:divBdr>
    </w:div>
    <w:div w:id="78701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0766780">
      <w:bodyDiv w:val="1"/>
      <w:marLeft w:val="0"/>
      <w:marRight w:val="0"/>
      <w:marTop w:val="0"/>
      <w:marBottom w:val="0"/>
      <w:divBdr>
        <w:top w:val="none" w:sz="0" w:space="0" w:color="auto"/>
        <w:left w:val="none" w:sz="0" w:space="0" w:color="auto"/>
        <w:bottom w:val="none" w:sz="0" w:space="0" w:color="auto"/>
        <w:right w:val="none" w:sz="0" w:space="0" w:color="auto"/>
      </w:divBdr>
    </w:div>
    <w:div w:id="11107896">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23093519">
      <w:bodyDiv w:val="1"/>
      <w:marLeft w:val="0"/>
      <w:marRight w:val="0"/>
      <w:marTop w:val="0"/>
      <w:marBottom w:val="0"/>
      <w:divBdr>
        <w:top w:val="none" w:sz="0" w:space="0" w:color="auto"/>
        <w:left w:val="none" w:sz="0" w:space="0" w:color="auto"/>
        <w:bottom w:val="none" w:sz="0" w:space="0" w:color="auto"/>
        <w:right w:val="none" w:sz="0" w:space="0" w:color="auto"/>
      </w:divBdr>
    </w:div>
    <w:div w:id="25297460">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66390944">
      <w:bodyDiv w:val="1"/>
      <w:marLeft w:val="0"/>
      <w:marRight w:val="0"/>
      <w:marTop w:val="0"/>
      <w:marBottom w:val="0"/>
      <w:divBdr>
        <w:top w:val="none" w:sz="0" w:space="0" w:color="auto"/>
        <w:left w:val="none" w:sz="0" w:space="0" w:color="auto"/>
        <w:bottom w:val="none" w:sz="0" w:space="0" w:color="auto"/>
        <w:right w:val="none" w:sz="0" w:space="0" w:color="auto"/>
      </w:divBdr>
    </w:div>
    <w:div w:id="67969880">
      <w:bodyDiv w:val="1"/>
      <w:marLeft w:val="0"/>
      <w:marRight w:val="0"/>
      <w:marTop w:val="0"/>
      <w:marBottom w:val="0"/>
      <w:divBdr>
        <w:top w:val="none" w:sz="0" w:space="0" w:color="auto"/>
        <w:left w:val="none" w:sz="0" w:space="0" w:color="auto"/>
        <w:bottom w:val="none" w:sz="0" w:space="0" w:color="auto"/>
        <w:right w:val="none" w:sz="0" w:space="0" w:color="auto"/>
      </w:divBdr>
    </w:div>
    <w:div w:id="68163213">
      <w:bodyDiv w:val="1"/>
      <w:marLeft w:val="0"/>
      <w:marRight w:val="0"/>
      <w:marTop w:val="0"/>
      <w:marBottom w:val="0"/>
      <w:divBdr>
        <w:top w:val="none" w:sz="0" w:space="0" w:color="auto"/>
        <w:left w:val="none" w:sz="0" w:space="0" w:color="auto"/>
        <w:bottom w:val="none" w:sz="0" w:space="0" w:color="auto"/>
        <w:right w:val="none" w:sz="0" w:space="0" w:color="auto"/>
      </w:divBdr>
    </w:div>
    <w:div w:id="72288040">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79454346">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4792689">
      <w:bodyDiv w:val="1"/>
      <w:marLeft w:val="0"/>
      <w:marRight w:val="0"/>
      <w:marTop w:val="0"/>
      <w:marBottom w:val="0"/>
      <w:divBdr>
        <w:top w:val="none" w:sz="0" w:space="0" w:color="auto"/>
        <w:left w:val="none" w:sz="0" w:space="0" w:color="auto"/>
        <w:bottom w:val="none" w:sz="0" w:space="0" w:color="auto"/>
        <w:right w:val="none" w:sz="0" w:space="0" w:color="auto"/>
      </w:divBdr>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00148196">
      <w:bodyDiv w:val="1"/>
      <w:marLeft w:val="0"/>
      <w:marRight w:val="0"/>
      <w:marTop w:val="0"/>
      <w:marBottom w:val="0"/>
      <w:divBdr>
        <w:top w:val="none" w:sz="0" w:space="0" w:color="auto"/>
        <w:left w:val="none" w:sz="0" w:space="0" w:color="auto"/>
        <w:bottom w:val="none" w:sz="0" w:space="0" w:color="auto"/>
        <w:right w:val="none" w:sz="0" w:space="0" w:color="auto"/>
      </w:divBdr>
    </w:div>
    <w:div w:id="106702322">
      <w:bodyDiv w:val="1"/>
      <w:marLeft w:val="0"/>
      <w:marRight w:val="0"/>
      <w:marTop w:val="0"/>
      <w:marBottom w:val="0"/>
      <w:divBdr>
        <w:top w:val="none" w:sz="0" w:space="0" w:color="auto"/>
        <w:left w:val="none" w:sz="0" w:space="0" w:color="auto"/>
        <w:bottom w:val="none" w:sz="0" w:space="0" w:color="auto"/>
        <w:right w:val="none" w:sz="0" w:space="0" w:color="auto"/>
      </w:divBdr>
      <w:divsChild>
        <w:div w:id="1133911709">
          <w:marLeft w:val="0"/>
          <w:marRight w:val="0"/>
          <w:marTop w:val="0"/>
          <w:marBottom w:val="0"/>
          <w:divBdr>
            <w:top w:val="none" w:sz="0" w:space="0" w:color="auto"/>
            <w:left w:val="none" w:sz="0" w:space="0" w:color="auto"/>
            <w:bottom w:val="none" w:sz="0" w:space="0" w:color="auto"/>
            <w:right w:val="none" w:sz="0" w:space="0" w:color="auto"/>
          </w:divBdr>
        </w:div>
      </w:divsChild>
    </w:div>
    <w:div w:id="108208816">
      <w:bodyDiv w:val="1"/>
      <w:marLeft w:val="0"/>
      <w:marRight w:val="0"/>
      <w:marTop w:val="0"/>
      <w:marBottom w:val="0"/>
      <w:divBdr>
        <w:top w:val="none" w:sz="0" w:space="0" w:color="auto"/>
        <w:left w:val="none" w:sz="0" w:space="0" w:color="auto"/>
        <w:bottom w:val="none" w:sz="0" w:space="0" w:color="auto"/>
        <w:right w:val="none" w:sz="0" w:space="0" w:color="auto"/>
      </w:divBdr>
    </w:div>
    <w:div w:id="109399387">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36143533">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55000041">
      <w:bodyDiv w:val="1"/>
      <w:marLeft w:val="0"/>
      <w:marRight w:val="0"/>
      <w:marTop w:val="0"/>
      <w:marBottom w:val="0"/>
      <w:divBdr>
        <w:top w:val="none" w:sz="0" w:space="0" w:color="auto"/>
        <w:left w:val="none" w:sz="0" w:space="0" w:color="auto"/>
        <w:bottom w:val="none" w:sz="0" w:space="0" w:color="auto"/>
        <w:right w:val="none" w:sz="0" w:space="0" w:color="auto"/>
      </w:divBdr>
    </w:div>
    <w:div w:id="162398423">
      <w:bodyDiv w:val="1"/>
      <w:marLeft w:val="0"/>
      <w:marRight w:val="0"/>
      <w:marTop w:val="0"/>
      <w:marBottom w:val="0"/>
      <w:divBdr>
        <w:top w:val="none" w:sz="0" w:space="0" w:color="auto"/>
        <w:left w:val="none" w:sz="0" w:space="0" w:color="auto"/>
        <w:bottom w:val="none" w:sz="0" w:space="0" w:color="auto"/>
        <w:right w:val="none" w:sz="0" w:space="0" w:color="auto"/>
      </w:divBdr>
    </w:div>
    <w:div w:id="167210517">
      <w:bodyDiv w:val="1"/>
      <w:marLeft w:val="0"/>
      <w:marRight w:val="0"/>
      <w:marTop w:val="0"/>
      <w:marBottom w:val="0"/>
      <w:divBdr>
        <w:top w:val="none" w:sz="0" w:space="0" w:color="auto"/>
        <w:left w:val="none" w:sz="0" w:space="0" w:color="auto"/>
        <w:bottom w:val="none" w:sz="0" w:space="0" w:color="auto"/>
        <w:right w:val="none" w:sz="0" w:space="0" w:color="auto"/>
      </w:divBdr>
    </w:div>
    <w:div w:id="174807574">
      <w:bodyDiv w:val="1"/>
      <w:marLeft w:val="0"/>
      <w:marRight w:val="0"/>
      <w:marTop w:val="0"/>
      <w:marBottom w:val="0"/>
      <w:divBdr>
        <w:top w:val="none" w:sz="0" w:space="0" w:color="auto"/>
        <w:left w:val="none" w:sz="0" w:space="0" w:color="auto"/>
        <w:bottom w:val="none" w:sz="0" w:space="0" w:color="auto"/>
        <w:right w:val="none" w:sz="0" w:space="0" w:color="auto"/>
      </w:divBdr>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06286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15286267">
      <w:bodyDiv w:val="1"/>
      <w:marLeft w:val="0"/>
      <w:marRight w:val="0"/>
      <w:marTop w:val="0"/>
      <w:marBottom w:val="0"/>
      <w:divBdr>
        <w:top w:val="none" w:sz="0" w:space="0" w:color="auto"/>
        <w:left w:val="none" w:sz="0" w:space="0" w:color="auto"/>
        <w:bottom w:val="none" w:sz="0" w:space="0" w:color="auto"/>
        <w:right w:val="none" w:sz="0" w:space="0" w:color="auto"/>
      </w:divBdr>
      <w:divsChild>
        <w:div w:id="1379353785">
          <w:marLeft w:val="0"/>
          <w:marRight w:val="0"/>
          <w:marTop w:val="0"/>
          <w:marBottom w:val="0"/>
          <w:divBdr>
            <w:top w:val="none" w:sz="0" w:space="0" w:color="auto"/>
            <w:left w:val="none" w:sz="0" w:space="0" w:color="auto"/>
            <w:bottom w:val="none" w:sz="0" w:space="0" w:color="auto"/>
            <w:right w:val="none" w:sz="0" w:space="0" w:color="auto"/>
          </w:divBdr>
        </w:div>
      </w:divsChild>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26037920">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42496209">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48125762">
      <w:bodyDiv w:val="1"/>
      <w:marLeft w:val="0"/>
      <w:marRight w:val="0"/>
      <w:marTop w:val="0"/>
      <w:marBottom w:val="0"/>
      <w:divBdr>
        <w:top w:val="none" w:sz="0" w:space="0" w:color="auto"/>
        <w:left w:val="none" w:sz="0" w:space="0" w:color="auto"/>
        <w:bottom w:val="none" w:sz="0" w:space="0" w:color="auto"/>
        <w:right w:val="none" w:sz="0" w:space="0" w:color="auto"/>
      </w:divBdr>
      <w:divsChild>
        <w:div w:id="1786608522">
          <w:marLeft w:val="0"/>
          <w:marRight w:val="0"/>
          <w:marTop w:val="0"/>
          <w:marBottom w:val="0"/>
          <w:divBdr>
            <w:top w:val="none" w:sz="0" w:space="0" w:color="auto"/>
            <w:left w:val="none" w:sz="0" w:space="0" w:color="auto"/>
            <w:bottom w:val="none" w:sz="0" w:space="0" w:color="auto"/>
            <w:right w:val="none" w:sz="0" w:space="0" w:color="auto"/>
          </w:divBdr>
        </w:div>
      </w:divsChild>
    </w:div>
    <w:div w:id="250968594">
      <w:bodyDiv w:val="1"/>
      <w:marLeft w:val="0"/>
      <w:marRight w:val="0"/>
      <w:marTop w:val="0"/>
      <w:marBottom w:val="0"/>
      <w:divBdr>
        <w:top w:val="none" w:sz="0" w:space="0" w:color="auto"/>
        <w:left w:val="none" w:sz="0" w:space="0" w:color="auto"/>
        <w:bottom w:val="none" w:sz="0" w:space="0" w:color="auto"/>
        <w:right w:val="none" w:sz="0" w:space="0" w:color="auto"/>
      </w:divBdr>
    </w:div>
    <w:div w:id="252132051">
      <w:bodyDiv w:val="1"/>
      <w:marLeft w:val="0"/>
      <w:marRight w:val="0"/>
      <w:marTop w:val="0"/>
      <w:marBottom w:val="0"/>
      <w:divBdr>
        <w:top w:val="none" w:sz="0" w:space="0" w:color="auto"/>
        <w:left w:val="none" w:sz="0" w:space="0" w:color="auto"/>
        <w:bottom w:val="none" w:sz="0" w:space="0" w:color="auto"/>
        <w:right w:val="none" w:sz="0" w:space="0" w:color="auto"/>
      </w:divBdr>
    </w:div>
    <w:div w:id="252739077">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57636800">
      <w:bodyDiv w:val="1"/>
      <w:marLeft w:val="0"/>
      <w:marRight w:val="0"/>
      <w:marTop w:val="0"/>
      <w:marBottom w:val="0"/>
      <w:divBdr>
        <w:top w:val="none" w:sz="0" w:space="0" w:color="auto"/>
        <w:left w:val="none" w:sz="0" w:space="0" w:color="auto"/>
        <w:bottom w:val="none" w:sz="0" w:space="0" w:color="auto"/>
        <w:right w:val="none" w:sz="0" w:space="0" w:color="auto"/>
      </w:divBdr>
    </w:div>
    <w:div w:id="262765111">
      <w:bodyDiv w:val="1"/>
      <w:marLeft w:val="0"/>
      <w:marRight w:val="0"/>
      <w:marTop w:val="0"/>
      <w:marBottom w:val="0"/>
      <w:divBdr>
        <w:top w:val="none" w:sz="0" w:space="0" w:color="auto"/>
        <w:left w:val="none" w:sz="0" w:space="0" w:color="auto"/>
        <w:bottom w:val="none" w:sz="0" w:space="0" w:color="auto"/>
        <w:right w:val="none" w:sz="0" w:space="0" w:color="auto"/>
      </w:divBdr>
    </w:div>
    <w:div w:id="263464641">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690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2028">
          <w:marLeft w:val="0"/>
          <w:marRight w:val="0"/>
          <w:marTop w:val="0"/>
          <w:marBottom w:val="0"/>
          <w:divBdr>
            <w:top w:val="none" w:sz="0" w:space="0" w:color="auto"/>
            <w:left w:val="none" w:sz="0" w:space="0" w:color="auto"/>
            <w:bottom w:val="none" w:sz="0" w:space="0" w:color="auto"/>
            <w:right w:val="none" w:sz="0" w:space="0" w:color="auto"/>
          </w:divBdr>
        </w:div>
      </w:divsChild>
    </w:div>
    <w:div w:id="271330243">
      <w:bodyDiv w:val="1"/>
      <w:marLeft w:val="0"/>
      <w:marRight w:val="0"/>
      <w:marTop w:val="0"/>
      <w:marBottom w:val="0"/>
      <w:divBdr>
        <w:top w:val="none" w:sz="0" w:space="0" w:color="auto"/>
        <w:left w:val="none" w:sz="0" w:space="0" w:color="auto"/>
        <w:bottom w:val="none" w:sz="0" w:space="0" w:color="auto"/>
        <w:right w:val="none" w:sz="0" w:space="0" w:color="auto"/>
      </w:divBdr>
      <w:divsChild>
        <w:div w:id="1214002550">
          <w:marLeft w:val="0"/>
          <w:marRight w:val="0"/>
          <w:marTop w:val="0"/>
          <w:marBottom w:val="0"/>
          <w:divBdr>
            <w:top w:val="none" w:sz="0" w:space="0" w:color="auto"/>
            <w:left w:val="none" w:sz="0" w:space="0" w:color="auto"/>
            <w:bottom w:val="none" w:sz="0" w:space="0" w:color="auto"/>
            <w:right w:val="none" w:sz="0" w:space="0" w:color="auto"/>
          </w:divBdr>
          <w:divsChild>
            <w:div w:id="4524942">
              <w:marLeft w:val="0"/>
              <w:marRight w:val="0"/>
              <w:marTop w:val="0"/>
              <w:marBottom w:val="0"/>
              <w:divBdr>
                <w:top w:val="none" w:sz="0" w:space="0" w:color="auto"/>
                <w:left w:val="none" w:sz="0" w:space="0" w:color="auto"/>
                <w:bottom w:val="none" w:sz="0" w:space="0" w:color="auto"/>
                <w:right w:val="none" w:sz="0" w:space="0" w:color="auto"/>
              </w:divBdr>
            </w:div>
          </w:divsChild>
        </w:div>
        <w:div w:id="1633628984">
          <w:marLeft w:val="0"/>
          <w:marRight w:val="0"/>
          <w:marTop w:val="0"/>
          <w:marBottom w:val="0"/>
          <w:divBdr>
            <w:top w:val="none" w:sz="0" w:space="0" w:color="auto"/>
            <w:left w:val="none" w:sz="0" w:space="0" w:color="auto"/>
            <w:bottom w:val="none" w:sz="0" w:space="0" w:color="auto"/>
            <w:right w:val="none" w:sz="0" w:space="0" w:color="auto"/>
          </w:divBdr>
          <w:divsChild>
            <w:div w:id="9075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968">
      <w:bodyDiv w:val="1"/>
      <w:marLeft w:val="0"/>
      <w:marRight w:val="0"/>
      <w:marTop w:val="0"/>
      <w:marBottom w:val="0"/>
      <w:divBdr>
        <w:top w:val="none" w:sz="0" w:space="0" w:color="auto"/>
        <w:left w:val="none" w:sz="0" w:space="0" w:color="auto"/>
        <w:bottom w:val="none" w:sz="0" w:space="0" w:color="auto"/>
        <w:right w:val="none" w:sz="0" w:space="0" w:color="auto"/>
      </w:divBdr>
    </w:div>
    <w:div w:id="278923028">
      <w:bodyDiv w:val="1"/>
      <w:marLeft w:val="0"/>
      <w:marRight w:val="0"/>
      <w:marTop w:val="0"/>
      <w:marBottom w:val="0"/>
      <w:divBdr>
        <w:top w:val="none" w:sz="0" w:space="0" w:color="auto"/>
        <w:left w:val="none" w:sz="0" w:space="0" w:color="auto"/>
        <w:bottom w:val="none" w:sz="0" w:space="0" w:color="auto"/>
        <w:right w:val="none" w:sz="0" w:space="0" w:color="auto"/>
      </w:divBdr>
    </w:div>
    <w:div w:id="282420468">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04312036">
      <w:bodyDiv w:val="1"/>
      <w:marLeft w:val="0"/>
      <w:marRight w:val="0"/>
      <w:marTop w:val="0"/>
      <w:marBottom w:val="0"/>
      <w:divBdr>
        <w:top w:val="none" w:sz="0" w:space="0" w:color="auto"/>
        <w:left w:val="none" w:sz="0" w:space="0" w:color="auto"/>
        <w:bottom w:val="none" w:sz="0" w:space="0" w:color="auto"/>
        <w:right w:val="none" w:sz="0" w:space="0" w:color="auto"/>
      </w:divBdr>
    </w:div>
    <w:div w:id="312568294">
      <w:bodyDiv w:val="1"/>
      <w:marLeft w:val="0"/>
      <w:marRight w:val="0"/>
      <w:marTop w:val="0"/>
      <w:marBottom w:val="0"/>
      <w:divBdr>
        <w:top w:val="none" w:sz="0" w:space="0" w:color="auto"/>
        <w:left w:val="none" w:sz="0" w:space="0" w:color="auto"/>
        <w:bottom w:val="none" w:sz="0" w:space="0" w:color="auto"/>
        <w:right w:val="none" w:sz="0" w:space="0" w:color="auto"/>
      </w:divBdr>
      <w:divsChild>
        <w:div w:id="687217293">
          <w:marLeft w:val="0"/>
          <w:marRight w:val="0"/>
          <w:marTop w:val="0"/>
          <w:marBottom w:val="0"/>
          <w:divBdr>
            <w:top w:val="none" w:sz="0" w:space="0" w:color="auto"/>
            <w:left w:val="none" w:sz="0" w:space="0" w:color="auto"/>
            <w:bottom w:val="none" w:sz="0" w:space="0" w:color="auto"/>
            <w:right w:val="none" w:sz="0" w:space="0" w:color="auto"/>
          </w:divBdr>
        </w:div>
      </w:divsChild>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3403763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45253033">
      <w:bodyDiv w:val="1"/>
      <w:marLeft w:val="0"/>
      <w:marRight w:val="0"/>
      <w:marTop w:val="0"/>
      <w:marBottom w:val="0"/>
      <w:divBdr>
        <w:top w:val="none" w:sz="0" w:space="0" w:color="auto"/>
        <w:left w:val="none" w:sz="0" w:space="0" w:color="auto"/>
        <w:bottom w:val="none" w:sz="0" w:space="0" w:color="auto"/>
        <w:right w:val="none" w:sz="0" w:space="0" w:color="auto"/>
      </w:divBdr>
    </w:div>
    <w:div w:id="345912540">
      <w:bodyDiv w:val="1"/>
      <w:marLeft w:val="0"/>
      <w:marRight w:val="0"/>
      <w:marTop w:val="0"/>
      <w:marBottom w:val="0"/>
      <w:divBdr>
        <w:top w:val="none" w:sz="0" w:space="0" w:color="auto"/>
        <w:left w:val="none" w:sz="0" w:space="0" w:color="auto"/>
        <w:bottom w:val="none" w:sz="0" w:space="0" w:color="auto"/>
        <w:right w:val="none" w:sz="0" w:space="0" w:color="auto"/>
      </w:divBdr>
    </w:div>
    <w:div w:id="349338520">
      <w:bodyDiv w:val="1"/>
      <w:marLeft w:val="0"/>
      <w:marRight w:val="0"/>
      <w:marTop w:val="0"/>
      <w:marBottom w:val="0"/>
      <w:divBdr>
        <w:top w:val="none" w:sz="0" w:space="0" w:color="auto"/>
        <w:left w:val="none" w:sz="0" w:space="0" w:color="auto"/>
        <w:bottom w:val="none" w:sz="0" w:space="0" w:color="auto"/>
        <w:right w:val="none" w:sz="0" w:space="0" w:color="auto"/>
      </w:divBdr>
      <w:divsChild>
        <w:div w:id="1194229446">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73770448">
      <w:bodyDiv w:val="1"/>
      <w:marLeft w:val="0"/>
      <w:marRight w:val="0"/>
      <w:marTop w:val="0"/>
      <w:marBottom w:val="0"/>
      <w:divBdr>
        <w:top w:val="none" w:sz="0" w:space="0" w:color="auto"/>
        <w:left w:val="none" w:sz="0" w:space="0" w:color="auto"/>
        <w:bottom w:val="none" w:sz="0" w:space="0" w:color="auto"/>
        <w:right w:val="none" w:sz="0" w:space="0" w:color="auto"/>
      </w:divBdr>
    </w:div>
    <w:div w:id="382799379">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2818635">
      <w:bodyDiv w:val="1"/>
      <w:marLeft w:val="0"/>
      <w:marRight w:val="0"/>
      <w:marTop w:val="0"/>
      <w:marBottom w:val="0"/>
      <w:divBdr>
        <w:top w:val="none" w:sz="0" w:space="0" w:color="auto"/>
        <w:left w:val="none" w:sz="0" w:space="0" w:color="auto"/>
        <w:bottom w:val="none" w:sz="0" w:space="0" w:color="auto"/>
        <w:right w:val="none" w:sz="0" w:space="0" w:color="auto"/>
      </w:divBdr>
    </w:div>
    <w:div w:id="415635033">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18988760">
      <w:bodyDiv w:val="1"/>
      <w:marLeft w:val="0"/>
      <w:marRight w:val="0"/>
      <w:marTop w:val="0"/>
      <w:marBottom w:val="0"/>
      <w:divBdr>
        <w:top w:val="none" w:sz="0" w:space="0" w:color="auto"/>
        <w:left w:val="none" w:sz="0" w:space="0" w:color="auto"/>
        <w:bottom w:val="none" w:sz="0" w:space="0" w:color="auto"/>
        <w:right w:val="none" w:sz="0" w:space="0" w:color="auto"/>
      </w:divBdr>
      <w:divsChild>
        <w:div w:id="1383020885">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25272447">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3235337">
      <w:bodyDiv w:val="1"/>
      <w:marLeft w:val="0"/>
      <w:marRight w:val="0"/>
      <w:marTop w:val="0"/>
      <w:marBottom w:val="0"/>
      <w:divBdr>
        <w:top w:val="none" w:sz="0" w:space="0" w:color="auto"/>
        <w:left w:val="none" w:sz="0" w:space="0" w:color="auto"/>
        <w:bottom w:val="none" w:sz="0" w:space="0" w:color="auto"/>
        <w:right w:val="none" w:sz="0" w:space="0" w:color="auto"/>
      </w:divBdr>
    </w:div>
    <w:div w:id="463423985">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67628435">
      <w:bodyDiv w:val="1"/>
      <w:marLeft w:val="0"/>
      <w:marRight w:val="0"/>
      <w:marTop w:val="0"/>
      <w:marBottom w:val="0"/>
      <w:divBdr>
        <w:top w:val="none" w:sz="0" w:space="0" w:color="auto"/>
        <w:left w:val="none" w:sz="0" w:space="0" w:color="auto"/>
        <w:bottom w:val="none" w:sz="0" w:space="0" w:color="auto"/>
        <w:right w:val="none" w:sz="0" w:space="0" w:color="auto"/>
      </w:divBdr>
    </w:div>
    <w:div w:id="467671460">
      <w:bodyDiv w:val="1"/>
      <w:marLeft w:val="0"/>
      <w:marRight w:val="0"/>
      <w:marTop w:val="0"/>
      <w:marBottom w:val="0"/>
      <w:divBdr>
        <w:top w:val="none" w:sz="0" w:space="0" w:color="auto"/>
        <w:left w:val="none" w:sz="0" w:space="0" w:color="auto"/>
        <w:bottom w:val="none" w:sz="0" w:space="0" w:color="auto"/>
        <w:right w:val="none" w:sz="0" w:space="0" w:color="auto"/>
      </w:divBdr>
    </w:div>
    <w:div w:id="469713982">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788713">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5247061">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88182169">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494612525">
      <w:bodyDiv w:val="1"/>
      <w:marLeft w:val="0"/>
      <w:marRight w:val="0"/>
      <w:marTop w:val="0"/>
      <w:marBottom w:val="0"/>
      <w:divBdr>
        <w:top w:val="none" w:sz="0" w:space="0" w:color="auto"/>
        <w:left w:val="none" w:sz="0" w:space="0" w:color="auto"/>
        <w:bottom w:val="none" w:sz="0" w:space="0" w:color="auto"/>
        <w:right w:val="none" w:sz="0" w:space="0" w:color="auto"/>
      </w:divBdr>
    </w:div>
    <w:div w:id="500389887">
      <w:bodyDiv w:val="1"/>
      <w:marLeft w:val="0"/>
      <w:marRight w:val="0"/>
      <w:marTop w:val="0"/>
      <w:marBottom w:val="0"/>
      <w:divBdr>
        <w:top w:val="none" w:sz="0" w:space="0" w:color="auto"/>
        <w:left w:val="none" w:sz="0" w:space="0" w:color="auto"/>
        <w:bottom w:val="none" w:sz="0" w:space="0" w:color="auto"/>
        <w:right w:val="none" w:sz="0" w:space="0" w:color="auto"/>
      </w:divBdr>
    </w:div>
    <w:div w:id="503252900">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0240163">
      <w:bodyDiv w:val="1"/>
      <w:marLeft w:val="0"/>
      <w:marRight w:val="0"/>
      <w:marTop w:val="0"/>
      <w:marBottom w:val="0"/>
      <w:divBdr>
        <w:top w:val="none" w:sz="0" w:space="0" w:color="auto"/>
        <w:left w:val="none" w:sz="0" w:space="0" w:color="auto"/>
        <w:bottom w:val="none" w:sz="0" w:space="0" w:color="auto"/>
        <w:right w:val="none" w:sz="0" w:space="0" w:color="auto"/>
      </w:divBdr>
    </w:div>
    <w:div w:id="521818765">
      <w:bodyDiv w:val="1"/>
      <w:marLeft w:val="0"/>
      <w:marRight w:val="0"/>
      <w:marTop w:val="0"/>
      <w:marBottom w:val="0"/>
      <w:divBdr>
        <w:top w:val="none" w:sz="0" w:space="0" w:color="auto"/>
        <w:left w:val="none" w:sz="0" w:space="0" w:color="auto"/>
        <w:bottom w:val="none" w:sz="0" w:space="0" w:color="auto"/>
        <w:right w:val="none" w:sz="0" w:space="0" w:color="auto"/>
      </w:divBdr>
    </w:div>
    <w:div w:id="523443734">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4907385">
      <w:bodyDiv w:val="1"/>
      <w:marLeft w:val="0"/>
      <w:marRight w:val="0"/>
      <w:marTop w:val="0"/>
      <w:marBottom w:val="0"/>
      <w:divBdr>
        <w:top w:val="none" w:sz="0" w:space="0" w:color="auto"/>
        <w:left w:val="none" w:sz="0" w:space="0" w:color="auto"/>
        <w:bottom w:val="none" w:sz="0" w:space="0" w:color="auto"/>
        <w:right w:val="none" w:sz="0" w:space="0" w:color="auto"/>
      </w:divBdr>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39559543">
      <w:bodyDiv w:val="1"/>
      <w:marLeft w:val="0"/>
      <w:marRight w:val="0"/>
      <w:marTop w:val="0"/>
      <w:marBottom w:val="0"/>
      <w:divBdr>
        <w:top w:val="none" w:sz="0" w:space="0" w:color="auto"/>
        <w:left w:val="none" w:sz="0" w:space="0" w:color="auto"/>
        <w:bottom w:val="none" w:sz="0" w:space="0" w:color="auto"/>
        <w:right w:val="none" w:sz="0" w:space="0" w:color="auto"/>
      </w:divBdr>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59630950">
      <w:bodyDiv w:val="1"/>
      <w:marLeft w:val="0"/>
      <w:marRight w:val="0"/>
      <w:marTop w:val="0"/>
      <w:marBottom w:val="0"/>
      <w:divBdr>
        <w:top w:val="none" w:sz="0" w:space="0" w:color="auto"/>
        <w:left w:val="none" w:sz="0" w:space="0" w:color="auto"/>
        <w:bottom w:val="none" w:sz="0" w:space="0" w:color="auto"/>
        <w:right w:val="none" w:sz="0" w:space="0" w:color="auto"/>
      </w:divBdr>
    </w:div>
    <w:div w:id="561062643">
      <w:bodyDiv w:val="1"/>
      <w:marLeft w:val="0"/>
      <w:marRight w:val="0"/>
      <w:marTop w:val="0"/>
      <w:marBottom w:val="0"/>
      <w:divBdr>
        <w:top w:val="none" w:sz="0" w:space="0" w:color="auto"/>
        <w:left w:val="none" w:sz="0" w:space="0" w:color="auto"/>
        <w:bottom w:val="none" w:sz="0" w:space="0" w:color="auto"/>
        <w:right w:val="none" w:sz="0" w:space="0" w:color="auto"/>
      </w:divBdr>
    </w:div>
    <w:div w:id="562062974">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31555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536400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294912">
      <w:bodyDiv w:val="1"/>
      <w:marLeft w:val="0"/>
      <w:marRight w:val="0"/>
      <w:marTop w:val="0"/>
      <w:marBottom w:val="0"/>
      <w:divBdr>
        <w:top w:val="none" w:sz="0" w:space="0" w:color="auto"/>
        <w:left w:val="none" w:sz="0" w:space="0" w:color="auto"/>
        <w:bottom w:val="none" w:sz="0" w:space="0" w:color="auto"/>
        <w:right w:val="none" w:sz="0" w:space="0" w:color="auto"/>
      </w:divBdr>
      <w:divsChild>
        <w:div w:id="1485051883">
          <w:marLeft w:val="0"/>
          <w:marRight w:val="0"/>
          <w:marTop w:val="0"/>
          <w:marBottom w:val="0"/>
          <w:divBdr>
            <w:top w:val="none" w:sz="0" w:space="0" w:color="auto"/>
            <w:left w:val="none" w:sz="0" w:space="0" w:color="auto"/>
            <w:bottom w:val="none" w:sz="0" w:space="0" w:color="auto"/>
            <w:right w:val="none" w:sz="0" w:space="0" w:color="auto"/>
          </w:divBdr>
        </w:div>
      </w:divsChild>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1835070">
      <w:bodyDiv w:val="1"/>
      <w:marLeft w:val="0"/>
      <w:marRight w:val="0"/>
      <w:marTop w:val="0"/>
      <w:marBottom w:val="0"/>
      <w:divBdr>
        <w:top w:val="none" w:sz="0" w:space="0" w:color="auto"/>
        <w:left w:val="none" w:sz="0" w:space="0" w:color="auto"/>
        <w:bottom w:val="none" w:sz="0" w:space="0" w:color="auto"/>
        <w:right w:val="none" w:sz="0" w:space="0" w:color="auto"/>
      </w:divBdr>
      <w:divsChild>
        <w:div w:id="674263389">
          <w:marLeft w:val="0"/>
          <w:marRight w:val="0"/>
          <w:marTop w:val="0"/>
          <w:marBottom w:val="0"/>
          <w:divBdr>
            <w:top w:val="none" w:sz="0" w:space="0" w:color="auto"/>
            <w:left w:val="none" w:sz="0" w:space="0" w:color="auto"/>
            <w:bottom w:val="none" w:sz="0" w:space="0" w:color="auto"/>
            <w:right w:val="none" w:sz="0" w:space="0" w:color="auto"/>
          </w:divBdr>
        </w:div>
      </w:divsChild>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589508241">
      <w:bodyDiv w:val="1"/>
      <w:marLeft w:val="0"/>
      <w:marRight w:val="0"/>
      <w:marTop w:val="0"/>
      <w:marBottom w:val="0"/>
      <w:divBdr>
        <w:top w:val="none" w:sz="0" w:space="0" w:color="auto"/>
        <w:left w:val="none" w:sz="0" w:space="0" w:color="auto"/>
        <w:bottom w:val="none" w:sz="0" w:space="0" w:color="auto"/>
        <w:right w:val="none" w:sz="0" w:space="0" w:color="auto"/>
      </w:divBdr>
      <w:divsChild>
        <w:div w:id="818229572">
          <w:marLeft w:val="0"/>
          <w:marRight w:val="0"/>
          <w:marTop w:val="0"/>
          <w:marBottom w:val="285"/>
          <w:divBdr>
            <w:top w:val="none" w:sz="0" w:space="0" w:color="auto"/>
            <w:left w:val="none" w:sz="0" w:space="0" w:color="auto"/>
            <w:bottom w:val="none" w:sz="0" w:space="0" w:color="auto"/>
            <w:right w:val="none" w:sz="0" w:space="0" w:color="auto"/>
          </w:divBdr>
        </w:div>
      </w:divsChild>
    </w:div>
    <w:div w:id="597059001">
      <w:bodyDiv w:val="1"/>
      <w:marLeft w:val="0"/>
      <w:marRight w:val="0"/>
      <w:marTop w:val="0"/>
      <w:marBottom w:val="0"/>
      <w:divBdr>
        <w:top w:val="none" w:sz="0" w:space="0" w:color="auto"/>
        <w:left w:val="none" w:sz="0" w:space="0" w:color="auto"/>
        <w:bottom w:val="none" w:sz="0" w:space="0" w:color="auto"/>
        <w:right w:val="none" w:sz="0" w:space="0" w:color="auto"/>
      </w:divBdr>
      <w:divsChild>
        <w:div w:id="1488207460">
          <w:marLeft w:val="0"/>
          <w:marRight w:val="0"/>
          <w:marTop w:val="0"/>
          <w:marBottom w:val="0"/>
          <w:divBdr>
            <w:top w:val="none" w:sz="0" w:space="0" w:color="auto"/>
            <w:left w:val="none" w:sz="0" w:space="0" w:color="auto"/>
            <w:bottom w:val="none" w:sz="0" w:space="0" w:color="auto"/>
            <w:right w:val="none" w:sz="0" w:space="0" w:color="auto"/>
          </w:divBdr>
        </w:div>
      </w:divsChild>
    </w:div>
    <w:div w:id="604195294">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36182312">
      <w:bodyDiv w:val="1"/>
      <w:marLeft w:val="0"/>
      <w:marRight w:val="0"/>
      <w:marTop w:val="0"/>
      <w:marBottom w:val="0"/>
      <w:divBdr>
        <w:top w:val="none" w:sz="0" w:space="0" w:color="auto"/>
        <w:left w:val="none" w:sz="0" w:space="0" w:color="auto"/>
        <w:bottom w:val="none" w:sz="0" w:space="0" w:color="auto"/>
        <w:right w:val="none" w:sz="0" w:space="0" w:color="auto"/>
      </w:divBdr>
    </w:div>
    <w:div w:id="649410207">
      <w:bodyDiv w:val="1"/>
      <w:marLeft w:val="0"/>
      <w:marRight w:val="0"/>
      <w:marTop w:val="0"/>
      <w:marBottom w:val="0"/>
      <w:divBdr>
        <w:top w:val="none" w:sz="0" w:space="0" w:color="auto"/>
        <w:left w:val="none" w:sz="0" w:space="0" w:color="auto"/>
        <w:bottom w:val="none" w:sz="0" w:space="0" w:color="auto"/>
        <w:right w:val="none" w:sz="0" w:space="0" w:color="auto"/>
      </w:divBdr>
    </w:div>
    <w:div w:id="658265877">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75158958">
      <w:bodyDiv w:val="1"/>
      <w:marLeft w:val="0"/>
      <w:marRight w:val="0"/>
      <w:marTop w:val="0"/>
      <w:marBottom w:val="0"/>
      <w:divBdr>
        <w:top w:val="none" w:sz="0" w:space="0" w:color="auto"/>
        <w:left w:val="none" w:sz="0" w:space="0" w:color="auto"/>
        <w:bottom w:val="none" w:sz="0" w:space="0" w:color="auto"/>
        <w:right w:val="none" w:sz="0" w:space="0" w:color="auto"/>
      </w:divBdr>
    </w:div>
    <w:div w:id="682244840">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1151990">
      <w:bodyDiv w:val="1"/>
      <w:marLeft w:val="0"/>
      <w:marRight w:val="0"/>
      <w:marTop w:val="0"/>
      <w:marBottom w:val="0"/>
      <w:divBdr>
        <w:top w:val="none" w:sz="0" w:space="0" w:color="auto"/>
        <w:left w:val="none" w:sz="0" w:space="0" w:color="auto"/>
        <w:bottom w:val="none" w:sz="0" w:space="0" w:color="auto"/>
        <w:right w:val="none" w:sz="0" w:space="0" w:color="auto"/>
      </w:divBdr>
    </w:div>
    <w:div w:id="691417270">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0276995">
      <w:bodyDiv w:val="1"/>
      <w:marLeft w:val="0"/>
      <w:marRight w:val="0"/>
      <w:marTop w:val="0"/>
      <w:marBottom w:val="0"/>
      <w:divBdr>
        <w:top w:val="none" w:sz="0" w:space="0" w:color="auto"/>
        <w:left w:val="none" w:sz="0" w:space="0" w:color="auto"/>
        <w:bottom w:val="none" w:sz="0" w:space="0" w:color="auto"/>
        <w:right w:val="none" w:sz="0" w:space="0" w:color="auto"/>
      </w:divBdr>
    </w:div>
    <w:div w:id="702750077">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07993529">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30159921">
      <w:bodyDiv w:val="1"/>
      <w:marLeft w:val="0"/>
      <w:marRight w:val="0"/>
      <w:marTop w:val="0"/>
      <w:marBottom w:val="0"/>
      <w:divBdr>
        <w:top w:val="none" w:sz="0" w:space="0" w:color="auto"/>
        <w:left w:val="none" w:sz="0" w:space="0" w:color="auto"/>
        <w:bottom w:val="none" w:sz="0" w:space="0" w:color="auto"/>
        <w:right w:val="none" w:sz="0" w:space="0" w:color="auto"/>
      </w:divBdr>
    </w:div>
    <w:div w:id="74260132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5635398">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7652438">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773675280">
      <w:bodyDiv w:val="1"/>
      <w:marLeft w:val="0"/>
      <w:marRight w:val="0"/>
      <w:marTop w:val="0"/>
      <w:marBottom w:val="0"/>
      <w:divBdr>
        <w:top w:val="none" w:sz="0" w:space="0" w:color="auto"/>
        <w:left w:val="none" w:sz="0" w:space="0" w:color="auto"/>
        <w:bottom w:val="none" w:sz="0" w:space="0" w:color="auto"/>
        <w:right w:val="none" w:sz="0" w:space="0" w:color="auto"/>
      </w:divBdr>
    </w:div>
    <w:div w:id="804201569">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0006">
      <w:bodyDiv w:val="1"/>
      <w:marLeft w:val="0"/>
      <w:marRight w:val="0"/>
      <w:marTop w:val="0"/>
      <w:marBottom w:val="0"/>
      <w:divBdr>
        <w:top w:val="none" w:sz="0" w:space="0" w:color="auto"/>
        <w:left w:val="none" w:sz="0" w:space="0" w:color="auto"/>
        <w:bottom w:val="none" w:sz="0" w:space="0" w:color="auto"/>
        <w:right w:val="none" w:sz="0" w:space="0" w:color="auto"/>
      </w:divBdr>
    </w:div>
    <w:div w:id="849418060">
      <w:bodyDiv w:val="1"/>
      <w:marLeft w:val="0"/>
      <w:marRight w:val="0"/>
      <w:marTop w:val="0"/>
      <w:marBottom w:val="0"/>
      <w:divBdr>
        <w:top w:val="none" w:sz="0" w:space="0" w:color="auto"/>
        <w:left w:val="none" w:sz="0" w:space="0" w:color="auto"/>
        <w:bottom w:val="none" w:sz="0" w:space="0" w:color="auto"/>
        <w:right w:val="none" w:sz="0" w:space="0" w:color="auto"/>
      </w:divBdr>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538244">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56621532">
      <w:bodyDiv w:val="1"/>
      <w:marLeft w:val="0"/>
      <w:marRight w:val="0"/>
      <w:marTop w:val="0"/>
      <w:marBottom w:val="0"/>
      <w:divBdr>
        <w:top w:val="none" w:sz="0" w:space="0" w:color="auto"/>
        <w:left w:val="none" w:sz="0" w:space="0" w:color="auto"/>
        <w:bottom w:val="none" w:sz="0" w:space="0" w:color="auto"/>
        <w:right w:val="none" w:sz="0" w:space="0" w:color="auto"/>
      </w:divBdr>
    </w:div>
    <w:div w:id="864559723">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1108668">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6180385">
      <w:bodyDiv w:val="1"/>
      <w:marLeft w:val="0"/>
      <w:marRight w:val="0"/>
      <w:marTop w:val="0"/>
      <w:marBottom w:val="0"/>
      <w:divBdr>
        <w:top w:val="none" w:sz="0" w:space="0" w:color="auto"/>
        <w:left w:val="none" w:sz="0" w:space="0" w:color="auto"/>
        <w:bottom w:val="none" w:sz="0" w:space="0" w:color="auto"/>
        <w:right w:val="none" w:sz="0" w:space="0" w:color="auto"/>
      </w:divBdr>
      <w:divsChild>
        <w:div w:id="1239822868">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17323">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07687529">
      <w:bodyDiv w:val="1"/>
      <w:marLeft w:val="0"/>
      <w:marRight w:val="0"/>
      <w:marTop w:val="0"/>
      <w:marBottom w:val="0"/>
      <w:divBdr>
        <w:top w:val="none" w:sz="0" w:space="0" w:color="auto"/>
        <w:left w:val="none" w:sz="0" w:space="0" w:color="auto"/>
        <w:bottom w:val="none" w:sz="0" w:space="0" w:color="auto"/>
        <w:right w:val="none" w:sz="0" w:space="0" w:color="auto"/>
      </w:divBdr>
    </w:div>
    <w:div w:id="910654317">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15673796">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28930790">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31626632">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319984">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54366269">
      <w:bodyDiv w:val="1"/>
      <w:marLeft w:val="0"/>
      <w:marRight w:val="0"/>
      <w:marTop w:val="0"/>
      <w:marBottom w:val="0"/>
      <w:divBdr>
        <w:top w:val="none" w:sz="0" w:space="0" w:color="auto"/>
        <w:left w:val="none" w:sz="0" w:space="0" w:color="auto"/>
        <w:bottom w:val="none" w:sz="0" w:space="0" w:color="auto"/>
        <w:right w:val="none" w:sz="0" w:space="0" w:color="auto"/>
      </w:divBdr>
      <w:divsChild>
        <w:div w:id="1278754835">
          <w:marLeft w:val="0"/>
          <w:marRight w:val="0"/>
          <w:marTop w:val="0"/>
          <w:marBottom w:val="0"/>
          <w:divBdr>
            <w:top w:val="none" w:sz="0" w:space="0" w:color="auto"/>
            <w:left w:val="none" w:sz="0" w:space="0" w:color="auto"/>
            <w:bottom w:val="none" w:sz="0" w:space="0" w:color="auto"/>
            <w:right w:val="none" w:sz="0" w:space="0" w:color="auto"/>
          </w:divBdr>
        </w:div>
      </w:divsChild>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8559152">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0332206">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6842251">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5936748">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0739628">
      <w:bodyDiv w:val="1"/>
      <w:marLeft w:val="0"/>
      <w:marRight w:val="0"/>
      <w:marTop w:val="0"/>
      <w:marBottom w:val="0"/>
      <w:divBdr>
        <w:top w:val="none" w:sz="0" w:space="0" w:color="auto"/>
        <w:left w:val="none" w:sz="0" w:space="0" w:color="auto"/>
        <w:bottom w:val="none" w:sz="0" w:space="0" w:color="auto"/>
        <w:right w:val="none" w:sz="0" w:space="0" w:color="auto"/>
      </w:divBdr>
    </w:div>
    <w:div w:id="1002046046">
      <w:bodyDiv w:val="1"/>
      <w:marLeft w:val="0"/>
      <w:marRight w:val="0"/>
      <w:marTop w:val="0"/>
      <w:marBottom w:val="0"/>
      <w:divBdr>
        <w:top w:val="none" w:sz="0" w:space="0" w:color="auto"/>
        <w:left w:val="none" w:sz="0" w:space="0" w:color="auto"/>
        <w:bottom w:val="none" w:sz="0" w:space="0" w:color="auto"/>
        <w:right w:val="none" w:sz="0" w:space="0" w:color="auto"/>
      </w:divBdr>
      <w:divsChild>
        <w:div w:id="1811094421">
          <w:marLeft w:val="0"/>
          <w:marRight w:val="0"/>
          <w:marTop w:val="0"/>
          <w:marBottom w:val="0"/>
          <w:divBdr>
            <w:top w:val="none" w:sz="0" w:space="0" w:color="auto"/>
            <w:left w:val="none" w:sz="0" w:space="0" w:color="auto"/>
            <w:bottom w:val="none" w:sz="0" w:space="0" w:color="auto"/>
            <w:right w:val="none" w:sz="0" w:space="0" w:color="auto"/>
          </w:divBdr>
        </w:div>
      </w:divsChild>
    </w:div>
    <w:div w:id="1005590807">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1222269">
      <w:bodyDiv w:val="1"/>
      <w:marLeft w:val="0"/>
      <w:marRight w:val="0"/>
      <w:marTop w:val="0"/>
      <w:marBottom w:val="0"/>
      <w:divBdr>
        <w:top w:val="none" w:sz="0" w:space="0" w:color="auto"/>
        <w:left w:val="none" w:sz="0" w:space="0" w:color="auto"/>
        <w:bottom w:val="none" w:sz="0" w:space="0" w:color="auto"/>
        <w:right w:val="none" w:sz="0" w:space="0" w:color="auto"/>
      </w:divBdr>
    </w:div>
    <w:div w:id="1012948387">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30496209">
      <w:bodyDiv w:val="1"/>
      <w:marLeft w:val="0"/>
      <w:marRight w:val="0"/>
      <w:marTop w:val="0"/>
      <w:marBottom w:val="0"/>
      <w:divBdr>
        <w:top w:val="none" w:sz="0" w:space="0" w:color="auto"/>
        <w:left w:val="none" w:sz="0" w:space="0" w:color="auto"/>
        <w:bottom w:val="none" w:sz="0" w:space="0" w:color="auto"/>
        <w:right w:val="none" w:sz="0" w:space="0" w:color="auto"/>
      </w:divBdr>
    </w:div>
    <w:div w:id="1031340780">
      <w:bodyDiv w:val="1"/>
      <w:marLeft w:val="0"/>
      <w:marRight w:val="0"/>
      <w:marTop w:val="0"/>
      <w:marBottom w:val="0"/>
      <w:divBdr>
        <w:top w:val="none" w:sz="0" w:space="0" w:color="auto"/>
        <w:left w:val="none" w:sz="0" w:space="0" w:color="auto"/>
        <w:bottom w:val="none" w:sz="0" w:space="0" w:color="auto"/>
        <w:right w:val="none" w:sz="0" w:space="0" w:color="auto"/>
      </w:divBdr>
    </w:div>
    <w:div w:id="1051808385">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82676767">
      <w:bodyDiv w:val="1"/>
      <w:marLeft w:val="0"/>
      <w:marRight w:val="0"/>
      <w:marTop w:val="0"/>
      <w:marBottom w:val="0"/>
      <w:divBdr>
        <w:top w:val="none" w:sz="0" w:space="0" w:color="auto"/>
        <w:left w:val="none" w:sz="0" w:space="0" w:color="auto"/>
        <w:bottom w:val="none" w:sz="0" w:space="0" w:color="auto"/>
        <w:right w:val="none" w:sz="0" w:space="0" w:color="auto"/>
      </w:divBdr>
    </w:div>
    <w:div w:id="1093236640">
      <w:bodyDiv w:val="1"/>
      <w:marLeft w:val="0"/>
      <w:marRight w:val="0"/>
      <w:marTop w:val="0"/>
      <w:marBottom w:val="0"/>
      <w:divBdr>
        <w:top w:val="none" w:sz="0" w:space="0" w:color="auto"/>
        <w:left w:val="none" w:sz="0" w:space="0" w:color="auto"/>
        <w:bottom w:val="none" w:sz="0" w:space="0" w:color="auto"/>
        <w:right w:val="none" w:sz="0" w:space="0" w:color="auto"/>
      </w:divBdr>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03114591">
      <w:bodyDiv w:val="1"/>
      <w:marLeft w:val="0"/>
      <w:marRight w:val="0"/>
      <w:marTop w:val="0"/>
      <w:marBottom w:val="0"/>
      <w:divBdr>
        <w:top w:val="none" w:sz="0" w:space="0" w:color="auto"/>
        <w:left w:val="none" w:sz="0" w:space="0" w:color="auto"/>
        <w:bottom w:val="none" w:sz="0" w:space="0" w:color="auto"/>
        <w:right w:val="none" w:sz="0" w:space="0" w:color="auto"/>
      </w:divBdr>
    </w:div>
    <w:div w:id="1119763098">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25196294">
      <w:bodyDiv w:val="1"/>
      <w:marLeft w:val="0"/>
      <w:marRight w:val="0"/>
      <w:marTop w:val="0"/>
      <w:marBottom w:val="0"/>
      <w:divBdr>
        <w:top w:val="none" w:sz="0" w:space="0" w:color="auto"/>
        <w:left w:val="none" w:sz="0" w:space="0" w:color="auto"/>
        <w:bottom w:val="none" w:sz="0" w:space="0" w:color="auto"/>
        <w:right w:val="none" w:sz="0" w:space="0" w:color="auto"/>
      </w:divBdr>
    </w:div>
    <w:div w:id="1133524316">
      <w:bodyDiv w:val="1"/>
      <w:marLeft w:val="0"/>
      <w:marRight w:val="0"/>
      <w:marTop w:val="0"/>
      <w:marBottom w:val="0"/>
      <w:divBdr>
        <w:top w:val="none" w:sz="0" w:space="0" w:color="auto"/>
        <w:left w:val="none" w:sz="0" w:space="0" w:color="auto"/>
        <w:bottom w:val="none" w:sz="0" w:space="0" w:color="auto"/>
        <w:right w:val="none" w:sz="0" w:space="0" w:color="auto"/>
      </w:divBdr>
      <w:divsChild>
        <w:div w:id="2075275960">
          <w:marLeft w:val="0"/>
          <w:marRight w:val="0"/>
          <w:marTop w:val="0"/>
          <w:marBottom w:val="300"/>
          <w:divBdr>
            <w:top w:val="none" w:sz="0" w:space="0" w:color="auto"/>
            <w:left w:val="none" w:sz="0" w:space="0" w:color="auto"/>
            <w:bottom w:val="none" w:sz="0" w:space="0" w:color="auto"/>
            <w:right w:val="none" w:sz="0" w:space="0" w:color="auto"/>
          </w:divBdr>
          <w:divsChild>
            <w:div w:id="1372263342">
              <w:marLeft w:val="0"/>
              <w:marRight w:val="0"/>
              <w:marTop w:val="0"/>
              <w:marBottom w:val="0"/>
              <w:divBdr>
                <w:top w:val="none" w:sz="0" w:space="0" w:color="auto"/>
                <w:left w:val="none" w:sz="0" w:space="0" w:color="auto"/>
                <w:bottom w:val="none" w:sz="0" w:space="0" w:color="auto"/>
                <w:right w:val="none" w:sz="0" w:space="0" w:color="auto"/>
              </w:divBdr>
            </w:div>
          </w:divsChild>
        </w:div>
        <w:div w:id="80416564">
          <w:marLeft w:val="0"/>
          <w:marRight w:val="0"/>
          <w:marTop w:val="0"/>
          <w:marBottom w:val="0"/>
          <w:divBdr>
            <w:top w:val="none" w:sz="0" w:space="0" w:color="auto"/>
            <w:left w:val="none" w:sz="0" w:space="0" w:color="auto"/>
            <w:bottom w:val="none" w:sz="0" w:space="0" w:color="auto"/>
            <w:right w:val="none" w:sz="0" w:space="0" w:color="auto"/>
          </w:divBdr>
          <w:divsChild>
            <w:div w:id="15084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38379474">
      <w:bodyDiv w:val="1"/>
      <w:marLeft w:val="0"/>
      <w:marRight w:val="0"/>
      <w:marTop w:val="0"/>
      <w:marBottom w:val="0"/>
      <w:divBdr>
        <w:top w:val="none" w:sz="0" w:space="0" w:color="auto"/>
        <w:left w:val="none" w:sz="0" w:space="0" w:color="auto"/>
        <w:bottom w:val="none" w:sz="0" w:space="0" w:color="auto"/>
        <w:right w:val="none" w:sz="0" w:space="0" w:color="auto"/>
      </w:divBdr>
    </w:div>
    <w:div w:id="1139568445">
      <w:bodyDiv w:val="1"/>
      <w:marLeft w:val="0"/>
      <w:marRight w:val="0"/>
      <w:marTop w:val="0"/>
      <w:marBottom w:val="0"/>
      <w:divBdr>
        <w:top w:val="none" w:sz="0" w:space="0" w:color="auto"/>
        <w:left w:val="none" w:sz="0" w:space="0" w:color="auto"/>
        <w:bottom w:val="none" w:sz="0" w:space="0" w:color="auto"/>
        <w:right w:val="none" w:sz="0" w:space="0" w:color="auto"/>
      </w:divBdr>
    </w:div>
    <w:div w:id="1143355005">
      <w:bodyDiv w:val="1"/>
      <w:marLeft w:val="0"/>
      <w:marRight w:val="0"/>
      <w:marTop w:val="0"/>
      <w:marBottom w:val="0"/>
      <w:divBdr>
        <w:top w:val="none" w:sz="0" w:space="0" w:color="auto"/>
        <w:left w:val="none" w:sz="0" w:space="0" w:color="auto"/>
        <w:bottom w:val="none" w:sz="0" w:space="0" w:color="auto"/>
        <w:right w:val="none" w:sz="0" w:space="0" w:color="auto"/>
      </w:divBdr>
      <w:divsChild>
        <w:div w:id="2125266946">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59036181">
      <w:bodyDiv w:val="1"/>
      <w:marLeft w:val="0"/>
      <w:marRight w:val="0"/>
      <w:marTop w:val="0"/>
      <w:marBottom w:val="0"/>
      <w:divBdr>
        <w:top w:val="none" w:sz="0" w:space="0" w:color="auto"/>
        <w:left w:val="none" w:sz="0" w:space="0" w:color="auto"/>
        <w:bottom w:val="none" w:sz="0" w:space="0" w:color="auto"/>
        <w:right w:val="none" w:sz="0" w:space="0" w:color="auto"/>
      </w:divBdr>
    </w:div>
    <w:div w:id="1165708912">
      <w:bodyDiv w:val="1"/>
      <w:marLeft w:val="0"/>
      <w:marRight w:val="0"/>
      <w:marTop w:val="0"/>
      <w:marBottom w:val="0"/>
      <w:divBdr>
        <w:top w:val="none" w:sz="0" w:space="0" w:color="auto"/>
        <w:left w:val="none" w:sz="0" w:space="0" w:color="auto"/>
        <w:bottom w:val="none" w:sz="0" w:space="0" w:color="auto"/>
        <w:right w:val="none" w:sz="0" w:space="0" w:color="auto"/>
      </w:divBdr>
      <w:divsChild>
        <w:div w:id="1368481674">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81044060">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688783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00783314">
      <w:bodyDiv w:val="1"/>
      <w:marLeft w:val="0"/>
      <w:marRight w:val="0"/>
      <w:marTop w:val="0"/>
      <w:marBottom w:val="0"/>
      <w:divBdr>
        <w:top w:val="none" w:sz="0" w:space="0" w:color="auto"/>
        <w:left w:val="none" w:sz="0" w:space="0" w:color="auto"/>
        <w:bottom w:val="none" w:sz="0" w:space="0" w:color="auto"/>
        <w:right w:val="none" w:sz="0" w:space="0" w:color="auto"/>
      </w:divBdr>
    </w:div>
    <w:div w:id="1204439560">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sChild>
        <w:div w:id="853689157">
          <w:marLeft w:val="0"/>
          <w:marRight w:val="0"/>
          <w:marTop w:val="0"/>
          <w:marBottom w:val="0"/>
          <w:divBdr>
            <w:top w:val="none" w:sz="0" w:space="0" w:color="auto"/>
            <w:left w:val="none" w:sz="0" w:space="0" w:color="auto"/>
            <w:bottom w:val="none" w:sz="0" w:space="0" w:color="auto"/>
            <w:right w:val="none" w:sz="0" w:space="0" w:color="auto"/>
          </w:divBdr>
        </w:div>
      </w:divsChild>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25869057">
      <w:bodyDiv w:val="1"/>
      <w:marLeft w:val="0"/>
      <w:marRight w:val="0"/>
      <w:marTop w:val="0"/>
      <w:marBottom w:val="0"/>
      <w:divBdr>
        <w:top w:val="none" w:sz="0" w:space="0" w:color="auto"/>
        <w:left w:val="none" w:sz="0" w:space="0" w:color="auto"/>
        <w:bottom w:val="none" w:sz="0" w:space="0" w:color="auto"/>
        <w:right w:val="none" w:sz="0" w:space="0" w:color="auto"/>
      </w:divBdr>
    </w:div>
    <w:div w:id="1250431460">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52352137">
      <w:bodyDiv w:val="1"/>
      <w:marLeft w:val="0"/>
      <w:marRight w:val="0"/>
      <w:marTop w:val="0"/>
      <w:marBottom w:val="0"/>
      <w:divBdr>
        <w:top w:val="none" w:sz="0" w:space="0" w:color="auto"/>
        <w:left w:val="none" w:sz="0" w:space="0" w:color="auto"/>
        <w:bottom w:val="none" w:sz="0" w:space="0" w:color="auto"/>
        <w:right w:val="none" w:sz="0" w:space="0" w:color="auto"/>
      </w:divBdr>
    </w:div>
    <w:div w:id="1260333096">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1761250">
      <w:bodyDiv w:val="1"/>
      <w:marLeft w:val="0"/>
      <w:marRight w:val="0"/>
      <w:marTop w:val="0"/>
      <w:marBottom w:val="0"/>
      <w:divBdr>
        <w:top w:val="none" w:sz="0" w:space="0" w:color="auto"/>
        <w:left w:val="none" w:sz="0" w:space="0" w:color="auto"/>
        <w:bottom w:val="none" w:sz="0" w:space="0" w:color="auto"/>
        <w:right w:val="none" w:sz="0" w:space="0" w:color="auto"/>
      </w:divBdr>
      <w:divsChild>
        <w:div w:id="346947798">
          <w:marLeft w:val="0"/>
          <w:marRight w:val="0"/>
          <w:marTop w:val="0"/>
          <w:marBottom w:val="0"/>
          <w:divBdr>
            <w:top w:val="none" w:sz="0" w:space="0" w:color="auto"/>
            <w:left w:val="none" w:sz="0" w:space="0" w:color="auto"/>
            <w:bottom w:val="none" w:sz="0" w:space="0" w:color="auto"/>
            <w:right w:val="none" w:sz="0" w:space="0" w:color="auto"/>
          </w:divBdr>
        </w:div>
        <w:div w:id="161816322">
          <w:marLeft w:val="0"/>
          <w:marRight w:val="0"/>
          <w:marTop w:val="0"/>
          <w:marBottom w:val="0"/>
          <w:divBdr>
            <w:top w:val="none" w:sz="0" w:space="0" w:color="auto"/>
            <w:left w:val="none" w:sz="0" w:space="0" w:color="auto"/>
            <w:bottom w:val="none" w:sz="0" w:space="0" w:color="auto"/>
            <w:right w:val="none" w:sz="0" w:space="0" w:color="auto"/>
          </w:divBdr>
        </w:div>
        <w:div w:id="487981595">
          <w:marLeft w:val="0"/>
          <w:marRight w:val="0"/>
          <w:marTop w:val="0"/>
          <w:marBottom w:val="0"/>
          <w:divBdr>
            <w:top w:val="none" w:sz="0" w:space="0" w:color="auto"/>
            <w:left w:val="none" w:sz="0" w:space="0" w:color="auto"/>
            <w:bottom w:val="none" w:sz="0" w:space="0" w:color="auto"/>
            <w:right w:val="none" w:sz="0" w:space="0" w:color="auto"/>
          </w:divBdr>
        </w:div>
        <w:div w:id="1127088700">
          <w:marLeft w:val="0"/>
          <w:marRight w:val="0"/>
          <w:marTop w:val="0"/>
          <w:marBottom w:val="0"/>
          <w:divBdr>
            <w:top w:val="none" w:sz="0" w:space="0" w:color="auto"/>
            <w:left w:val="none" w:sz="0" w:space="0" w:color="auto"/>
            <w:bottom w:val="none" w:sz="0" w:space="0" w:color="auto"/>
            <w:right w:val="none" w:sz="0" w:space="0" w:color="auto"/>
          </w:divBdr>
        </w:div>
      </w:divsChild>
    </w:div>
    <w:div w:id="1283879464">
      <w:bodyDiv w:val="1"/>
      <w:marLeft w:val="0"/>
      <w:marRight w:val="0"/>
      <w:marTop w:val="0"/>
      <w:marBottom w:val="0"/>
      <w:divBdr>
        <w:top w:val="none" w:sz="0" w:space="0" w:color="auto"/>
        <w:left w:val="none" w:sz="0" w:space="0" w:color="auto"/>
        <w:bottom w:val="none" w:sz="0" w:space="0" w:color="auto"/>
        <w:right w:val="none" w:sz="0" w:space="0" w:color="auto"/>
      </w:divBdr>
    </w:div>
    <w:div w:id="128503759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89430597">
      <w:bodyDiv w:val="1"/>
      <w:marLeft w:val="0"/>
      <w:marRight w:val="0"/>
      <w:marTop w:val="0"/>
      <w:marBottom w:val="0"/>
      <w:divBdr>
        <w:top w:val="none" w:sz="0" w:space="0" w:color="auto"/>
        <w:left w:val="none" w:sz="0" w:space="0" w:color="auto"/>
        <w:bottom w:val="none" w:sz="0" w:space="0" w:color="auto"/>
        <w:right w:val="none" w:sz="0" w:space="0" w:color="auto"/>
      </w:divBdr>
    </w:div>
    <w:div w:id="1291205553">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693548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3871908">
      <w:bodyDiv w:val="1"/>
      <w:marLeft w:val="0"/>
      <w:marRight w:val="0"/>
      <w:marTop w:val="0"/>
      <w:marBottom w:val="0"/>
      <w:divBdr>
        <w:top w:val="none" w:sz="0" w:space="0" w:color="auto"/>
        <w:left w:val="none" w:sz="0" w:space="0" w:color="auto"/>
        <w:bottom w:val="none" w:sz="0" w:space="0" w:color="auto"/>
        <w:right w:val="none" w:sz="0" w:space="0" w:color="auto"/>
      </w:divBdr>
      <w:divsChild>
        <w:div w:id="1269851999">
          <w:marLeft w:val="0"/>
          <w:marRight w:val="0"/>
          <w:marTop w:val="0"/>
          <w:marBottom w:val="0"/>
          <w:divBdr>
            <w:top w:val="none" w:sz="0" w:space="0" w:color="auto"/>
            <w:left w:val="none" w:sz="0" w:space="0" w:color="auto"/>
            <w:bottom w:val="none" w:sz="0" w:space="0" w:color="auto"/>
            <w:right w:val="none" w:sz="0" w:space="0" w:color="auto"/>
          </w:divBdr>
        </w:div>
      </w:divsChild>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38576396">
      <w:bodyDiv w:val="1"/>
      <w:marLeft w:val="0"/>
      <w:marRight w:val="0"/>
      <w:marTop w:val="0"/>
      <w:marBottom w:val="0"/>
      <w:divBdr>
        <w:top w:val="none" w:sz="0" w:space="0" w:color="auto"/>
        <w:left w:val="none" w:sz="0" w:space="0" w:color="auto"/>
        <w:bottom w:val="none" w:sz="0" w:space="0" w:color="auto"/>
        <w:right w:val="none" w:sz="0" w:space="0" w:color="auto"/>
      </w:divBdr>
    </w:div>
    <w:div w:id="1345673768">
      <w:bodyDiv w:val="1"/>
      <w:marLeft w:val="0"/>
      <w:marRight w:val="0"/>
      <w:marTop w:val="0"/>
      <w:marBottom w:val="0"/>
      <w:divBdr>
        <w:top w:val="none" w:sz="0" w:space="0" w:color="auto"/>
        <w:left w:val="none" w:sz="0" w:space="0" w:color="auto"/>
        <w:bottom w:val="none" w:sz="0" w:space="0" w:color="auto"/>
        <w:right w:val="none" w:sz="0" w:space="0" w:color="auto"/>
      </w:divBdr>
    </w:div>
    <w:div w:id="134952228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39">
          <w:marLeft w:val="0"/>
          <w:marRight w:val="0"/>
          <w:marTop w:val="0"/>
          <w:marBottom w:val="0"/>
          <w:divBdr>
            <w:top w:val="none" w:sz="0" w:space="0" w:color="auto"/>
            <w:left w:val="none" w:sz="0" w:space="0" w:color="auto"/>
            <w:bottom w:val="none" w:sz="0" w:space="0" w:color="auto"/>
            <w:right w:val="none" w:sz="0" w:space="0" w:color="auto"/>
          </w:divBdr>
        </w:div>
      </w:divsChild>
    </w:div>
    <w:div w:id="1350451692">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7103813">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77512468">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86172892">
      <w:bodyDiv w:val="1"/>
      <w:marLeft w:val="0"/>
      <w:marRight w:val="0"/>
      <w:marTop w:val="0"/>
      <w:marBottom w:val="0"/>
      <w:divBdr>
        <w:top w:val="none" w:sz="0" w:space="0" w:color="auto"/>
        <w:left w:val="none" w:sz="0" w:space="0" w:color="auto"/>
        <w:bottom w:val="none" w:sz="0" w:space="0" w:color="auto"/>
        <w:right w:val="none" w:sz="0" w:space="0" w:color="auto"/>
      </w:divBdr>
    </w:div>
    <w:div w:id="1388141187">
      <w:bodyDiv w:val="1"/>
      <w:marLeft w:val="0"/>
      <w:marRight w:val="0"/>
      <w:marTop w:val="0"/>
      <w:marBottom w:val="0"/>
      <w:divBdr>
        <w:top w:val="none" w:sz="0" w:space="0" w:color="auto"/>
        <w:left w:val="none" w:sz="0" w:space="0" w:color="auto"/>
        <w:bottom w:val="none" w:sz="0" w:space="0" w:color="auto"/>
        <w:right w:val="none" w:sz="0" w:space="0" w:color="auto"/>
      </w:divBdr>
    </w:div>
    <w:div w:id="1391224227">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274">
      <w:bodyDiv w:val="1"/>
      <w:marLeft w:val="0"/>
      <w:marRight w:val="0"/>
      <w:marTop w:val="0"/>
      <w:marBottom w:val="0"/>
      <w:divBdr>
        <w:top w:val="none" w:sz="0" w:space="0" w:color="auto"/>
        <w:left w:val="none" w:sz="0" w:space="0" w:color="auto"/>
        <w:bottom w:val="none" w:sz="0" w:space="0" w:color="auto"/>
        <w:right w:val="none" w:sz="0" w:space="0" w:color="auto"/>
      </w:divBdr>
      <w:divsChild>
        <w:div w:id="30994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89624">
      <w:bodyDiv w:val="1"/>
      <w:marLeft w:val="0"/>
      <w:marRight w:val="0"/>
      <w:marTop w:val="0"/>
      <w:marBottom w:val="0"/>
      <w:divBdr>
        <w:top w:val="none" w:sz="0" w:space="0" w:color="auto"/>
        <w:left w:val="none" w:sz="0" w:space="0" w:color="auto"/>
        <w:bottom w:val="none" w:sz="0" w:space="0" w:color="auto"/>
        <w:right w:val="none" w:sz="0" w:space="0" w:color="auto"/>
      </w:divBdr>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55099248">
      <w:bodyDiv w:val="1"/>
      <w:marLeft w:val="0"/>
      <w:marRight w:val="0"/>
      <w:marTop w:val="0"/>
      <w:marBottom w:val="0"/>
      <w:divBdr>
        <w:top w:val="none" w:sz="0" w:space="0" w:color="auto"/>
        <w:left w:val="none" w:sz="0" w:space="0" w:color="auto"/>
        <w:bottom w:val="none" w:sz="0" w:space="0" w:color="auto"/>
        <w:right w:val="none" w:sz="0" w:space="0" w:color="auto"/>
      </w:divBdr>
      <w:divsChild>
        <w:div w:id="521431553">
          <w:marLeft w:val="0"/>
          <w:marRight w:val="0"/>
          <w:marTop w:val="0"/>
          <w:marBottom w:val="0"/>
          <w:divBdr>
            <w:top w:val="none" w:sz="0" w:space="0" w:color="auto"/>
            <w:left w:val="none" w:sz="0" w:space="0" w:color="auto"/>
            <w:bottom w:val="none" w:sz="0" w:space="0" w:color="auto"/>
            <w:right w:val="none" w:sz="0" w:space="0" w:color="auto"/>
          </w:divBdr>
        </w:div>
      </w:divsChild>
    </w:div>
    <w:div w:id="1455175062">
      <w:bodyDiv w:val="1"/>
      <w:marLeft w:val="0"/>
      <w:marRight w:val="0"/>
      <w:marTop w:val="0"/>
      <w:marBottom w:val="0"/>
      <w:divBdr>
        <w:top w:val="none" w:sz="0" w:space="0" w:color="auto"/>
        <w:left w:val="none" w:sz="0" w:space="0" w:color="auto"/>
        <w:bottom w:val="none" w:sz="0" w:space="0" w:color="auto"/>
        <w:right w:val="none" w:sz="0" w:space="0" w:color="auto"/>
      </w:divBdr>
    </w:div>
    <w:div w:id="146986307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0586084">
      <w:bodyDiv w:val="1"/>
      <w:marLeft w:val="0"/>
      <w:marRight w:val="0"/>
      <w:marTop w:val="0"/>
      <w:marBottom w:val="0"/>
      <w:divBdr>
        <w:top w:val="none" w:sz="0" w:space="0" w:color="auto"/>
        <w:left w:val="none" w:sz="0" w:space="0" w:color="auto"/>
        <w:bottom w:val="none" w:sz="0" w:space="0" w:color="auto"/>
        <w:right w:val="none" w:sz="0" w:space="0" w:color="auto"/>
      </w:divBdr>
    </w:div>
    <w:div w:id="1478375771">
      <w:bodyDiv w:val="1"/>
      <w:marLeft w:val="0"/>
      <w:marRight w:val="0"/>
      <w:marTop w:val="0"/>
      <w:marBottom w:val="0"/>
      <w:divBdr>
        <w:top w:val="none" w:sz="0" w:space="0" w:color="auto"/>
        <w:left w:val="none" w:sz="0" w:space="0" w:color="auto"/>
        <w:bottom w:val="none" w:sz="0" w:space="0" w:color="auto"/>
        <w:right w:val="none" w:sz="0" w:space="0" w:color="auto"/>
      </w:divBdr>
    </w:div>
    <w:div w:id="1478377962">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88277313">
      <w:bodyDiv w:val="1"/>
      <w:marLeft w:val="0"/>
      <w:marRight w:val="0"/>
      <w:marTop w:val="0"/>
      <w:marBottom w:val="0"/>
      <w:divBdr>
        <w:top w:val="none" w:sz="0" w:space="0" w:color="auto"/>
        <w:left w:val="none" w:sz="0" w:space="0" w:color="auto"/>
        <w:bottom w:val="none" w:sz="0" w:space="0" w:color="auto"/>
        <w:right w:val="none" w:sz="0" w:space="0" w:color="auto"/>
      </w:divBdr>
      <w:divsChild>
        <w:div w:id="887030436">
          <w:marLeft w:val="0"/>
          <w:marRight w:val="0"/>
          <w:marTop w:val="0"/>
          <w:marBottom w:val="0"/>
          <w:divBdr>
            <w:top w:val="none" w:sz="0" w:space="0" w:color="auto"/>
            <w:left w:val="none" w:sz="0" w:space="0" w:color="auto"/>
            <w:bottom w:val="none" w:sz="0" w:space="0" w:color="auto"/>
            <w:right w:val="none" w:sz="0" w:space="0" w:color="auto"/>
          </w:divBdr>
        </w:div>
      </w:divsChild>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499268583">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153051">
      <w:bodyDiv w:val="1"/>
      <w:marLeft w:val="0"/>
      <w:marRight w:val="0"/>
      <w:marTop w:val="0"/>
      <w:marBottom w:val="0"/>
      <w:divBdr>
        <w:top w:val="none" w:sz="0" w:space="0" w:color="auto"/>
        <w:left w:val="none" w:sz="0" w:space="0" w:color="auto"/>
        <w:bottom w:val="none" w:sz="0" w:space="0" w:color="auto"/>
        <w:right w:val="none" w:sz="0" w:space="0" w:color="auto"/>
      </w:divBdr>
      <w:divsChild>
        <w:div w:id="1607155358">
          <w:marLeft w:val="0"/>
          <w:marRight w:val="0"/>
          <w:marTop w:val="0"/>
          <w:marBottom w:val="0"/>
          <w:divBdr>
            <w:top w:val="none" w:sz="0" w:space="0" w:color="auto"/>
            <w:left w:val="none" w:sz="0" w:space="0" w:color="auto"/>
            <w:bottom w:val="none" w:sz="0" w:space="0" w:color="auto"/>
            <w:right w:val="none" w:sz="0" w:space="0" w:color="auto"/>
          </w:divBdr>
        </w:div>
      </w:divsChild>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37624264">
      <w:bodyDiv w:val="1"/>
      <w:marLeft w:val="0"/>
      <w:marRight w:val="0"/>
      <w:marTop w:val="0"/>
      <w:marBottom w:val="0"/>
      <w:divBdr>
        <w:top w:val="none" w:sz="0" w:space="0" w:color="auto"/>
        <w:left w:val="none" w:sz="0" w:space="0" w:color="auto"/>
        <w:bottom w:val="none" w:sz="0" w:space="0" w:color="auto"/>
        <w:right w:val="none" w:sz="0" w:space="0" w:color="auto"/>
      </w:divBdr>
    </w:div>
    <w:div w:id="1544246206">
      <w:bodyDiv w:val="1"/>
      <w:marLeft w:val="0"/>
      <w:marRight w:val="0"/>
      <w:marTop w:val="0"/>
      <w:marBottom w:val="0"/>
      <w:divBdr>
        <w:top w:val="none" w:sz="0" w:space="0" w:color="auto"/>
        <w:left w:val="none" w:sz="0" w:space="0" w:color="auto"/>
        <w:bottom w:val="none" w:sz="0" w:space="0" w:color="auto"/>
        <w:right w:val="none" w:sz="0" w:space="0" w:color="auto"/>
      </w:divBdr>
    </w:div>
    <w:div w:id="1544319901">
      <w:bodyDiv w:val="1"/>
      <w:marLeft w:val="0"/>
      <w:marRight w:val="0"/>
      <w:marTop w:val="0"/>
      <w:marBottom w:val="0"/>
      <w:divBdr>
        <w:top w:val="none" w:sz="0" w:space="0" w:color="auto"/>
        <w:left w:val="none" w:sz="0" w:space="0" w:color="auto"/>
        <w:bottom w:val="none" w:sz="0" w:space="0" w:color="auto"/>
        <w:right w:val="none" w:sz="0" w:space="0" w:color="auto"/>
      </w:divBdr>
    </w:div>
    <w:div w:id="1549561894">
      <w:bodyDiv w:val="1"/>
      <w:marLeft w:val="0"/>
      <w:marRight w:val="0"/>
      <w:marTop w:val="0"/>
      <w:marBottom w:val="0"/>
      <w:divBdr>
        <w:top w:val="none" w:sz="0" w:space="0" w:color="auto"/>
        <w:left w:val="none" w:sz="0" w:space="0" w:color="auto"/>
        <w:bottom w:val="none" w:sz="0" w:space="0" w:color="auto"/>
        <w:right w:val="none" w:sz="0" w:space="0" w:color="auto"/>
      </w:divBdr>
    </w:div>
    <w:div w:id="1556357924">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6284152">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87765550">
      <w:bodyDiv w:val="1"/>
      <w:marLeft w:val="0"/>
      <w:marRight w:val="0"/>
      <w:marTop w:val="0"/>
      <w:marBottom w:val="0"/>
      <w:divBdr>
        <w:top w:val="none" w:sz="0" w:space="0" w:color="auto"/>
        <w:left w:val="none" w:sz="0" w:space="0" w:color="auto"/>
        <w:bottom w:val="none" w:sz="0" w:space="0" w:color="auto"/>
        <w:right w:val="none" w:sz="0" w:space="0" w:color="auto"/>
      </w:divBdr>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4319742">
      <w:bodyDiv w:val="1"/>
      <w:marLeft w:val="0"/>
      <w:marRight w:val="0"/>
      <w:marTop w:val="0"/>
      <w:marBottom w:val="0"/>
      <w:divBdr>
        <w:top w:val="none" w:sz="0" w:space="0" w:color="auto"/>
        <w:left w:val="none" w:sz="0" w:space="0" w:color="auto"/>
        <w:bottom w:val="none" w:sz="0" w:space="0" w:color="auto"/>
        <w:right w:val="none" w:sz="0" w:space="0" w:color="auto"/>
      </w:divBdr>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14052658">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26739007">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36645040">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4673860">
      <w:bodyDiv w:val="1"/>
      <w:marLeft w:val="0"/>
      <w:marRight w:val="0"/>
      <w:marTop w:val="0"/>
      <w:marBottom w:val="0"/>
      <w:divBdr>
        <w:top w:val="none" w:sz="0" w:space="0" w:color="auto"/>
        <w:left w:val="none" w:sz="0" w:space="0" w:color="auto"/>
        <w:bottom w:val="none" w:sz="0" w:space="0" w:color="auto"/>
        <w:right w:val="none" w:sz="0" w:space="0" w:color="auto"/>
      </w:divBdr>
      <w:divsChild>
        <w:div w:id="853691116">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8940834">
      <w:bodyDiv w:val="1"/>
      <w:marLeft w:val="0"/>
      <w:marRight w:val="0"/>
      <w:marTop w:val="0"/>
      <w:marBottom w:val="0"/>
      <w:divBdr>
        <w:top w:val="none" w:sz="0" w:space="0" w:color="auto"/>
        <w:left w:val="none" w:sz="0" w:space="0" w:color="auto"/>
        <w:bottom w:val="none" w:sz="0" w:space="0" w:color="auto"/>
        <w:right w:val="none" w:sz="0" w:space="0" w:color="auto"/>
      </w:divBdr>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70519478">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694453336">
      <w:bodyDiv w:val="1"/>
      <w:marLeft w:val="0"/>
      <w:marRight w:val="0"/>
      <w:marTop w:val="0"/>
      <w:marBottom w:val="0"/>
      <w:divBdr>
        <w:top w:val="none" w:sz="0" w:space="0" w:color="auto"/>
        <w:left w:val="none" w:sz="0" w:space="0" w:color="auto"/>
        <w:bottom w:val="none" w:sz="0" w:space="0" w:color="auto"/>
        <w:right w:val="none" w:sz="0" w:space="0" w:color="auto"/>
      </w:divBdr>
    </w:div>
    <w:div w:id="1704207998">
      <w:bodyDiv w:val="1"/>
      <w:marLeft w:val="0"/>
      <w:marRight w:val="0"/>
      <w:marTop w:val="0"/>
      <w:marBottom w:val="0"/>
      <w:divBdr>
        <w:top w:val="none" w:sz="0" w:space="0" w:color="auto"/>
        <w:left w:val="none" w:sz="0" w:space="0" w:color="auto"/>
        <w:bottom w:val="none" w:sz="0" w:space="0" w:color="auto"/>
        <w:right w:val="none" w:sz="0" w:space="0" w:color="auto"/>
      </w:divBdr>
    </w:div>
    <w:div w:id="1705055212">
      <w:bodyDiv w:val="1"/>
      <w:marLeft w:val="0"/>
      <w:marRight w:val="0"/>
      <w:marTop w:val="0"/>
      <w:marBottom w:val="0"/>
      <w:divBdr>
        <w:top w:val="none" w:sz="0" w:space="0" w:color="auto"/>
        <w:left w:val="none" w:sz="0" w:space="0" w:color="auto"/>
        <w:bottom w:val="none" w:sz="0" w:space="0" w:color="auto"/>
        <w:right w:val="none" w:sz="0" w:space="0" w:color="auto"/>
      </w:divBdr>
    </w:div>
    <w:div w:id="1709062754">
      <w:bodyDiv w:val="1"/>
      <w:marLeft w:val="0"/>
      <w:marRight w:val="0"/>
      <w:marTop w:val="0"/>
      <w:marBottom w:val="0"/>
      <w:divBdr>
        <w:top w:val="none" w:sz="0" w:space="0" w:color="auto"/>
        <w:left w:val="none" w:sz="0" w:space="0" w:color="auto"/>
        <w:bottom w:val="none" w:sz="0" w:space="0" w:color="auto"/>
        <w:right w:val="none" w:sz="0" w:space="0" w:color="auto"/>
      </w:divBdr>
    </w:div>
    <w:div w:id="1712458759">
      <w:bodyDiv w:val="1"/>
      <w:marLeft w:val="0"/>
      <w:marRight w:val="0"/>
      <w:marTop w:val="0"/>
      <w:marBottom w:val="0"/>
      <w:divBdr>
        <w:top w:val="none" w:sz="0" w:space="0" w:color="auto"/>
        <w:left w:val="none" w:sz="0" w:space="0" w:color="auto"/>
        <w:bottom w:val="none" w:sz="0" w:space="0" w:color="auto"/>
        <w:right w:val="none" w:sz="0" w:space="0" w:color="auto"/>
      </w:divBdr>
    </w:div>
    <w:div w:id="1716850624">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34548847">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56971854">
      <w:bodyDiv w:val="1"/>
      <w:marLeft w:val="0"/>
      <w:marRight w:val="0"/>
      <w:marTop w:val="0"/>
      <w:marBottom w:val="0"/>
      <w:divBdr>
        <w:top w:val="none" w:sz="0" w:space="0" w:color="auto"/>
        <w:left w:val="none" w:sz="0" w:space="0" w:color="auto"/>
        <w:bottom w:val="none" w:sz="0" w:space="0" w:color="auto"/>
        <w:right w:val="none" w:sz="0" w:space="0" w:color="auto"/>
      </w:divBdr>
    </w:div>
    <w:div w:id="1761173115">
      <w:bodyDiv w:val="1"/>
      <w:marLeft w:val="0"/>
      <w:marRight w:val="0"/>
      <w:marTop w:val="0"/>
      <w:marBottom w:val="0"/>
      <w:divBdr>
        <w:top w:val="none" w:sz="0" w:space="0" w:color="auto"/>
        <w:left w:val="none" w:sz="0" w:space="0" w:color="auto"/>
        <w:bottom w:val="none" w:sz="0" w:space="0" w:color="auto"/>
        <w:right w:val="none" w:sz="0" w:space="0" w:color="auto"/>
      </w:divBdr>
    </w:div>
    <w:div w:id="1761834624">
      <w:bodyDiv w:val="1"/>
      <w:marLeft w:val="0"/>
      <w:marRight w:val="0"/>
      <w:marTop w:val="0"/>
      <w:marBottom w:val="0"/>
      <w:divBdr>
        <w:top w:val="none" w:sz="0" w:space="0" w:color="auto"/>
        <w:left w:val="none" w:sz="0" w:space="0" w:color="auto"/>
        <w:bottom w:val="none" w:sz="0" w:space="0" w:color="auto"/>
        <w:right w:val="none" w:sz="0" w:space="0" w:color="auto"/>
      </w:divBdr>
    </w:div>
    <w:div w:id="1763600318">
      <w:bodyDiv w:val="1"/>
      <w:marLeft w:val="0"/>
      <w:marRight w:val="0"/>
      <w:marTop w:val="0"/>
      <w:marBottom w:val="0"/>
      <w:divBdr>
        <w:top w:val="none" w:sz="0" w:space="0" w:color="auto"/>
        <w:left w:val="none" w:sz="0" w:space="0" w:color="auto"/>
        <w:bottom w:val="none" w:sz="0" w:space="0" w:color="auto"/>
        <w:right w:val="none" w:sz="0" w:space="0" w:color="auto"/>
      </w:divBdr>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74781892">
      <w:bodyDiv w:val="1"/>
      <w:marLeft w:val="0"/>
      <w:marRight w:val="0"/>
      <w:marTop w:val="0"/>
      <w:marBottom w:val="0"/>
      <w:divBdr>
        <w:top w:val="none" w:sz="0" w:space="0" w:color="auto"/>
        <w:left w:val="none" w:sz="0" w:space="0" w:color="auto"/>
        <w:bottom w:val="none" w:sz="0" w:space="0" w:color="auto"/>
        <w:right w:val="none" w:sz="0" w:space="0" w:color="auto"/>
      </w:divBdr>
      <w:divsChild>
        <w:div w:id="1802721893">
          <w:marLeft w:val="0"/>
          <w:marRight w:val="0"/>
          <w:marTop w:val="0"/>
          <w:marBottom w:val="0"/>
          <w:divBdr>
            <w:top w:val="none" w:sz="0" w:space="0" w:color="auto"/>
            <w:left w:val="none" w:sz="0" w:space="0" w:color="auto"/>
            <w:bottom w:val="none" w:sz="0" w:space="0" w:color="auto"/>
            <w:right w:val="none" w:sz="0" w:space="0" w:color="auto"/>
          </w:divBdr>
        </w:div>
      </w:divsChild>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89396293">
      <w:bodyDiv w:val="1"/>
      <w:marLeft w:val="0"/>
      <w:marRight w:val="0"/>
      <w:marTop w:val="0"/>
      <w:marBottom w:val="0"/>
      <w:divBdr>
        <w:top w:val="none" w:sz="0" w:space="0" w:color="auto"/>
        <w:left w:val="none" w:sz="0" w:space="0" w:color="auto"/>
        <w:bottom w:val="none" w:sz="0" w:space="0" w:color="auto"/>
        <w:right w:val="none" w:sz="0" w:space="0" w:color="auto"/>
      </w:divBdr>
    </w:div>
    <w:div w:id="1790540148">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4523128">
      <w:bodyDiv w:val="1"/>
      <w:marLeft w:val="0"/>
      <w:marRight w:val="0"/>
      <w:marTop w:val="0"/>
      <w:marBottom w:val="0"/>
      <w:divBdr>
        <w:top w:val="none" w:sz="0" w:space="0" w:color="auto"/>
        <w:left w:val="none" w:sz="0" w:space="0" w:color="auto"/>
        <w:bottom w:val="none" w:sz="0" w:space="0" w:color="auto"/>
        <w:right w:val="none" w:sz="0" w:space="0" w:color="auto"/>
      </w:divBdr>
    </w:div>
    <w:div w:id="1796749966">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13281383">
      <w:bodyDiv w:val="1"/>
      <w:marLeft w:val="0"/>
      <w:marRight w:val="0"/>
      <w:marTop w:val="0"/>
      <w:marBottom w:val="0"/>
      <w:divBdr>
        <w:top w:val="none" w:sz="0" w:space="0" w:color="auto"/>
        <w:left w:val="none" w:sz="0" w:space="0" w:color="auto"/>
        <w:bottom w:val="none" w:sz="0" w:space="0" w:color="auto"/>
        <w:right w:val="none" w:sz="0" w:space="0" w:color="auto"/>
      </w:divBdr>
    </w:div>
    <w:div w:id="1817213391">
      <w:bodyDiv w:val="1"/>
      <w:marLeft w:val="0"/>
      <w:marRight w:val="0"/>
      <w:marTop w:val="0"/>
      <w:marBottom w:val="0"/>
      <w:divBdr>
        <w:top w:val="none" w:sz="0" w:space="0" w:color="auto"/>
        <w:left w:val="none" w:sz="0" w:space="0" w:color="auto"/>
        <w:bottom w:val="none" w:sz="0" w:space="0" w:color="auto"/>
        <w:right w:val="none" w:sz="0" w:space="0" w:color="auto"/>
      </w:divBdr>
      <w:divsChild>
        <w:div w:id="1519151354">
          <w:marLeft w:val="0"/>
          <w:marRight w:val="0"/>
          <w:marTop w:val="0"/>
          <w:marBottom w:val="0"/>
          <w:divBdr>
            <w:top w:val="none" w:sz="0" w:space="0" w:color="auto"/>
            <w:left w:val="none" w:sz="0" w:space="0" w:color="auto"/>
            <w:bottom w:val="none" w:sz="0" w:space="0" w:color="auto"/>
            <w:right w:val="none" w:sz="0" w:space="0" w:color="auto"/>
          </w:divBdr>
        </w:div>
      </w:divsChild>
    </w:div>
    <w:div w:id="1821341443">
      <w:bodyDiv w:val="1"/>
      <w:marLeft w:val="0"/>
      <w:marRight w:val="0"/>
      <w:marTop w:val="0"/>
      <w:marBottom w:val="0"/>
      <w:divBdr>
        <w:top w:val="none" w:sz="0" w:space="0" w:color="auto"/>
        <w:left w:val="none" w:sz="0" w:space="0" w:color="auto"/>
        <w:bottom w:val="none" w:sz="0" w:space="0" w:color="auto"/>
        <w:right w:val="none" w:sz="0" w:space="0" w:color="auto"/>
      </w:divBdr>
    </w:div>
    <w:div w:id="1821389007">
      <w:bodyDiv w:val="1"/>
      <w:marLeft w:val="0"/>
      <w:marRight w:val="0"/>
      <w:marTop w:val="0"/>
      <w:marBottom w:val="0"/>
      <w:divBdr>
        <w:top w:val="none" w:sz="0" w:space="0" w:color="auto"/>
        <w:left w:val="none" w:sz="0" w:space="0" w:color="auto"/>
        <w:bottom w:val="none" w:sz="0" w:space="0" w:color="auto"/>
        <w:right w:val="none" w:sz="0" w:space="0" w:color="auto"/>
      </w:divBdr>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2871280">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43549077">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3492923">
      <w:bodyDiv w:val="1"/>
      <w:marLeft w:val="0"/>
      <w:marRight w:val="0"/>
      <w:marTop w:val="0"/>
      <w:marBottom w:val="0"/>
      <w:divBdr>
        <w:top w:val="none" w:sz="0" w:space="0" w:color="auto"/>
        <w:left w:val="none" w:sz="0" w:space="0" w:color="auto"/>
        <w:bottom w:val="none" w:sz="0" w:space="0" w:color="auto"/>
        <w:right w:val="none" w:sz="0" w:space="0" w:color="auto"/>
      </w:divBdr>
    </w:div>
    <w:div w:id="1856725269">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71144911">
      <w:bodyDiv w:val="1"/>
      <w:marLeft w:val="0"/>
      <w:marRight w:val="0"/>
      <w:marTop w:val="0"/>
      <w:marBottom w:val="0"/>
      <w:divBdr>
        <w:top w:val="none" w:sz="0" w:space="0" w:color="auto"/>
        <w:left w:val="none" w:sz="0" w:space="0" w:color="auto"/>
        <w:bottom w:val="none" w:sz="0" w:space="0" w:color="auto"/>
        <w:right w:val="none" w:sz="0" w:space="0" w:color="auto"/>
      </w:divBdr>
      <w:divsChild>
        <w:div w:id="158834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229791">
      <w:bodyDiv w:val="1"/>
      <w:marLeft w:val="0"/>
      <w:marRight w:val="0"/>
      <w:marTop w:val="0"/>
      <w:marBottom w:val="0"/>
      <w:divBdr>
        <w:top w:val="none" w:sz="0" w:space="0" w:color="auto"/>
        <w:left w:val="none" w:sz="0" w:space="0" w:color="auto"/>
        <w:bottom w:val="none" w:sz="0" w:space="0" w:color="auto"/>
        <w:right w:val="none" w:sz="0" w:space="0" w:color="auto"/>
      </w:divBdr>
    </w:div>
    <w:div w:id="1879010401">
      <w:bodyDiv w:val="1"/>
      <w:marLeft w:val="0"/>
      <w:marRight w:val="0"/>
      <w:marTop w:val="0"/>
      <w:marBottom w:val="0"/>
      <w:divBdr>
        <w:top w:val="none" w:sz="0" w:space="0" w:color="auto"/>
        <w:left w:val="none" w:sz="0" w:space="0" w:color="auto"/>
        <w:bottom w:val="none" w:sz="0" w:space="0" w:color="auto"/>
        <w:right w:val="none" w:sz="0" w:space="0" w:color="auto"/>
      </w:divBdr>
      <w:divsChild>
        <w:div w:id="516383056">
          <w:marLeft w:val="0"/>
          <w:marRight w:val="0"/>
          <w:marTop w:val="0"/>
          <w:marBottom w:val="0"/>
          <w:divBdr>
            <w:top w:val="none" w:sz="0" w:space="0" w:color="auto"/>
            <w:left w:val="none" w:sz="0" w:space="0" w:color="auto"/>
            <w:bottom w:val="none" w:sz="0" w:space="0" w:color="auto"/>
            <w:right w:val="none" w:sz="0" w:space="0" w:color="auto"/>
          </w:divBdr>
        </w:div>
      </w:divsChild>
    </w:div>
    <w:div w:id="1882354356">
      <w:bodyDiv w:val="1"/>
      <w:marLeft w:val="0"/>
      <w:marRight w:val="0"/>
      <w:marTop w:val="0"/>
      <w:marBottom w:val="0"/>
      <w:divBdr>
        <w:top w:val="none" w:sz="0" w:space="0" w:color="auto"/>
        <w:left w:val="none" w:sz="0" w:space="0" w:color="auto"/>
        <w:bottom w:val="none" w:sz="0" w:space="0" w:color="auto"/>
        <w:right w:val="none" w:sz="0" w:space="0" w:color="auto"/>
      </w:divBdr>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19757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8879735">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389661">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18393766">
      <w:bodyDiv w:val="1"/>
      <w:marLeft w:val="0"/>
      <w:marRight w:val="0"/>
      <w:marTop w:val="0"/>
      <w:marBottom w:val="0"/>
      <w:divBdr>
        <w:top w:val="none" w:sz="0" w:space="0" w:color="auto"/>
        <w:left w:val="none" w:sz="0" w:space="0" w:color="auto"/>
        <w:bottom w:val="none" w:sz="0" w:space="0" w:color="auto"/>
        <w:right w:val="none" w:sz="0" w:space="0" w:color="auto"/>
      </w:divBdr>
    </w:div>
    <w:div w:id="192140627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2160418">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47152891">
      <w:bodyDiv w:val="1"/>
      <w:marLeft w:val="0"/>
      <w:marRight w:val="0"/>
      <w:marTop w:val="0"/>
      <w:marBottom w:val="0"/>
      <w:divBdr>
        <w:top w:val="none" w:sz="0" w:space="0" w:color="auto"/>
        <w:left w:val="none" w:sz="0" w:space="0" w:color="auto"/>
        <w:bottom w:val="none" w:sz="0" w:space="0" w:color="auto"/>
        <w:right w:val="none" w:sz="0" w:space="0" w:color="auto"/>
      </w:divBdr>
    </w:div>
    <w:div w:id="1951468113">
      <w:bodyDiv w:val="1"/>
      <w:marLeft w:val="0"/>
      <w:marRight w:val="0"/>
      <w:marTop w:val="0"/>
      <w:marBottom w:val="0"/>
      <w:divBdr>
        <w:top w:val="none" w:sz="0" w:space="0" w:color="auto"/>
        <w:left w:val="none" w:sz="0" w:space="0" w:color="auto"/>
        <w:bottom w:val="none" w:sz="0" w:space="0" w:color="auto"/>
        <w:right w:val="none" w:sz="0" w:space="0" w:color="auto"/>
      </w:divBdr>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271230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78534621">
      <w:bodyDiv w:val="1"/>
      <w:marLeft w:val="0"/>
      <w:marRight w:val="0"/>
      <w:marTop w:val="0"/>
      <w:marBottom w:val="0"/>
      <w:divBdr>
        <w:top w:val="none" w:sz="0" w:space="0" w:color="auto"/>
        <w:left w:val="none" w:sz="0" w:space="0" w:color="auto"/>
        <w:bottom w:val="none" w:sz="0" w:space="0" w:color="auto"/>
        <w:right w:val="none" w:sz="0" w:space="0" w:color="auto"/>
      </w:divBdr>
    </w:div>
    <w:div w:id="1983541917">
      <w:bodyDiv w:val="1"/>
      <w:marLeft w:val="0"/>
      <w:marRight w:val="0"/>
      <w:marTop w:val="0"/>
      <w:marBottom w:val="0"/>
      <w:divBdr>
        <w:top w:val="none" w:sz="0" w:space="0" w:color="auto"/>
        <w:left w:val="none" w:sz="0" w:space="0" w:color="auto"/>
        <w:bottom w:val="none" w:sz="0" w:space="0" w:color="auto"/>
        <w:right w:val="none" w:sz="0" w:space="0" w:color="auto"/>
      </w:divBdr>
      <w:divsChild>
        <w:div w:id="330987228">
          <w:marLeft w:val="0"/>
          <w:marRight w:val="0"/>
          <w:marTop w:val="0"/>
          <w:marBottom w:val="0"/>
          <w:divBdr>
            <w:top w:val="none" w:sz="0" w:space="0" w:color="auto"/>
            <w:left w:val="none" w:sz="0" w:space="0" w:color="auto"/>
            <w:bottom w:val="none" w:sz="0" w:space="0" w:color="auto"/>
            <w:right w:val="none" w:sz="0" w:space="0" w:color="auto"/>
          </w:divBdr>
        </w:div>
      </w:divsChild>
    </w:div>
    <w:div w:id="1985889391">
      <w:bodyDiv w:val="1"/>
      <w:marLeft w:val="0"/>
      <w:marRight w:val="0"/>
      <w:marTop w:val="0"/>
      <w:marBottom w:val="0"/>
      <w:divBdr>
        <w:top w:val="none" w:sz="0" w:space="0" w:color="auto"/>
        <w:left w:val="none" w:sz="0" w:space="0" w:color="auto"/>
        <w:bottom w:val="none" w:sz="0" w:space="0" w:color="auto"/>
        <w:right w:val="none" w:sz="0" w:space="0" w:color="auto"/>
      </w:divBdr>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09480955">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3095874">
      <w:bodyDiv w:val="1"/>
      <w:marLeft w:val="0"/>
      <w:marRight w:val="0"/>
      <w:marTop w:val="0"/>
      <w:marBottom w:val="0"/>
      <w:divBdr>
        <w:top w:val="none" w:sz="0" w:space="0" w:color="auto"/>
        <w:left w:val="none" w:sz="0" w:space="0" w:color="auto"/>
        <w:bottom w:val="none" w:sz="0" w:space="0" w:color="auto"/>
        <w:right w:val="none" w:sz="0" w:space="0" w:color="auto"/>
      </w:divBdr>
    </w:div>
    <w:div w:id="2018186485">
      <w:bodyDiv w:val="1"/>
      <w:marLeft w:val="0"/>
      <w:marRight w:val="0"/>
      <w:marTop w:val="0"/>
      <w:marBottom w:val="0"/>
      <w:divBdr>
        <w:top w:val="none" w:sz="0" w:space="0" w:color="auto"/>
        <w:left w:val="none" w:sz="0" w:space="0" w:color="auto"/>
        <w:bottom w:val="none" w:sz="0" w:space="0" w:color="auto"/>
        <w:right w:val="none" w:sz="0" w:space="0" w:color="auto"/>
      </w:divBdr>
      <w:divsChild>
        <w:div w:id="1392459837">
          <w:marLeft w:val="0"/>
          <w:marRight w:val="0"/>
          <w:marTop w:val="0"/>
          <w:marBottom w:val="0"/>
          <w:divBdr>
            <w:top w:val="none" w:sz="0" w:space="0" w:color="auto"/>
            <w:left w:val="none" w:sz="0" w:space="0" w:color="auto"/>
            <w:bottom w:val="none" w:sz="0" w:space="0" w:color="auto"/>
            <w:right w:val="none" w:sz="0" w:space="0" w:color="auto"/>
          </w:divBdr>
        </w:div>
      </w:divsChild>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24089228">
      <w:bodyDiv w:val="1"/>
      <w:marLeft w:val="0"/>
      <w:marRight w:val="0"/>
      <w:marTop w:val="0"/>
      <w:marBottom w:val="0"/>
      <w:divBdr>
        <w:top w:val="none" w:sz="0" w:space="0" w:color="auto"/>
        <w:left w:val="none" w:sz="0" w:space="0" w:color="auto"/>
        <w:bottom w:val="none" w:sz="0" w:space="0" w:color="auto"/>
        <w:right w:val="none" w:sz="0" w:space="0" w:color="auto"/>
      </w:divBdr>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382274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60933204">
      <w:bodyDiv w:val="1"/>
      <w:marLeft w:val="0"/>
      <w:marRight w:val="0"/>
      <w:marTop w:val="0"/>
      <w:marBottom w:val="0"/>
      <w:divBdr>
        <w:top w:val="none" w:sz="0" w:space="0" w:color="auto"/>
        <w:left w:val="none" w:sz="0" w:space="0" w:color="auto"/>
        <w:bottom w:val="none" w:sz="0" w:space="0" w:color="auto"/>
        <w:right w:val="none" w:sz="0" w:space="0" w:color="auto"/>
      </w:divBdr>
    </w:div>
    <w:div w:id="2067339364">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86609228">
      <w:bodyDiv w:val="1"/>
      <w:marLeft w:val="0"/>
      <w:marRight w:val="0"/>
      <w:marTop w:val="0"/>
      <w:marBottom w:val="0"/>
      <w:divBdr>
        <w:top w:val="none" w:sz="0" w:space="0" w:color="auto"/>
        <w:left w:val="none" w:sz="0" w:space="0" w:color="auto"/>
        <w:bottom w:val="none" w:sz="0" w:space="0" w:color="auto"/>
        <w:right w:val="none" w:sz="0" w:space="0" w:color="auto"/>
      </w:divBdr>
    </w:div>
    <w:div w:id="209180999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2436041">
      <w:bodyDiv w:val="1"/>
      <w:marLeft w:val="0"/>
      <w:marRight w:val="0"/>
      <w:marTop w:val="0"/>
      <w:marBottom w:val="0"/>
      <w:divBdr>
        <w:top w:val="none" w:sz="0" w:space="0" w:color="auto"/>
        <w:left w:val="none" w:sz="0" w:space="0" w:color="auto"/>
        <w:bottom w:val="none" w:sz="0" w:space="0" w:color="auto"/>
        <w:right w:val="none" w:sz="0" w:space="0" w:color="auto"/>
      </w:divBdr>
      <w:divsChild>
        <w:div w:id="270674313">
          <w:marLeft w:val="0"/>
          <w:marRight w:val="0"/>
          <w:marTop w:val="0"/>
          <w:marBottom w:val="0"/>
          <w:divBdr>
            <w:top w:val="none" w:sz="0" w:space="0" w:color="auto"/>
            <w:left w:val="none" w:sz="0" w:space="0" w:color="auto"/>
            <w:bottom w:val="none" w:sz="0" w:space="0" w:color="auto"/>
            <w:right w:val="none" w:sz="0" w:space="0" w:color="auto"/>
          </w:divBdr>
        </w:div>
      </w:divsChild>
    </w:div>
    <w:div w:id="2114858441">
      <w:bodyDiv w:val="1"/>
      <w:marLeft w:val="0"/>
      <w:marRight w:val="0"/>
      <w:marTop w:val="0"/>
      <w:marBottom w:val="0"/>
      <w:divBdr>
        <w:top w:val="none" w:sz="0" w:space="0" w:color="auto"/>
        <w:left w:val="none" w:sz="0" w:space="0" w:color="auto"/>
        <w:bottom w:val="none" w:sz="0" w:space="0" w:color="auto"/>
        <w:right w:val="none" w:sz="0" w:space="0" w:color="auto"/>
      </w:divBdr>
      <w:divsChild>
        <w:div w:id="807355066">
          <w:marLeft w:val="0"/>
          <w:marRight w:val="0"/>
          <w:marTop w:val="0"/>
          <w:marBottom w:val="0"/>
          <w:divBdr>
            <w:top w:val="none" w:sz="0" w:space="0" w:color="auto"/>
            <w:left w:val="none" w:sz="0" w:space="0" w:color="auto"/>
            <w:bottom w:val="none" w:sz="0" w:space="0" w:color="auto"/>
            <w:right w:val="none" w:sz="0" w:space="0" w:color="auto"/>
          </w:divBdr>
        </w:div>
      </w:divsChild>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3188885">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16775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 w:id="21396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ustaw.gov.pl/DU/2020/1253" TargetMode="External"/><Relationship Id="rId21" Type="http://schemas.openxmlformats.org/officeDocument/2006/relationships/hyperlink" Target="https://www.nfz.gov.pl/zarzadzenia-prezesa/zarzadzenia-prezesa-nfz/zarzadzenie-nr-1512020def,7237.html" TargetMode="External"/><Relationship Id="rId63" Type="http://schemas.openxmlformats.org/officeDocument/2006/relationships/hyperlink" Target="https://dziennikustaw.gov.pl/D2020000139501.pdf" TargetMode="External"/><Relationship Id="rId159" Type="http://schemas.openxmlformats.org/officeDocument/2006/relationships/hyperlink" Target="https://www.gov.pl/web/zdrowie/wyzsza-wycena-za-wystawienie-e-skierowania" TargetMode="External"/><Relationship Id="rId170" Type="http://schemas.openxmlformats.org/officeDocument/2006/relationships/hyperlink" Target="http://dziennikmz.mz.gov.pl/api/DUM_MZ/2020/46/journal/6167" TargetMode="External"/><Relationship Id="rId226" Type="http://schemas.openxmlformats.org/officeDocument/2006/relationships/hyperlink" Target="http://edziennik.gdansk.uw.gov.pl/WDU_G/2020/2333/akt.pdf" TargetMode="External"/><Relationship Id="rId268" Type="http://schemas.openxmlformats.org/officeDocument/2006/relationships/hyperlink" Target="https://www.nfz.gov.pl/zarzadzenia-prezesa/zarzadzenia-prezesa-nfz/zarzadzenie-nr-602020dsoz,7171.html" TargetMode="External"/><Relationship Id="rId32" Type="http://schemas.openxmlformats.org/officeDocument/2006/relationships/hyperlink" Target="https://www.nfz.gov.pl/zarzadzenia-prezesa/zarzadzenia-prezesa-nfz/zarzadzenie-nr-1312020dsoz,7224.html" TargetMode="External"/><Relationship Id="rId74" Type="http://schemas.openxmlformats.org/officeDocument/2006/relationships/hyperlink" Target="https://www.nfz.gov.pl/zarzadzenia-prezesa/zarzadzenia-prezesa-nfz/zarzadzenie-nr-1192020dk,7216.html" TargetMode="External"/><Relationship Id="rId128" Type="http://schemas.openxmlformats.org/officeDocument/2006/relationships/hyperlink" Target="http://dziennikmz.mz.gov.pl/api/DUM_MZ/2020/50/journal/6203" TargetMode="External"/><Relationship Id="rId5" Type="http://schemas.openxmlformats.org/officeDocument/2006/relationships/webSettings" Target="webSettings.xml"/><Relationship Id="rId181" Type="http://schemas.openxmlformats.org/officeDocument/2006/relationships/hyperlink" Target="https://www.gov.pl/web/rpp/pomniejszanie-wynagrodzenia-lekarzy-w-wyniku-zlecania-pacjentom-badan-decyzja-rzecznika-praw-pacjenta" TargetMode="External"/><Relationship Id="rId237" Type="http://schemas.openxmlformats.org/officeDocument/2006/relationships/hyperlink" Target="http://dziennikmz.mz.gov.pl/" TargetMode="External"/><Relationship Id="rId279" Type="http://schemas.openxmlformats.org/officeDocument/2006/relationships/hyperlink" Target="https://www.gov.pl/web/uw-mazowiecki/oswiadczenie-w-sprawie-delegowania-personelu-medycznego-przy-zwalczaniu-epidemii" TargetMode="External"/><Relationship Id="rId22" Type="http://schemas.openxmlformats.org/officeDocument/2006/relationships/hyperlink" Target="https://www.nfz.gov.pl/zarzadzenia-prezesa/zarzadzenia-prezesa-nfz/zarzadzenie-nr-1412020def,7232.html" TargetMode="External"/><Relationship Id="rId43" Type="http://schemas.openxmlformats.org/officeDocument/2006/relationships/hyperlink" Target="http://dziennikmz.mz.gov.pl/api/DUM_MZ/2020/60/journal/6266" TargetMode="External"/><Relationship Id="rId64" Type="http://schemas.openxmlformats.org/officeDocument/2006/relationships/hyperlink" Target="https://www.nfz.gov.pl/zarzadzenia-prezesa/zarzadzenia-prezesa-nfz/zarzadzenie-nr-1802019dgl-tekst-ujednolicony,7219.html" TargetMode="External"/><Relationship Id="rId118" Type="http://schemas.openxmlformats.org/officeDocument/2006/relationships/hyperlink" Target="https://www.rpo.gov.pl/pl/content/koronawirus-rpo-pyta-o-wypelnienie-unijnego-obowiazku-notyfikacji" TargetMode="External"/><Relationship Id="rId139" Type="http://schemas.openxmlformats.org/officeDocument/2006/relationships/hyperlink" Target="https://www.nfz.gov.pl/zarzadzenia-prezesa/zarzadzenia-prezesa-nfz/zarzadzenie-nr-1042020dsoz,7207.html" TargetMode="External"/><Relationship Id="rId85" Type="http://schemas.openxmlformats.org/officeDocument/2006/relationships/hyperlink" Target="https://www.gov.pl/web/zdrowie/komunikat-ws-identyfikatora-ow-nfz" TargetMode="External"/><Relationship Id="rId150" Type="http://schemas.openxmlformats.org/officeDocument/2006/relationships/hyperlink" Target="https://www.nfz.gov.pl/zarzadzenia-prezesa/zarzadzenia-prezesa-nfz/zarzadzenie-nr-982020dsoz,7201.html" TargetMode="External"/><Relationship Id="rId171" Type="http://schemas.openxmlformats.org/officeDocument/2006/relationships/hyperlink" Target="http://dziennikustaw.gov.pl/D2020000106801.pdf" TargetMode="External"/><Relationship Id="rId192" Type="http://schemas.openxmlformats.org/officeDocument/2006/relationships/hyperlink" Target="https://www.nfz.gov.pl/zarzadzenia-prezesa/zarzadzenia-prezesa-nfz/zarzadzenie-nr-822020dsoz,7188.html" TargetMode="External"/><Relationship Id="rId206" Type="http://schemas.openxmlformats.org/officeDocument/2006/relationships/hyperlink" Target="https://www.nfz.gov.pl/aktualnosci/aktualnosci-centrali/uzdrowiska-wznawiaja-swoja-dzialalnosc,7731.html" TargetMode="External"/><Relationship Id="rId227" Type="http://schemas.openxmlformats.org/officeDocument/2006/relationships/hyperlink" Target="https://edziennik.lublin.uw.gov.pl/WDU_L/2020/2742/akt.pdf" TargetMode="External"/><Relationship Id="rId248"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69" Type="http://schemas.openxmlformats.org/officeDocument/2006/relationships/hyperlink" Target="https://www.gov.pl/web/zdrowie/rekomendacje-dotyczace-walidacji-badan-molekularnych-w-kierunku-sars-cov2-w-sieci-laboratoriow-covid" TargetMode="External"/><Relationship Id="rId12" Type="http://schemas.openxmlformats.org/officeDocument/2006/relationships/hyperlink" Target="https://www.gov.pl/attachment/33960314-8f55-4b76-a42c-f2b5f393403f" TargetMode="External"/><Relationship Id="rId33" Type="http://schemas.openxmlformats.org/officeDocument/2006/relationships/hyperlink" Target="https://www.nfz.gov.pl/zarzadzenia-prezesa/zarzadzenia-prezesa-nfz/zarzadzenie-nr-1312020dsoz,7224.html" TargetMode="External"/><Relationship Id="rId108" Type="http://schemas.openxmlformats.org/officeDocument/2006/relationships/hyperlink" Target="https://www.gov.pl/web/rpp/nie-musisz-cierpiec-z-bolu-masz-prawo-do-jego-lagodzenia2" TargetMode="External"/><Relationship Id="rId129" Type="http://schemas.openxmlformats.org/officeDocument/2006/relationships/hyperlink" Target="https://www.gov.pl/web/rpp/ochrona-zdrowia-w-czasie-epidemii-stan-rozwoju-i-przewidywania-odnosnie-ii-fali-koronawirusa---rekomendacje-rady-ekspertow-przy-rzeczniku-praw-pacjenta" TargetMode="External"/><Relationship Id="rId280" Type="http://schemas.openxmlformats.org/officeDocument/2006/relationships/hyperlink" Target="https://www.gov.pl/web/uw-warminsko-mazurski/prosba-wojewody-do-srodowiska-medycznego" TargetMode="External"/><Relationship Id="rId54" Type="http://schemas.openxmlformats.org/officeDocument/2006/relationships/hyperlink" Target="https://dziennikustaw.gov.pl/D2020000140401.pdf" TargetMode="External"/><Relationship Id="rId75" Type="http://schemas.openxmlformats.org/officeDocument/2006/relationships/hyperlink" Target="https://www.nfz.gov.pl/zarzadzenia-prezesa/zarzadzenia-prezesa-nfz/zarzadzenie-nr-1192020dk,7216.html" TargetMode="External"/><Relationship Id="rId96" Type="http://schemas.openxmlformats.org/officeDocument/2006/relationships/hyperlink" Target="https://www.rpo.gov.pl/pl/content/koronawirus-lagodzenie-obostrzen-w-dps" TargetMode="External"/><Relationship Id="rId140" Type="http://schemas.openxmlformats.org/officeDocument/2006/relationships/hyperlink" Target="https://www.nfz.gov.pl/aktualnosci/aktualnosci-centrali/specjalny-zespol-przygotuje-plan-przywrocenia-pelnego-dostepu-do-swiadczen-po-pandemii-covid-19,7756.html" TargetMode="External"/><Relationship Id="rId161" Type="http://schemas.openxmlformats.org/officeDocument/2006/relationships/hyperlink" Target="http://dziennikustaw.gov.pl/D2020000116901.pdf" TargetMode="External"/><Relationship Id="rId182" Type="http://schemas.openxmlformats.org/officeDocument/2006/relationships/hyperlink" Target="https://www.nfz.gov.pl/zarzadzenia-prezesa/zarzadzenia-prezesa-nfz/zarzadzenie-nr-852020dsoz,7190.html" TargetMode="External"/><Relationship Id="rId217" Type="http://schemas.openxmlformats.org/officeDocument/2006/relationships/hyperlink" Target="http://dziennikmz.mz.gov.pl/api/DUM_MZ/2020/37/journal/6108" TargetMode="External"/><Relationship Id="rId6" Type="http://schemas.openxmlformats.org/officeDocument/2006/relationships/footnotes" Target="footnotes.xml"/><Relationship Id="rId238" Type="http://schemas.openxmlformats.org/officeDocument/2006/relationships/hyperlink" Target="https://www.gov.pl/web/zdrowie/komunikat-ws-sporzadzenia-przez-samodzielny-publiczny-zaklad-opieki-zdrowotnej-raportu-o-sytuacji-ekonomiczno-finansowej-w-2020-r" TargetMode="External"/><Relationship Id="rId259" Type="http://schemas.openxmlformats.org/officeDocument/2006/relationships/hyperlink" Target="https://www.gov.pl/web/zdrowie/komunikat-ministra-zdrowia-w-sprawie-ordynowania-i-wydawania-produktow-leczniczych-arechin-i-plaquenil" TargetMode="External"/><Relationship Id="rId23" Type="http://schemas.openxmlformats.org/officeDocument/2006/relationships/hyperlink" Target="https://www.nfz.gov.pl/zarzadzenia-prezesa/zarzadzenia-prezesa-nfz/zarzadzenie-nr-1392020gpf,7230.html" TargetMode="External"/><Relationship Id="rId119" Type="http://schemas.openxmlformats.org/officeDocument/2006/relationships/hyperlink" Target="https://www.gov.pl/web/zdrowie/spotkania-rady-ministrow-zdrowia-unii-europejskiej" TargetMode="External"/><Relationship Id="rId270" Type="http://schemas.openxmlformats.org/officeDocument/2006/relationships/hyperlink" Target="https://www.gov.pl/web/zdrowie/lista-laboratoriow-covid" TargetMode="External"/><Relationship Id="rId44" Type="http://schemas.openxmlformats.org/officeDocument/2006/relationships/hyperlink" Target="https://www.nfz.gov.pl/zarzadzenia-prezesa/zarzadzenia-prezesa-nfz/zarzadzenie-nr-1292020def,7222.html" TargetMode="External"/><Relationship Id="rId65" Type="http://schemas.openxmlformats.org/officeDocument/2006/relationships/hyperlink" Target="https://www.nfz.gov.pl/zarzadzenia-prezesa/zarzadzenia-prezesa-nfz/zarzadzenie-nr-1242020daii,7218.html" TargetMode="External"/><Relationship Id="rId86" Type="http://schemas.openxmlformats.org/officeDocument/2006/relationships/hyperlink" Target="https://www.rpo.gov.pl/pl/content/rpo-kolejni-wojewodowie-prosza-samorzady-o-umozliwienie-odwiedzin-w-dpsach" TargetMode="External"/><Relationship Id="rId130" Type="http://schemas.openxmlformats.org/officeDocument/2006/relationships/hyperlink" Target="https://www.rpo.gov.pl/pl/content/rpo-czesc-placowek-z-trudnosciami-dostepu-do-bezplatnego-testowania-pacjentow-pracownikow" TargetMode="External"/><Relationship Id="rId151" Type="http://schemas.openxmlformats.org/officeDocument/2006/relationships/hyperlink" Target="https://www.nfz.gov.pl/zarzadzenia-prezesa/zarzadzenia-prezesa-nfz/zarzadzenie-nr-972020dsoz,7200.html" TargetMode="External"/><Relationship Id="rId172" Type="http://schemas.openxmlformats.org/officeDocument/2006/relationships/hyperlink" Target="https://www.rpo.gov.pl/pl/content/koronawirus-rpo-nie-bedzie-obowiazku-mierzenia-temperatury-pracownika-przez-pracodawce" TargetMode="External"/><Relationship Id="rId193" Type="http://schemas.openxmlformats.org/officeDocument/2006/relationships/hyperlink" Target="https://www.nfz.gov.pl/zarzadzenia-prezesa/zarzadzenia-prezesa-nfz/zarzadzenie-nr-812020dwm,7187.html" TargetMode="External"/><Relationship Id="rId207" Type="http://schemas.openxmlformats.org/officeDocument/2006/relationships/hyperlink" Target="http://dziennikustaw.gov.pl/D2020000096401.pdf" TargetMode="External"/><Relationship Id="rId228" Type="http://schemas.openxmlformats.org/officeDocument/2006/relationships/hyperlink" Target="https://www.gov.pl/web/zdrowie/zalecenia-dotyczace-porodow-rodzinnych" TargetMode="External"/><Relationship Id="rId249" Type="http://schemas.openxmlformats.org/officeDocument/2006/relationships/hyperlink" Target="http://dziennikustaw.gov.pl/D2020000077501.pdf" TargetMode="External"/><Relationship Id="rId13" Type="http://schemas.openxmlformats.org/officeDocument/2006/relationships/hyperlink" Target="mailto:konsultacje-koronawirus@kprm.gov.pl" TargetMode="External"/><Relationship Id="rId109" Type="http://schemas.openxmlformats.org/officeDocument/2006/relationships/hyperlink" Target="https://www.nfz.gov.pl/zarzadzenia-prezesa/zarzadzenia-prezesa-nfz/zarzadzenie-nr-1802019dgl-tekst-ujednolicony,7212.html" TargetMode="External"/><Relationship Id="rId260" Type="http://schemas.openxmlformats.org/officeDocument/2006/relationships/hyperlink" Target="https://www.gov.pl/web/zdrowie/skierowanie-do-pracy-przy-zwalczaniu-epidemii" TargetMode="External"/><Relationship Id="rId281" Type="http://schemas.openxmlformats.org/officeDocument/2006/relationships/hyperlink" Target="https://www.gov.pl/web/uw-kujawsko-pomorski/wojewoda-zwrocil-sie-do-personelu-medycznego-o-wsparcie" TargetMode="External"/><Relationship Id="rId34" Type="http://schemas.openxmlformats.org/officeDocument/2006/relationships/hyperlink" Target="https://www.nfz.gov.pl/zarzadzenia-prezesa/zarzadzenia-prezesa-nfz/zarzadzenie-nr-1302020def,7223.html" TargetMode="External"/><Relationship Id="rId55" Type="http://schemas.openxmlformats.org/officeDocument/2006/relationships/hyperlink" Target="https://www.gov.pl/web/rpp/sprawozdanie-rzecznika-praw-pacjenta-za-2019-r-przyjete-przez-rade-ministrow" TargetMode="External"/><Relationship Id="rId76" Type="http://schemas.openxmlformats.org/officeDocument/2006/relationships/hyperlink" Target="http://dziennikmz.mz.gov.pl/api/DUM_MZ/2020/57/journal/6246" TargetMode="External"/><Relationship Id="rId97" Type="http://schemas.openxmlformats.org/officeDocument/2006/relationships/hyperlink" Target="https://www.nfz.gov.pl/aktualnosci/aktualnosci-centrali/narodowy-fundusz-zdrowia-wznawia-kontrole,7766.html" TargetMode="External"/><Relationship Id="rId120" Type="http://schemas.openxmlformats.org/officeDocument/2006/relationships/hyperlink" Target="https://www.nfz.gov.pl/zarzadzenia-prezesa/zarzadzenia-prezesa-nfz/zarzadzenie-nr-1092020def,7210.html" TargetMode="External"/><Relationship Id="rId141" Type="http://schemas.openxmlformats.org/officeDocument/2006/relationships/hyperlink" Target="https://www.nfz.gov.pl/zarzadzenia-prezesa/zarzadzenia-prezesa-nfz/zarzadzenie-nr-1032020gpf,7206.html" TargetMode="External"/><Relationship Id="rId7" Type="http://schemas.openxmlformats.org/officeDocument/2006/relationships/endnotes" Target="endnotes.xml"/><Relationship Id="rId162" Type="http://schemas.openxmlformats.org/officeDocument/2006/relationships/hyperlink" Target="http://dziennikustaw.gov.pl/D2020000116801.pdf" TargetMode="External"/><Relationship Id="rId183" Type="http://schemas.openxmlformats.org/officeDocument/2006/relationships/hyperlink" Target="https://gis.gov.pl/aktualnosci/wytyczne-zamieszczone-na-stronach-poszczegolnych-ministerstw-we-wspolpracy-z-gis/" TargetMode="External"/><Relationship Id="rId218" Type="http://schemas.openxmlformats.org/officeDocument/2006/relationships/hyperlink" Target="http://dziennikustaw.gov.pl/D2020000087501.pdf" TargetMode="External"/><Relationship Id="rId239"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50" Type="http://schemas.openxmlformats.org/officeDocument/2006/relationships/hyperlink" Target="https://www.nfz.gov.pl/zarzadzenia-prezesa/zarzadzenia-prezesa-nfz/zarzadzenie-nr-642020daii,7176.html" TargetMode="External"/><Relationship Id="rId271" Type="http://schemas.openxmlformats.org/officeDocument/2006/relationships/hyperlink" Target="https://www.gov.pl/web/koronawirus/nowa-normalnosc-etapy" TargetMode="External"/><Relationship Id="rId24" Type="http://schemas.openxmlformats.org/officeDocument/2006/relationships/hyperlink" Target="https://www.nfz.gov.pl/zarzadzenia-prezesa/zarzadzenia-prezesa-nfz/zarzadzenie-nr-1352020dsoz,7227.html" TargetMode="External"/><Relationship Id="rId45" Type="http://schemas.openxmlformats.org/officeDocument/2006/relationships/hyperlink" Target="https://www.nfz.gov.pl/zarzadzenia-prezesa/zarzadzenia-prezesa-nfz/zarzadzenie-nr-1292020def,7222.html" TargetMode="External"/><Relationship Id="rId66" Type="http://schemas.openxmlformats.org/officeDocument/2006/relationships/hyperlink" Target="https://www.nfz.gov.pl/zarzadzenia-prezesa/zarzadzenia-prezesa-nfz/zarzadzenie-nr-1242020daii,7218.html" TargetMode="External"/><Relationship Id="rId87" Type="http://schemas.openxmlformats.org/officeDocument/2006/relationships/hyperlink" Target="https://www.rpo.gov.pl/pl/content/rpo-mz-wyjasnia-brak-obowiazku-poswiadczania-braku-maseczki" TargetMode="External"/><Relationship Id="rId110" Type="http://schemas.openxmlformats.org/officeDocument/2006/relationships/hyperlink" Target="https://www.nfz.gov.pl/zarzadzenia-prezesa/zarzadzenia-prezesa-nfz/zarzadzenie-nr-1112020dsm,7211.html" TargetMode="External"/><Relationship Id="rId131" Type="http://schemas.openxmlformats.org/officeDocument/2006/relationships/hyperlink" Target="https://www.nfz.gov.pl/zarzadzenia-prezesa/zarzadzenia-prezesa-nfz/zarzadzenie-nr-1082020dsoz,7209.html" TargetMode="External"/><Relationship Id="rId152" Type="http://schemas.openxmlformats.org/officeDocument/2006/relationships/hyperlink" Target="http://dziennikustaw.gov.pl/D2020000117701.pdf" TargetMode="External"/><Relationship Id="rId173" Type="http://schemas.openxmlformats.org/officeDocument/2006/relationships/hyperlink" Target="http://dziennikustaw.gov.pl/DU/2020/1066" TargetMode="External"/><Relationship Id="rId194" Type="http://schemas.openxmlformats.org/officeDocument/2006/relationships/hyperlink" Target="http://dziennikmz.mz.gov.pl/" TargetMode="External"/><Relationship Id="rId208" Type="http://schemas.openxmlformats.org/officeDocument/2006/relationships/hyperlink" Target="http://dziennikustaw.gov.pl/DU/2020/963" TargetMode="External"/><Relationship Id="rId229" Type="http://schemas.openxmlformats.org/officeDocument/2006/relationships/hyperlink" Target="https://www.nfz.gov.pl/aktualnosci/aktualnosci-centrali/ruszylo-ponad-100-punktow-wymazowych-dla-osob-z-kwarantanny,7719.html" TargetMode="External"/><Relationship Id="rId240" Type="http://schemas.openxmlformats.org/officeDocument/2006/relationships/hyperlink" Target="https://www.gov.pl/web/zdrowie/stanowisko-kk-w-dziedzinie-medycyny-rodzinnej-dotyczace-przeprowadzania-badan-bilansowych-u-dzieci-w-czasie-trwania-pandemii-covid-19" TargetMode="External"/><Relationship Id="rId261" Type="http://schemas.openxmlformats.org/officeDocument/2006/relationships/hyperlink" Target="http://www.aotm.gov.pl/www/wp-content/uploads/covid_19/2020.04.25_zalecenia%20covid19_v1.1.pdf" TargetMode="External"/><Relationship Id="rId14" Type="http://schemas.openxmlformats.org/officeDocument/2006/relationships/hyperlink" Target="mailto:konsultacje-koronawirus@kprm.gov.pl" TargetMode="External"/><Relationship Id="rId35" Type="http://schemas.openxmlformats.org/officeDocument/2006/relationships/hyperlink" Target="https://www.nfz.gov.pl/zarzadzenia-prezesa/zarzadzenia-prezesa-nfz/zarzadzenie-nr-1302020def,7223.html" TargetMode="External"/><Relationship Id="rId56" Type="http://schemas.openxmlformats.org/officeDocument/2006/relationships/hyperlink" Target="https://www.gov.pl/web/rpp/sprawozdanie-za-2019-rok" TargetMode="External"/><Relationship Id="rId77" Type="http://schemas.openxmlformats.org/officeDocument/2006/relationships/hyperlink" Target="https://www.rpo.gov.pl/pl/content/koronawirus-nie-wszyscy-wojewodowie-umozliwiaja-odwiedziny-w-dps" TargetMode="External"/><Relationship Id="rId100" Type="http://schemas.openxmlformats.org/officeDocument/2006/relationships/hyperlink" Target="https://legislacja.gov.pl/projekt/12336202/katalog/12701778" TargetMode="External"/><Relationship Id="rId282" Type="http://schemas.openxmlformats.org/officeDocument/2006/relationships/fontTable" Target="fontTable.xml"/><Relationship Id="rId8" Type="http://schemas.openxmlformats.org/officeDocument/2006/relationships/hyperlink" Target="https://szczepieniakadry.rcb.gov.pl/" TargetMode="External"/><Relationship Id="rId98" Type="http://schemas.openxmlformats.org/officeDocument/2006/relationships/hyperlink" Target="https://www.gov.pl/web/rpp/posiedzenie-komisji-zdrowia-ws-projektu-ustawy-o-funduszu-medycznym" TargetMode="External"/><Relationship Id="rId121" Type="http://schemas.openxmlformats.org/officeDocument/2006/relationships/hyperlink" Target="https://www.gov.pl/web/rpp/rzecznicy-ponownie-w-szpitalach-psychiatrycznych" TargetMode="External"/><Relationship Id="rId142" Type="http://schemas.openxmlformats.org/officeDocument/2006/relationships/hyperlink" Target="https://www.nfz.gov.pl/zarzadzenia-prezesa/zarzadzenia-prezesa-nfz/zarzadzenie-nr-1022020def,7205.html" TargetMode="External"/><Relationship Id="rId163" Type="http://schemas.openxmlformats.org/officeDocument/2006/relationships/hyperlink" Target="http://dziennikustaw.gov.pl/D2020000116101.pdf" TargetMode="External"/><Relationship Id="rId184" Type="http://schemas.openxmlformats.org/officeDocument/2006/relationships/hyperlink" Target="http://dziennikmz.mz.gov.pl/api/DUM_MZ/2020/43/journal/6146" TargetMode="External"/><Relationship Id="rId219" Type="http://schemas.openxmlformats.org/officeDocument/2006/relationships/hyperlink" Target="http://dziennikustaw.gov.pl/DU/2020/877" TargetMode="External"/><Relationship Id="rId230"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51" Type="http://schemas.openxmlformats.org/officeDocument/2006/relationships/hyperlink" Target="http://dziennikustaw.gov.pl/DU/2020/761" TargetMode="External"/><Relationship Id="rId25" Type="http://schemas.openxmlformats.org/officeDocument/2006/relationships/hyperlink" Target="https://dziennikustaw.gov.pl/DU/2020/1507" TargetMode="External"/><Relationship Id="rId46" Type="http://schemas.openxmlformats.org/officeDocument/2006/relationships/hyperlink" Target="https://www.nfz.gov.pl/zarzadzenia-prezesa/zarzadzenia-prezesa-nfz/zarzadzenie-nr-1282020def,7221.html" TargetMode="External"/><Relationship Id="rId67" Type="http://schemas.openxmlformats.org/officeDocument/2006/relationships/hyperlink" Target="https://www.rpo.gov.pl/pl/content/nie-karac-lekarzy-za-bledy-wiezieniem-rpo-pisze-do-senatu" TargetMode="External"/><Relationship Id="rId272" Type="http://schemas.openxmlformats.org/officeDocument/2006/relationships/hyperlink" Target="http://dziennikustaw.gov.pl/D2020000069601.pdf" TargetMode="External"/><Relationship Id="rId88" Type="http://schemas.openxmlformats.org/officeDocument/2006/relationships/hyperlink" Target="https://www.nfz.gov.pl/zarzadzenia-prezesa/zarzadzenia-prezesa-nfz/zarzadzenie-nr-1162020dgl,7213.html" TargetMode="External"/><Relationship Id="rId111" Type="http://schemas.openxmlformats.org/officeDocument/2006/relationships/hyperlink" Target="http://dziennikmz.mz.gov.pl/api/DUM_MZ/2020/53/journal/6221" TargetMode="External"/><Relationship Id="rId132" Type="http://schemas.openxmlformats.org/officeDocument/2006/relationships/hyperlink" Target="https://www.nfz.gov.pl/zarzadzenia-prezesa/zarzadzenia-prezesa-nfz/zarzadzenie-nr-1052020dsoz,7208.html" TargetMode="External"/><Relationship Id="rId153" Type="http://schemas.openxmlformats.org/officeDocument/2006/relationships/hyperlink" Target="http://dziennikustaw.gov.pl/D2020000118201.pdf" TargetMode="External"/><Relationship Id="rId174" Type="http://schemas.openxmlformats.org/officeDocument/2006/relationships/hyperlink" Target="http://dziennikustaw.gov.pl/DU/2020/1054" TargetMode="External"/><Relationship Id="rId195" Type="http://schemas.openxmlformats.org/officeDocument/2006/relationships/hyperlink" Target="http://dziennikmz.mz.gov.pl/api/DUM_MZ/2019/12/journal/5265" TargetMode="External"/><Relationship Id="rId209" Type="http://schemas.openxmlformats.org/officeDocument/2006/relationships/hyperlink" Target="http://dziennikustaw.gov.pl/D2020000096301.pdf" TargetMode="External"/><Relationship Id="rId220" Type="http://schemas.openxmlformats.org/officeDocument/2006/relationships/hyperlink" Target="http://dziennikustaw.gov.pl/DU/2020/873" TargetMode="External"/><Relationship Id="rId241" Type="http://schemas.openxmlformats.org/officeDocument/2006/relationships/hyperlink" Target="https://www.nfz.gov.pl/aktualnosci/aktualnosci-centrali/komunikat-dla-swiadczeniodawcow-dot-portalu-szoi,7711.html" TargetMode="External"/><Relationship Id="rId15" Type="http://schemas.openxmlformats.org/officeDocument/2006/relationships/hyperlink" Target="https://form.govtech.gov.pl/ankieta/580284/formularz-pulsocare-dla-osob-ktore-ukonczyly-55-rok-zycia.html" TargetMode="External"/><Relationship Id="rId36" Type="http://schemas.openxmlformats.org/officeDocument/2006/relationships/hyperlink" Target="https://www.gov.pl/web/zdrowie/komunikat-ministra-zdrowia-w-sprawie-dostepnosci-do-produktow-leczniczych-nitrendypina-egis-pregnyl-alvesco-dilzem-oxycardil" TargetMode="External"/><Relationship Id="rId57" Type="http://schemas.openxmlformats.org/officeDocument/2006/relationships/hyperlink" Target="https://ptmr.info.pl/wp-content/uploads/pdf/Wytyczne_teleporady_graficzna.pdf" TargetMode="External"/><Relationship Id="rId262" Type="http://schemas.openxmlformats.org/officeDocument/2006/relationships/hyperlink" Target="https://www.nfz.gov.pl/zarzadzenia-prezesa/zarzadzenia-prezesa-nfz/zarzadzenie-nr-612020dsoz,7172.html" TargetMode="External"/><Relationship Id="rId283" Type="http://schemas.openxmlformats.org/officeDocument/2006/relationships/theme" Target="theme/theme1.xml"/><Relationship Id="rId78" Type="http://schemas.openxmlformats.org/officeDocument/2006/relationships/hyperlink" Target="https://www.gov.pl/web/uw-mazowiecki/domy-pomocy-spolecznej-z-dofinansowaniem-ponad-3-mln-zl" TargetMode="External"/><Relationship Id="rId99" Type="http://schemas.openxmlformats.org/officeDocument/2006/relationships/hyperlink" Target="http://dziennikustaw.gov.pl/DU/2020/1275" TargetMode="External"/><Relationship Id="rId101" Type="http://schemas.openxmlformats.org/officeDocument/2006/relationships/hyperlink" Target="http://dziennikustaw.gov.pl/D2020000127501.pdf" TargetMode="External"/><Relationship Id="rId122" Type="http://schemas.openxmlformats.org/officeDocument/2006/relationships/hyperlink" Target="https://www.gov.pl/web/zdrowie/przy-ministerstwie-zdrowia-powstal-zespol-do-spraw-opieki-farmaceutycznej" TargetMode="External"/><Relationship Id="rId143" Type="http://schemas.openxmlformats.org/officeDocument/2006/relationships/hyperlink" Target="https://www.nfz.gov.pl/aktualnosci/aktualnosci-centrali/komunikat-dla-swiadczeniodawcow,7679.html" TargetMode="External"/><Relationship Id="rId164" Type="http://schemas.openxmlformats.org/officeDocument/2006/relationships/hyperlink" Target="https://www.gov.pl/web/zdrowie/komunikat-ws-realizacji-zajec-praktycznych-w-ramach-ksztalcenia-podyplomowego-pielegniarek-i-poloznych" TargetMode="External"/><Relationship Id="rId185" Type="http://schemas.openxmlformats.org/officeDocument/2006/relationships/hyperlink" Target="https://edziennik.mazowieckie.pl/legalact/2020/6608/" TargetMode="External"/><Relationship Id="rId9" Type="http://schemas.openxmlformats.org/officeDocument/2006/relationships/hyperlink" Target="https://www.gov.pl/web/koronawirus/straz-pozarna-wlacza-sie-w-walke-rzadu-z-koronawirusem--wspolny-list-intencyjny" TargetMode="External"/><Relationship Id="rId210" Type="http://schemas.openxmlformats.org/officeDocument/2006/relationships/hyperlink" Target="https://www.nfz.gov.pl/zarzadzenia-prezesa/zarzadzenia-prezesa-nfz/zarzadzenie-nr-752020dsoz,7183.html" TargetMode="External"/><Relationship Id="rId26" Type="http://schemas.openxmlformats.org/officeDocument/2006/relationships/hyperlink" Target="https://www.nfz.gov.pl/zarzadzenia-prezesa/zarzadzenia-prezesa-nfz/zarzadzenie-nr-1342020dsoz,7226.html" TargetMode="External"/><Relationship Id="rId231" Type="http://schemas.openxmlformats.org/officeDocument/2006/relationships/hyperlink" Target="https://www.gov.pl/web/zdrowie/w-12-dniu-kwarantanny-zrob-test" TargetMode="External"/><Relationship Id="rId252" Type="http://schemas.openxmlformats.org/officeDocument/2006/relationships/hyperlink" Target="https://www.nfz.gov.pl/zarzadzenia-prezesa/zarzadzenia-prezesa-nfz/zarzadzenie-nr-632020dsoz,7175.html" TargetMode="External"/><Relationship Id="rId273" Type="http://schemas.openxmlformats.org/officeDocument/2006/relationships/hyperlink" Target="http://dziennikustaw.gov.pl/DU/2020/695" TargetMode="External"/><Relationship Id="rId47" Type="http://schemas.openxmlformats.org/officeDocument/2006/relationships/hyperlink" Target="https://www.nfz.gov.pl/zarzadzenia-prezesa/zarzadzenia-prezesa-nfz/zarzadzenie-nr-1282020def,7221.html" TargetMode="External"/><Relationship Id="rId68" Type="http://schemas.openxmlformats.org/officeDocument/2006/relationships/hyperlink" Target="https://www.gov.pl/web/zdrowie/kompleksowa-opieka-onkologiczna-dla-pacjentow-z-rakiem-jelita-grubego" TargetMode="External"/><Relationship Id="rId89" Type="http://schemas.openxmlformats.org/officeDocument/2006/relationships/hyperlink" Target="https://www.nfz.gov.pl/zarzadzenia-prezesa/zarzadzenia-prezesa-nfz/zarzadzenie-nr-1162020dgl,7213.html" TargetMode="External"/><Relationship Id="rId112" Type="http://schemas.openxmlformats.org/officeDocument/2006/relationships/hyperlink" Target="http://dziennikmz.mz.gov.pl/api/DUM_MZ/2020/52/journal/6215" TargetMode="External"/><Relationship Id="rId133" Type="http://schemas.openxmlformats.org/officeDocument/2006/relationships/hyperlink" Target="http://dziennikmz.mz.gov.pl/api/DUM_MZ/2020/49/journal/6197" TargetMode="External"/><Relationship Id="rId154" Type="http://schemas.openxmlformats.org/officeDocument/2006/relationships/hyperlink" Target="https://www.nfz.gov.pl/aktualnosci/aktualnosci-centrali/wyzsza-wycena-za-wystawienie-e-skierowania,7750.html" TargetMode="External"/><Relationship Id="rId175" Type="http://schemas.openxmlformats.org/officeDocument/2006/relationships/hyperlink" Target="https://www.rpo.gov.pl/pl/content/rpo-oddzialy-dzienne-powinny-zapewniac-opieke-psychiatryczna-mlodziezy-po-18-roku-zycia" TargetMode="External"/><Relationship Id="rId196" Type="http://schemas.openxmlformats.org/officeDocument/2006/relationships/hyperlink" Target="http://dziennikmz.mz.gov.pl/api/DUM_MZ/2020/42/journal/6139" TargetMode="External"/><Relationship Id="rId200" Type="http://schemas.openxmlformats.org/officeDocument/2006/relationships/hyperlink" Target="https://www.nfz.gov.pl/zarzadzenia-prezesa/zarzadzenia-prezesa-nfz/zarzadzenie-nr-782020dsoz,7186.html" TargetMode="External"/><Relationship Id="rId16" Type="http://schemas.openxmlformats.org/officeDocument/2006/relationships/hyperlink" Target="http://www.pulsocare.mz.gov.pl/" TargetMode="External"/><Relationship Id="rId221" Type="http://schemas.openxmlformats.org/officeDocument/2006/relationships/hyperlink" Target="https://www.nfz.gov.pl/zarzadzenia-prezesa/zarzadzenia-prezesa-nfz/zarzadzenie-nr-672020dsoz,7179.html" TargetMode="External"/><Relationship Id="rId242" Type="http://schemas.openxmlformats.org/officeDocument/2006/relationships/hyperlink" Target="https://www.nfz.gov.pl/zarzadzenia-prezesa/zarzadzenia-prezesa-nfz/zarzadzenie-nr-652020dsoz,7177.html" TargetMode="External"/><Relationship Id="rId263" Type="http://schemas.openxmlformats.org/officeDocument/2006/relationships/hyperlink" Target="https://www.gov.pl/web/zdrowie/aktualizacja-zalecenia-postepowania-dla-pielegniarekpoloznych-pracujacych-z-pacjentami-chorymi-na-cukrzyce" TargetMode="External"/><Relationship Id="rId37" Type="http://schemas.openxmlformats.org/officeDocument/2006/relationships/hyperlink" Target="https://www.gov.pl/web/zdrowie/bezplatne-leki-dla-kobiet-w-ciazy" TargetMode="External"/><Relationship Id="rId58" Type="http://schemas.openxmlformats.org/officeDocument/2006/relationships/hyperlink" Target="https://www.gov.pl/web/zdrowie/teleporady---zbior-zasad-i-dobrych-praktyk-dla-lekarzy-poz" TargetMode="External"/><Relationship Id="rId79" Type="http://schemas.openxmlformats.org/officeDocument/2006/relationships/hyperlink" Target="https://www.rpo.gov.pl/pl/content/koronawirus-rpo-nastepni-wojewodowie-za-lagodzeniem-obostrzen-w-dps" TargetMode="External"/><Relationship Id="rId102" Type="http://schemas.openxmlformats.org/officeDocument/2006/relationships/hyperlink" Target="https://gis.gov.pl/aktualnosci/definicja-przypadku-na-potrzeby-nadzoru-nad-zakazeniami-ludzi-nowym-koronawirusem-covid-19-definicja-z-dnia-04-06-2020/" TargetMode="External"/><Relationship Id="rId123" Type="http://schemas.openxmlformats.org/officeDocument/2006/relationships/hyperlink" Target="https://www.gov.pl/web/zdrowie/kolejne-dane-o-systemie-ochrony-zdrowia-dostepne-online" TargetMode="External"/><Relationship Id="rId144" Type="http://schemas.openxmlformats.org/officeDocument/2006/relationships/hyperlink" Target="https://www.nfz.gov.pl/zarzadzenia-prezesa/zarzadzenia-prezesa-nfz/zarzadzenie-nr-1012020di,7204.html" TargetMode="External"/><Relationship Id="rId90" Type="http://schemas.openxmlformats.org/officeDocument/2006/relationships/hyperlink" Target="mailto:logowanie@csioz.gov.pl" TargetMode="External"/><Relationship Id="rId165" Type="http://schemas.openxmlformats.org/officeDocument/2006/relationships/hyperlink" Target="https://www.rpo.gov.pl/pl/content/apteki-profiluja-pacjentow-rpo-pyta-puodo" TargetMode="External"/><Relationship Id="rId186" Type="http://schemas.openxmlformats.org/officeDocument/2006/relationships/hyperlink" Target="https://gis.gov.pl/aktualnosci/wytyczne-zamieszczone-na-stronach-poszczegolnych-ministerstw-we-wspolpracy-z-gis/" TargetMode="External"/><Relationship Id="rId211" Type="http://schemas.openxmlformats.org/officeDocument/2006/relationships/hyperlink" Target="https://www.nfz.gov.pl/zarzadzenia-prezesa/zarzadzenia-prezesa-nfz/zarzadzenie-nr-732020dsoz,7182.html" TargetMode="External"/><Relationship Id="rId232" Type="http://schemas.openxmlformats.org/officeDocument/2006/relationships/hyperlink" Target="mailto:dep-zp@mz.gov.pl" TargetMode="External"/><Relationship Id="rId253" Type="http://schemas.openxmlformats.org/officeDocument/2006/relationships/hyperlink" Target="https://www.nfz.gov.pl/zarzadzenia-prezesa/zarzadzenia-prezesa-nfz/zarzadzenie-nr-622020def,7174.html" TargetMode="External"/><Relationship Id="rId274" Type="http://schemas.openxmlformats.org/officeDocument/2006/relationships/hyperlink" Target="http://dziennikustaw.gov.pl/D2020000069501.pdf" TargetMode="External"/><Relationship Id="rId27" Type="http://schemas.openxmlformats.org/officeDocument/2006/relationships/hyperlink" Target="https://www.gov.pl/web/rpp/nowa-strategia-rzecznika-praw-pacjenta-na-lata-2020-2023" TargetMode="External"/><Relationship Id="rId48" Type="http://schemas.openxmlformats.org/officeDocument/2006/relationships/hyperlink" Target="https://www.nfz.gov.pl/zarzadzenia-prezesa/zarzadzenia-prezesa-nfz/zarzadzenie-nr-1272020def,7220.html" TargetMode="External"/><Relationship Id="rId69" Type="http://schemas.openxmlformats.org/officeDocument/2006/relationships/hyperlink" Target="https://dziennikustaw.gov.pl/D2020000135601.pdf" TargetMode="External"/><Relationship Id="rId113"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34" Type="http://schemas.openxmlformats.org/officeDocument/2006/relationships/hyperlink" Target="http://dziennikmz.mz.gov.pl/api/DUM_MZ/2020/48/journal/6191" TargetMode="External"/><Relationship Id="rId80" Type="http://schemas.openxmlformats.org/officeDocument/2006/relationships/hyperlink" Target="http://dziennikmz.mz.gov.pl/api/DUM_MZ/2020/56/journal/6240" TargetMode="External"/><Relationship Id="rId155" Type="http://schemas.openxmlformats.org/officeDocument/2006/relationships/hyperlink" Target="https://www.nfz.gov.pl/zarzadzenia-prezesa/zarzadzenia-prezesa-nfz/zarzadzenie-nr-952020dsoz,7199.html" TargetMode="External"/><Relationship Id="rId176" Type="http://schemas.openxmlformats.org/officeDocument/2006/relationships/hyperlink" Target="https://www.nfz.gov.pl/zarzadzenia-prezesa/zarzadzenia-prezesa-nfz/zarzadzenie-nr-862020def,7193.html" TargetMode="External"/><Relationship Id="rId197" Type="http://schemas.openxmlformats.org/officeDocument/2006/relationships/hyperlink" Target="https://www.gov.pl/web/zdrowie/aktualizacja-zalecen-w-stanie-epidemii-wirusa-sarscov2-dla-poloznych-rodzinnych-poz" TargetMode="External"/><Relationship Id="rId201" Type="http://schemas.openxmlformats.org/officeDocument/2006/relationships/hyperlink" Target="http://dziennikmz.mz.gov.pl/api/DUM_MZ/2020/38/journal/6114" TargetMode="External"/><Relationship Id="rId222" Type="http://schemas.openxmlformats.org/officeDocument/2006/relationships/hyperlink" Target="http://dziennikustaw.gov.pl/DU/2020/856" TargetMode="External"/><Relationship Id="rId243" Type="http://schemas.openxmlformats.org/officeDocument/2006/relationships/hyperlink" Target="https://www.nfz.gov.pl/aktualnosci/aktualnosci-centrali/komunikat-dotyczacy-realizacji-swiadczen-rehabilitacji-leczniczej,7706.html" TargetMode="External"/><Relationship Id="rId264" Type="http://schemas.openxmlformats.org/officeDocument/2006/relationships/hyperlink" Target="https://www.gov.pl/web/uw-mazowiecki/oswiadczenie-w-sprawie-delegowania-personelu-medycznego-przy-zwalczaniu-epidemii" TargetMode="External"/><Relationship Id="rId17" Type="http://schemas.openxmlformats.org/officeDocument/2006/relationships/hyperlink" Target="https://www.gov.pl/web/rpp/problemy-pacjentow-w-obliczu-epidemii-covid-19" TargetMode="External"/><Relationship Id="rId38" Type="http://schemas.openxmlformats.org/officeDocument/2006/relationships/hyperlink" Target="https://dziennikustaw.gov.pl/D2020000144701.pdf" TargetMode="External"/><Relationship Id="rId59" Type="http://schemas.openxmlformats.org/officeDocument/2006/relationships/hyperlink" Target="https://www.gov.pl/web/rpp/pomniejszanie-wynagrodzenia-lekarzy-w-wyniku-zlecania-pacjentom-badan---decyzja-rzecznika-praw-pacjenta" TargetMode="External"/><Relationship Id="rId103" Type="http://schemas.openxmlformats.org/officeDocument/2006/relationships/hyperlink" Target="https://www.rpo.gov.pl/pl/content/mz-do-rpo-problemy-terapii-zaburzen-seksualnych-wobec-osob-ktorym-sad-ja-nakazal" TargetMode="External"/><Relationship Id="rId124" Type="http://schemas.openxmlformats.org/officeDocument/2006/relationships/hyperlink" Target="http://dziennikustaw.gov.pl/D2020000124601.pdf" TargetMode="External"/><Relationship Id="rId70" Type="http://schemas.openxmlformats.org/officeDocument/2006/relationships/hyperlink" Target="https://www.gov.pl/web/rpp/standardy-opieki-nad-ciezarna-w-kryzysie-psychicznym" TargetMode="External"/><Relationship Id="rId91" Type="http://schemas.openxmlformats.org/officeDocument/2006/relationships/hyperlink" Target="https://www.gov.pl/web/zdrowie/wydluzenie-terminu-wypelniania-ankiet-dotyczacych-jakosci-i-predkosci-internetu-w-poz-ach-i-aos-ach" TargetMode="External"/><Relationship Id="rId145" Type="http://schemas.openxmlformats.org/officeDocument/2006/relationships/hyperlink" Target="https://www.gov.pl/web/zdrowie/komunikat-ws-zmiany-terminu-skladania-wnioskow-na-pes-w-dziedzinie-ochrony-zdrowia" TargetMode="External"/><Relationship Id="rId166" Type="http://schemas.openxmlformats.org/officeDocument/2006/relationships/hyperlink" Target="http://dziennikustaw.gov.pl/D2020000113401.pdf" TargetMode="External"/><Relationship Id="rId187" Type="http://schemas.openxmlformats.org/officeDocument/2006/relationships/hyperlink" Target="http://dziennikustaw.gov.pl/D2020000103101.pdf" TargetMode="External"/><Relationship Id="rId1" Type="http://schemas.openxmlformats.org/officeDocument/2006/relationships/customXml" Target="../customXml/item1.xml"/><Relationship Id="rId212" Type="http://schemas.openxmlformats.org/officeDocument/2006/relationships/hyperlink" Target="https://www.nfz.gov.pl/aktualnosci/aktualnosci-centrali/testy-na-koronawirusa-dla-studentow-kierunkow-medycznych,7726.html" TargetMode="External"/><Relationship Id="rId233" Type="http://schemas.openxmlformats.org/officeDocument/2006/relationships/hyperlink" Target="https://www.gov.pl/web/zdrowie/rozporzadzenie-ministra-zdrowia-w-sprawie-standardu-organizacyjnego-laboratorium-covid" TargetMode="External"/><Relationship Id="rId254" Type="http://schemas.openxmlformats.org/officeDocument/2006/relationships/hyperlink" Target="http://dziennikustaw.gov.pl/DU/2020/750" TargetMode="External"/><Relationship Id="rId28" Type="http://schemas.openxmlformats.org/officeDocument/2006/relationships/hyperlink" Target="https://www.gov.pl/web/zdrowie/zmiany-dotyczace-zasad-kwarantanny-i-izolacji" TargetMode="External"/><Relationship Id="rId49" Type="http://schemas.openxmlformats.org/officeDocument/2006/relationships/hyperlink" Target="https://www.nfz.gov.pl/zarzadzenia-prezesa/zarzadzenia-prezesa-nfz/zarzadzenie-nr-1272020def,7220.html" TargetMode="External"/><Relationship Id="rId114" Type="http://schemas.openxmlformats.org/officeDocument/2006/relationships/hyperlink" Target="https://www.gov.pl/web/zdrowie/porozumienie-ws-narodowej-strategii-onkologicznej" TargetMode="External"/><Relationship Id="rId275" Type="http://schemas.openxmlformats.org/officeDocument/2006/relationships/hyperlink" Target="https://www.gov.pl/web/uw-mazowiecki/mazowsze-uruchomiane-izolatoria-oraz-hotele-dla-medyka" TargetMode="External"/><Relationship Id="rId60" Type="http://schemas.openxmlformats.org/officeDocument/2006/relationships/hyperlink" Target="http://dziennikmz.mz.gov.pl/api/DUM_MZ/2020/58/journal/6252" TargetMode="External"/><Relationship Id="rId81" Type="http://schemas.openxmlformats.org/officeDocument/2006/relationships/hyperlink" Target="http://dziennikmz.mz.gov.pl/api/DUM_MZ/2020/55/journal/6234" TargetMode="External"/><Relationship Id="rId135" Type="http://schemas.openxmlformats.org/officeDocument/2006/relationships/hyperlink" Target="https://www.gov.pl/web/rpp/seniorze-poznaj-prawa-pacjenta-prawo-do-intymnosci-i-godnosci" TargetMode="External"/><Relationship Id="rId156" Type="http://schemas.openxmlformats.org/officeDocument/2006/relationships/hyperlink" Target="https://www.nfz.gov.pl/zarzadzenia-prezesa/zarzadzenia-prezesa-nfz/zarzadzenie-nr-942020dsoz,7198.html" TargetMode="External"/><Relationship Id="rId177" Type="http://schemas.openxmlformats.org/officeDocument/2006/relationships/hyperlink" Target="https://www.nfz.gov.pl/zarzadzenia-prezesa/zarzadzenia-prezesa-nfz/zarzadzenie-nr-872020dsoz,7194.html" TargetMode="External"/><Relationship Id="rId198" Type="http://schemas.openxmlformats.org/officeDocument/2006/relationships/hyperlink" Target="http://dziennikmz.mz.gov.pl/api/DUM_MZ/2020/40/journal/6127" TargetMode="External"/><Relationship Id="rId202" Type="http://schemas.openxmlformats.org/officeDocument/2006/relationships/hyperlink" Target="http://dziennikmz.mz.gov.pl/api/DUM_MZ/2020/39/journal/6120" TargetMode="External"/><Relationship Id="rId223" Type="http://schemas.openxmlformats.org/officeDocument/2006/relationships/hyperlink" Target="http://dziennikustaw.gov.pl/DU/2020/856" TargetMode="External"/><Relationship Id="rId244" Type="http://schemas.openxmlformats.org/officeDocument/2006/relationships/hyperlink" Target="http://dziennikustaw.gov.pl/D2020000078801.pdf" TargetMode="External"/><Relationship Id="rId18" Type="http://schemas.openxmlformats.org/officeDocument/2006/relationships/hyperlink" Target="http://bip.urpl.gov.pl/pl/biuletyny-i-wykazy/produkty-biob%C3%B3jcze" TargetMode="External"/><Relationship Id="rId39" Type="http://schemas.openxmlformats.org/officeDocument/2006/relationships/hyperlink" Target="https://dziennikustaw.gov.pl/D2020000143201.pdf" TargetMode="External"/><Relationship Id="rId265" Type="http://schemas.openxmlformats.org/officeDocument/2006/relationships/hyperlink" Target="https://www.gov.pl/web/zdrowie/beda-kolejne-centra-symulacji-medycznej-dla-pielegniarek-i-poloznych-prawie-53-mln-zl-na-nowoczesne-formy-ksztalcenia" TargetMode="External"/><Relationship Id="rId50" Type="http://schemas.openxmlformats.org/officeDocument/2006/relationships/hyperlink" Target="https://www.gov.pl/web/rpp/problematyka-zgloszen-kierowanych-na-infolinie-rzecznika-praw-pacjenta-w-2019-roku-2-raport-rzecznika" TargetMode="External"/><Relationship Id="rId104" Type="http://schemas.openxmlformats.org/officeDocument/2006/relationships/hyperlink" Target="https://www.rpo.gov.pl/pl/content/mz-do-rpo-dane-o-probach-samobojczych-maja-sluzyc-profilaktyce" TargetMode="External"/><Relationship Id="rId125" Type="http://schemas.openxmlformats.org/officeDocument/2006/relationships/hyperlink" Target="https://www.rpo.gov.pl/pl/content/rpo-czemu-ma-sluzyc-rejestr-osob-ktore-podjely-probe-samobojcza" TargetMode="External"/><Relationship Id="rId146" Type="http://schemas.openxmlformats.org/officeDocument/2006/relationships/hyperlink" Target="https://www.gov.pl/web/zdrowie/e-skierowania-a-kody-resortowe" TargetMode="External"/><Relationship Id="rId167" Type="http://schemas.openxmlformats.org/officeDocument/2006/relationships/hyperlink" Target="https://www.nfz.gov.pl/zarzadzenia-prezesa/zarzadzenia-prezesa-nfz/zarzadzenie-nr-932020dsoz,7196.html" TargetMode="External"/><Relationship Id="rId188" Type="http://schemas.openxmlformats.org/officeDocument/2006/relationships/hyperlink" Target="https://www.nfz.gov.pl/zarzadzenia-prezesa/zarzadzenia-prezesa-nfz/zarzadzenie-nr-842020dsoz,7189.html" TargetMode="External"/><Relationship Id="rId71" Type="http://schemas.openxmlformats.org/officeDocument/2006/relationships/hyperlink" Target="https://www.nfz.gov.pl/zarzadzenia-prezesa/zarzadzenia-prezesa-nfz/zarzadzenie-nr-1232020dsoz,7217.html" TargetMode="External"/><Relationship Id="rId92" Type="http://schemas.openxmlformats.org/officeDocument/2006/relationships/hyperlink" Target="https://www.gov.pl/web/zdrowie/komunikat-ws-zmiany-terminu-skladania-wnioskow-na-pes-w-dziedzinie-ochrony-zdrowia2" TargetMode="External"/><Relationship Id="rId213" Type="http://schemas.openxmlformats.org/officeDocument/2006/relationships/hyperlink" Target="https://gis.gov.pl/aktualnosci/wytyczne-zamieszczone-na-stronach-poszczegolnych-ministerstw-we-wspolpracy-z-gis/" TargetMode="External"/><Relationship Id="rId234" Type="http://schemas.openxmlformats.org/officeDocument/2006/relationships/hyperlink" Target="https://www.nfz.gov.pl/aktualnosci/aktualnosci-centrali/dodatkowe-wynagrodzenie-dla-personelu-medycznego-objetego-ograniczeniem-zatrudnienia-kryteria,7717.html" TargetMode="External"/><Relationship Id="rId2" Type="http://schemas.openxmlformats.org/officeDocument/2006/relationships/numbering" Target="numbering.xml"/><Relationship Id="rId29" Type="http://schemas.openxmlformats.org/officeDocument/2006/relationships/hyperlink" Target="https://dziennikustaw.gov.pl/D2020000147001.pdf" TargetMode="External"/><Relationship Id="rId255" Type="http://schemas.openxmlformats.org/officeDocument/2006/relationships/hyperlink" Target="http://dziennikustaw.gov.pl/DU/2020/749" TargetMode="External"/><Relationship Id="rId276" Type="http://schemas.openxmlformats.org/officeDocument/2006/relationships/hyperlink" Target="https://www.gov.pl/web/zdrowie/zalecenia-postepowania-dla-pielegniarek-ratunkowych-w-zwiazku-z-ogloszeniem-stanu-epidemii-w-polsce-zachorowan-na-covid-19" TargetMode="External"/><Relationship Id="rId40" Type="http://schemas.openxmlformats.org/officeDocument/2006/relationships/hyperlink" Target="https://dziennikustaw.gov.pl/D2020000143301.pdf" TargetMode="External"/><Relationship Id="rId115" Type="http://schemas.openxmlformats.org/officeDocument/2006/relationships/hyperlink" Target="http://dziennikustaw.gov.pl/D2020000125901.pdf" TargetMode="External"/><Relationship Id="rId136" Type="http://schemas.openxmlformats.org/officeDocument/2006/relationships/hyperlink" Target="https://www.rpo.gov.pl/pl/content/koronawirus-rpo-sytuacja-w-domu-opieki-im-sw-huberta-w-zalesiu-gornym" TargetMode="External"/><Relationship Id="rId157" Type="http://schemas.openxmlformats.org/officeDocument/2006/relationships/hyperlink" Target="https://www.nfz.gov.pl/zarzadzenia-prezesa/zarzadzenia-prezesa-nfz/zarzadzenie-nr-322020dsoz-tekst-ujednolicony,7197.html" TargetMode="External"/><Relationship Id="rId178" Type="http://schemas.openxmlformats.org/officeDocument/2006/relationships/hyperlink" Target="https://www.gov.pl/web/zdrowie/zwiekszenie-finansowania-swiadczen-udzielanych-przez-szpitale" TargetMode="External"/><Relationship Id="rId61" Type="http://schemas.openxmlformats.org/officeDocument/2006/relationships/hyperlink" Target="mailto:zespol.siec@mz.gov.pl" TargetMode="External"/><Relationship Id="rId82" Type="http://schemas.openxmlformats.org/officeDocument/2006/relationships/hyperlink" Target="https://www.rpo.gov.pl/pl/content/koronawirus-wojewoda-lubuski-za-umozliwieniem-odwiedzin-w-dpsach" TargetMode="External"/><Relationship Id="rId199" Type="http://schemas.openxmlformats.org/officeDocument/2006/relationships/hyperlink" Target="https://www.gov.pl/web/zdrowie/komunikat-dotyczacy-produktow-leczniczych-esmya-ulipristal-acetate-gedeon-richter-ulipristal-alvogen-ulimyo" TargetMode="External"/><Relationship Id="rId203" Type="http://schemas.openxmlformats.org/officeDocument/2006/relationships/hyperlink" Target="https://gis.gov.pl/aktualnosci/wytyczne-zamieszczone-na-stronach-poszczegolnych-ministerstw-we-wspolpracy-z-gis/" TargetMode="External"/><Relationship Id="rId19" Type="http://schemas.openxmlformats.org/officeDocument/2006/relationships/hyperlink" Target="https://dziennikustaw.gov.pl/DU/2020/1797" TargetMode="External"/><Relationship Id="rId224" Type="http://schemas.openxmlformats.org/officeDocument/2006/relationships/hyperlink" Target="https://gis.gov.pl/aktualnosci/wytyczne-zamieszczone-na-stronach-poszczegolnych-ministerstw-we-wspolpracy-z-gis/" TargetMode="External"/><Relationship Id="rId245" Type="http://schemas.openxmlformats.org/officeDocument/2006/relationships/hyperlink" Target="https://www.nfz.gov.pl/aktualnosci/aktualnosci-centrali/komunikat-w-sprawie-dodatkowych-srodkow-dla-osob-udzielajacych-swiadczen-w-podmiotach-w-zwiazku-z-epidemia-covid-19-,7705.html" TargetMode="External"/><Relationship Id="rId266" Type="http://schemas.openxmlformats.org/officeDocument/2006/relationships/hyperlink" Target="https://www.gov.pl/web/uw-mazowiecki/wsparcie-psychologiczne-w-czasie-epidemii-koronawirusa" TargetMode="External"/><Relationship Id="rId30" Type="http://schemas.openxmlformats.org/officeDocument/2006/relationships/hyperlink" Target="https://www.nfz.gov.pl/zarzadzenia-prezesa/zarzadzenia-prezesa-nfz/zarzadzenie-nr-1322020dsoz,7225.html" TargetMode="External"/><Relationship Id="rId105" Type="http://schemas.openxmlformats.org/officeDocument/2006/relationships/hyperlink" Target="https://www.gov.pl/web/rpp/prezes-uodo-i-rzecznik-praw-pacjenta-zaciesniaja-wspolprace" TargetMode="External"/><Relationship Id="rId126" Type="http://schemas.openxmlformats.org/officeDocument/2006/relationships/hyperlink" Target="https://www.rpo.gov.pl/pl/content/rpo-do-mz-tragiczna-sytuacja-szkolnych-gabinetow-stomatologicznych" TargetMode="External"/><Relationship Id="rId147" Type="http://schemas.openxmlformats.org/officeDocument/2006/relationships/hyperlink" Target="https://www.nfz.gov.pl/zarzadzenia-prezesa/zarzadzenia-prezesa-nfz/zarzadzenie-nr-1002020dsoz,7203.html" TargetMode="External"/><Relationship Id="rId168" Type="http://schemas.openxmlformats.org/officeDocument/2006/relationships/hyperlink" Target="https://www.nfz.gov.pl/zarzadzenia-prezesa/zarzadzenia-prezesa-nfz/zarzadzenie-nr-912020gpf,7195.html" TargetMode="External"/><Relationship Id="rId51" Type="http://schemas.openxmlformats.org/officeDocument/2006/relationships/hyperlink" Target="https://www.rpo.gov.pl/pl/content/ministerstwo-zdrowia-o-sytuacji-w-ochronie-zdrowia" TargetMode="External"/><Relationship Id="rId72" Type="http://schemas.openxmlformats.org/officeDocument/2006/relationships/hyperlink" Target="https://www.nfz.gov.pl/zarzadzenia-prezesa/zarzadzenia-prezesa-nfz/zarzadzenie-nr-1232020dsoz,7217.html" TargetMode="External"/><Relationship Id="rId93" Type="http://schemas.openxmlformats.org/officeDocument/2006/relationships/hyperlink" Target="https://www.rpo.gov.pl/pl/content/koronawirus-9-dpsow-na-lubelszczyznie-umozliwia-odwiedziny-mieszkancow" TargetMode="External"/><Relationship Id="rId189" Type="http://schemas.openxmlformats.org/officeDocument/2006/relationships/hyperlink" Target="https://gis.gov.pl/aktualnosci/wytyczne-zamieszczone-na-stronach-poszczegolnych-ministerstw-we-wspolpracy-z-gis/" TargetMode="External"/><Relationship Id="rId3" Type="http://schemas.openxmlformats.org/officeDocument/2006/relationships/styles" Target="styles.xml"/><Relationship Id="rId214" Type="http://schemas.openxmlformats.org/officeDocument/2006/relationships/hyperlink" Target="https://www.nfz.gov.pl/zarzadzenia-prezesa/zarzadzenia-prezesa-nfz/zarzadzenie-nr-752018dgl-tekst-ujednolicony,7180.html" TargetMode="External"/><Relationship Id="rId235"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56" Type="http://schemas.openxmlformats.org/officeDocument/2006/relationships/hyperlink" Target="http://dziennikustaw.gov.pl/DU/2020/748" TargetMode="External"/><Relationship Id="rId277" Type="http://schemas.openxmlformats.org/officeDocument/2006/relationships/hyperlink" Target="https://www.gov.pl/web/zdrowie/wytyczne-w-zakresie-dzialan-majacych-na-celu-zaobieganie-rozprzestrzeniania-sie-zakazen-sars-cov-2-w-srodowisku-szpitalnym" TargetMode="External"/><Relationship Id="rId116" Type="http://schemas.openxmlformats.org/officeDocument/2006/relationships/hyperlink" Target="http://dziennikustaw.gov.pl/DU/2020/1255" TargetMode="External"/><Relationship Id="rId137" Type="http://schemas.openxmlformats.org/officeDocument/2006/relationships/hyperlink" Target="https://www.rpo.gov.pl/pl/content/resort-zdrowia-ws-erecept-siec-aptek-mogla-naduzyc-zaufania" TargetMode="External"/><Relationship Id="rId158" Type="http://schemas.openxmlformats.org/officeDocument/2006/relationships/hyperlink" Target="http://dziennikmz.mz.gov.pl/" TargetMode="External"/><Relationship Id="rId20" Type="http://schemas.openxmlformats.org/officeDocument/2006/relationships/hyperlink" Target="https://dziennikustaw.gov.pl/DU/2020/1748" TargetMode="External"/><Relationship Id="rId41" Type="http://schemas.openxmlformats.org/officeDocument/2006/relationships/hyperlink" Target="https://www.rpo.gov.pl/pl/content/koronawirus-w-domach-pomocy-spolecznej-wracaja-ograniczenia" TargetMode="External"/><Relationship Id="rId62" Type="http://schemas.openxmlformats.org/officeDocument/2006/relationships/hyperlink" Target="https://www.gov.pl/web/zdrowie/komunikat-w-sprawie-powolania-zespolu-do-spraw-przygotowania-zalozen-rozwiazan-legislacyjnych" TargetMode="External"/><Relationship Id="rId83" Type="http://schemas.openxmlformats.org/officeDocument/2006/relationships/hyperlink" Target="https://www.rpo.gov.pl/pl/content/mz-rpo-test-na-covid-nie-jest-warunkiem-udzialu-w-porodzie-rodzinnym" TargetMode="External"/><Relationship Id="rId179" Type="http://schemas.openxmlformats.org/officeDocument/2006/relationships/hyperlink" Target="https://www.gov.pl/web/zdrowie/power-na-trudny-czas-250-mln-zl-na-bezpieczenstwo-personelu-i-pacjentow-w-podeszlym-wieku" TargetMode="External"/><Relationship Id="rId190" Type="http://schemas.openxmlformats.org/officeDocument/2006/relationships/hyperlink" Target="https://edziennik.mazowieckie.pl/legalact/2020/6361/" TargetMode="External"/><Relationship Id="rId204" Type="http://schemas.openxmlformats.org/officeDocument/2006/relationships/hyperlink" Target="https://www.nfz.gov.pl/zarzadzenia-prezesa/zarzadzenia-prezesa-nfz/zarzadzenie-nr-772020dsm,7185.html" TargetMode="External"/><Relationship Id="rId225" Type="http://schemas.openxmlformats.org/officeDocument/2006/relationships/hyperlink" Target="https://edziennik.mazowieckie.pl/WDU_W/2020/5433/akt.pdf" TargetMode="External"/><Relationship Id="rId246" Type="http://schemas.openxmlformats.org/officeDocument/2006/relationships/hyperlink" Target="http://www.nfz-warszawa.pl/dla-swiadczeniodawcow/aktualnosci/komunikat-w-sprawie-dodatkowych-srodkow-dla-osob-udzielajacych-swiadczen-w-podmiotach-w-zwiazku-z-epidemia-covid-19,1275.html" TargetMode="External"/><Relationship Id="rId267" Type="http://schemas.openxmlformats.org/officeDocument/2006/relationships/hyperlink" Target="https://www.gov.pl/web/zdrowie/komunikat-ws-odwolania-panstwowego-egzaminu-specjalizacyjnego-w-dziedzinach-majacych-zastosowanie-w-ochronie-zdrowia" TargetMode="External"/><Relationship Id="rId106" Type="http://schemas.openxmlformats.org/officeDocument/2006/relationships/hyperlink" Target="http://dziennikmz.mz.gov.pl/api/DUM_MZ/2020/54/journal/6227" TargetMode="External"/><Relationship Id="rId127" Type="http://schemas.openxmlformats.org/officeDocument/2006/relationships/hyperlink" Target="http://dziennikmz.mz.gov.pl/api/DUM_MZ/2020/51/journal/6209" TargetMode="External"/><Relationship Id="rId10" Type="http://schemas.openxmlformats.org/officeDocument/2006/relationships/hyperlink" Target="https://www.gov.pl/web/szczepimysie" TargetMode="External"/><Relationship Id="rId31" Type="http://schemas.openxmlformats.org/officeDocument/2006/relationships/hyperlink" Target="https://www.nfz.gov.pl/zarzadzenia-prezesa/zarzadzenia-prezesa-nfz/zarzadzenie-nr-1322020dsoz,7225.html" TargetMode="External"/><Relationship Id="rId52" Type="http://schemas.openxmlformats.org/officeDocument/2006/relationships/hyperlink" Target="https://www.rpo.gov.pl/sites/default/files/Odpowied%C5%BA%20MZ%2C%20wytuacja%20w%20s%C5%82u%C5%BCbie%20zdrowia%2C%2018.08.2020_0.pdf" TargetMode="External"/><Relationship Id="rId73" Type="http://schemas.openxmlformats.org/officeDocument/2006/relationships/hyperlink" Target="https://www.gov.pl/web/zdrowie/dodatkowe-obostrzenia-w-powiatach-z-najwiekszym-przyrostem-zakazen" TargetMode="External"/><Relationship Id="rId94" Type="http://schemas.openxmlformats.org/officeDocument/2006/relationships/hyperlink" Target="http://dziennikustaw.gov.pl/D2020000129101.pdf" TargetMode="External"/><Relationship Id="rId148" Type="http://schemas.openxmlformats.org/officeDocument/2006/relationships/hyperlink" Target="http://dziennikustaw.gov.pl/D2020000118501.pdf" TargetMode="External"/><Relationship Id="rId169" Type="http://schemas.openxmlformats.org/officeDocument/2006/relationships/hyperlink" Target="http://dziennikustaw.gov.pl/D2020000111101.pdf" TargetMode="External"/><Relationship Id="rId4" Type="http://schemas.openxmlformats.org/officeDocument/2006/relationships/settings" Target="settings.xml"/><Relationship Id="rId180" Type="http://schemas.openxmlformats.org/officeDocument/2006/relationships/hyperlink" Target="http://dziennikmz.mz.gov.pl/api/DUM_MZ/2020/44/journal/6154" TargetMode="External"/><Relationship Id="rId215" Type="http://schemas.openxmlformats.org/officeDocument/2006/relationships/hyperlink" Target="https://www.nfz.gov.pl/zarzadzenia-prezesa/zarzadzenia-prezesa-nfz/zarzadzenie-nr-752018dgl-tekst-ujednolicony,7180.html" TargetMode="External"/><Relationship Id="rId236" Type="http://schemas.openxmlformats.org/officeDocument/2006/relationships/hyperlink" Target="https://www.nfz.gov.pl/zarzadzenia-prezesa/zarzadzenia-prezesa-nfz/zarzadzenie-nr-662020gpf,7178.html" TargetMode="External"/><Relationship Id="rId257" Type="http://schemas.openxmlformats.org/officeDocument/2006/relationships/hyperlink" Target="http://dziennikustaw.gov.pl/DU/2020/741" TargetMode="External"/><Relationship Id="rId278"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42" Type="http://schemas.openxmlformats.org/officeDocument/2006/relationships/hyperlink" Target="http://dziennikmz.mz.gov.pl/api/DUM_MZ/2020/61/journal/6273" TargetMode="External"/><Relationship Id="rId84" Type="http://schemas.openxmlformats.org/officeDocument/2006/relationships/hyperlink" Target="https://www.nfz.gov.pl/zarzadzenia-prezesa/zarzadzenia-prezesa-nfz/zarzadzenie-nr-1172020dsoz,7214.html" TargetMode="External"/><Relationship Id="rId138" Type="http://schemas.openxmlformats.org/officeDocument/2006/relationships/hyperlink" Target="https://www.rpo.gov.pl/pl/content/resort-zdrowia-ws-erecept-siec-aptek-mogla-naduzyc-zaufania" TargetMode="External"/><Relationship Id="rId191" Type="http://schemas.openxmlformats.org/officeDocument/2006/relationships/hyperlink" Target="https://gis.gov.pl/aktualnosci/wytyczne-zamieszczone-na-stronach-poszczegolnych-ministerstw-we-wspolpracy-z-gis/" TargetMode="External"/><Relationship Id="rId205" Type="http://schemas.openxmlformats.org/officeDocument/2006/relationships/hyperlink" Target="https://www.nfz.gov.pl/zarzadzenia-prezesa/zarzadzenia-prezesa-nfz/zarzadzenie-nr-762020dsoz,7184.html" TargetMode="External"/><Relationship Id="rId247" Type="http://schemas.openxmlformats.org/officeDocument/2006/relationships/hyperlink" Target="https://www.nfz-wroclaw.pl/default2.aspx?obj=45223;56046&amp;des=1;2" TargetMode="External"/><Relationship Id="rId107" Type="http://schemas.openxmlformats.org/officeDocument/2006/relationships/hyperlink" Target="http://dziennikustaw.gov.pl/D2020000127201.pdf" TargetMode="External"/><Relationship Id="rId11" Type="http://schemas.openxmlformats.org/officeDocument/2006/relationships/hyperlink" Target="mailto:szczepionki@nfz.gov.pl" TargetMode="External"/><Relationship Id="rId53" Type="http://schemas.openxmlformats.org/officeDocument/2006/relationships/hyperlink" Target="http://dziennikmz.mz.gov.pl/api/DUM_MZ/2020/59/journal/6259" TargetMode="External"/><Relationship Id="rId149" Type="http://schemas.openxmlformats.org/officeDocument/2006/relationships/hyperlink" Target="https://www.nfz.gov.pl/zarzadzenia-prezesa/zarzadzenia-prezesa-nfz/zarzadzenie-nr-992020dsoz,7202.html" TargetMode="External"/><Relationship Id="rId95" Type="http://schemas.openxmlformats.org/officeDocument/2006/relationships/hyperlink" Target="http://dziennikustaw.gov.pl/D2020000129201.pdf" TargetMode="External"/><Relationship Id="rId160" Type="http://schemas.openxmlformats.org/officeDocument/2006/relationships/hyperlink" Target="https://www.gov.pl/web/zdrowie/dane-o-systemie-ochrony-zdrowia-dostepne-online" TargetMode="External"/><Relationship Id="rId216" Type="http://schemas.openxmlformats.org/officeDocument/2006/relationships/hyperlink" Target="https://www.nfz.gov.pl/aktualnosci/aktualnosci-centrali/dodatkowe-wynagrodzenie-dla-personelu-medycznego-za-prace-w-jednym-miejscu,7721.html" TargetMode="External"/><Relationship Id="rId258" Type="http://schemas.openxmlformats.org/officeDocument/2006/relationships/hyperlink" Target="http://dziennikmz.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2E46-DBC0-4405-93D9-04084C5A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339</Pages>
  <Words>102848</Words>
  <Characters>617092</Characters>
  <Application>Microsoft Office Word</Application>
  <DocSecurity>0</DocSecurity>
  <Lines>5142</Lines>
  <Paragraphs>1437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2020-12-23T10:02:00Z</dcterms:created>
  <dcterms:modified xsi:type="dcterms:W3CDTF">2020-12-23T10:02:00Z</dcterms:modified>
</cp:coreProperties>
</file>