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W w:w="10915" w:type="dxa"/>
        <w:tblInd w:w="-1139" w:type="dxa"/>
        <w:tblLayout w:type="fixed"/>
        <w:tblLook w:val="04A0" w:firstRow="1" w:lastRow="0" w:firstColumn="1" w:lastColumn="0" w:noHBand="0" w:noVBand="1"/>
      </w:tblPr>
      <w:tblGrid>
        <w:gridCol w:w="992"/>
        <w:gridCol w:w="3119"/>
        <w:gridCol w:w="964"/>
        <w:gridCol w:w="5840"/>
      </w:tblGrid>
      <w:tr w:rsidR="00F204CA" w:rsidRPr="008F66B4" w:rsidTr="00D971BF">
        <w:trPr>
          <w:trHeight w:val="1124"/>
        </w:trPr>
        <w:tc>
          <w:tcPr>
            <w:tcW w:w="992" w:type="dxa"/>
          </w:tcPr>
          <w:p w:rsidR="00F15FAC" w:rsidRPr="00916B6A" w:rsidRDefault="007B6808" w:rsidP="00916B6A">
            <w:pPr>
              <w:spacing w:line="276" w:lineRule="auto"/>
              <w:jc w:val="center"/>
              <w:rPr>
                <w:rFonts w:ascii="Times New Roman" w:eastAsia="Times New Roman" w:hAnsi="Times New Roman" w:cs="Times New Roman"/>
                <w:b/>
                <w:color w:val="000000" w:themeColor="text1"/>
                <w:sz w:val="24"/>
                <w:szCs w:val="24"/>
                <w:lang w:eastAsia="pl-PL"/>
              </w:rPr>
            </w:pPr>
            <w:r w:rsidRPr="00916B6A">
              <w:rPr>
                <w:rFonts w:ascii="Times New Roman" w:eastAsia="Times New Roman" w:hAnsi="Times New Roman" w:cs="Times New Roman"/>
                <w:b/>
                <w:color w:val="000000" w:themeColor="text1"/>
                <w:sz w:val="24"/>
                <w:szCs w:val="24"/>
                <w:lang w:eastAsia="pl-PL"/>
              </w:rPr>
              <w:t>`</w:t>
            </w:r>
            <w:r w:rsidR="00F15FAC" w:rsidRPr="00916B6A">
              <w:rPr>
                <w:rFonts w:ascii="Times New Roman" w:eastAsia="Times New Roman" w:hAnsi="Times New Roman" w:cs="Times New Roman"/>
                <w:b/>
                <w:color w:val="000000" w:themeColor="text1"/>
                <w:sz w:val="24"/>
                <w:szCs w:val="24"/>
                <w:lang w:eastAsia="pl-PL"/>
              </w:rPr>
              <w:t>L.P.</w:t>
            </w:r>
          </w:p>
        </w:tc>
        <w:tc>
          <w:tcPr>
            <w:tcW w:w="3119" w:type="dxa"/>
          </w:tcPr>
          <w:p w:rsidR="00F15FAC" w:rsidRPr="00916B6A" w:rsidRDefault="00F15FAC" w:rsidP="00916B6A">
            <w:pPr>
              <w:spacing w:line="276" w:lineRule="auto"/>
              <w:rPr>
                <w:rFonts w:ascii="Times New Roman" w:hAnsi="Times New Roman" w:cs="Times New Roman"/>
                <w:b/>
                <w:color w:val="000000" w:themeColor="text1"/>
                <w:sz w:val="24"/>
                <w:szCs w:val="24"/>
              </w:rPr>
            </w:pPr>
            <w:r w:rsidRPr="00916B6A">
              <w:rPr>
                <w:rFonts w:ascii="Times New Roman" w:hAnsi="Times New Roman" w:cs="Times New Roman"/>
                <w:b/>
                <w:color w:val="000000" w:themeColor="text1"/>
                <w:sz w:val="24"/>
                <w:szCs w:val="24"/>
              </w:rPr>
              <w:t>Tytuł aktu prawnego</w:t>
            </w:r>
          </w:p>
        </w:tc>
        <w:tc>
          <w:tcPr>
            <w:tcW w:w="964" w:type="dxa"/>
          </w:tcPr>
          <w:p w:rsidR="00F15FAC" w:rsidRPr="00916B6A" w:rsidRDefault="00F15FAC" w:rsidP="00916B6A">
            <w:pPr>
              <w:spacing w:line="276" w:lineRule="auto"/>
              <w:jc w:val="center"/>
              <w:rPr>
                <w:rFonts w:ascii="Times New Roman" w:eastAsia="Times New Roman" w:hAnsi="Times New Roman" w:cs="Times New Roman"/>
                <w:b/>
                <w:color w:val="000000" w:themeColor="text1"/>
                <w:sz w:val="24"/>
                <w:szCs w:val="24"/>
                <w:lang w:eastAsia="pl-PL"/>
              </w:rPr>
            </w:pPr>
            <w:r w:rsidRPr="00916B6A">
              <w:rPr>
                <w:rFonts w:ascii="Times New Roman" w:eastAsia="Times New Roman" w:hAnsi="Times New Roman" w:cs="Times New Roman"/>
                <w:b/>
                <w:color w:val="000000" w:themeColor="text1"/>
                <w:sz w:val="24"/>
                <w:szCs w:val="24"/>
                <w:lang w:eastAsia="pl-PL"/>
              </w:rPr>
              <w:t>Wejście</w:t>
            </w:r>
          </w:p>
          <w:p w:rsidR="00F15FAC" w:rsidRPr="00916B6A" w:rsidRDefault="00F15FAC" w:rsidP="00916B6A">
            <w:pPr>
              <w:spacing w:line="276" w:lineRule="auto"/>
              <w:jc w:val="center"/>
              <w:rPr>
                <w:rFonts w:ascii="Times New Roman" w:eastAsia="Times New Roman" w:hAnsi="Times New Roman" w:cs="Times New Roman"/>
                <w:b/>
                <w:color w:val="000000" w:themeColor="text1"/>
                <w:sz w:val="24"/>
                <w:szCs w:val="24"/>
                <w:lang w:eastAsia="pl-PL"/>
              </w:rPr>
            </w:pPr>
            <w:r w:rsidRPr="00916B6A">
              <w:rPr>
                <w:rFonts w:ascii="Times New Roman" w:eastAsia="Times New Roman" w:hAnsi="Times New Roman" w:cs="Times New Roman"/>
                <w:b/>
                <w:color w:val="000000" w:themeColor="text1"/>
                <w:sz w:val="24"/>
                <w:szCs w:val="24"/>
                <w:lang w:eastAsia="pl-PL"/>
              </w:rPr>
              <w:t>w życie</w:t>
            </w:r>
          </w:p>
        </w:tc>
        <w:tc>
          <w:tcPr>
            <w:tcW w:w="5840" w:type="dxa"/>
          </w:tcPr>
          <w:p w:rsidR="00F15FAC" w:rsidRPr="00916B6A" w:rsidRDefault="00F15FAC" w:rsidP="00916B6A">
            <w:pPr>
              <w:spacing w:line="276" w:lineRule="auto"/>
              <w:jc w:val="both"/>
              <w:rPr>
                <w:rFonts w:ascii="Times New Roman" w:eastAsia="Times New Roman" w:hAnsi="Times New Roman" w:cs="Times New Roman"/>
                <w:b/>
                <w:color w:val="000000" w:themeColor="text1"/>
                <w:sz w:val="24"/>
                <w:szCs w:val="24"/>
                <w:lang w:eastAsia="pl-PL"/>
              </w:rPr>
            </w:pPr>
            <w:r w:rsidRPr="00916B6A">
              <w:rPr>
                <w:rFonts w:ascii="Times New Roman" w:eastAsia="Times New Roman" w:hAnsi="Times New Roman" w:cs="Times New Roman"/>
                <w:b/>
                <w:color w:val="000000" w:themeColor="text1"/>
                <w:sz w:val="24"/>
                <w:szCs w:val="24"/>
                <w:lang w:eastAsia="pl-PL"/>
              </w:rPr>
              <w:t>Przedmiot</w:t>
            </w:r>
            <w:r w:rsidR="00FA2CA0" w:rsidRPr="00916B6A">
              <w:rPr>
                <w:rFonts w:ascii="Times New Roman" w:eastAsia="Times New Roman" w:hAnsi="Times New Roman" w:cs="Times New Roman"/>
                <w:b/>
                <w:color w:val="000000" w:themeColor="text1"/>
                <w:sz w:val="24"/>
                <w:szCs w:val="24"/>
                <w:lang w:eastAsia="pl-PL"/>
              </w:rPr>
              <w:t xml:space="preserve"> </w:t>
            </w:r>
            <w:r w:rsidRPr="00916B6A">
              <w:rPr>
                <w:rFonts w:ascii="Times New Roman" w:eastAsia="Times New Roman" w:hAnsi="Times New Roman" w:cs="Times New Roman"/>
                <w:b/>
                <w:color w:val="000000" w:themeColor="text1"/>
                <w:sz w:val="24"/>
                <w:szCs w:val="24"/>
                <w:lang w:eastAsia="pl-PL"/>
              </w:rPr>
              <w:t>regulacji</w:t>
            </w:r>
          </w:p>
        </w:tc>
      </w:tr>
      <w:tr w:rsidR="006F17C1" w:rsidRPr="008F66B4" w:rsidTr="00D971BF">
        <w:trPr>
          <w:trHeight w:val="1124"/>
        </w:trPr>
        <w:tc>
          <w:tcPr>
            <w:tcW w:w="992" w:type="dxa"/>
          </w:tcPr>
          <w:p w:rsidR="006F17C1" w:rsidRPr="00E7772A" w:rsidRDefault="006F17C1" w:rsidP="00916B6A">
            <w:pPr>
              <w:spacing w:line="276" w:lineRule="auto"/>
              <w:jc w:val="center"/>
              <w:rPr>
                <w:rFonts w:ascii="Times New Roman" w:eastAsia="Times New Roman" w:hAnsi="Times New Roman" w:cs="Times New Roman"/>
                <w:b/>
                <w:color w:val="000000" w:themeColor="text1"/>
                <w:sz w:val="24"/>
                <w:szCs w:val="24"/>
                <w:lang w:eastAsia="pl-PL"/>
              </w:rPr>
            </w:pPr>
            <w:r w:rsidRPr="00E7772A">
              <w:rPr>
                <w:rFonts w:ascii="Times New Roman" w:eastAsia="Times New Roman" w:hAnsi="Times New Roman" w:cs="Times New Roman"/>
                <w:b/>
                <w:color w:val="000000" w:themeColor="text1"/>
                <w:sz w:val="24"/>
                <w:szCs w:val="24"/>
                <w:lang w:eastAsia="pl-PL"/>
              </w:rPr>
              <w:t>1.</w:t>
            </w:r>
          </w:p>
        </w:tc>
        <w:tc>
          <w:tcPr>
            <w:tcW w:w="3119" w:type="dxa"/>
          </w:tcPr>
          <w:p w:rsidR="006F17C1" w:rsidRPr="00E7772A" w:rsidRDefault="006F17C1" w:rsidP="00916B6A">
            <w:pPr>
              <w:spacing w:line="276" w:lineRule="auto"/>
              <w:rPr>
                <w:rFonts w:ascii="Times New Roman" w:hAnsi="Times New Roman" w:cs="Times New Roman"/>
                <w:b/>
                <w:color w:val="000000" w:themeColor="text1"/>
                <w:sz w:val="24"/>
                <w:szCs w:val="24"/>
              </w:rPr>
            </w:pPr>
            <w:r w:rsidRPr="00E7772A">
              <w:rPr>
                <w:rFonts w:ascii="Times New Roman" w:hAnsi="Times New Roman" w:cs="Times New Roman"/>
                <w:color w:val="FF0000"/>
                <w:spacing w:val="3"/>
                <w:sz w:val="24"/>
                <w:szCs w:val="24"/>
                <w:shd w:val="clear" w:color="auto" w:fill="FFFFFF"/>
              </w:rPr>
              <w:t>Zarządzenie Ministra Zdrowia z dnia 19 listopada 2020 r. w sprawie powołania Zespołu do spraw dystrybucji szczepionki przeciwko chorobie COVID-19</w:t>
            </w:r>
          </w:p>
        </w:tc>
        <w:tc>
          <w:tcPr>
            <w:tcW w:w="964" w:type="dxa"/>
          </w:tcPr>
          <w:p w:rsidR="006F17C1" w:rsidRPr="00E7772A" w:rsidRDefault="006F17C1" w:rsidP="00916B6A">
            <w:pPr>
              <w:spacing w:line="276" w:lineRule="auto"/>
              <w:jc w:val="center"/>
              <w:rPr>
                <w:rFonts w:ascii="Times New Roman" w:eastAsia="Times New Roman" w:hAnsi="Times New Roman" w:cs="Times New Roman"/>
                <w:color w:val="000000" w:themeColor="text1"/>
                <w:sz w:val="24"/>
                <w:szCs w:val="24"/>
                <w:lang w:eastAsia="pl-PL"/>
              </w:rPr>
            </w:pPr>
            <w:r w:rsidRPr="00E7772A">
              <w:rPr>
                <w:rFonts w:ascii="Times New Roman" w:eastAsia="Times New Roman" w:hAnsi="Times New Roman" w:cs="Times New Roman"/>
                <w:color w:val="000000" w:themeColor="text1"/>
                <w:sz w:val="24"/>
                <w:szCs w:val="24"/>
                <w:lang w:eastAsia="pl-PL"/>
              </w:rPr>
              <w:t>20.11.</w:t>
            </w:r>
          </w:p>
          <w:p w:rsidR="006F17C1" w:rsidRPr="00E7772A" w:rsidRDefault="006F17C1" w:rsidP="00916B6A">
            <w:pPr>
              <w:spacing w:line="276" w:lineRule="auto"/>
              <w:jc w:val="center"/>
              <w:rPr>
                <w:rFonts w:ascii="Times New Roman" w:eastAsia="Times New Roman" w:hAnsi="Times New Roman" w:cs="Times New Roman"/>
                <w:b/>
                <w:color w:val="000000" w:themeColor="text1"/>
                <w:sz w:val="24"/>
                <w:szCs w:val="24"/>
                <w:lang w:eastAsia="pl-PL"/>
              </w:rPr>
            </w:pPr>
            <w:r w:rsidRPr="00E7772A">
              <w:rPr>
                <w:rFonts w:ascii="Times New Roman" w:eastAsia="Times New Roman" w:hAnsi="Times New Roman" w:cs="Times New Roman"/>
                <w:color w:val="000000" w:themeColor="text1"/>
                <w:sz w:val="24"/>
                <w:szCs w:val="24"/>
                <w:lang w:eastAsia="pl-PL"/>
              </w:rPr>
              <w:t>2020 r.</w:t>
            </w:r>
          </w:p>
        </w:tc>
        <w:tc>
          <w:tcPr>
            <w:tcW w:w="5840" w:type="dxa"/>
          </w:tcPr>
          <w:p w:rsidR="006F17C1" w:rsidRPr="00E7772A" w:rsidRDefault="006F17C1"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7772A">
              <w:rPr>
                <w:rFonts w:ascii="Times New Roman" w:eastAsia="Times New Roman" w:hAnsi="Times New Roman" w:cs="Times New Roman"/>
                <w:b/>
                <w:color w:val="000000" w:themeColor="text1"/>
                <w:sz w:val="24"/>
                <w:szCs w:val="24"/>
                <w:u w:val="single"/>
                <w:lang w:eastAsia="pl-PL"/>
              </w:rPr>
              <w:t>Wyciąg z treści aktu:</w:t>
            </w:r>
          </w:p>
          <w:p w:rsidR="006F17C1" w:rsidRPr="00E7772A" w:rsidRDefault="006F17C1" w:rsidP="00916B6A">
            <w:pPr>
              <w:spacing w:line="276" w:lineRule="auto"/>
              <w:jc w:val="both"/>
              <w:rPr>
                <w:rFonts w:ascii="Times New Roman" w:hAnsi="Times New Roman" w:cs="Times New Roman"/>
                <w:sz w:val="24"/>
                <w:szCs w:val="24"/>
              </w:rPr>
            </w:pPr>
            <w:r w:rsidRPr="00E7772A">
              <w:rPr>
                <w:rFonts w:ascii="Times New Roman" w:hAnsi="Times New Roman" w:cs="Times New Roman"/>
                <w:sz w:val="24"/>
                <w:szCs w:val="24"/>
              </w:rPr>
              <w:t xml:space="preserve">§ 2. 1. Zadaniem Zespołu jest: </w:t>
            </w:r>
          </w:p>
          <w:p w:rsidR="006F17C1" w:rsidRPr="00E7772A" w:rsidRDefault="006F17C1" w:rsidP="00916B6A">
            <w:pPr>
              <w:spacing w:line="276" w:lineRule="auto"/>
              <w:jc w:val="both"/>
              <w:rPr>
                <w:rFonts w:ascii="Times New Roman" w:hAnsi="Times New Roman" w:cs="Times New Roman"/>
                <w:sz w:val="24"/>
                <w:szCs w:val="24"/>
              </w:rPr>
            </w:pPr>
            <w:r w:rsidRPr="00E7772A">
              <w:rPr>
                <w:rFonts w:ascii="Times New Roman" w:hAnsi="Times New Roman" w:cs="Times New Roman"/>
                <w:sz w:val="24"/>
                <w:szCs w:val="24"/>
              </w:rPr>
              <w:t xml:space="preserve">1) opracowanie planu dystrybucji szczepionki przeciwko chorobie COVID-19 z wyszczególnieniem grup, do których szczepionka ta będzie dostarczana w poszczególnych etapach dystrybucji; </w:t>
            </w:r>
          </w:p>
          <w:p w:rsidR="006F17C1" w:rsidRPr="00E7772A" w:rsidRDefault="006F17C1" w:rsidP="00916B6A">
            <w:pPr>
              <w:spacing w:line="276" w:lineRule="auto"/>
              <w:jc w:val="both"/>
              <w:rPr>
                <w:rFonts w:ascii="Times New Roman" w:hAnsi="Times New Roman" w:cs="Times New Roman"/>
                <w:sz w:val="24"/>
                <w:szCs w:val="24"/>
              </w:rPr>
            </w:pPr>
            <w:r w:rsidRPr="00E7772A">
              <w:rPr>
                <w:rFonts w:ascii="Times New Roman" w:hAnsi="Times New Roman" w:cs="Times New Roman"/>
                <w:sz w:val="24"/>
                <w:szCs w:val="24"/>
              </w:rPr>
              <w:t xml:space="preserve">2) określenie kryteriów wyszczególnienia grup ryzyka, do których szczepionka przeciwko chorobie COVID-19 będzie dostarczana bezpośrednio po zakupie; </w:t>
            </w:r>
          </w:p>
          <w:p w:rsidR="006F17C1" w:rsidRPr="00E7772A" w:rsidRDefault="006F17C1" w:rsidP="00916B6A">
            <w:pPr>
              <w:spacing w:line="276" w:lineRule="auto"/>
              <w:jc w:val="both"/>
              <w:rPr>
                <w:rFonts w:ascii="Times New Roman" w:hAnsi="Times New Roman" w:cs="Times New Roman"/>
                <w:sz w:val="24"/>
                <w:szCs w:val="24"/>
              </w:rPr>
            </w:pPr>
            <w:r w:rsidRPr="00E7772A">
              <w:rPr>
                <w:rFonts w:ascii="Times New Roman" w:hAnsi="Times New Roman" w:cs="Times New Roman"/>
                <w:sz w:val="24"/>
                <w:szCs w:val="24"/>
              </w:rPr>
              <w:t>3) monitorowanie procesu realizacji szczepień na chorobę COVID-19 i dokonywanie korekt usprawniających działania wskazane w pkt 1 i 2.</w:t>
            </w:r>
          </w:p>
          <w:p w:rsidR="006F17C1" w:rsidRPr="00E7772A" w:rsidRDefault="006F17C1" w:rsidP="00916B6A">
            <w:pPr>
              <w:spacing w:line="276" w:lineRule="auto"/>
              <w:jc w:val="both"/>
              <w:rPr>
                <w:rFonts w:ascii="Times New Roman" w:eastAsia="Times New Roman" w:hAnsi="Times New Roman" w:cs="Times New Roman"/>
                <w:b/>
                <w:color w:val="000000" w:themeColor="text1"/>
                <w:sz w:val="24"/>
                <w:szCs w:val="24"/>
                <w:lang w:eastAsia="pl-PL"/>
              </w:rPr>
            </w:pPr>
          </w:p>
          <w:p w:rsidR="006F17C1" w:rsidRPr="00E7772A" w:rsidRDefault="006F17C1" w:rsidP="00916B6A">
            <w:pPr>
              <w:spacing w:line="276" w:lineRule="auto"/>
              <w:jc w:val="both"/>
              <w:rPr>
                <w:rFonts w:ascii="Times New Roman" w:hAnsi="Times New Roman" w:cs="Times New Roman"/>
                <w:sz w:val="24"/>
                <w:szCs w:val="24"/>
              </w:rPr>
            </w:pPr>
            <w:r w:rsidRPr="00E7772A">
              <w:rPr>
                <w:rFonts w:ascii="Times New Roman" w:hAnsi="Times New Roman" w:cs="Times New Roman"/>
                <w:sz w:val="24"/>
                <w:szCs w:val="24"/>
              </w:rPr>
              <w:t xml:space="preserve">§ 3. 1. W skład Zespołu wchodzą: </w:t>
            </w:r>
          </w:p>
          <w:p w:rsidR="006F17C1" w:rsidRPr="00E7772A" w:rsidRDefault="006F17C1" w:rsidP="00916B6A">
            <w:pPr>
              <w:spacing w:line="276" w:lineRule="auto"/>
              <w:jc w:val="both"/>
              <w:rPr>
                <w:rFonts w:ascii="Times New Roman" w:hAnsi="Times New Roman" w:cs="Times New Roman"/>
                <w:sz w:val="24"/>
                <w:szCs w:val="24"/>
              </w:rPr>
            </w:pPr>
            <w:r w:rsidRPr="00E7772A">
              <w:rPr>
                <w:rFonts w:ascii="Times New Roman" w:hAnsi="Times New Roman" w:cs="Times New Roman"/>
                <w:sz w:val="24"/>
                <w:szCs w:val="24"/>
              </w:rPr>
              <w:t xml:space="preserve">1) Przewodniczący – Podsekretarz Stanu w Ministerstwie Zdrowia, nadzorujący prace Departamentu Innowacji w Ministerstwie Zdrowia; </w:t>
            </w:r>
          </w:p>
          <w:p w:rsidR="006F17C1" w:rsidRPr="00E7772A" w:rsidRDefault="006F17C1" w:rsidP="00916B6A">
            <w:pPr>
              <w:spacing w:line="276" w:lineRule="auto"/>
              <w:jc w:val="both"/>
              <w:rPr>
                <w:rFonts w:ascii="Times New Roman" w:hAnsi="Times New Roman" w:cs="Times New Roman"/>
                <w:sz w:val="24"/>
                <w:szCs w:val="24"/>
              </w:rPr>
            </w:pPr>
            <w:r w:rsidRPr="00E7772A">
              <w:rPr>
                <w:rFonts w:ascii="Times New Roman" w:hAnsi="Times New Roman" w:cs="Times New Roman"/>
                <w:sz w:val="24"/>
                <w:szCs w:val="24"/>
              </w:rPr>
              <w:t xml:space="preserve">2) Zastępca Przewodniczącego – Dyrektor albo Zastępca Dyrektora w Departamencie Innowacji w Ministerstwie Zdrowia; </w:t>
            </w:r>
          </w:p>
          <w:p w:rsidR="006F17C1" w:rsidRPr="00E7772A" w:rsidRDefault="006F17C1" w:rsidP="00916B6A">
            <w:pPr>
              <w:spacing w:line="276" w:lineRule="auto"/>
              <w:jc w:val="both"/>
              <w:rPr>
                <w:rFonts w:ascii="Times New Roman" w:hAnsi="Times New Roman" w:cs="Times New Roman"/>
                <w:sz w:val="24"/>
                <w:szCs w:val="24"/>
              </w:rPr>
            </w:pPr>
            <w:r w:rsidRPr="00E7772A">
              <w:rPr>
                <w:rFonts w:ascii="Times New Roman" w:hAnsi="Times New Roman" w:cs="Times New Roman"/>
                <w:sz w:val="24"/>
                <w:szCs w:val="24"/>
              </w:rPr>
              <w:t xml:space="preserve">3) Członkowie: </w:t>
            </w:r>
          </w:p>
          <w:p w:rsidR="006F17C1" w:rsidRPr="00E7772A" w:rsidRDefault="006F17C1" w:rsidP="00916B6A">
            <w:pPr>
              <w:spacing w:line="276" w:lineRule="auto"/>
              <w:jc w:val="both"/>
              <w:rPr>
                <w:rFonts w:ascii="Times New Roman" w:hAnsi="Times New Roman" w:cs="Times New Roman"/>
                <w:sz w:val="24"/>
                <w:szCs w:val="24"/>
              </w:rPr>
            </w:pPr>
            <w:r w:rsidRPr="00E7772A">
              <w:rPr>
                <w:rFonts w:ascii="Times New Roman" w:hAnsi="Times New Roman" w:cs="Times New Roman"/>
                <w:sz w:val="24"/>
                <w:szCs w:val="24"/>
              </w:rPr>
              <w:t xml:space="preserve">a) Podsekretarz Stanu w Ministerstwie Zdrowia odpowiedzialny za kwestie związane z polityką lekową, </w:t>
            </w:r>
          </w:p>
          <w:p w:rsidR="006F17C1" w:rsidRPr="00E7772A" w:rsidRDefault="006F17C1" w:rsidP="00916B6A">
            <w:pPr>
              <w:spacing w:line="276" w:lineRule="auto"/>
              <w:jc w:val="both"/>
              <w:rPr>
                <w:rFonts w:ascii="Times New Roman" w:eastAsia="Times New Roman" w:hAnsi="Times New Roman" w:cs="Times New Roman"/>
                <w:b/>
                <w:color w:val="000000" w:themeColor="text1"/>
                <w:sz w:val="24"/>
                <w:szCs w:val="24"/>
                <w:lang w:eastAsia="pl-PL"/>
              </w:rPr>
            </w:pPr>
            <w:r w:rsidRPr="00E7772A">
              <w:rPr>
                <w:rFonts w:ascii="Times New Roman" w:hAnsi="Times New Roman" w:cs="Times New Roman"/>
                <w:sz w:val="24"/>
                <w:szCs w:val="24"/>
              </w:rPr>
              <w:t>b) przedstawiciele następujących komórek organizacyjnych Ministerstwa Zdrowia:</w:t>
            </w:r>
          </w:p>
          <w:p w:rsidR="006F17C1" w:rsidRPr="00E7772A" w:rsidRDefault="006F17C1" w:rsidP="00916B6A">
            <w:pPr>
              <w:spacing w:line="276" w:lineRule="auto"/>
              <w:jc w:val="both"/>
              <w:rPr>
                <w:rFonts w:ascii="Times New Roman" w:hAnsi="Times New Roman" w:cs="Times New Roman"/>
                <w:sz w:val="24"/>
                <w:szCs w:val="24"/>
              </w:rPr>
            </w:pPr>
            <w:r w:rsidRPr="00E7772A">
              <w:rPr>
                <w:rFonts w:ascii="Times New Roman" w:hAnsi="Times New Roman" w:cs="Times New Roman"/>
                <w:sz w:val="24"/>
                <w:szCs w:val="24"/>
              </w:rPr>
              <w:t xml:space="preserve">c) Konsultant Krajowy w dziedzinie chorób zakaźnych, </w:t>
            </w:r>
          </w:p>
          <w:p w:rsidR="006F17C1" w:rsidRPr="00E7772A" w:rsidRDefault="006F17C1" w:rsidP="00916B6A">
            <w:pPr>
              <w:spacing w:line="276" w:lineRule="auto"/>
              <w:jc w:val="both"/>
              <w:rPr>
                <w:rFonts w:ascii="Times New Roman" w:hAnsi="Times New Roman" w:cs="Times New Roman"/>
                <w:sz w:val="24"/>
                <w:szCs w:val="24"/>
              </w:rPr>
            </w:pPr>
            <w:r w:rsidRPr="00E7772A">
              <w:rPr>
                <w:rFonts w:ascii="Times New Roman" w:hAnsi="Times New Roman" w:cs="Times New Roman"/>
                <w:sz w:val="24"/>
                <w:szCs w:val="24"/>
              </w:rPr>
              <w:t xml:space="preserve">d) przedstawiciel Agencji Rezerw Materiałowych, </w:t>
            </w:r>
          </w:p>
          <w:p w:rsidR="006F17C1" w:rsidRPr="00E7772A" w:rsidRDefault="006F17C1" w:rsidP="00916B6A">
            <w:pPr>
              <w:spacing w:line="276" w:lineRule="auto"/>
              <w:jc w:val="both"/>
              <w:rPr>
                <w:rFonts w:ascii="Times New Roman" w:hAnsi="Times New Roman" w:cs="Times New Roman"/>
                <w:sz w:val="24"/>
                <w:szCs w:val="24"/>
              </w:rPr>
            </w:pPr>
            <w:r w:rsidRPr="00E7772A">
              <w:rPr>
                <w:rFonts w:ascii="Times New Roman" w:hAnsi="Times New Roman" w:cs="Times New Roman"/>
                <w:sz w:val="24"/>
                <w:szCs w:val="24"/>
              </w:rPr>
              <w:t xml:space="preserve">e) przedstawiciel Dyrektora Centrum e-Zdrowia, </w:t>
            </w:r>
          </w:p>
          <w:p w:rsidR="006F17C1" w:rsidRPr="00E7772A" w:rsidRDefault="006F17C1" w:rsidP="00916B6A">
            <w:pPr>
              <w:spacing w:line="276" w:lineRule="auto"/>
              <w:jc w:val="both"/>
              <w:rPr>
                <w:rFonts w:ascii="Times New Roman" w:hAnsi="Times New Roman" w:cs="Times New Roman"/>
                <w:sz w:val="24"/>
                <w:szCs w:val="24"/>
              </w:rPr>
            </w:pPr>
            <w:r w:rsidRPr="00E7772A">
              <w:rPr>
                <w:rFonts w:ascii="Times New Roman" w:hAnsi="Times New Roman" w:cs="Times New Roman"/>
                <w:sz w:val="24"/>
                <w:szCs w:val="24"/>
              </w:rPr>
              <w:t>f) przedstawiciel Dyrektora Narodowego Instytutu Zdrowia Publicznego – Państwowego Zakładu Higieny,</w:t>
            </w:r>
          </w:p>
          <w:p w:rsidR="006F17C1" w:rsidRPr="00E7772A" w:rsidRDefault="006F17C1" w:rsidP="00916B6A">
            <w:pPr>
              <w:spacing w:line="276" w:lineRule="auto"/>
              <w:jc w:val="both"/>
              <w:rPr>
                <w:rFonts w:ascii="Times New Roman" w:hAnsi="Times New Roman" w:cs="Times New Roman"/>
                <w:sz w:val="24"/>
                <w:szCs w:val="24"/>
              </w:rPr>
            </w:pPr>
            <w:r w:rsidRPr="00E7772A">
              <w:rPr>
                <w:rFonts w:ascii="Times New Roman" w:hAnsi="Times New Roman" w:cs="Times New Roman"/>
                <w:sz w:val="24"/>
                <w:szCs w:val="24"/>
              </w:rPr>
              <w:t xml:space="preserve"> g) przedstawiciel Głównego Inspektora Farmaceutycznego, </w:t>
            </w:r>
          </w:p>
          <w:p w:rsidR="006F17C1" w:rsidRPr="00E7772A" w:rsidRDefault="006F17C1" w:rsidP="00916B6A">
            <w:pPr>
              <w:spacing w:line="276" w:lineRule="auto"/>
              <w:jc w:val="both"/>
              <w:rPr>
                <w:rFonts w:ascii="Times New Roman" w:hAnsi="Times New Roman" w:cs="Times New Roman"/>
                <w:sz w:val="24"/>
                <w:szCs w:val="24"/>
              </w:rPr>
            </w:pPr>
            <w:r w:rsidRPr="00E7772A">
              <w:rPr>
                <w:rFonts w:ascii="Times New Roman" w:hAnsi="Times New Roman" w:cs="Times New Roman"/>
                <w:sz w:val="24"/>
                <w:szCs w:val="24"/>
              </w:rPr>
              <w:t xml:space="preserve">h) przedstawiciel Głównego Inspektora Sanitarnego, </w:t>
            </w:r>
          </w:p>
          <w:p w:rsidR="006F17C1" w:rsidRPr="00E7772A" w:rsidRDefault="006F17C1" w:rsidP="00916B6A">
            <w:pPr>
              <w:spacing w:line="276" w:lineRule="auto"/>
              <w:jc w:val="both"/>
              <w:rPr>
                <w:rFonts w:ascii="Times New Roman" w:hAnsi="Times New Roman" w:cs="Times New Roman"/>
                <w:sz w:val="24"/>
                <w:szCs w:val="24"/>
              </w:rPr>
            </w:pPr>
            <w:r w:rsidRPr="00E7772A">
              <w:rPr>
                <w:rFonts w:ascii="Times New Roman" w:hAnsi="Times New Roman" w:cs="Times New Roman"/>
                <w:sz w:val="24"/>
                <w:szCs w:val="24"/>
              </w:rPr>
              <w:t xml:space="preserve">i) przedstawiciel Prezesa Agencji Oceny Technologii Medycznych i Taryfikacji, </w:t>
            </w:r>
          </w:p>
          <w:p w:rsidR="006F17C1" w:rsidRPr="00E7772A" w:rsidRDefault="006F17C1" w:rsidP="00916B6A">
            <w:pPr>
              <w:spacing w:line="276" w:lineRule="auto"/>
              <w:jc w:val="both"/>
              <w:rPr>
                <w:rFonts w:ascii="Times New Roman" w:hAnsi="Times New Roman" w:cs="Times New Roman"/>
                <w:sz w:val="24"/>
                <w:szCs w:val="24"/>
              </w:rPr>
            </w:pPr>
            <w:r w:rsidRPr="00E7772A">
              <w:rPr>
                <w:rFonts w:ascii="Times New Roman" w:hAnsi="Times New Roman" w:cs="Times New Roman"/>
                <w:sz w:val="24"/>
                <w:szCs w:val="24"/>
              </w:rPr>
              <w:t xml:space="preserve">j) przedstawiciel Prezesa Narodowego Funduszu Zdrowia, </w:t>
            </w:r>
          </w:p>
          <w:p w:rsidR="006F17C1" w:rsidRPr="00E7772A" w:rsidRDefault="006F17C1" w:rsidP="00916B6A">
            <w:pPr>
              <w:spacing w:line="276" w:lineRule="auto"/>
              <w:jc w:val="both"/>
              <w:rPr>
                <w:rFonts w:ascii="Times New Roman" w:hAnsi="Times New Roman" w:cs="Times New Roman"/>
                <w:sz w:val="24"/>
                <w:szCs w:val="24"/>
              </w:rPr>
            </w:pPr>
            <w:r w:rsidRPr="00E7772A">
              <w:rPr>
                <w:rFonts w:ascii="Times New Roman" w:hAnsi="Times New Roman" w:cs="Times New Roman"/>
                <w:sz w:val="24"/>
                <w:szCs w:val="24"/>
              </w:rPr>
              <w:t xml:space="preserve">k) przedstawiciel Prezesa Urzędu Rejestracji Produktów Leczniczych, Wyrobów Medycznych i Produktów Biobójczych, </w:t>
            </w:r>
          </w:p>
          <w:p w:rsidR="006F17C1" w:rsidRPr="00E7772A" w:rsidRDefault="006F17C1" w:rsidP="00916B6A">
            <w:pPr>
              <w:spacing w:line="276" w:lineRule="auto"/>
              <w:jc w:val="both"/>
              <w:rPr>
                <w:rFonts w:ascii="Times New Roman" w:hAnsi="Times New Roman" w:cs="Times New Roman"/>
                <w:sz w:val="24"/>
                <w:szCs w:val="24"/>
              </w:rPr>
            </w:pPr>
            <w:r w:rsidRPr="00E7772A">
              <w:rPr>
                <w:rFonts w:ascii="Times New Roman" w:hAnsi="Times New Roman" w:cs="Times New Roman"/>
                <w:sz w:val="24"/>
                <w:szCs w:val="24"/>
              </w:rPr>
              <w:lastRenderedPageBreak/>
              <w:t xml:space="preserve">l) przedstawiciel Szefa Kancelarii Prezesa Rady Ministrów, </w:t>
            </w:r>
          </w:p>
          <w:p w:rsidR="006F17C1" w:rsidRPr="00E7772A" w:rsidRDefault="006F17C1" w:rsidP="00916B6A">
            <w:pPr>
              <w:spacing w:line="276" w:lineRule="auto"/>
              <w:jc w:val="both"/>
              <w:rPr>
                <w:rFonts w:ascii="Times New Roman" w:eastAsia="Times New Roman" w:hAnsi="Times New Roman" w:cs="Times New Roman"/>
                <w:b/>
                <w:color w:val="000000" w:themeColor="text1"/>
                <w:sz w:val="24"/>
                <w:szCs w:val="24"/>
                <w:lang w:eastAsia="pl-PL"/>
              </w:rPr>
            </w:pPr>
            <w:r w:rsidRPr="00E7772A">
              <w:rPr>
                <w:rFonts w:ascii="Times New Roman" w:hAnsi="Times New Roman" w:cs="Times New Roman"/>
                <w:sz w:val="24"/>
                <w:szCs w:val="24"/>
              </w:rPr>
              <w:t>m) przewodniczący Zespołu do spraw Szczepień Ochronnych powołanego na podstawie zarządzenia Ministra Zdrowia z dnia 30 sierpnia 2019 r. w sprawie powołania Zespołu do spraw Szczepień Ochronnych (Dz. Urz. Min. Zdrow. poz. 66 oraz z 2020 r. poz. 5).</w:t>
            </w:r>
          </w:p>
          <w:p w:rsidR="006F17C1" w:rsidRPr="00E7772A" w:rsidRDefault="006F17C1" w:rsidP="00916B6A">
            <w:pPr>
              <w:spacing w:line="276" w:lineRule="auto"/>
              <w:jc w:val="both"/>
              <w:rPr>
                <w:rFonts w:ascii="Times New Roman" w:eastAsia="Times New Roman" w:hAnsi="Times New Roman" w:cs="Times New Roman"/>
                <w:b/>
                <w:color w:val="000000" w:themeColor="text1"/>
                <w:sz w:val="24"/>
                <w:szCs w:val="24"/>
                <w:lang w:eastAsia="pl-PL"/>
              </w:rPr>
            </w:pPr>
          </w:p>
          <w:p w:rsidR="006F17C1" w:rsidRPr="00E7772A" w:rsidRDefault="006F17C1"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7772A">
              <w:rPr>
                <w:rFonts w:ascii="Times New Roman" w:eastAsia="Times New Roman" w:hAnsi="Times New Roman" w:cs="Times New Roman"/>
                <w:b/>
                <w:color w:val="000000" w:themeColor="text1"/>
                <w:sz w:val="24"/>
                <w:szCs w:val="24"/>
                <w:u w:val="single"/>
                <w:lang w:eastAsia="pl-PL"/>
              </w:rPr>
              <w:t>Pełna treść aktu:</w:t>
            </w:r>
          </w:p>
          <w:p w:rsidR="006F17C1" w:rsidRPr="00E7772A" w:rsidRDefault="006F17C1" w:rsidP="00916B6A">
            <w:pPr>
              <w:spacing w:line="276" w:lineRule="auto"/>
              <w:jc w:val="both"/>
              <w:rPr>
                <w:rFonts w:ascii="Times New Roman" w:eastAsia="Times New Roman" w:hAnsi="Times New Roman" w:cs="Times New Roman"/>
                <w:color w:val="000000" w:themeColor="text1"/>
                <w:sz w:val="24"/>
                <w:szCs w:val="24"/>
                <w:lang w:eastAsia="pl-PL"/>
              </w:rPr>
            </w:pPr>
            <w:r w:rsidRPr="00E7772A">
              <w:rPr>
                <w:rFonts w:ascii="Times New Roman" w:eastAsia="Times New Roman" w:hAnsi="Times New Roman" w:cs="Times New Roman"/>
                <w:color w:val="000000" w:themeColor="text1"/>
                <w:sz w:val="24"/>
                <w:szCs w:val="24"/>
                <w:lang w:eastAsia="pl-PL"/>
              </w:rPr>
              <w:t>http://dziennikmz.mz.gov.pl/DUM_MZ/2020/99/akt.pdf</w:t>
            </w:r>
          </w:p>
        </w:tc>
      </w:tr>
      <w:tr w:rsidR="00E7772A" w:rsidRPr="008F66B4" w:rsidTr="00D971BF">
        <w:trPr>
          <w:trHeight w:val="1124"/>
        </w:trPr>
        <w:tc>
          <w:tcPr>
            <w:tcW w:w="992" w:type="dxa"/>
          </w:tcPr>
          <w:p w:rsidR="00E7772A" w:rsidRPr="00E7772A" w:rsidRDefault="00E7772A" w:rsidP="00916B6A">
            <w:pPr>
              <w:spacing w:line="276" w:lineRule="auto"/>
              <w:jc w:val="center"/>
              <w:rPr>
                <w:rFonts w:ascii="Times New Roman" w:eastAsia="Times New Roman" w:hAnsi="Times New Roman" w:cs="Times New Roman"/>
                <w:b/>
                <w:color w:val="000000" w:themeColor="text1"/>
                <w:sz w:val="24"/>
                <w:szCs w:val="24"/>
                <w:lang w:eastAsia="pl-PL"/>
              </w:rPr>
            </w:pPr>
            <w:r w:rsidRPr="00E7772A">
              <w:rPr>
                <w:rFonts w:ascii="Times New Roman" w:eastAsia="Times New Roman" w:hAnsi="Times New Roman" w:cs="Times New Roman"/>
                <w:b/>
                <w:color w:val="000000" w:themeColor="text1"/>
                <w:sz w:val="24"/>
                <w:szCs w:val="24"/>
                <w:lang w:eastAsia="pl-PL"/>
              </w:rPr>
              <w:lastRenderedPageBreak/>
              <w:t>2.</w:t>
            </w:r>
          </w:p>
        </w:tc>
        <w:tc>
          <w:tcPr>
            <w:tcW w:w="3119" w:type="dxa"/>
          </w:tcPr>
          <w:p w:rsidR="00E7772A" w:rsidRPr="00E7772A" w:rsidRDefault="00E7772A" w:rsidP="00E7772A">
            <w:pPr>
              <w:rPr>
                <w:rFonts w:ascii="Times New Roman" w:hAnsi="Times New Roman" w:cs="Times New Roman"/>
                <w:sz w:val="24"/>
                <w:szCs w:val="24"/>
              </w:rPr>
            </w:pPr>
            <w:r w:rsidRPr="00E7772A">
              <w:rPr>
                <w:rFonts w:ascii="Times New Roman" w:hAnsi="Times New Roman" w:cs="Times New Roman"/>
                <w:sz w:val="24"/>
                <w:szCs w:val="24"/>
              </w:rPr>
              <w:t>Rozporządzenie Ministra Zdrowia z dnia 18 listopada 2020 r. zmieniające rozporządzenie w sprawie standardu organizacyjnego opieki zdrowotnej nad pacjentem podejrzanym o zakażenie lub zakażonym wirusem SARS-CoV-2</w:t>
            </w:r>
          </w:p>
          <w:p w:rsidR="00E7772A" w:rsidRPr="00E7772A" w:rsidRDefault="00E7772A" w:rsidP="00916B6A">
            <w:pPr>
              <w:spacing w:line="276" w:lineRule="auto"/>
              <w:rPr>
                <w:rFonts w:ascii="Times New Roman" w:hAnsi="Times New Roman" w:cs="Times New Roman"/>
                <w:color w:val="FF0000"/>
                <w:spacing w:val="3"/>
                <w:sz w:val="24"/>
                <w:szCs w:val="24"/>
                <w:shd w:val="clear" w:color="auto" w:fill="FFFFFF"/>
              </w:rPr>
            </w:pPr>
          </w:p>
        </w:tc>
        <w:tc>
          <w:tcPr>
            <w:tcW w:w="964" w:type="dxa"/>
          </w:tcPr>
          <w:p w:rsidR="00E7772A" w:rsidRPr="00E7772A" w:rsidRDefault="00E7772A" w:rsidP="00916B6A">
            <w:pPr>
              <w:spacing w:line="276" w:lineRule="auto"/>
              <w:jc w:val="center"/>
              <w:rPr>
                <w:rFonts w:ascii="Times New Roman" w:eastAsia="Times New Roman" w:hAnsi="Times New Roman" w:cs="Times New Roman"/>
                <w:color w:val="000000" w:themeColor="text1"/>
                <w:sz w:val="24"/>
                <w:szCs w:val="24"/>
                <w:lang w:eastAsia="pl-PL"/>
              </w:rPr>
            </w:pPr>
            <w:r w:rsidRPr="00E7772A">
              <w:rPr>
                <w:rFonts w:ascii="Times New Roman" w:eastAsia="Times New Roman" w:hAnsi="Times New Roman" w:cs="Times New Roman"/>
                <w:color w:val="000000" w:themeColor="text1"/>
                <w:sz w:val="24"/>
                <w:szCs w:val="24"/>
                <w:lang w:eastAsia="pl-PL"/>
              </w:rPr>
              <w:t>20.11.</w:t>
            </w:r>
          </w:p>
          <w:p w:rsidR="00E7772A" w:rsidRPr="00E7772A" w:rsidRDefault="00E7772A" w:rsidP="00916B6A">
            <w:pPr>
              <w:spacing w:line="276" w:lineRule="auto"/>
              <w:jc w:val="center"/>
              <w:rPr>
                <w:rFonts w:ascii="Times New Roman" w:eastAsia="Times New Roman" w:hAnsi="Times New Roman" w:cs="Times New Roman"/>
                <w:color w:val="000000" w:themeColor="text1"/>
                <w:sz w:val="24"/>
                <w:szCs w:val="24"/>
                <w:lang w:eastAsia="pl-PL"/>
              </w:rPr>
            </w:pPr>
            <w:r w:rsidRPr="00E7772A">
              <w:rPr>
                <w:rFonts w:ascii="Times New Roman" w:eastAsia="Times New Roman" w:hAnsi="Times New Roman" w:cs="Times New Roman"/>
                <w:color w:val="000000" w:themeColor="text1"/>
                <w:sz w:val="24"/>
                <w:szCs w:val="24"/>
                <w:lang w:eastAsia="pl-PL"/>
              </w:rPr>
              <w:t>2020 r.</w:t>
            </w:r>
          </w:p>
        </w:tc>
        <w:tc>
          <w:tcPr>
            <w:tcW w:w="5840" w:type="dxa"/>
          </w:tcPr>
          <w:p w:rsidR="00E7772A" w:rsidRPr="00E7772A" w:rsidRDefault="00E7772A"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7772A">
              <w:rPr>
                <w:rFonts w:ascii="Times New Roman" w:eastAsia="Times New Roman" w:hAnsi="Times New Roman" w:cs="Times New Roman"/>
                <w:b/>
                <w:color w:val="000000" w:themeColor="text1"/>
                <w:sz w:val="24"/>
                <w:szCs w:val="24"/>
                <w:u w:val="single"/>
                <w:lang w:eastAsia="pl-PL"/>
              </w:rPr>
              <w:t>Wyciąg z treści aktu:</w:t>
            </w:r>
          </w:p>
          <w:p w:rsidR="000572BB" w:rsidRPr="000572BB" w:rsidRDefault="000572BB" w:rsidP="00916B6A">
            <w:pPr>
              <w:spacing w:line="276" w:lineRule="auto"/>
              <w:jc w:val="both"/>
              <w:rPr>
                <w:rFonts w:ascii="Times New Roman" w:hAnsi="Times New Roman" w:cs="Times New Roman"/>
                <w:sz w:val="24"/>
                <w:szCs w:val="24"/>
              </w:rPr>
            </w:pPr>
            <w:r w:rsidRPr="000572BB">
              <w:rPr>
                <w:rFonts w:ascii="Times New Roman" w:hAnsi="Times New Roman" w:cs="Times New Roman"/>
                <w:sz w:val="24"/>
                <w:szCs w:val="24"/>
              </w:rPr>
              <w:t>W</w:t>
            </w:r>
            <w:r w:rsidRPr="000572BB">
              <w:rPr>
                <w:rFonts w:ascii="Times New Roman" w:hAnsi="Times New Roman" w:cs="Times New Roman"/>
                <w:sz w:val="24"/>
                <w:szCs w:val="24"/>
              </w:rPr>
              <w:t xml:space="preserve"> części II „Standard organizacyjny w przypadku postępowania z pacjentem podejrzanym o zakażenie wirusem SARS-CoV-2” w ust. 1 po pkt 2 dodaje się przecinek i pkt 3–5 w brzmieniu:</w:t>
            </w:r>
          </w:p>
          <w:p w:rsidR="000572BB" w:rsidRPr="000572BB" w:rsidRDefault="000572BB" w:rsidP="00916B6A">
            <w:pPr>
              <w:spacing w:line="276" w:lineRule="auto"/>
              <w:jc w:val="both"/>
              <w:rPr>
                <w:rFonts w:ascii="Times New Roman" w:hAnsi="Times New Roman" w:cs="Times New Roman"/>
                <w:sz w:val="24"/>
                <w:szCs w:val="24"/>
              </w:rPr>
            </w:pPr>
            <w:r w:rsidRPr="000572BB">
              <w:rPr>
                <w:rFonts w:ascii="Times New Roman" w:hAnsi="Times New Roman" w:cs="Times New Roman"/>
                <w:sz w:val="24"/>
                <w:szCs w:val="24"/>
              </w:rPr>
              <w:t xml:space="preserve">3) </w:t>
            </w:r>
            <w:r w:rsidR="00E7772A" w:rsidRPr="000572BB">
              <w:rPr>
                <w:rFonts w:ascii="Times New Roman" w:hAnsi="Times New Roman" w:cs="Times New Roman"/>
                <w:sz w:val="24"/>
                <w:szCs w:val="24"/>
              </w:rPr>
              <w:t xml:space="preserve">lekarz lub felczer, który udziela świadczeń nocnej i świątecznej opieki zdrowotnej, w rozumieniu art. 5 pkt 17a ustawy z dnia 27 sierpnia 2004 r. o świadczeniach opieki zdrowotnej finansowanych ze środków publicznych (Dz. U. z 2020 r. poz. 1398, 1492, 1493, 1578 i 1875), </w:t>
            </w:r>
          </w:p>
          <w:p w:rsidR="000572BB" w:rsidRPr="000572BB" w:rsidRDefault="00E7772A" w:rsidP="00916B6A">
            <w:pPr>
              <w:spacing w:line="276" w:lineRule="auto"/>
              <w:jc w:val="both"/>
              <w:rPr>
                <w:rFonts w:ascii="Times New Roman" w:hAnsi="Times New Roman" w:cs="Times New Roman"/>
                <w:sz w:val="24"/>
                <w:szCs w:val="24"/>
              </w:rPr>
            </w:pPr>
            <w:r w:rsidRPr="000572BB">
              <w:rPr>
                <w:rFonts w:ascii="Times New Roman" w:hAnsi="Times New Roman" w:cs="Times New Roman"/>
                <w:sz w:val="24"/>
                <w:szCs w:val="24"/>
              </w:rPr>
              <w:t xml:space="preserve">4) lekarz lub felczer, który udziela świadczeń pielęgnacyjnych i opiekuńczych w ramach opieki długoterminowej, o których mowa w art. 15 ust. 2 pkt 6 ustawy z dnia 27 sierpnia 2004 r. o świadczeniach opieki zdrowotnej finansowanych ze środków publicznych, lub świadczeń opieki zdrowotnej z zakresu opieki paliatywnej i hospicyjnej, o których mowa w art. 15 ust. 2 pkt 11 ustawy z dnia 27 sierpnia 2004 r. o świadczeniach opieki zdrowotnej finansowanych ze środków publicznych, </w:t>
            </w:r>
          </w:p>
          <w:p w:rsidR="00E7772A" w:rsidRPr="000572BB" w:rsidRDefault="00E7772A"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0572BB">
              <w:rPr>
                <w:rFonts w:ascii="Times New Roman" w:hAnsi="Times New Roman" w:cs="Times New Roman"/>
                <w:sz w:val="24"/>
                <w:szCs w:val="24"/>
              </w:rPr>
              <w:t>5) lekarz lub felczer, który udziela świadczeń pielęgnacyjno-opiekuńczych psychiatrycznych lub opiekuńczo- -leczniczych psychiatrycznych, w zakresie świadczeń opieki psychiatrycznej i leczenia uzależnień, o których mowa w art. 15 ust. 2 pkt 4 ustawy z dnia 27 sierpnia 2004 r. o świadczeniach opieki zdrowotnej finansowanych ze środków publicznych”</w:t>
            </w:r>
          </w:p>
          <w:p w:rsidR="00E7772A" w:rsidRDefault="00E7772A"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0572BB" w:rsidRDefault="000572BB" w:rsidP="00916B6A">
            <w:pPr>
              <w:spacing w:line="276" w:lineRule="auto"/>
              <w:jc w:val="both"/>
              <w:rPr>
                <w:rFonts w:ascii="Times New Roman" w:eastAsia="Times New Roman" w:hAnsi="Times New Roman" w:cs="Times New Roman"/>
                <w:b/>
                <w:color w:val="000000" w:themeColor="text1"/>
                <w:sz w:val="24"/>
                <w:szCs w:val="24"/>
                <w:u w:val="single"/>
                <w:lang w:eastAsia="pl-PL"/>
              </w:rPr>
            </w:pPr>
            <w:r>
              <w:rPr>
                <w:rFonts w:ascii="Times New Roman" w:eastAsia="Times New Roman" w:hAnsi="Times New Roman" w:cs="Times New Roman"/>
                <w:b/>
                <w:color w:val="000000" w:themeColor="text1"/>
                <w:sz w:val="24"/>
                <w:szCs w:val="24"/>
                <w:u w:val="single"/>
                <w:lang w:eastAsia="pl-PL"/>
              </w:rPr>
              <w:t>Uzasadnienie regulacji:</w:t>
            </w:r>
          </w:p>
          <w:p w:rsidR="000572BB" w:rsidRPr="000572BB" w:rsidRDefault="000572BB" w:rsidP="00916B6A">
            <w:pPr>
              <w:spacing w:line="276" w:lineRule="auto"/>
              <w:jc w:val="both"/>
              <w:rPr>
                <w:rFonts w:ascii="Times New Roman" w:eastAsia="Times New Roman" w:hAnsi="Times New Roman" w:cs="Times New Roman"/>
                <w:b/>
                <w:i/>
                <w:color w:val="000000" w:themeColor="text1"/>
                <w:sz w:val="24"/>
                <w:szCs w:val="24"/>
                <w:u w:val="single"/>
                <w:lang w:eastAsia="pl-PL"/>
              </w:rPr>
            </w:pPr>
            <w:r w:rsidRPr="000572BB">
              <w:rPr>
                <w:rFonts w:ascii="Times New Roman" w:hAnsi="Times New Roman" w:cs="Times New Roman"/>
                <w:i/>
                <w:sz w:val="24"/>
                <w:szCs w:val="24"/>
              </w:rPr>
              <w:t xml:space="preserve">Projektowane rozporządzenie ma na celu umożliwienie lekarzom oraz felczerom, którzy udzielają świadczeń nocnej i świątecznej opieki zdrowotnej oraz lekarzom i felczerom, którzy udzielają świadczeń opieki zdrowotnej z zakresu opieki paliatywnej i hospicyjnej oraz świadczeń pielęgnacyjnych i opiekuńczych w ramach opieki </w:t>
            </w:r>
            <w:r w:rsidRPr="000572BB">
              <w:rPr>
                <w:rFonts w:ascii="Times New Roman" w:hAnsi="Times New Roman" w:cs="Times New Roman"/>
                <w:i/>
                <w:sz w:val="24"/>
                <w:szCs w:val="24"/>
              </w:rPr>
              <w:lastRenderedPageBreak/>
              <w:t>długoterminowej, skierowanie pacjenta podejrzanego o zakażenie lub zakażonego wirusem SARS-CoV-2 na wykonanie badań diagnostycznych, w tym testu molekularnego RT-PCR w kierunku wirusa SARS-CoV2 Proponowana regulacja ułatwi dostęp pacjentów do świadczeń opieki zdrowotnej w tym zakresie, a także przyczyni się do bardziej efektywnego wykorzystania kadr medycznych.</w:t>
            </w:r>
          </w:p>
          <w:p w:rsidR="000572BB" w:rsidRDefault="000572BB"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E7772A" w:rsidRDefault="00E7772A"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7772A">
              <w:rPr>
                <w:rFonts w:ascii="Times New Roman" w:eastAsia="Times New Roman" w:hAnsi="Times New Roman" w:cs="Times New Roman"/>
                <w:b/>
                <w:color w:val="000000" w:themeColor="text1"/>
                <w:sz w:val="24"/>
                <w:szCs w:val="24"/>
                <w:u w:val="single"/>
                <w:lang w:eastAsia="pl-PL"/>
              </w:rPr>
              <w:t>Pełna treść aktu:</w:t>
            </w:r>
          </w:p>
          <w:p w:rsidR="00E7772A" w:rsidRPr="00E7772A" w:rsidRDefault="00E7772A" w:rsidP="00916B6A">
            <w:pPr>
              <w:spacing w:line="276" w:lineRule="auto"/>
              <w:jc w:val="both"/>
              <w:rPr>
                <w:rFonts w:ascii="Times New Roman" w:eastAsia="Times New Roman" w:hAnsi="Times New Roman" w:cs="Times New Roman"/>
                <w:color w:val="000000" w:themeColor="text1"/>
                <w:sz w:val="24"/>
                <w:szCs w:val="24"/>
                <w:lang w:eastAsia="pl-PL"/>
              </w:rPr>
            </w:pPr>
            <w:r w:rsidRPr="00E7772A">
              <w:rPr>
                <w:rFonts w:ascii="Times New Roman" w:eastAsia="Times New Roman" w:hAnsi="Times New Roman" w:cs="Times New Roman"/>
                <w:color w:val="000000" w:themeColor="text1"/>
                <w:sz w:val="24"/>
                <w:szCs w:val="24"/>
                <w:lang w:eastAsia="pl-PL"/>
              </w:rPr>
              <w:t>https://dziennikustaw.gov.pl/DU/rok/2020/41</w:t>
            </w:r>
          </w:p>
        </w:tc>
      </w:tr>
      <w:tr w:rsidR="000572BB" w:rsidRPr="008F66B4" w:rsidTr="00D971BF">
        <w:trPr>
          <w:trHeight w:val="1124"/>
        </w:trPr>
        <w:tc>
          <w:tcPr>
            <w:tcW w:w="992" w:type="dxa"/>
          </w:tcPr>
          <w:p w:rsidR="000572BB" w:rsidRPr="00E7772A" w:rsidRDefault="00FF0672" w:rsidP="00916B6A">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3.</w:t>
            </w:r>
          </w:p>
        </w:tc>
        <w:tc>
          <w:tcPr>
            <w:tcW w:w="3119" w:type="dxa"/>
          </w:tcPr>
          <w:p w:rsidR="000572BB" w:rsidRPr="000572BB" w:rsidRDefault="000572BB" w:rsidP="000572BB">
            <w:pPr>
              <w:rPr>
                <w:rFonts w:ascii="Times New Roman" w:hAnsi="Times New Roman" w:cs="Times New Roman"/>
                <w:sz w:val="24"/>
                <w:szCs w:val="24"/>
              </w:rPr>
            </w:pPr>
            <w:r w:rsidRPr="000572BB">
              <w:rPr>
                <w:rFonts w:ascii="Times New Roman" w:hAnsi="Times New Roman" w:cs="Times New Roman"/>
                <w:sz w:val="24"/>
                <w:szCs w:val="24"/>
              </w:rPr>
              <w:t>Rozporządzenie Ministra Zdrowia z dnia 18 listopada 2020 r. zmieniające rozporządzenie w sprawie standardów jakości dla medycznych laboratoriów diagnostycznych i mikrobiologicznych</w:t>
            </w:r>
          </w:p>
          <w:p w:rsidR="000572BB" w:rsidRPr="000572BB" w:rsidRDefault="000572BB" w:rsidP="000572BB">
            <w:pPr>
              <w:rPr>
                <w:rFonts w:ascii="Times New Roman" w:hAnsi="Times New Roman" w:cs="Times New Roman"/>
                <w:sz w:val="24"/>
                <w:szCs w:val="24"/>
              </w:rPr>
            </w:pPr>
          </w:p>
        </w:tc>
        <w:tc>
          <w:tcPr>
            <w:tcW w:w="964" w:type="dxa"/>
          </w:tcPr>
          <w:p w:rsidR="000572BB" w:rsidRDefault="000572BB" w:rsidP="00916B6A">
            <w:pPr>
              <w:spacing w:line="276"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20.11.</w:t>
            </w:r>
          </w:p>
          <w:p w:rsidR="000572BB" w:rsidRPr="00E7772A" w:rsidRDefault="000572BB" w:rsidP="00916B6A">
            <w:pPr>
              <w:spacing w:line="276"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2020 r.</w:t>
            </w:r>
          </w:p>
        </w:tc>
        <w:tc>
          <w:tcPr>
            <w:tcW w:w="5840" w:type="dxa"/>
          </w:tcPr>
          <w:p w:rsidR="000572BB" w:rsidRPr="000572BB" w:rsidRDefault="000572BB"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0572BB">
              <w:rPr>
                <w:rFonts w:ascii="Times New Roman" w:eastAsia="Times New Roman" w:hAnsi="Times New Roman" w:cs="Times New Roman"/>
                <w:b/>
                <w:color w:val="000000" w:themeColor="text1"/>
                <w:sz w:val="24"/>
                <w:szCs w:val="24"/>
                <w:u w:val="single"/>
                <w:lang w:eastAsia="pl-PL"/>
              </w:rPr>
              <w:t>Wyciąg z treści aktu:</w:t>
            </w:r>
          </w:p>
          <w:p w:rsidR="000572BB" w:rsidRPr="000572BB" w:rsidRDefault="000572BB" w:rsidP="00916B6A">
            <w:pPr>
              <w:spacing w:line="276" w:lineRule="auto"/>
              <w:jc w:val="both"/>
              <w:rPr>
                <w:rFonts w:ascii="Times New Roman" w:hAnsi="Times New Roman" w:cs="Times New Roman"/>
                <w:sz w:val="24"/>
                <w:szCs w:val="24"/>
              </w:rPr>
            </w:pPr>
            <w:r w:rsidRPr="000572BB">
              <w:rPr>
                <w:rFonts w:ascii="Times New Roman" w:hAnsi="Times New Roman" w:cs="Times New Roman"/>
                <w:sz w:val="24"/>
                <w:szCs w:val="24"/>
              </w:rPr>
              <w:t xml:space="preserve">§ 1. </w:t>
            </w:r>
          </w:p>
          <w:p w:rsidR="000572BB" w:rsidRPr="000572BB" w:rsidRDefault="000572BB" w:rsidP="00916B6A">
            <w:pPr>
              <w:spacing w:line="276" w:lineRule="auto"/>
              <w:jc w:val="both"/>
              <w:rPr>
                <w:rFonts w:ascii="Times New Roman" w:hAnsi="Times New Roman" w:cs="Times New Roman"/>
                <w:sz w:val="24"/>
                <w:szCs w:val="24"/>
              </w:rPr>
            </w:pPr>
            <w:r w:rsidRPr="000572BB">
              <w:rPr>
                <w:rFonts w:ascii="Times New Roman" w:hAnsi="Times New Roman" w:cs="Times New Roman"/>
                <w:sz w:val="24"/>
                <w:szCs w:val="24"/>
              </w:rPr>
              <w:t xml:space="preserve">W rozporządzeniu Ministra Zdrowia z dnia 23 marca 2006 r. w sprawie standardów jakości dla medycznych laboratoriów diagnostycznych i mikrobiologicznych (Dz. U. z 2019 r. poz. 1923 i 2065 oraz z 2020 r. poz. 464) po § 1a dodaje się § 1b w brzmieniu: </w:t>
            </w:r>
          </w:p>
          <w:p w:rsidR="000572BB" w:rsidRPr="000572BB" w:rsidRDefault="000572BB" w:rsidP="00916B6A">
            <w:pPr>
              <w:spacing w:line="276" w:lineRule="auto"/>
              <w:jc w:val="both"/>
              <w:rPr>
                <w:rFonts w:ascii="Times New Roman" w:hAnsi="Times New Roman" w:cs="Times New Roman"/>
                <w:sz w:val="24"/>
                <w:szCs w:val="24"/>
              </w:rPr>
            </w:pPr>
            <w:r w:rsidRPr="000572BB">
              <w:rPr>
                <w:rFonts w:ascii="Times New Roman" w:hAnsi="Times New Roman" w:cs="Times New Roman"/>
                <w:sz w:val="24"/>
                <w:szCs w:val="24"/>
              </w:rPr>
              <w:t xml:space="preserve">„§ 1b. </w:t>
            </w:r>
          </w:p>
          <w:p w:rsidR="000572BB" w:rsidRPr="000572BB" w:rsidRDefault="000572BB" w:rsidP="00916B6A">
            <w:pPr>
              <w:spacing w:line="276" w:lineRule="auto"/>
              <w:jc w:val="both"/>
              <w:rPr>
                <w:rFonts w:ascii="Times New Roman" w:hAnsi="Times New Roman" w:cs="Times New Roman"/>
                <w:sz w:val="24"/>
                <w:szCs w:val="24"/>
              </w:rPr>
            </w:pPr>
            <w:r w:rsidRPr="000572BB">
              <w:rPr>
                <w:rFonts w:ascii="Times New Roman" w:hAnsi="Times New Roman" w:cs="Times New Roman"/>
                <w:sz w:val="24"/>
                <w:szCs w:val="24"/>
              </w:rPr>
              <w:t xml:space="preserve">1. W standardach jakości określonych w załącznikach nr 1, 2 i 4–6 do rozporządzenia w okresie ogłoszenia stanu zagrożenia epidemicznego albo stanu epidemii </w:t>
            </w:r>
            <w:r w:rsidRPr="000572BB">
              <w:rPr>
                <w:rFonts w:ascii="Times New Roman" w:hAnsi="Times New Roman" w:cs="Times New Roman"/>
                <w:b/>
                <w:sz w:val="24"/>
                <w:szCs w:val="24"/>
              </w:rPr>
              <w:t xml:space="preserve">dopuszcza się zdalną autoryzację wyniku badań wykonanych metodą automatyczną, za pośrednictwem systemów teleinformatycznych. </w:t>
            </w:r>
          </w:p>
          <w:p w:rsidR="000572BB" w:rsidRPr="000572BB" w:rsidRDefault="000572BB" w:rsidP="00916B6A">
            <w:pPr>
              <w:spacing w:line="276" w:lineRule="auto"/>
              <w:jc w:val="both"/>
              <w:rPr>
                <w:rFonts w:ascii="Times New Roman" w:hAnsi="Times New Roman" w:cs="Times New Roman"/>
                <w:b/>
                <w:sz w:val="24"/>
                <w:szCs w:val="24"/>
              </w:rPr>
            </w:pPr>
            <w:r w:rsidRPr="000572BB">
              <w:rPr>
                <w:rFonts w:ascii="Times New Roman" w:hAnsi="Times New Roman" w:cs="Times New Roman"/>
                <w:sz w:val="24"/>
                <w:szCs w:val="24"/>
              </w:rPr>
              <w:t xml:space="preserve">2. Z wyłączeniem pracowni serologii lub pracowni immunologii transfuzjologicznej, o których mowa w art. 21 ust. 6 ustawy z dnia 22 sierpnia 1997 r. o publicznej służbie krwi (Dz. U. z 2020 r. poz. 1777), w przypadku których autoryzacji wyników badań dokonuje się zgodnie z przepisami wydanymi na podstawie art. 21 ust. 8 tej ustawy, </w:t>
            </w:r>
            <w:r w:rsidRPr="000572BB">
              <w:rPr>
                <w:rFonts w:ascii="Times New Roman" w:hAnsi="Times New Roman" w:cs="Times New Roman"/>
                <w:b/>
                <w:sz w:val="24"/>
                <w:szCs w:val="24"/>
              </w:rPr>
              <w:t xml:space="preserve">warunkiem dopuszczalności zdalnej autoryzacji wyniku badania jest obecność w laboratorium co najmniej jednego diagnosty laboratoryjnego, który nadzoruje proces analityczny. </w:t>
            </w:r>
          </w:p>
          <w:p w:rsidR="000572BB" w:rsidRPr="000572BB" w:rsidRDefault="000572BB"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0572BB">
              <w:rPr>
                <w:rFonts w:ascii="Times New Roman" w:hAnsi="Times New Roman" w:cs="Times New Roman"/>
                <w:sz w:val="24"/>
                <w:szCs w:val="24"/>
              </w:rPr>
              <w:t xml:space="preserve">3. Osoba dokonująca zdalnej autoryzacji wyniku badania stosuje </w:t>
            </w:r>
            <w:r w:rsidRPr="000572BB">
              <w:rPr>
                <w:rFonts w:ascii="Times New Roman" w:hAnsi="Times New Roman" w:cs="Times New Roman"/>
                <w:b/>
                <w:sz w:val="24"/>
                <w:szCs w:val="24"/>
              </w:rPr>
              <w:t>kwalifikowany podpis elektroniczny, podpis zaufany</w:t>
            </w:r>
            <w:r w:rsidRPr="000572BB">
              <w:rPr>
                <w:rFonts w:ascii="Times New Roman" w:hAnsi="Times New Roman" w:cs="Times New Roman"/>
                <w:sz w:val="24"/>
                <w:szCs w:val="24"/>
              </w:rPr>
              <w:t xml:space="preserve"> w rozumieniu art. 3 pkt 14a ustawy z dnia 17 lutego 2005 r. o informatyzacji działalności podmiotów realizujących zadania publiczne (Dz. U. z 2020 r. poz. 346, 568, 695 i 1517), </w:t>
            </w:r>
            <w:r w:rsidRPr="000572BB">
              <w:rPr>
                <w:rFonts w:ascii="Times New Roman" w:hAnsi="Times New Roman" w:cs="Times New Roman"/>
                <w:b/>
                <w:sz w:val="24"/>
                <w:szCs w:val="24"/>
              </w:rPr>
              <w:t>podpis osobisty</w:t>
            </w:r>
            <w:r w:rsidRPr="000572BB">
              <w:rPr>
                <w:rFonts w:ascii="Times New Roman" w:hAnsi="Times New Roman" w:cs="Times New Roman"/>
                <w:sz w:val="24"/>
                <w:szCs w:val="24"/>
              </w:rPr>
              <w:t xml:space="preserve"> w rozumieniu art. 2 ust. 1 pkt 9 ustawy z dnia 6 sierpnia 2010 r. o dowodach osobistych (Dz. U. z 2020 r. poz. 332, 695, 875 i 1517) albo sposób potwierdzania pochodzenia oraz integralności </w:t>
            </w:r>
            <w:r w:rsidRPr="000572BB">
              <w:rPr>
                <w:rFonts w:ascii="Times New Roman" w:hAnsi="Times New Roman" w:cs="Times New Roman"/>
                <w:sz w:val="24"/>
                <w:szCs w:val="24"/>
              </w:rPr>
              <w:lastRenderedPageBreak/>
              <w:t>danych dostępny w systemie teleinformatycznym udostępnionym bezpłatnie przez Zakład Ubezpieczeń Społecznych.”.</w:t>
            </w:r>
          </w:p>
          <w:p w:rsidR="000572BB" w:rsidRPr="000572BB" w:rsidRDefault="000572BB" w:rsidP="000572BB">
            <w:pPr>
              <w:spacing w:line="276" w:lineRule="auto"/>
              <w:jc w:val="both"/>
              <w:rPr>
                <w:rFonts w:ascii="Times New Roman" w:eastAsia="Times New Roman" w:hAnsi="Times New Roman" w:cs="Times New Roman"/>
                <w:b/>
                <w:color w:val="000000" w:themeColor="text1"/>
                <w:sz w:val="24"/>
                <w:szCs w:val="24"/>
                <w:u w:val="single"/>
                <w:lang w:eastAsia="pl-PL"/>
              </w:rPr>
            </w:pPr>
          </w:p>
          <w:p w:rsidR="000572BB" w:rsidRPr="000572BB" w:rsidRDefault="000572BB" w:rsidP="000572BB">
            <w:pPr>
              <w:spacing w:line="276" w:lineRule="auto"/>
              <w:jc w:val="both"/>
              <w:rPr>
                <w:rFonts w:ascii="Times New Roman" w:eastAsia="Times New Roman" w:hAnsi="Times New Roman" w:cs="Times New Roman"/>
                <w:b/>
                <w:color w:val="000000" w:themeColor="text1"/>
                <w:sz w:val="24"/>
                <w:szCs w:val="24"/>
                <w:u w:val="single"/>
                <w:lang w:eastAsia="pl-PL"/>
              </w:rPr>
            </w:pPr>
            <w:r w:rsidRPr="000572BB">
              <w:rPr>
                <w:rFonts w:ascii="Times New Roman" w:eastAsia="Times New Roman" w:hAnsi="Times New Roman" w:cs="Times New Roman"/>
                <w:b/>
                <w:color w:val="000000" w:themeColor="text1"/>
                <w:sz w:val="24"/>
                <w:szCs w:val="24"/>
                <w:u w:val="single"/>
                <w:lang w:eastAsia="pl-PL"/>
              </w:rPr>
              <w:t>Pełna treść aktu:</w:t>
            </w:r>
          </w:p>
          <w:p w:rsidR="000572BB" w:rsidRPr="000572BB" w:rsidRDefault="000572BB" w:rsidP="000572BB">
            <w:pPr>
              <w:spacing w:line="276" w:lineRule="auto"/>
              <w:jc w:val="both"/>
              <w:rPr>
                <w:rFonts w:ascii="Times New Roman" w:eastAsia="Times New Roman" w:hAnsi="Times New Roman" w:cs="Times New Roman"/>
                <w:color w:val="000000" w:themeColor="text1"/>
                <w:sz w:val="24"/>
                <w:szCs w:val="24"/>
                <w:lang w:eastAsia="pl-PL"/>
              </w:rPr>
            </w:pPr>
            <w:r w:rsidRPr="000572BB">
              <w:rPr>
                <w:rFonts w:ascii="Times New Roman" w:eastAsia="Times New Roman" w:hAnsi="Times New Roman" w:cs="Times New Roman"/>
                <w:color w:val="000000" w:themeColor="text1"/>
                <w:sz w:val="24"/>
                <w:szCs w:val="24"/>
                <w:lang w:eastAsia="pl-PL"/>
              </w:rPr>
              <w:t>https://dziennikustaw.gov.pl/D2020000204201.pdf</w:t>
            </w:r>
          </w:p>
        </w:tc>
      </w:tr>
      <w:tr w:rsidR="00FF0672" w:rsidRPr="008F66B4" w:rsidTr="00D971BF">
        <w:trPr>
          <w:trHeight w:val="1124"/>
        </w:trPr>
        <w:tc>
          <w:tcPr>
            <w:tcW w:w="992" w:type="dxa"/>
          </w:tcPr>
          <w:p w:rsidR="00FF0672" w:rsidRPr="00861CAF" w:rsidRDefault="00FF0672" w:rsidP="00103B18">
            <w:pPr>
              <w:jc w:val="center"/>
              <w:rPr>
                <w:rFonts w:ascii="Times New Roman" w:hAnsi="Times New Roman" w:cs="Times New Roman"/>
                <w:sz w:val="24"/>
                <w:szCs w:val="24"/>
              </w:rPr>
            </w:pPr>
            <w:r w:rsidRPr="00861CAF">
              <w:rPr>
                <w:rFonts w:ascii="Times New Roman" w:hAnsi="Times New Roman" w:cs="Times New Roman"/>
                <w:sz w:val="24"/>
                <w:szCs w:val="24"/>
              </w:rPr>
              <w:lastRenderedPageBreak/>
              <w:t>4.</w:t>
            </w:r>
          </w:p>
        </w:tc>
        <w:tc>
          <w:tcPr>
            <w:tcW w:w="3119" w:type="dxa"/>
          </w:tcPr>
          <w:p w:rsidR="00FF0672" w:rsidRPr="00861CAF" w:rsidRDefault="00FF0672" w:rsidP="00FF0672">
            <w:pPr>
              <w:rPr>
                <w:rFonts w:ascii="Times New Roman" w:hAnsi="Times New Roman" w:cs="Times New Roman"/>
                <w:sz w:val="24"/>
                <w:szCs w:val="24"/>
              </w:rPr>
            </w:pPr>
            <w:r w:rsidRPr="00861CAF">
              <w:rPr>
                <w:rFonts w:ascii="Times New Roman" w:hAnsi="Times New Roman" w:cs="Times New Roman"/>
                <w:sz w:val="24"/>
                <w:szCs w:val="24"/>
              </w:rPr>
              <w:t>Rozporządzenie Ministra Zdrowia z dnia 18 listopada 2020 r. zmieniające rozporządzenie w sprawie szkoleń w dziedzinie ochrony radiologicznej pacjenta</w:t>
            </w:r>
          </w:p>
          <w:p w:rsidR="00FF0672" w:rsidRPr="00861CAF" w:rsidRDefault="00FF0672" w:rsidP="00FF0672">
            <w:pPr>
              <w:rPr>
                <w:rFonts w:ascii="Times New Roman" w:hAnsi="Times New Roman" w:cs="Times New Roman"/>
                <w:sz w:val="24"/>
                <w:szCs w:val="24"/>
              </w:rPr>
            </w:pPr>
          </w:p>
        </w:tc>
        <w:tc>
          <w:tcPr>
            <w:tcW w:w="964" w:type="dxa"/>
          </w:tcPr>
          <w:p w:rsidR="00FF0672" w:rsidRPr="00861CAF" w:rsidRDefault="00FF0672" w:rsidP="00916B6A">
            <w:pPr>
              <w:spacing w:line="276" w:lineRule="auto"/>
              <w:jc w:val="center"/>
              <w:rPr>
                <w:rFonts w:ascii="Times New Roman" w:eastAsia="Times New Roman" w:hAnsi="Times New Roman" w:cs="Times New Roman"/>
                <w:color w:val="000000" w:themeColor="text1"/>
                <w:sz w:val="24"/>
                <w:szCs w:val="24"/>
                <w:lang w:eastAsia="pl-PL"/>
              </w:rPr>
            </w:pPr>
            <w:r w:rsidRPr="00861CAF">
              <w:rPr>
                <w:rFonts w:ascii="Times New Roman" w:eastAsia="Times New Roman" w:hAnsi="Times New Roman" w:cs="Times New Roman"/>
                <w:color w:val="000000" w:themeColor="text1"/>
                <w:sz w:val="24"/>
                <w:szCs w:val="24"/>
                <w:lang w:eastAsia="pl-PL"/>
              </w:rPr>
              <w:t>20.11.</w:t>
            </w:r>
          </w:p>
          <w:p w:rsidR="00FF0672" w:rsidRPr="00861CAF" w:rsidRDefault="00FF0672" w:rsidP="00916B6A">
            <w:pPr>
              <w:spacing w:line="276" w:lineRule="auto"/>
              <w:jc w:val="center"/>
              <w:rPr>
                <w:rFonts w:ascii="Times New Roman" w:eastAsia="Times New Roman" w:hAnsi="Times New Roman" w:cs="Times New Roman"/>
                <w:color w:val="000000" w:themeColor="text1"/>
                <w:sz w:val="24"/>
                <w:szCs w:val="24"/>
                <w:lang w:eastAsia="pl-PL"/>
              </w:rPr>
            </w:pPr>
            <w:r w:rsidRPr="00861CAF">
              <w:rPr>
                <w:rFonts w:ascii="Times New Roman" w:eastAsia="Times New Roman" w:hAnsi="Times New Roman" w:cs="Times New Roman"/>
                <w:color w:val="000000" w:themeColor="text1"/>
                <w:sz w:val="24"/>
                <w:szCs w:val="24"/>
                <w:lang w:eastAsia="pl-PL"/>
              </w:rPr>
              <w:t>2020 r.</w:t>
            </w:r>
          </w:p>
        </w:tc>
        <w:tc>
          <w:tcPr>
            <w:tcW w:w="5840" w:type="dxa"/>
          </w:tcPr>
          <w:p w:rsidR="00FF0672" w:rsidRPr="00861CAF" w:rsidRDefault="00FF0672"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861CAF">
              <w:rPr>
                <w:rFonts w:ascii="Times New Roman" w:eastAsia="Times New Roman" w:hAnsi="Times New Roman" w:cs="Times New Roman"/>
                <w:b/>
                <w:color w:val="000000" w:themeColor="text1"/>
                <w:sz w:val="24"/>
                <w:szCs w:val="24"/>
                <w:u w:val="single"/>
                <w:lang w:eastAsia="pl-PL"/>
              </w:rPr>
              <w:t>Wyciąg z treści aktu:</w:t>
            </w:r>
          </w:p>
          <w:p w:rsidR="00FF0672" w:rsidRPr="00861CAF" w:rsidRDefault="00FF0672"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861CAF">
              <w:rPr>
                <w:rFonts w:ascii="Times New Roman" w:hAnsi="Times New Roman" w:cs="Times New Roman"/>
                <w:sz w:val="24"/>
                <w:szCs w:val="24"/>
              </w:rPr>
              <w:t>„§ 2a. 1. Egzamin wewnętrzny w ramach szkoleń prowadzonych w formach, o których mowa w § 2, jest przeprowadzany w formie stacjonarnej, polegającej na udzielaniu w czasie 60 minut odpowiedzi na pytania zawarte w teście obejmującym od 30 do 40 pytań z zakresu tematycznego tego szkolenia. 2. W uzasadnionych przypadkach, związanych z ogłoszeniem stanu zagrożenia epidemicznego lub stanu epidemii, egzamin wewnętrzny może zostać przeprowadzony na odległość, za pośrednictwem środków komunikacji elektronicznej umożliwiających jednoczesny udział zdającego i egzaminatorów, i polega na: 1) udzielaniu w czasie 60 minut odpowiedzi na pytania zawarte w teście obejmującym od 30 do 40 pytań z zakresu tematycznego tego szkolenia albo 2) udzielaniu odpowiedzi na 10 pytań z zakresu tematycznego szkolenia, kierowanych do uczestnika tego szkolenia przez egzaminatorów.”.</w:t>
            </w:r>
          </w:p>
          <w:p w:rsidR="00FF0672" w:rsidRPr="00861CAF" w:rsidRDefault="00FF0672"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FF0672" w:rsidRPr="00861CAF" w:rsidRDefault="00FF0672"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861CAF">
              <w:rPr>
                <w:rFonts w:ascii="Times New Roman" w:eastAsia="Times New Roman" w:hAnsi="Times New Roman" w:cs="Times New Roman"/>
                <w:b/>
                <w:color w:val="000000" w:themeColor="text1"/>
                <w:sz w:val="24"/>
                <w:szCs w:val="24"/>
                <w:u w:val="single"/>
                <w:lang w:eastAsia="pl-PL"/>
              </w:rPr>
              <w:t>Pełna treść aktu:</w:t>
            </w:r>
          </w:p>
          <w:p w:rsidR="00FF0672" w:rsidRPr="00861CAF" w:rsidRDefault="00FF0672" w:rsidP="00916B6A">
            <w:pPr>
              <w:spacing w:line="276" w:lineRule="auto"/>
              <w:jc w:val="both"/>
              <w:rPr>
                <w:rFonts w:ascii="Times New Roman" w:eastAsia="Times New Roman" w:hAnsi="Times New Roman" w:cs="Times New Roman"/>
                <w:color w:val="000000" w:themeColor="text1"/>
                <w:sz w:val="24"/>
                <w:szCs w:val="24"/>
                <w:lang w:eastAsia="pl-PL"/>
              </w:rPr>
            </w:pPr>
            <w:r w:rsidRPr="00861CAF">
              <w:rPr>
                <w:rFonts w:ascii="Times New Roman" w:eastAsia="Times New Roman" w:hAnsi="Times New Roman" w:cs="Times New Roman"/>
                <w:color w:val="000000" w:themeColor="text1"/>
                <w:sz w:val="24"/>
                <w:szCs w:val="24"/>
                <w:lang w:eastAsia="pl-PL"/>
              </w:rPr>
              <w:t>https://dziennikustaw.gov.pl/D2020000204401.pdf</w:t>
            </w:r>
          </w:p>
        </w:tc>
      </w:tr>
      <w:tr w:rsidR="00FF0672" w:rsidRPr="008F66B4" w:rsidTr="00D971BF">
        <w:trPr>
          <w:trHeight w:val="1124"/>
        </w:trPr>
        <w:tc>
          <w:tcPr>
            <w:tcW w:w="992" w:type="dxa"/>
          </w:tcPr>
          <w:p w:rsidR="00FF0672" w:rsidRPr="00103B18" w:rsidRDefault="00103B18" w:rsidP="00916B6A">
            <w:pPr>
              <w:spacing w:line="276" w:lineRule="auto"/>
              <w:jc w:val="center"/>
              <w:rPr>
                <w:rFonts w:ascii="Times New Roman" w:eastAsia="Times New Roman" w:hAnsi="Times New Roman" w:cs="Times New Roman"/>
                <w:color w:val="000000" w:themeColor="text1"/>
                <w:sz w:val="24"/>
                <w:szCs w:val="24"/>
                <w:lang w:eastAsia="pl-PL"/>
              </w:rPr>
            </w:pPr>
            <w:r w:rsidRPr="00103B18">
              <w:rPr>
                <w:rFonts w:ascii="Times New Roman" w:eastAsia="Times New Roman" w:hAnsi="Times New Roman" w:cs="Times New Roman"/>
                <w:color w:val="000000" w:themeColor="text1"/>
                <w:sz w:val="24"/>
                <w:szCs w:val="24"/>
                <w:lang w:eastAsia="pl-PL"/>
              </w:rPr>
              <w:t>5.</w:t>
            </w:r>
          </w:p>
        </w:tc>
        <w:tc>
          <w:tcPr>
            <w:tcW w:w="3119" w:type="dxa"/>
          </w:tcPr>
          <w:p w:rsidR="00103B18" w:rsidRPr="00103B18" w:rsidRDefault="00103B18" w:rsidP="00103B18">
            <w:pPr>
              <w:rPr>
                <w:rFonts w:ascii="Times New Roman" w:hAnsi="Times New Roman" w:cs="Times New Roman"/>
                <w:sz w:val="24"/>
                <w:szCs w:val="24"/>
              </w:rPr>
            </w:pPr>
            <w:r w:rsidRPr="00103B18">
              <w:rPr>
                <w:rFonts w:ascii="Times New Roman" w:hAnsi="Times New Roman" w:cs="Times New Roman"/>
                <w:sz w:val="24"/>
                <w:szCs w:val="24"/>
              </w:rPr>
              <w:t>Rozporządzenie Ministra Zdrowia z dnia 26 października 2020 r. w sprawie zaleceń dotyczących standardu rachunku kosztów u świadczeniodawców</w:t>
            </w:r>
          </w:p>
          <w:p w:rsidR="00FF0672" w:rsidRPr="000572BB" w:rsidRDefault="00FF0672" w:rsidP="000572BB">
            <w:pPr>
              <w:rPr>
                <w:rFonts w:ascii="Times New Roman" w:hAnsi="Times New Roman" w:cs="Times New Roman"/>
                <w:sz w:val="24"/>
                <w:szCs w:val="24"/>
              </w:rPr>
            </w:pPr>
          </w:p>
        </w:tc>
        <w:tc>
          <w:tcPr>
            <w:tcW w:w="964" w:type="dxa"/>
          </w:tcPr>
          <w:p w:rsidR="00FF0672" w:rsidRDefault="00103B18" w:rsidP="00916B6A">
            <w:pPr>
              <w:spacing w:line="276"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20.11.</w:t>
            </w:r>
          </w:p>
          <w:p w:rsidR="00103B18" w:rsidRDefault="00103B18" w:rsidP="00916B6A">
            <w:pPr>
              <w:spacing w:line="276"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2020 r.</w:t>
            </w:r>
          </w:p>
        </w:tc>
        <w:tc>
          <w:tcPr>
            <w:tcW w:w="5840" w:type="dxa"/>
          </w:tcPr>
          <w:p w:rsidR="00103B18" w:rsidRDefault="00103B18" w:rsidP="00103B18">
            <w:pPr>
              <w:spacing w:line="276" w:lineRule="auto"/>
              <w:jc w:val="both"/>
              <w:rPr>
                <w:rFonts w:ascii="Times New Roman" w:eastAsia="Times New Roman" w:hAnsi="Times New Roman" w:cs="Times New Roman"/>
                <w:b/>
                <w:color w:val="000000" w:themeColor="text1"/>
                <w:sz w:val="24"/>
                <w:szCs w:val="24"/>
                <w:u w:val="single"/>
                <w:lang w:eastAsia="pl-PL"/>
              </w:rPr>
            </w:pPr>
            <w:r>
              <w:rPr>
                <w:rFonts w:ascii="Times New Roman" w:eastAsia="Times New Roman" w:hAnsi="Times New Roman" w:cs="Times New Roman"/>
                <w:b/>
                <w:color w:val="000000" w:themeColor="text1"/>
                <w:sz w:val="24"/>
                <w:szCs w:val="24"/>
                <w:u w:val="single"/>
                <w:lang w:eastAsia="pl-PL"/>
              </w:rPr>
              <w:t>Pełna treść aktu:</w:t>
            </w:r>
          </w:p>
          <w:p w:rsidR="00103B18" w:rsidRPr="00103B18" w:rsidRDefault="00103B18" w:rsidP="00103B18">
            <w:pPr>
              <w:spacing w:line="276" w:lineRule="auto"/>
              <w:jc w:val="both"/>
              <w:rPr>
                <w:rFonts w:ascii="Times New Roman" w:eastAsia="Times New Roman" w:hAnsi="Times New Roman" w:cs="Times New Roman"/>
                <w:color w:val="000000" w:themeColor="text1"/>
                <w:sz w:val="24"/>
                <w:szCs w:val="24"/>
                <w:lang w:eastAsia="pl-PL"/>
              </w:rPr>
            </w:pPr>
            <w:r w:rsidRPr="00103B18">
              <w:rPr>
                <w:rFonts w:ascii="Times New Roman" w:eastAsia="Times New Roman" w:hAnsi="Times New Roman" w:cs="Times New Roman"/>
                <w:color w:val="000000" w:themeColor="text1"/>
                <w:sz w:val="24"/>
                <w:szCs w:val="24"/>
                <w:lang w:eastAsia="pl-PL"/>
              </w:rPr>
              <w:t>https://dziennikustaw.gov.pl/D2020000204501.pdf</w:t>
            </w:r>
          </w:p>
        </w:tc>
      </w:tr>
      <w:tr w:rsidR="006F17C1" w:rsidRPr="008F66B4" w:rsidTr="00D971BF">
        <w:trPr>
          <w:trHeight w:val="1124"/>
        </w:trPr>
        <w:tc>
          <w:tcPr>
            <w:tcW w:w="992" w:type="dxa"/>
          </w:tcPr>
          <w:p w:rsidR="006F17C1" w:rsidRPr="00916B6A" w:rsidRDefault="006F17C1" w:rsidP="00916B6A">
            <w:pPr>
              <w:spacing w:line="276" w:lineRule="auto"/>
              <w:jc w:val="center"/>
              <w:rPr>
                <w:rFonts w:ascii="Times New Roman" w:eastAsia="Times New Roman" w:hAnsi="Times New Roman" w:cs="Times New Roman"/>
                <w:b/>
                <w:color w:val="000000" w:themeColor="text1"/>
                <w:sz w:val="24"/>
                <w:szCs w:val="24"/>
                <w:lang w:eastAsia="pl-PL"/>
              </w:rPr>
            </w:pPr>
            <w:bookmarkStart w:id="0" w:name="_GoBack"/>
            <w:bookmarkEnd w:id="0"/>
          </w:p>
        </w:tc>
        <w:tc>
          <w:tcPr>
            <w:tcW w:w="3119" w:type="dxa"/>
          </w:tcPr>
          <w:p w:rsidR="006F17C1" w:rsidRPr="00916B6A" w:rsidRDefault="006F17C1" w:rsidP="00916B6A">
            <w:pPr>
              <w:spacing w:line="276" w:lineRule="auto"/>
              <w:rPr>
                <w:rFonts w:ascii="Times New Roman" w:hAnsi="Times New Roman" w:cs="Times New Roman"/>
                <w:b/>
                <w:color w:val="000000" w:themeColor="text1"/>
                <w:sz w:val="24"/>
                <w:szCs w:val="24"/>
              </w:rPr>
            </w:pPr>
          </w:p>
        </w:tc>
        <w:tc>
          <w:tcPr>
            <w:tcW w:w="964" w:type="dxa"/>
          </w:tcPr>
          <w:p w:rsidR="006F17C1" w:rsidRPr="00916B6A" w:rsidRDefault="006F17C1"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6F17C1" w:rsidRPr="00916B6A" w:rsidRDefault="006F17C1" w:rsidP="00916B6A">
            <w:pPr>
              <w:spacing w:line="276" w:lineRule="auto"/>
              <w:jc w:val="both"/>
              <w:rPr>
                <w:rFonts w:ascii="Times New Roman" w:eastAsia="Times New Roman" w:hAnsi="Times New Roman" w:cs="Times New Roman"/>
                <w:b/>
                <w:color w:val="000000" w:themeColor="text1"/>
                <w:sz w:val="24"/>
                <w:szCs w:val="24"/>
                <w:lang w:eastAsia="pl-PL"/>
              </w:rPr>
            </w:pPr>
          </w:p>
        </w:tc>
      </w:tr>
      <w:tr w:rsidR="00964B1D" w:rsidRPr="008F66B4" w:rsidTr="00D971BF">
        <w:trPr>
          <w:trHeight w:val="1124"/>
        </w:trPr>
        <w:tc>
          <w:tcPr>
            <w:tcW w:w="992" w:type="dxa"/>
          </w:tcPr>
          <w:p w:rsidR="00964B1D" w:rsidRPr="00964B1D" w:rsidRDefault="00964B1D" w:rsidP="00916B6A">
            <w:pPr>
              <w:spacing w:line="276" w:lineRule="auto"/>
              <w:jc w:val="center"/>
              <w:rPr>
                <w:rFonts w:ascii="Times New Roman" w:eastAsia="Times New Roman" w:hAnsi="Times New Roman" w:cs="Times New Roman"/>
                <w:b/>
                <w:color w:val="000000" w:themeColor="text1"/>
                <w:sz w:val="24"/>
                <w:szCs w:val="24"/>
                <w:lang w:eastAsia="pl-PL"/>
              </w:rPr>
            </w:pPr>
            <w:r w:rsidRPr="00964B1D">
              <w:rPr>
                <w:rFonts w:ascii="Times New Roman" w:eastAsia="Times New Roman" w:hAnsi="Times New Roman" w:cs="Times New Roman"/>
                <w:b/>
                <w:color w:val="000000" w:themeColor="text1"/>
                <w:sz w:val="24"/>
                <w:szCs w:val="24"/>
                <w:lang w:eastAsia="pl-PL"/>
              </w:rPr>
              <w:t>1.</w:t>
            </w:r>
          </w:p>
        </w:tc>
        <w:tc>
          <w:tcPr>
            <w:tcW w:w="3119" w:type="dxa"/>
          </w:tcPr>
          <w:p w:rsidR="00964B1D" w:rsidRPr="00964B1D" w:rsidRDefault="00964B1D" w:rsidP="00964B1D">
            <w:pPr>
              <w:rPr>
                <w:rFonts w:ascii="Times New Roman" w:hAnsi="Times New Roman" w:cs="Times New Roman"/>
                <w:color w:val="000000" w:themeColor="text1"/>
                <w:sz w:val="24"/>
                <w:szCs w:val="24"/>
              </w:rPr>
            </w:pPr>
            <w:r w:rsidRPr="00964B1D">
              <w:rPr>
                <w:rFonts w:ascii="Times New Roman" w:hAnsi="Times New Roman" w:cs="Times New Roman"/>
                <w:color w:val="000000" w:themeColor="text1"/>
                <w:sz w:val="24"/>
                <w:szCs w:val="24"/>
              </w:rPr>
              <w:t>Komunikat Rzecznika Praw Obywatelskich z 18 listopada 2020 r. -Koronawirus. Młodzieżowe ośrodki wychowawcze potrzebują wsparcia. Rzecznik pisze do ministra edukacji i nauki</w:t>
            </w:r>
          </w:p>
          <w:p w:rsidR="00964B1D" w:rsidRPr="00964B1D" w:rsidRDefault="00964B1D" w:rsidP="00964B1D">
            <w:pPr>
              <w:rPr>
                <w:rFonts w:ascii="Times New Roman" w:hAnsi="Times New Roman" w:cs="Times New Roman"/>
                <w:color w:val="000000" w:themeColor="text1"/>
                <w:sz w:val="24"/>
                <w:szCs w:val="24"/>
              </w:rPr>
            </w:pPr>
          </w:p>
        </w:tc>
        <w:tc>
          <w:tcPr>
            <w:tcW w:w="964" w:type="dxa"/>
          </w:tcPr>
          <w:p w:rsidR="00964B1D" w:rsidRPr="00964B1D" w:rsidRDefault="00964B1D" w:rsidP="00916B6A">
            <w:pPr>
              <w:spacing w:line="276" w:lineRule="auto"/>
              <w:jc w:val="center"/>
              <w:rPr>
                <w:rFonts w:ascii="Times New Roman" w:eastAsia="Times New Roman" w:hAnsi="Times New Roman" w:cs="Times New Roman"/>
                <w:color w:val="000000" w:themeColor="text1"/>
                <w:sz w:val="24"/>
                <w:szCs w:val="24"/>
                <w:lang w:eastAsia="pl-PL"/>
              </w:rPr>
            </w:pPr>
            <w:r w:rsidRPr="00964B1D">
              <w:rPr>
                <w:rFonts w:ascii="Times New Roman" w:eastAsia="Times New Roman" w:hAnsi="Times New Roman" w:cs="Times New Roman"/>
                <w:color w:val="000000" w:themeColor="text1"/>
                <w:sz w:val="24"/>
                <w:szCs w:val="24"/>
                <w:lang w:eastAsia="pl-PL"/>
              </w:rPr>
              <w:t>18.11.</w:t>
            </w:r>
          </w:p>
          <w:p w:rsidR="00964B1D" w:rsidRPr="00964B1D" w:rsidRDefault="00964B1D" w:rsidP="00916B6A">
            <w:pPr>
              <w:spacing w:line="276" w:lineRule="auto"/>
              <w:jc w:val="center"/>
              <w:rPr>
                <w:rFonts w:ascii="Times New Roman" w:eastAsia="Times New Roman" w:hAnsi="Times New Roman" w:cs="Times New Roman"/>
                <w:b/>
                <w:color w:val="000000" w:themeColor="text1"/>
                <w:sz w:val="24"/>
                <w:szCs w:val="24"/>
                <w:lang w:eastAsia="pl-PL"/>
              </w:rPr>
            </w:pPr>
            <w:r w:rsidRPr="00964B1D">
              <w:rPr>
                <w:rFonts w:ascii="Times New Roman" w:eastAsia="Times New Roman" w:hAnsi="Times New Roman" w:cs="Times New Roman"/>
                <w:color w:val="000000" w:themeColor="text1"/>
                <w:sz w:val="24"/>
                <w:szCs w:val="24"/>
                <w:lang w:eastAsia="pl-PL"/>
              </w:rPr>
              <w:t>2020 r.</w:t>
            </w:r>
          </w:p>
        </w:tc>
        <w:tc>
          <w:tcPr>
            <w:tcW w:w="5840" w:type="dxa"/>
          </w:tcPr>
          <w:p w:rsidR="00964B1D" w:rsidRPr="00964B1D" w:rsidRDefault="00964B1D" w:rsidP="00916B6A">
            <w:pPr>
              <w:spacing w:line="276" w:lineRule="auto"/>
              <w:jc w:val="both"/>
              <w:rPr>
                <w:rFonts w:ascii="Times New Roman" w:eastAsia="Times New Roman" w:hAnsi="Times New Roman" w:cs="Times New Roman"/>
                <w:b/>
                <w:color w:val="000000" w:themeColor="text1"/>
                <w:sz w:val="24"/>
                <w:szCs w:val="24"/>
                <w:lang w:eastAsia="pl-PL"/>
              </w:rPr>
            </w:pPr>
            <w:r w:rsidRPr="00964B1D">
              <w:rPr>
                <w:rFonts w:ascii="Times New Roman" w:eastAsia="Times New Roman" w:hAnsi="Times New Roman" w:cs="Times New Roman"/>
                <w:b/>
                <w:color w:val="000000" w:themeColor="text1"/>
                <w:sz w:val="24"/>
                <w:szCs w:val="24"/>
                <w:lang w:eastAsia="pl-PL"/>
              </w:rPr>
              <w:t>Wyciąg z treści komunikatu:</w:t>
            </w:r>
          </w:p>
          <w:p w:rsidR="00964B1D" w:rsidRPr="00964B1D" w:rsidRDefault="00964B1D" w:rsidP="00964B1D">
            <w:pPr>
              <w:numPr>
                <w:ilvl w:val="0"/>
                <w:numId w:val="99"/>
              </w:numPr>
              <w:shd w:val="clear" w:color="auto" w:fill="FFFFFF"/>
              <w:ind w:left="0"/>
              <w:jc w:val="both"/>
              <w:textAlignment w:val="baseline"/>
              <w:rPr>
                <w:rFonts w:ascii="Times New Roman" w:eastAsia="Times New Roman" w:hAnsi="Times New Roman" w:cs="Times New Roman"/>
                <w:color w:val="000000" w:themeColor="text1"/>
                <w:sz w:val="24"/>
                <w:szCs w:val="24"/>
                <w:lang w:eastAsia="pl-PL"/>
              </w:rPr>
            </w:pPr>
            <w:r w:rsidRPr="00964B1D">
              <w:rPr>
                <w:rFonts w:ascii="Times New Roman" w:eastAsia="Times New Roman" w:hAnsi="Times New Roman" w:cs="Times New Roman"/>
                <w:bCs/>
                <w:color w:val="000000" w:themeColor="text1"/>
                <w:sz w:val="24"/>
                <w:szCs w:val="24"/>
                <w:bdr w:val="none" w:sz="0" w:space="0" w:color="auto" w:frame="1"/>
                <w:lang w:eastAsia="pl-PL"/>
              </w:rPr>
              <w:t>Nie ma szczegółowych wytycznych MEiN co do zasad kwarantanny w młodzieżowych ośrodkach wychowawczych</w:t>
            </w:r>
          </w:p>
          <w:p w:rsidR="00964B1D" w:rsidRPr="00964B1D" w:rsidRDefault="00964B1D" w:rsidP="00964B1D">
            <w:pPr>
              <w:numPr>
                <w:ilvl w:val="0"/>
                <w:numId w:val="99"/>
              </w:numPr>
              <w:shd w:val="clear" w:color="auto" w:fill="FFFFFF"/>
              <w:ind w:left="0"/>
              <w:jc w:val="both"/>
              <w:textAlignment w:val="baseline"/>
              <w:rPr>
                <w:rFonts w:ascii="Times New Roman" w:eastAsia="Times New Roman" w:hAnsi="Times New Roman" w:cs="Times New Roman"/>
                <w:color w:val="000000" w:themeColor="text1"/>
                <w:sz w:val="24"/>
                <w:szCs w:val="24"/>
                <w:lang w:eastAsia="pl-PL"/>
              </w:rPr>
            </w:pPr>
            <w:r w:rsidRPr="00964B1D">
              <w:rPr>
                <w:rFonts w:ascii="Times New Roman" w:eastAsia="Times New Roman" w:hAnsi="Times New Roman" w:cs="Times New Roman"/>
                <w:bCs/>
                <w:color w:val="000000" w:themeColor="text1"/>
                <w:sz w:val="24"/>
                <w:szCs w:val="24"/>
                <w:bdr w:val="none" w:sz="0" w:space="0" w:color="auto" w:frame="1"/>
                <w:lang w:eastAsia="pl-PL"/>
              </w:rPr>
              <w:t>Praktyka w 94 MOW-ach w Polsce jest bardzo zróżnicowana, a w niektórych przypadkach odbywa się kosztem praw wychowanków</w:t>
            </w:r>
          </w:p>
          <w:p w:rsidR="00964B1D" w:rsidRPr="00964B1D" w:rsidRDefault="00964B1D" w:rsidP="00964B1D">
            <w:pPr>
              <w:numPr>
                <w:ilvl w:val="0"/>
                <w:numId w:val="99"/>
              </w:numPr>
              <w:shd w:val="clear" w:color="auto" w:fill="FFFFFF"/>
              <w:ind w:left="0"/>
              <w:jc w:val="both"/>
              <w:textAlignment w:val="baseline"/>
              <w:rPr>
                <w:rFonts w:ascii="Times New Roman" w:eastAsia="Times New Roman" w:hAnsi="Times New Roman" w:cs="Times New Roman"/>
                <w:color w:val="000000" w:themeColor="text1"/>
                <w:sz w:val="24"/>
                <w:szCs w:val="24"/>
                <w:lang w:eastAsia="pl-PL"/>
              </w:rPr>
            </w:pPr>
            <w:r w:rsidRPr="00964B1D">
              <w:rPr>
                <w:rFonts w:ascii="Times New Roman" w:eastAsia="Times New Roman" w:hAnsi="Times New Roman" w:cs="Times New Roman"/>
                <w:bCs/>
                <w:color w:val="000000" w:themeColor="text1"/>
                <w:sz w:val="24"/>
                <w:szCs w:val="24"/>
                <w:bdr w:val="none" w:sz="0" w:space="0" w:color="auto" w:frame="1"/>
                <w:lang w:eastAsia="pl-PL"/>
              </w:rPr>
              <w:lastRenderedPageBreak/>
              <w:t>Są oni umieszczani na kwarantannie w zaimprowizowanych pomieszczeniach, z których sami nie mogą wychodzić; wychowawcy obserwują ich co pewien czas przez szybę</w:t>
            </w:r>
          </w:p>
          <w:p w:rsidR="00964B1D" w:rsidRPr="00964B1D" w:rsidRDefault="00964B1D" w:rsidP="00964B1D">
            <w:pPr>
              <w:numPr>
                <w:ilvl w:val="0"/>
                <w:numId w:val="99"/>
              </w:numPr>
              <w:shd w:val="clear" w:color="auto" w:fill="FFFFFF"/>
              <w:ind w:left="0"/>
              <w:jc w:val="both"/>
              <w:textAlignment w:val="baseline"/>
              <w:rPr>
                <w:rFonts w:ascii="Times New Roman" w:eastAsia="Times New Roman" w:hAnsi="Times New Roman" w:cs="Times New Roman"/>
                <w:color w:val="000000" w:themeColor="text1"/>
                <w:sz w:val="24"/>
                <w:szCs w:val="24"/>
                <w:lang w:eastAsia="pl-PL"/>
              </w:rPr>
            </w:pPr>
            <w:r w:rsidRPr="00964B1D">
              <w:rPr>
                <w:rFonts w:ascii="Times New Roman" w:eastAsia="Times New Roman" w:hAnsi="Times New Roman" w:cs="Times New Roman"/>
                <w:bCs/>
                <w:color w:val="000000" w:themeColor="text1"/>
                <w:sz w:val="24"/>
                <w:szCs w:val="24"/>
                <w:bdr w:val="none" w:sz="0" w:space="0" w:color="auto" w:frame="1"/>
                <w:lang w:eastAsia="pl-PL"/>
              </w:rPr>
              <w:t>Posiłki zostawia się im na tacach pod pokojami. By skorzystać z toalet, muszą czekać aż wypuści ich wychowawca</w:t>
            </w:r>
          </w:p>
          <w:p w:rsidR="00964B1D" w:rsidRPr="00964B1D" w:rsidRDefault="00964B1D" w:rsidP="00964B1D">
            <w:pPr>
              <w:numPr>
                <w:ilvl w:val="0"/>
                <w:numId w:val="99"/>
              </w:numPr>
              <w:shd w:val="clear" w:color="auto" w:fill="FFFFFF"/>
              <w:ind w:left="0"/>
              <w:jc w:val="both"/>
              <w:textAlignment w:val="baseline"/>
              <w:rPr>
                <w:rFonts w:ascii="Times New Roman" w:eastAsia="Times New Roman" w:hAnsi="Times New Roman" w:cs="Times New Roman"/>
                <w:color w:val="000000" w:themeColor="text1"/>
                <w:sz w:val="24"/>
                <w:szCs w:val="24"/>
                <w:lang w:eastAsia="pl-PL"/>
              </w:rPr>
            </w:pPr>
            <w:r w:rsidRPr="00964B1D">
              <w:rPr>
                <w:rFonts w:ascii="Times New Roman" w:eastAsia="Times New Roman" w:hAnsi="Times New Roman" w:cs="Times New Roman"/>
                <w:bCs/>
                <w:color w:val="000000" w:themeColor="text1"/>
                <w:sz w:val="24"/>
                <w:szCs w:val="24"/>
                <w:bdr w:val="none" w:sz="0" w:space="0" w:color="auto" w:frame="1"/>
                <w:lang w:eastAsia="pl-PL"/>
              </w:rPr>
              <w:t>W ocenie RPO zagraża to ich zdrowiu i życiu - jeśli ktoś będzie wymagał nagłej pomocy lub wybuchnie pożar, co raz się już zdarzyło.</w:t>
            </w:r>
          </w:p>
          <w:p w:rsidR="00964B1D" w:rsidRPr="00964B1D" w:rsidRDefault="00964B1D" w:rsidP="00916B6A">
            <w:pPr>
              <w:spacing w:line="276" w:lineRule="auto"/>
              <w:jc w:val="both"/>
              <w:rPr>
                <w:rFonts w:ascii="Times New Roman" w:eastAsia="Times New Roman" w:hAnsi="Times New Roman" w:cs="Times New Roman"/>
                <w:b/>
                <w:color w:val="000000" w:themeColor="text1"/>
                <w:sz w:val="24"/>
                <w:szCs w:val="24"/>
                <w:lang w:eastAsia="pl-PL"/>
              </w:rPr>
            </w:pPr>
          </w:p>
          <w:p w:rsidR="00964B1D" w:rsidRPr="00964B1D" w:rsidRDefault="00964B1D" w:rsidP="00916B6A">
            <w:pPr>
              <w:spacing w:line="276" w:lineRule="auto"/>
              <w:jc w:val="both"/>
              <w:rPr>
                <w:rFonts w:ascii="Times New Roman" w:eastAsia="Times New Roman" w:hAnsi="Times New Roman" w:cs="Times New Roman"/>
                <w:b/>
                <w:color w:val="000000" w:themeColor="text1"/>
                <w:sz w:val="24"/>
                <w:szCs w:val="24"/>
                <w:lang w:eastAsia="pl-PL"/>
              </w:rPr>
            </w:pPr>
            <w:r w:rsidRPr="00964B1D">
              <w:rPr>
                <w:rFonts w:ascii="Times New Roman" w:eastAsia="Times New Roman" w:hAnsi="Times New Roman" w:cs="Times New Roman"/>
                <w:b/>
                <w:color w:val="000000" w:themeColor="text1"/>
                <w:sz w:val="24"/>
                <w:szCs w:val="24"/>
                <w:lang w:eastAsia="pl-PL"/>
              </w:rPr>
              <w:t>Pełna treść komunikatu:</w:t>
            </w:r>
          </w:p>
          <w:p w:rsidR="00964B1D" w:rsidRPr="00964B1D" w:rsidRDefault="00964B1D" w:rsidP="00916B6A">
            <w:pPr>
              <w:spacing w:line="276" w:lineRule="auto"/>
              <w:jc w:val="both"/>
              <w:rPr>
                <w:rFonts w:ascii="Times New Roman" w:eastAsia="Times New Roman" w:hAnsi="Times New Roman" w:cs="Times New Roman"/>
                <w:color w:val="000000" w:themeColor="text1"/>
                <w:sz w:val="24"/>
                <w:szCs w:val="24"/>
                <w:lang w:eastAsia="pl-PL"/>
              </w:rPr>
            </w:pPr>
            <w:r w:rsidRPr="00964B1D">
              <w:rPr>
                <w:rFonts w:ascii="Times New Roman" w:eastAsia="Times New Roman" w:hAnsi="Times New Roman" w:cs="Times New Roman"/>
                <w:color w:val="000000" w:themeColor="text1"/>
                <w:sz w:val="24"/>
                <w:szCs w:val="24"/>
                <w:lang w:eastAsia="pl-PL"/>
              </w:rPr>
              <w:t>https://www.rpo.gov.pl/pl/content/koronawirus-mow-potrzebuja-wsparcia-rpo-do-ministra-edukacji</w:t>
            </w:r>
          </w:p>
        </w:tc>
      </w:tr>
      <w:tr w:rsidR="00964B1D" w:rsidRPr="008F66B4" w:rsidTr="00D971BF">
        <w:trPr>
          <w:trHeight w:val="1124"/>
        </w:trPr>
        <w:tc>
          <w:tcPr>
            <w:tcW w:w="992" w:type="dxa"/>
          </w:tcPr>
          <w:p w:rsidR="00964B1D" w:rsidRPr="00964B1D" w:rsidRDefault="00964B1D" w:rsidP="00916B6A">
            <w:pPr>
              <w:spacing w:line="276" w:lineRule="auto"/>
              <w:jc w:val="center"/>
              <w:rPr>
                <w:rFonts w:ascii="Times New Roman" w:eastAsia="Times New Roman" w:hAnsi="Times New Roman" w:cs="Times New Roman"/>
                <w:b/>
                <w:color w:val="000000" w:themeColor="text1"/>
                <w:sz w:val="24"/>
                <w:szCs w:val="24"/>
                <w:lang w:eastAsia="pl-PL"/>
              </w:rPr>
            </w:pPr>
            <w:r w:rsidRPr="00964B1D">
              <w:rPr>
                <w:rFonts w:ascii="Times New Roman" w:eastAsia="Times New Roman" w:hAnsi="Times New Roman" w:cs="Times New Roman"/>
                <w:b/>
                <w:color w:val="000000" w:themeColor="text1"/>
                <w:sz w:val="24"/>
                <w:szCs w:val="24"/>
                <w:lang w:eastAsia="pl-PL"/>
              </w:rPr>
              <w:lastRenderedPageBreak/>
              <w:t>2.</w:t>
            </w:r>
          </w:p>
        </w:tc>
        <w:tc>
          <w:tcPr>
            <w:tcW w:w="3119" w:type="dxa"/>
          </w:tcPr>
          <w:p w:rsidR="00964B1D" w:rsidRPr="00964B1D" w:rsidRDefault="00964B1D" w:rsidP="00964B1D">
            <w:pPr>
              <w:rPr>
                <w:rFonts w:ascii="Times New Roman" w:hAnsi="Times New Roman" w:cs="Times New Roman"/>
                <w:color w:val="000000" w:themeColor="text1"/>
                <w:sz w:val="24"/>
                <w:szCs w:val="24"/>
              </w:rPr>
            </w:pPr>
            <w:r w:rsidRPr="00964B1D">
              <w:rPr>
                <w:rFonts w:ascii="Times New Roman" w:hAnsi="Times New Roman" w:cs="Times New Roman"/>
                <w:color w:val="000000" w:themeColor="text1"/>
                <w:sz w:val="24"/>
                <w:szCs w:val="24"/>
              </w:rPr>
              <w:t>Komunikat Ministra Zdrowia z 18 listopada 2020 r. - Powiadomienia SMS o wyniku testu na COVID-19. Zajrzyj na Internetowe Konto Pacjenta</w:t>
            </w:r>
          </w:p>
        </w:tc>
        <w:tc>
          <w:tcPr>
            <w:tcW w:w="964" w:type="dxa"/>
          </w:tcPr>
          <w:p w:rsidR="00964B1D" w:rsidRPr="00964B1D" w:rsidRDefault="00964B1D" w:rsidP="00964B1D">
            <w:pPr>
              <w:spacing w:line="276" w:lineRule="auto"/>
              <w:jc w:val="center"/>
              <w:rPr>
                <w:rFonts w:ascii="Times New Roman" w:eastAsia="Times New Roman" w:hAnsi="Times New Roman" w:cs="Times New Roman"/>
                <w:color w:val="000000" w:themeColor="text1"/>
                <w:sz w:val="24"/>
                <w:szCs w:val="24"/>
                <w:lang w:eastAsia="pl-PL"/>
              </w:rPr>
            </w:pPr>
            <w:r w:rsidRPr="00964B1D">
              <w:rPr>
                <w:rFonts w:ascii="Times New Roman" w:eastAsia="Times New Roman" w:hAnsi="Times New Roman" w:cs="Times New Roman"/>
                <w:color w:val="000000" w:themeColor="text1"/>
                <w:sz w:val="24"/>
                <w:szCs w:val="24"/>
                <w:lang w:eastAsia="pl-PL"/>
              </w:rPr>
              <w:t>18.11. 2020 r.</w:t>
            </w:r>
          </w:p>
        </w:tc>
        <w:tc>
          <w:tcPr>
            <w:tcW w:w="5840" w:type="dxa"/>
          </w:tcPr>
          <w:p w:rsidR="00964B1D" w:rsidRPr="00964B1D" w:rsidRDefault="00964B1D"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964B1D">
              <w:rPr>
                <w:rFonts w:ascii="Times New Roman" w:eastAsia="Times New Roman" w:hAnsi="Times New Roman" w:cs="Times New Roman"/>
                <w:b/>
                <w:color w:val="000000" w:themeColor="text1"/>
                <w:sz w:val="24"/>
                <w:szCs w:val="24"/>
                <w:u w:val="single"/>
                <w:lang w:eastAsia="pl-PL"/>
              </w:rPr>
              <w:t>Wyciąg z treści komunikatu:</w:t>
            </w:r>
          </w:p>
          <w:p w:rsidR="00964B1D" w:rsidRPr="00964B1D" w:rsidRDefault="00964B1D" w:rsidP="00964B1D">
            <w:pPr>
              <w:jc w:val="both"/>
              <w:rPr>
                <w:rFonts w:ascii="Times New Roman" w:hAnsi="Times New Roman" w:cs="Times New Roman"/>
                <w:color w:val="000000" w:themeColor="text1"/>
                <w:sz w:val="24"/>
                <w:szCs w:val="24"/>
              </w:rPr>
            </w:pPr>
            <w:r w:rsidRPr="00964B1D">
              <w:rPr>
                <w:rFonts w:ascii="Times New Roman" w:hAnsi="Times New Roman" w:cs="Times New Roman"/>
                <w:color w:val="000000" w:themeColor="text1"/>
                <w:sz w:val="24"/>
                <w:szCs w:val="24"/>
              </w:rPr>
              <w:t>Internetowe Konto Pacjenta to bezpłatna aplikacja Ministerstwa Zdrowia dostępna w serwisie pacjent.gov.pl. Na IKP szybko i bezpiecznie sprawdzisz informacje o zdrowiu: swoim, swoich dzieci lub osoby, która Cię do tego upoważniła. Jeśli przynajmniej raz zalogowałeś się na Internetowym Koncie Pacjenta i zostawiłeś swój numer telefonu komórkowego, otrzymasz SMS, kiedy wynik Twojego testu na koronawirusa będzie już na IKP.</w:t>
            </w:r>
          </w:p>
          <w:p w:rsidR="00964B1D" w:rsidRPr="00964B1D" w:rsidRDefault="00964B1D" w:rsidP="00916B6A">
            <w:pPr>
              <w:spacing w:line="276" w:lineRule="auto"/>
              <w:jc w:val="both"/>
              <w:rPr>
                <w:rFonts w:ascii="Times New Roman" w:eastAsia="Times New Roman" w:hAnsi="Times New Roman" w:cs="Times New Roman"/>
                <w:b/>
                <w:color w:val="000000" w:themeColor="text1"/>
                <w:sz w:val="24"/>
                <w:szCs w:val="24"/>
                <w:lang w:eastAsia="pl-PL"/>
              </w:rPr>
            </w:pPr>
          </w:p>
          <w:p w:rsidR="00964B1D" w:rsidRPr="00964B1D" w:rsidRDefault="00964B1D" w:rsidP="00964B1D">
            <w:pPr>
              <w:spacing w:line="276" w:lineRule="auto"/>
              <w:jc w:val="both"/>
              <w:rPr>
                <w:rFonts w:ascii="Times New Roman" w:eastAsia="Times New Roman" w:hAnsi="Times New Roman" w:cs="Times New Roman"/>
                <w:b/>
                <w:color w:val="000000" w:themeColor="text1"/>
                <w:sz w:val="24"/>
                <w:szCs w:val="24"/>
                <w:u w:val="single"/>
                <w:lang w:eastAsia="pl-PL"/>
              </w:rPr>
            </w:pPr>
            <w:r w:rsidRPr="00964B1D">
              <w:rPr>
                <w:rFonts w:ascii="Times New Roman" w:eastAsia="Times New Roman" w:hAnsi="Times New Roman" w:cs="Times New Roman"/>
                <w:b/>
                <w:color w:val="000000" w:themeColor="text1"/>
                <w:sz w:val="24"/>
                <w:szCs w:val="24"/>
                <w:u w:val="single"/>
                <w:lang w:eastAsia="pl-PL"/>
              </w:rPr>
              <w:t>Pełna treść komunikatu:</w:t>
            </w:r>
          </w:p>
          <w:p w:rsidR="00964B1D" w:rsidRPr="00964B1D" w:rsidRDefault="00964B1D" w:rsidP="00964B1D">
            <w:pPr>
              <w:spacing w:line="276" w:lineRule="auto"/>
              <w:jc w:val="both"/>
              <w:rPr>
                <w:rFonts w:ascii="Times New Roman" w:eastAsia="Times New Roman" w:hAnsi="Times New Roman" w:cs="Times New Roman"/>
                <w:color w:val="000000" w:themeColor="text1"/>
                <w:sz w:val="24"/>
                <w:szCs w:val="24"/>
                <w:lang w:eastAsia="pl-PL"/>
              </w:rPr>
            </w:pPr>
            <w:r w:rsidRPr="00964B1D">
              <w:rPr>
                <w:rFonts w:ascii="Times New Roman" w:eastAsia="Times New Roman" w:hAnsi="Times New Roman" w:cs="Times New Roman"/>
                <w:color w:val="000000" w:themeColor="text1"/>
                <w:sz w:val="24"/>
                <w:szCs w:val="24"/>
                <w:lang w:eastAsia="pl-PL"/>
              </w:rPr>
              <w:t>https://www.gov.pl/web/koronawirus/powiadomienia-sms-o-wyniku-testu-na-covid-19-zajrzyj-na-internetowe-konto-pacjenta</w:t>
            </w:r>
          </w:p>
        </w:tc>
      </w:tr>
      <w:tr w:rsidR="00964B1D" w:rsidRPr="008F66B4" w:rsidTr="00D971BF">
        <w:trPr>
          <w:trHeight w:val="1124"/>
        </w:trPr>
        <w:tc>
          <w:tcPr>
            <w:tcW w:w="992" w:type="dxa"/>
          </w:tcPr>
          <w:p w:rsidR="00964B1D" w:rsidRPr="00964B1D" w:rsidRDefault="00964B1D" w:rsidP="00916B6A">
            <w:pPr>
              <w:spacing w:line="276" w:lineRule="auto"/>
              <w:jc w:val="center"/>
              <w:rPr>
                <w:rFonts w:ascii="Times New Roman" w:eastAsia="Times New Roman" w:hAnsi="Times New Roman" w:cs="Times New Roman"/>
                <w:b/>
                <w:color w:val="000000" w:themeColor="text1"/>
                <w:sz w:val="24"/>
                <w:szCs w:val="24"/>
                <w:lang w:eastAsia="pl-PL"/>
              </w:rPr>
            </w:pPr>
            <w:r w:rsidRPr="00964B1D">
              <w:rPr>
                <w:rFonts w:ascii="Times New Roman" w:eastAsia="Times New Roman" w:hAnsi="Times New Roman" w:cs="Times New Roman"/>
                <w:b/>
                <w:color w:val="000000" w:themeColor="text1"/>
                <w:sz w:val="24"/>
                <w:szCs w:val="24"/>
                <w:lang w:eastAsia="pl-PL"/>
              </w:rPr>
              <w:t xml:space="preserve">3. </w:t>
            </w:r>
          </w:p>
        </w:tc>
        <w:tc>
          <w:tcPr>
            <w:tcW w:w="3119" w:type="dxa"/>
          </w:tcPr>
          <w:p w:rsidR="00964B1D" w:rsidRPr="00964B1D" w:rsidRDefault="00964B1D" w:rsidP="00964B1D">
            <w:pPr>
              <w:rPr>
                <w:rFonts w:ascii="Times New Roman" w:hAnsi="Times New Roman" w:cs="Times New Roman"/>
                <w:color w:val="000000" w:themeColor="text1"/>
                <w:sz w:val="24"/>
                <w:szCs w:val="24"/>
              </w:rPr>
            </w:pPr>
            <w:r w:rsidRPr="00EC2393">
              <w:rPr>
                <w:rFonts w:ascii="Times New Roman" w:hAnsi="Times New Roman" w:cs="Times New Roman"/>
                <w:color w:val="FF0000"/>
                <w:spacing w:val="3"/>
                <w:sz w:val="24"/>
                <w:szCs w:val="24"/>
                <w:shd w:val="clear" w:color="auto" w:fill="FFFFFF"/>
              </w:rPr>
              <w:t>Zarządzenie Ministra Zdrowia z dnia 17 listopada 2020 r. w sprawie ustalenia regulaminu organizacyjnego Ministerstwa Zdrowia</w:t>
            </w:r>
          </w:p>
        </w:tc>
        <w:tc>
          <w:tcPr>
            <w:tcW w:w="964" w:type="dxa"/>
          </w:tcPr>
          <w:p w:rsidR="00964B1D" w:rsidRPr="00964B1D" w:rsidRDefault="00964B1D" w:rsidP="00964B1D">
            <w:pPr>
              <w:spacing w:line="276" w:lineRule="auto"/>
              <w:jc w:val="center"/>
              <w:rPr>
                <w:rFonts w:ascii="Times New Roman" w:eastAsia="Times New Roman" w:hAnsi="Times New Roman" w:cs="Times New Roman"/>
                <w:color w:val="000000" w:themeColor="text1"/>
                <w:sz w:val="24"/>
                <w:szCs w:val="24"/>
                <w:lang w:eastAsia="pl-PL"/>
              </w:rPr>
            </w:pPr>
            <w:r w:rsidRPr="00964B1D">
              <w:rPr>
                <w:rFonts w:ascii="Times New Roman" w:eastAsia="Times New Roman" w:hAnsi="Times New Roman" w:cs="Times New Roman"/>
                <w:color w:val="000000" w:themeColor="text1"/>
                <w:sz w:val="24"/>
                <w:szCs w:val="24"/>
                <w:lang w:eastAsia="pl-PL"/>
              </w:rPr>
              <w:t>13.10.</w:t>
            </w:r>
          </w:p>
          <w:p w:rsidR="00964B1D" w:rsidRPr="00964B1D" w:rsidRDefault="00964B1D" w:rsidP="00964B1D">
            <w:pPr>
              <w:spacing w:line="276" w:lineRule="auto"/>
              <w:jc w:val="center"/>
              <w:rPr>
                <w:rFonts w:ascii="Times New Roman" w:eastAsia="Times New Roman" w:hAnsi="Times New Roman" w:cs="Times New Roman"/>
                <w:color w:val="000000" w:themeColor="text1"/>
                <w:sz w:val="24"/>
                <w:szCs w:val="24"/>
                <w:lang w:eastAsia="pl-PL"/>
              </w:rPr>
            </w:pPr>
            <w:r w:rsidRPr="00964B1D">
              <w:rPr>
                <w:rFonts w:ascii="Times New Roman" w:eastAsia="Times New Roman" w:hAnsi="Times New Roman" w:cs="Times New Roman"/>
                <w:color w:val="000000" w:themeColor="text1"/>
                <w:sz w:val="24"/>
                <w:szCs w:val="24"/>
                <w:lang w:eastAsia="pl-PL"/>
              </w:rPr>
              <w:t>2020 r.</w:t>
            </w:r>
          </w:p>
        </w:tc>
        <w:tc>
          <w:tcPr>
            <w:tcW w:w="5840" w:type="dxa"/>
          </w:tcPr>
          <w:p w:rsidR="00964B1D" w:rsidRPr="007A3517" w:rsidRDefault="00964B1D"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7A3517">
              <w:rPr>
                <w:rFonts w:ascii="Times New Roman" w:eastAsia="Times New Roman" w:hAnsi="Times New Roman" w:cs="Times New Roman"/>
                <w:b/>
                <w:color w:val="000000" w:themeColor="text1"/>
                <w:sz w:val="24"/>
                <w:szCs w:val="24"/>
                <w:u w:val="single"/>
                <w:lang w:eastAsia="pl-PL"/>
              </w:rPr>
              <w:t>Wyciąg z treści aktu:</w:t>
            </w:r>
          </w:p>
          <w:p w:rsidR="00EC2393" w:rsidRDefault="00EC2393" w:rsidP="00916B6A">
            <w:pPr>
              <w:spacing w:line="276" w:lineRule="auto"/>
              <w:jc w:val="both"/>
            </w:pPr>
            <w:r>
              <w:t xml:space="preserve">§ 18. Do podstawowych zadań Departamentu Analiz i Strategii należy: </w:t>
            </w:r>
          </w:p>
          <w:p w:rsidR="00EC2393" w:rsidRDefault="00EC2393" w:rsidP="00916B6A">
            <w:pPr>
              <w:spacing w:line="276" w:lineRule="auto"/>
              <w:jc w:val="both"/>
            </w:pPr>
            <w:r>
              <w:t xml:space="preserve">1) koordynowanie i realizowanie zadań związanych z prowadzeniem krajowej polityki rozwoju w zakresie dotyczącym ochrony zdrowia, z uwzględnieniem działań i dokumentów na poziomie europejskim dotyczących systemu ochrony zdrowia; </w:t>
            </w:r>
          </w:p>
          <w:p w:rsidR="00EC2393" w:rsidRDefault="00EC2393" w:rsidP="00916B6A">
            <w:pPr>
              <w:spacing w:line="276" w:lineRule="auto"/>
              <w:jc w:val="both"/>
            </w:pPr>
            <w:r>
              <w:t>2) opracowywanie strategii działań Ministerstwa oraz koordynowanie jej realizacji, jak również przygotowywanie sprawozdań i informacji w tym zakresie;</w:t>
            </w:r>
          </w:p>
          <w:p w:rsidR="00EC2393" w:rsidRDefault="00EC2393" w:rsidP="00916B6A">
            <w:pPr>
              <w:spacing w:line="276" w:lineRule="auto"/>
              <w:jc w:val="both"/>
            </w:pPr>
          </w:p>
          <w:p w:rsidR="00EC2393" w:rsidRDefault="00EC2393" w:rsidP="00916B6A">
            <w:pPr>
              <w:spacing w:line="276" w:lineRule="auto"/>
              <w:jc w:val="both"/>
            </w:pPr>
            <w:r>
              <w:t xml:space="preserve">§ 20. Do podstawowych zadań Departamentu Budżetu i Finansów należy: </w:t>
            </w:r>
          </w:p>
          <w:p w:rsidR="00EC2393" w:rsidRDefault="00EC2393" w:rsidP="00916B6A">
            <w:pPr>
              <w:spacing w:line="276" w:lineRule="auto"/>
              <w:jc w:val="both"/>
            </w:pPr>
            <w:r>
              <w:t xml:space="preserve">1) opracowywanie projektu budżetu w części 46 – zdrowie; </w:t>
            </w:r>
          </w:p>
          <w:p w:rsidR="00EC2393" w:rsidRDefault="00EC2393" w:rsidP="00916B6A">
            <w:pPr>
              <w:spacing w:line="276" w:lineRule="auto"/>
              <w:jc w:val="both"/>
            </w:pPr>
            <w:r>
              <w:t xml:space="preserve">2) opracowywanie, w ramach budżetu Ministra, projektu Wieloletniego Planu Finansowego Państwa; </w:t>
            </w:r>
          </w:p>
          <w:p w:rsidR="00EC2393" w:rsidRDefault="00EC2393" w:rsidP="00916B6A">
            <w:pPr>
              <w:spacing w:line="276" w:lineRule="auto"/>
              <w:jc w:val="both"/>
            </w:pPr>
            <w:r>
              <w:lastRenderedPageBreak/>
              <w:t xml:space="preserve">3) opracowywanie projektu budżetu Ministra w zakresie budżetu środków europejskich; </w:t>
            </w:r>
          </w:p>
          <w:p w:rsidR="00EC2393" w:rsidRDefault="00EC2393" w:rsidP="00916B6A">
            <w:pPr>
              <w:spacing w:line="276" w:lineRule="auto"/>
              <w:jc w:val="both"/>
            </w:pPr>
            <w:r>
              <w:t>4) planowanie i monitorowanie nakładów na ochronę zdrowia, o których mowa w przepisach o świadczeniach opieki zdrowotnej finansowanych ze środków publicznych;</w:t>
            </w:r>
          </w:p>
          <w:p w:rsidR="00EC2393" w:rsidRDefault="00EC2393" w:rsidP="00916B6A">
            <w:pPr>
              <w:spacing w:line="276" w:lineRule="auto"/>
              <w:jc w:val="both"/>
            </w:pPr>
            <w:r>
              <w:t>8) przedkładanie propozycji przeniesień wydatków w zakresie właściwej części budżetu;</w:t>
            </w:r>
          </w:p>
          <w:p w:rsidR="00EC2393" w:rsidRDefault="00EC2393" w:rsidP="00916B6A">
            <w:pPr>
              <w:spacing w:line="276" w:lineRule="auto"/>
              <w:jc w:val="both"/>
            </w:pPr>
          </w:p>
          <w:p w:rsidR="00EC2393" w:rsidRDefault="00EC2393" w:rsidP="00916B6A">
            <w:pPr>
              <w:spacing w:line="276" w:lineRule="auto"/>
              <w:jc w:val="both"/>
            </w:pPr>
            <w:r>
              <w:t xml:space="preserve">§ 21. Do podstawowych zadań Departamentu Dialogu Społecznego należy: </w:t>
            </w:r>
          </w:p>
          <w:p w:rsidR="00EC2393" w:rsidRDefault="00EC2393" w:rsidP="00916B6A">
            <w:pPr>
              <w:spacing w:line="276" w:lineRule="auto"/>
              <w:jc w:val="both"/>
            </w:pPr>
            <w:r>
              <w:t>1) prowadzenie spraw związanych z realizacją zadań Ministra w zakresie współpracy z partnerami społecznymi, w tym z samorządami zawodowymi, związkami zawodowymi, organizacjami pracodawców,</w:t>
            </w:r>
          </w:p>
          <w:p w:rsidR="00EC2393" w:rsidRDefault="00EC2393" w:rsidP="00916B6A">
            <w:pPr>
              <w:spacing w:line="276" w:lineRule="auto"/>
              <w:jc w:val="both"/>
            </w:pPr>
            <w:r>
              <w:t>ogólnopolskimi organizacjami jednostek samorządu terytorialnego oraz dialogu z organizacjami zrzeszającymi pacjentów – w porozumieniu z Gabinetem Politycznym Ministra;</w:t>
            </w:r>
          </w:p>
          <w:p w:rsidR="00EC2393" w:rsidRDefault="00EC2393" w:rsidP="00916B6A">
            <w:pPr>
              <w:spacing w:line="276" w:lineRule="auto"/>
              <w:jc w:val="both"/>
            </w:pPr>
            <w:r>
              <w:t>3) współpraca z samorządami zawodowymi działającymi w ochronie zdrowia w zakresie realizacji nowych rozwiązań systemowych, dotyczących spraw zawodowych pracowników ochrony zdrowia;</w:t>
            </w:r>
          </w:p>
          <w:p w:rsidR="00EC2393" w:rsidRDefault="00EC2393" w:rsidP="00916B6A">
            <w:pPr>
              <w:spacing w:line="276" w:lineRule="auto"/>
              <w:jc w:val="both"/>
            </w:pPr>
            <w:r>
              <w:t>9) nadzorowanie wykonywania zadań z zakresu administracji rządowej, zleconych organom samorządów zawodowych zawodów medycznych, w tym przygotowywanie projektów umów oraz nadzór pod względem merytorycznym nad prowadzeniem rozliczeń w zakresie przekazywania dotacji;</w:t>
            </w:r>
          </w:p>
          <w:p w:rsidR="00EC2393" w:rsidRDefault="00EC2393" w:rsidP="00916B6A">
            <w:pPr>
              <w:spacing w:line="276" w:lineRule="auto"/>
              <w:jc w:val="both"/>
            </w:pPr>
            <w:r>
              <w:t>13) prowadzenie spraw dotyczących kształtowania wynagrodzeń w systemie ochrony zdrowia.</w:t>
            </w:r>
          </w:p>
          <w:p w:rsidR="00EC2393" w:rsidRDefault="00EC2393" w:rsidP="00916B6A">
            <w:pPr>
              <w:spacing w:line="276" w:lineRule="auto"/>
              <w:jc w:val="both"/>
              <w:rPr>
                <w:rFonts w:ascii="Times New Roman" w:hAnsi="Times New Roman" w:cs="Times New Roman"/>
                <w:sz w:val="24"/>
                <w:szCs w:val="24"/>
              </w:rPr>
            </w:pPr>
            <w:r>
              <w:t>§ 24. Do podstawowych zadań Departamentu Nadzoru i Kontroli należy:</w:t>
            </w:r>
          </w:p>
          <w:p w:rsidR="00EC2393" w:rsidRDefault="00EC2393" w:rsidP="00916B6A">
            <w:pPr>
              <w:spacing w:line="276" w:lineRule="auto"/>
              <w:jc w:val="both"/>
            </w:pPr>
            <w:r>
              <w:t xml:space="preserve">5) prowadzenie spraw dotyczących skarg i wniosków, w tym przyjmowanie i prowadzenie ewidencji skarg i wniosków oraz przygotowywanie na nie odpowiedzi, we współpracy z komórkami organizacyjnymi Ministerstwa oraz jednostkami podległymi lub nadzorowanymi przez Ministra, z wyłączeniem spraw dotyczących skarg i wniosków świadczeniodawców odnoszących się do działalności Narodowego Funduszu Zdrowia wpływających do Ministra; </w:t>
            </w:r>
          </w:p>
          <w:p w:rsidR="00EC2393" w:rsidRDefault="00EC2393" w:rsidP="00916B6A">
            <w:pPr>
              <w:spacing w:line="276" w:lineRule="auto"/>
              <w:jc w:val="both"/>
            </w:pPr>
            <w:r>
              <w:t xml:space="preserve">6) kontrola świadczeniodawców w zakresie realizacji umów o udzielanie świadczeń opieki zdrowotnej oraz podmiotów, którym Narodowy Fundusz Zdrowia powierzył wykonywanie niektórych czynności w zakresie realizacji umowy z Narodowym Funduszem Zdrowia oraz aptek w zakresie refundacji leków, środków spożywczych specjalnego przeznaczenia </w:t>
            </w:r>
            <w:r>
              <w:lastRenderedPageBreak/>
              <w:t>żywieniowego oraz wyrobów medycznych, a także nadzór nad realizacją wystąpień pokontrolnych;</w:t>
            </w:r>
          </w:p>
          <w:p w:rsidR="00EC2393" w:rsidRDefault="00EC2393" w:rsidP="00916B6A">
            <w:pPr>
              <w:spacing w:line="276" w:lineRule="auto"/>
              <w:jc w:val="both"/>
              <w:rPr>
                <w:rFonts w:ascii="Times New Roman" w:hAnsi="Times New Roman" w:cs="Times New Roman"/>
                <w:sz w:val="24"/>
                <w:szCs w:val="24"/>
              </w:rPr>
            </w:pPr>
          </w:p>
          <w:p w:rsidR="00964B1D" w:rsidRPr="007A3517" w:rsidRDefault="00964B1D" w:rsidP="00916B6A">
            <w:pPr>
              <w:spacing w:line="276" w:lineRule="auto"/>
              <w:jc w:val="both"/>
              <w:rPr>
                <w:rFonts w:ascii="Times New Roman" w:hAnsi="Times New Roman" w:cs="Times New Roman"/>
                <w:sz w:val="24"/>
                <w:szCs w:val="24"/>
              </w:rPr>
            </w:pPr>
            <w:r w:rsidRPr="007A3517">
              <w:rPr>
                <w:rFonts w:ascii="Times New Roman" w:hAnsi="Times New Roman" w:cs="Times New Roman"/>
                <w:sz w:val="24"/>
                <w:szCs w:val="24"/>
              </w:rPr>
              <w:t>§ 28. Do podstawowych zadań Departamentu Rozwoju Kadr Medycznych należy:</w:t>
            </w:r>
          </w:p>
          <w:p w:rsidR="00964B1D" w:rsidRPr="007A3517" w:rsidRDefault="007A3517" w:rsidP="00916B6A">
            <w:pPr>
              <w:spacing w:line="276" w:lineRule="auto"/>
              <w:jc w:val="both"/>
              <w:rPr>
                <w:rFonts w:ascii="Times New Roman" w:hAnsi="Times New Roman" w:cs="Times New Roman"/>
                <w:sz w:val="24"/>
                <w:szCs w:val="24"/>
              </w:rPr>
            </w:pPr>
            <w:r w:rsidRPr="007A3517">
              <w:rPr>
                <w:rFonts w:ascii="Times New Roman" w:hAnsi="Times New Roman" w:cs="Times New Roman"/>
                <w:sz w:val="24"/>
                <w:szCs w:val="24"/>
              </w:rPr>
              <w:t>7) prowadzenie spraw dotyczących kształcenia przeddyplomowego kadr medycznych na poziomie średnim i wyższym obywateli polskich i cudzoziemców; 8) prowadzenie spraw dotyczących kształcenia podyplomowego kadr medycznych obywateli polskich i cudzoziemców;</w:t>
            </w:r>
          </w:p>
          <w:p w:rsidR="007A3517" w:rsidRPr="007A3517" w:rsidRDefault="007A3517" w:rsidP="00916B6A">
            <w:pPr>
              <w:spacing w:line="276" w:lineRule="auto"/>
              <w:jc w:val="both"/>
              <w:rPr>
                <w:rFonts w:ascii="Times New Roman" w:hAnsi="Times New Roman" w:cs="Times New Roman"/>
                <w:sz w:val="24"/>
                <w:szCs w:val="24"/>
              </w:rPr>
            </w:pPr>
            <w:r w:rsidRPr="007A3517">
              <w:rPr>
                <w:rFonts w:ascii="Times New Roman" w:hAnsi="Times New Roman" w:cs="Times New Roman"/>
                <w:sz w:val="24"/>
                <w:szCs w:val="24"/>
              </w:rPr>
              <w:t xml:space="preserve">10) współpraca z ministrami właściwymi w zakresie opracowywania podstaw programowych i standardów kształcenia, krajowych ram kwalifikacji dla szkolnictwa wyższego oraz wzorcowych efektów kształcenia w zawodach medycznych; </w:t>
            </w:r>
          </w:p>
          <w:p w:rsidR="007A3517" w:rsidRPr="007A3517" w:rsidRDefault="007A3517" w:rsidP="00916B6A">
            <w:pPr>
              <w:spacing w:line="276" w:lineRule="auto"/>
              <w:jc w:val="both"/>
              <w:rPr>
                <w:rFonts w:ascii="Times New Roman" w:hAnsi="Times New Roman" w:cs="Times New Roman"/>
                <w:sz w:val="24"/>
                <w:szCs w:val="24"/>
              </w:rPr>
            </w:pPr>
            <w:r w:rsidRPr="007A3517">
              <w:rPr>
                <w:rFonts w:ascii="Times New Roman" w:hAnsi="Times New Roman" w:cs="Times New Roman"/>
                <w:sz w:val="24"/>
                <w:szCs w:val="24"/>
              </w:rPr>
              <w:t xml:space="preserve">11) prowadzenie spraw związanych z powoływaniem i odwoływaniem konsultantów krajowych w danej dziedzinie medycyny, farmacji, diagnostyki laboratoryjnej, pielęgniarstwa i położnictwa i innych dziedzin mających zastosowanie w ochronie zdrowia oraz współpraca z wojewodami w zakresie powoływania konsultantów wojewódzkich oraz nadzoru nad kształceniem kadr medycznych; </w:t>
            </w:r>
          </w:p>
          <w:p w:rsidR="007A3517" w:rsidRPr="007A3517" w:rsidRDefault="007A3517" w:rsidP="00916B6A">
            <w:pPr>
              <w:spacing w:line="276" w:lineRule="auto"/>
              <w:jc w:val="both"/>
              <w:rPr>
                <w:rFonts w:ascii="Times New Roman" w:hAnsi="Times New Roman" w:cs="Times New Roman"/>
                <w:sz w:val="24"/>
                <w:szCs w:val="24"/>
              </w:rPr>
            </w:pPr>
            <w:r w:rsidRPr="007A3517">
              <w:rPr>
                <w:rFonts w:ascii="Times New Roman" w:hAnsi="Times New Roman" w:cs="Times New Roman"/>
                <w:sz w:val="24"/>
                <w:szCs w:val="24"/>
              </w:rPr>
              <w:t xml:space="preserve">12) prowadzenie spraw związanych uwierzytelnieniem dokumentów potwierdzających kwalifikacje zawodowe, przeznaczonych do obrotu prawnego za granicą; </w:t>
            </w:r>
          </w:p>
          <w:p w:rsidR="007A3517" w:rsidRPr="007A3517" w:rsidRDefault="007A3517" w:rsidP="00916B6A">
            <w:pPr>
              <w:spacing w:line="276" w:lineRule="auto"/>
              <w:jc w:val="both"/>
              <w:rPr>
                <w:rFonts w:ascii="Times New Roman" w:hAnsi="Times New Roman" w:cs="Times New Roman"/>
                <w:sz w:val="24"/>
                <w:szCs w:val="24"/>
              </w:rPr>
            </w:pPr>
            <w:r w:rsidRPr="007A3517">
              <w:rPr>
                <w:rFonts w:ascii="Times New Roman" w:hAnsi="Times New Roman" w:cs="Times New Roman"/>
                <w:sz w:val="24"/>
                <w:szCs w:val="24"/>
              </w:rPr>
              <w:t xml:space="preserve">13) prowadzenie spraw związanych z uznawaniem kwalifikacji obywateli państw członkowskich Unii Europejskiej do wykonywania medycznych zawodów regulowanych; </w:t>
            </w:r>
          </w:p>
          <w:p w:rsidR="007A3517" w:rsidRPr="007A3517" w:rsidRDefault="007A3517" w:rsidP="00916B6A">
            <w:pPr>
              <w:spacing w:line="276" w:lineRule="auto"/>
              <w:jc w:val="both"/>
              <w:rPr>
                <w:rFonts w:ascii="Times New Roman" w:hAnsi="Times New Roman" w:cs="Times New Roman"/>
                <w:sz w:val="24"/>
                <w:szCs w:val="24"/>
              </w:rPr>
            </w:pPr>
            <w:r w:rsidRPr="007A3517">
              <w:rPr>
                <w:rFonts w:ascii="Times New Roman" w:hAnsi="Times New Roman" w:cs="Times New Roman"/>
                <w:sz w:val="24"/>
                <w:szCs w:val="24"/>
              </w:rPr>
              <w:t>14) koordynowanie i monitorowanie uznawania kwalifikacji obywateli państw członkowskich Unii Europejskiej do wykonywania zawodów medycznych w ramach systemu sektorowego;</w:t>
            </w:r>
          </w:p>
          <w:p w:rsidR="007A3517" w:rsidRPr="007A3517" w:rsidRDefault="007A3517" w:rsidP="00916B6A">
            <w:pPr>
              <w:spacing w:line="276" w:lineRule="auto"/>
              <w:jc w:val="both"/>
              <w:rPr>
                <w:rFonts w:ascii="Times New Roman" w:hAnsi="Times New Roman" w:cs="Times New Roman"/>
                <w:sz w:val="24"/>
                <w:szCs w:val="24"/>
              </w:rPr>
            </w:pPr>
            <w:r w:rsidRPr="007A3517">
              <w:rPr>
                <w:rFonts w:ascii="Times New Roman" w:hAnsi="Times New Roman" w:cs="Times New Roman"/>
                <w:sz w:val="24"/>
                <w:szCs w:val="24"/>
              </w:rPr>
              <w:t xml:space="preserve">27) prowadzenie spraw związanych z realizacją specjalizacji lekarzy i lekarzy dentystów odbywanych w trybie rezydentury oraz specjalizacji pielęgniarek i położnych; </w:t>
            </w:r>
          </w:p>
          <w:p w:rsidR="007A3517" w:rsidRPr="007A3517" w:rsidRDefault="007A3517" w:rsidP="00916B6A">
            <w:pPr>
              <w:spacing w:line="276" w:lineRule="auto"/>
              <w:jc w:val="both"/>
              <w:rPr>
                <w:rFonts w:ascii="Times New Roman" w:hAnsi="Times New Roman" w:cs="Times New Roman"/>
                <w:sz w:val="24"/>
                <w:szCs w:val="24"/>
              </w:rPr>
            </w:pPr>
            <w:r w:rsidRPr="007A3517">
              <w:rPr>
                <w:rFonts w:ascii="Times New Roman" w:hAnsi="Times New Roman" w:cs="Times New Roman"/>
                <w:sz w:val="24"/>
                <w:szCs w:val="24"/>
              </w:rPr>
              <w:t>28) gromadzenie i analiza danych dotyczących zawodów medycznych;</w:t>
            </w:r>
          </w:p>
          <w:p w:rsidR="007A3517" w:rsidRPr="007A3517" w:rsidRDefault="007A3517" w:rsidP="00916B6A">
            <w:pPr>
              <w:spacing w:line="276" w:lineRule="auto"/>
              <w:jc w:val="both"/>
              <w:rPr>
                <w:rFonts w:ascii="Times New Roman" w:hAnsi="Times New Roman" w:cs="Times New Roman"/>
                <w:sz w:val="24"/>
                <w:szCs w:val="24"/>
              </w:rPr>
            </w:pPr>
            <w:r w:rsidRPr="007A3517">
              <w:rPr>
                <w:rFonts w:ascii="Times New Roman" w:hAnsi="Times New Roman" w:cs="Times New Roman"/>
                <w:sz w:val="24"/>
                <w:szCs w:val="24"/>
              </w:rPr>
              <w:t xml:space="preserve">32) współpraca z samorządami zawodowymi zawodów medycznych w zakresie przyznawania praw wykonywania zawodu, w tym inicjowanie i prowadzenie prac </w:t>
            </w:r>
            <w:r w:rsidRPr="007A3517">
              <w:rPr>
                <w:rFonts w:ascii="Times New Roman" w:hAnsi="Times New Roman" w:cs="Times New Roman"/>
                <w:sz w:val="24"/>
                <w:szCs w:val="24"/>
              </w:rPr>
              <w:lastRenderedPageBreak/>
              <w:t>legislacyjnych we współpracy z komórkami organizacyjnymi;</w:t>
            </w:r>
          </w:p>
          <w:p w:rsidR="007A3517" w:rsidRPr="007A3517" w:rsidRDefault="007A3517" w:rsidP="00916B6A">
            <w:pPr>
              <w:spacing w:line="276" w:lineRule="auto"/>
              <w:jc w:val="both"/>
              <w:rPr>
                <w:rFonts w:ascii="Times New Roman" w:hAnsi="Times New Roman" w:cs="Times New Roman"/>
                <w:sz w:val="24"/>
                <w:szCs w:val="24"/>
              </w:rPr>
            </w:pPr>
            <w:r w:rsidRPr="007A3517">
              <w:rPr>
                <w:rFonts w:ascii="Times New Roman" w:hAnsi="Times New Roman" w:cs="Times New Roman"/>
                <w:sz w:val="24"/>
                <w:szCs w:val="24"/>
              </w:rPr>
              <w:t xml:space="preserve">33) prowadzenie spraw związanych z wykonywaniem zawodów medycznych; 34) realizowanie zadań wynikających ze sprawowania przez Ministra nadzoru merytorycznego nad: </w:t>
            </w:r>
          </w:p>
          <w:p w:rsidR="007A3517" w:rsidRPr="007A3517" w:rsidRDefault="007A3517" w:rsidP="00916B6A">
            <w:pPr>
              <w:spacing w:line="276" w:lineRule="auto"/>
              <w:jc w:val="both"/>
              <w:rPr>
                <w:rFonts w:ascii="Times New Roman" w:hAnsi="Times New Roman" w:cs="Times New Roman"/>
                <w:sz w:val="24"/>
                <w:szCs w:val="24"/>
              </w:rPr>
            </w:pPr>
            <w:r w:rsidRPr="007A3517">
              <w:rPr>
                <w:rFonts w:ascii="Times New Roman" w:hAnsi="Times New Roman" w:cs="Times New Roman"/>
                <w:sz w:val="24"/>
                <w:szCs w:val="24"/>
              </w:rPr>
              <w:t xml:space="preserve">a) Centrum Egzaminów Medycznych w Łodzi, </w:t>
            </w:r>
          </w:p>
          <w:p w:rsidR="007A3517" w:rsidRPr="007A3517" w:rsidRDefault="007A3517" w:rsidP="00916B6A">
            <w:pPr>
              <w:spacing w:line="276" w:lineRule="auto"/>
              <w:jc w:val="both"/>
              <w:rPr>
                <w:rFonts w:ascii="Times New Roman" w:hAnsi="Times New Roman" w:cs="Times New Roman"/>
                <w:sz w:val="24"/>
                <w:szCs w:val="24"/>
              </w:rPr>
            </w:pPr>
            <w:r w:rsidRPr="007A3517">
              <w:rPr>
                <w:rFonts w:ascii="Times New Roman" w:hAnsi="Times New Roman" w:cs="Times New Roman"/>
                <w:sz w:val="24"/>
                <w:szCs w:val="24"/>
              </w:rPr>
              <w:t xml:space="preserve">b) Centrum Kształcenia Podyplomowego Pielęgniarek i Położnych w Warszawie, </w:t>
            </w:r>
          </w:p>
          <w:p w:rsidR="007A3517" w:rsidRPr="007A3517" w:rsidRDefault="007A3517" w:rsidP="00916B6A">
            <w:pPr>
              <w:spacing w:line="276" w:lineRule="auto"/>
              <w:jc w:val="both"/>
              <w:rPr>
                <w:rFonts w:ascii="Times New Roman" w:hAnsi="Times New Roman" w:cs="Times New Roman"/>
                <w:sz w:val="24"/>
                <w:szCs w:val="24"/>
              </w:rPr>
            </w:pPr>
            <w:r w:rsidRPr="007A3517">
              <w:rPr>
                <w:rFonts w:ascii="Times New Roman" w:hAnsi="Times New Roman" w:cs="Times New Roman"/>
                <w:sz w:val="24"/>
                <w:szCs w:val="24"/>
              </w:rPr>
              <w:t xml:space="preserve">c) Centrum Medycznym Kształcenia Podyplomowego w Warszawie, </w:t>
            </w:r>
          </w:p>
          <w:p w:rsidR="007A3517" w:rsidRPr="007A3517" w:rsidRDefault="007A3517" w:rsidP="00916B6A">
            <w:pPr>
              <w:spacing w:line="276" w:lineRule="auto"/>
              <w:jc w:val="both"/>
              <w:rPr>
                <w:rFonts w:ascii="Times New Roman" w:hAnsi="Times New Roman" w:cs="Times New Roman"/>
                <w:sz w:val="24"/>
                <w:szCs w:val="24"/>
              </w:rPr>
            </w:pPr>
            <w:r w:rsidRPr="007A3517">
              <w:rPr>
                <w:rFonts w:ascii="Times New Roman" w:hAnsi="Times New Roman" w:cs="Times New Roman"/>
                <w:sz w:val="24"/>
                <w:szCs w:val="24"/>
              </w:rPr>
              <w:t xml:space="preserve">d) Instytutem Medycyny Pracy i Zdrowia Środowiskowego w likwidacji w Sosnowcu, </w:t>
            </w:r>
          </w:p>
          <w:p w:rsidR="007A3517" w:rsidRPr="007A3517" w:rsidRDefault="007A3517" w:rsidP="00916B6A">
            <w:pPr>
              <w:spacing w:line="276" w:lineRule="auto"/>
              <w:jc w:val="both"/>
              <w:rPr>
                <w:rFonts w:ascii="Times New Roman" w:hAnsi="Times New Roman" w:cs="Times New Roman"/>
                <w:sz w:val="24"/>
                <w:szCs w:val="24"/>
              </w:rPr>
            </w:pPr>
            <w:r w:rsidRPr="007A3517">
              <w:rPr>
                <w:rFonts w:ascii="Times New Roman" w:hAnsi="Times New Roman" w:cs="Times New Roman"/>
                <w:sz w:val="24"/>
                <w:szCs w:val="24"/>
              </w:rPr>
              <w:t xml:space="preserve">e) Domem Lekarza Seniora im. dr Kazimierza Fritza w Warszawie, </w:t>
            </w:r>
          </w:p>
          <w:p w:rsidR="007A3517" w:rsidRPr="007A3517" w:rsidRDefault="007A3517" w:rsidP="00916B6A">
            <w:pPr>
              <w:spacing w:line="276" w:lineRule="auto"/>
              <w:jc w:val="both"/>
              <w:rPr>
                <w:rFonts w:ascii="Times New Roman" w:hAnsi="Times New Roman" w:cs="Times New Roman"/>
                <w:sz w:val="24"/>
                <w:szCs w:val="24"/>
              </w:rPr>
            </w:pPr>
            <w:r w:rsidRPr="007A3517">
              <w:rPr>
                <w:rFonts w:ascii="Times New Roman" w:hAnsi="Times New Roman" w:cs="Times New Roman"/>
                <w:sz w:val="24"/>
                <w:szCs w:val="24"/>
              </w:rPr>
              <w:t xml:space="preserve">f) Domem Pracownika Służby Zdrowia w Warszawie, </w:t>
            </w:r>
          </w:p>
          <w:p w:rsidR="007A3517" w:rsidRPr="007A3517" w:rsidRDefault="007A3517" w:rsidP="00916B6A">
            <w:pPr>
              <w:spacing w:line="276" w:lineRule="auto"/>
              <w:jc w:val="both"/>
              <w:rPr>
                <w:rFonts w:ascii="Times New Roman" w:hAnsi="Times New Roman" w:cs="Times New Roman"/>
                <w:sz w:val="24"/>
                <w:szCs w:val="24"/>
              </w:rPr>
            </w:pPr>
            <w:r w:rsidRPr="007A3517">
              <w:rPr>
                <w:rFonts w:ascii="Times New Roman" w:hAnsi="Times New Roman" w:cs="Times New Roman"/>
                <w:sz w:val="24"/>
                <w:szCs w:val="24"/>
              </w:rPr>
              <w:t xml:space="preserve">g) Główną Biblioteką Lekarską im. Stanisława Konopki w Warszawie, </w:t>
            </w:r>
          </w:p>
          <w:p w:rsidR="007A3517" w:rsidRPr="007A3517" w:rsidRDefault="007A3517" w:rsidP="00916B6A">
            <w:pPr>
              <w:spacing w:line="276" w:lineRule="auto"/>
              <w:jc w:val="both"/>
              <w:rPr>
                <w:rFonts w:ascii="Times New Roman" w:hAnsi="Times New Roman" w:cs="Times New Roman"/>
                <w:sz w:val="24"/>
                <w:szCs w:val="24"/>
              </w:rPr>
            </w:pPr>
            <w:r w:rsidRPr="007A3517">
              <w:rPr>
                <w:rFonts w:ascii="Times New Roman" w:hAnsi="Times New Roman" w:cs="Times New Roman"/>
                <w:sz w:val="24"/>
                <w:szCs w:val="24"/>
              </w:rPr>
              <w:t>h) uczelniami medycznymi.</w:t>
            </w:r>
          </w:p>
          <w:p w:rsidR="007A3517" w:rsidRDefault="007A3517" w:rsidP="00916B6A">
            <w:pPr>
              <w:spacing w:line="276" w:lineRule="auto"/>
              <w:jc w:val="both"/>
            </w:pPr>
          </w:p>
          <w:p w:rsidR="00EC2393" w:rsidRDefault="007A3517" w:rsidP="00916B6A">
            <w:pPr>
              <w:spacing w:line="276" w:lineRule="auto"/>
              <w:jc w:val="both"/>
            </w:pPr>
            <w:r>
              <w:t xml:space="preserve">§ 29. Do podstawowych zadań Departamentu Zdrowia Publicznego należy: </w:t>
            </w:r>
          </w:p>
          <w:p w:rsidR="00EC2393" w:rsidRDefault="007A3517" w:rsidP="00916B6A">
            <w:pPr>
              <w:spacing w:line="276" w:lineRule="auto"/>
              <w:jc w:val="both"/>
            </w:pPr>
            <w:r>
              <w:t xml:space="preserve">1) planowanie i koordynacja działań ukierunkowanych na promocję zdrowia oraz profilaktykę przewlekłych chorób niezakaźnych stanowiących największe obciążenie dla zdrowia populacji (choroby układu sercowonaczyniowego, nowotwory, choroby układu oddechowego, otyłość, cukrzyca); </w:t>
            </w:r>
          </w:p>
          <w:p w:rsidR="007A3517" w:rsidRDefault="007A3517" w:rsidP="00916B6A">
            <w:pPr>
              <w:spacing w:line="276" w:lineRule="auto"/>
              <w:jc w:val="both"/>
            </w:pPr>
            <w:r>
              <w:t>2) realizacja zadań związanych z opracowywaniem oraz zmianami programów polityki zdrowotnej i programów wieloletnich niebędących programami inwestycyjnymi, finansowanych z części 46 – zdrowie, służących realizacji pozostałych zadań określonych w pkt 1, dotyczących ważnych zjawisk</w:t>
            </w:r>
            <w:r w:rsidR="00EC2393">
              <w:t xml:space="preserve"> epidemiologicznych, innych istotnych problemów zdrowotnych dotyczących całej lub określonej grupy świadczeniobiorców przy istniejących możliwościach eliminowania bądź ograniczania tych problemów, w tym opracowywanie protokołów końcowych z realizacji;</w:t>
            </w:r>
          </w:p>
          <w:p w:rsidR="007A3517" w:rsidRDefault="007A3517" w:rsidP="00916B6A">
            <w:pPr>
              <w:spacing w:line="276" w:lineRule="auto"/>
              <w:jc w:val="both"/>
            </w:pPr>
          </w:p>
          <w:p w:rsidR="007A3517" w:rsidRDefault="007A3517" w:rsidP="00916B6A">
            <w:pPr>
              <w:spacing w:line="276" w:lineRule="auto"/>
              <w:jc w:val="both"/>
            </w:pPr>
            <w:r>
              <w:t xml:space="preserve">§ 32. Do podstawowych zadań Biura Komunikacji należy: </w:t>
            </w:r>
          </w:p>
          <w:p w:rsidR="007A3517" w:rsidRDefault="007A3517" w:rsidP="00916B6A">
            <w:pPr>
              <w:spacing w:line="276" w:lineRule="auto"/>
              <w:jc w:val="both"/>
            </w:pPr>
            <w:r>
              <w:t xml:space="preserve">8) realizacja zadań informacyjno-promocyjnych Ministerstwa, w tym w zakresie wdrażanych programów i projektów pozostających w dyspozycji Ministra; </w:t>
            </w:r>
          </w:p>
          <w:p w:rsidR="007A3517" w:rsidRDefault="007A3517" w:rsidP="00916B6A">
            <w:pPr>
              <w:spacing w:line="276" w:lineRule="auto"/>
              <w:jc w:val="both"/>
            </w:pPr>
            <w:r>
              <w:t xml:space="preserve">11) opiniowanie odpowiedzi na zapytania w trybie dostępu do informacji publicznej oraz prowadzenie rejestru tych zapytań; </w:t>
            </w:r>
            <w:r>
              <w:lastRenderedPageBreak/>
              <w:t>12) opiniowanie spraw związanych z rozpatrywaniem petycji w rozumieniu ustawy z dnia 11 lipca 2014 r. o petycjach (Dz. U. z 2018 r. poz. 870), w tym przygotowywanie zbiorczej informacji o petycjach rozpatrzonych w roku poprzednim.</w:t>
            </w:r>
          </w:p>
          <w:p w:rsidR="007A3517" w:rsidRPr="007A3517" w:rsidRDefault="007A3517"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964B1D" w:rsidRPr="007A3517" w:rsidRDefault="00964B1D"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7A3517">
              <w:rPr>
                <w:rFonts w:ascii="Times New Roman" w:eastAsia="Times New Roman" w:hAnsi="Times New Roman" w:cs="Times New Roman"/>
                <w:b/>
                <w:color w:val="000000" w:themeColor="text1"/>
                <w:sz w:val="24"/>
                <w:szCs w:val="24"/>
                <w:u w:val="single"/>
                <w:lang w:eastAsia="pl-PL"/>
              </w:rPr>
              <w:t xml:space="preserve">Pełna treść aktu: </w:t>
            </w:r>
          </w:p>
          <w:p w:rsidR="00964B1D" w:rsidRPr="007A3517" w:rsidRDefault="00964B1D" w:rsidP="00916B6A">
            <w:pPr>
              <w:spacing w:line="276" w:lineRule="auto"/>
              <w:jc w:val="both"/>
              <w:rPr>
                <w:rFonts w:ascii="Times New Roman" w:eastAsia="Times New Roman" w:hAnsi="Times New Roman" w:cs="Times New Roman"/>
                <w:color w:val="000000" w:themeColor="text1"/>
                <w:sz w:val="24"/>
                <w:szCs w:val="24"/>
                <w:lang w:eastAsia="pl-PL"/>
              </w:rPr>
            </w:pPr>
            <w:r w:rsidRPr="007A3517">
              <w:rPr>
                <w:rFonts w:ascii="Times New Roman" w:eastAsia="Times New Roman" w:hAnsi="Times New Roman" w:cs="Times New Roman"/>
                <w:color w:val="000000" w:themeColor="text1"/>
                <w:sz w:val="24"/>
                <w:szCs w:val="24"/>
                <w:lang w:eastAsia="pl-PL"/>
              </w:rPr>
              <w:t>http://dziennikmz.mz.gov.pl/DUM_MZ/2020/98/akt.pdf</w:t>
            </w:r>
          </w:p>
        </w:tc>
      </w:tr>
      <w:tr w:rsidR="00D67EBB" w:rsidRPr="008F66B4" w:rsidTr="00D971BF">
        <w:trPr>
          <w:trHeight w:val="1124"/>
        </w:trPr>
        <w:tc>
          <w:tcPr>
            <w:tcW w:w="992" w:type="dxa"/>
          </w:tcPr>
          <w:p w:rsidR="00D67EBB" w:rsidRPr="00964B1D" w:rsidRDefault="00D67EBB" w:rsidP="00916B6A">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 xml:space="preserve">4. </w:t>
            </w:r>
          </w:p>
        </w:tc>
        <w:tc>
          <w:tcPr>
            <w:tcW w:w="3119" w:type="dxa"/>
          </w:tcPr>
          <w:p w:rsidR="00D67EBB" w:rsidRPr="00D67EBB" w:rsidRDefault="00D67EBB" w:rsidP="00D67EBB">
            <w:pPr>
              <w:spacing w:line="276" w:lineRule="auto"/>
              <w:rPr>
                <w:rFonts w:ascii="Times New Roman" w:hAnsi="Times New Roman" w:cs="Times New Roman"/>
                <w:color w:val="FF0000"/>
                <w:sz w:val="24"/>
                <w:szCs w:val="24"/>
              </w:rPr>
            </w:pPr>
            <w:r w:rsidRPr="00D67EBB">
              <w:rPr>
                <w:rFonts w:ascii="Times New Roman" w:hAnsi="Times New Roman" w:cs="Times New Roman"/>
                <w:color w:val="FF0000"/>
                <w:sz w:val="24"/>
                <w:szCs w:val="24"/>
              </w:rPr>
              <w:t>Komunikat Rzecznika Praw Obywatelskich z dnia 18 listopada 2020 r.</w:t>
            </w:r>
            <w:r>
              <w:rPr>
                <w:rFonts w:ascii="Times New Roman" w:hAnsi="Times New Roman" w:cs="Times New Roman"/>
                <w:color w:val="FF0000"/>
                <w:sz w:val="24"/>
                <w:szCs w:val="24"/>
              </w:rPr>
              <w:t xml:space="preserve"> -</w:t>
            </w:r>
          </w:p>
          <w:p w:rsidR="00D67EBB" w:rsidRPr="00D67EBB" w:rsidRDefault="00D67EBB" w:rsidP="00D67EBB">
            <w:pPr>
              <w:spacing w:line="276" w:lineRule="auto"/>
              <w:rPr>
                <w:rFonts w:ascii="Times New Roman" w:hAnsi="Times New Roman" w:cs="Times New Roman"/>
                <w:color w:val="FF0000"/>
                <w:sz w:val="24"/>
                <w:szCs w:val="24"/>
              </w:rPr>
            </w:pPr>
            <w:r w:rsidRPr="00D67EBB">
              <w:rPr>
                <w:rFonts w:ascii="Times New Roman" w:hAnsi="Times New Roman" w:cs="Times New Roman"/>
                <w:color w:val="FF0000"/>
                <w:sz w:val="24"/>
                <w:szCs w:val="24"/>
              </w:rPr>
              <w:t>Koronawirus. Rzecznik do MZ: zwiększyć możliwości testowania w całodobowych placówkach opiekuńczych</w:t>
            </w:r>
          </w:p>
          <w:p w:rsidR="00D67EBB" w:rsidRPr="00D67EBB" w:rsidRDefault="00D67EBB" w:rsidP="00D67EBB">
            <w:pPr>
              <w:spacing w:line="276" w:lineRule="auto"/>
              <w:rPr>
                <w:rFonts w:ascii="Times New Roman" w:hAnsi="Times New Roman" w:cs="Times New Roman"/>
                <w:color w:val="FF0000"/>
                <w:spacing w:val="3"/>
                <w:sz w:val="24"/>
                <w:szCs w:val="24"/>
                <w:shd w:val="clear" w:color="auto" w:fill="FFFFFF"/>
              </w:rPr>
            </w:pPr>
          </w:p>
        </w:tc>
        <w:tc>
          <w:tcPr>
            <w:tcW w:w="964" w:type="dxa"/>
          </w:tcPr>
          <w:p w:rsidR="00D67EBB" w:rsidRPr="00D67EBB" w:rsidRDefault="00D67EBB" w:rsidP="00D67EBB">
            <w:pPr>
              <w:spacing w:line="276" w:lineRule="auto"/>
              <w:jc w:val="center"/>
              <w:rPr>
                <w:rFonts w:ascii="Times New Roman" w:eastAsia="Times New Roman" w:hAnsi="Times New Roman" w:cs="Times New Roman"/>
                <w:color w:val="000000" w:themeColor="text1"/>
                <w:sz w:val="24"/>
                <w:szCs w:val="24"/>
                <w:lang w:eastAsia="pl-PL"/>
              </w:rPr>
            </w:pPr>
            <w:r w:rsidRPr="00D67EBB">
              <w:rPr>
                <w:rFonts w:ascii="Times New Roman" w:eastAsia="Times New Roman" w:hAnsi="Times New Roman" w:cs="Times New Roman"/>
                <w:color w:val="000000" w:themeColor="text1"/>
                <w:sz w:val="24"/>
                <w:szCs w:val="24"/>
                <w:lang w:eastAsia="pl-PL"/>
              </w:rPr>
              <w:t>18.11.</w:t>
            </w:r>
          </w:p>
          <w:p w:rsidR="00D67EBB" w:rsidRPr="00D67EBB" w:rsidRDefault="00D67EBB" w:rsidP="00D67EBB">
            <w:pPr>
              <w:spacing w:line="276" w:lineRule="auto"/>
              <w:jc w:val="center"/>
              <w:rPr>
                <w:rFonts w:ascii="Times New Roman" w:eastAsia="Times New Roman" w:hAnsi="Times New Roman" w:cs="Times New Roman"/>
                <w:color w:val="000000" w:themeColor="text1"/>
                <w:sz w:val="24"/>
                <w:szCs w:val="24"/>
                <w:lang w:eastAsia="pl-PL"/>
              </w:rPr>
            </w:pPr>
            <w:r w:rsidRPr="00D67EBB">
              <w:rPr>
                <w:rFonts w:ascii="Times New Roman" w:eastAsia="Times New Roman" w:hAnsi="Times New Roman" w:cs="Times New Roman"/>
                <w:color w:val="000000" w:themeColor="text1"/>
                <w:sz w:val="24"/>
                <w:szCs w:val="24"/>
                <w:lang w:eastAsia="pl-PL"/>
              </w:rPr>
              <w:t>2020 r.</w:t>
            </w:r>
          </w:p>
        </w:tc>
        <w:tc>
          <w:tcPr>
            <w:tcW w:w="5840" w:type="dxa"/>
          </w:tcPr>
          <w:p w:rsidR="00D67EBB" w:rsidRPr="00D67EBB" w:rsidRDefault="00D67EBB" w:rsidP="00D67EBB">
            <w:pPr>
              <w:numPr>
                <w:ilvl w:val="0"/>
                <w:numId w:val="100"/>
              </w:numPr>
              <w:shd w:val="clear" w:color="auto" w:fill="FFFFFF"/>
              <w:spacing w:line="276" w:lineRule="auto"/>
              <w:ind w:left="0"/>
              <w:textAlignment w:val="baseline"/>
              <w:rPr>
                <w:rFonts w:ascii="Times New Roman" w:eastAsia="Times New Roman" w:hAnsi="Times New Roman" w:cs="Times New Roman"/>
                <w:b/>
                <w:color w:val="18223E"/>
                <w:sz w:val="24"/>
                <w:szCs w:val="24"/>
                <w:u w:val="single"/>
                <w:lang w:eastAsia="pl-PL"/>
              </w:rPr>
            </w:pPr>
            <w:r w:rsidRPr="00D67EBB">
              <w:rPr>
                <w:rFonts w:ascii="Times New Roman" w:eastAsia="Times New Roman" w:hAnsi="Times New Roman" w:cs="Times New Roman"/>
                <w:b/>
                <w:color w:val="18223E"/>
                <w:sz w:val="24"/>
                <w:szCs w:val="24"/>
                <w:u w:val="single"/>
                <w:lang w:eastAsia="pl-PL"/>
              </w:rPr>
              <w:t>Wyciąg z treści komunikatu:</w:t>
            </w:r>
          </w:p>
          <w:p w:rsidR="00D67EBB" w:rsidRPr="00D67EBB" w:rsidRDefault="00D67EBB" w:rsidP="00D67EBB">
            <w:pPr>
              <w:numPr>
                <w:ilvl w:val="0"/>
                <w:numId w:val="100"/>
              </w:numPr>
              <w:shd w:val="clear" w:color="auto" w:fill="FFFFFF"/>
              <w:spacing w:line="276" w:lineRule="auto"/>
              <w:ind w:left="0"/>
              <w:textAlignment w:val="baseline"/>
              <w:rPr>
                <w:rFonts w:ascii="Times New Roman" w:eastAsia="Times New Roman" w:hAnsi="Times New Roman" w:cs="Times New Roman"/>
                <w:color w:val="18223E"/>
                <w:sz w:val="24"/>
                <w:szCs w:val="24"/>
                <w:lang w:eastAsia="pl-PL"/>
              </w:rPr>
            </w:pPr>
            <w:r w:rsidRPr="00D67EBB">
              <w:rPr>
                <w:rFonts w:ascii="Times New Roman" w:eastAsia="Times New Roman" w:hAnsi="Times New Roman" w:cs="Times New Roman"/>
                <w:bCs/>
                <w:color w:val="18223E"/>
                <w:sz w:val="24"/>
                <w:szCs w:val="24"/>
                <w:bdr w:val="none" w:sz="0" w:space="0" w:color="auto" w:frame="1"/>
                <w:lang w:eastAsia="pl-PL"/>
              </w:rPr>
              <w:t>Obowiązkowe testy na COVID-19 przechodzą osoby przyjmowane do zakładów opiekuńczo-leczniczych, pielęgnacyjno-opiekuńczych, hospicjów i dps-ów</w:t>
            </w:r>
          </w:p>
          <w:p w:rsidR="00D67EBB" w:rsidRPr="00D67EBB" w:rsidRDefault="00D67EBB" w:rsidP="00D67EBB">
            <w:pPr>
              <w:numPr>
                <w:ilvl w:val="0"/>
                <w:numId w:val="100"/>
              </w:numPr>
              <w:shd w:val="clear" w:color="auto" w:fill="FFFFFF"/>
              <w:spacing w:line="276" w:lineRule="auto"/>
              <w:ind w:left="0"/>
              <w:textAlignment w:val="baseline"/>
              <w:rPr>
                <w:rFonts w:ascii="Times New Roman" w:eastAsia="Times New Roman" w:hAnsi="Times New Roman" w:cs="Times New Roman"/>
                <w:color w:val="18223E"/>
                <w:sz w:val="24"/>
                <w:szCs w:val="24"/>
                <w:lang w:eastAsia="pl-PL"/>
              </w:rPr>
            </w:pPr>
            <w:r w:rsidRPr="00D67EBB">
              <w:rPr>
                <w:rFonts w:ascii="Times New Roman" w:eastAsia="Times New Roman" w:hAnsi="Times New Roman" w:cs="Times New Roman"/>
                <w:bCs/>
                <w:color w:val="18223E"/>
                <w:sz w:val="24"/>
                <w:szCs w:val="24"/>
                <w:bdr w:val="none" w:sz="0" w:space="0" w:color="auto" w:frame="1"/>
                <w:lang w:eastAsia="pl-PL"/>
              </w:rPr>
              <w:t>Takich regulacji nie wprowadzono jednak wobec pacjentów już znajdujących się w tych placówkach</w:t>
            </w:r>
          </w:p>
          <w:p w:rsidR="00D67EBB" w:rsidRPr="00D67EBB" w:rsidRDefault="00D67EBB" w:rsidP="00D67EBB">
            <w:pPr>
              <w:numPr>
                <w:ilvl w:val="0"/>
                <w:numId w:val="100"/>
              </w:numPr>
              <w:shd w:val="clear" w:color="auto" w:fill="FFFFFF"/>
              <w:spacing w:line="276" w:lineRule="auto"/>
              <w:ind w:left="0"/>
              <w:textAlignment w:val="baseline"/>
              <w:rPr>
                <w:rFonts w:ascii="Times New Roman" w:eastAsia="Times New Roman" w:hAnsi="Times New Roman" w:cs="Times New Roman"/>
                <w:color w:val="18223E"/>
                <w:sz w:val="24"/>
                <w:szCs w:val="24"/>
                <w:lang w:eastAsia="pl-PL"/>
              </w:rPr>
            </w:pPr>
            <w:r w:rsidRPr="00D67EBB">
              <w:rPr>
                <w:rFonts w:ascii="Times New Roman" w:eastAsia="Times New Roman" w:hAnsi="Times New Roman" w:cs="Times New Roman"/>
                <w:bCs/>
                <w:color w:val="18223E"/>
                <w:sz w:val="24"/>
                <w:szCs w:val="24"/>
                <w:bdr w:val="none" w:sz="0" w:space="0" w:color="auto" w:frame="1"/>
                <w:lang w:eastAsia="pl-PL"/>
              </w:rPr>
              <w:t>A przecież chodzi o osoby z grupy najwyższego ryzyka – seniorów, osoby z chorobami towarzyszącymi i z osłabioną odpornością</w:t>
            </w:r>
          </w:p>
          <w:p w:rsidR="00D67EBB" w:rsidRPr="00D67EBB" w:rsidRDefault="00D67EBB" w:rsidP="00D67EBB">
            <w:pPr>
              <w:numPr>
                <w:ilvl w:val="0"/>
                <w:numId w:val="100"/>
              </w:numPr>
              <w:shd w:val="clear" w:color="auto" w:fill="FFFFFF"/>
              <w:spacing w:line="276" w:lineRule="auto"/>
              <w:ind w:left="0"/>
              <w:textAlignment w:val="baseline"/>
              <w:rPr>
                <w:rFonts w:ascii="Times New Roman" w:eastAsia="Times New Roman" w:hAnsi="Times New Roman" w:cs="Times New Roman"/>
                <w:color w:val="18223E"/>
                <w:sz w:val="24"/>
                <w:szCs w:val="24"/>
                <w:lang w:eastAsia="pl-PL"/>
              </w:rPr>
            </w:pPr>
            <w:r w:rsidRPr="00D67EBB">
              <w:rPr>
                <w:rFonts w:ascii="Times New Roman" w:eastAsia="Times New Roman" w:hAnsi="Times New Roman" w:cs="Times New Roman"/>
                <w:bCs/>
                <w:color w:val="18223E"/>
                <w:sz w:val="24"/>
                <w:szCs w:val="24"/>
                <w:bdr w:val="none" w:sz="0" w:space="0" w:color="auto" w:frame="1"/>
                <w:lang w:eastAsia="pl-PL"/>
              </w:rPr>
              <w:t>Konieczne jest zatem każdorazowe refundowanie kosztów testów diagnostycznych poza kontraktem </w:t>
            </w:r>
          </w:p>
          <w:p w:rsidR="00D67EBB" w:rsidRPr="00D67EBB" w:rsidRDefault="00D67EBB" w:rsidP="00D67EBB">
            <w:pPr>
              <w:spacing w:line="276" w:lineRule="auto"/>
              <w:jc w:val="both"/>
              <w:rPr>
                <w:rFonts w:ascii="Times New Roman" w:eastAsia="Times New Roman" w:hAnsi="Times New Roman" w:cs="Times New Roman"/>
                <w:b/>
                <w:color w:val="000000" w:themeColor="text1"/>
                <w:sz w:val="24"/>
                <w:szCs w:val="24"/>
                <w:u w:val="single"/>
                <w:lang w:eastAsia="pl-PL"/>
              </w:rPr>
            </w:pPr>
          </w:p>
          <w:p w:rsidR="00D67EBB" w:rsidRPr="00D67EBB" w:rsidRDefault="00D67EBB" w:rsidP="00D67EBB">
            <w:pPr>
              <w:spacing w:line="276" w:lineRule="auto"/>
              <w:jc w:val="both"/>
              <w:rPr>
                <w:rFonts w:ascii="Times New Roman" w:eastAsia="Times New Roman" w:hAnsi="Times New Roman" w:cs="Times New Roman"/>
                <w:b/>
                <w:color w:val="000000" w:themeColor="text1"/>
                <w:sz w:val="24"/>
                <w:szCs w:val="24"/>
                <w:u w:val="single"/>
                <w:lang w:eastAsia="pl-PL"/>
              </w:rPr>
            </w:pPr>
            <w:r w:rsidRPr="00D67EBB">
              <w:rPr>
                <w:rFonts w:ascii="Times New Roman" w:eastAsia="Times New Roman" w:hAnsi="Times New Roman" w:cs="Times New Roman"/>
                <w:b/>
                <w:color w:val="000000" w:themeColor="text1"/>
                <w:sz w:val="24"/>
                <w:szCs w:val="24"/>
                <w:u w:val="single"/>
                <w:lang w:eastAsia="pl-PL"/>
              </w:rPr>
              <w:t>Pełna treść komunikatu:</w:t>
            </w:r>
          </w:p>
          <w:p w:rsidR="00D67EBB" w:rsidRPr="00D67EBB" w:rsidRDefault="00D67EBB" w:rsidP="00D67EBB">
            <w:pPr>
              <w:spacing w:line="276" w:lineRule="auto"/>
              <w:jc w:val="both"/>
              <w:rPr>
                <w:rFonts w:ascii="Times New Roman" w:eastAsia="Times New Roman" w:hAnsi="Times New Roman" w:cs="Times New Roman"/>
                <w:color w:val="000000" w:themeColor="text1"/>
                <w:sz w:val="24"/>
                <w:szCs w:val="24"/>
                <w:lang w:eastAsia="pl-PL"/>
              </w:rPr>
            </w:pPr>
            <w:r w:rsidRPr="00D67EBB">
              <w:rPr>
                <w:rFonts w:ascii="Times New Roman" w:eastAsia="Times New Roman" w:hAnsi="Times New Roman" w:cs="Times New Roman"/>
                <w:color w:val="000000" w:themeColor="text1"/>
                <w:sz w:val="24"/>
                <w:szCs w:val="24"/>
                <w:lang w:eastAsia="pl-PL"/>
              </w:rPr>
              <w:t>https://www.rpo.gov.pl/pl/content/rpo-do-mz-zwiekszyc-mozliwosci-testowania-w-calodobowych-placowkach-opiekunczych</w:t>
            </w:r>
          </w:p>
        </w:tc>
      </w:tr>
      <w:tr w:rsidR="00964B1D" w:rsidRPr="008F66B4" w:rsidTr="00D971BF">
        <w:trPr>
          <w:trHeight w:val="1124"/>
        </w:trPr>
        <w:tc>
          <w:tcPr>
            <w:tcW w:w="992" w:type="dxa"/>
          </w:tcPr>
          <w:p w:rsidR="00964B1D" w:rsidRPr="00916B6A" w:rsidRDefault="00964B1D"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964B1D" w:rsidRDefault="00964B1D" w:rsidP="00916B6A">
            <w:pPr>
              <w:spacing w:line="276" w:lineRule="auto"/>
              <w:rPr>
                <w:rFonts w:ascii="Times New Roman" w:hAnsi="Times New Roman" w:cs="Times New Roman"/>
                <w:b/>
                <w:color w:val="000000" w:themeColor="text1"/>
                <w:sz w:val="24"/>
                <w:szCs w:val="24"/>
              </w:rPr>
            </w:pPr>
          </w:p>
        </w:tc>
        <w:tc>
          <w:tcPr>
            <w:tcW w:w="964" w:type="dxa"/>
          </w:tcPr>
          <w:p w:rsidR="00964B1D" w:rsidRPr="00964B1D" w:rsidRDefault="00964B1D" w:rsidP="00964B1D">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964B1D" w:rsidRPr="00916B6A" w:rsidRDefault="00964B1D" w:rsidP="00916B6A">
            <w:pPr>
              <w:spacing w:line="276" w:lineRule="auto"/>
              <w:jc w:val="both"/>
              <w:rPr>
                <w:rFonts w:ascii="Times New Roman" w:eastAsia="Times New Roman" w:hAnsi="Times New Roman" w:cs="Times New Roman"/>
                <w:b/>
                <w:color w:val="000000" w:themeColor="text1"/>
                <w:sz w:val="24"/>
                <w:szCs w:val="24"/>
                <w:lang w:eastAsia="pl-PL"/>
              </w:rPr>
            </w:pPr>
          </w:p>
        </w:tc>
      </w:tr>
      <w:tr w:rsidR="001E5403" w:rsidRPr="008F66B4" w:rsidTr="00D971BF">
        <w:trPr>
          <w:trHeight w:val="1124"/>
        </w:trPr>
        <w:tc>
          <w:tcPr>
            <w:tcW w:w="992" w:type="dxa"/>
          </w:tcPr>
          <w:p w:rsidR="001E5403" w:rsidRPr="001E5403" w:rsidRDefault="001E5403" w:rsidP="001E5403">
            <w:pPr>
              <w:spacing w:line="276" w:lineRule="auto"/>
              <w:jc w:val="center"/>
              <w:rPr>
                <w:rFonts w:ascii="Times New Roman" w:eastAsia="Times New Roman" w:hAnsi="Times New Roman" w:cs="Times New Roman"/>
                <w:b/>
                <w:color w:val="000000" w:themeColor="text1"/>
                <w:sz w:val="24"/>
                <w:szCs w:val="24"/>
                <w:lang w:eastAsia="pl-PL"/>
              </w:rPr>
            </w:pPr>
            <w:r w:rsidRPr="001E5403">
              <w:rPr>
                <w:rFonts w:ascii="Times New Roman" w:eastAsia="Times New Roman" w:hAnsi="Times New Roman" w:cs="Times New Roman"/>
                <w:b/>
                <w:color w:val="000000" w:themeColor="text1"/>
                <w:sz w:val="24"/>
                <w:szCs w:val="24"/>
                <w:lang w:eastAsia="pl-PL"/>
              </w:rPr>
              <w:t>1.</w:t>
            </w:r>
          </w:p>
        </w:tc>
        <w:tc>
          <w:tcPr>
            <w:tcW w:w="3119" w:type="dxa"/>
          </w:tcPr>
          <w:p w:rsidR="001E5403" w:rsidRPr="001E5403" w:rsidRDefault="001E5403" w:rsidP="001E5403">
            <w:pPr>
              <w:spacing w:line="276" w:lineRule="auto"/>
              <w:jc w:val="both"/>
              <w:rPr>
                <w:rFonts w:ascii="Times New Roman" w:hAnsi="Times New Roman" w:cs="Times New Roman"/>
                <w:color w:val="000000" w:themeColor="text1"/>
                <w:sz w:val="24"/>
                <w:szCs w:val="24"/>
              </w:rPr>
            </w:pPr>
            <w:r w:rsidRPr="001E5403">
              <w:rPr>
                <w:rFonts w:ascii="Times New Roman" w:hAnsi="Times New Roman" w:cs="Times New Roman"/>
                <w:color w:val="000000" w:themeColor="text1"/>
                <w:sz w:val="24"/>
                <w:szCs w:val="24"/>
              </w:rPr>
              <w:t>Rozporządzenie Ministra Zdrowia z dnia 16 listopada 2020 r. zmieniające rozporządzenie w sprawie standardu organizacyjnego opieki w izolatoriach</w:t>
            </w:r>
          </w:p>
        </w:tc>
        <w:tc>
          <w:tcPr>
            <w:tcW w:w="964" w:type="dxa"/>
          </w:tcPr>
          <w:p w:rsidR="001E5403" w:rsidRPr="001E5403" w:rsidRDefault="001E5403" w:rsidP="001E5403">
            <w:pPr>
              <w:spacing w:line="276" w:lineRule="auto"/>
              <w:jc w:val="center"/>
              <w:rPr>
                <w:rFonts w:ascii="Times New Roman" w:eastAsia="Times New Roman" w:hAnsi="Times New Roman" w:cs="Times New Roman"/>
                <w:color w:val="000000" w:themeColor="text1"/>
                <w:sz w:val="24"/>
                <w:szCs w:val="24"/>
                <w:lang w:eastAsia="pl-PL"/>
              </w:rPr>
            </w:pPr>
            <w:r w:rsidRPr="001E5403">
              <w:rPr>
                <w:rFonts w:ascii="Times New Roman" w:eastAsia="Times New Roman" w:hAnsi="Times New Roman" w:cs="Times New Roman"/>
                <w:color w:val="000000" w:themeColor="text1"/>
                <w:sz w:val="24"/>
                <w:szCs w:val="24"/>
                <w:lang w:eastAsia="pl-PL"/>
              </w:rPr>
              <w:t>18.11.</w:t>
            </w:r>
          </w:p>
          <w:p w:rsidR="001E5403" w:rsidRPr="001E5403" w:rsidRDefault="001E5403" w:rsidP="001E5403">
            <w:pPr>
              <w:spacing w:line="276" w:lineRule="auto"/>
              <w:jc w:val="center"/>
              <w:rPr>
                <w:rFonts w:ascii="Times New Roman" w:eastAsia="Times New Roman" w:hAnsi="Times New Roman" w:cs="Times New Roman"/>
                <w:b/>
                <w:color w:val="000000" w:themeColor="text1"/>
                <w:sz w:val="24"/>
                <w:szCs w:val="24"/>
                <w:lang w:eastAsia="pl-PL"/>
              </w:rPr>
            </w:pPr>
            <w:r w:rsidRPr="001E5403">
              <w:rPr>
                <w:rFonts w:ascii="Times New Roman" w:eastAsia="Times New Roman" w:hAnsi="Times New Roman" w:cs="Times New Roman"/>
                <w:color w:val="000000" w:themeColor="text1"/>
                <w:sz w:val="24"/>
                <w:szCs w:val="24"/>
                <w:lang w:eastAsia="pl-PL"/>
              </w:rPr>
              <w:t>2020 r.</w:t>
            </w:r>
          </w:p>
        </w:tc>
        <w:tc>
          <w:tcPr>
            <w:tcW w:w="5840" w:type="dxa"/>
          </w:tcPr>
          <w:p w:rsidR="001E5403" w:rsidRPr="001E5403" w:rsidRDefault="001E5403" w:rsidP="001E5403">
            <w:pPr>
              <w:spacing w:line="276" w:lineRule="auto"/>
              <w:jc w:val="both"/>
              <w:rPr>
                <w:rFonts w:ascii="Times New Roman" w:eastAsia="Times New Roman" w:hAnsi="Times New Roman" w:cs="Times New Roman"/>
                <w:b/>
                <w:color w:val="000000" w:themeColor="text1"/>
                <w:sz w:val="24"/>
                <w:szCs w:val="24"/>
                <w:u w:val="single"/>
                <w:lang w:eastAsia="pl-PL"/>
              </w:rPr>
            </w:pPr>
            <w:r w:rsidRPr="001E5403">
              <w:rPr>
                <w:rFonts w:ascii="Times New Roman" w:eastAsia="Times New Roman" w:hAnsi="Times New Roman" w:cs="Times New Roman"/>
                <w:b/>
                <w:color w:val="000000" w:themeColor="text1"/>
                <w:sz w:val="24"/>
                <w:szCs w:val="24"/>
                <w:u w:val="single"/>
                <w:lang w:eastAsia="pl-PL"/>
              </w:rPr>
              <w:t>Wyciąg z treści aktu:</w:t>
            </w:r>
          </w:p>
          <w:p w:rsidR="001E5403" w:rsidRPr="001E5403" w:rsidRDefault="001E5403" w:rsidP="001E5403">
            <w:pPr>
              <w:spacing w:line="276" w:lineRule="auto"/>
              <w:jc w:val="both"/>
              <w:rPr>
                <w:rFonts w:ascii="Times New Roman" w:hAnsi="Times New Roman" w:cs="Times New Roman"/>
                <w:color w:val="000000" w:themeColor="text1"/>
                <w:sz w:val="24"/>
                <w:szCs w:val="24"/>
              </w:rPr>
            </w:pPr>
            <w:r w:rsidRPr="001E5403">
              <w:rPr>
                <w:rFonts w:ascii="Times New Roman" w:hAnsi="Times New Roman" w:cs="Times New Roman"/>
                <w:color w:val="000000" w:themeColor="text1"/>
                <w:sz w:val="24"/>
                <w:szCs w:val="24"/>
              </w:rPr>
              <w:t xml:space="preserve">„1. Standard opieki medycznej: </w:t>
            </w:r>
          </w:p>
          <w:p w:rsidR="001E5403" w:rsidRPr="001E5403" w:rsidRDefault="001E5403" w:rsidP="001E5403">
            <w:pPr>
              <w:spacing w:line="276" w:lineRule="auto"/>
              <w:jc w:val="both"/>
              <w:rPr>
                <w:rFonts w:ascii="Times New Roman" w:hAnsi="Times New Roman" w:cs="Times New Roman"/>
                <w:color w:val="000000" w:themeColor="text1"/>
                <w:sz w:val="24"/>
                <w:szCs w:val="24"/>
              </w:rPr>
            </w:pPr>
            <w:r w:rsidRPr="001E5403">
              <w:rPr>
                <w:rFonts w:ascii="Times New Roman" w:hAnsi="Times New Roman" w:cs="Times New Roman"/>
                <w:color w:val="000000" w:themeColor="text1"/>
                <w:sz w:val="24"/>
                <w:szCs w:val="24"/>
              </w:rPr>
              <w:t xml:space="preserve">1) wizyta pielęgniarska: </w:t>
            </w:r>
          </w:p>
          <w:p w:rsidR="001E5403" w:rsidRPr="001E5403" w:rsidRDefault="001E5403" w:rsidP="001E5403">
            <w:pPr>
              <w:spacing w:line="276" w:lineRule="auto"/>
              <w:jc w:val="both"/>
              <w:rPr>
                <w:rFonts w:ascii="Times New Roman" w:hAnsi="Times New Roman" w:cs="Times New Roman"/>
                <w:color w:val="000000" w:themeColor="text1"/>
                <w:sz w:val="24"/>
                <w:szCs w:val="24"/>
              </w:rPr>
            </w:pPr>
            <w:r w:rsidRPr="001E5403">
              <w:rPr>
                <w:rFonts w:ascii="Times New Roman" w:hAnsi="Times New Roman" w:cs="Times New Roman"/>
                <w:color w:val="000000" w:themeColor="text1"/>
                <w:sz w:val="24"/>
                <w:szCs w:val="24"/>
              </w:rPr>
              <w:t xml:space="preserve">a) nie rzadziej niż raz na dobę; dopuszcza się wykonanie wizyty za pośrednictwem systemów teleinformatycznych lub systemów łączności, </w:t>
            </w:r>
          </w:p>
          <w:p w:rsidR="001E5403" w:rsidRPr="001E5403" w:rsidRDefault="001E5403" w:rsidP="001E5403">
            <w:pPr>
              <w:spacing w:line="276" w:lineRule="auto"/>
              <w:jc w:val="both"/>
              <w:rPr>
                <w:rFonts w:ascii="Times New Roman" w:hAnsi="Times New Roman" w:cs="Times New Roman"/>
                <w:b/>
                <w:color w:val="000000" w:themeColor="text1"/>
                <w:sz w:val="24"/>
                <w:szCs w:val="24"/>
              </w:rPr>
            </w:pPr>
            <w:r w:rsidRPr="001E5403">
              <w:rPr>
                <w:rFonts w:ascii="Times New Roman" w:hAnsi="Times New Roman" w:cs="Times New Roman"/>
                <w:b/>
                <w:color w:val="000000" w:themeColor="text1"/>
                <w:sz w:val="24"/>
                <w:szCs w:val="24"/>
              </w:rPr>
              <w:t xml:space="preserve">b) nie rzadziej niż dwa razy na dobę, w godzinach przedpołudniowych i popołudniowych; w ramach wizyty jest dokonywana ocena stanu ogólnego, poziomu saturacji pulsoksymetrem i pomiar temperatury ciała osoby izolowanej oraz podawanie leków – w przypadku osoby izolowanej, dla której ocena skalą poziomu samodzielności (skalą Barthel) jest niższa niż 80 punktów; </w:t>
            </w:r>
          </w:p>
          <w:p w:rsidR="001E5403" w:rsidRPr="001E5403" w:rsidRDefault="001E5403" w:rsidP="001E5403">
            <w:pPr>
              <w:spacing w:line="276" w:lineRule="auto"/>
              <w:jc w:val="both"/>
              <w:rPr>
                <w:rFonts w:ascii="Times New Roman" w:hAnsi="Times New Roman" w:cs="Times New Roman"/>
                <w:color w:val="000000" w:themeColor="text1"/>
                <w:sz w:val="24"/>
                <w:szCs w:val="24"/>
              </w:rPr>
            </w:pPr>
            <w:r w:rsidRPr="001E5403">
              <w:rPr>
                <w:rFonts w:ascii="Times New Roman" w:hAnsi="Times New Roman" w:cs="Times New Roman"/>
                <w:color w:val="000000" w:themeColor="text1"/>
                <w:sz w:val="24"/>
                <w:szCs w:val="24"/>
              </w:rPr>
              <w:t xml:space="preserve">2) porada lekarska: </w:t>
            </w:r>
          </w:p>
          <w:p w:rsidR="001E5403" w:rsidRPr="001E5403" w:rsidRDefault="001E5403" w:rsidP="001E5403">
            <w:pPr>
              <w:spacing w:line="276" w:lineRule="auto"/>
              <w:jc w:val="both"/>
              <w:rPr>
                <w:rFonts w:ascii="Times New Roman" w:hAnsi="Times New Roman" w:cs="Times New Roman"/>
                <w:color w:val="000000" w:themeColor="text1"/>
                <w:sz w:val="24"/>
                <w:szCs w:val="24"/>
              </w:rPr>
            </w:pPr>
            <w:r w:rsidRPr="001E5403">
              <w:rPr>
                <w:rFonts w:ascii="Times New Roman" w:hAnsi="Times New Roman" w:cs="Times New Roman"/>
                <w:color w:val="000000" w:themeColor="text1"/>
                <w:sz w:val="24"/>
                <w:szCs w:val="24"/>
              </w:rPr>
              <w:lastRenderedPageBreak/>
              <w:t xml:space="preserve">a) w sytuacji pogorszenia stanu zdrowia lub potrzeby podjęcia decyzji o wypisaniu izolowanego pacjenta z izolatorium, </w:t>
            </w:r>
          </w:p>
          <w:p w:rsidR="001E5403" w:rsidRPr="001E5403" w:rsidRDefault="001E5403" w:rsidP="001E5403">
            <w:pPr>
              <w:spacing w:line="276" w:lineRule="auto"/>
              <w:jc w:val="both"/>
              <w:rPr>
                <w:rFonts w:ascii="Times New Roman" w:hAnsi="Times New Roman" w:cs="Times New Roman"/>
                <w:b/>
                <w:color w:val="000000" w:themeColor="text1"/>
                <w:sz w:val="24"/>
                <w:szCs w:val="24"/>
              </w:rPr>
            </w:pPr>
            <w:r w:rsidRPr="001E5403">
              <w:rPr>
                <w:rFonts w:ascii="Times New Roman" w:hAnsi="Times New Roman" w:cs="Times New Roman"/>
                <w:b/>
                <w:color w:val="000000" w:themeColor="text1"/>
                <w:sz w:val="24"/>
                <w:szCs w:val="24"/>
              </w:rPr>
              <w:t xml:space="preserve">b) zapewnienie wizyty lekarskiej obejmującej badanie kontrolne lub ocenę stanu zdrowia nie rzadziej niż dwa razy w tygodniu oraz porady w razie potrzeby – w przypadku osoby izolowanej, dla której ocena skalą poziomu samodzielności (skalą Barthel) jest niższa niż 80 punktów, </w:t>
            </w:r>
          </w:p>
          <w:p w:rsidR="001E5403" w:rsidRPr="001E5403" w:rsidRDefault="001E5403" w:rsidP="001E5403">
            <w:pPr>
              <w:spacing w:line="276" w:lineRule="auto"/>
              <w:jc w:val="both"/>
              <w:rPr>
                <w:rFonts w:ascii="Times New Roman" w:hAnsi="Times New Roman" w:cs="Times New Roman"/>
                <w:color w:val="000000" w:themeColor="text1"/>
                <w:sz w:val="24"/>
                <w:szCs w:val="24"/>
              </w:rPr>
            </w:pPr>
            <w:r w:rsidRPr="001E5403">
              <w:rPr>
                <w:rFonts w:ascii="Times New Roman" w:hAnsi="Times New Roman" w:cs="Times New Roman"/>
                <w:color w:val="000000" w:themeColor="text1"/>
                <w:sz w:val="24"/>
                <w:szCs w:val="24"/>
              </w:rPr>
              <w:t xml:space="preserve">c) dopuszcza się wykonanie porady w przypadku, o którym mowa w lit. a i b, za pośrednictwem systemów teleinformatycznych lub systemów łączności; </w:t>
            </w:r>
          </w:p>
          <w:p w:rsidR="001E5403" w:rsidRPr="001E5403" w:rsidRDefault="001E5403" w:rsidP="001E5403">
            <w:pPr>
              <w:spacing w:line="276" w:lineRule="auto"/>
              <w:jc w:val="both"/>
              <w:rPr>
                <w:rFonts w:ascii="Times New Roman" w:hAnsi="Times New Roman" w:cs="Times New Roman"/>
                <w:color w:val="000000" w:themeColor="text1"/>
                <w:sz w:val="24"/>
                <w:szCs w:val="24"/>
              </w:rPr>
            </w:pPr>
            <w:r w:rsidRPr="001E5403">
              <w:rPr>
                <w:rFonts w:ascii="Times New Roman" w:hAnsi="Times New Roman" w:cs="Times New Roman"/>
                <w:color w:val="000000" w:themeColor="text1"/>
                <w:sz w:val="24"/>
                <w:szCs w:val="24"/>
              </w:rPr>
              <w:t xml:space="preserve">3) pobranie materiału biologicznego w celu przeprowadzenia testów na obecność wirusa SARS-CoV-2 w przypadkach uzasadnionych klinicznie; </w:t>
            </w:r>
          </w:p>
          <w:p w:rsidR="001E5403" w:rsidRPr="001E5403" w:rsidRDefault="001E5403" w:rsidP="001E5403">
            <w:pPr>
              <w:spacing w:line="276" w:lineRule="auto"/>
              <w:jc w:val="both"/>
              <w:rPr>
                <w:rFonts w:ascii="Times New Roman" w:hAnsi="Times New Roman" w:cs="Times New Roman"/>
                <w:color w:val="000000" w:themeColor="text1"/>
                <w:sz w:val="24"/>
                <w:szCs w:val="24"/>
              </w:rPr>
            </w:pPr>
            <w:r w:rsidRPr="001E5403">
              <w:rPr>
                <w:rFonts w:ascii="Times New Roman" w:hAnsi="Times New Roman" w:cs="Times New Roman"/>
                <w:color w:val="000000" w:themeColor="text1"/>
                <w:sz w:val="24"/>
                <w:szCs w:val="24"/>
              </w:rPr>
              <w:t xml:space="preserve">4) zapewnienie transportu lub transportu sanitarnego w przypadku konieczności przewiezienia osoby izolowanej do szpitala z powodu pogorszenia jej stanu zdrowia; </w:t>
            </w:r>
          </w:p>
          <w:p w:rsidR="001E5403" w:rsidRPr="001E5403" w:rsidRDefault="001E5403" w:rsidP="001E5403">
            <w:pPr>
              <w:spacing w:line="276" w:lineRule="auto"/>
              <w:jc w:val="both"/>
              <w:rPr>
                <w:rFonts w:ascii="Times New Roman" w:hAnsi="Times New Roman" w:cs="Times New Roman"/>
                <w:b/>
                <w:color w:val="000000" w:themeColor="text1"/>
                <w:sz w:val="24"/>
                <w:szCs w:val="24"/>
              </w:rPr>
            </w:pPr>
            <w:r w:rsidRPr="001E5403">
              <w:rPr>
                <w:rFonts w:ascii="Times New Roman" w:hAnsi="Times New Roman" w:cs="Times New Roman"/>
                <w:b/>
                <w:color w:val="000000" w:themeColor="text1"/>
                <w:sz w:val="24"/>
                <w:szCs w:val="24"/>
              </w:rPr>
              <w:t xml:space="preserve">5) w przypadku osoby izolowanej, dla której ocena skalą poziomu samodzielności (skalą Barthel) jest niższa niż 80 punktów: </w:t>
            </w:r>
          </w:p>
          <w:p w:rsidR="001E5403" w:rsidRPr="001E5403" w:rsidRDefault="001E5403" w:rsidP="001E5403">
            <w:pPr>
              <w:spacing w:line="276" w:lineRule="auto"/>
              <w:jc w:val="both"/>
              <w:rPr>
                <w:rFonts w:ascii="Times New Roman" w:hAnsi="Times New Roman" w:cs="Times New Roman"/>
                <w:b/>
                <w:color w:val="000000" w:themeColor="text1"/>
                <w:sz w:val="24"/>
                <w:szCs w:val="24"/>
              </w:rPr>
            </w:pPr>
            <w:r w:rsidRPr="001E5403">
              <w:rPr>
                <w:rFonts w:ascii="Times New Roman" w:hAnsi="Times New Roman" w:cs="Times New Roman"/>
                <w:b/>
                <w:color w:val="000000" w:themeColor="text1"/>
                <w:sz w:val="24"/>
                <w:szCs w:val="24"/>
              </w:rPr>
              <w:t xml:space="preserve">a) zapewnienie całodobowych świadczeń pielęgnacyjno-opiekuńczych, </w:t>
            </w:r>
          </w:p>
          <w:p w:rsidR="001E5403" w:rsidRPr="001E5403" w:rsidRDefault="001E5403" w:rsidP="001E5403">
            <w:pPr>
              <w:spacing w:line="276" w:lineRule="auto"/>
              <w:jc w:val="both"/>
              <w:rPr>
                <w:rFonts w:ascii="Times New Roman" w:eastAsia="Times New Roman" w:hAnsi="Times New Roman" w:cs="Times New Roman"/>
                <w:b/>
                <w:color w:val="000000" w:themeColor="text1"/>
                <w:sz w:val="24"/>
                <w:szCs w:val="24"/>
                <w:lang w:eastAsia="pl-PL"/>
              </w:rPr>
            </w:pPr>
            <w:r w:rsidRPr="001E5403">
              <w:rPr>
                <w:rFonts w:ascii="Times New Roman" w:hAnsi="Times New Roman" w:cs="Times New Roman"/>
                <w:b/>
                <w:color w:val="000000" w:themeColor="text1"/>
                <w:sz w:val="24"/>
                <w:szCs w:val="24"/>
              </w:rPr>
              <w:t>b) zapewnienie wyrobów medycznych oraz wyżywienia odpowiednich do stanu zdrowia osoby izolowanej.”.</w:t>
            </w:r>
          </w:p>
          <w:p w:rsidR="001E5403" w:rsidRPr="001E5403" w:rsidRDefault="001E5403" w:rsidP="001E5403">
            <w:pPr>
              <w:spacing w:line="276" w:lineRule="auto"/>
              <w:jc w:val="both"/>
              <w:rPr>
                <w:rFonts w:ascii="Times New Roman" w:eastAsia="Times New Roman" w:hAnsi="Times New Roman" w:cs="Times New Roman"/>
                <w:b/>
                <w:color w:val="000000" w:themeColor="text1"/>
                <w:sz w:val="24"/>
                <w:szCs w:val="24"/>
                <w:u w:val="single"/>
                <w:lang w:eastAsia="pl-PL"/>
              </w:rPr>
            </w:pPr>
            <w:r w:rsidRPr="001E5403">
              <w:rPr>
                <w:rFonts w:ascii="Times New Roman" w:eastAsia="Times New Roman" w:hAnsi="Times New Roman" w:cs="Times New Roman"/>
                <w:b/>
                <w:color w:val="000000" w:themeColor="text1"/>
                <w:sz w:val="24"/>
                <w:szCs w:val="24"/>
                <w:u w:val="single"/>
                <w:lang w:eastAsia="pl-PL"/>
              </w:rPr>
              <w:t>Pełna treść aktu:</w:t>
            </w:r>
          </w:p>
          <w:p w:rsidR="001E5403" w:rsidRPr="001E5403" w:rsidRDefault="001E5403" w:rsidP="001E5403">
            <w:pPr>
              <w:spacing w:line="276" w:lineRule="auto"/>
              <w:jc w:val="both"/>
              <w:rPr>
                <w:rFonts w:ascii="Times New Roman" w:eastAsia="Times New Roman" w:hAnsi="Times New Roman" w:cs="Times New Roman"/>
                <w:color w:val="000000" w:themeColor="text1"/>
                <w:sz w:val="24"/>
                <w:szCs w:val="24"/>
                <w:lang w:eastAsia="pl-PL"/>
              </w:rPr>
            </w:pPr>
            <w:r w:rsidRPr="001E5403">
              <w:rPr>
                <w:rFonts w:ascii="Times New Roman" w:eastAsia="Times New Roman" w:hAnsi="Times New Roman" w:cs="Times New Roman"/>
                <w:color w:val="000000" w:themeColor="text1"/>
                <w:sz w:val="24"/>
                <w:szCs w:val="24"/>
                <w:lang w:eastAsia="pl-PL"/>
              </w:rPr>
              <w:t>https://dziennikustaw.gov.pl/D2020000203401.pdf</w:t>
            </w:r>
          </w:p>
        </w:tc>
      </w:tr>
      <w:tr w:rsidR="001E5403" w:rsidRPr="001E5403" w:rsidTr="00D971BF">
        <w:trPr>
          <w:trHeight w:val="1124"/>
        </w:trPr>
        <w:tc>
          <w:tcPr>
            <w:tcW w:w="992" w:type="dxa"/>
          </w:tcPr>
          <w:p w:rsidR="001E5403" w:rsidRPr="001E5403" w:rsidRDefault="001E5403" w:rsidP="001E5403">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2.</w:t>
            </w:r>
          </w:p>
        </w:tc>
        <w:tc>
          <w:tcPr>
            <w:tcW w:w="3119" w:type="dxa"/>
          </w:tcPr>
          <w:p w:rsidR="001E5403" w:rsidRPr="001E5403" w:rsidRDefault="001E5403" w:rsidP="001E5403">
            <w:pPr>
              <w:spacing w:line="276" w:lineRule="auto"/>
              <w:jc w:val="both"/>
              <w:rPr>
                <w:rFonts w:ascii="Times New Roman" w:hAnsi="Times New Roman" w:cs="Times New Roman"/>
                <w:color w:val="000000" w:themeColor="text1"/>
                <w:sz w:val="24"/>
                <w:szCs w:val="24"/>
              </w:rPr>
            </w:pPr>
            <w:r w:rsidRPr="001E5403">
              <w:rPr>
                <w:rFonts w:ascii="Times New Roman" w:hAnsi="Times New Roman" w:cs="Times New Roman"/>
                <w:color w:val="000000" w:themeColor="text1"/>
                <w:spacing w:val="3"/>
                <w:sz w:val="24"/>
                <w:szCs w:val="24"/>
                <w:shd w:val="clear" w:color="auto" w:fill="FFFFFF"/>
              </w:rPr>
              <w:t>Zarządzenie Ministra Zdrowia z dnia 16 listopada 2020 r. zmieniające zarządzenie w sprawie nadania statutu Regionalnemu Centrum Krwiodawstwa i Krwiolecznictwa w Warszawie</w:t>
            </w:r>
          </w:p>
        </w:tc>
        <w:tc>
          <w:tcPr>
            <w:tcW w:w="964" w:type="dxa"/>
          </w:tcPr>
          <w:p w:rsidR="001E5403" w:rsidRPr="001E5403" w:rsidRDefault="001E5403" w:rsidP="001E5403">
            <w:pPr>
              <w:spacing w:line="276" w:lineRule="auto"/>
              <w:jc w:val="center"/>
              <w:rPr>
                <w:rFonts w:ascii="Times New Roman" w:eastAsia="Times New Roman" w:hAnsi="Times New Roman" w:cs="Times New Roman"/>
                <w:color w:val="000000" w:themeColor="text1"/>
                <w:sz w:val="24"/>
                <w:szCs w:val="24"/>
                <w:lang w:eastAsia="pl-PL"/>
              </w:rPr>
            </w:pPr>
            <w:r w:rsidRPr="001E5403">
              <w:rPr>
                <w:rFonts w:ascii="Times New Roman" w:eastAsia="Times New Roman" w:hAnsi="Times New Roman" w:cs="Times New Roman"/>
                <w:color w:val="000000" w:themeColor="text1"/>
                <w:sz w:val="24"/>
                <w:szCs w:val="24"/>
                <w:lang w:eastAsia="pl-PL"/>
              </w:rPr>
              <w:t>17.11.</w:t>
            </w:r>
          </w:p>
          <w:p w:rsidR="001E5403" w:rsidRPr="001E5403" w:rsidRDefault="001E5403" w:rsidP="001E5403">
            <w:pPr>
              <w:spacing w:line="276" w:lineRule="auto"/>
              <w:jc w:val="center"/>
              <w:rPr>
                <w:rFonts w:ascii="Times New Roman" w:eastAsia="Times New Roman" w:hAnsi="Times New Roman" w:cs="Times New Roman"/>
                <w:color w:val="000000" w:themeColor="text1"/>
                <w:sz w:val="24"/>
                <w:szCs w:val="24"/>
                <w:lang w:eastAsia="pl-PL"/>
              </w:rPr>
            </w:pPr>
            <w:r w:rsidRPr="001E5403">
              <w:rPr>
                <w:rFonts w:ascii="Times New Roman" w:eastAsia="Times New Roman" w:hAnsi="Times New Roman" w:cs="Times New Roman"/>
                <w:color w:val="000000" w:themeColor="text1"/>
                <w:sz w:val="24"/>
                <w:szCs w:val="24"/>
                <w:lang w:eastAsia="pl-PL"/>
              </w:rPr>
              <w:t>2020 r.</w:t>
            </w:r>
          </w:p>
        </w:tc>
        <w:tc>
          <w:tcPr>
            <w:tcW w:w="5840" w:type="dxa"/>
          </w:tcPr>
          <w:p w:rsidR="001E5403" w:rsidRPr="001E5403" w:rsidRDefault="001E5403" w:rsidP="001E5403">
            <w:pPr>
              <w:spacing w:line="276" w:lineRule="auto"/>
              <w:jc w:val="both"/>
              <w:rPr>
                <w:rFonts w:ascii="Times New Roman" w:eastAsia="Times New Roman" w:hAnsi="Times New Roman" w:cs="Times New Roman"/>
                <w:b/>
                <w:color w:val="000000" w:themeColor="text1"/>
                <w:sz w:val="24"/>
                <w:szCs w:val="24"/>
                <w:u w:val="single"/>
                <w:lang w:eastAsia="pl-PL"/>
              </w:rPr>
            </w:pPr>
            <w:r w:rsidRPr="001E5403">
              <w:rPr>
                <w:rFonts w:ascii="Times New Roman" w:eastAsia="Times New Roman" w:hAnsi="Times New Roman" w:cs="Times New Roman"/>
                <w:b/>
                <w:color w:val="000000" w:themeColor="text1"/>
                <w:sz w:val="24"/>
                <w:szCs w:val="24"/>
                <w:u w:val="single"/>
                <w:lang w:eastAsia="pl-PL"/>
              </w:rPr>
              <w:t>Wyciąg z treści aktu:</w:t>
            </w:r>
          </w:p>
          <w:p w:rsidR="001E5403" w:rsidRPr="001E5403" w:rsidRDefault="001E5403" w:rsidP="001E5403">
            <w:pPr>
              <w:spacing w:line="276" w:lineRule="auto"/>
              <w:jc w:val="both"/>
              <w:rPr>
                <w:rFonts w:ascii="Times New Roman" w:eastAsia="Times New Roman" w:hAnsi="Times New Roman" w:cs="Times New Roman"/>
                <w:color w:val="000000" w:themeColor="text1"/>
                <w:sz w:val="24"/>
                <w:szCs w:val="24"/>
                <w:lang w:eastAsia="pl-PL"/>
              </w:rPr>
            </w:pPr>
            <w:r w:rsidRPr="001E5403">
              <w:rPr>
                <w:rFonts w:ascii="Times New Roman" w:eastAsia="Times New Roman" w:hAnsi="Times New Roman" w:cs="Times New Roman"/>
                <w:color w:val="000000" w:themeColor="text1"/>
                <w:sz w:val="24"/>
                <w:szCs w:val="24"/>
                <w:lang w:eastAsia="pl-PL"/>
              </w:rPr>
              <w:t>Zmiana struktury organizacyjnej podmiotu.</w:t>
            </w:r>
          </w:p>
          <w:p w:rsidR="001E5403" w:rsidRPr="001E5403" w:rsidRDefault="001E5403" w:rsidP="001E5403">
            <w:pPr>
              <w:spacing w:line="276" w:lineRule="auto"/>
              <w:jc w:val="both"/>
              <w:rPr>
                <w:rFonts w:ascii="Times New Roman" w:eastAsia="Times New Roman" w:hAnsi="Times New Roman" w:cs="Times New Roman"/>
                <w:b/>
                <w:color w:val="000000" w:themeColor="text1"/>
                <w:sz w:val="24"/>
                <w:szCs w:val="24"/>
                <w:u w:val="single"/>
                <w:lang w:eastAsia="pl-PL"/>
              </w:rPr>
            </w:pPr>
          </w:p>
          <w:p w:rsidR="001E5403" w:rsidRPr="001E5403" w:rsidRDefault="001E5403" w:rsidP="001E5403">
            <w:pPr>
              <w:spacing w:line="276" w:lineRule="auto"/>
              <w:jc w:val="both"/>
              <w:rPr>
                <w:rFonts w:ascii="Times New Roman" w:eastAsia="Times New Roman" w:hAnsi="Times New Roman" w:cs="Times New Roman"/>
                <w:b/>
                <w:color w:val="000000" w:themeColor="text1"/>
                <w:sz w:val="24"/>
                <w:szCs w:val="24"/>
                <w:u w:val="single"/>
                <w:lang w:eastAsia="pl-PL"/>
              </w:rPr>
            </w:pPr>
            <w:r w:rsidRPr="001E5403">
              <w:rPr>
                <w:rFonts w:ascii="Times New Roman" w:eastAsia="Times New Roman" w:hAnsi="Times New Roman" w:cs="Times New Roman"/>
                <w:b/>
                <w:color w:val="000000" w:themeColor="text1"/>
                <w:sz w:val="24"/>
                <w:szCs w:val="24"/>
                <w:u w:val="single"/>
                <w:lang w:eastAsia="pl-PL"/>
              </w:rPr>
              <w:t>Pełna treść aktu:</w:t>
            </w:r>
          </w:p>
          <w:p w:rsidR="001E5403" w:rsidRPr="001E5403" w:rsidRDefault="001E5403" w:rsidP="001E5403">
            <w:pPr>
              <w:spacing w:line="276" w:lineRule="auto"/>
              <w:jc w:val="both"/>
              <w:rPr>
                <w:rFonts w:ascii="Times New Roman" w:eastAsia="Times New Roman" w:hAnsi="Times New Roman" w:cs="Times New Roman"/>
                <w:color w:val="000000" w:themeColor="text1"/>
                <w:sz w:val="24"/>
                <w:szCs w:val="24"/>
                <w:lang w:eastAsia="pl-PL"/>
              </w:rPr>
            </w:pPr>
            <w:r w:rsidRPr="001E5403">
              <w:rPr>
                <w:rFonts w:ascii="Times New Roman" w:eastAsia="Times New Roman" w:hAnsi="Times New Roman" w:cs="Times New Roman"/>
                <w:color w:val="000000" w:themeColor="text1"/>
                <w:sz w:val="24"/>
                <w:szCs w:val="24"/>
                <w:lang w:eastAsia="pl-PL"/>
              </w:rPr>
              <w:t>http://dziennikmz.mz.gov.pl/DUM_MZ/2020/97/akt.pdf</w:t>
            </w:r>
          </w:p>
        </w:tc>
      </w:tr>
      <w:tr w:rsidR="001E5403" w:rsidRPr="008F66B4" w:rsidTr="00D971BF">
        <w:trPr>
          <w:trHeight w:val="1124"/>
        </w:trPr>
        <w:tc>
          <w:tcPr>
            <w:tcW w:w="992" w:type="dxa"/>
          </w:tcPr>
          <w:p w:rsidR="001E5403" w:rsidRPr="00916B6A" w:rsidRDefault="001E5403"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1E5403" w:rsidRPr="00916B6A" w:rsidRDefault="001E5403" w:rsidP="00916B6A">
            <w:pPr>
              <w:spacing w:line="276" w:lineRule="auto"/>
              <w:rPr>
                <w:rFonts w:ascii="Times New Roman" w:hAnsi="Times New Roman" w:cs="Times New Roman"/>
                <w:b/>
                <w:color w:val="000000" w:themeColor="text1"/>
                <w:sz w:val="24"/>
                <w:szCs w:val="24"/>
              </w:rPr>
            </w:pPr>
          </w:p>
        </w:tc>
        <w:tc>
          <w:tcPr>
            <w:tcW w:w="964" w:type="dxa"/>
          </w:tcPr>
          <w:p w:rsidR="001E5403" w:rsidRPr="00916B6A" w:rsidRDefault="001E5403"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1E5403" w:rsidRPr="00916B6A" w:rsidRDefault="001E5403" w:rsidP="00916B6A">
            <w:pPr>
              <w:spacing w:line="276" w:lineRule="auto"/>
              <w:jc w:val="both"/>
              <w:rPr>
                <w:rFonts w:ascii="Times New Roman" w:eastAsia="Times New Roman" w:hAnsi="Times New Roman" w:cs="Times New Roman"/>
                <w:b/>
                <w:color w:val="000000" w:themeColor="text1"/>
                <w:sz w:val="24"/>
                <w:szCs w:val="24"/>
                <w:lang w:eastAsia="pl-PL"/>
              </w:rPr>
            </w:pPr>
          </w:p>
        </w:tc>
      </w:tr>
      <w:tr w:rsidR="005A4B69" w:rsidRPr="008F66B4" w:rsidTr="00D971BF">
        <w:trPr>
          <w:trHeight w:val="1124"/>
        </w:trPr>
        <w:tc>
          <w:tcPr>
            <w:tcW w:w="992" w:type="dxa"/>
          </w:tcPr>
          <w:p w:rsidR="005A4B69" w:rsidRPr="00CB68A0" w:rsidRDefault="005A4B69" w:rsidP="00CB68A0">
            <w:pPr>
              <w:spacing w:line="276" w:lineRule="auto"/>
              <w:jc w:val="center"/>
              <w:rPr>
                <w:rFonts w:ascii="Times New Roman" w:eastAsia="Times New Roman" w:hAnsi="Times New Roman" w:cs="Times New Roman"/>
                <w:b/>
                <w:color w:val="000000" w:themeColor="text1"/>
                <w:sz w:val="24"/>
                <w:szCs w:val="24"/>
                <w:lang w:eastAsia="pl-PL"/>
              </w:rPr>
            </w:pPr>
            <w:r w:rsidRPr="00CB68A0">
              <w:rPr>
                <w:rFonts w:ascii="Times New Roman" w:eastAsia="Times New Roman" w:hAnsi="Times New Roman" w:cs="Times New Roman"/>
                <w:b/>
                <w:color w:val="000000" w:themeColor="text1"/>
                <w:sz w:val="24"/>
                <w:szCs w:val="24"/>
                <w:lang w:eastAsia="pl-PL"/>
              </w:rPr>
              <w:t>1.</w:t>
            </w:r>
          </w:p>
        </w:tc>
        <w:tc>
          <w:tcPr>
            <w:tcW w:w="3119" w:type="dxa"/>
          </w:tcPr>
          <w:p w:rsidR="005A4B69" w:rsidRPr="00CB68A0" w:rsidRDefault="005A4B69" w:rsidP="00CB68A0">
            <w:pPr>
              <w:spacing w:line="276" w:lineRule="auto"/>
              <w:rPr>
                <w:rFonts w:ascii="Times New Roman" w:hAnsi="Times New Roman" w:cs="Times New Roman"/>
                <w:b/>
                <w:color w:val="000000" w:themeColor="text1"/>
                <w:sz w:val="24"/>
                <w:szCs w:val="24"/>
              </w:rPr>
            </w:pPr>
            <w:r w:rsidRPr="00CB68A0">
              <w:rPr>
                <w:rFonts w:ascii="Times New Roman" w:hAnsi="Times New Roman" w:cs="Times New Roman"/>
                <w:sz w:val="24"/>
                <w:szCs w:val="24"/>
              </w:rPr>
              <w:t xml:space="preserve">Komunikat Rzecznika Praw Obywatelskich z 16 listopada 2020 r. - </w:t>
            </w:r>
          </w:p>
        </w:tc>
        <w:tc>
          <w:tcPr>
            <w:tcW w:w="964" w:type="dxa"/>
          </w:tcPr>
          <w:p w:rsidR="005A4B69" w:rsidRPr="00CB68A0" w:rsidRDefault="005A4B69" w:rsidP="00CB68A0">
            <w:pPr>
              <w:spacing w:line="276" w:lineRule="auto"/>
              <w:jc w:val="center"/>
              <w:rPr>
                <w:rFonts w:ascii="Times New Roman" w:eastAsia="Times New Roman" w:hAnsi="Times New Roman" w:cs="Times New Roman"/>
                <w:color w:val="000000" w:themeColor="text1"/>
                <w:sz w:val="24"/>
                <w:szCs w:val="24"/>
                <w:lang w:eastAsia="pl-PL"/>
              </w:rPr>
            </w:pPr>
            <w:r w:rsidRPr="00CB68A0">
              <w:rPr>
                <w:rFonts w:ascii="Times New Roman" w:eastAsia="Times New Roman" w:hAnsi="Times New Roman" w:cs="Times New Roman"/>
                <w:color w:val="000000" w:themeColor="text1"/>
                <w:sz w:val="24"/>
                <w:szCs w:val="24"/>
                <w:lang w:eastAsia="pl-PL"/>
              </w:rPr>
              <w:t>16.11.</w:t>
            </w:r>
          </w:p>
          <w:p w:rsidR="005A4B69" w:rsidRPr="00CB68A0" w:rsidRDefault="005A4B69" w:rsidP="00CB68A0">
            <w:pPr>
              <w:spacing w:line="276" w:lineRule="auto"/>
              <w:jc w:val="center"/>
              <w:rPr>
                <w:rFonts w:ascii="Times New Roman" w:eastAsia="Times New Roman" w:hAnsi="Times New Roman" w:cs="Times New Roman"/>
                <w:b/>
                <w:color w:val="000000" w:themeColor="text1"/>
                <w:sz w:val="24"/>
                <w:szCs w:val="24"/>
                <w:lang w:eastAsia="pl-PL"/>
              </w:rPr>
            </w:pPr>
            <w:r w:rsidRPr="00CB68A0">
              <w:rPr>
                <w:rFonts w:ascii="Times New Roman" w:eastAsia="Times New Roman" w:hAnsi="Times New Roman" w:cs="Times New Roman"/>
                <w:color w:val="000000" w:themeColor="text1"/>
                <w:sz w:val="24"/>
                <w:szCs w:val="24"/>
                <w:lang w:eastAsia="pl-PL"/>
              </w:rPr>
              <w:t>2020 r.</w:t>
            </w:r>
          </w:p>
        </w:tc>
        <w:tc>
          <w:tcPr>
            <w:tcW w:w="5840" w:type="dxa"/>
          </w:tcPr>
          <w:p w:rsidR="005A4B69" w:rsidRPr="00CB68A0" w:rsidRDefault="005A4B69" w:rsidP="00CB68A0">
            <w:pPr>
              <w:spacing w:line="276" w:lineRule="auto"/>
              <w:jc w:val="both"/>
              <w:rPr>
                <w:rFonts w:ascii="Times New Roman" w:eastAsia="Times New Roman" w:hAnsi="Times New Roman" w:cs="Times New Roman"/>
                <w:b/>
                <w:color w:val="000000" w:themeColor="text1"/>
                <w:sz w:val="24"/>
                <w:szCs w:val="24"/>
                <w:u w:val="single"/>
                <w:lang w:eastAsia="pl-PL"/>
              </w:rPr>
            </w:pPr>
            <w:r w:rsidRPr="00CB68A0">
              <w:rPr>
                <w:rFonts w:ascii="Times New Roman" w:eastAsia="Times New Roman" w:hAnsi="Times New Roman" w:cs="Times New Roman"/>
                <w:b/>
                <w:color w:val="000000" w:themeColor="text1"/>
                <w:sz w:val="24"/>
                <w:szCs w:val="24"/>
                <w:u w:val="single"/>
                <w:lang w:eastAsia="pl-PL"/>
              </w:rPr>
              <w:t>Wyciąg z treści komunikatu:</w:t>
            </w:r>
          </w:p>
          <w:p w:rsidR="005A4B69" w:rsidRPr="00CB68A0" w:rsidRDefault="005A4B69" w:rsidP="00781889">
            <w:pPr>
              <w:numPr>
                <w:ilvl w:val="0"/>
                <w:numId w:val="97"/>
              </w:numPr>
              <w:shd w:val="clear" w:color="auto" w:fill="FFFFFF"/>
              <w:spacing w:line="276" w:lineRule="auto"/>
              <w:ind w:left="0"/>
              <w:textAlignment w:val="baseline"/>
              <w:rPr>
                <w:rFonts w:ascii="Times New Roman" w:eastAsia="Times New Roman" w:hAnsi="Times New Roman" w:cs="Times New Roman"/>
                <w:color w:val="18223E"/>
                <w:sz w:val="24"/>
                <w:szCs w:val="24"/>
                <w:lang w:eastAsia="pl-PL"/>
              </w:rPr>
            </w:pPr>
            <w:r w:rsidRPr="00CB68A0">
              <w:rPr>
                <w:rFonts w:ascii="Times New Roman" w:eastAsia="Times New Roman" w:hAnsi="Times New Roman" w:cs="Times New Roman"/>
                <w:bCs/>
                <w:color w:val="18223E"/>
                <w:sz w:val="24"/>
                <w:szCs w:val="24"/>
                <w:bdr w:val="none" w:sz="0" w:space="0" w:color="auto" w:frame="1"/>
                <w:lang w:eastAsia="pl-PL"/>
              </w:rPr>
              <w:t>W szpitalu w Iławie pacjenci, nawet umierający, są pozbawieni opieki lekarskiej – podają media</w:t>
            </w:r>
          </w:p>
          <w:p w:rsidR="005A4B69" w:rsidRPr="00CB68A0" w:rsidRDefault="005A4B69" w:rsidP="00781889">
            <w:pPr>
              <w:numPr>
                <w:ilvl w:val="0"/>
                <w:numId w:val="97"/>
              </w:numPr>
              <w:shd w:val="clear" w:color="auto" w:fill="FFFFFF"/>
              <w:spacing w:line="276" w:lineRule="auto"/>
              <w:ind w:left="0"/>
              <w:textAlignment w:val="baseline"/>
              <w:rPr>
                <w:rFonts w:ascii="Times New Roman" w:eastAsia="Times New Roman" w:hAnsi="Times New Roman" w:cs="Times New Roman"/>
                <w:color w:val="18223E"/>
                <w:sz w:val="24"/>
                <w:szCs w:val="24"/>
                <w:lang w:eastAsia="pl-PL"/>
              </w:rPr>
            </w:pPr>
            <w:r w:rsidRPr="00CB68A0">
              <w:rPr>
                <w:rFonts w:ascii="Times New Roman" w:eastAsia="Times New Roman" w:hAnsi="Times New Roman" w:cs="Times New Roman"/>
                <w:bCs/>
                <w:color w:val="18223E"/>
                <w:sz w:val="24"/>
                <w:szCs w:val="24"/>
                <w:bdr w:val="none" w:sz="0" w:space="0" w:color="auto" w:frame="1"/>
                <w:lang w:eastAsia="pl-PL"/>
              </w:rPr>
              <w:lastRenderedPageBreak/>
              <w:t>Personel medyczny oczekuje, że pacjenci lżej chorzy będą sprawować opiekę nad  ciężko chorymi</w:t>
            </w:r>
          </w:p>
          <w:p w:rsidR="005A4B69" w:rsidRPr="00CB68A0" w:rsidRDefault="005A4B69" w:rsidP="00781889">
            <w:pPr>
              <w:numPr>
                <w:ilvl w:val="0"/>
                <w:numId w:val="97"/>
              </w:numPr>
              <w:shd w:val="clear" w:color="auto" w:fill="FFFFFF"/>
              <w:spacing w:line="276" w:lineRule="auto"/>
              <w:ind w:left="0"/>
              <w:textAlignment w:val="baseline"/>
              <w:rPr>
                <w:rFonts w:ascii="Times New Roman" w:eastAsia="Times New Roman" w:hAnsi="Times New Roman" w:cs="Times New Roman"/>
                <w:color w:val="18223E"/>
                <w:sz w:val="24"/>
                <w:szCs w:val="24"/>
                <w:lang w:eastAsia="pl-PL"/>
              </w:rPr>
            </w:pPr>
            <w:r w:rsidRPr="00CB68A0">
              <w:rPr>
                <w:rFonts w:ascii="Times New Roman" w:eastAsia="Times New Roman" w:hAnsi="Times New Roman" w:cs="Times New Roman"/>
                <w:bCs/>
                <w:color w:val="18223E"/>
                <w:sz w:val="24"/>
                <w:szCs w:val="24"/>
                <w:bdr w:val="none" w:sz="0" w:space="0" w:color="auto" w:frame="1"/>
                <w:lang w:eastAsia="pl-PL"/>
              </w:rPr>
              <w:t>A osoby zmarłe pozostawiano w salach na wiele godzin</w:t>
            </w:r>
          </w:p>
          <w:p w:rsidR="005A4B69" w:rsidRPr="00CB68A0" w:rsidRDefault="005A4B69" w:rsidP="00781889">
            <w:pPr>
              <w:numPr>
                <w:ilvl w:val="0"/>
                <w:numId w:val="97"/>
              </w:numPr>
              <w:shd w:val="clear" w:color="auto" w:fill="FFFFFF"/>
              <w:spacing w:line="276" w:lineRule="auto"/>
              <w:ind w:left="0"/>
              <w:textAlignment w:val="baseline"/>
              <w:rPr>
                <w:rFonts w:ascii="Times New Roman" w:eastAsia="Times New Roman" w:hAnsi="Times New Roman" w:cs="Times New Roman"/>
                <w:color w:val="18223E"/>
                <w:sz w:val="24"/>
                <w:szCs w:val="24"/>
                <w:lang w:eastAsia="pl-PL"/>
              </w:rPr>
            </w:pPr>
            <w:r w:rsidRPr="00CB68A0">
              <w:rPr>
                <w:rFonts w:ascii="Times New Roman" w:eastAsia="Times New Roman" w:hAnsi="Times New Roman" w:cs="Times New Roman"/>
                <w:bCs/>
                <w:color w:val="18223E"/>
                <w:sz w:val="24"/>
                <w:szCs w:val="24"/>
                <w:bdr w:val="none" w:sz="0" w:space="0" w:color="auto" w:frame="1"/>
                <w:lang w:eastAsia="pl-PL"/>
              </w:rPr>
              <w:t>Rzecznik Praw Obywatelskich podejmuje interwencję i prosi o wyjaśnienia Wojewodę Mazursko-Warmińskiego</w:t>
            </w:r>
          </w:p>
          <w:p w:rsidR="005A4B69" w:rsidRPr="00CB68A0" w:rsidRDefault="005A4B69" w:rsidP="00CB68A0">
            <w:pPr>
              <w:spacing w:line="276" w:lineRule="auto"/>
              <w:jc w:val="both"/>
              <w:rPr>
                <w:rFonts w:ascii="Times New Roman" w:eastAsia="Times New Roman" w:hAnsi="Times New Roman" w:cs="Times New Roman"/>
                <w:b/>
                <w:color w:val="000000" w:themeColor="text1"/>
                <w:sz w:val="24"/>
                <w:szCs w:val="24"/>
                <w:lang w:eastAsia="pl-PL"/>
              </w:rPr>
            </w:pPr>
          </w:p>
          <w:p w:rsidR="005A4B69" w:rsidRPr="00CB68A0" w:rsidRDefault="005A4B69" w:rsidP="00CB68A0">
            <w:pPr>
              <w:spacing w:line="276" w:lineRule="auto"/>
              <w:jc w:val="both"/>
              <w:rPr>
                <w:rFonts w:ascii="Times New Roman" w:eastAsia="Times New Roman" w:hAnsi="Times New Roman" w:cs="Times New Roman"/>
                <w:b/>
                <w:color w:val="000000" w:themeColor="text1"/>
                <w:sz w:val="24"/>
                <w:szCs w:val="24"/>
                <w:u w:val="single"/>
                <w:lang w:eastAsia="pl-PL"/>
              </w:rPr>
            </w:pPr>
            <w:r w:rsidRPr="00CB68A0">
              <w:rPr>
                <w:rFonts w:ascii="Times New Roman" w:eastAsia="Times New Roman" w:hAnsi="Times New Roman" w:cs="Times New Roman"/>
                <w:b/>
                <w:color w:val="000000" w:themeColor="text1"/>
                <w:sz w:val="24"/>
                <w:szCs w:val="24"/>
                <w:u w:val="single"/>
                <w:lang w:eastAsia="pl-PL"/>
              </w:rPr>
              <w:t>Pełna treść komunikatu:</w:t>
            </w:r>
          </w:p>
          <w:p w:rsidR="005A4B69" w:rsidRPr="00CB68A0" w:rsidRDefault="005A4B69" w:rsidP="00CB68A0">
            <w:pPr>
              <w:spacing w:line="276" w:lineRule="auto"/>
              <w:jc w:val="both"/>
              <w:rPr>
                <w:rFonts w:ascii="Times New Roman" w:eastAsia="Times New Roman" w:hAnsi="Times New Roman" w:cs="Times New Roman"/>
                <w:color w:val="000000" w:themeColor="text1"/>
                <w:sz w:val="24"/>
                <w:szCs w:val="24"/>
                <w:lang w:eastAsia="pl-PL"/>
              </w:rPr>
            </w:pPr>
            <w:r w:rsidRPr="00CB68A0">
              <w:rPr>
                <w:rFonts w:ascii="Times New Roman" w:eastAsia="Times New Roman" w:hAnsi="Times New Roman" w:cs="Times New Roman"/>
                <w:color w:val="000000" w:themeColor="text1"/>
                <w:sz w:val="24"/>
                <w:szCs w:val="24"/>
                <w:lang w:eastAsia="pl-PL"/>
              </w:rPr>
              <w:t>https://www.rpo.gov.pl/pl/content/dramatyczna-sytuacja-w-szpitalu-w-ilawie-interwencja-rpo</w:t>
            </w:r>
          </w:p>
        </w:tc>
      </w:tr>
      <w:tr w:rsidR="005A4B69" w:rsidRPr="008F66B4" w:rsidTr="00D971BF">
        <w:trPr>
          <w:trHeight w:val="1124"/>
        </w:trPr>
        <w:tc>
          <w:tcPr>
            <w:tcW w:w="992" w:type="dxa"/>
          </w:tcPr>
          <w:p w:rsidR="005A4B69" w:rsidRPr="00CB68A0" w:rsidRDefault="005A4B69" w:rsidP="00CB68A0">
            <w:pPr>
              <w:spacing w:line="276" w:lineRule="auto"/>
              <w:jc w:val="center"/>
              <w:rPr>
                <w:rFonts w:ascii="Times New Roman" w:eastAsia="Times New Roman" w:hAnsi="Times New Roman" w:cs="Times New Roman"/>
                <w:b/>
                <w:color w:val="000000" w:themeColor="text1"/>
                <w:sz w:val="24"/>
                <w:szCs w:val="24"/>
                <w:lang w:eastAsia="pl-PL"/>
              </w:rPr>
            </w:pPr>
            <w:r w:rsidRPr="00CB68A0">
              <w:rPr>
                <w:rFonts w:ascii="Times New Roman" w:eastAsia="Times New Roman" w:hAnsi="Times New Roman" w:cs="Times New Roman"/>
                <w:b/>
                <w:color w:val="000000" w:themeColor="text1"/>
                <w:sz w:val="24"/>
                <w:szCs w:val="24"/>
                <w:lang w:eastAsia="pl-PL"/>
              </w:rPr>
              <w:lastRenderedPageBreak/>
              <w:t>2.</w:t>
            </w:r>
          </w:p>
        </w:tc>
        <w:tc>
          <w:tcPr>
            <w:tcW w:w="3119" w:type="dxa"/>
          </w:tcPr>
          <w:p w:rsidR="005A4B69" w:rsidRPr="00CB68A0" w:rsidRDefault="005A4B69" w:rsidP="00CB68A0">
            <w:pPr>
              <w:spacing w:line="276" w:lineRule="auto"/>
              <w:rPr>
                <w:rFonts w:ascii="Times New Roman" w:hAnsi="Times New Roman" w:cs="Times New Roman"/>
                <w:sz w:val="24"/>
                <w:szCs w:val="24"/>
              </w:rPr>
            </w:pPr>
            <w:r w:rsidRPr="00CB68A0">
              <w:rPr>
                <w:rFonts w:ascii="Times New Roman" w:hAnsi="Times New Roman" w:cs="Times New Roman"/>
                <w:sz w:val="24"/>
                <w:szCs w:val="24"/>
              </w:rPr>
              <w:t>Komunikat Rzecznika Praw Obywatelskich z 16 listopada 2020 r. - Koronawirus. Ogniska zakażeń w kolejnych domach pomocy społecznej i prywatnych placówkach opieki</w:t>
            </w:r>
          </w:p>
          <w:p w:rsidR="005A4B69" w:rsidRPr="00CB68A0" w:rsidRDefault="005A4B69" w:rsidP="00CB68A0">
            <w:pPr>
              <w:spacing w:line="276" w:lineRule="auto"/>
              <w:rPr>
                <w:rFonts w:ascii="Times New Roman" w:hAnsi="Times New Roman" w:cs="Times New Roman"/>
                <w:b/>
                <w:color w:val="000000" w:themeColor="text1"/>
                <w:sz w:val="24"/>
                <w:szCs w:val="24"/>
              </w:rPr>
            </w:pPr>
          </w:p>
        </w:tc>
        <w:tc>
          <w:tcPr>
            <w:tcW w:w="964" w:type="dxa"/>
          </w:tcPr>
          <w:p w:rsidR="005A4B69" w:rsidRPr="00CB68A0" w:rsidRDefault="005A4B69" w:rsidP="00CB68A0">
            <w:pPr>
              <w:spacing w:line="276" w:lineRule="auto"/>
              <w:jc w:val="center"/>
              <w:rPr>
                <w:rFonts w:ascii="Times New Roman" w:eastAsia="Times New Roman" w:hAnsi="Times New Roman" w:cs="Times New Roman"/>
                <w:color w:val="000000" w:themeColor="text1"/>
                <w:sz w:val="24"/>
                <w:szCs w:val="24"/>
                <w:lang w:eastAsia="pl-PL"/>
              </w:rPr>
            </w:pPr>
            <w:r w:rsidRPr="00CB68A0">
              <w:rPr>
                <w:rFonts w:ascii="Times New Roman" w:eastAsia="Times New Roman" w:hAnsi="Times New Roman" w:cs="Times New Roman"/>
                <w:color w:val="000000" w:themeColor="text1"/>
                <w:sz w:val="24"/>
                <w:szCs w:val="24"/>
                <w:lang w:eastAsia="pl-PL"/>
              </w:rPr>
              <w:t>16.11.</w:t>
            </w:r>
          </w:p>
          <w:p w:rsidR="005A4B69" w:rsidRPr="00CB68A0" w:rsidRDefault="005A4B69" w:rsidP="00CB68A0">
            <w:pPr>
              <w:spacing w:line="276" w:lineRule="auto"/>
              <w:jc w:val="center"/>
              <w:rPr>
                <w:rFonts w:ascii="Times New Roman" w:eastAsia="Times New Roman" w:hAnsi="Times New Roman" w:cs="Times New Roman"/>
                <w:b/>
                <w:color w:val="000000" w:themeColor="text1"/>
                <w:sz w:val="24"/>
                <w:szCs w:val="24"/>
                <w:lang w:eastAsia="pl-PL"/>
              </w:rPr>
            </w:pPr>
            <w:r w:rsidRPr="00CB68A0">
              <w:rPr>
                <w:rFonts w:ascii="Times New Roman" w:eastAsia="Times New Roman" w:hAnsi="Times New Roman" w:cs="Times New Roman"/>
                <w:color w:val="000000" w:themeColor="text1"/>
                <w:sz w:val="24"/>
                <w:szCs w:val="24"/>
                <w:lang w:eastAsia="pl-PL"/>
              </w:rPr>
              <w:t>2020 r.</w:t>
            </w:r>
          </w:p>
        </w:tc>
        <w:tc>
          <w:tcPr>
            <w:tcW w:w="5840" w:type="dxa"/>
          </w:tcPr>
          <w:p w:rsidR="005A4B69" w:rsidRPr="00CB68A0" w:rsidRDefault="005A4B69" w:rsidP="00CB68A0">
            <w:pPr>
              <w:spacing w:line="276" w:lineRule="auto"/>
              <w:jc w:val="both"/>
              <w:rPr>
                <w:rFonts w:ascii="Times New Roman" w:eastAsia="Times New Roman" w:hAnsi="Times New Roman" w:cs="Times New Roman"/>
                <w:b/>
                <w:color w:val="000000" w:themeColor="text1"/>
                <w:sz w:val="24"/>
                <w:szCs w:val="24"/>
                <w:u w:val="single"/>
                <w:lang w:eastAsia="pl-PL"/>
              </w:rPr>
            </w:pPr>
            <w:r w:rsidRPr="00CB68A0">
              <w:rPr>
                <w:rFonts w:ascii="Times New Roman" w:eastAsia="Times New Roman" w:hAnsi="Times New Roman" w:cs="Times New Roman"/>
                <w:b/>
                <w:color w:val="000000" w:themeColor="text1"/>
                <w:sz w:val="24"/>
                <w:szCs w:val="24"/>
                <w:u w:val="single"/>
                <w:lang w:eastAsia="pl-PL"/>
              </w:rPr>
              <w:t>Wyciąg z treści komunikatu:</w:t>
            </w:r>
          </w:p>
          <w:p w:rsidR="005A4B69" w:rsidRPr="00CB68A0" w:rsidRDefault="005A4B69" w:rsidP="00781889">
            <w:pPr>
              <w:numPr>
                <w:ilvl w:val="0"/>
                <w:numId w:val="96"/>
              </w:numPr>
              <w:shd w:val="clear" w:color="auto" w:fill="FFFFFF"/>
              <w:spacing w:line="276" w:lineRule="auto"/>
              <w:ind w:left="0"/>
              <w:textAlignment w:val="baseline"/>
              <w:rPr>
                <w:rFonts w:ascii="Times New Roman" w:eastAsia="Times New Roman" w:hAnsi="Times New Roman" w:cs="Times New Roman"/>
                <w:color w:val="18223E"/>
                <w:sz w:val="24"/>
                <w:szCs w:val="24"/>
                <w:lang w:eastAsia="pl-PL"/>
              </w:rPr>
            </w:pPr>
            <w:r w:rsidRPr="00CB68A0">
              <w:rPr>
                <w:rFonts w:ascii="Times New Roman" w:eastAsia="Times New Roman" w:hAnsi="Times New Roman" w:cs="Times New Roman"/>
                <w:bCs/>
                <w:color w:val="18223E"/>
                <w:sz w:val="24"/>
                <w:szCs w:val="24"/>
                <w:bdr w:val="none" w:sz="0" w:space="0" w:color="auto" w:frame="1"/>
                <w:lang w:eastAsia="pl-PL"/>
              </w:rPr>
              <w:t>W DPS w Szczebrzeszynie zakażone były 64 z 65 mieszkanek. Placówka uzyskała ponad 280 tys. zł wsparcia finansowego, m.in. z Urzędu Marszałkowskiego Województwa Lubelskiego </w:t>
            </w:r>
          </w:p>
          <w:p w:rsidR="005A4B69" w:rsidRPr="00CB68A0" w:rsidRDefault="005A4B69" w:rsidP="00781889">
            <w:pPr>
              <w:numPr>
                <w:ilvl w:val="0"/>
                <w:numId w:val="96"/>
              </w:numPr>
              <w:shd w:val="clear" w:color="auto" w:fill="FFFFFF"/>
              <w:spacing w:line="276" w:lineRule="auto"/>
              <w:ind w:left="0"/>
              <w:textAlignment w:val="baseline"/>
              <w:rPr>
                <w:rFonts w:ascii="Times New Roman" w:eastAsia="Times New Roman" w:hAnsi="Times New Roman" w:cs="Times New Roman"/>
                <w:color w:val="18223E"/>
                <w:sz w:val="24"/>
                <w:szCs w:val="24"/>
                <w:lang w:eastAsia="pl-PL"/>
              </w:rPr>
            </w:pPr>
            <w:r w:rsidRPr="00CB68A0">
              <w:rPr>
                <w:rFonts w:ascii="Times New Roman" w:eastAsia="Times New Roman" w:hAnsi="Times New Roman" w:cs="Times New Roman"/>
                <w:bCs/>
                <w:color w:val="18223E"/>
                <w:sz w:val="24"/>
                <w:szCs w:val="24"/>
                <w:bdr w:val="none" w:sz="0" w:space="0" w:color="auto" w:frame="1"/>
                <w:lang w:eastAsia="pl-PL"/>
              </w:rPr>
              <w:t>Wszyscy mieszkańcy DPS w Ostrowie Lubelskim – 95 osób - otrzymali pozytywny wynik testu na koronawirusa</w:t>
            </w:r>
          </w:p>
          <w:p w:rsidR="005A4B69" w:rsidRPr="00CB68A0" w:rsidRDefault="005A4B69" w:rsidP="00781889">
            <w:pPr>
              <w:numPr>
                <w:ilvl w:val="0"/>
                <w:numId w:val="96"/>
              </w:numPr>
              <w:shd w:val="clear" w:color="auto" w:fill="FFFFFF"/>
              <w:spacing w:line="276" w:lineRule="auto"/>
              <w:ind w:left="0"/>
              <w:textAlignment w:val="baseline"/>
              <w:rPr>
                <w:rFonts w:ascii="Times New Roman" w:eastAsia="Times New Roman" w:hAnsi="Times New Roman" w:cs="Times New Roman"/>
                <w:color w:val="18223E"/>
                <w:sz w:val="24"/>
                <w:szCs w:val="24"/>
                <w:lang w:eastAsia="pl-PL"/>
              </w:rPr>
            </w:pPr>
            <w:r w:rsidRPr="00CB68A0">
              <w:rPr>
                <w:rFonts w:ascii="Times New Roman" w:eastAsia="Times New Roman" w:hAnsi="Times New Roman" w:cs="Times New Roman"/>
                <w:bCs/>
                <w:color w:val="18223E"/>
                <w:sz w:val="24"/>
                <w:szCs w:val="24"/>
                <w:bdr w:val="none" w:sz="0" w:space="0" w:color="auto" w:frame="1"/>
                <w:lang w:eastAsia="pl-PL"/>
              </w:rPr>
              <w:t>W DPS w Ślesinie ze względu na zakażenia aktywność mieszkańców ograniczono do przebywania w pokojach lub w wyznaczonych strefach</w:t>
            </w:r>
          </w:p>
          <w:p w:rsidR="005A4B69" w:rsidRPr="00CB68A0" w:rsidRDefault="005A4B69" w:rsidP="00781889">
            <w:pPr>
              <w:numPr>
                <w:ilvl w:val="0"/>
                <w:numId w:val="96"/>
              </w:numPr>
              <w:shd w:val="clear" w:color="auto" w:fill="FFFFFF"/>
              <w:spacing w:line="276" w:lineRule="auto"/>
              <w:ind w:left="0"/>
              <w:textAlignment w:val="baseline"/>
              <w:rPr>
                <w:rFonts w:ascii="Times New Roman" w:eastAsia="Times New Roman" w:hAnsi="Times New Roman" w:cs="Times New Roman"/>
                <w:color w:val="18223E"/>
                <w:sz w:val="24"/>
                <w:szCs w:val="24"/>
                <w:lang w:eastAsia="pl-PL"/>
              </w:rPr>
            </w:pPr>
            <w:r w:rsidRPr="00CB68A0">
              <w:rPr>
                <w:rFonts w:ascii="Times New Roman" w:eastAsia="Times New Roman" w:hAnsi="Times New Roman" w:cs="Times New Roman"/>
                <w:bCs/>
                <w:color w:val="18223E"/>
                <w:sz w:val="24"/>
                <w:szCs w:val="24"/>
                <w:bdr w:val="none" w:sz="0" w:space="0" w:color="auto" w:frame="1"/>
                <w:lang w:eastAsia="pl-PL"/>
              </w:rPr>
              <w:t>Koronawirusa zdiagnozowano też u 25 mieszkańców i 10 pracowników prywatnego domu opieki w Strzelcach</w:t>
            </w:r>
          </w:p>
          <w:p w:rsidR="005A4B69" w:rsidRPr="00CB68A0" w:rsidRDefault="005A4B69" w:rsidP="00CB68A0">
            <w:pPr>
              <w:spacing w:line="276" w:lineRule="auto"/>
              <w:jc w:val="both"/>
              <w:rPr>
                <w:rFonts w:ascii="Times New Roman" w:eastAsia="Times New Roman" w:hAnsi="Times New Roman" w:cs="Times New Roman"/>
                <w:b/>
                <w:color w:val="000000" w:themeColor="text1"/>
                <w:sz w:val="24"/>
                <w:szCs w:val="24"/>
                <w:lang w:eastAsia="pl-PL"/>
              </w:rPr>
            </w:pPr>
          </w:p>
          <w:p w:rsidR="005A4B69" w:rsidRPr="00CB68A0" w:rsidRDefault="005A4B69" w:rsidP="00CB68A0">
            <w:pPr>
              <w:spacing w:line="276" w:lineRule="auto"/>
              <w:jc w:val="both"/>
              <w:rPr>
                <w:rFonts w:ascii="Times New Roman" w:eastAsia="Times New Roman" w:hAnsi="Times New Roman" w:cs="Times New Roman"/>
                <w:b/>
                <w:color w:val="000000" w:themeColor="text1"/>
                <w:sz w:val="24"/>
                <w:szCs w:val="24"/>
                <w:u w:val="single"/>
                <w:lang w:eastAsia="pl-PL"/>
              </w:rPr>
            </w:pPr>
            <w:r w:rsidRPr="00CB68A0">
              <w:rPr>
                <w:rFonts w:ascii="Times New Roman" w:eastAsia="Times New Roman" w:hAnsi="Times New Roman" w:cs="Times New Roman"/>
                <w:b/>
                <w:color w:val="000000" w:themeColor="text1"/>
                <w:sz w:val="24"/>
                <w:szCs w:val="24"/>
                <w:u w:val="single"/>
                <w:lang w:eastAsia="pl-PL"/>
              </w:rPr>
              <w:t>Pełna treść komunikatu:</w:t>
            </w:r>
          </w:p>
          <w:p w:rsidR="005A4B69" w:rsidRPr="00CB68A0" w:rsidRDefault="005A4B69" w:rsidP="00CB68A0">
            <w:pPr>
              <w:spacing w:line="276" w:lineRule="auto"/>
              <w:jc w:val="both"/>
              <w:rPr>
                <w:rFonts w:ascii="Times New Roman" w:eastAsia="Times New Roman" w:hAnsi="Times New Roman" w:cs="Times New Roman"/>
                <w:color w:val="000000" w:themeColor="text1"/>
                <w:sz w:val="24"/>
                <w:szCs w:val="24"/>
                <w:lang w:eastAsia="pl-PL"/>
              </w:rPr>
            </w:pPr>
            <w:r w:rsidRPr="00CB68A0">
              <w:rPr>
                <w:rFonts w:ascii="Times New Roman" w:eastAsia="Times New Roman" w:hAnsi="Times New Roman" w:cs="Times New Roman"/>
                <w:color w:val="000000" w:themeColor="text1"/>
                <w:sz w:val="24"/>
                <w:szCs w:val="24"/>
                <w:lang w:eastAsia="pl-PL"/>
              </w:rPr>
              <w:t>https://www.rpo.gov.pl/pl/content/koronawirus-ogniska-zakazen-w-kolejnych-dpsach</w:t>
            </w:r>
          </w:p>
        </w:tc>
      </w:tr>
      <w:tr w:rsidR="005A4B69" w:rsidRPr="008F66B4" w:rsidTr="00D971BF">
        <w:trPr>
          <w:trHeight w:val="1124"/>
        </w:trPr>
        <w:tc>
          <w:tcPr>
            <w:tcW w:w="992" w:type="dxa"/>
          </w:tcPr>
          <w:p w:rsidR="005A4B69" w:rsidRPr="00CB68A0" w:rsidRDefault="005A4B69" w:rsidP="00CB68A0">
            <w:pPr>
              <w:spacing w:line="276" w:lineRule="auto"/>
              <w:jc w:val="center"/>
              <w:rPr>
                <w:rFonts w:ascii="Times New Roman" w:eastAsia="Times New Roman" w:hAnsi="Times New Roman" w:cs="Times New Roman"/>
                <w:b/>
                <w:color w:val="000000" w:themeColor="text1"/>
                <w:sz w:val="24"/>
                <w:szCs w:val="24"/>
                <w:lang w:eastAsia="pl-PL"/>
              </w:rPr>
            </w:pPr>
            <w:r w:rsidRPr="00CB68A0">
              <w:rPr>
                <w:rFonts w:ascii="Times New Roman" w:eastAsia="Times New Roman" w:hAnsi="Times New Roman" w:cs="Times New Roman"/>
                <w:b/>
                <w:color w:val="000000" w:themeColor="text1"/>
                <w:sz w:val="24"/>
                <w:szCs w:val="24"/>
                <w:lang w:eastAsia="pl-PL"/>
              </w:rPr>
              <w:t>3.</w:t>
            </w:r>
          </w:p>
        </w:tc>
        <w:tc>
          <w:tcPr>
            <w:tcW w:w="3119" w:type="dxa"/>
          </w:tcPr>
          <w:p w:rsidR="005A4B69" w:rsidRPr="00CB68A0" w:rsidRDefault="005A4B69" w:rsidP="00CB68A0">
            <w:pPr>
              <w:spacing w:line="276" w:lineRule="auto"/>
              <w:rPr>
                <w:rFonts w:ascii="Times New Roman" w:hAnsi="Times New Roman" w:cs="Times New Roman"/>
                <w:sz w:val="24"/>
                <w:szCs w:val="24"/>
              </w:rPr>
            </w:pPr>
            <w:r w:rsidRPr="00CB68A0">
              <w:rPr>
                <w:rFonts w:ascii="Times New Roman" w:hAnsi="Times New Roman" w:cs="Times New Roman"/>
                <w:sz w:val="24"/>
                <w:szCs w:val="24"/>
              </w:rPr>
              <w:t xml:space="preserve">Komunikat Ministra Zdrowia z 16 listopada 2020 r. - Wdrażamy program Domowej Opieki Medycznej. </w:t>
            </w:r>
            <w:r w:rsidRPr="00CB68A0">
              <w:rPr>
                <w:rFonts w:ascii="Times New Roman" w:hAnsi="Times New Roman" w:cs="Times New Roman"/>
                <w:color w:val="FF0000"/>
                <w:sz w:val="24"/>
                <w:szCs w:val="24"/>
              </w:rPr>
              <w:t>Pulsoksymetr będzie monitorował stan zdrowia pacjentów w domu</w:t>
            </w:r>
          </w:p>
          <w:p w:rsidR="005A4B69" w:rsidRPr="00CB68A0" w:rsidRDefault="005A4B69" w:rsidP="00CB68A0">
            <w:pPr>
              <w:spacing w:line="276" w:lineRule="auto"/>
              <w:rPr>
                <w:rFonts w:ascii="Times New Roman" w:hAnsi="Times New Roman" w:cs="Times New Roman"/>
                <w:sz w:val="24"/>
                <w:szCs w:val="24"/>
              </w:rPr>
            </w:pPr>
          </w:p>
        </w:tc>
        <w:tc>
          <w:tcPr>
            <w:tcW w:w="964" w:type="dxa"/>
          </w:tcPr>
          <w:p w:rsidR="005A4B69" w:rsidRPr="00CB68A0" w:rsidRDefault="005A4B69" w:rsidP="00CB68A0">
            <w:pPr>
              <w:spacing w:line="276" w:lineRule="auto"/>
              <w:jc w:val="center"/>
              <w:rPr>
                <w:rFonts w:ascii="Times New Roman" w:eastAsia="Times New Roman" w:hAnsi="Times New Roman" w:cs="Times New Roman"/>
                <w:color w:val="000000" w:themeColor="text1"/>
                <w:sz w:val="24"/>
                <w:szCs w:val="24"/>
                <w:lang w:eastAsia="pl-PL"/>
              </w:rPr>
            </w:pPr>
            <w:r w:rsidRPr="00CB68A0">
              <w:rPr>
                <w:rFonts w:ascii="Times New Roman" w:eastAsia="Times New Roman" w:hAnsi="Times New Roman" w:cs="Times New Roman"/>
                <w:color w:val="000000" w:themeColor="text1"/>
                <w:sz w:val="24"/>
                <w:szCs w:val="24"/>
                <w:lang w:eastAsia="pl-PL"/>
              </w:rPr>
              <w:t>16.11.</w:t>
            </w:r>
          </w:p>
          <w:p w:rsidR="005A4B69" w:rsidRPr="00CB68A0" w:rsidRDefault="005A4B69" w:rsidP="00CB68A0">
            <w:pPr>
              <w:spacing w:line="276" w:lineRule="auto"/>
              <w:jc w:val="center"/>
              <w:rPr>
                <w:rFonts w:ascii="Times New Roman" w:eastAsia="Times New Roman" w:hAnsi="Times New Roman" w:cs="Times New Roman"/>
                <w:b/>
                <w:color w:val="000000" w:themeColor="text1"/>
                <w:sz w:val="24"/>
                <w:szCs w:val="24"/>
                <w:lang w:eastAsia="pl-PL"/>
              </w:rPr>
            </w:pPr>
            <w:r w:rsidRPr="00CB68A0">
              <w:rPr>
                <w:rFonts w:ascii="Times New Roman" w:eastAsia="Times New Roman" w:hAnsi="Times New Roman" w:cs="Times New Roman"/>
                <w:color w:val="000000" w:themeColor="text1"/>
                <w:sz w:val="24"/>
                <w:szCs w:val="24"/>
                <w:lang w:eastAsia="pl-PL"/>
              </w:rPr>
              <w:t>2020 r.</w:t>
            </w:r>
          </w:p>
        </w:tc>
        <w:tc>
          <w:tcPr>
            <w:tcW w:w="5840" w:type="dxa"/>
          </w:tcPr>
          <w:p w:rsidR="005A4B69" w:rsidRPr="00CB68A0" w:rsidRDefault="005A4B69" w:rsidP="00CB68A0">
            <w:pPr>
              <w:spacing w:line="276" w:lineRule="auto"/>
              <w:jc w:val="both"/>
              <w:rPr>
                <w:rFonts w:ascii="Times New Roman" w:eastAsia="Times New Roman" w:hAnsi="Times New Roman" w:cs="Times New Roman"/>
                <w:b/>
                <w:color w:val="000000" w:themeColor="text1"/>
                <w:sz w:val="24"/>
                <w:szCs w:val="24"/>
                <w:u w:val="single"/>
                <w:lang w:eastAsia="pl-PL"/>
              </w:rPr>
            </w:pPr>
            <w:r w:rsidRPr="00CB68A0">
              <w:rPr>
                <w:rFonts w:ascii="Times New Roman" w:eastAsia="Times New Roman" w:hAnsi="Times New Roman" w:cs="Times New Roman"/>
                <w:b/>
                <w:color w:val="000000" w:themeColor="text1"/>
                <w:sz w:val="24"/>
                <w:szCs w:val="24"/>
                <w:u w:val="single"/>
                <w:lang w:eastAsia="pl-PL"/>
              </w:rPr>
              <w:t>Wyciąg z treści komunikatu:</w:t>
            </w:r>
          </w:p>
          <w:p w:rsidR="005A4B69" w:rsidRPr="00CB68A0" w:rsidRDefault="005A4B69" w:rsidP="00CB68A0">
            <w:pPr>
              <w:spacing w:line="276" w:lineRule="auto"/>
              <w:rPr>
                <w:rFonts w:ascii="Times New Roman" w:hAnsi="Times New Roman" w:cs="Times New Roman"/>
                <w:sz w:val="24"/>
                <w:szCs w:val="24"/>
              </w:rPr>
            </w:pPr>
            <w:r w:rsidRPr="00CB68A0">
              <w:rPr>
                <w:rFonts w:ascii="Times New Roman" w:hAnsi="Times New Roman" w:cs="Times New Roman"/>
                <w:sz w:val="24"/>
                <w:szCs w:val="24"/>
              </w:rPr>
              <w:t>Jak działa program Domowej Opieki Zdrowotnej?</w:t>
            </w:r>
          </w:p>
          <w:p w:rsidR="005A4B69" w:rsidRPr="00CB68A0" w:rsidRDefault="005A4B69" w:rsidP="00CB68A0">
            <w:pPr>
              <w:spacing w:line="276" w:lineRule="auto"/>
              <w:rPr>
                <w:rFonts w:ascii="Times New Roman" w:hAnsi="Times New Roman" w:cs="Times New Roman"/>
                <w:sz w:val="24"/>
                <w:szCs w:val="24"/>
              </w:rPr>
            </w:pPr>
            <w:r w:rsidRPr="00CB68A0">
              <w:rPr>
                <w:rFonts w:ascii="Times New Roman" w:hAnsi="Times New Roman" w:cs="Times New Roman"/>
                <w:sz w:val="24"/>
                <w:szCs w:val="24"/>
              </w:rPr>
              <w:t>Jeśli otrzymałeś pozytywny wyniku testu na COVID-19, a Twój lekarz POZ skierował Cię do programu Domowej Opieki Zdrowotnej, otrzymasz SMS z hasłem do systemu.</w:t>
            </w:r>
          </w:p>
          <w:p w:rsidR="005A4B69" w:rsidRPr="00CB68A0" w:rsidRDefault="005A4B69" w:rsidP="00CB68A0">
            <w:pPr>
              <w:spacing w:line="276" w:lineRule="auto"/>
              <w:rPr>
                <w:rFonts w:ascii="Times New Roman" w:hAnsi="Times New Roman" w:cs="Times New Roman"/>
                <w:sz w:val="24"/>
                <w:szCs w:val="24"/>
              </w:rPr>
            </w:pPr>
            <w:r w:rsidRPr="00CB68A0">
              <w:rPr>
                <w:rFonts w:ascii="Times New Roman" w:hAnsi="Times New Roman" w:cs="Times New Roman"/>
                <w:sz w:val="24"/>
                <w:szCs w:val="24"/>
              </w:rPr>
              <w:t>Pulsoksymetr otrzymasz za pośrednictwem Poczty Polskiej. W paczce znajdziesz również instrukcję obsługi, ulotkę na temat programu DOM oraz kopertę do zwrotu sprzętu.</w:t>
            </w:r>
          </w:p>
          <w:p w:rsidR="005A4B69" w:rsidRPr="00CB68A0" w:rsidRDefault="005A4B69" w:rsidP="00CB68A0">
            <w:pPr>
              <w:spacing w:line="276" w:lineRule="auto"/>
              <w:rPr>
                <w:rFonts w:ascii="Times New Roman" w:hAnsi="Times New Roman" w:cs="Times New Roman"/>
                <w:sz w:val="24"/>
                <w:szCs w:val="24"/>
              </w:rPr>
            </w:pPr>
            <w:r w:rsidRPr="00CB68A0">
              <w:rPr>
                <w:rFonts w:ascii="Times New Roman" w:hAnsi="Times New Roman" w:cs="Times New Roman"/>
                <w:sz w:val="24"/>
                <w:szCs w:val="24"/>
              </w:rPr>
              <w:t>Zaloguj się do systemy na stronie internetowej: </w:t>
            </w:r>
            <w:hyperlink r:id="rId8" w:history="1">
              <w:r w:rsidRPr="00CB68A0">
                <w:rPr>
                  <w:rStyle w:val="Hipercze"/>
                  <w:rFonts w:ascii="Times New Roman" w:hAnsi="Times New Roman" w:cs="Times New Roman"/>
                  <w:sz w:val="24"/>
                  <w:szCs w:val="24"/>
                </w:rPr>
                <w:t>www.pulsocare.mz.gov.pl</w:t>
              </w:r>
            </w:hyperlink>
            <w:r w:rsidRPr="00CB68A0">
              <w:rPr>
                <w:rFonts w:ascii="Times New Roman" w:hAnsi="Times New Roman" w:cs="Times New Roman"/>
                <w:sz w:val="24"/>
                <w:szCs w:val="24"/>
              </w:rPr>
              <w:t> lub zainstaluj aplikację PulsoCare.</w:t>
            </w:r>
          </w:p>
          <w:p w:rsidR="005A4B69" w:rsidRPr="00CB68A0" w:rsidRDefault="005A4B69" w:rsidP="00CB68A0">
            <w:pPr>
              <w:spacing w:line="276" w:lineRule="auto"/>
              <w:rPr>
                <w:rFonts w:ascii="Times New Roman" w:hAnsi="Times New Roman" w:cs="Times New Roman"/>
                <w:sz w:val="24"/>
                <w:szCs w:val="24"/>
              </w:rPr>
            </w:pPr>
            <w:r w:rsidRPr="00CB68A0">
              <w:rPr>
                <w:rFonts w:ascii="Times New Roman" w:hAnsi="Times New Roman" w:cs="Times New Roman"/>
                <w:sz w:val="24"/>
                <w:szCs w:val="24"/>
              </w:rPr>
              <w:t>Po zalogowaniu się do systemu lub aplikacji będziesz mógł przeprowadzić badanie z użyciem pulsoksymetru. Aplikacja w prosty i intuicyjny sposób prowadzi Cię przez cały proces, na który składa się badanie Pulsoksymetrem i wywiad medyczny w postaci ankiety.</w:t>
            </w:r>
          </w:p>
          <w:p w:rsidR="005A4B69" w:rsidRPr="00CB68A0" w:rsidRDefault="005A4B69" w:rsidP="00CB68A0">
            <w:pPr>
              <w:spacing w:line="276" w:lineRule="auto"/>
              <w:rPr>
                <w:rFonts w:ascii="Times New Roman" w:hAnsi="Times New Roman" w:cs="Times New Roman"/>
                <w:sz w:val="24"/>
                <w:szCs w:val="24"/>
              </w:rPr>
            </w:pPr>
            <w:r w:rsidRPr="00CB68A0">
              <w:rPr>
                <w:rFonts w:ascii="Times New Roman" w:hAnsi="Times New Roman" w:cs="Times New Roman"/>
                <w:sz w:val="24"/>
                <w:szCs w:val="24"/>
              </w:rPr>
              <w:lastRenderedPageBreak/>
              <w:t>Badaj się co kilka godzin zgodnie z zaleceniami, a wyniki wpisz w systemie PulsoCare.</w:t>
            </w:r>
          </w:p>
          <w:p w:rsidR="005A4B69" w:rsidRPr="00CB68A0" w:rsidRDefault="005A4B69" w:rsidP="00CB68A0">
            <w:pPr>
              <w:spacing w:line="276" w:lineRule="auto"/>
              <w:rPr>
                <w:rFonts w:ascii="Times New Roman" w:hAnsi="Times New Roman" w:cs="Times New Roman"/>
                <w:sz w:val="24"/>
                <w:szCs w:val="24"/>
              </w:rPr>
            </w:pPr>
            <w:r w:rsidRPr="00CB68A0">
              <w:rPr>
                <w:rFonts w:ascii="Times New Roman" w:hAnsi="Times New Roman" w:cs="Times New Roman"/>
                <w:sz w:val="24"/>
                <w:szCs w:val="24"/>
              </w:rPr>
              <w:t>Wszystkie wyniki badań są przesyłane do centralnej bazy danych i na bieżąco  monitorowane przez Centrum Kontaktu. Konsultanci i lekarze weryfikują wyniki Twoich pomiarów. W sytuacji niepokojącej zostaniesz skierowany na zdalną konsultację, która odbędzie się w formie teleporady. W razie konieczności zostanie wezwane Pogotowie Ratunkowe.</w:t>
            </w:r>
          </w:p>
          <w:p w:rsidR="005A4B69" w:rsidRPr="00CB68A0" w:rsidRDefault="005A4B69" w:rsidP="00CB68A0">
            <w:pPr>
              <w:spacing w:line="276" w:lineRule="auto"/>
              <w:rPr>
                <w:rFonts w:ascii="Times New Roman" w:hAnsi="Times New Roman" w:cs="Times New Roman"/>
                <w:sz w:val="24"/>
                <w:szCs w:val="24"/>
              </w:rPr>
            </w:pPr>
          </w:p>
          <w:p w:rsidR="005A4B69" w:rsidRPr="00CB68A0" w:rsidRDefault="005A4B69" w:rsidP="00CB68A0">
            <w:pPr>
              <w:spacing w:line="276" w:lineRule="auto"/>
              <w:rPr>
                <w:rFonts w:ascii="Times New Roman" w:hAnsi="Times New Roman" w:cs="Times New Roman"/>
                <w:b/>
                <w:sz w:val="24"/>
                <w:szCs w:val="24"/>
                <w:u w:val="single"/>
              </w:rPr>
            </w:pPr>
            <w:r w:rsidRPr="00CB68A0">
              <w:rPr>
                <w:rFonts w:ascii="Times New Roman" w:hAnsi="Times New Roman" w:cs="Times New Roman"/>
                <w:b/>
                <w:sz w:val="24"/>
                <w:szCs w:val="24"/>
                <w:u w:val="single"/>
              </w:rPr>
              <w:t>Pełna treść komunikatu:</w:t>
            </w:r>
          </w:p>
          <w:p w:rsidR="005A4B69" w:rsidRPr="00CB68A0" w:rsidRDefault="005A4B69" w:rsidP="00CB68A0">
            <w:pPr>
              <w:spacing w:line="276" w:lineRule="auto"/>
              <w:jc w:val="both"/>
              <w:rPr>
                <w:rFonts w:ascii="Times New Roman" w:eastAsia="Times New Roman" w:hAnsi="Times New Roman" w:cs="Times New Roman"/>
                <w:color w:val="000000" w:themeColor="text1"/>
                <w:sz w:val="24"/>
                <w:szCs w:val="24"/>
                <w:lang w:eastAsia="pl-PL"/>
              </w:rPr>
            </w:pPr>
            <w:r w:rsidRPr="00CB68A0">
              <w:rPr>
                <w:rFonts w:ascii="Times New Roman" w:eastAsia="Times New Roman" w:hAnsi="Times New Roman" w:cs="Times New Roman"/>
                <w:color w:val="000000" w:themeColor="text1"/>
                <w:sz w:val="24"/>
                <w:szCs w:val="24"/>
                <w:lang w:eastAsia="pl-PL"/>
              </w:rPr>
              <w:t>https://www.gov.pl/web/koronawirus/wdrazamy-program-domowej-opieki-medycznej-pulsoksymetr-bedzie-monitorowal-stan-zdrowia-pacjentow-w-domu</w:t>
            </w:r>
          </w:p>
        </w:tc>
      </w:tr>
      <w:tr w:rsidR="005A4B69" w:rsidRPr="008F66B4" w:rsidTr="00D971BF">
        <w:trPr>
          <w:trHeight w:val="1124"/>
        </w:trPr>
        <w:tc>
          <w:tcPr>
            <w:tcW w:w="992" w:type="dxa"/>
          </w:tcPr>
          <w:p w:rsidR="005A4B69" w:rsidRPr="00CB68A0" w:rsidRDefault="005639C2" w:rsidP="00CB68A0">
            <w:pPr>
              <w:spacing w:line="276" w:lineRule="auto"/>
              <w:jc w:val="center"/>
              <w:rPr>
                <w:rFonts w:ascii="Times New Roman" w:eastAsia="Times New Roman" w:hAnsi="Times New Roman" w:cs="Times New Roman"/>
                <w:b/>
                <w:color w:val="000000" w:themeColor="text1"/>
                <w:sz w:val="24"/>
                <w:szCs w:val="24"/>
                <w:lang w:eastAsia="pl-PL"/>
              </w:rPr>
            </w:pPr>
            <w:r w:rsidRPr="00CB68A0">
              <w:rPr>
                <w:rFonts w:ascii="Times New Roman" w:eastAsia="Times New Roman" w:hAnsi="Times New Roman" w:cs="Times New Roman"/>
                <w:b/>
                <w:color w:val="000000" w:themeColor="text1"/>
                <w:sz w:val="24"/>
                <w:szCs w:val="24"/>
                <w:lang w:eastAsia="pl-PL"/>
              </w:rPr>
              <w:lastRenderedPageBreak/>
              <w:t>4</w:t>
            </w:r>
            <w:r w:rsidR="005A4B69" w:rsidRPr="00CB68A0">
              <w:rPr>
                <w:rFonts w:ascii="Times New Roman" w:eastAsia="Times New Roman" w:hAnsi="Times New Roman" w:cs="Times New Roman"/>
                <w:b/>
                <w:color w:val="000000" w:themeColor="text1"/>
                <w:sz w:val="24"/>
                <w:szCs w:val="24"/>
                <w:lang w:eastAsia="pl-PL"/>
              </w:rPr>
              <w:t>.</w:t>
            </w:r>
          </w:p>
        </w:tc>
        <w:tc>
          <w:tcPr>
            <w:tcW w:w="3119" w:type="dxa"/>
          </w:tcPr>
          <w:p w:rsidR="005A4B69" w:rsidRPr="00CB68A0" w:rsidRDefault="005A4B69" w:rsidP="00CB68A0">
            <w:pPr>
              <w:spacing w:line="276" w:lineRule="auto"/>
              <w:rPr>
                <w:rFonts w:ascii="Times New Roman" w:hAnsi="Times New Roman" w:cs="Times New Roman"/>
                <w:color w:val="FF0000"/>
                <w:sz w:val="24"/>
                <w:szCs w:val="24"/>
              </w:rPr>
            </w:pPr>
            <w:r w:rsidRPr="00CB68A0">
              <w:rPr>
                <w:rFonts w:ascii="Times New Roman" w:hAnsi="Times New Roman" w:cs="Times New Roman"/>
                <w:color w:val="FF0000"/>
                <w:sz w:val="24"/>
                <w:szCs w:val="24"/>
              </w:rPr>
              <w:t>Komunikat Centrali NFZ z 16 listopada 2020 r. - Finansowanie leczenia pacjentów z COVID-19 w szpitalach tradycyjnych i tymczasowych</w:t>
            </w:r>
          </w:p>
          <w:p w:rsidR="005A4B69" w:rsidRPr="00CB68A0" w:rsidRDefault="005A4B69" w:rsidP="00CB68A0">
            <w:pPr>
              <w:spacing w:line="276" w:lineRule="auto"/>
              <w:rPr>
                <w:rFonts w:ascii="Times New Roman" w:hAnsi="Times New Roman" w:cs="Times New Roman"/>
                <w:b/>
                <w:color w:val="000000" w:themeColor="text1"/>
                <w:sz w:val="24"/>
                <w:szCs w:val="24"/>
              </w:rPr>
            </w:pPr>
          </w:p>
        </w:tc>
        <w:tc>
          <w:tcPr>
            <w:tcW w:w="964" w:type="dxa"/>
          </w:tcPr>
          <w:p w:rsidR="005A4B69" w:rsidRPr="00CB68A0" w:rsidRDefault="005A4B69" w:rsidP="00CB68A0">
            <w:pPr>
              <w:spacing w:line="276" w:lineRule="auto"/>
              <w:jc w:val="center"/>
              <w:rPr>
                <w:rFonts w:ascii="Times New Roman" w:eastAsia="Times New Roman" w:hAnsi="Times New Roman" w:cs="Times New Roman"/>
                <w:color w:val="000000" w:themeColor="text1"/>
                <w:sz w:val="24"/>
                <w:szCs w:val="24"/>
                <w:lang w:eastAsia="pl-PL"/>
              </w:rPr>
            </w:pPr>
            <w:r w:rsidRPr="00CB68A0">
              <w:rPr>
                <w:rFonts w:ascii="Times New Roman" w:eastAsia="Times New Roman" w:hAnsi="Times New Roman" w:cs="Times New Roman"/>
                <w:color w:val="000000" w:themeColor="text1"/>
                <w:sz w:val="24"/>
                <w:szCs w:val="24"/>
                <w:lang w:eastAsia="pl-PL"/>
              </w:rPr>
              <w:t>16.11.</w:t>
            </w:r>
          </w:p>
          <w:p w:rsidR="005A4B69" w:rsidRPr="00CB68A0" w:rsidRDefault="005A4B69" w:rsidP="00CB68A0">
            <w:pPr>
              <w:spacing w:line="276" w:lineRule="auto"/>
              <w:jc w:val="center"/>
              <w:rPr>
                <w:rFonts w:ascii="Times New Roman" w:eastAsia="Times New Roman" w:hAnsi="Times New Roman" w:cs="Times New Roman"/>
                <w:b/>
                <w:color w:val="000000" w:themeColor="text1"/>
                <w:sz w:val="24"/>
                <w:szCs w:val="24"/>
                <w:lang w:eastAsia="pl-PL"/>
              </w:rPr>
            </w:pPr>
            <w:r w:rsidRPr="00CB68A0">
              <w:rPr>
                <w:rFonts w:ascii="Times New Roman" w:eastAsia="Times New Roman" w:hAnsi="Times New Roman" w:cs="Times New Roman"/>
                <w:color w:val="000000" w:themeColor="text1"/>
                <w:sz w:val="24"/>
                <w:szCs w:val="24"/>
                <w:lang w:eastAsia="pl-PL"/>
              </w:rPr>
              <w:t>2020 r.</w:t>
            </w:r>
          </w:p>
        </w:tc>
        <w:tc>
          <w:tcPr>
            <w:tcW w:w="5840" w:type="dxa"/>
          </w:tcPr>
          <w:p w:rsidR="00CB68A0" w:rsidRPr="00CB68A0" w:rsidRDefault="00CB68A0" w:rsidP="00CB68A0">
            <w:pPr>
              <w:spacing w:line="276" w:lineRule="auto"/>
              <w:jc w:val="both"/>
              <w:rPr>
                <w:rFonts w:ascii="Times New Roman" w:eastAsia="Times New Roman" w:hAnsi="Times New Roman" w:cs="Times New Roman"/>
                <w:b/>
                <w:color w:val="000000" w:themeColor="text1"/>
                <w:sz w:val="24"/>
                <w:szCs w:val="24"/>
                <w:u w:val="single"/>
                <w:lang w:eastAsia="pl-PL"/>
              </w:rPr>
            </w:pPr>
            <w:r w:rsidRPr="00CB68A0">
              <w:rPr>
                <w:rFonts w:ascii="Times New Roman" w:eastAsia="Times New Roman" w:hAnsi="Times New Roman" w:cs="Times New Roman"/>
                <w:b/>
                <w:color w:val="000000" w:themeColor="text1"/>
                <w:sz w:val="24"/>
                <w:szCs w:val="24"/>
                <w:u w:val="single"/>
                <w:lang w:eastAsia="pl-PL"/>
              </w:rPr>
              <w:t>Wyciąg z treści komunikatu:</w:t>
            </w:r>
          </w:p>
          <w:p w:rsidR="00CB68A0" w:rsidRPr="00CB68A0" w:rsidRDefault="00CB68A0" w:rsidP="00CB68A0">
            <w:pPr>
              <w:shd w:val="clear" w:color="auto" w:fill="FFFFFF"/>
              <w:spacing w:before="100" w:beforeAutospacing="1" w:after="100" w:afterAutospacing="1" w:line="276" w:lineRule="auto"/>
              <w:rPr>
                <w:rFonts w:ascii="Times New Roman" w:eastAsia="Times New Roman" w:hAnsi="Times New Roman" w:cs="Times New Roman"/>
                <w:color w:val="66686D"/>
                <w:sz w:val="24"/>
                <w:szCs w:val="24"/>
                <w:lang w:eastAsia="pl-PL"/>
              </w:rPr>
            </w:pPr>
            <w:r w:rsidRPr="00CB68A0">
              <w:rPr>
                <w:rFonts w:ascii="Times New Roman" w:eastAsia="Times New Roman" w:hAnsi="Times New Roman" w:cs="Times New Roman"/>
                <w:color w:val="66686D"/>
                <w:sz w:val="24"/>
                <w:szCs w:val="24"/>
                <w:lang w:eastAsia="pl-PL"/>
              </w:rPr>
              <w:t>Szpitale tradycyjne dzielimy na 4 typy, w zależności od poziomu zabezpieczenia covidowego:</w:t>
            </w:r>
          </w:p>
          <w:p w:rsidR="00CB68A0" w:rsidRPr="00CB68A0" w:rsidRDefault="00CB68A0" w:rsidP="00781889">
            <w:pPr>
              <w:numPr>
                <w:ilvl w:val="0"/>
                <w:numId w:val="98"/>
              </w:numPr>
              <w:spacing w:before="100" w:beforeAutospacing="1" w:after="100" w:afterAutospacing="1" w:line="276" w:lineRule="auto"/>
              <w:rPr>
                <w:rFonts w:ascii="Times New Roman" w:eastAsia="Times New Roman" w:hAnsi="Times New Roman" w:cs="Times New Roman"/>
                <w:color w:val="66686D"/>
                <w:sz w:val="24"/>
                <w:szCs w:val="24"/>
                <w:lang w:eastAsia="pl-PL"/>
              </w:rPr>
            </w:pPr>
            <w:r w:rsidRPr="00CB68A0">
              <w:rPr>
                <w:rFonts w:ascii="Times New Roman" w:eastAsia="Times New Roman" w:hAnsi="Times New Roman" w:cs="Times New Roman"/>
                <w:b/>
                <w:bCs/>
                <w:color w:val="66686D"/>
                <w:sz w:val="24"/>
                <w:szCs w:val="24"/>
                <w:lang w:eastAsia="pl-PL"/>
              </w:rPr>
              <w:t>I poziom</w:t>
            </w:r>
            <w:r w:rsidRPr="00CB68A0">
              <w:rPr>
                <w:rFonts w:ascii="Times New Roman" w:eastAsia="Times New Roman" w:hAnsi="Times New Roman" w:cs="Times New Roman"/>
                <w:color w:val="66686D"/>
                <w:sz w:val="24"/>
                <w:szCs w:val="24"/>
                <w:lang w:eastAsia="pl-PL"/>
              </w:rPr>
              <w:t>: szpitale, w których utworzono tzw. łóżka buforowe, przeznaczone dla pacjentów z PODEJRZENIEM zakażenia koronawirusem</w:t>
            </w:r>
          </w:p>
          <w:p w:rsidR="00CB68A0" w:rsidRPr="00CB68A0" w:rsidRDefault="00CB68A0" w:rsidP="00781889">
            <w:pPr>
              <w:numPr>
                <w:ilvl w:val="0"/>
                <w:numId w:val="98"/>
              </w:numPr>
              <w:spacing w:before="100" w:beforeAutospacing="1" w:after="100" w:afterAutospacing="1" w:line="276" w:lineRule="auto"/>
              <w:rPr>
                <w:rFonts w:ascii="Times New Roman" w:eastAsia="Times New Roman" w:hAnsi="Times New Roman" w:cs="Times New Roman"/>
                <w:color w:val="66686D"/>
                <w:sz w:val="24"/>
                <w:szCs w:val="24"/>
                <w:lang w:eastAsia="pl-PL"/>
              </w:rPr>
            </w:pPr>
            <w:r w:rsidRPr="00CB68A0">
              <w:rPr>
                <w:rFonts w:ascii="Times New Roman" w:eastAsia="Times New Roman" w:hAnsi="Times New Roman" w:cs="Times New Roman"/>
                <w:b/>
                <w:bCs/>
                <w:color w:val="66686D"/>
                <w:sz w:val="24"/>
                <w:szCs w:val="24"/>
                <w:lang w:eastAsia="pl-PL"/>
              </w:rPr>
              <w:t>II poziom</w:t>
            </w:r>
            <w:r w:rsidRPr="00CB68A0">
              <w:rPr>
                <w:rFonts w:ascii="Times New Roman" w:eastAsia="Times New Roman" w:hAnsi="Times New Roman" w:cs="Times New Roman"/>
                <w:color w:val="66686D"/>
                <w:sz w:val="24"/>
                <w:szCs w:val="24"/>
                <w:lang w:eastAsia="pl-PL"/>
              </w:rPr>
              <w:t>: szpitale, które zajmują się LECZENIEM CHORYCH NA COVID-19, czyli pacjentów z pozytywnym wynikiem testu na koronawirusa. Obejmują opieką także pacjentów z podejrzeniem zakażenia koronawirusem</w:t>
            </w:r>
          </w:p>
          <w:p w:rsidR="00CB68A0" w:rsidRPr="00CB68A0" w:rsidRDefault="00CB68A0" w:rsidP="00781889">
            <w:pPr>
              <w:numPr>
                <w:ilvl w:val="0"/>
                <w:numId w:val="98"/>
              </w:numPr>
              <w:spacing w:before="100" w:beforeAutospacing="1" w:after="100" w:afterAutospacing="1" w:line="276" w:lineRule="auto"/>
              <w:rPr>
                <w:rFonts w:ascii="Times New Roman" w:eastAsia="Times New Roman" w:hAnsi="Times New Roman" w:cs="Times New Roman"/>
                <w:color w:val="66686D"/>
                <w:sz w:val="24"/>
                <w:szCs w:val="24"/>
                <w:lang w:eastAsia="pl-PL"/>
              </w:rPr>
            </w:pPr>
            <w:r w:rsidRPr="00CB68A0">
              <w:rPr>
                <w:rFonts w:ascii="Times New Roman" w:eastAsia="Times New Roman" w:hAnsi="Times New Roman" w:cs="Times New Roman"/>
                <w:b/>
                <w:bCs/>
                <w:color w:val="66686D"/>
                <w:sz w:val="24"/>
                <w:szCs w:val="24"/>
                <w:lang w:eastAsia="pl-PL"/>
              </w:rPr>
              <w:t>III poziom</w:t>
            </w:r>
            <w:r w:rsidRPr="00CB68A0">
              <w:rPr>
                <w:rFonts w:ascii="Times New Roman" w:eastAsia="Times New Roman" w:hAnsi="Times New Roman" w:cs="Times New Roman"/>
                <w:color w:val="66686D"/>
                <w:sz w:val="24"/>
                <w:szCs w:val="24"/>
                <w:lang w:eastAsia="pl-PL"/>
              </w:rPr>
              <w:t>: szpitale, do których trafia pacjent z COVID-19 (pozytywny wynik testu na koronawirusa), lecz głównym powodem jego hospitalizacji NIE JEST COVID-19</w:t>
            </w:r>
          </w:p>
          <w:p w:rsidR="00CB68A0" w:rsidRPr="00CB68A0" w:rsidRDefault="00CB68A0" w:rsidP="00781889">
            <w:pPr>
              <w:numPr>
                <w:ilvl w:val="0"/>
                <w:numId w:val="98"/>
              </w:numPr>
              <w:spacing w:before="100" w:beforeAutospacing="1" w:after="100" w:afterAutospacing="1" w:line="276" w:lineRule="auto"/>
              <w:rPr>
                <w:rFonts w:ascii="Times New Roman" w:eastAsia="Times New Roman" w:hAnsi="Times New Roman" w:cs="Times New Roman"/>
                <w:color w:val="66686D"/>
                <w:sz w:val="24"/>
                <w:szCs w:val="24"/>
                <w:lang w:eastAsia="pl-PL"/>
              </w:rPr>
            </w:pPr>
            <w:r w:rsidRPr="00CB68A0">
              <w:rPr>
                <w:rFonts w:ascii="Times New Roman" w:eastAsia="Times New Roman" w:hAnsi="Times New Roman" w:cs="Times New Roman"/>
                <w:b/>
                <w:bCs/>
                <w:color w:val="66686D"/>
                <w:sz w:val="24"/>
                <w:szCs w:val="24"/>
                <w:lang w:eastAsia="pl-PL"/>
              </w:rPr>
              <w:t>IV poziom</w:t>
            </w:r>
            <w:r w:rsidRPr="00CB68A0">
              <w:rPr>
                <w:rFonts w:ascii="Times New Roman" w:eastAsia="Times New Roman" w:hAnsi="Times New Roman" w:cs="Times New Roman"/>
                <w:color w:val="66686D"/>
                <w:sz w:val="24"/>
                <w:szCs w:val="24"/>
                <w:lang w:eastAsia="pl-PL"/>
              </w:rPr>
              <w:t>: to szpitale hybrydowe, które łączą w sobie zadania np. szpitala II i III poziomu. Koordynują opiekę nad pacjentami z COVID-19 w każdym województwie.</w:t>
            </w:r>
          </w:p>
          <w:p w:rsidR="00CB68A0" w:rsidRPr="00CB68A0" w:rsidRDefault="00CB68A0" w:rsidP="00CB68A0">
            <w:pPr>
              <w:spacing w:line="276" w:lineRule="auto"/>
              <w:jc w:val="both"/>
              <w:rPr>
                <w:rFonts w:ascii="Times New Roman" w:eastAsia="Times New Roman" w:hAnsi="Times New Roman" w:cs="Times New Roman"/>
                <w:color w:val="000000" w:themeColor="text1"/>
                <w:sz w:val="24"/>
                <w:szCs w:val="24"/>
                <w:lang w:eastAsia="pl-PL"/>
              </w:rPr>
            </w:pPr>
          </w:p>
          <w:p w:rsidR="00CB68A0" w:rsidRPr="00CB68A0" w:rsidRDefault="00CB68A0" w:rsidP="00CB68A0">
            <w:pPr>
              <w:spacing w:line="276" w:lineRule="auto"/>
              <w:jc w:val="both"/>
              <w:rPr>
                <w:rFonts w:ascii="Times New Roman" w:eastAsia="Times New Roman" w:hAnsi="Times New Roman" w:cs="Times New Roman"/>
                <w:b/>
                <w:color w:val="000000" w:themeColor="text1"/>
                <w:sz w:val="24"/>
                <w:szCs w:val="24"/>
                <w:u w:val="single"/>
                <w:lang w:eastAsia="pl-PL"/>
              </w:rPr>
            </w:pPr>
            <w:r w:rsidRPr="00CB68A0">
              <w:rPr>
                <w:rFonts w:ascii="Times New Roman" w:eastAsia="Times New Roman" w:hAnsi="Times New Roman" w:cs="Times New Roman"/>
                <w:b/>
                <w:color w:val="000000" w:themeColor="text1"/>
                <w:sz w:val="24"/>
                <w:szCs w:val="24"/>
                <w:u w:val="single"/>
                <w:lang w:eastAsia="pl-PL"/>
              </w:rPr>
              <w:t>Pełna treść komunikatu:</w:t>
            </w:r>
          </w:p>
          <w:p w:rsidR="005A4B69" w:rsidRPr="00CB68A0" w:rsidRDefault="005A4B69" w:rsidP="00CB68A0">
            <w:pPr>
              <w:spacing w:line="276" w:lineRule="auto"/>
              <w:jc w:val="both"/>
              <w:rPr>
                <w:rFonts w:ascii="Times New Roman" w:eastAsia="Times New Roman" w:hAnsi="Times New Roman" w:cs="Times New Roman"/>
                <w:color w:val="000000" w:themeColor="text1"/>
                <w:sz w:val="24"/>
                <w:szCs w:val="24"/>
                <w:lang w:eastAsia="pl-PL"/>
              </w:rPr>
            </w:pPr>
            <w:r w:rsidRPr="00CB68A0">
              <w:rPr>
                <w:rFonts w:ascii="Times New Roman" w:eastAsia="Times New Roman" w:hAnsi="Times New Roman" w:cs="Times New Roman"/>
                <w:color w:val="000000" w:themeColor="text1"/>
                <w:sz w:val="24"/>
                <w:szCs w:val="24"/>
                <w:lang w:eastAsia="pl-PL"/>
              </w:rPr>
              <w:t>https://www.nfz.gov.pl/aktualnosci/aktualnosci-centrali/finansowanie-leczenia-pacjentow-z-covid-19-w-szpitalach-tradycyjnych-i-tymczasowych,7849.html</w:t>
            </w:r>
          </w:p>
        </w:tc>
      </w:tr>
      <w:tr w:rsidR="005A4B69" w:rsidRPr="008F66B4" w:rsidTr="00D971BF">
        <w:trPr>
          <w:trHeight w:val="1124"/>
        </w:trPr>
        <w:tc>
          <w:tcPr>
            <w:tcW w:w="992" w:type="dxa"/>
          </w:tcPr>
          <w:p w:rsidR="005A4B69" w:rsidRPr="00916B6A" w:rsidRDefault="005A4B69"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5A4B69" w:rsidRPr="00916B6A" w:rsidRDefault="005A4B69" w:rsidP="00916B6A">
            <w:pPr>
              <w:spacing w:line="276" w:lineRule="auto"/>
              <w:rPr>
                <w:rFonts w:ascii="Times New Roman" w:hAnsi="Times New Roman" w:cs="Times New Roman"/>
                <w:b/>
                <w:color w:val="000000" w:themeColor="text1"/>
                <w:sz w:val="24"/>
                <w:szCs w:val="24"/>
              </w:rPr>
            </w:pPr>
          </w:p>
        </w:tc>
        <w:tc>
          <w:tcPr>
            <w:tcW w:w="964" w:type="dxa"/>
          </w:tcPr>
          <w:p w:rsidR="005A4B69" w:rsidRPr="00916B6A" w:rsidRDefault="005A4B69"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5A4B69" w:rsidRPr="00916B6A" w:rsidRDefault="005A4B69" w:rsidP="00916B6A">
            <w:pPr>
              <w:spacing w:line="276" w:lineRule="auto"/>
              <w:jc w:val="both"/>
              <w:rPr>
                <w:rFonts w:ascii="Times New Roman" w:eastAsia="Times New Roman" w:hAnsi="Times New Roman" w:cs="Times New Roman"/>
                <w:b/>
                <w:color w:val="000000" w:themeColor="text1"/>
                <w:sz w:val="24"/>
                <w:szCs w:val="24"/>
                <w:lang w:eastAsia="pl-PL"/>
              </w:rPr>
            </w:pPr>
          </w:p>
        </w:tc>
      </w:tr>
      <w:tr w:rsidR="003E67E3" w:rsidRPr="008F66B4" w:rsidTr="00D971BF">
        <w:trPr>
          <w:trHeight w:val="1124"/>
        </w:trPr>
        <w:tc>
          <w:tcPr>
            <w:tcW w:w="992" w:type="dxa"/>
          </w:tcPr>
          <w:p w:rsidR="003E67E3" w:rsidRPr="003E67E3" w:rsidRDefault="003E67E3" w:rsidP="003E67E3">
            <w:pPr>
              <w:spacing w:line="276" w:lineRule="auto"/>
              <w:jc w:val="center"/>
              <w:rPr>
                <w:rFonts w:ascii="Times New Roman" w:eastAsia="Times New Roman" w:hAnsi="Times New Roman" w:cs="Times New Roman"/>
                <w:b/>
                <w:color w:val="000000" w:themeColor="text1"/>
                <w:sz w:val="24"/>
                <w:szCs w:val="24"/>
                <w:lang w:eastAsia="pl-PL"/>
              </w:rPr>
            </w:pPr>
            <w:r w:rsidRPr="003E67E3">
              <w:rPr>
                <w:rFonts w:ascii="Times New Roman" w:eastAsia="Times New Roman" w:hAnsi="Times New Roman" w:cs="Times New Roman"/>
                <w:b/>
                <w:color w:val="000000" w:themeColor="text1"/>
                <w:sz w:val="24"/>
                <w:szCs w:val="24"/>
                <w:lang w:eastAsia="pl-PL"/>
              </w:rPr>
              <w:t>1.</w:t>
            </w:r>
          </w:p>
        </w:tc>
        <w:tc>
          <w:tcPr>
            <w:tcW w:w="3119" w:type="dxa"/>
          </w:tcPr>
          <w:p w:rsidR="003E67E3" w:rsidRPr="003E67E3" w:rsidRDefault="003E67E3" w:rsidP="003E67E3">
            <w:pPr>
              <w:spacing w:line="276" w:lineRule="auto"/>
              <w:rPr>
                <w:rFonts w:ascii="Times New Roman" w:hAnsi="Times New Roman" w:cs="Times New Roman"/>
                <w:sz w:val="24"/>
                <w:szCs w:val="24"/>
              </w:rPr>
            </w:pPr>
            <w:r w:rsidRPr="003E67E3">
              <w:rPr>
                <w:rFonts w:ascii="Times New Roman" w:hAnsi="Times New Roman" w:cs="Times New Roman"/>
                <w:sz w:val="24"/>
                <w:szCs w:val="24"/>
              </w:rPr>
              <w:t>Komunikat Rzecznika Praw Pacjenta z 16 listopada 2020 r. - Koronawirus. Rzecznik wskazuje MZ najważniejsze problemy systemu ochrony zdrowia do rozwiązania</w:t>
            </w:r>
          </w:p>
          <w:p w:rsidR="003E67E3" w:rsidRPr="003E67E3" w:rsidRDefault="003E67E3" w:rsidP="003E67E3">
            <w:pPr>
              <w:spacing w:line="276" w:lineRule="auto"/>
              <w:rPr>
                <w:rFonts w:ascii="Times New Roman" w:hAnsi="Times New Roman" w:cs="Times New Roman"/>
                <w:b/>
                <w:color w:val="000000" w:themeColor="text1"/>
                <w:sz w:val="24"/>
                <w:szCs w:val="24"/>
              </w:rPr>
            </w:pPr>
          </w:p>
        </w:tc>
        <w:tc>
          <w:tcPr>
            <w:tcW w:w="964" w:type="dxa"/>
          </w:tcPr>
          <w:p w:rsidR="003E67E3" w:rsidRPr="003E67E3" w:rsidRDefault="003E67E3" w:rsidP="003E67E3">
            <w:pPr>
              <w:spacing w:line="276" w:lineRule="auto"/>
              <w:jc w:val="center"/>
              <w:rPr>
                <w:rFonts w:ascii="Times New Roman" w:eastAsia="Times New Roman" w:hAnsi="Times New Roman" w:cs="Times New Roman"/>
                <w:color w:val="000000" w:themeColor="text1"/>
                <w:sz w:val="24"/>
                <w:szCs w:val="24"/>
                <w:lang w:eastAsia="pl-PL"/>
              </w:rPr>
            </w:pPr>
            <w:r w:rsidRPr="003E67E3">
              <w:rPr>
                <w:rFonts w:ascii="Times New Roman" w:eastAsia="Times New Roman" w:hAnsi="Times New Roman" w:cs="Times New Roman"/>
                <w:color w:val="000000" w:themeColor="text1"/>
                <w:sz w:val="24"/>
                <w:szCs w:val="24"/>
                <w:lang w:eastAsia="pl-PL"/>
              </w:rPr>
              <w:t>16.11.</w:t>
            </w:r>
          </w:p>
          <w:p w:rsidR="003E67E3" w:rsidRPr="003E67E3" w:rsidRDefault="003E67E3" w:rsidP="003E67E3">
            <w:pPr>
              <w:spacing w:line="276" w:lineRule="auto"/>
              <w:jc w:val="center"/>
              <w:rPr>
                <w:rFonts w:ascii="Times New Roman" w:eastAsia="Times New Roman" w:hAnsi="Times New Roman" w:cs="Times New Roman"/>
                <w:b/>
                <w:color w:val="000000" w:themeColor="text1"/>
                <w:sz w:val="24"/>
                <w:szCs w:val="24"/>
                <w:lang w:eastAsia="pl-PL"/>
              </w:rPr>
            </w:pPr>
            <w:r w:rsidRPr="003E67E3">
              <w:rPr>
                <w:rFonts w:ascii="Times New Roman" w:eastAsia="Times New Roman" w:hAnsi="Times New Roman" w:cs="Times New Roman"/>
                <w:color w:val="000000" w:themeColor="text1"/>
                <w:sz w:val="24"/>
                <w:szCs w:val="24"/>
                <w:lang w:eastAsia="pl-PL"/>
              </w:rPr>
              <w:t>2020 r.</w:t>
            </w:r>
          </w:p>
        </w:tc>
        <w:tc>
          <w:tcPr>
            <w:tcW w:w="5840" w:type="dxa"/>
          </w:tcPr>
          <w:p w:rsidR="003E67E3" w:rsidRPr="003E67E3" w:rsidRDefault="003E67E3" w:rsidP="003E67E3">
            <w:pPr>
              <w:spacing w:line="276" w:lineRule="auto"/>
              <w:jc w:val="both"/>
              <w:rPr>
                <w:rFonts w:ascii="Times New Roman" w:eastAsia="Times New Roman" w:hAnsi="Times New Roman" w:cs="Times New Roman"/>
                <w:b/>
                <w:color w:val="000000" w:themeColor="text1"/>
                <w:sz w:val="24"/>
                <w:szCs w:val="24"/>
                <w:u w:val="single"/>
                <w:lang w:eastAsia="pl-PL"/>
              </w:rPr>
            </w:pPr>
            <w:r w:rsidRPr="003E67E3">
              <w:rPr>
                <w:rFonts w:ascii="Times New Roman" w:eastAsia="Times New Roman" w:hAnsi="Times New Roman" w:cs="Times New Roman"/>
                <w:b/>
                <w:color w:val="000000" w:themeColor="text1"/>
                <w:sz w:val="24"/>
                <w:szCs w:val="24"/>
                <w:u w:val="single"/>
                <w:lang w:eastAsia="pl-PL"/>
              </w:rPr>
              <w:t>Wyciąg z treści komunikatu:</w:t>
            </w:r>
          </w:p>
          <w:p w:rsidR="003E67E3" w:rsidRPr="003E67E3" w:rsidRDefault="003E67E3" w:rsidP="003E67E3">
            <w:pPr>
              <w:shd w:val="clear" w:color="auto" w:fill="FFFFFF"/>
              <w:spacing w:line="276" w:lineRule="auto"/>
              <w:textAlignment w:val="baseline"/>
              <w:outlineLvl w:val="2"/>
              <w:rPr>
                <w:rFonts w:ascii="Times New Roman" w:eastAsia="Times New Roman" w:hAnsi="Times New Roman" w:cs="Times New Roman"/>
                <w:b/>
                <w:color w:val="18223E"/>
                <w:sz w:val="24"/>
                <w:szCs w:val="24"/>
                <w:lang w:eastAsia="pl-PL"/>
              </w:rPr>
            </w:pPr>
            <w:r w:rsidRPr="003E67E3">
              <w:rPr>
                <w:rFonts w:ascii="Times New Roman" w:eastAsia="Times New Roman" w:hAnsi="Times New Roman" w:cs="Times New Roman"/>
                <w:b/>
                <w:color w:val="18223E"/>
                <w:sz w:val="24"/>
                <w:szCs w:val="24"/>
                <w:lang w:eastAsia="pl-PL"/>
              </w:rPr>
              <w:t>Wynagrodzenie personelu medycznego</w:t>
            </w:r>
          </w:p>
          <w:p w:rsidR="003E67E3" w:rsidRPr="003E67E3" w:rsidRDefault="003E67E3" w:rsidP="003E67E3">
            <w:pPr>
              <w:shd w:val="clear" w:color="auto" w:fill="FFFFFF"/>
              <w:spacing w:after="300" w:line="276" w:lineRule="auto"/>
              <w:textAlignment w:val="baseline"/>
              <w:rPr>
                <w:rFonts w:ascii="Times New Roman" w:eastAsia="Times New Roman" w:hAnsi="Times New Roman" w:cs="Times New Roman"/>
                <w:color w:val="18223E"/>
                <w:sz w:val="24"/>
                <w:szCs w:val="24"/>
                <w:lang w:eastAsia="pl-PL"/>
              </w:rPr>
            </w:pPr>
            <w:r w:rsidRPr="003E67E3">
              <w:rPr>
                <w:rFonts w:ascii="Times New Roman" w:eastAsia="Times New Roman" w:hAnsi="Times New Roman" w:cs="Times New Roman"/>
                <w:color w:val="18223E"/>
                <w:sz w:val="24"/>
                <w:szCs w:val="24"/>
                <w:lang w:eastAsia="pl-PL"/>
              </w:rPr>
              <w:t>Personel medyczny nie jest jedynie dostarczycielem usług, ale stanowi część etycznego systemu tworzącego solidarność społeczną i poczucie wspólnoty. Wobec tego bez przywrócenia im należytego znaczenia oraz wynagrodzenia nawet usunięcie wad systemu nie doprowadzi do oczekiwanych rezultatów. Tymczasem kilkanaście procent personelu medycznego deklaruje, że chce odejść z pracy po pandemii. Wpływ na to mają niskie i niewystarczające zarobki oraz konieczność pracy na wielu etatach. Przedstawiciele zawodów medycznych zauważają, że w medycynie panuje ogromna presja na długą pracę, bo personelu jest za mało. Utrzymujące się od wielu lat niskie płace wymuszają wiele godzin pracy dla pokrycia braków kadrowych. Gdyby medycy zaczęli pracować po osiem godzin, system ochrony zdrowia by się załamał.</w:t>
            </w:r>
          </w:p>
          <w:p w:rsidR="003E67E3" w:rsidRPr="003E67E3" w:rsidRDefault="003E67E3" w:rsidP="003E67E3">
            <w:pPr>
              <w:shd w:val="clear" w:color="auto" w:fill="FFFFFF"/>
              <w:spacing w:after="300" w:line="276" w:lineRule="auto"/>
              <w:textAlignment w:val="baseline"/>
              <w:rPr>
                <w:rFonts w:ascii="Times New Roman" w:eastAsia="Times New Roman" w:hAnsi="Times New Roman" w:cs="Times New Roman"/>
                <w:color w:val="18223E"/>
                <w:sz w:val="24"/>
                <w:szCs w:val="24"/>
                <w:lang w:eastAsia="pl-PL"/>
              </w:rPr>
            </w:pPr>
            <w:r w:rsidRPr="003E67E3">
              <w:rPr>
                <w:rFonts w:ascii="Times New Roman" w:eastAsia="Times New Roman" w:hAnsi="Times New Roman" w:cs="Times New Roman"/>
                <w:color w:val="18223E"/>
                <w:sz w:val="24"/>
                <w:szCs w:val="24"/>
                <w:lang w:eastAsia="pl-PL"/>
              </w:rPr>
              <w:t>Pracowników i pracownic brakuje na wszystkich szczeblach. Lekarzy mamy 2,4 na 100 tys. mieszkańców - najmniej w całej Europie. Problem jest też z diagnostami medycznymi oraz pielęgniarkami. Średni  wiek pielęgniarki to 52 lata. W Polsce brakuje ich 200 tys. Tymczasem przedstawiciele zawodów medycznych, tj. lekarze, pielęgniarki, ratownicy medyczni, fizjoterapeuci, opiekunowie medyczni oraz diagności laboratoryjni, którzy decydują się na wykonywanie swojego zawodu otrzymują niewystarczające wynagrodzenie.</w:t>
            </w:r>
          </w:p>
          <w:p w:rsidR="003E67E3" w:rsidRPr="003E67E3" w:rsidRDefault="003E67E3" w:rsidP="003E67E3">
            <w:pPr>
              <w:spacing w:line="276" w:lineRule="auto"/>
              <w:jc w:val="both"/>
              <w:rPr>
                <w:rFonts w:ascii="Times New Roman" w:eastAsia="Times New Roman" w:hAnsi="Times New Roman" w:cs="Times New Roman"/>
                <w:b/>
                <w:color w:val="000000" w:themeColor="text1"/>
                <w:sz w:val="24"/>
                <w:szCs w:val="24"/>
                <w:u w:val="single"/>
                <w:lang w:eastAsia="pl-PL"/>
              </w:rPr>
            </w:pPr>
            <w:r w:rsidRPr="003E67E3">
              <w:rPr>
                <w:rFonts w:ascii="Times New Roman" w:eastAsia="Times New Roman" w:hAnsi="Times New Roman" w:cs="Times New Roman"/>
                <w:b/>
                <w:color w:val="000000" w:themeColor="text1"/>
                <w:sz w:val="24"/>
                <w:szCs w:val="24"/>
                <w:u w:val="single"/>
                <w:lang w:eastAsia="pl-PL"/>
              </w:rPr>
              <w:t>Pełna treść komunikatu:</w:t>
            </w:r>
          </w:p>
          <w:p w:rsidR="003E67E3" w:rsidRPr="003E67E3" w:rsidRDefault="003E67E3" w:rsidP="003E67E3">
            <w:pPr>
              <w:spacing w:line="276" w:lineRule="auto"/>
              <w:jc w:val="both"/>
              <w:rPr>
                <w:rFonts w:ascii="Times New Roman" w:eastAsia="Times New Roman" w:hAnsi="Times New Roman" w:cs="Times New Roman"/>
                <w:color w:val="000000" w:themeColor="text1"/>
                <w:sz w:val="24"/>
                <w:szCs w:val="24"/>
                <w:lang w:eastAsia="pl-PL"/>
              </w:rPr>
            </w:pPr>
            <w:r w:rsidRPr="003E67E3">
              <w:rPr>
                <w:rFonts w:ascii="Times New Roman" w:eastAsia="Times New Roman" w:hAnsi="Times New Roman" w:cs="Times New Roman"/>
                <w:color w:val="000000" w:themeColor="text1"/>
                <w:sz w:val="24"/>
                <w:szCs w:val="24"/>
                <w:lang w:eastAsia="pl-PL"/>
              </w:rPr>
              <w:t>https://www.rpo.gov.pl/pl/content/koronawirus-rpo-najwazniejsze-problemy-systemu-ochrony-zdrowia</w:t>
            </w:r>
          </w:p>
        </w:tc>
      </w:tr>
      <w:tr w:rsidR="003E67E3" w:rsidRPr="008F66B4" w:rsidTr="00D971BF">
        <w:trPr>
          <w:trHeight w:val="1124"/>
        </w:trPr>
        <w:tc>
          <w:tcPr>
            <w:tcW w:w="992" w:type="dxa"/>
          </w:tcPr>
          <w:p w:rsidR="003E67E3" w:rsidRPr="003E67E3" w:rsidRDefault="003E67E3" w:rsidP="003E67E3">
            <w:pPr>
              <w:spacing w:line="276" w:lineRule="auto"/>
              <w:jc w:val="center"/>
              <w:rPr>
                <w:rFonts w:ascii="Times New Roman" w:eastAsia="Times New Roman" w:hAnsi="Times New Roman" w:cs="Times New Roman"/>
                <w:b/>
                <w:color w:val="000000" w:themeColor="text1"/>
                <w:sz w:val="24"/>
                <w:szCs w:val="24"/>
                <w:lang w:eastAsia="pl-PL"/>
              </w:rPr>
            </w:pPr>
            <w:r w:rsidRPr="003E67E3">
              <w:rPr>
                <w:rFonts w:ascii="Times New Roman" w:eastAsia="Times New Roman" w:hAnsi="Times New Roman" w:cs="Times New Roman"/>
                <w:b/>
                <w:color w:val="000000" w:themeColor="text1"/>
                <w:sz w:val="24"/>
                <w:szCs w:val="24"/>
                <w:lang w:eastAsia="pl-PL"/>
              </w:rPr>
              <w:t>2.</w:t>
            </w:r>
          </w:p>
        </w:tc>
        <w:tc>
          <w:tcPr>
            <w:tcW w:w="3119" w:type="dxa"/>
          </w:tcPr>
          <w:p w:rsidR="003E67E3" w:rsidRPr="003E67E3" w:rsidRDefault="003E67E3" w:rsidP="003E67E3">
            <w:pPr>
              <w:spacing w:line="276" w:lineRule="auto"/>
              <w:rPr>
                <w:rFonts w:ascii="Times New Roman" w:hAnsi="Times New Roman" w:cs="Times New Roman"/>
                <w:sz w:val="24"/>
                <w:szCs w:val="24"/>
              </w:rPr>
            </w:pPr>
            <w:r w:rsidRPr="003E67E3">
              <w:rPr>
                <w:rFonts w:ascii="Times New Roman" w:hAnsi="Times New Roman" w:cs="Times New Roman"/>
                <w:sz w:val="24"/>
                <w:szCs w:val="24"/>
              </w:rPr>
              <w:t>Komunikat Ministra Zdrowia z 14 listopada 2020 r. - Jestem pracownikiem służby zdrowia – kiedy mam obowiązek poddać się kwarantannie?</w:t>
            </w:r>
          </w:p>
          <w:p w:rsidR="003E67E3" w:rsidRPr="003E67E3" w:rsidRDefault="003E67E3" w:rsidP="003E67E3">
            <w:pPr>
              <w:spacing w:line="276" w:lineRule="auto"/>
              <w:rPr>
                <w:rFonts w:ascii="Times New Roman" w:hAnsi="Times New Roman" w:cs="Times New Roman"/>
                <w:sz w:val="24"/>
                <w:szCs w:val="24"/>
              </w:rPr>
            </w:pPr>
          </w:p>
        </w:tc>
        <w:tc>
          <w:tcPr>
            <w:tcW w:w="964" w:type="dxa"/>
          </w:tcPr>
          <w:p w:rsidR="003E67E3" w:rsidRPr="003E67E3" w:rsidRDefault="003E67E3" w:rsidP="003E67E3">
            <w:pPr>
              <w:spacing w:line="276" w:lineRule="auto"/>
              <w:jc w:val="center"/>
              <w:rPr>
                <w:rFonts w:ascii="Times New Roman" w:eastAsia="Times New Roman" w:hAnsi="Times New Roman" w:cs="Times New Roman"/>
                <w:color w:val="000000" w:themeColor="text1"/>
                <w:sz w:val="24"/>
                <w:szCs w:val="24"/>
                <w:lang w:eastAsia="pl-PL"/>
              </w:rPr>
            </w:pPr>
            <w:r w:rsidRPr="003E67E3">
              <w:rPr>
                <w:rFonts w:ascii="Times New Roman" w:eastAsia="Times New Roman" w:hAnsi="Times New Roman" w:cs="Times New Roman"/>
                <w:color w:val="000000" w:themeColor="text1"/>
                <w:sz w:val="24"/>
                <w:szCs w:val="24"/>
                <w:lang w:eastAsia="pl-PL"/>
              </w:rPr>
              <w:t>14.11.</w:t>
            </w:r>
          </w:p>
          <w:p w:rsidR="003E67E3" w:rsidRPr="003E67E3" w:rsidRDefault="003E67E3" w:rsidP="003E67E3">
            <w:pPr>
              <w:spacing w:line="276" w:lineRule="auto"/>
              <w:jc w:val="center"/>
              <w:rPr>
                <w:rFonts w:ascii="Times New Roman" w:eastAsia="Times New Roman" w:hAnsi="Times New Roman" w:cs="Times New Roman"/>
                <w:b/>
                <w:color w:val="000000" w:themeColor="text1"/>
                <w:sz w:val="24"/>
                <w:szCs w:val="24"/>
                <w:lang w:eastAsia="pl-PL"/>
              </w:rPr>
            </w:pPr>
            <w:r w:rsidRPr="003E67E3">
              <w:rPr>
                <w:rFonts w:ascii="Times New Roman" w:eastAsia="Times New Roman" w:hAnsi="Times New Roman" w:cs="Times New Roman"/>
                <w:color w:val="000000" w:themeColor="text1"/>
                <w:sz w:val="24"/>
                <w:szCs w:val="24"/>
                <w:lang w:eastAsia="pl-PL"/>
              </w:rPr>
              <w:t>2020 r.</w:t>
            </w:r>
          </w:p>
        </w:tc>
        <w:tc>
          <w:tcPr>
            <w:tcW w:w="5840" w:type="dxa"/>
          </w:tcPr>
          <w:p w:rsidR="003E67E3" w:rsidRPr="003E67E3" w:rsidRDefault="003E67E3" w:rsidP="003E67E3">
            <w:pPr>
              <w:spacing w:line="276" w:lineRule="auto"/>
              <w:jc w:val="both"/>
              <w:rPr>
                <w:rFonts w:ascii="Times New Roman" w:eastAsia="Times New Roman" w:hAnsi="Times New Roman" w:cs="Times New Roman"/>
                <w:b/>
                <w:color w:val="000000" w:themeColor="text1"/>
                <w:sz w:val="24"/>
                <w:szCs w:val="24"/>
                <w:u w:val="single"/>
                <w:lang w:eastAsia="pl-PL"/>
              </w:rPr>
            </w:pPr>
            <w:r w:rsidRPr="003E67E3">
              <w:rPr>
                <w:rFonts w:ascii="Times New Roman" w:eastAsia="Times New Roman" w:hAnsi="Times New Roman" w:cs="Times New Roman"/>
                <w:b/>
                <w:color w:val="000000" w:themeColor="text1"/>
                <w:sz w:val="24"/>
                <w:szCs w:val="24"/>
                <w:u w:val="single"/>
                <w:lang w:eastAsia="pl-PL"/>
              </w:rPr>
              <w:t>Wyciąg z treści komunikatu:</w:t>
            </w:r>
          </w:p>
          <w:p w:rsidR="003E67E3" w:rsidRPr="003E67E3" w:rsidRDefault="003E67E3" w:rsidP="003E67E3">
            <w:pPr>
              <w:pStyle w:val="NormalnyWeb"/>
              <w:shd w:val="clear" w:color="auto" w:fill="FFFFFF"/>
              <w:spacing w:before="0" w:beforeAutospacing="0" w:after="240" w:afterAutospacing="0" w:line="276" w:lineRule="auto"/>
              <w:textAlignment w:val="baseline"/>
              <w:rPr>
                <w:color w:val="1B1B1B"/>
              </w:rPr>
            </w:pPr>
            <w:r w:rsidRPr="003E67E3">
              <w:rPr>
                <w:color w:val="1B1B1B"/>
              </w:rPr>
              <w:t xml:space="preserve">Jesteś lekarzem, pielęgniarką, ratownikiem albo diagnostą laboratoryjnym i uczestniczysz w udzielaniu pomocy pacjentom z COVID-19? Nie musisz odbywać obowiązkowej kwarantanny po bezpośrednim kontakcie z zarażonym pacjentem. Jest jednak jeden warunek. To codzienne badanie testem antygenowym – przez okres co </w:t>
            </w:r>
            <w:r w:rsidRPr="003E67E3">
              <w:rPr>
                <w:color w:val="1B1B1B"/>
              </w:rPr>
              <w:lastRenderedPageBreak/>
              <w:t>najmniej 7 dni. Test musi być wykonywany codziennie przed rozpoczęciem udzielania pomocy medycznej. Okres 7 dni liczy się od następnego dnia po dniu narażenia Cię na kontakt z wirusem. Pamiętaj, jeśli wynik testu antygenowego będzie pozytywny, musisz poddać się izolacji.</w:t>
            </w:r>
          </w:p>
          <w:p w:rsidR="003E67E3" w:rsidRPr="003E67E3" w:rsidRDefault="003E67E3" w:rsidP="003E67E3">
            <w:pPr>
              <w:pStyle w:val="NormalnyWeb"/>
              <w:shd w:val="clear" w:color="auto" w:fill="FFFFFF"/>
              <w:spacing w:before="0" w:beforeAutospacing="0" w:after="240" w:afterAutospacing="0" w:line="276" w:lineRule="auto"/>
              <w:textAlignment w:val="baseline"/>
              <w:rPr>
                <w:b/>
                <w:color w:val="1B1B1B"/>
                <w:u w:val="single"/>
              </w:rPr>
            </w:pPr>
            <w:r w:rsidRPr="003E67E3">
              <w:rPr>
                <w:b/>
                <w:color w:val="1B1B1B"/>
                <w:u w:val="single"/>
              </w:rPr>
              <w:t>Pełna treść komunikatu:</w:t>
            </w:r>
          </w:p>
          <w:p w:rsidR="003E67E3" w:rsidRPr="003E67E3" w:rsidRDefault="003E67E3" w:rsidP="003E67E3">
            <w:pPr>
              <w:pStyle w:val="NormalnyWeb"/>
              <w:shd w:val="clear" w:color="auto" w:fill="FFFFFF"/>
              <w:spacing w:before="0" w:beforeAutospacing="0" w:after="240" w:afterAutospacing="0" w:line="276" w:lineRule="auto"/>
              <w:textAlignment w:val="baseline"/>
              <w:rPr>
                <w:b/>
                <w:color w:val="1B1B1B"/>
                <w:u w:val="single"/>
              </w:rPr>
            </w:pPr>
            <w:r w:rsidRPr="003E67E3">
              <w:rPr>
                <w:color w:val="000000" w:themeColor="text1"/>
              </w:rPr>
              <w:t>https://www.gov.pl/web/koronawirus/jestem-pracownikiem-sluzby-zdrowia--kiedy-mam-obowiazek-poddac-sie-kwarantannie</w:t>
            </w:r>
          </w:p>
        </w:tc>
      </w:tr>
      <w:tr w:rsidR="006939E3" w:rsidRPr="008F66B4" w:rsidTr="00D971BF">
        <w:trPr>
          <w:trHeight w:val="1124"/>
        </w:trPr>
        <w:tc>
          <w:tcPr>
            <w:tcW w:w="992" w:type="dxa"/>
          </w:tcPr>
          <w:p w:rsidR="006939E3" w:rsidRPr="003E67E3" w:rsidRDefault="003E67E3" w:rsidP="003E67E3">
            <w:pPr>
              <w:spacing w:line="276" w:lineRule="auto"/>
              <w:jc w:val="center"/>
              <w:rPr>
                <w:rFonts w:ascii="Times New Roman" w:eastAsia="Times New Roman" w:hAnsi="Times New Roman" w:cs="Times New Roman"/>
                <w:b/>
                <w:color w:val="000000" w:themeColor="text1"/>
                <w:sz w:val="24"/>
                <w:szCs w:val="24"/>
                <w:lang w:eastAsia="pl-PL"/>
              </w:rPr>
            </w:pPr>
            <w:r w:rsidRPr="003E67E3">
              <w:rPr>
                <w:rFonts w:ascii="Times New Roman" w:eastAsia="Times New Roman" w:hAnsi="Times New Roman" w:cs="Times New Roman"/>
                <w:b/>
                <w:color w:val="000000" w:themeColor="text1"/>
                <w:sz w:val="24"/>
                <w:szCs w:val="24"/>
                <w:lang w:eastAsia="pl-PL"/>
              </w:rPr>
              <w:lastRenderedPageBreak/>
              <w:t>3</w:t>
            </w:r>
            <w:r w:rsidR="004A1A8E" w:rsidRPr="003E67E3">
              <w:rPr>
                <w:rFonts w:ascii="Times New Roman" w:eastAsia="Times New Roman" w:hAnsi="Times New Roman" w:cs="Times New Roman"/>
                <w:b/>
                <w:color w:val="000000" w:themeColor="text1"/>
                <w:sz w:val="24"/>
                <w:szCs w:val="24"/>
                <w:lang w:eastAsia="pl-PL"/>
              </w:rPr>
              <w:t>.</w:t>
            </w:r>
          </w:p>
        </w:tc>
        <w:tc>
          <w:tcPr>
            <w:tcW w:w="3119" w:type="dxa"/>
          </w:tcPr>
          <w:p w:rsidR="006939E3" w:rsidRPr="003E67E3" w:rsidRDefault="006939E3" w:rsidP="003E67E3">
            <w:pPr>
              <w:spacing w:line="276" w:lineRule="auto"/>
              <w:rPr>
                <w:rFonts w:ascii="Times New Roman" w:hAnsi="Times New Roman" w:cs="Times New Roman"/>
                <w:sz w:val="24"/>
                <w:szCs w:val="24"/>
              </w:rPr>
            </w:pPr>
            <w:r w:rsidRPr="003E67E3">
              <w:rPr>
                <w:rFonts w:ascii="Times New Roman" w:hAnsi="Times New Roman" w:cs="Times New Roman"/>
                <w:sz w:val="24"/>
                <w:szCs w:val="24"/>
              </w:rPr>
              <w:t>Zarządzenie Prezesa NFZ Nr 180/2020/DSM</w:t>
            </w:r>
          </w:p>
          <w:p w:rsidR="006939E3" w:rsidRPr="003E67E3" w:rsidRDefault="006939E3" w:rsidP="003E67E3">
            <w:pPr>
              <w:spacing w:line="276" w:lineRule="auto"/>
              <w:rPr>
                <w:rFonts w:ascii="Times New Roman" w:hAnsi="Times New Roman" w:cs="Times New Roman"/>
                <w:sz w:val="24"/>
                <w:szCs w:val="24"/>
              </w:rPr>
            </w:pPr>
            <w:r w:rsidRPr="003E67E3">
              <w:rPr>
                <w:rFonts w:ascii="Times New Roman" w:hAnsi="Times New Roman" w:cs="Times New Roman"/>
                <w:sz w:val="24"/>
                <w:szCs w:val="24"/>
              </w:rPr>
              <w:t>Z 12-11-2020</w:t>
            </w:r>
          </w:p>
          <w:p w:rsidR="006939E3" w:rsidRPr="003E67E3" w:rsidRDefault="006939E3" w:rsidP="003E67E3">
            <w:pPr>
              <w:spacing w:line="276" w:lineRule="auto"/>
              <w:rPr>
                <w:rFonts w:ascii="Times New Roman" w:hAnsi="Times New Roman" w:cs="Times New Roman"/>
                <w:sz w:val="24"/>
                <w:szCs w:val="24"/>
              </w:rPr>
            </w:pPr>
            <w:r w:rsidRPr="003E67E3">
              <w:rPr>
                <w:rFonts w:ascii="Times New Roman" w:hAnsi="Times New Roman" w:cs="Times New Roman"/>
                <w:sz w:val="24"/>
                <w:szCs w:val="24"/>
              </w:rPr>
              <w:t>zmieniające zarządzenie w sprawie określenia warunków zawierania i realizacji umów o udzielanie świadczeń opieki zdrowotnej w rodzaju pomoc doraźna i transport sanitarny</w:t>
            </w:r>
          </w:p>
          <w:p w:rsidR="006939E3" w:rsidRPr="003E67E3" w:rsidRDefault="006939E3" w:rsidP="003E67E3">
            <w:pPr>
              <w:spacing w:line="276" w:lineRule="auto"/>
              <w:rPr>
                <w:rFonts w:ascii="Times New Roman" w:hAnsi="Times New Roman" w:cs="Times New Roman"/>
                <w:sz w:val="24"/>
                <w:szCs w:val="24"/>
              </w:rPr>
            </w:pPr>
          </w:p>
        </w:tc>
        <w:tc>
          <w:tcPr>
            <w:tcW w:w="964" w:type="dxa"/>
          </w:tcPr>
          <w:p w:rsidR="006939E3" w:rsidRPr="003E67E3" w:rsidRDefault="006939E3" w:rsidP="003E67E3">
            <w:pPr>
              <w:spacing w:line="276" w:lineRule="auto"/>
              <w:jc w:val="center"/>
              <w:rPr>
                <w:rFonts w:ascii="Times New Roman" w:eastAsia="Times New Roman" w:hAnsi="Times New Roman" w:cs="Times New Roman"/>
                <w:color w:val="000000" w:themeColor="text1"/>
                <w:sz w:val="24"/>
                <w:szCs w:val="24"/>
                <w:lang w:eastAsia="pl-PL"/>
              </w:rPr>
            </w:pPr>
            <w:r w:rsidRPr="003E67E3">
              <w:rPr>
                <w:rFonts w:ascii="Times New Roman" w:eastAsia="Times New Roman" w:hAnsi="Times New Roman" w:cs="Times New Roman"/>
                <w:color w:val="000000" w:themeColor="text1"/>
                <w:sz w:val="24"/>
                <w:szCs w:val="24"/>
                <w:lang w:eastAsia="pl-PL"/>
              </w:rPr>
              <w:t>13.12.</w:t>
            </w:r>
          </w:p>
          <w:p w:rsidR="006939E3" w:rsidRPr="003E67E3" w:rsidRDefault="006939E3" w:rsidP="003E67E3">
            <w:pPr>
              <w:spacing w:line="276" w:lineRule="auto"/>
              <w:jc w:val="center"/>
              <w:rPr>
                <w:rFonts w:ascii="Times New Roman" w:eastAsia="Times New Roman" w:hAnsi="Times New Roman" w:cs="Times New Roman"/>
                <w:b/>
                <w:color w:val="000000" w:themeColor="text1"/>
                <w:sz w:val="24"/>
                <w:szCs w:val="24"/>
                <w:lang w:eastAsia="pl-PL"/>
              </w:rPr>
            </w:pPr>
            <w:r w:rsidRPr="003E67E3">
              <w:rPr>
                <w:rFonts w:ascii="Times New Roman" w:eastAsia="Times New Roman" w:hAnsi="Times New Roman" w:cs="Times New Roman"/>
                <w:color w:val="000000" w:themeColor="text1"/>
                <w:sz w:val="24"/>
                <w:szCs w:val="24"/>
                <w:lang w:eastAsia="pl-PL"/>
              </w:rPr>
              <w:t>2020 r.</w:t>
            </w:r>
          </w:p>
        </w:tc>
        <w:tc>
          <w:tcPr>
            <w:tcW w:w="5840" w:type="dxa"/>
          </w:tcPr>
          <w:p w:rsidR="006939E3" w:rsidRPr="003E67E3" w:rsidRDefault="006939E3" w:rsidP="003E67E3">
            <w:pPr>
              <w:spacing w:line="276" w:lineRule="auto"/>
              <w:jc w:val="both"/>
              <w:rPr>
                <w:rFonts w:ascii="Times New Roman" w:eastAsia="Times New Roman" w:hAnsi="Times New Roman" w:cs="Times New Roman"/>
                <w:b/>
                <w:color w:val="000000" w:themeColor="text1"/>
                <w:sz w:val="24"/>
                <w:szCs w:val="24"/>
                <w:u w:val="single"/>
                <w:lang w:eastAsia="pl-PL"/>
              </w:rPr>
            </w:pPr>
            <w:r w:rsidRPr="003E67E3">
              <w:rPr>
                <w:rFonts w:ascii="Times New Roman" w:eastAsia="Times New Roman" w:hAnsi="Times New Roman" w:cs="Times New Roman"/>
                <w:b/>
                <w:color w:val="000000" w:themeColor="text1"/>
                <w:sz w:val="24"/>
                <w:szCs w:val="24"/>
                <w:u w:val="single"/>
                <w:lang w:eastAsia="pl-PL"/>
              </w:rPr>
              <w:t>Wyciąg z treści uzasadnienia aktu:</w:t>
            </w:r>
          </w:p>
          <w:p w:rsidR="006939E3" w:rsidRPr="003E67E3" w:rsidRDefault="006939E3" w:rsidP="003E67E3">
            <w:pPr>
              <w:autoSpaceDE w:val="0"/>
              <w:autoSpaceDN w:val="0"/>
              <w:adjustRightInd w:val="0"/>
              <w:spacing w:line="276" w:lineRule="auto"/>
              <w:rPr>
                <w:rFonts w:ascii="Times New Roman" w:hAnsi="Times New Roman" w:cs="Times New Roman"/>
                <w:color w:val="000000"/>
                <w:sz w:val="24"/>
                <w:szCs w:val="24"/>
              </w:rPr>
            </w:pPr>
          </w:p>
          <w:p w:rsidR="006939E3" w:rsidRPr="003E67E3" w:rsidRDefault="006939E3" w:rsidP="003E67E3">
            <w:pPr>
              <w:spacing w:line="276" w:lineRule="auto"/>
              <w:jc w:val="both"/>
              <w:rPr>
                <w:rFonts w:ascii="Times New Roman" w:eastAsia="Times New Roman" w:hAnsi="Times New Roman" w:cs="Times New Roman"/>
                <w:b/>
                <w:color w:val="000000" w:themeColor="text1"/>
                <w:sz w:val="24"/>
                <w:szCs w:val="24"/>
                <w:u w:val="single"/>
                <w:lang w:eastAsia="pl-PL"/>
              </w:rPr>
            </w:pPr>
            <w:r w:rsidRPr="003E67E3">
              <w:rPr>
                <w:rFonts w:ascii="Times New Roman" w:hAnsi="Times New Roman" w:cs="Times New Roman"/>
                <w:color w:val="000000"/>
                <w:sz w:val="24"/>
                <w:szCs w:val="24"/>
              </w:rPr>
              <w:t xml:space="preserve"> W związku z nowelizacją przepisów realizacja i finansowanie świadczeń opieki zdrowotnej w rodzaju pomoc doraźna i transport sanitarny odbywa się na podstawie umowy zawieranej pomiędzy Świadczeniodawcą a Narodowym Funduszem Zdrowia, zwanym dalej „Funduszem” - reprezentowanym przez Prezesa Funduszu. Natomiast w imieniu Prezesa Funduszu działa Dyrektor oddziału wojewódzkiego Funduszu, który - na podstawie udzielonego pełnomocnictwa - jest upoważniony do wykonywania czynności związanych z realizacją umowy w rodzaju pomoc doraźna i transport sanitarny.</w:t>
            </w:r>
          </w:p>
          <w:p w:rsidR="006939E3" w:rsidRPr="003E67E3" w:rsidRDefault="006939E3" w:rsidP="003E67E3">
            <w:pPr>
              <w:spacing w:line="276" w:lineRule="auto"/>
              <w:jc w:val="both"/>
              <w:rPr>
                <w:rFonts w:ascii="Times New Roman" w:eastAsia="Times New Roman" w:hAnsi="Times New Roman" w:cs="Times New Roman"/>
                <w:b/>
                <w:color w:val="000000" w:themeColor="text1"/>
                <w:sz w:val="24"/>
                <w:szCs w:val="24"/>
                <w:u w:val="single"/>
                <w:lang w:eastAsia="pl-PL"/>
              </w:rPr>
            </w:pPr>
          </w:p>
          <w:p w:rsidR="006939E3" w:rsidRPr="003E67E3" w:rsidRDefault="006939E3" w:rsidP="003E67E3">
            <w:pPr>
              <w:spacing w:line="276" w:lineRule="auto"/>
              <w:jc w:val="both"/>
              <w:rPr>
                <w:rFonts w:ascii="Times New Roman" w:eastAsia="Times New Roman" w:hAnsi="Times New Roman" w:cs="Times New Roman"/>
                <w:b/>
                <w:color w:val="000000" w:themeColor="text1"/>
                <w:sz w:val="24"/>
                <w:szCs w:val="24"/>
                <w:u w:val="single"/>
                <w:lang w:eastAsia="pl-PL"/>
              </w:rPr>
            </w:pPr>
            <w:r w:rsidRPr="003E67E3">
              <w:rPr>
                <w:rFonts w:ascii="Times New Roman" w:eastAsia="Times New Roman" w:hAnsi="Times New Roman" w:cs="Times New Roman"/>
                <w:b/>
                <w:color w:val="000000" w:themeColor="text1"/>
                <w:sz w:val="24"/>
                <w:szCs w:val="24"/>
                <w:u w:val="single"/>
                <w:lang w:eastAsia="pl-PL"/>
              </w:rPr>
              <w:t>Pełna treść aktu:</w:t>
            </w:r>
          </w:p>
          <w:p w:rsidR="006939E3" w:rsidRPr="003E67E3" w:rsidRDefault="006939E3" w:rsidP="003E67E3">
            <w:pPr>
              <w:spacing w:line="276" w:lineRule="auto"/>
              <w:jc w:val="both"/>
              <w:rPr>
                <w:rFonts w:ascii="Times New Roman" w:eastAsia="Times New Roman" w:hAnsi="Times New Roman" w:cs="Times New Roman"/>
                <w:color w:val="000000" w:themeColor="text1"/>
                <w:sz w:val="24"/>
                <w:szCs w:val="24"/>
                <w:lang w:eastAsia="pl-PL"/>
              </w:rPr>
            </w:pPr>
            <w:r w:rsidRPr="003E67E3">
              <w:rPr>
                <w:rFonts w:ascii="Times New Roman" w:eastAsia="Times New Roman" w:hAnsi="Times New Roman" w:cs="Times New Roman"/>
                <w:color w:val="000000" w:themeColor="text1"/>
                <w:sz w:val="24"/>
                <w:szCs w:val="24"/>
                <w:lang w:eastAsia="pl-PL"/>
              </w:rPr>
              <w:t>https://www.nfz.gov.pl/zarzadzenia-prezesa/zarzadzenia-prezesa-nfz/zarzadzenie-nr-1802020dsm,7262.html</w:t>
            </w:r>
          </w:p>
        </w:tc>
      </w:tr>
      <w:tr w:rsidR="006939E3" w:rsidRPr="008F66B4" w:rsidTr="00D971BF">
        <w:trPr>
          <w:trHeight w:val="1124"/>
        </w:trPr>
        <w:tc>
          <w:tcPr>
            <w:tcW w:w="992" w:type="dxa"/>
          </w:tcPr>
          <w:p w:rsidR="006939E3" w:rsidRPr="003E67E3" w:rsidRDefault="003E67E3" w:rsidP="003E67E3">
            <w:pPr>
              <w:spacing w:line="276" w:lineRule="auto"/>
              <w:jc w:val="center"/>
              <w:rPr>
                <w:rFonts w:ascii="Times New Roman" w:eastAsia="Times New Roman" w:hAnsi="Times New Roman" w:cs="Times New Roman"/>
                <w:b/>
                <w:color w:val="000000" w:themeColor="text1"/>
                <w:sz w:val="24"/>
                <w:szCs w:val="24"/>
                <w:lang w:eastAsia="pl-PL"/>
              </w:rPr>
            </w:pPr>
            <w:r w:rsidRPr="003E67E3">
              <w:rPr>
                <w:rFonts w:ascii="Times New Roman" w:eastAsia="Times New Roman" w:hAnsi="Times New Roman" w:cs="Times New Roman"/>
                <w:b/>
                <w:color w:val="000000" w:themeColor="text1"/>
                <w:sz w:val="24"/>
                <w:szCs w:val="24"/>
                <w:lang w:eastAsia="pl-PL"/>
              </w:rPr>
              <w:t>4</w:t>
            </w:r>
            <w:r w:rsidR="004A1A8E" w:rsidRPr="003E67E3">
              <w:rPr>
                <w:rFonts w:ascii="Times New Roman" w:eastAsia="Times New Roman" w:hAnsi="Times New Roman" w:cs="Times New Roman"/>
                <w:b/>
                <w:color w:val="000000" w:themeColor="text1"/>
                <w:sz w:val="24"/>
                <w:szCs w:val="24"/>
                <w:lang w:eastAsia="pl-PL"/>
              </w:rPr>
              <w:t>.</w:t>
            </w:r>
          </w:p>
        </w:tc>
        <w:tc>
          <w:tcPr>
            <w:tcW w:w="3119" w:type="dxa"/>
          </w:tcPr>
          <w:p w:rsidR="006939E3" w:rsidRPr="003E67E3" w:rsidRDefault="006939E3" w:rsidP="003E67E3">
            <w:pPr>
              <w:spacing w:line="276" w:lineRule="auto"/>
              <w:rPr>
                <w:rFonts w:ascii="Times New Roman" w:hAnsi="Times New Roman" w:cs="Times New Roman"/>
                <w:sz w:val="24"/>
                <w:szCs w:val="24"/>
              </w:rPr>
            </w:pPr>
            <w:r w:rsidRPr="003E67E3">
              <w:rPr>
                <w:rFonts w:ascii="Times New Roman" w:hAnsi="Times New Roman" w:cs="Times New Roman"/>
                <w:sz w:val="24"/>
                <w:szCs w:val="24"/>
              </w:rPr>
              <w:t>Zarządzenie Prezesa NFZ Nr 182/2020/DGL</w:t>
            </w:r>
          </w:p>
          <w:p w:rsidR="006939E3" w:rsidRPr="003E67E3" w:rsidRDefault="006939E3" w:rsidP="003E67E3">
            <w:pPr>
              <w:spacing w:line="276" w:lineRule="auto"/>
              <w:rPr>
                <w:rFonts w:ascii="Times New Roman" w:hAnsi="Times New Roman" w:cs="Times New Roman"/>
                <w:sz w:val="24"/>
                <w:szCs w:val="24"/>
              </w:rPr>
            </w:pPr>
            <w:r w:rsidRPr="003E67E3">
              <w:rPr>
                <w:rFonts w:ascii="Times New Roman" w:hAnsi="Times New Roman" w:cs="Times New Roman"/>
                <w:sz w:val="24"/>
                <w:szCs w:val="24"/>
              </w:rPr>
              <w:t>13-11-2020</w:t>
            </w:r>
          </w:p>
          <w:p w:rsidR="006939E3" w:rsidRPr="003E67E3" w:rsidRDefault="006939E3" w:rsidP="003E67E3">
            <w:pPr>
              <w:spacing w:line="276" w:lineRule="auto"/>
              <w:rPr>
                <w:rFonts w:ascii="Times New Roman" w:hAnsi="Times New Roman" w:cs="Times New Roman"/>
                <w:sz w:val="24"/>
                <w:szCs w:val="24"/>
              </w:rPr>
            </w:pPr>
            <w:r w:rsidRPr="003E67E3">
              <w:rPr>
                <w:rFonts w:ascii="Times New Roman" w:hAnsi="Times New Roman" w:cs="Times New Roman"/>
                <w:sz w:val="24"/>
                <w:szCs w:val="24"/>
              </w:rPr>
              <w:t>zmieniające zarządzenie w sprawie warunków postępowania dotyczących zawarcia umowy na wydawanie refundowanych leków, środków spożywczych specjalnego przeznaczenia żywieniowego oraz wyrobów medycznych na recepty</w:t>
            </w:r>
          </w:p>
          <w:p w:rsidR="006939E3" w:rsidRPr="003E67E3" w:rsidRDefault="006939E3" w:rsidP="003E67E3">
            <w:pPr>
              <w:spacing w:line="276" w:lineRule="auto"/>
              <w:rPr>
                <w:rFonts w:ascii="Times New Roman" w:hAnsi="Times New Roman" w:cs="Times New Roman"/>
                <w:b/>
                <w:color w:val="000000" w:themeColor="text1"/>
                <w:sz w:val="24"/>
                <w:szCs w:val="24"/>
              </w:rPr>
            </w:pPr>
          </w:p>
        </w:tc>
        <w:tc>
          <w:tcPr>
            <w:tcW w:w="964" w:type="dxa"/>
          </w:tcPr>
          <w:p w:rsidR="006939E3" w:rsidRPr="003E67E3" w:rsidRDefault="006939E3" w:rsidP="003E67E3">
            <w:pPr>
              <w:spacing w:line="276" w:lineRule="auto"/>
              <w:jc w:val="center"/>
              <w:rPr>
                <w:rFonts w:ascii="Times New Roman" w:eastAsia="Times New Roman" w:hAnsi="Times New Roman" w:cs="Times New Roman"/>
                <w:color w:val="000000" w:themeColor="text1"/>
                <w:sz w:val="24"/>
                <w:szCs w:val="24"/>
                <w:lang w:eastAsia="pl-PL"/>
              </w:rPr>
            </w:pPr>
            <w:r w:rsidRPr="003E67E3">
              <w:rPr>
                <w:rFonts w:ascii="Times New Roman" w:eastAsia="Times New Roman" w:hAnsi="Times New Roman" w:cs="Times New Roman"/>
                <w:color w:val="000000" w:themeColor="text1"/>
                <w:sz w:val="24"/>
                <w:szCs w:val="24"/>
                <w:lang w:eastAsia="pl-PL"/>
              </w:rPr>
              <w:t>13.12.</w:t>
            </w:r>
          </w:p>
          <w:p w:rsidR="006939E3" w:rsidRPr="003E67E3" w:rsidRDefault="006939E3" w:rsidP="003E67E3">
            <w:pPr>
              <w:spacing w:line="276" w:lineRule="auto"/>
              <w:jc w:val="center"/>
              <w:rPr>
                <w:rFonts w:ascii="Times New Roman" w:eastAsia="Times New Roman" w:hAnsi="Times New Roman" w:cs="Times New Roman"/>
                <w:b/>
                <w:color w:val="000000" w:themeColor="text1"/>
                <w:sz w:val="24"/>
                <w:szCs w:val="24"/>
                <w:lang w:eastAsia="pl-PL"/>
              </w:rPr>
            </w:pPr>
            <w:r w:rsidRPr="003E67E3">
              <w:rPr>
                <w:rFonts w:ascii="Times New Roman" w:eastAsia="Times New Roman" w:hAnsi="Times New Roman" w:cs="Times New Roman"/>
                <w:color w:val="000000" w:themeColor="text1"/>
                <w:sz w:val="24"/>
                <w:szCs w:val="24"/>
                <w:lang w:eastAsia="pl-PL"/>
              </w:rPr>
              <w:t>2020 r.</w:t>
            </w:r>
          </w:p>
        </w:tc>
        <w:tc>
          <w:tcPr>
            <w:tcW w:w="5840" w:type="dxa"/>
          </w:tcPr>
          <w:p w:rsidR="006939E3" w:rsidRPr="003E67E3" w:rsidRDefault="006939E3" w:rsidP="003E67E3">
            <w:pPr>
              <w:spacing w:line="276" w:lineRule="auto"/>
              <w:jc w:val="both"/>
              <w:rPr>
                <w:rFonts w:ascii="Times New Roman" w:eastAsia="Times New Roman" w:hAnsi="Times New Roman" w:cs="Times New Roman"/>
                <w:b/>
                <w:color w:val="000000" w:themeColor="text1"/>
                <w:sz w:val="24"/>
                <w:szCs w:val="24"/>
                <w:u w:val="single"/>
                <w:lang w:eastAsia="pl-PL"/>
              </w:rPr>
            </w:pPr>
            <w:r w:rsidRPr="003E67E3">
              <w:rPr>
                <w:rFonts w:ascii="Times New Roman" w:eastAsia="Times New Roman" w:hAnsi="Times New Roman" w:cs="Times New Roman"/>
                <w:b/>
                <w:color w:val="000000" w:themeColor="text1"/>
                <w:sz w:val="24"/>
                <w:szCs w:val="24"/>
                <w:u w:val="single"/>
                <w:lang w:eastAsia="pl-PL"/>
              </w:rPr>
              <w:t>Wyciąg z treści uzasadnienia aktu:</w:t>
            </w:r>
          </w:p>
          <w:p w:rsidR="006939E3" w:rsidRPr="003E67E3" w:rsidRDefault="006939E3" w:rsidP="003E67E3">
            <w:pPr>
              <w:autoSpaceDE w:val="0"/>
              <w:autoSpaceDN w:val="0"/>
              <w:adjustRightInd w:val="0"/>
              <w:spacing w:line="276" w:lineRule="auto"/>
              <w:rPr>
                <w:rFonts w:ascii="Times New Roman" w:hAnsi="Times New Roman" w:cs="Times New Roman"/>
                <w:color w:val="000000"/>
                <w:sz w:val="24"/>
                <w:szCs w:val="24"/>
              </w:rPr>
            </w:pPr>
          </w:p>
          <w:p w:rsidR="006939E3" w:rsidRPr="003E67E3" w:rsidRDefault="006939E3" w:rsidP="003E67E3">
            <w:pPr>
              <w:spacing w:line="276" w:lineRule="auto"/>
              <w:jc w:val="both"/>
              <w:rPr>
                <w:rFonts w:ascii="Times New Roman" w:eastAsia="Times New Roman" w:hAnsi="Times New Roman" w:cs="Times New Roman"/>
                <w:color w:val="000000" w:themeColor="text1"/>
                <w:sz w:val="24"/>
                <w:szCs w:val="24"/>
                <w:lang w:eastAsia="pl-PL"/>
              </w:rPr>
            </w:pPr>
            <w:r w:rsidRPr="003E67E3">
              <w:rPr>
                <w:rFonts w:ascii="Times New Roman" w:hAnsi="Times New Roman" w:cs="Times New Roman"/>
                <w:color w:val="000000"/>
                <w:sz w:val="24"/>
                <w:szCs w:val="24"/>
              </w:rPr>
              <w:t xml:space="preserve"> Przedmiotowa zmiana uwarunkowana jest wejściem w życie ustawy z dnia 14 sierpnia 2020 r. o zmianie niektórych ustaw w celu zapewnienia funkcjonowania ochrony zdrowia w związku epidemią COVID-19 oraz po jej ustaniu (Dz. U. poz. 1493), wprowadzającej zmiany w ustawie z dnia 27 sierpnia 2004 r. o świadczeniach opieki zdrowotnej finansowanych ze środków publicznych (Dz. U. z 2020 r. poz. 1398, z późn. zm.) m.in. w zakresie kompetencji organów Narodowego Funduszu Zdrowia do zawierania umów na realizację recept.</w:t>
            </w:r>
          </w:p>
          <w:p w:rsidR="006939E3" w:rsidRPr="003E67E3" w:rsidRDefault="006939E3" w:rsidP="003E67E3">
            <w:pPr>
              <w:spacing w:line="276" w:lineRule="auto"/>
              <w:jc w:val="both"/>
              <w:rPr>
                <w:rFonts w:ascii="Times New Roman" w:eastAsia="Times New Roman" w:hAnsi="Times New Roman" w:cs="Times New Roman"/>
                <w:color w:val="000000" w:themeColor="text1"/>
                <w:sz w:val="24"/>
                <w:szCs w:val="24"/>
                <w:lang w:eastAsia="pl-PL"/>
              </w:rPr>
            </w:pPr>
          </w:p>
          <w:p w:rsidR="006939E3" w:rsidRPr="003E67E3" w:rsidRDefault="006939E3" w:rsidP="003E67E3">
            <w:pPr>
              <w:spacing w:line="276" w:lineRule="auto"/>
              <w:jc w:val="both"/>
              <w:rPr>
                <w:rFonts w:ascii="Times New Roman" w:eastAsia="Times New Roman" w:hAnsi="Times New Roman" w:cs="Times New Roman"/>
                <w:b/>
                <w:color w:val="000000" w:themeColor="text1"/>
                <w:sz w:val="24"/>
                <w:szCs w:val="24"/>
                <w:u w:val="single"/>
                <w:lang w:eastAsia="pl-PL"/>
              </w:rPr>
            </w:pPr>
            <w:r w:rsidRPr="003E67E3">
              <w:rPr>
                <w:rFonts w:ascii="Times New Roman" w:eastAsia="Times New Roman" w:hAnsi="Times New Roman" w:cs="Times New Roman"/>
                <w:b/>
                <w:color w:val="000000" w:themeColor="text1"/>
                <w:sz w:val="24"/>
                <w:szCs w:val="24"/>
                <w:u w:val="single"/>
                <w:lang w:eastAsia="pl-PL"/>
              </w:rPr>
              <w:lastRenderedPageBreak/>
              <w:t>Pełna treść aktu:</w:t>
            </w:r>
          </w:p>
          <w:p w:rsidR="006939E3" w:rsidRPr="003E67E3" w:rsidRDefault="006939E3" w:rsidP="003E67E3">
            <w:pPr>
              <w:spacing w:line="276" w:lineRule="auto"/>
              <w:jc w:val="both"/>
              <w:rPr>
                <w:rFonts w:ascii="Times New Roman" w:eastAsia="Times New Roman" w:hAnsi="Times New Roman" w:cs="Times New Roman"/>
                <w:color w:val="000000" w:themeColor="text1"/>
                <w:sz w:val="24"/>
                <w:szCs w:val="24"/>
                <w:lang w:eastAsia="pl-PL"/>
              </w:rPr>
            </w:pPr>
            <w:r w:rsidRPr="003E67E3">
              <w:rPr>
                <w:rFonts w:ascii="Times New Roman" w:eastAsia="Times New Roman" w:hAnsi="Times New Roman" w:cs="Times New Roman"/>
                <w:color w:val="000000" w:themeColor="text1"/>
                <w:sz w:val="24"/>
                <w:szCs w:val="24"/>
                <w:lang w:eastAsia="pl-PL"/>
              </w:rPr>
              <w:t>https://www.nfz.gov.pl/zarzadzenia-prezesa/zarzadzenia-prezesa-nfz/zarzadzenie-nr-1822020dgl,7264.html</w:t>
            </w:r>
          </w:p>
        </w:tc>
      </w:tr>
      <w:tr w:rsidR="006939E3" w:rsidRPr="008F66B4" w:rsidTr="00D971BF">
        <w:trPr>
          <w:trHeight w:val="1124"/>
        </w:trPr>
        <w:tc>
          <w:tcPr>
            <w:tcW w:w="992" w:type="dxa"/>
          </w:tcPr>
          <w:p w:rsidR="006939E3" w:rsidRPr="003E67E3" w:rsidRDefault="003E67E3" w:rsidP="003E67E3">
            <w:pPr>
              <w:spacing w:line="276" w:lineRule="auto"/>
              <w:jc w:val="center"/>
              <w:rPr>
                <w:rFonts w:ascii="Times New Roman" w:eastAsia="Times New Roman" w:hAnsi="Times New Roman" w:cs="Times New Roman"/>
                <w:b/>
                <w:color w:val="000000" w:themeColor="text1"/>
                <w:sz w:val="24"/>
                <w:szCs w:val="24"/>
                <w:lang w:eastAsia="pl-PL"/>
              </w:rPr>
            </w:pPr>
            <w:r w:rsidRPr="003E67E3">
              <w:rPr>
                <w:rFonts w:ascii="Times New Roman" w:eastAsia="Times New Roman" w:hAnsi="Times New Roman" w:cs="Times New Roman"/>
                <w:b/>
                <w:color w:val="000000" w:themeColor="text1"/>
                <w:sz w:val="24"/>
                <w:szCs w:val="24"/>
                <w:lang w:eastAsia="pl-PL"/>
              </w:rPr>
              <w:lastRenderedPageBreak/>
              <w:t>5</w:t>
            </w:r>
            <w:r w:rsidR="004A1A8E" w:rsidRPr="003E67E3">
              <w:rPr>
                <w:rFonts w:ascii="Times New Roman" w:eastAsia="Times New Roman" w:hAnsi="Times New Roman" w:cs="Times New Roman"/>
                <w:b/>
                <w:color w:val="000000" w:themeColor="text1"/>
                <w:sz w:val="24"/>
                <w:szCs w:val="24"/>
                <w:lang w:eastAsia="pl-PL"/>
              </w:rPr>
              <w:t>.</w:t>
            </w:r>
          </w:p>
        </w:tc>
        <w:tc>
          <w:tcPr>
            <w:tcW w:w="3119" w:type="dxa"/>
          </w:tcPr>
          <w:p w:rsidR="006939E3" w:rsidRPr="003E67E3" w:rsidRDefault="006939E3" w:rsidP="003E67E3">
            <w:pPr>
              <w:spacing w:line="276" w:lineRule="auto"/>
              <w:rPr>
                <w:rFonts w:ascii="Times New Roman" w:hAnsi="Times New Roman" w:cs="Times New Roman"/>
                <w:sz w:val="24"/>
                <w:szCs w:val="24"/>
              </w:rPr>
            </w:pPr>
            <w:r w:rsidRPr="003E67E3">
              <w:rPr>
                <w:rFonts w:ascii="Times New Roman" w:hAnsi="Times New Roman" w:cs="Times New Roman"/>
                <w:sz w:val="24"/>
                <w:szCs w:val="24"/>
              </w:rPr>
              <w:t>Komunikat Rzecznika Praw Pacjenta z 13.11.2020 r. - Aneks do raportu „Problemy pacjentów w obliczu epidemii COVID-19”– aktualizacja za październik 2020 roku</w:t>
            </w:r>
          </w:p>
          <w:p w:rsidR="006939E3" w:rsidRPr="003E67E3" w:rsidRDefault="006939E3" w:rsidP="003E67E3">
            <w:pPr>
              <w:spacing w:line="276" w:lineRule="auto"/>
              <w:rPr>
                <w:rFonts w:ascii="Times New Roman" w:hAnsi="Times New Roman" w:cs="Times New Roman"/>
                <w:sz w:val="24"/>
                <w:szCs w:val="24"/>
              </w:rPr>
            </w:pPr>
          </w:p>
        </w:tc>
        <w:tc>
          <w:tcPr>
            <w:tcW w:w="964" w:type="dxa"/>
          </w:tcPr>
          <w:p w:rsidR="006939E3" w:rsidRPr="003E67E3" w:rsidRDefault="006939E3" w:rsidP="003E67E3">
            <w:pPr>
              <w:spacing w:line="276" w:lineRule="auto"/>
              <w:jc w:val="center"/>
              <w:rPr>
                <w:rFonts w:ascii="Times New Roman" w:eastAsia="Times New Roman" w:hAnsi="Times New Roman" w:cs="Times New Roman"/>
                <w:color w:val="000000" w:themeColor="text1"/>
                <w:sz w:val="24"/>
                <w:szCs w:val="24"/>
                <w:lang w:eastAsia="pl-PL"/>
              </w:rPr>
            </w:pPr>
            <w:r w:rsidRPr="003E67E3">
              <w:rPr>
                <w:rFonts w:ascii="Times New Roman" w:eastAsia="Times New Roman" w:hAnsi="Times New Roman" w:cs="Times New Roman"/>
                <w:color w:val="000000" w:themeColor="text1"/>
                <w:sz w:val="24"/>
                <w:szCs w:val="24"/>
                <w:lang w:eastAsia="pl-PL"/>
              </w:rPr>
              <w:t>13.11.</w:t>
            </w:r>
          </w:p>
          <w:p w:rsidR="006939E3" w:rsidRPr="003E67E3" w:rsidRDefault="006939E3" w:rsidP="003E67E3">
            <w:pPr>
              <w:spacing w:line="276" w:lineRule="auto"/>
              <w:jc w:val="center"/>
              <w:rPr>
                <w:rFonts w:ascii="Times New Roman" w:eastAsia="Times New Roman" w:hAnsi="Times New Roman" w:cs="Times New Roman"/>
                <w:b/>
                <w:color w:val="000000" w:themeColor="text1"/>
                <w:sz w:val="24"/>
                <w:szCs w:val="24"/>
                <w:lang w:eastAsia="pl-PL"/>
              </w:rPr>
            </w:pPr>
            <w:r w:rsidRPr="003E67E3">
              <w:rPr>
                <w:rFonts w:ascii="Times New Roman" w:eastAsia="Times New Roman" w:hAnsi="Times New Roman" w:cs="Times New Roman"/>
                <w:color w:val="000000" w:themeColor="text1"/>
                <w:sz w:val="24"/>
                <w:szCs w:val="24"/>
                <w:lang w:eastAsia="pl-PL"/>
              </w:rPr>
              <w:t>2020 r.</w:t>
            </w:r>
          </w:p>
        </w:tc>
        <w:tc>
          <w:tcPr>
            <w:tcW w:w="5840" w:type="dxa"/>
          </w:tcPr>
          <w:p w:rsidR="006939E3" w:rsidRPr="003E67E3" w:rsidRDefault="006939E3" w:rsidP="003E67E3">
            <w:pPr>
              <w:spacing w:line="276" w:lineRule="auto"/>
              <w:jc w:val="both"/>
              <w:rPr>
                <w:rFonts w:ascii="Times New Roman" w:eastAsia="Times New Roman" w:hAnsi="Times New Roman" w:cs="Times New Roman"/>
                <w:b/>
                <w:color w:val="000000" w:themeColor="text1"/>
                <w:sz w:val="24"/>
                <w:szCs w:val="24"/>
                <w:u w:val="single"/>
                <w:lang w:eastAsia="pl-PL"/>
              </w:rPr>
            </w:pPr>
            <w:r w:rsidRPr="003E67E3">
              <w:rPr>
                <w:rFonts w:ascii="Times New Roman" w:eastAsia="Times New Roman" w:hAnsi="Times New Roman" w:cs="Times New Roman"/>
                <w:b/>
                <w:color w:val="000000" w:themeColor="text1"/>
                <w:sz w:val="24"/>
                <w:szCs w:val="24"/>
                <w:u w:val="single"/>
                <w:lang w:eastAsia="pl-PL"/>
              </w:rPr>
              <w:t>Wyciąg z treści komunikatu:</w:t>
            </w:r>
          </w:p>
          <w:p w:rsidR="006939E3" w:rsidRPr="003E67E3" w:rsidRDefault="006939E3" w:rsidP="003E67E3">
            <w:pPr>
              <w:spacing w:line="276" w:lineRule="auto"/>
              <w:jc w:val="both"/>
              <w:rPr>
                <w:rFonts w:ascii="Times New Roman" w:hAnsi="Times New Roman" w:cs="Times New Roman"/>
                <w:color w:val="000000" w:themeColor="text1"/>
                <w:sz w:val="24"/>
                <w:szCs w:val="24"/>
              </w:rPr>
            </w:pPr>
            <w:r w:rsidRPr="003E67E3">
              <w:rPr>
                <w:rFonts w:ascii="Times New Roman" w:hAnsi="Times New Roman" w:cs="Times New Roman"/>
                <w:color w:val="000000" w:themeColor="text1"/>
                <w:sz w:val="24"/>
                <w:szCs w:val="24"/>
              </w:rPr>
              <w:t>Aneks stanowi kontynuację opracowania pt. </w:t>
            </w:r>
            <w:hyperlink r:id="rId9" w:history="1">
              <w:r w:rsidRPr="003E67E3">
                <w:rPr>
                  <w:rStyle w:val="Hipercze"/>
                  <w:rFonts w:ascii="Times New Roman" w:hAnsi="Times New Roman" w:cs="Times New Roman"/>
                  <w:color w:val="000000" w:themeColor="text1"/>
                  <w:sz w:val="24"/>
                  <w:szCs w:val="24"/>
                  <w:u w:val="none"/>
                </w:rPr>
                <w:t>„Problemy pacjentów w obliczu epidemii COVID-19. Raport opracowany na podstawie sygnałów kierowanych do Rzecznika Praw Pacjenta za okres od stycznia do września 2020”</w:t>
              </w:r>
            </w:hyperlink>
            <w:r w:rsidRPr="003E67E3">
              <w:rPr>
                <w:rFonts w:ascii="Times New Roman" w:hAnsi="Times New Roman" w:cs="Times New Roman"/>
                <w:color w:val="000000" w:themeColor="text1"/>
                <w:sz w:val="24"/>
                <w:szCs w:val="24"/>
              </w:rPr>
              <w:t>. Niniejsze opracowanie zostało rozszerzone o zgłoszenia pacjentów za październik br.</w:t>
            </w:r>
          </w:p>
          <w:p w:rsidR="006939E3" w:rsidRPr="003E67E3" w:rsidRDefault="006939E3" w:rsidP="003E67E3">
            <w:pPr>
              <w:spacing w:line="276" w:lineRule="auto"/>
              <w:jc w:val="both"/>
              <w:rPr>
                <w:rFonts w:ascii="Times New Roman" w:hAnsi="Times New Roman" w:cs="Times New Roman"/>
                <w:b/>
                <w:color w:val="000000" w:themeColor="text1"/>
                <w:sz w:val="24"/>
                <w:szCs w:val="24"/>
                <w:u w:val="single"/>
              </w:rPr>
            </w:pPr>
            <w:r w:rsidRPr="003E67E3">
              <w:rPr>
                <w:rFonts w:ascii="Times New Roman" w:hAnsi="Times New Roman" w:cs="Times New Roman"/>
                <w:b/>
                <w:color w:val="000000" w:themeColor="text1"/>
                <w:sz w:val="24"/>
                <w:szCs w:val="24"/>
                <w:u w:val="single"/>
              </w:rPr>
              <w:t>Pełna treść komunikatu:</w:t>
            </w:r>
          </w:p>
          <w:p w:rsidR="006939E3" w:rsidRPr="003E67E3" w:rsidRDefault="006939E3" w:rsidP="003E67E3">
            <w:pPr>
              <w:spacing w:line="276" w:lineRule="auto"/>
              <w:jc w:val="both"/>
              <w:rPr>
                <w:rFonts w:ascii="Times New Roman" w:hAnsi="Times New Roman" w:cs="Times New Roman"/>
                <w:sz w:val="24"/>
                <w:szCs w:val="24"/>
              </w:rPr>
            </w:pPr>
            <w:r w:rsidRPr="003E67E3">
              <w:rPr>
                <w:rFonts w:ascii="Times New Roman" w:hAnsi="Times New Roman" w:cs="Times New Roman"/>
                <w:sz w:val="24"/>
                <w:szCs w:val="24"/>
              </w:rPr>
              <w:t>https://www.gov.pl/web/rpp/aneks-do-raportu-problemy-pacjentow-w-obliczu-epidemii-covid-19-aktualizacja-za-pazdziernik-2020-roku</w:t>
            </w:r>
          </w:p>
        </w:tc>
      </w:tr>
      <w:tr w:rsidR="004A1A8E" w:rsidRPr="008F66B4" w:rsidTr="00D971BF">
        <w:trPr>
          <w:trHeight w:val="1124"/>
        </w:trPr>
        <w:tc>
          <w:tcPr>
            <w:tcW w:w="992" w:type="dxa"/>
          </w:tcPr>
          <w:p w:rsidR="004A1A8E" w:rsidRPr="003E67E3" w:rsidRDefault="003E67E3" w:rsidP="003E67E3">
            <w:pPr>
              <w:spacing w:line="276" w:lineRule="auto"/>
              <w:jc w:val="center"/>
              <w:rPr>
                <w:rFonts w:ascii="Times New Roman" w:eastAsia="Times New Roman" w:hAnsi="Times New Roman" w:cs="Times New Roman"/>
                <w:b/>
                <w:color w:val="000000" w:themeColor="text1"/>
                <w:sz w:val="24"/>
                <w:szCs w:val="24"/>
                <w:lang w:eastAsia="pl-PL"/>
              </w:rPr>
            </w:pPr>
            <w:r w:rsidRPr="003E67E3">
              <w:rPr>
                <w:rFonts w:ascii="Times New Roman" w:eastAsia="Times New Roman" w:hAnsi="Times New Roman" w:cs="Times New Roman"/>
                <w:b/>
                <w:color w:val="000000" w:themeColor="text1"/>
                <w:sz w:val="24"/>
                <w:szCs w:val="24"/>
                <w:lang w:eastAsia="pl-PL"/>
              </w:rPr>
              <w:t>6</w:t>
            </w:r>
            <w:r w:rsidR="004A1A8E" w:rsidRPr="003E67E3">
              <w:rPr>
                <w:rFonts w:ascii="Times New Roman" w:eastAsia="Times New Roman" w:hAnsi="Times New Roman" w:cs="Times New Roman"/>
                <w:b/>
                <w:color w:val="000000" w:themeColor="text1"/>
                <w:sz w:val="24"/>
                <w:szCs w:val="24"/>
                <w:lang w:eastAsia="pl-PL"/>
              </w:rPr>
              <w:t>.</w:t>
            </w:r>
          </w:p>
        </w:tc>
        <w:tc>
          <w:tcPr>
            <w:tcW w:w="3119" w:type="dxa"/>
          </w:tcPr>
          <w:p w:rsidR="004A1A8E" w:rsidRPr="003E67E3" w:rsidRDefault="004A1A8E" w:rsidP="003E67E3">
            <w:pPr>
              <w:spacing w:line="276" w:lineRule="auto"/>
              <w:rPr>
                <w:rFonts w:ascii="Times New Roman" w:hAnsi="Times New Roman" w:cs="Times New Roman"/>
                <w:sz w:val="24"/>
                <w:szCs w:val="24"/>
              </w:rPr>
            </w:pPr>
            <w:r w:rsidRPr="003E67E3">
              <w:rPr>
                <w:rFonts w:ascii="Times New Roman" w:hAnsi="Times New Roman" w:cs="Times New Roman"/>
                <w:sz w:val="24"/>
                <w:szCs w:val="24"/>
              </w:rPr>
              <w:t>Komunikat Rzecznika Praw Pacjenta z 13.11.2020 r. - Aneks do raportu „Problemy pacjentów w obliczu epidemii COVID-19”– Zmiana ustawy o prawach pacjenta i Rzeczniku Praw Pacjenta oraz ustawy o pomocy społecznej skierowana do konsultacji publicznych</w:t>
            </w:r>
          </w:p>
          <w:p w:rsidR="004A1A8E" w:rsidRPr="003E67E3" w:rsidRDefault="004A1A8E" w:rsidP="003E67E3">
            <w:pPr>
              <w:spacing w:line="276" w:lineRule="auto"/>
              <w:rPr>
                <w:rFonts w:ascii="Times New Roman" w:hAnsi="Times New Roman" w:cs="Times New Roman"/>
                <w:sz w:val="24"/>
                <w:szCs w:val="24"/>
              </w:rPr>
            </w:pPr>
          </w:p>
        </w:tc>
        <w:tc>
          <w:tcPr>
            <w:tcW w:w="964" w:type="dxa"/>
          </w:tcPr>
          <w:p w:rsidR="004A1A8E" w:rsidRPr="003E67E3" w:rsidRDefault="004A1A8E" w:rsidP="003E67E3">
            <w:pPr>
              <w:spacing w:line="276" w:lineRule="auto"/>
              <w:jc w:val="center"/>
              <w:rPr>
                <w:rFonts w:ascii="Times New Roman" w:eastAsia="Times New Roman" w:hAnsi="Times New Roman" w:cs="Times New Roman"/>
                <w:color w:val="000000" w:themeColor="text1"/>
                <w:sz w:val="24"/>
                <w:szCs w:val="24"/>
                <w:lang w:eastAsia="pl-PL"/>
              </w:rPr>
            </w:pPr>
            <w:r w:rsidRPr="003E67E3">
              <w:rPr>
                <w:rFonts w:ascii="Times New Roman" w:eastAsia="Times New Roman" w:hAnsi="Times New Roman" w:cs="Times New Roman"/>
                <w:color w:val="000000" w:themeColor="text1"/>
                <w:sz w:val="24"/>
                <w:szCs w:val="24"/>
                <w:lang w:eastAsia="pl-PL"/>
              </w:rPr>
              <w:t>13.11.</w:t>
            </w:r>
          </w:p>
          <w:p w:rsidR="004A1A8E" w:rsidRPr="003E67E3" w:rsidRDefault="004A1A8E" w:rsidP="003E67E3">
            <w:pPr>
              <w:spacing w:line="276" w:lineRule="auto"/>
              <w:jc w:val="center"/>
              <w:rPr>
                <w:rFonts w:ascii="Times New Roman" w:eastAsia="Times New Roman" w:hAnsi="Times New Roman" w:cs="Times New Roman"/>
                <w:color w:val="000000" w:themeColor="text1"/>
                <w:sz w:val="24"/>
                <w:szCs w:val="24"/>
                <w:lang w:eastAsia="pl-PL"/>
              </w:rPr>
            </w:pPr>
            <w:r w:rsidRPr="003E67E3">
              <w:rPr>
                <w:rFonts w:ascii="Times New Roman" w:eastAsia="Times New Roman" w:hAnsi="Times New Roman" w:cs="Times New Roman"/>
                <w:color w:val="000000" w:themeColor="text1"/>
                <w:sz w:val="24"/>
                <w:szCs w:val="24"/>
                <w:lang w:eastAsia="pl-PL"/>
              </w:rPr>
              <w:t>2020 r.</w:t>
            </w:r>
          </w:p>
        </w:tc>
        <w:tc>
          <w:tcPr>
            <w:tcW w:w="5840" w:type="dxa"/>
          </w:tcPr>
          <w:p w:rsidR="004A1A8E" w:rsidRPr="003E67E3" w:rsidRDefault="004A1A8E" w:rsidP="003E67E3">
            <w:pPr>
              <w:spacing w:line="276" w:lineRule="auto"/>
              <w:jc w:val="both"/>
              <w:rPr>
                <w:rFonts w:ascii="Times New Roman" w:eastAsia="Times New Roman" w:hAnsi="Times New Roman" w:cs="Times New Roman"/>
                <w:b/>
                <w:color w:val="000000" w:themeColor="text1"/>
                <w:sz w:val="24"/>
                <w:szCs w:val="24"/>
                <w:u w:val="single"/>
                <w:lang w:eastAsia="pl-PL"/>
              </w:rPr>
            </w:pPr>
            <w:r w:rsidRPr="003E67E3">
              <w:rPr>
                <w:rFonts w:ascii="Times New Roman" w:eastAsia="Times New Roman" w:hAnsi="Times New Roman" w:cs="Times New Roman"/>
                <w:b/>
                <w:color w:val="000000" w:themeColor="text1"/>
                <w:sz w:val="24"/>
                <w:szCs w:val="24"/>
                <w:u w:val="single"/>
                <w:lang w:eastAsia="pl-PL"/>
              </w:rPr>
              <w:t>Wyciąg z treści komunikatu:</w:t>
            </w:r>
          </w:p>
          <w:p w:rsidR="004A1A8E" w:rsidRPr="003E67E3" w:rsidRDefault="004A1A8E" w:rsidP="003E67E3">
            <w:pPr>
              <w:spacing w:line="276" w:lineRule="auto"/>
              <w:jc w:val="both"/>
              <w:rPr>
                <w:rFonts w:ascii="Times New Roman" w:hAnsi="Times New Roman" w:cs="Times New Roman"/>
                <w:color w:val="1B1B1B"/>
                <w:sz w:val="24"/>
                <w:szCs w:val="24"/>
                <w:shd w:val="clear" w:color="auto" w:fill="FFFFFF"/>
              </w:rPr>
            </w:pPr>
            <w:r w:rsidRPr="003E67E3">
              <w:rPr>
                <w:rFonts w:ascii="Times New Roman" w:hAnsi="Times New Roman" w:cs="Times New Roman"/>
                <w:color w:val="1B1B1B"/>
                <w:sz w:val="24"/>
                <w:szCs w:val="24"/>
                <w:shd w:val="clear" w:color="auto" w:fill="FFFFFF"/>
              </w:rPr>
              <w:t>Skierowany do konsultacji projekt ustawy o zmianie ustawy o prawach pacjenta i Rzeczniku Praw Pacjenta oraz ustawy o pomocy społecznej wychodzi na przeciw zgłaszanym od dłuższego czasu postulatom Rzecznika Praw Pacjenta, dotyczącym m.in. zapewnienia należytej opieki osobom starszym, niepełnosprawnym oraz przewlekle chorym i kontroli prawidłowości realizacji ich praw.</w:t>
            </w:r>
          </w:p>
          <w:p w:rsidR="004A1A8E" w:rsidRPr="003E67E3" w:rsidRDefault="004A1A8E" w:rsidP="003E67E3">
            <w:pPr>
              <w:spacing w:line="276" w:lineRule="auto"/>
              <w:jc w:val="both"/>
              <w:rPr>
                <w:rFonts w:ascii="Times New Roman" w:hAnsi="Times New Roman" w:cs="Times New Roman"/>
                <w:color w:val="1B1B1B"/>
                <w:sz w:val="24"/>
                <w:szCs w:val="24"/>
                <w:shd w:val="clear" w:color="auto" w:fill="FFFFFF"/>
              </w:rPr>
            </w:pPr>
          </w:p>
          <w:p w:rsidR="004A1A8E" w:rsidRPr="003E67E3" w:rsidRDefault="004A1A8E" w:rsidP="003E67E3">
            <w:pPr>
              <w:spacing w:line="276" w:lineRule="auto"/>
              <w:jc w:val="both"/>
              <w:rPr>
                <w:rFonts w:ascii="Times New Roman" w:hAnsi="Times New Roman" w:cs="Times New Roman"/>
                <w:b/>
                <w:color w:val="1B1B1B"/>
                <w:sz w:val="24"/>
                <w:szCs w:val="24"/>
                <w:u w:val="single"/>
                <w:shd w:val="clear" w:color="auto" w:fill="FFFFFF"/>
              </w:rPr>
            </w:pPr>
            <w:r w:rsidRPr="003E67E3">
              <w:rPr>
                <w:rFonts w:ascii="Times New Roman" w:hAnsi="Times New Roman" w:cs="Times New Roman"/>
                <w:b/>
                <w:color w:val="1B1B1B"/>
                <w:sz w:val="24"/>
                <w:szCs w:val="24"/>
                <w:u w:val="single"/>
                <w:shd w:val="clear" w:color="auto" w:fill="FFFFFF"/>
              </w:rPr>
              <w:t>Pełna treść komunikatu:</w:t>
            </w:r>
          </w:p>
          <w:p w:rsidR="004A1A8E" w:rsidRPr="003E67E3" w:rsidRDefault="004A1A8E" w:rsidP="003E67E3">
            <w:pPr>
              <w:spacing w:line="276" w:lineRule="auto"/>
              <w:jc w:val="both"/>
              <w:rPr>
                <w:rFonts w:ascii="Times New Roman" w:eastAsia="Times New Roman" w:hAnsi="Times New Roman" w:cs="Times New Roman"/>
                <w:color w:val="000000" w:themeColor="text1"/>
                <w:sz w:val="24"/>
                <w:szCs w:val="24"/>
                <w:lang w:eastAsia="pl-PL"/>
              </w:rPr>
            </w:pPr>
            <w:r w:rsidRPr="003E67E3">
              <w:rPr>
                <w:rFonts w:ascii="Times New Roman" w:eastAsia="Times New Roman" w:hAnsi="Times New Roman" w:cs="Times New Roman"/>
                <w:color w:val="000000" w:themeColor="text1"/>
                <w:sz w:val="24"/>
                <w:szCs w:val="24"/>
                <w:lang w:eastAsia="pl-PL"/>
              </w:rPr>
              <w:t>https://www.gov.pl/web/rpp/zmiana-ustawy-o-prawach-pacjenta-i-rzeczniku-praw-pacjenta-oraz-ustawy-o-pomocy-spolecznej-skierowana-do-konsultacji-publicznych</w:t>
            </w:r>
          </w:p>
        </w:tc>
      </w:tr>
      <w:tr w:rsidR="006939E3" w:rsidRPr="008F66B4" w:rsidTr="00D971BF">
        <w:trPr>
          <w:trHeight w:val="1124"/>
        </w:trPr>
        <w:tc>
          <w:tcPr>
            <w:tcW w:w="992" w:type="dxa"/>
          </w:tcPr>
          <w:p w:rsidR="006939E3" w:rsidRPr="00916B6A" w:rsidRDefault="006939E3"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6939E3" w:rsidRPr="006939E3" w:rsidRDefault="006939E3" w:rsidP="006939E3"/>
        </w:tc>
        <w:tc>
          <w:tcPr>
            <w:tcW w:w="964" w:type="dxa"/>
          </w:tcPr>
          <w:p w:rsidR="006939E3" w:rsidRPr="006939E3" w:rsidRDefault="006939E3" w:rsidP="00916B6A">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6939E3" w:rsidRPr="006939E3" w:rsidRDefault="006939E3" w:rsidP="00916B6A">
            <w:pPr>
              <w:spacing w:line="276" w:lineRule="auto"/>
              <w:jc w:val="both"/>
              <w:rPr>
                <w:rFonts w:ascii="Times New Roman" w:eastAsia="Times New Roman" w:hAnsi="Times New Roman" w:cs="Times New Roman"/>
                <w:b/>
                <w:color w:val="000000" w:themeColor="text1"/>
                <w:sz w:val="24"/>
                <w:szCs w:val="24"/>
                <w:u w:val="single"/>
                <w:lang w:eastAsia="pl-PL"/>
              </w:rPr>
            </w:pPr>
          </w:p>
        </w:tc>
      </w:tr>
      <w:tr w:rsidR="00EB6679" w:rsidRPr="008F66B4" w:rsidTr="00D971BF">
        <w:trPr>
          <w:trHeight w:val="1124"/>
        </w:trPr>
        <w:tc>
          <w:tcPr>
            <w:tcW w:w="992" w:type="dxa"/>
          </w:tcPr>
          <w:p w:rsidR="00EB6679" w:rsidRPr="00916B6A" w:rsidRDefault="00EB6679" w:rsidP="00916B6A">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EB6679" w:rsidRPr="00EB6679" w:rsidRDefault="00EB6679" w:rsidP="00EB6679">
            <w:pPr>
              <w:rPr>
                <w:rFonts w:ascii="Times New Roman" w:hAnsi="Times New Roman" w:cs="Times New Roman"/>
                <w:sz w:val="24"/>
                <w:szCs w:val="24"/>
              </w:rPr>
            </w:pPr>
            <w:r w:rsidRPr="00EB6679">
              <w:rPr>
                <w:rFonts w:ascii="Times New Roman" w:hAnsi="Times New Roman" w:cs="Times New Roman"/>
                <w:sz w:val="24"/>
                <w:szCs w:val="24"/>
              </w:rPr>
              <w:t>Komunikat Rzecznika Praw Obywatelskich z 13.11. 2020 r. - RPO do premiera w sprawie niepublikowanej ustawy z 28 października o pomocy dla służby zdrowia</w:t>
            </w:r>
          </w:p>
          <w:p w:rsidR="00EB6679" w:rsidRPr="00EB6679" w:rsidRDefault="00EB6679" w:rsidP="00916B6A">
            <w:pPr>
              <w:spacing w:line="276" w:lineRule="auto"/>
              <w:rPr>
                <w:rFonts w:ascii="Times New Roman" w:hAnsi="Times New Roman" w:cs="Times New Roman"/>
                <w:b/>
                <w:color w:val="000000" w:themeColor="text1"/>
                <w:sz w:val="24"/>
                <w:szCs w:val="24"/>
              </w:rPr>
            </w:pPr>
          </w:p>
        </w:tc>
        <w:tc>
          <w:tcPr>
            <w:tcW w:w="964" w:type="dxa"/>
          </w:tcPr>
          <w:p w:rsidR="00EB6679" w:rsidRPr="00EB6679" w:rsidRDefault="00EB6679" w:rsidP="00916B6A">
            <w:pPr>
              <w:spacing w:line="276" w:lineRule="auto"/>
              <w:jc w:val="center"/>
              <w:rPr>
                <w:rFonts w:ascii="Times New Roman" w:eastAsia="Times New Roman" w:hAnsi="Times New Roman" w:cs="Times New Roman"/>
                <w:color w:val="000000" w:themeColor="text1"/>
                <w:sz w:val="24"/>
                <w:szCs w:val="24"/>
                <w:lang w:eastAsia="pl-PL"/>
              </w:rPr>
            </w:pPr>
            <w:r w:rsidRPr="00EB6679">
              <w:rPr>
                <w:rFonts w:ascii="Times New Roman" w:eastAsia="Times New Roman" w:hAnsi="Times New Roman" w:cs="Times New Roman"/>
                <w:color w:val="000000" w:themeColor="text1"/>
                <w:sz w:val="24"/>
                <w:szCs w:val="24"/>
                <w:lang w:eastAsia="pl-PL"/>
              </w:rPr>
              <w:t>13.11.</w:t>
            </w:r>
          </w:p>
          <w:p w:rsidR="00EB6679" w:rsidRPr="00EB6679" w:rsidRDefault="00EB6679" w:rsidP="00916B6A">
            <w:pPr>
              <w:spacing w:line="276" w:lineRule="auto"/>
              <w:jc w:val="center"/>
              <w:rPr>
                <w:rFonts w:ascii="Times New Roman" w:eastAsia="Times New Roman" w:hAnsi="Times New Roman" w:cs="Times New Roman"/>
                <w:b/>
                <w:color w:val="000000" w:themeColor="text1"/>
                <w:sz w:val="24"/>
                <w:szCs w:val="24"/>
                <w:lang w:eastAsia="pl-PL"/>
              </w:rPr>
            </w:pPr>
            <w:r w:rsidRPr="00EB6679">
              <w:rPr>
                <w:rFonts w:ascii="Times New Roman" w:eastAsia="Times New Roman" w:hAnsi="Times New Roman" w:cs="Times New Roman"/>
                <w:color w:val="000000" w:themeColor="text1"/>
                <w:sz w:val="24"/>
                <w:szCs w:val="24"/>
                <w:lang w:eastAsia="pl-PL"/>
              </w:rPr>
              <w:t>2020 r.</w:t>
            </w:r>
          </w:p>
        </w:tc>
        <w:tc>
          <w:tcPr>
            <w:tcW w:w="5840" w:type="dxa"/>
          </w:tcPr>
          <w:p w:rsidR="00EB6679" w:rsidRPr="00EB6679" w:rsidRDefault="00EB6679"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B6679">
              <w:rPr>
                <w:rFonts w:ascii="Times New Roman" w:eastAsia="Times New Roman" w:hAnsi="Times New Roman" w:cs="Times New Roman"/>
                <w:b/>
                <w:color w:val="000000" w:themeColor="text1"/>
                <w:sz w:val="24"/>
                <w:szCs w:val="24"/>
                <w:u w:val="single"/>
                <w:lang w:eastAsia="pl-PL"/>
              </w:rPr>
              <w:t>Wyciąg z treści komunikatu:</w:t>
            </w:r>
          </w:p>
          <w:p w:rsidR="00EB6679" w:rsidRPr="00EB6679" w:rsidRDefault="00EB6679" w:rsidP="00EB6679">
            <w:pPr>
              <w:numPr>
                <w:ilvl w:val="0"/>
                <w:numId w:val="95"/>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EB6679">
              <w:rPr>
                <w:rFonts w:ascii="Times New Roman" w:eastAsia="Times New Roman" w:hAnsi="Times New Roman" w:cs="Times New Roman"/>
                <w:bCs/>
                <w:color w:val="18223E"/>
                <w:sz w:val="24"/>
                <w:szCs w:val="24"/>
                <w:bdr w:val="none" w:sz="0" w:space="0" w:color="auto" w:frame="1"/>
                <w:lang w:eastAsia="pl-PL"/>
              </w:rPr>
              <w:t>RPO z dużym zaniepokojeniem obserwuje zwłokę w publikacji w Dzienniku Ustaw ustawy z 28 października 2020 r.</w:t>
            </w:r>
          </w:p>
          <w:p w:rsidR="00EB6679" w:rsidRPr="00EB6679" w:rsidRDefault="00EB6679" w:rsidP="00EB6679">
            <w:pPr>
              <w:numPr>
                <w:ilvl w:val="0"/>
                <w:numId w:val="95"/>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EB6679">
              <w:rPr>
                <w:rFonts w:ascii="Times New Roman" w:eastAsia="Times New Roman" w:hAnsi="Times New Roman" w:cs="Times New Roman"/>
                <w:bCs/>
                <w:color w:val="18223E"/>
                <w:sz w:val="24"/>
                <w:szCs w:val="24"/>
                <w:bdr w:val="none" w:sz="0" w:space="0" w:color="auto" w:frame="1"/>
                <w:lang w:eastAsia="pl-PL"/>
              </w:rPr>
              <w:t>Prezydent podpisał ją 3 listopada 2020 r., jednak dotychczas nie została opublikowana, więc nie obowiązuje i medycy nie mogą korzystać z pomocy, jaką przewiduje</w:t>
            </w:r>
          </w:p>
          <w:p w:rsidR="00EB6679" w:rsidRPr="00EB6679" w:rsidRDefault="00EB6679" w:rsidP="00EB6679">
            <w:pPr>
              <w:numPr>
                <w:ilvl w:val="0"/>
                <w:numId w:val="95"/>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EB6679">
              <w:rPr>
                <w:rFonts w:ascii="Times New Roman" w:eastAsia="Times New Roman" w:hAnsi="Times New Roman" w:cs="Times New Roman"/>
                <w:bCs/>
                <w:color w:val="18223E"/>
                <w:sz w:val="24"/>
                <w:szCs w:val="24"/>
                <w:bdr w:val="none" w:sz="0" w:space="0" w:color="auto" w:frame="1"/>
                <w:lang w:eastAsia="pl-PL"/>
              </w:rPr>
              <w:t>Stan taki utrzymuje się mimo jednoznacznego art. 3 ustawy o ogłaszaniu aktów normatywnych - zgodnie z którą „akty normatywne ogłasza się niezwłocznie”</w:t>
            </w:r>
          </w:p>
          <w:p w:rsidR="00EB6679" w:rsidRPr="00EB6679" w:rsidRDefault="00EB6679" w:rsidP="00916B6A">
            <w:pPr>
              <w:spacing w:line="276" w:lineRule="auto"/>
              <w:jc w:val="both"/>
              <w:rPr>
                <w:rFonts w:ascii="Times New Roman" w:eastAsia="Times New Roman" w:hAnsi="Times New Roman" w:cs="Times New Roman"/>
                <w:b/>
                <w:color w:val="000000" w:themeColor="text1"/>
                <w:sz w:val="24"/>
                <w:szCs w:val="24"/>
                <w:lang w:eastAsia="pl-PL"/>
              </w:rPr>
            </w:pPr>
          </w:p>
          <w:p w:rsidR="00EB6679" w:rsidRPr="00EB6679" w:rsidRDefault="00EB6679"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EB6679">
              <w:rPr>
                <w:rFonts w:ascii="Times New Roman" w:eastAsia="Times New Roman" w:hAnsi="Times New Roman" w:cs="Times New Roman"/>
                <w:b/>
                <w:color w:val="000000" w:themeColor="text1"/>
                <w:sz w:val="24"/>
                <w:szCs w:val="24"/>
                <w:u w:val="single"/>
                <w:lang w:eastAsia="pl-PL"/>
              </w:rPr>
              <w:t>Pełna treść komunikatu:</w:t>
            </w:r>
          </w:p>
          <w:p w:rsidR="00EB6679" w:rsidRPr="00EB6679" w:rsidRDefault="00EB6679" w:rsidP="00916B6A">
            <w:pPr>
              <w:spacing w:line="276" w:lineRule="auto"/>
              <w:jc w:val="both"/>
              <w:rPr>
                <w:rFonts w:ascii="Times New Roman" w:eastAsia="Times New Roman" w:hAnsi="Times New Roman" w:cs="Times New Roman"/>
                <w:color w:val="000000" w:themeColor="text1"/>
                <w:sz w:val="24"/>
                <w:szCs w:val="24"/>
                <w:lang w:eastAsia="pl-PL"/>
              </w:rPr>
            </w:pPr>
            <w:r w:rsidRPr="00EB6679">
              <w:rPr>
                <w:rFonts w:ascii="Times New Roman" w:eastAsia="Times New Roman" w:hAnsi="Times New Roman" w:cs="Times New Roman"/>
                <w:color w:val="000000" w:themeColor="text1"/>
                <w:sz w:val="24"/>
                <w:szCs w:val="24"/>
                <w:lang w:eastAsia="pl-PL"/>
              </w:rPr>
              <w:lastRenderedPageBreak/>
              <w:t>https://www.rpo.gov.pl/pl/content/rpo-do-premiera-ws-niepublikowanej-ustawy-z-28-10-2020-o-pomocy-dla-sluzby-zdrowia</w:t>
            </w:r>
          </w:p>
        </w:tc>
      </w:tr>
      <w:tr w:rsidR="005D6EE5" w:rsidRPr="008F66B4" w:rsidTr="00D971BF">
        <w:trPr>
          <w:trHeight w:val="1124"/>
        </w:trPr>
        <w:tc>
          <w:tcPr>
            <w:tcW w:w="992" w:type="dxa"/>
          </w:tcPr>
          <w:p w:rsidR="005D6EE5" w:rsidRPr="005D6EE5" w:rsidRDefault="00EB6679" w:rsidP="00916B6A">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2</w:t>
            </w:r>
            <w:r w:rsidR="005D6EE5" w:rsidRPr="005D6EE5">
              <w:rPr>
                <w:rFonts w:ascii="Times New Roman" w:eastAsia="Times New Roman" w:hAnsi="Times New Roman" w:cs="Times New Roman"/>
                <w:b/>
                <w:color w:val="000000" w:themeColor="text1"/>
                <w:sz w:val="24"/>
                <w:szCs w:val="24"/>
                <w:lang w:eastAsia="pl-PL"/>
              </w:rPr>
              <w:t>.</w:t>
            </w:r>
          </w:p>
        </w:tc>
        <w:tc>
          <w:tcPr>
            <w:tcW w:w="3119" w:type="dxa"/>
          </w:tcPr>
          <w:p w:rsidR="005D6EE5" w:rsidRPr="005D6EE5" w:rsidRDefault="005D6EE5" w:rsidP="005D6EE5">
            <w:pPr>
              <w:shd w:val="clear" w:color="auto" w:fill="FFFFFF"/>
              <w:spacing w:before="225" w:after="225"/>
              <w:outlineLvl w:val="2"/>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 xml:space="preserve">Zarządzenie Nr </w:t>
            </w:r>
            <w:r w:rsidRPr="005D6EE5">
              <w:rPr>
                <w:rFonts w:ascii="Times New Roman" w:eastAsia="Times New Roman" w:hAnsi="Times New Roman" w:cs="Times New Roman"/>
                <w:color w:val="000000" w:themeColor="text1"/>
                <w:sz w:val="24"/>
                <w:szCs w:val="24"/>
                <w:lang w:eastAsia="pl-PL"/>
              </w:rPr>
              <w:t>180/2020/DSM</w:t>
            </w:r>
          </w:p>
          <w:p w:rsidR="005D6EE5" w:rsidRPr="005D6EE5" w:rsidRDefault="005D6EE5" w:rsidP="005D6EE5">
            <w:pPr>
              <w:shd w:val="clear" w:color="auto" w:fill="FFFFFF"/>
              <w:rPr>
                <w:rFonts w:ascii="Times New Roman" w:eastAsia="Times New Roman" w:hAnsi="Times New Roman" w:cs="Times New Roman"/>
                <w:color w:val="000000" w:themeColor="text1"/>
                <w:sz w:val="24"/>
                <w:szCs w:val="24"/>
                <w:lang w:eastAsia="pl-PL"/>
              </w:rPr>
            </w:pPr>
            <w:r w:rsidRPr="005D6EE5">
              <w:rPr>
                <w:rFonts w:ascii="Times New Roman" w:eastAsia="Times New Roman" w:hAnsi="Times New Roman" w:cs="Times New Roman"/>
                <w:color w:val="000000" w:themeColor="text1"/>
                <w:sz w:val="24"/>
                <w:szCs w:val="24"/>
                <w:lang w:eastAsia="pl-PL"/>
              </w:rPr>
              <w:t>12-11-2020</w:t>
            </w:r>
          </w:p>
          <w:p w:rsidR="005D6EE5" w:rsidRPr="005D6EE5" w:rsidRDefault="005D6EE5" w:rsidP="005D6EE5">
            <w:pPr>
              <w:shd w:val="clear" w:color="auto" w:fill="FFFFFF"/>
              <w:spacing w:before="100" w:beforeAutospacing="1" w:after="100" w:afterAutospacing="1"/>
              <w:rPr>
                <w:rFonts w:ascii="Times New Roman" w:eastAsia="Times New Roman" w:hAnsi="Times New Roman" w:cs="Times New Roman"/>
                <w:color w:val="000000" w:themeColor="text1"/>
                <w:sz w:val="24"/>
                <w:szCs w:val="24"/>
                <w:lang w:eastAsia="pl-PL"/>
              </w:rPr>
            </w:pPr>
            <w:r w:rsidRPr="005D6EE5">
              <w:rPr>
                <w:rFonts w:ascii="Times New Roman" w:eastAsia="Times New Roman" w:hAnsi="Times New Roman" w:cs="Times New Roman"/>
                <w:color w:val="000000" w:themeColor="text1"/>
                <w:sz w:val="24"/>
                <w:szCs w:val="24"/>
                <w:lang w:eastAsia="pl-PL"/>
              </w:rPr>
              <w:t>zmieniające zarządzenie w sprawie określenia warunków zawierania i realizacji umów o udzielanie świadczeń opieki zdrowotnej w rodzaju pomoc doraźna i transport sanitarny</w:t>
            </w:r>
          </w:p>
          <w:p w:rsidR="005D6EE5" w:rsidRPr="005D6EE5" w:rsidRDefault="005D6EE5" w:rsidP="00916B6A">
            <w:pPr>
              <w:spacing w:line="276" w:lineRule="auto"/>
              <w:rPr>
                <w:rFonts w:ascii="Times New Roman" w:hAnsi="Times New Roman" w:cs="Times New Roman"/>
                <w:b/>
                <w:color w:val="000000" w:themeColor="text1"/>
                <w:sz w:val="24"/>
                <w:szCs w:val="24"/>
              </w:rPr>
            </w:pPr>
          </w:p>
        </w:tc>
        <w:tc>
          <w:tcPr>
            <w:tcW w:w="964" w:type="dxa"/>
          </w:tcPr>
          <w:p w:rsidR="005D6EE5" w:rsidRPr="005D6EE5" w:rsidRDefault="005D6EE5" w:rsidP="00916B6A">
            <w:pPr>
              <w:spacing w:line="276" w:lineRule="auto"/>
              <w:jc w:val="center"/>
              <w:rPr>
                <w:rFonts w:ascii="Times New Roman" w:eastAsia="Times New Roman" w:hAnsi="Times New Roman" w:cs="Times New Roman"/>
                <w:color w:val="000000" w:themeColor="text1"/>
                <w:sz w:val="24"/>
                <w:szCs w:val="24"/>
                <w:lang w:eastAsia="pl-PL"/>
              </w:rPr>
            </w:pPr>
            <w:r w:rsidRPr="005D6EE5">
              <w:rPr>
                <w:rFonts w:ascii="Times New Roman" w:eastAsia="Times New Roman" w:hAnsi="Times New Roman" w:cs="Times New Roman"/>
                <w:color w:val="000000" w:themeColor="text1"/>
                <w:sz w:val="24"/>
                <w:szCs w:val="24"/>
                <w:lang w:eastAsia="pl-PL"/>
              </w:rPr>
              <w:t>12.12.</w:t>
            </w:r>
          </w:p>
          <w:p w:rsidR="005D6EE5" w:rsidRPr="005D6EE5" w:rsidRDefault="005D6EE5" w:rsidP="00916B6A">
            <w:pPr>
              <w:spacing w:line="276" w:lineRule="auto"/>
              <w:jc w:val="center"/>
              <w:rPr>
                <w:rFonts w:ascii="Times New Roman" w:eastAsia="Times New Roman" w:hAnsi="Times New Roman" w:cs="Times New Roman"/>
                <w:b/>
                <w:color w:val="000000" w:themeColor="text1"/>
                <w:sz w:val="24"/>
                <w:szCs w:val="24"/>
                <w:lang w:eastAsia="pl-PL"/>
              </w:rPr>
            </w:pPr>
            <w:r w:rsidRPr="005D6EE5">
              <w:rPr>
                <w:rFonts w:ascii="Times New Roman" w:eastAsia="Times New Roman" w:hAnsi="Times New Roman" w:cs="Times New Roman"/>
                <w:color w:val="000000" w:themeColor="text1"/>
                <w:sz w:val="24"/>
                <w:szCs w:val="24"/>
                <w:lang w:eastAsia="pl-PL"/>
              </w:rPr>
              <w:t>2020 r.</w:t>
            </w:r>
          </w:p>
        </w:tc>
        <w:tc>
          <w:tcPr>
            <w:tcW w:w="5840" w:type="dxa"/>
          </w:tcPr>
          <w:p w:rsidR="005D6EE5" w:rsidRPr="005D6EE5" w:rsidRDefault="005D6EE5"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5D6EE5">
              <w:rPr>
                <w:rFonts w:ascii="Times New Roman" w:eastAsia="Times New Roman" w:hAnsi="Times New Roman" w:cs="Times New Roman"/>
                <w:b/>
                <w:color w:val="000000" w:themeColor="text1"/>
                <w:sz w:val="24"/>
                <w:szCs w:val="24"/>
                <w:u w:val="single"/>
                <w:lang w:eastAsia="pl-PL"/>
              </w:rPr>
              <w:t>Wyciąg z treści uzasadnienia aktu:</w:t>
            </w:r>
          </w:p>
          <w:p w:rsidR="005D6EE5" w:rsidRPr="005D6EE5" w:rsidRDefault="005D6EE5" w:rsidP="005D6EE5">
            <w:pPr>
              <w:autoSpaceDE w:val="0"/>
              <w:autoSpaceDN w:val="0"/>
              <w:adjustRightInd w:val="0"/>
              <w:rPr>
                <w:rFonts w:ascii="Times New Roman" w:hAnsi="Times New Roman" w:cs="Times New Roman"/>
                <w:color w:val="000000" w:themeColor="text1"/>
                <w:sz w:val="24"/>
                <w:szCs w:val="24"/>
              </w:rPr>
            </w:pPr>
          </w:p>
          <w:p w:rsidR="005D6EE5" w:rsidRPr="005D6EE5" w:rsidRDefault="005D6EE5" w:rsidP="005D6EE5">
            <w:pPr>
              <w:spacing w:line="276" w:lineRule="auto"/>
              <w:jc w:val="both"/>
              <w:rPr>
                <w:rFonts w:ascii="Times New Roman" w:eastAsia="Times New Roman" w:hAnsi="Times New Roman" w:cs="Times New Roman"/>
                <w:b/>
                <w:color w:val="000000" w:themeColor="text1"/>
                <w:sz w:val="24"/>
                <w:szCs w:val="24"/>
                <w:lang w:eastAsia="pl-PL"/>
              </w:rPr>
            </w:pPr>
            <w:r w:rsidRPr="005D6EE5">
              <w:rPr>
                <w:rFonts w:ascii="Times New Roman" w:hAnsi="Times New Roman" w:cs="Times New Roman"/>
                <w:color w:val="000000" w:themeColor="text1"/>
                <w:sz w:val="24"/>
                <w:szCs w:val="24"/>
              </w:rPr>
              <w:t xml:space="preserve"> W związku z nowelizacją przepisów realizacja i finansowanie świadczeń opieki zdrowotnej w rodzaju pomoc doraźna i transport sanitarny odbywa się na podstawie umowy zawieranej pomiędzy Świadczeniodawcą a Narodowym Funduszem Zdrowia, zwanym dalej „Funduszem” - reprezentowanym przez Prezesa Funduszu. Natomiast w imieniu Prezesa Funduszu działa Dyrektor oddziału wojewódzkiego Funduszu, który - na podstawie udzielonego pełnomocnictwa - jest upoważniony do wykonywania czynności związanych z realizacją umowy w rodzaju pomoc doraźna i transport sanitarny.</w:t>
            </w:r>
          </w:p>
          <w:p w:rsidR="005D6EE5" w:rsidRPr="005D6EE5" w:rsidRDefault="005D6EE5"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5D6EE5" w:rsidRPr="005D6EE5" w:rsidRDefault="005D6EE5"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5D6EE5">
              <w:rPr>
                <w:rFonts w:ascii="Times New Roman" w:eastAsia="Times New Roman" w:hAnsi="Times New Roman" w:cs="Times New Roman"/>
                <w:b/>
                <w:color w:val="000000" w:themeColor="text1"/>
                <w:sz w:val="24"/>
                <w:szCs w:val="24"/>
                <w:u w:val="single"/>
                <w:lang w:eastAsia="pl-PL"/>
              </w:rPr>
              <w:t>Pełna treść aktu:</w:t>
            </w:r>
          </w:p>
          <w:p w:rsidR="005D6EE5" w:rsidRPr="005D6EE5" w:rsidRDefault="005D6EE5" w:rsidP="00916B6A">
            <w:pPr>
              <w:spacing w:line="276" w:lineRule="auto"/>
              <w:jc w:val="both"/>
              <w:rPr>
                <w:rFonts w:ascii="Times New Roman" w:eastAsia="Times New Roman" w:hAnsi="Times New Roman" w:cs="Times New Roman"/>
                <w:color w:val="000000" w:themeColor="text1"/>
                <w:sz w:val="24"/>
                <w:szCs w:val="24"/>
                <w:lang w:eastAsia="pl-PL"/>
              </w:rPr>
            </w:pPr>
            <w:r w:rsidRPr="005D6EE5">
              <w:rPr>
                <w:rFonts w:ascii="Times New Roman" w:eastAsia="Times New Roman" w:hAnsi="Times New Roman" w:cs="Times New Roman"/>
                <w:color w:val="000000" w:themeColor="text1"/>
                <w:sz w:val="24"/>
                <w:szCs w:val="24"/>
                <w:lang w:eastAsia="pl-PL"/>
              </w:rPr>
              <w:t>https://www.nfz.gov.pl/zarzadzenia-prezesa/zarzadzenia-prezesa-nfz/zarzadzenie-nr-1802020dsm,7262.html</w:t>
            </w:r>
          </w:p>
        </w:tc>
      </w:tr>
      <w:tr w:rsidR="005D6EE5" w:rsidRPr="008F66B4" w:rsidTr="00D971BF">
        <w:trPr>
          <w:trHeight w:val="1124"/>
        </w:trPr>
        <w:tc>
          <w:tcPr>
            <w:tcW w:w="992" w:type="dxa"/>
          </w:tcPr>
          <w:p w:rsidR="005D6EE5" w:rsidRPr="00916B6A" w:rsidRDefault="00EB6679" w:rsidP="00916B6A">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3</w:t>
            </w:r>
            <w:r w:rsidR="005D6EE5">
              <w:rPr>
                <w:rFonts w:ascii="Times New Roman" w:eastAsia="Times New Roman" w:hAnsi="Times New Roman" w:cs="Times New Roman"/>
                <w:b/>
                <w:color w:val="000000" w:themeColor="text1"/>
                <w:sz w:val="24"/>
                <w:szCs w:val="24"/>
                <w:lang w:eastAsia="pl-PL"/>
              </w:rPr>
              <w:t>.</w:t>
            </w:r>
          </w:p>
        </w:tc>
        <w:tc>
          <w:tcPr>
            <w:tcW w:w="3119" w:type="dxa"/>
          </w:tcPr>
          <w:p w:rsidR="005D6EE5" w:rsidRPr="005D6EE5" w:rsidRDefault="005D6EE5" w:rsidP="005D6EE5">
            <w:pPr>
              <w:rPr>
                <w:rFonts w:ascii="Times New Roman" w:hAnsi="Times New Roman" w:cs="Times New Roman"/>
                <w:sz w:val="24"/>
                <w:szCs w:val="24"/>
              </w:rPr>
            </w:pPr>
            <w:r w:rsidRPr="005D6EE5">
              <w:rPr>
                <w:rFonts w:ascii="Times New Roman" w:hAnsi="Times New Roman" w:cs="Times New Roman"/>
                <w:sz w:val="24"/>
                <w:szCs w:val="24"/>
              </w:rPr>
              <w:t>Obwieszczenie Ministra Zdrowia z dnia 26 października 2020 r. w sprawie ogłoszenia jednolitego tekstu rozporządzenia Ministra Zdrowia w sprawie nadania statutu Narodowemu Funduszowi Zdrowia</w:t>
            </w:r>
          </w:p>
          <w:p w:rsidR="005D6EE5" w:rsidRPr="005D6EE5" w:rsidRDefault="005D6EE5" w:rsidP="005D6EE5">
            <w:pPr>
              <w:rPr>
                <w:rFonts w:ascii="Times New Roman" w:hAnsi="Times New Roman" w:cs="Times New Roman"/>
                <w:sz w:val="24"/>
                <w:szCs w:val="24"/>
              </w:rPr>
            </w:pPr>
          </w:p>
        </w:tc>
        <w:tc>
          <w:tcPr>
            <w:tcW w:w="964" w:type="dxa"/>
          </w:tcPr>
          <w:p w:rsidR="005D6EE5" w:rsidRPr="005D6EE5" w:rsidRDefault="005D6EE5" w:rsidP="005D6EE5">
            <w:pPr>
              <w:rPr>
                <w:rFonts w:ascii="Times New Roman" w:hAnsi="Times New Roman" w:cs="Times New Roman"/>
                <w:sz w:val="24"/>
                <w:szCs w:val="24"/>
              </w:rPr>
            </w:pPr>
            <w:r w:rsidRPr="005D6EE5">
              <w:rPr>
                <w:rFonts w:ascii="Times New Roman" w:hAnsi="Times New Roman" w:cs="Times New Roman"/>
                <w:sz w:val="24"/>
                <w:szCs w:val="24"/>
              </w:rPr>
              <w:t>12.11.</w:t>
            </w:r>
          </w:p>
          <w:p w:rsidR="005D6EE5" w:rsidRPr="005D6EE5" w:rsidRDefault="005D6EE5" w:rsidP="005D6EE5">
            <w:pPr>
              <w:rPr>
                <w:rFonts w:ascii="Times New Roman" w:hAnsi="Times New Roman" w:cs="Times New Roman"/>
                <w:sz w:val="24"/>
                <w:szCs w:val="24"/>
              </w:rPr>
            </w:pPr>
            <w:r w:rsidRPr="005D6EE5">
              <w:rPr>
                <w:rFonts w:ascii="Times New Roman" w:hAnsi="Times New Roman" w:cs="Times New Roman"/>
                <w:sz w:val="24"/>
                <w:szCs w:val="24"/>
              </w:rPr>
              <w:t>2020 r.</w:t>
            </w:r>
          </w:p>
        </w:tc>
        <w:tc>
          <w:tcPr>
            <w:tcW w:w="5840" w:type="dxa"/>
          </w:tcPr>
          <w:p w:rsidR="005D6EE5" w:rsidRPr="005D6EE5" w:rsidRDefault="005D6EE5" w:rsidP="005D6EE5">
            <w:pPr>
              <w:rPr>
                <w:rFonts w:ascii="Times New Roman" w:hAnsi="Times New Roman" w:cs="Times New Roman"/>
                <w:sz w:val="24"/>
                <w:szCs w:val="24"/>
              </w:rPr>
            </w:pPr>
            <w:r w:rsidRPr="005D6EE5">
              <w:rPr>
                <w:rFonts w:ascii="Times New Roman" w:hAnsi="Times New Roman" w:cs="Times New Roman"/>
                <w:sz w:val="24"/>
                <w:szCs w:val="24"/>
              </w:rPr>
              <w:t>https://dziennikustaw.gov.pl/D2020000199201.pdf</w:t>
            </w:r>
          </w:p>
        </w:tc>
      </w:tr>
      <w:tr w:rsidR="005D6EE5" w:rsidRPr="008F66B4" w:rsidTr="00D971BF">
        <w:trPr>
          <w:trHeight w:val="1124"/>
        </w:trPr>
        <w:tc>
          <w:tcPr>
            <w:tcW w:w="992" w:type="dxa"/>
          </w:tcPr>
          <w:p w:rsidR="005D6EE5" w:rsidRPr="00916B6A" w:rsidRDefault="005D6EE5"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5D6EE5" w:rsidRPr="00916B6A" w:rsidRDefault="005D6EE5" w:rsidP="00916B6A">
            <w:pPr>
              <w:spacing w:line="276" w:lineRule="auto"/>
              <w:rPr>
                <w:rFonts w:ascii="Times New Roman" w:hAnsi="Times New Roman" w:cs="Times New Roman"/>
                <w:b/>
                <w:color w:val="000000" w:themeColor="text1"/>
                <w:sz w:val="24"/>
                <w:szCs w:val="24"/>
              </w:rPr>
            </w:pPr>
          </w:p>
        </w:tc>
        <w:tc>
          <w:tcPr>
            <w:tcW w:w="964" w:type="dxa"/>
          </w:tcPr>
          <w:p w:rsidR="005D6EE5" w:rsidRPr="00916B6A" w:rsidRDefault="005D6EE5"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5D6EE5" w:rsidRPr="00916B6A" w:rsidRDefault="005D6EE5" w:rsidP="00916B6A">
            <w:pPr>
              <w:spacing w:line="276" w:lineRule="auto"/>
              <w:jc w:val="both"/>
              <w:rPr>
                <w:rFonts w:ascii="Times New Roman" w:eastAsia="Times New Roman" w:hAnsi="Times New Roman" w:cs="Times New Roman"/>
                <w:b/>
                <w:color w:val="000000" w:themeColor="text1"/>
                <w:sz w:val="24"/>
                <w:szCs w:val="24"/>
                <w:lang w:eastAsia="pl-PL"/>
              </w:rPr>
            </w:pPr>
          </w:p>
        </w:tc>
      </w:tr>
      <w:tr w:rsidR="00A35308" w:rsidRPr="008F66B4" w:rsidTr="00D971BF">
        <w:trPr>
          <w:trHeight w:val="1124"/>
        </w:trPr>
        <w:tc>
          <w:tcPr>
            <w:tcW w:w="992" w:type="dxa"/>
          </w:tcPr>
          <w:p w:rsidR="00A35308" w:rsidRPr="00916B6A" w:rsidRDefault="00A35308" w:rsidP="00A35308">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A35308" w:rsidRPr="00A35308" w:rsidRDefault="00A35308" w:rsidP="00A35308">
            <w:pPr>
              <w:spacing w:line="276" w:lineRule="auto"/>
              <w:jc w:val="both"/>
              <w:rPr>
                <w:rFonts w:ascii="Times New Roman" w:hAnsi="Times New Roman" w:cs="Times New Roman"/>
                <w:sz w:val="24"/>
                <w:szCs w:val="24"/>
              </w:rPr>
            </w:pPr>
            <w:r w:rsidRPr="00A35308">
              <w:rPr>
                <w:rFonts w:ascii="Times New Roman" w:hAnsi="Times New Roman" w:cs="Times New Roman"/>
                <w:sz w:val="24"/>
                <w:szCs w:val="24"/>
              </w:rPr>
              <w:t>Zarządzenie Prezesa NFZ nr 175/2020/DSM</w:t>
            </w:r>
          </w:p>
          <w:p w:rsidR="00A35308" w:rsidRPr="00A35308" w:rsidRDefault="00A35308" w:rsidP="00A35308">
            <w:pPr>
              <w:spacing w:line="276" w:lineRule="auto"/>
              <w:jc w:val="both"/>
              <w:rPr>
                <w:rFonts w:ascii="Times New Roman" w:hAnsi="Times New Roman" w:cs="Times New Roman"/>
                <w:sz w:val="24"/>
                <w:szCs w:val="24"/>
              </w:rPr>
            </w:pPr>
            <w:r w:rsidRPr="00A35308">
              <w:rPr>
                <w:rFonts w:ascii="Times New Roman" w:hAnsi="Times New Roman" w:cs="Times New Roman"/>
                <w:sz w:val="24"/>
                <w:szCs w:val="24"/>
              </w:rPr>
              <w:t xml:space="preserve">z 09-11-2020 zmieniające zarządzenie w sprawie określenia warunków zawierania i realizacji umów o udzielanie świadczeń opieki zdrowotnej w rodzaju leczenie szpitalnew zakresie: świadczenia w szpitalnym </w:t>
            </w:r>
            <w:r w:rsidRPr="00A35308">
              <w:rPr>
                <w:rFonts w:ascii="Times New Roman" w:hAnsi="Times New Roman" w:cs="Times New Roman"/>
                <w:sz w:val="24"/>
                <w:szCs w:val="24"/>
              </w:rPr>
              <w:lastRenderedPageBreak/>
              <w:t>oddziale ratunkowym oraz w zakresie: świadczenia w izbie przyjęć.</w:t>
            </w:r>
          </w:p>
          <w:p w:rsidR="00A35308" w:rsidRPr="00A35308" w:rsidRDefault="00A35308" w:rsidP="00A35308">
            <w:pPr>
              <w:spacing w:line="276" w:lineRule="auto"/>
              <w:rPr>
                <w:rFonts w:ascii="Times New Roman" w:hAnsi="Times New Roman" w:cs="Times New Roman"/>
                <w:b/>
                <w:color w:val="000000" w:themeColor="text1"/>
                <w:sz w:val="24"/>
                <w:szCs w:val="24"/>
              </w:rPr>
            </w:pPr>
          </w:p>
        </w:tc>
        <w:tc>
          <w:tcPr>
            <w:tcW w:w="964" w:type="dxa"/>
          </w:tcPr>
          <w:p w:rsidR="00A35308" w:rsidRPr="00A35308" w:rsidRDefault="00A35308" w:rsidP="00A35308">
            <w:pPr>
              <w:spacing w:line="276" w:lineRule="auto"/>
              <w:jc w:val="center"/>
              <w:rPr>
                <w:rFonts w:ascii="Times New Roman" w:eastAsia="Times New Roman" w:hAnsi="Times New Roman" w:cs="Times New Roman"/>
                <w:color w:val="000000" w:themeColor="text1"/>
                <w:sz w:val="24"/>
                <w:szCs w:val="24"/>
                <w:lang w:eastAsia="pl-PL"/>
              </w:rPr>
            </w:pPr>
            <w:r w:rsidRPr="00A35308">
              <w:rPr>
                <w:rFonts w:ascii="Times New Roman" w:eastAsia="Times New Roman" w:hAnsi="Times New Roman" w:cs="Times New Roman"/>
                <w:color w:val="000000" w:themeColor="text1"/>
                <w:sz w:val="24"/>
                <w:szCs w:val="24"/>
                <w:lang w:eastAsia="pl-PL"/>
              </w:rPr>
              <w:lastRenderedPageBreak/>
              <w:t>9.12.</w:t>
            </w:r>
          </w:p>
          <w:p w:rsidR="00A35308" w:rsidRPr="00A35308" w:rsidRDefault="00A35308" w:rsidP="00A35308">
            <w:pPr>
              <w:spacing w:line="276" w:lineRule="auto"/>
              <w:jc w:val="center"/>
              <w:rPr>
                <w:rFonts w:ascii="Times New Roman" w:eastAsia="Times New Roman" w:hAnsi="Times New Roman" w:cs="Times New Roman"/>
                <w:b/>
                <w:color w:val="000000" w:themeColor="text1"/>
                <w:sz w:val="24"/>
                <w:szCs w:val="24"/>
                <w:lang w:eastAsia="pl-PL"/>
              </w:rPr>
            </w:pPr>
            <w:r w:rsidRPr="00A35308">
              <w:rPr>
                <w:rFonts w:ascii="Times New Roman" w:eastAsia="Times New Roman" w:hAnsi="Times New Roman" w:cs="Times New Roman"/>
                <w:color w:val="000000" w:themeColor="text1"/>
                <w:sz w:val="24"/>
                <w:szCs w:val="24"/>
                <w:lang w:eastAsia="pl-PL"/>
              </w:rPr>
              <w:t>2020 r.</w:t>
            </w:r>
            <w:r w:rsidRPr="00A35308">
              <w:rPr>
                <w:rFonts w:ascii="Times New Roman" w:eastAsia="Times New Roman" w:hAnsi="Times New Roman" w:cs="Times New Roman"/>
                <w:b/>
                <w:color w:val="000000" w:themeColor="text1"/>
                <w:sz w:val="24"/>
                <w:szCs w:val="24"/>
                <w:lang w:eastAsia="pl-PL"/>
              </w:rPr>
              <w:t xml:space="preserve"> </w:t>
            </w:r>
          </w:p>
        </w:tc>
        <w:tc>
          <w:tcPr>
            <w:tcW w:w="5840" w:type="dxa"/>
          </w:tcPr>
          <w:p w:rsidR="00A35308" w:rsidRPr="00A35308" w:rsidRDefault="00A35308" w:rsidP="00A35308">
            <w:pPr>
              <w:spacing w:line="276" w:lineRule="auto"/>
              <w:jc w:val="both"/>
              <w:rPr>
                <w:rFonts w:ascii="Times New Roman" w:eastAsia="Times New Roman" w:hAnsi="Times New Roman" w:cs="Times New Roman"/>
                <w:b/>
                <w:color w:val="000000" w:themeColor="text1"/>
                <w:sz w:val="24"/>
                <w:szCs w:val="24"/>
                <w:u w:val="single"/>
                <w:lang w:eastAsia="pl-PL"/>
              </w:rPr>
            </w:pPr>
            <w:r>
              <w:rPr>
                <w:rFonts w:ascii="Times New Roman" w:eastAsia="Times New Roman" w:hAnsi="Times New Roman" w:cs="Times New Roman"/>
                <w:b/>
                <w:color w:val="000000" w:themeColor="text1"/>
                <w:sz w:val="24"/>
                <w:szCs w:val="24"/>
                <w:u w:val="single"/>
                <w:lang w:eastAsia="pl-PL"/>
              </w:rPr>
              <w:t>Wyciąg z treści uzasadnienia:</w:t>
            </w:r>
          </w:p>
          <w:p w:rsidR="00A35308" w:rsidRPr="00A35308" w:rsidRDefault="00A35308" w:rsidP="00A35308">
            <w:pPr>
              <w:spacing w:line="276" w:lineRule="auto"/>
              <w:jc w:val="both"/>
              <w:rPr>
                <w:rFonts w:ascii="Times New Roman" w:hAnsi="Times New Roman" w:cs="Times New Roman"/>
                <w:color w:val="000000"/>
                <w:sz w:val="24"/>
                <w:szCs w:val="24"/>
              </w:rPr>
            </w:pPr>
            <w:r w:rsidRPr="00A35308">
              <w:rPr>
                <w:rFonts w:ascii="Times New Roman" w:hAnsi="Times New Roman" w:cs="Times New Roman"/>
                <w:color w:val="000000"/>
                <w:sz w:val="24"/>
                <w:szCs w:val="24"/>
              </w:rPr>
              <w:t xml:space="preserve">Zmiany wprowadzone niniejszym zarządzeniem wynikają z nowelizacji ustawy o świadczeniach dokonanych ustawą z dnia 14 sierpnia 2020 r. o zmianie niektórych ustaw w celu zapewnienia funkcjonowania ochrony zdrowia w związku epidemią COVID-19 oraz po jej ustaniu (Dz. U. poz. 1493). Na podstawie znowelizowanych przepisów realizacja i finansowanie świadczeń opieki zdrowotnej w rodzaju leczenie szpitalne w zakresie: świadczenia w szpitalnym oddziale ratunkowym oraz w zakresie: </w:t>
            </w:r>
            <w:r w:rsidRPr="00A35308">
              <w:rPr>
                <w:rFonts w:ascii="Times New Roman" w:hAnsi="Times New Roman" w:cs="Times New Roman"/>
                <w:color w:val="000000"/>
                <w:sz w:val="24"/>
                <w:szCs w:val="24"/>
              </w:rPr>
              <w:lastRenderedPageBreak/>
              <w:t>świadczenia w izbie przyjęć odbywa się na podstawie umowy zawieranej pomiędzy świadczeniodawcą a Narodowym Funduszem Zdrowia reprezentowanym przez Prezesa Funduszu, w imieniu którego działa dyrektor oddziału wojewódzkiego Funduszu. Dyrektor oddziału wojewódzkiego Funduszu, na podstawie udzielonego mu pełnomocnictwa, jest upoważniony do wykonywania czynności związanych z zawieraniem, rozliczaniem i monitorowaniem realizacji umów o udzielanie świadczeń opieki zdrowotnej w rodzaju leczenie szpitalne w zakresie: świadczenia w szpitalnym oddziale ratunkowym oraz w zakresie: świadczenia w izbie przyjęć.</w:t>
            </w:r>
          </w:p>
          <w:p w:rsidR="00A35308" w:rsidRPr="00A35308" w:rsidRDefault="00A35308" w:rsidP="00A35308">
            <w:pPr>
              <w:spacing w:line="276" w:lineRule="auto"/>
              <w:rPr>
                <w:rFonts w:ascii="Times New Roman" w:hAnsi="Times New Roman" w:cs="Times New Roman"/>
                <w:color w:val="000000"/>
                <w:sz w:val="24"/>
                <w:szCs w:val="24"/>
              </w:rPr>
            </w:pPr>
          </w:p>
          <w:p w:rsidR="00A35308" w:rsidRPr="00A35308" w:rsidRDefault="00A35308" w:rsidP="00A35308">
            <w:pPr>
              <w:spacing w:line="276" w:lineRule="auto"/>
              <w:rPr>
                <w:rFonts w:ascii="Times New Roman" w:hAnsi="Times New Roman" w:cs="Times New Roman"/>
                <w:color w:val="000000"/>
                <w:sz w:val="24"/>
                <w:szCs w:val="24"/>
              </w:rPr>
            </w:pPr>
            <w:r w:rsidRPr="00A35308">
              <w:rPr>
                <w:rFonts w:ascii="Times New Roman" w:eastAsia="Times New Roman" w:hAnsi="Times New Roman" w:cs="Times New Roman"/>
                <w:b/>
                <w:color w:val="000000" w:themeColor="text1"/>
                <w:sz w:val="24"/>
                <w:szCs w:val="24"/>
                <w:u w:val="single"/>
                <w:lang w:eastAsia="pl-PL"/>
              </w:rPr>
              <w:t>Pełna treść uzasadnienia:</w:t>
            </w:r>
          </w:p>
          <w:p w:rsidR="00A35308" w:rsidRPr="00A35308" w:rsidRDefault="00A35308" w:rsidP="00A35308">
            <w:pPr>
              <w:spacing w:line="276" w:lineRule="auto"/>
              <w:jc w:val="both"/>
              <w:rPr>
                <w:rFonts w:ascii="Times New Roman" w:eastAsia="Times New Roman" w:hAnsi="Times New Roman" w:cs="Times New Roman"/>
                <w:color w:val="000000" w:themeColor="text1"/>
                <w:sz w:val="24"/>
                <w:szCs w:val="24"/>
                <w:lang w:eastAsia="pl-PL"/>
              </w:rPr>
            </w:pPr>
            <w:r w:rsidRPr="00A35308">
              <w:rPr>
                <w:rFonts w:ascii="Times New Roman" w:eastAsia="Times New Roman" w:hAnsi="Times New Roman" w:cs="Times New Roman"/>
                <w:color w:val="000000" w:themeColor="text1"/>
                <w:sz w:val="24"/>
                <w:szCs w:val="24"/>
                <w:lang w:eastAsia="pl-PL"/>
              </w:rPr>
              <w:t>https://www.nfz.gov.pl/zarzadzenia-prezesa/zarzadzenia-prezesa-nfz/zarzadzenie-nr-1752020dsm,7259.html</w:t>
            </w:r>
          </w:p>
        </w:tc>
      </w:tr>
      <w:tr w:rsidR="00A35308" w:rsidRPr="008F66B4" w:rsidTr="00D971BF">
        <w:trPr>
          <w:trHeight w:val="1124"/>
        </w:trPr>
        <w:tc>
          <w:tcPr>
            <w:tcW w:w="992" w:type="dxa"/>
          </w:tcPr>
          <w:p w:rsidR="00A35308" w:rsidRDefault="00A35308" w:rsidP="00A35308">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2.</w:t>
            </w:r>
          </w:p>
        </w:tc>
        <w:tc>
          <w:tcPr>
            <w:tcW w:w="3119" w:type="dxa"/>
          </w:tcPr>
          <w:p w:rsidR="00A35308" w:rsidRPr="00A35308" w:rsidRDefault="00A35308" w:rsidP="00A35308">
            <w:pPr>
              <w:spacing w:line="276" w:lineRule="auto"/>
              <w:jc w:val="both"/>
              <w:rPr>
                <w:rFonts w:ascii="Times New Roman" w:hAnsi="Times New Roman" w:cs="Times New Roman"/>
                <w:bCs/>
                <w:sz w:val="24"/>
                <w:szCs w:val="24"/>
              </w:rPr>
            </w:pPr>
            <w:r w:rsidRPr="00A35308">
              <w:rPr>
                <w:rFonts w:ascii="Times New Roman" w:hAnsi="Times New Roman" w:cs="Times New Roman"/>
                <w:bCs/>
                <w:sz w:val="24"/>
                <w:szCs w:val="24"/>
              </w:rPr>
              <w:t>Rozporządzenie Ministra Zdrowia z dnia 9 listopada 2020 r. zmieniające rozporządzenie w sprawie rodzajów, zakresu i wzorów dokumentacji medycznej oraz sposobu jej przetwarzania</w:t>
            </w:r>
          </w:p>
          <w:p w:rsidR="00A35308" w:rsidRPr="00A35308" w:rsidRDefault="00A35308" w:rsidP="00A35308">
            <w:pPr>
              <w:spacing w:line="276" w:lineRule="auto"/>
              <w:jc w:val="both"/>
              <w:rPr>
                <w:rFonts w:ascii="Times New Roman" w:hAnsi="Times New Roman" w:cs="Times New Roman"/>
                <w:sz w:val="24"/>
                <w:szCs w:val="24"/>
              </w:rPr>
            </w:pPr>
          </w:p>
        </w:tc>
        <w:tc>
          <w:tcPr>
            <w:tcW w:w="964" w:type="dxa"/>
          </w:tcPr>
          <w:p w:rsidR="00A35308" w:rsidRPr="00A35308" w:rsidRDefault="00A35308" w:rsidP="00A35308">
            <w:pPr>
              <w:spacing w:line="276" w:lineRule="auto"/>
              <w:jc w:val="center"/>
              <w:rPr>
                <w:rFonts w:ascii="Times New Roman" w:eastAsia="Times New Roman" w:hAnsi="Times New Roman" w:cs="Times New Roman"/>
                <w:color w:val="000000" w:themeColor="text1"/>
                <w:sz w:val="24"/>
                <w:szCs w:val="24"/>
                <w:lang w:eastAsia="pl-PL"/>
              </w:rPr>
            </w:pPr>
            <w:r w:rsidRPr="00A35308">
              <w:rPr>
                <w:rFonts w:ascii="Times New Roman" w:eastAsia="Times New Roman" w:hAnsi="Times New Roman" w:cs="Times New Roman"/>
                <w:color w:val="000000" w:themeColor="text1"/>
                <w:sz w:val="24"/>
                <w:szCs w:val="24"/>
                <w:lang w:eastAsia="pl-PL"/>
              </w:rPr>
              <w:t>10.11.</w:t>
            </w:r>
          </w:p>
          <w:p w:rsidR="00A35308" w:rsidRPr="00A35308" w:rsidRDefault="00A35308" w:rsidP="00A35308">
            <w:pPr>
              <w:spacing w:line="276" w:lineRule="auto"/>
              <w:jc w:val="center"/>
              <w:rPr>
                <w:rFonts w:ascii="Times New Roman" w:eastAsia="Times New Roman" w:hAnsi="Times New Roman" w:cs="Times New Roman"/>
                <w:color w:val="000000" w:themeColor="text1"/>
                <w:sz w:val="24"/>
                <w:szCs w:val="24"/>
                <w:lang w:eastAsia="pl-PL"/>
              </w:rPr>
            </w:pPr>
            <w:r w:rsidRPr="00A35308">
              <w:rPr>
                <w:rFonts w:ascii="Times New Roman" w:eastAsia="Times New Roman" w:hAnsi="Times New Roman" w:cs="Times New Roman"/>
                <w:color w:val="000000" w:themeColor="text1"/>
                <w:sz w:val="24"/>
                <w:szCs w:val="24"/>
                <w:lang w:eastAsia="pl-PL"/>
              </w:rPr>
              <w:t>2020 r.</w:t>
            </w:r>
          </w:p>
        </w:tc>
        <w:tc>
          <w:tcPr>
            <w:tcW w:w="5840" w:type="dxa"/>
          </w:tcPr>
          <w:p w:rsidR="00A35308" w:rsidRPr="00A35308" w:rsidRDefault="00A35308" w:rsidP="00A35308">
            <w:pPr>
              <w:spacing w:line="276" w:lineRule="auto"/>
              <w:jc w:val="both"/>
              <w:rPr>
                <w:rFonts w:ascii="Times New Roman" w:eastAsia="Times New Roman" w:hAnsi="Times New Roman" w:cs="Times New Roman"/>
                <w:b/>
                <w:color w:val="000000" w:themeColor="text1"/>
                <w:sz w:val="24"/>
                <w:szCs w:val="24"/>
                <w:u w:val="single"/>
                <w:lang w:eastAsia="pl-PL"/>
              </w:rPr>
            </w:pPr>
            <w:r w:rsidRPr="00A35308">
              <w:rPr>
                <w:rFonts w:ascii="Times New Roman" w:eastAsia="Times New Roman" w:hAnsi="Times New Roman" w:cs="Times New Roman"/>
                <w:b/>
                <w:color w:val="000000" w:themeColor="text1"/>
                <w:sz w:val="24"/>
                <w:szCs w:val="24"/>
                <w:u w:val="single"/>
                <w:lang w:eastAsia="pl-PL"/>
              </w:rPr>
              <w:t>Wyciąg z treści aktu:</w:t>
            </w:r>
          </w:p>
          <w:p w:rsidR="00A35308" w:rsidRPr="00A35308" w:rsidRDefault="00A35308" w:rsidP="00A35308">
            <w:pPr>
              <w:spacing w:line="276" w:lineRule="auto"/>
              <w:jc w:val="both"/>
              <w:rPr>
                <w:rFonts w:ascii="Times New Roman" w:eastAsia="Times New Roman" w:hAnsi="Times New Roman" w:cs="Times New Roman"/>
                <w:b/>
                <w:color w:val="000000" w:themeColor="text1"/>
                <w:sz w:val="24"/>
                <w:szCs w:val="24"/>
                <w:u w:val="single"/>
                <w:lang w:eastAsia="pl-PL"/>
              </w:rPr>
            </w:pPr>
          </w:p>
          <w:p w:rsidR="00A35308" w:rsidRPr="00A35308" w:rsidRDefault="00A35308" w:rsidP="00A35308">
            <w:pPr>
              <w:spacing w:line="276" w:lineRule="auto"/>
              <w:jc w:val="both"/>
              <w:rPr>
                <w:rFonts w:ascii="Times New Roman" w:eastAsia="Times New Roman" w:hAnsi="Times New Roman" w:cs="Times New Roman"/>
                <w:b/>
                <w:color w:val="000000" w:themeColor="text1"/>
                <w:sz w:val="24"/>
                <w:szCs w:val="24"/>
                <w:lang w:eastAsia="pl-PL"/>
              </w:rPr>
            </w:pPr>
            <w:r w:rsidRPr="00A35308">
              <w:rPr>
                <w:rFonts w:ascii="Times New Roman" w:eastAsia="Times New Roman" w:hAnsi="Times New Roman" w:cs="Times New Roman"/>
                <w:b/>
                <w:color w:val="000000" w:themeColor="text1"/>
                <w:sz w:val="24"/>
                <w:szCs w:val="24"/>
                <w:lang w:eastAsia="pl-PL"/>
              </w:rPr>
              <w:t>Wymogi co do prowadzenia dokumentacji co do tzw. „polowych szpitali”</w:t>
            </w:r>
          </w:p>
          <w:p w:rsidR="00A35308" w:rsidRDefault="00A35308" w:rsidP="00A35308">
            <w:pPr>
              <w:spacing w:line="276" w:lineRule="auto"/>
              <w:jc w:val="both"/>
              <w:rPr>
                <w:rFonts w:ascii="Times New Roman" w:hAnsi="Times New Roman" w:cs="Times New Roman"/>
                <w:sz w:val="24"/>
                <w:szCs w:val="24"/>
              </w:rPr>
            </w:pPr>
            <w:r w:rsidRPr="00A35308">
              <w:rPr>
                <w:rFonts w:ascii="Times New Roman" w:hAnsi="Times New Roman" w:cs="Times New Roman"/>
                <w:sz w:val="24"/>
                <w:szCs w:val="24"/>
              </w:rPr>
              <w:t xml:space="preserve">„§ 12a. 1. Podmiot leczniczy prowadzący szpital, zlokalizowany w miejscu nieprzeznaczonym dotychczas do udzielania świadczeń zdrowotnych, w którym są udzielane świadczenia zdrowotne pacjentom zakażonym wirusem SARS-CoV-2, w zakresie świadczeń zdrowotnych udzielanych przez ten szpital sporządza i prowadzi: </w:t>
            </w:r>
          </w:p>
          <w:p w:rsidR="00A35308" w:rsidRDefault="00A35308" w:rsidP="00A35308">
            <w:pPr>
              <w:spacing w:line="276" w:lineRule="auto"/>
              <w:jc w:val="both"/>
              <w:rPr>
                <w:rFonts w:ascii="Times New Roman" w:hAnsi="Times New Roman" w:cs="Times New Roman"/>
                <w:sz w:val="24"/>
                <w:szCs w:val="24"/>
              </w:rPr>
            </w:pPr>
            <w:r w:rsidRPr="00A35308">
              <w:rPr>
                <w:rFonts w:ascii="Times New Roman" w:hAnsi="Times New Roman" w:cs="Times New Roman"/>
                <w:sz w:val="24"/>
                <w:szCs w:val="24"/>
              </w:rPr>
              <w:t xml:space="preserve">1) dokumentację indywidualną wewnętrzną w formie historii choroby lub karty noworodka; </w:t>
            </w:r>
          </w:p>
          <w:p w:rsidR="00A35308" w:rsidRDefault="00A35308" w:rsidP="00A35308">
            <w:pPr>
              <w:spacing w:line="276" w:lineRule="auto"/>
              <w:jc w:val="both"/>
              <w:rPr>
                <w:rFonts w:ascii="Times New Roman" w:hAnsi="Times New Roman" w:cs="Times New Roman"/>
                <w:sz w:val="24"/>
                <w:szCs w:val="24"/>
              </w:rPr>
            </w:pPr>
            <w:r w:rsidRPr="00A35308">
              <w:rPr>
                <w:rFonts w:ascii="Times New Roman" w:hAnsi="Times New Roman" w:cs="Times New Roman"/>
                <w:sz w:val="24"/>
                <w:szCs w:val="24"/>
              </w:rPr>
              <w:t xml:space="preserve">2) dokumentację indywidualną zewnętrzną w formie: </w:t>
            </w:r>
          </w:p>
          <w:p w:rsidR="00A35308" w:rsidRDefault="00A35308" w:rsidP="00A35308">
            <w:pPr>
              <w:spacing w:line="276" w:lineRule="auto"/>
              <w:jc w:val="both"/>
              <w:rPr>
                <w:rFonts w:ascii="Times New Roman" w:hAnsi="Times New Roman" w:cs="Times New Roman"/>
                <w:sz w:val="24"/>
                <w:szCs w:val="24"/>
              </w:rPr>
            </w:pPr>
            <w:r w:rsidRPr="00A35308">
              <w:rPr>
                <w:rFonts w:ascii="Times New Roman" w:hAnsi="Times New Roman" w:cs="Times New Roman"/>
                <w:sz w:val="24"/>
                <w:szCs w:val="24"/>
              </w:rPr>
              <w:t xml:space="preserve">a) karty informacyjnej z leczenia szpitalnego, </w:t>
            </w:r>
          </w:p>
          <w:p w:rsidR="00A35308" w:rsidRDefault="00A35308" w:rsidP="00A35308">
            <w:pPr>
              <w:spacing w:line="276" w:lineRule="auto"/>
              <w:jc w:val="both"/>
              <w:rPr>
                <w:rFonts w:ascii="Times New Roman" w:hAnsi="Times New Roman" w:cs="Times New Roman"/>
                <w:sz w:val="24"/>
                <w:szCs w:val="24"/>
              </w:rPr>
            </w:pPr>
            <w:r w:rsidRPr="00A35308">
              <w:rPr>
                <w:rFonts w:ascii="Times New Roman" w:hAnsi="Times New Roman" w:cs="Times New Roman"/>
                <w:sz w:val="24"/>
                <w:szCs w:val="24"/>
              </w:rPr>
              <w:t>b) książeczki zdrowia dziecka, c) skierowania;</w:t>
            </w:r>
          </w:p>
          <w:p w:rsidR="00A35308" w:rsidRDefault="00A35308" w:rsidP="00A35308">
            <w:pPr>
              <w:spacing w:line="276" w:lineRule="auto"/>
              <w:jc w:val="both"/>
              <w:rPr>
                <w:rFonts w:ascii="Times New Roman" w:hAnsi="Times New Roman" w:cs="Times New Roman"/>
                <w:sz w:val="24"/>
                <w:szCs w:val="24"/>
              </w:rPr>
            </w:pPr>
            <w:r w:rsidRPr="00A35308">
              <w:rPr>
                <w:rFonts w:ascii="Times New Roman" w:hAnsi="Times New Roman" w:cs="Times New Roman"/>
                <w:sz w:val="24"/>
                <w:szCs w:val="24"/>
              </w:rPr>
              <w:t xml:space="preserve"> 3) dokumentację zbiorczą wewnętrzną w formie: </w:t>
            </w:r>
          </w:p>
          <w:p w:rsidR="00A35308" w:rsidRDefault="00A35308" w:rsidP="00A35308">
            <w:pPr>
              <w:spacing w:line="276" w:lineRule="auto"/>
              <w:jc w:val="both"/>
              <w:rPr>
                <w:rFonts w:ascii="Times New Roman" w:hAnsi="Times New Roman" w:cs="Times New Roman"/>
                <w:sz w:val="24"/>
                <w:szCs w:val="24"/>
              </w:rPr>
            </w:pPr>
            <w:r w:rsidRPr="00A35308">
              <w:rPr>
                <w:rFonts w:ascii="Times New Roman" w:hAnsi="Times New Roman" w:cs="Times New Roman"/>
                <w:sz w:val="24"/>
                <w:szCs w:val="24"/>
              </w:rPr>
              <w:t xml:space="preserve">a) wykazu głównego przyjęć i wypisów, </w:t>
            </w:r>
          </w:p>
          <w:p w:rsidR="00A35308" w:rsidRDefault="00A35308" w:rsidP="00A35308">
            <w:pPr>
              <w:spacing w:line="276" w:lineRule="auto"/>
              <w:jc w:val="both"/>
              <w:rPr>
                <w:rFonts w:ascii="Times New Roman" w:hAnsi="Times New Roman" w:cs="Times New Roman"/>
                <w:sz w:val="24"/>
                <w:szCs w:val="24"/>
              </w:rPr>
            </w:pPr>
            <w:r w:rsidRPr="00A35308">
              <w:rPr>
                <w:rFonts w:ascii="Times New Roman" w:hAnsi="Times New Roman" w:cs="Times New Roman"/>
                <w:sz w:val="24"/>
                <w:szCs w:val="24"/>
              </w:rPr>
              <w:t xml:space="preserve">b) wykazu odmów przyjęć i porad ambulatoryjnych udzielanych w izbie przyjęć lub wykazu odmów przyjęć w szpitalnym oddziale ratunkowym, </w:t>
            </w:r>
          </w:p>
          <w:p w:rsidR="00A35308" w:rsidRDefault="00A35308" w:rsidP="00A35308">
            <w:pPr>
              <w:spacing w:line="276" w:lineRule="auto"/>
              <w:jc w:val="both"/>
              <w:rPr>
                <w:rFonts w:ascii="Times New Roman" w:hAnsi="Times New Roman" w:cs="Times New Roman"/>
                <w:sz w:val="24"/>
                <w:szCs w:val="24"/>
              </w:rPr>
            </w:pPr>
            <w:r w:rsidRPr="00A35308">
              <w:rPr>
                <w:rFonts w:ascii="Times New Roman" w:hAnsi="Times New Roman" w:cs="Times New Roman"/>
                <w:sz w:val="24"/>
                <w:szCs w:val="24"/>
              </w:rPr>
              <w:t xml:space="preserve">c) wykazu pracowni diagnostycznej; </w:t>
            </w:r>
          </w:p>
          <w:p w:rsidR="00A35308" w:rsidRDefault="00A35308" w:rsidP="00A35308">
            <w:pPr>
              <w:spacing w:line="276" w:lineRule="auto"/>
              <w:jc w:val="both"/>
              <w:rPr>
                <w:rFonts w:ascii="Times New Roman" w:hAnsi="Times New Roman" w:cs="Times New Roman"/>
                <w:sz w:val="24"/>
                <w:szCs w:val="24"/>
              </w:rPr>
            </w:pPr>
            <w:r w:rsidRPr="00A35308">
              <w:rPr>
                <w:rFonts w:ascii="Times New Roman" w:hAnsi="Times New Roman" w:cs="Times New Roman"/>
                <w:sz w:val="24"/>
                <w:szCs w:val="24"/>
              </w:rPr>
              <w:t xml:space="preserve">4) dokumentację zbiorczą zewnętrzną dla celów określonych w innych przepisach prawa powszechnie obowiązującego. </w:t>
            </w:r>
          </w:p>
          <w:p w:rsidR="00A35308" w:rsidRPr="00A35308" w:rsidRDefault="00A35308" w:rsidP="00A35308">
            <w:pPr>
              <w:spacing w:line="276" w:lineRule="auto"/>
              <w:jc w:val="both"/>
              <w:rPr>
                <w:rFonts w:ascii="Times New Roman" w:hAnsi="Times New Roman" w:cs="Times New Roman"/>
                <w:sz w:val="24"/>
                <w:szCs w:val="24"/>
              </w:rPr>
            </w:pPr>
            <w:r w:rsidRPr="00A35308">
              <w:rPr>
                <w:rFonts w:ascii="Times New Roman" w:hAnsi="Times New Roman" w:cs="Times New Roman"/>
                <w:sz w:val="24"/>
                <w:szCs w:val="24"/>
              </w:rPr>
              <w:t xml:space="preserve">2. W przypadku gdy co najmniej dokumentacja, o której mowa w ust. 1 pkt 1 i 2 lit. a, jest prowadzona w postaci </w:t>
            </w:r>
            <w:r w:rsidRPr="00A35308">
              <w:rPr>
                <w:rFonts w:ascii="Times New Roman" w:hAnsi="Times New Roman" w:cs="Times New Roman"/>
                <w:sz w:val="24"/>
                <w:szCs w:val="24"/>
              </w:rPr>
              <w:lastRenderedPageBreak/>
              <w:t>elektronicznej, prowadzenie dokumentacji, o której mowa w ust. 1 pkt 3, nie jest wymagane.”.</w:t>
            </w:r>
          </w:p>
          <w:p w:rsidR="00A35308" w:rsidRPr="00A35308" w:rsidRDefault="00A35308" w:rsidP="00A35308">
            <w:pPr>
              <w:spacing w:line="276" w:lineRule="auto"/>
              <w:jc w:val="both"/>
              <w:rPr>
                <w:rFonts w:ascii="Times New Roman" w:eastAsia="Times New Roman" w:hAnsi="Times New Roman" w:cs="Times New Roman"/>
                <w:b/>
                <w:color w:val="000000" w:themeColor="text1"/>
                <w:sz w:val="24"/>
                <w:szCs w:val="24"/>
                <w:u w:val="single"/>
                <w:lang w:eastAsia="pl-PL"/>
              </w:rPr>
            </w:pPr>
          </w:p>
          <w:p w:rsidR="00A35308" w:rsidRPr="00A35308" w:rsidRDefault="00A35308" w:rsidP="00A35308">
            <w:pPr>
              <w:spacing w:line="276" w:lineRule="auto"/>
              <w:jc w:val="both"/>
              <w:rPr>
                <w:rFonts w:ascii="Times New Roman" w:eastAsia="Times New Roman" w:hAnsi="Times New Roman" w:cs="Times New Roman"/>
                <w:b/>
                <w:color w:val="000000" w:themeColor="text1"/>
                <w:sz w:val="24"/>
                <w:szCs w:val="24"/>
                <w:u w:val="single"/>
                <w:lang w:eastAsia="pl-PL"/>
              </w:rPr>
            </w:pPr>
            <w:r w:rsidRPr="00A35308">
              <w:rPr>
                <w:rFonts w:ascii="Times New Roman" w:eastAsia="Times New Roman" w:hAnsi="Times New Roman" w:cs="Times New Roman"/>
                <w:b/>
                <w:color w:val="000000" w:themeColor="text1"/>
                <w:sz w:val="24"/>
                <w:szCs w:val="24"/>
                <w:u w:val="single"/>
                <w:lang w:eastAsia="pl-PL"/>
              </w:rPr>
              <w:t>Pełna treść aktu:</w:t>
            </w:r>
          </w:p>
          <w:p w:rsidR="00A35308" w:rsidRPr="00A35308" w:rsidRDefault="00A35308" w:rsidP="00A35308">
            <w:pPr>
              <w:spacing w:line="276" w:lineRule="auto"/>
              <w:jc w:val="both"/>
              <w:rPr>
                <w:rFonts w:ascii="Times New Roman" w:eastAsia="Times New Roman" w:hAnsi="Times New Roman" w:cs="Times New Roman"/>
                <w:color w:val="000000" w:themeColor="text1"/>
                <w:sz w:val="24"/>
                <w:szCs w:val="24"/>
                <w:lang w:eastAsia="pl-PL"/>
              </w:rPr>
            </w:pPr>
            <w:r w:rsidRPr="00A35308">
              <w:rPr>
                <w:rFonts w:ascii="Times New Roman" w:eastAsia="Times New Roman" w:hAnsi="Times New Roman" w:cs="Times New Roman"/>
                <w:color w:val="000000" w:themeColor="text1"/>
                <w:sz w:val="24"/>
                <w:szCs w:val="24"/>
                <w:lang w:eastAsia="pl-PL"/>
              </w:rPr>
              <w:t>https://dziennikustaw.gov.pl/D2020000198101.pdf</w:t>
            </w:r>
          </w:p>
        </w:tc>
      </w:tr>
      <w:tr w:rsidR="00A35308" w:rsidRPr="008F66B4" w:rsidTr="00D971BF">
        <w:trPr>
          <w:trHeight w:val="1124"/>
        </w:trPr>
        <w:tc>
          <w:tcPr>
            <w:tcW w:w="992" w:type="dxa"/>
          </w:tcPr>
          <w:p w:rsidR="00A35308" w:rsidRPr="00916B6A" w:rsidRDefault="00A35308"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A35308" w:rsidRPr="00916B6A" w:rsidRDefault="00A35308" w:rsidP="00916B6A">
            <w:pPr>
              <w:spacing w:line="276" w:lineRule="auto"/>
              <w:rPr>
                <w:rFonts w:ascii="Times New Roman" w:hAnsi="Times New Roman" w:cs="Times New Roman"/>
                <w:b/>
                <w:color w:val="000000" w:themeColor="text1"/>
                <w:sz w:val="24"/>
                <w:szCs w:val="24"/>
              </w:rPr>
            </w:pPr>
          </w:p>
        </w:tc>
        <w:tc>
          <w:tcPr>
            <w:tcW w:w="964" w:type="dxa"/>
          </w:tcPr>
          <w:p w:rsidR="00A35308" w:rsidRPr="00916B6A" w:rsidRDefault="00A35308"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A35308" w:rsidRPr="00916B6A" w:rsidRDefault="00A35308" w:rsidP="00916B6A">
            <w:pPr>
              <w:spacing w:line="276" w:lineRule="auto"/>
              <w:jc w:val="both"/>
              <w:rPr>
                <w:rFonts w:ascii="Times New Roman" w:eastAsia="Times New Roman" w:hAnsi="Times New Roman" w:cs="Times New Roman"/>
                <w:b/>
                <w:color w:val="000000" w:themeColor="text1"/>
                <w:sz w:val="24"/>
                <w:szCs w:val="24"/>
                <w:lang w:eastAsia="pl-PL"/>
              </w:rPr>
            </w:pPr>
          </w:p>
        </w:tc>
      </w:tr>
      <w:tr w:rsidR="00947B2F" w:rsidRPr="008F66B4" w:rsidTr="00D971BF">
        <w:trPr>
          <w:trHeight w:val="1124"/>
        </w:trPr>
        <w:tc>
          <w:tcPr>
            <w:tcW w:w="992" w:type="dxa"/>
          </w:tcPr>
          <w:p w:rsidR="00947B2F" w:rsidRPr="002D1CFE" w:rsidRDefault="00947B2F" w:rsidP="00916B6A">
            <w:pPr>
              <w:spacing w:line="276" w:lineRule="auto"/>
              <w:jc w:val="center"/>
              <w:rPr>
                <w:rFonts w:ascii="Times New Roman" w:eastAsia="Times New Roman" w:hAnsi="Times New Roman" w:cs="Times New Roman"/>
                <w:b/>
                <w:color w:val="000000" w:themeColor="text1"/>
                <w:sz w:val="24"/>
                <w:szCs w:val="24"/>
                <w:lang w:eastAsia="pl-PL"/>
              </w:rPr>
            </w:pPr>
            <w:r w:rsidRPr="002D1CFE">
              <w:rPr>
                <w:rFonts w:ascii="Times New Roman" w:eastAsia="Times New Roman" w:hAnsi="Times New Roman" w:cs="Times New Roman"/>
                <w:b/>
                <w:color w:val="000000" w:themeColor="text1"/>
                <w:sz w:val="24"/>
                <w:szCs w:val="24"/>
                <w:lang w:eastAsia="pl-PL"/>
              </w:rPr>
              <w:t>1.</w:t>
            </w:r>
          </w:p>
        </w:tc>
        <w:tc>
          <w:tcPr>
            <w:tcW w:w="3119" w:type="dxa"/>
          </w:tcPr>
          <w:p w:rsidR="00947B2F" w:rsidRPr="002D1CFE" w:rsidRDefault="00947B2F" w:rsidP="00916B6A">
            <w:pPr>
              <w:spacing w:line="276" w:lineRule="auto"/>
              <w:rPr>
                <w:rFonts w:ascii="Times New Roman" w:hAnsi="Times New Roman" w:cs="Times New Roman"/>
                <w:color w:val="000000" w:themeColor="text1"/>
                <w:sz w:val="24"/>
                <w:szCs w:val="24"/>
              </w:rPr>
            </w:pPr>
            <w:r w:rsidRPr="002D1CFE">
              <w:rPr>
                <w:rFonts w:ascii="Times New Roman" w:hAnsi="Times New Roman" w:cs="Times New Roman"/>
                <w:color w:val="000000" w:themeColor="text1"/>
                <w:spacing w:val="3"/>
                <w:sz w:val="24"/>
                <w:szCs w:val="24"/>
                <w:shd w:val="clear" w:color="auto" w:fill="FFFFFF"/>
              </w:rPr>
              <w:t>Obwieszczenie Ministra Zdrowia z dnia 6 listopada 2020 r. w sprawie wykazu produktów leczniczych, środków spożywczych specjalnego przeznaczenia żywieniowego oraz wyrobów medycznych zagrożonych brakiem dostępności na terytorium Rzeczypospolitej Polskiej</w:t>
            </w:r>
          </w:p>
        </w:tc>
        <w:tc>
          <w:tcPr>
            <w:tcW w:w="964" w:type="dxa"/>
          </w:tcPr>
          <w:p w:rsidR="00947B2F" w:rsidRPr="002D1CFE" w:rsidRDefault="00947B2F" w:rsidP="00916B6A">
            <w:pPr>
              <w:spacing w:line="276" w:lineRule="auto"/>
              <w:jc w:val="center"/>
              <w:rPr>
                <w:rFonts w:ascii="Times New Roman" w:eastAsia="Times New Roman" w:hAnsi="Times New Roman" w:cs="Times New Roman"/>
                <w:color w:val="000000" w:themeColor="text1"/>
                <w:sz w:val="24"/>
                <w:szCs w:val="24"/>
                <w:lang w:eastAsia="pl-PL"/>
              </w:rPr>
            </w:pPr>
            <w:r w:rsidRPr="002D1CFE">
              <w:rPr>
                <w:rFonts w:ascii="Times New Roman" w:eastAsia="Times New Roman" w:hAnsi="Times New Roman" w:cs="Times New Roman"/>
                <w:color w:val="000000" w:themeColor="text1"/>
                <w:sz w:val="24"/>
                <w:szCs w:val="24"/>
                <w:lang w:eastAsia="pl-PL"/>
              </w:rPr>
              <w:t>6.11.</w:t>
            </w:r>
          </w:p>
          <w:p w:rsidR="00947B2F" w:rsidRPr="002D1CFE" w:rsidRDefault="00947B2F" w:rsidP="00916B6A">
            <w:pPr>
              <w:spacing w:line="276" w:lineRule="auto"/>
              <w:jc w:val="center"/>
              <w:rPr>
                <w:rFonts w:ascii="Times New Roman" w:eastAsia="Times New Roman" w:hAnsi="Times New Roman" w:cs="Times New Roman"/>
                <w:color w:val="000000" w:themeColor="text1"/>
                <w:sz w:val="24"/>
                <w:szCs w:val="24"/>
                <w:lang w:eastAsia="pl-PL"/>
              </w:rPr>
            </w:pPr>
            <w:r w:rsidRPr="002D1CFE">
              <w:rPr>
                <w:rFonts w:ascii="Times New Roman" w:eastAsia="Times New Roman" w:hAnsi="Times New Roman" w:cs="Times New Roman"/>
                <w:color w:val="000000" w:themeColor="text1"/>
                <w:sz w:val="24"/>
                <w:szCs w:val="24"/>
                <w:lang w:eastAsia="pl-PL"/>
              </w:rPr>
              <w:t>2020 r.</w:t>
            </w:r>
          </w:p>
        </w:tc>
        <w:tc>
          <w:tcPr>
            <w:tcW w:w="5840" w:type="dxa"/>
          </w:tcPr>
          <w:p w:rsidR="00947B2F" w:rsidRPr="002D1CFE" w:rsidRDefault="00947B2F" w:rsidP="00916B6A">
            <w:pPr>
              <w:spacing w:line="276" w:lineRule="auto"/>
              <w:jc w:val="both"/>
              <w:rPr>
                <w:rFonts w:ascii="Times New Roman" w:eastAsia="Times New Roman" w:hAnsi="Times New Roman" w:cs="Times New Roman"/>
                <w:color w:val="000000" w:themeColor="text1"/>
                <w:sz w:val="24"/>
                <w:szCs w:val="24"/>
                <w:lang w:eastAsia="pl-PL"/>
              </w:rPr>
            </w:pPr>
            <w:r w:rsidRPr="002D1CFE">
              <w:rPr>
                <w:rFonts w:ascii="Times New Roman" w:eastAsia="Times New Roman" w:hAnsi="Times New Roman" w:cs="Times New Roman"/>
                <w:color w:val="000000" w:themeColor="text1"/>
                <w:sz w:val="24"/>
                <w:szCs w:val="24"/>
                <w:lang w:eastAsia="pl-PL"/>
              </w:rPr>
              <w:t>http://dziennikmz.mz.gov.pl/DUM_MZ/2020/95/akt.pdf</w:t>
            </w:r>
          </w:p>
        </w:tc>
      </w:tr>
      <w:tr w:rsidR="002D1CFE" w:rsidRPr="008F66B4" w:rsidTr="00D971BF">
        <w:trPr>
          <w:trHeight w:val="1124"/>
        </w:trPr>
        <w:tc>
          <w:tcPr>
            <w:tcW w:w="992" w:type="dxa"/>
          </w:tcPr>
          <w:p w:rsidR="002D1CFE" w:rsidRPr="002D1CFE" w:rsidRDefault="002D1CFE" w:rsidP="00916B6A">
            <w:pPr>
              <w:spacing w:line="276" w:lineRule="auto"/>
              <w:jc w:val="center"/>
              <w:rPr>
                <w:rFonts w:ascii="Times New Roman" w:eastAsia="Times New Roman" w:hAnsi="Times New Roman" w:cs="Times New Roman"/>
                <w:b/>
                <w:color w:val="000000" w:themeColor="text1"/>
                <w:sz w:val="24"/>
                <w:szCs w:val="24"/>
                <w:lang w:eastAsia="pl-PL"/>
              </w:rPr>
            </w:pPr>
            <w:r w:rsidRPr="002D1CFE">
              <w:rPr>
                <w:rFonts w:ascii="Times New Roman" w:eastAsia="Times New Roman" w:hAnsi="Times New Roman" w:cs="Times New Roman"/>
                <w:b/>
                <w:color w:val="000000" w:themeColor="text1"/>
                <w:sz w:val="24"/>
                <w:szCs w:val="24"/>
                <w:lang w:eastAsia="pl-PL"/>
              </w:rPr>
              <w:t>2.</w:t>
            </w:r>
          </w:p>
        </w:tc>
        <w:tc>
          <w:tcPr>
            <w:tcW w:w="3119" w:type="dxa"/>
          </w:tcPr>
          <w:p w:rsidR="002D1CFE" w:rsidRPr="002D1CFE" w:rsidRDefault="002D1CFE" w:rsidP="002D1CFE">
            <w:pPr>
              <w:rPr>
                <w:rFonts w:ascii="Times New Roman" w:hAnsi="Times New Roman" w:cs="Times New Roman"/>
                <w:sz w:val="24"/>
                <w:szCs w:val="24"/>
              </w:rPr>
            </w:pPr>
            <w:r w:rsidRPr="002D1CFE">
              <w:rPr>
                <w:rFonts w:ascii="Times New Roman" w:hAnsi="Times New Roman" w:cs="Times New Roman"/>
                <w:sz w:val="24"/>
                <w:szCs w:val="24"/>
              </w:rPr>
              <w:t>Obwieszczenie Ministra Zdrowia z dnia 5 listopada 2020 r. zmieniające obwieszczenie w sprawie wymagań dobrej praktyki pobierania krwi i jej składników, badania, preparatyki, przechowywania, wydawania i transportu dla jednostek organizacyjnych publicznej służby krwi</w:t>
            </w:r>
          </w:p>
        </w:tc>
        <w:tc>
          <w:tcPr>
            <w:tcW w:w="964" w:type="dxa"/>
          </w:tcPr>
          <w:p w:rsidR="002D1CFE" w:rsidRPr="002D1CFE" w:rsidRDefault="002D1CFE" w:rsidP="00916B6A">
            <w:pPr>
              <w:spacing w:line="276" w:lineRule="auto"/>
              <w:jc w:val="center"/>
              <w:rPr>
                <w:rFonts w:ascii="Times New Roman" w:eastAsia="Times New Roman" w:hAnsi="Times New Roman" w:cs="Times New Roman"/>
                <w:color w:val="000000" w:themeColor="text1"/>
                <w:sz w:val="24"/>
                <w:szCs w:val="24"/>
                <w:lang w:eastAsia="pl-PL"/>
              </w:rPr>
            </w:pPr>
            <w:r w:rsidRPr="002D1CFE">
              <w:rPr>
                <w:rFonts w:ascii="Times New Roman" w:eastAsia="Times New Roman" w:hAnsi="Times New Roman" w:cs="Times New Roman"/>
                <w:color w:val="000000" w:themeColor="text1"/>
                <w:sz w:val="24"/>
                <w:szCs w:val="24"/>
                <w:lang w:eastAsia="pl-PL"/>
              </w:rPr>
              <w:t>5.11.</w:t>
            </w:r>
          </w:p>
          <w:p w:rsidR="002D1CFE" w:rsidRPr="002D1CFE" w:rsidRDefault="002D1CFE" w:rsidP="00916B6A">
            <w:pPr>
              <w:spacing w:line="276" w:lineRule="auto"/>
              <w:jc w:val="center"/>
              <w:rPr>
                <w:rFonts w:ascii="Times New Roman" w:eastAsia="Times New Roman" w:hAnsi="Times New Roman" w:cs="Times New Roman"/>
                <w:color w:val="000000" w:themeColor="text1"/>
                <w:sz w:val="24"/>
                <w:szCs w:val="24"/>
                <w:lang w:eastAsia="pl-PL"/>
              </w:rPr>
            </w:pPr>
            <w:r w:rsidRPr="002D1CFE">
              <w:rPr>
                <w:rFonts w:ascii="Times New Roman" w:eastAsia="Times New Roman" w:hAnsi="Times New Roman" w:cs="Times New Roman"/>
                <w:color w:val="000000" w:themeColor="text1"/>
                <w:sz w:val="24"/>
                <w:szCs w:val="24"/>
                <w:lang w:eastAsia="pl-PL"/>
              </w:rPr>
              <w:t>2020 r.</w:t>
            </w:r>
          </w:p>
        </w:tc>
        <w:tc>
          <w:tcPr>
            <w:tcW w:w="5840" w:type="dxa"/>
          </w:tcPr>
          <w:p w:rsidR="002D1CFE" w:rsidRPr="002D1CFE" w:rsidRDefault="002D1CFE" w:rsidP="00916B6A">
            <w:pPr>
              <w:spacing w:line="276" w:lineRule="auto"/>
              <w:jc w:val="both"/>
              <w:rPr>
                <w:rFonts w:ascii="Times New Roman" w:eastAsia="Times New Roman" w:hAnsi="Times New Roman" w:cs="Times New Roman"/>
                <w:color w:val="000000" w:themeColor="text1"/>
                <w:sz w:val="24"/>
                <w:szCs w:val="24"/>
                <w:lang w:eastAsia="pl-PL"/>
              </w:rPr>
            </w:pPr>
            <w:r w:rsidRPr="002D1CFE">
              <w:rPr>
                <w:rFonts w:ascii="Times New Roman" w:eastAsia="Times New Roman" w:hAnsi="Times New Roman" w:cs="Times New Roman"/>
                <w:color w:val="000000" w:themeColor="text1"/>
                <w:sz w:val="24"/>
                <w:szCs w:val="24"/>
                <w:lang w:eastAsia="pl-PL"/>
              </w:rPr>
              <w:t>http://dziennikmz.mz.gov.pl/DUM_MZ/2020/94/akt.pdf</w:t>
            </w:r>
          </w:p>
        </w:tc>
      </w:tr>
      <w:tr w:rsidR="002D1CFE" w:rsidRPr="008F66B4" w:rsidTr="00D971BF">
        <w:trPr>
          <w:trHeight w:val="1124"/>
        </w:trPr>
        <w:tc>
          <w:tcPr>
            <w:tcW w:w="992" w:type="dxa"/>
          </w:tcPr>
          <w:p w:rsidR="002D1CFE" w:rsidRPr="002D1CFE" w:rsidRDefault="002D1CFE" w:rsidP="00916B6A">
            <w:pPr>
              <w:spacing w:line="276" w:lineRule="auto"/>
              <w:jc w:val="center"/>
              <w:rPr>
                <w:rFonts w:ascii="Times New Roman" w:eastAsia="Times New Roman" w:hAnsi="Times New Roman" w:cs="Times New Roman"/>
                <w:b/>
                <w:color w:val="000000" w:themeColor="text1"/>
                <w:sz w:val="24"/>
                <w:szCs w:val="24"/>
                <w:lang w:eastAsia="pl-PL"/>
              </w:rPr>
            </w:pPr>
            <w:r w:rsidRPr="002D1CFE">
              <w:rPr>
                <w:rFonts w:ascii="Times New Roman" w:eastAsia="Times New Roman" w:hAnsi="Times New Roman" w:cs="Times New Roman"/>
                <w:b/>
                <w:color w:val="000000" w:themeColor="text1"/>
                <w:sz w:val="24"/>
                <w:szCs w:val="24"/>
                <w:lang w:eastAsia="pl-PL"/>
              </w:rPr>
              <w:t>3.</w:t>
            </w:r>
          </w:p>
        </w:tc>
        <w:tc>
          <w:tcPr>
            <w:tcW w:w="3119" w:type="dxa"/>
          </w:tcPr>
          <w:p w:rsidR="002D1CFE" w:rsidRPr="002D1CFE" w:rsidRDefault="002D1CFE" w:rsidP="002D1CFE">
            <w:pPr>
              <w:rPr>
                <w:rFonts w:ascii="Times New Roman" w:hAnsi="Times New Roman" w:cs="Times New Roman"/>
                <w:sz w:val="24"/>
                <w:szCs w:val="24"/>
              </w:rPr>
            </w:pPr>
            <w:r w:rsidRPr="002D1CFE">
              <w:rPr>
                <w:rFonts w:ascii="Times New Roman" w:hAnsi="Times New Roman" w:cs="Times New Roman"/>
                <w:sz w:val="24"/>
                <w:szCs w:val="24"/>
              </w:rPr>
              <w:t>Komunikat Rzecznika Praw Pacjenta z 6 listopada 2020 r. - Zapewnienie właściwej opieki psychiatrycznej priorytetem działań Rzecznika Praw Pacjenta</w:t>
            </w:r>
          </w:p>
          <w:p w:rsidR="002D1CFE" w:rsidRPr="002D1CFE" w:rsidRDefault="002D1CFE" w:rsidP="002D1CFE">
            <w:pPr>
              <w:rPr>
                <w:rFonts w:ascii="Times New Roman" w:hAnsi="Times New Roman" w:cs="Times New Roman"/>
                <w:sz w:val="24"/>
                <w:szCs w:val="24"/>
              </w:rPr>
            </w:pPr>
          </w:p>
        </w:tc>
        <w:tc>
          <w:tcPr>
            <w:tcW w:w="964" w:type="dxa"/>
          </w:tcPr>
          <w:p w:rsidR="002D1CFE" w:rsidRPr="002D1CFE" w:rsidRDefault="002D1CFE" w:rsidP="00916B6A">
            <w:pPr>
              <w:spacing w:line="276" w:lineRule="auto"/>
              <w:jc w:val="center"/>
              <w:rPr>
                <w:rFonts w:ascii="Times New Roman" w:eastAsia="Times New Roman" w:hAnsi="Times New Roman" w:cs="Times New Roman"/>
                <w:color w:val="000000" w:themeColor="text1"/>
                <w:sz w:val="24"/>
                <w:szCs w:val="24"/>
                <w:lang w:eastAsia="pl-PL"/>
              </w:rPr>
            </w:pPr>
            <w:r w:rsidRPr="002D1CFE">
              <w:rPr>
                <w:rFonts w:ascii="Times New Roman" w:eastAsia="Times New Roman" w:hAnsi="Times New Roman" w:cs="Times New Roman"/>
                <w:color w:val="000000" w:themeColor="text1"/>
                <w:sz w:val="24"/>
                <w:szCs w:val="24"/>
                <w:lang w:eastAsia="pl-PL"/>
              </w:rPr>
              <w:t>6.11.</w:t>
            </w:r>
          </w:p>
          <w:p w:rsidR="002D1CFE" w:rsidRPr="002D1CFE" w:rsidRDefault="002D1CFE" w:rsidP="00916B6A">
            <w:pPr>
              <w:spacing w:line="276" w:lineRule="auto"/>
              <w:jc w:val="center"/>
              <w:rPr>
                <w:rFonts w:ascii="Times New Roman" w:eastAsia="Times New Roman" w:hAnsi="Times New Roman" w:cs="Times New Roman"/>
                <w:color w:val="000000" w:themeColor="text1"/>
                <w:sz w:val="24"/>
                <w:szCs w:val="24"/>
                <w:lang w:eastAsia="pl-PL"/>
              </w:rPr>
            </w:pPr>
            <w:r w:rsidRPr="002D1CFE">
              <w:rPr>
                <w:rFonts w:ascii="Times New Roman" w:eastAsia="Times New Roman" w:hAnsi="Times New Roman" w:cs="Times New Roman"/>
                <w:color w:val="000000" w:themeColor="text1"/>
                <w:sz w:val="24"/>
                <w:szCs w:val="24"/>
                <w:lang w:eastAsia="pl-PL"/>
              </w:rPr>
              <w:t xml:space="preserve">2020 r. </w:t>
            </w:r>
          </w:p>
        </w:tc>
        <w:tc>
          <w:tcPr>
            <w:tcW w:w="5840" w:type="dxa"/>
          </w:tcPr>
          <w:p w:rsidR="002D1CFE" w:rsidRPr="002D1CFE" w:rsidRDefault="002D1CFE"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2D1CFE">
              <w:rPr>
                <w:rFonts w:ascii="Times New Roman" w:eastAsia="Times New Roman" w:hAnsi="Times New Roman" w:cs="Times New Roman"/>
                <w:b/>
                <w:color w:val="000000" w:themeColor="text1"/>
                <w:sz w:val="24"/>
                <w:szCs w:val="24"/>
                <w:u w:val="single"/>
                <w:lang w:eastAsia="pl-PL"/>
              </w:rPr>
              <w:t>Wyciąg z treści komunikatu:</w:t>
            </w:r>
          </w:p>
          <w:p w:rsidR="002D1CFE" w:rsidRPr="002D1CFE" w:rsidRDefault="002D1CFE" w:rsidP="00916B6A">
            <w:pPr>
              <w:spacing w:line="276" w:lineRule="auto"/>
              <w:jc w:val="both"/>
              <w:rPr>
                <w:rFonts w:ascii="Times New Roman" w:hAnsi="Times New Roman" w:cs="Times New Roman"/>
                <w:color w:val="1B1B1B"/>
                <w:sz w:val="24"/>
                <w:szCs w:val="24"/>
                <w:shd w:val="clear" w:color="auto" w:fill="FFFFFF"/>
              </w:rPr>
            </w:pPr>
            <w:r w:rsidRPr="002D1CFE">
              <w:rPr>
                <w:rFonts w:ascii="Times New Roman" w:hAnsi="Times New Roman" w:cs="Times New Roman"/>
                <w:color w:val="1B1B1B"/>
                <w:sz w:val="24"/>
                <w:szCs w:val="24"/>
                <w:shd w:val="clear" w:color="auto" w:fill="FFFFFF"/>
              </w:rPr>
              <w:t>Dlatego Rzecznik Praw Pacjenta zaapelował do Ministra Zdrowia, aby opieka psychiatryczna stała się jednym z najważniejszych priorytetów podejmowanych przez niego działań w systemie ochrony zdrowia. </w:t>
            </w:r>
          </w:p>
          <w:p w:rsidR="002D1CFE" w:rsidRPr="002D1CFE" w:rsidRDefault="002D1CFE" w:rsidP="00916B6A">
            <w:pPr>
              <w:spacing w:line="276" w:lineRule="auto"/>
              <w:jc w:val="both"/>
              <w:rPr>
                <w:rFonts w:ascii="Times New Roman" w:hAnsi="Times New Roman" w:cs="Times New Roman"/>
                <w:color w:val="1B1B1B"/>
                <w:sz w:val="24"/>
                <w:szCs w:val="24"/>
                <w:shd w:val="clear" w:color="auto" w:fill="FFFFFF"/>
              </w:rPr>
            </w:pPr>
            <w:r w:rsidRPr="002D1CFE">
              <w:rPr>
                <w:rFonts w:ascii="Times New Roman" w:hAnsi="Times New Roman" w:cs="Times New Roman"/>
                <w:color w:val="1B1B1B"/>
                <w:sz w:val="24"/>
                <w:szCs w:val="24"/>
                <w:shd w:val="clear" w:color="auto" w:fill="FFFFFF"/>
              </w:rPr>
              <w:t>Rzecznik wystąpił także do Przewodniczącego Komisji Zdrowia Sejmu Rzeczpospolitej Polskiej, aby również w IX kadencji została powołana stała Podkomisja ds. Zdrowia Psychicznego. Według Rzecznika jest to niezmiernie ważne dla zapewnienia właściwej opieki psychiatrycznej w naszym kraju.</w:t>
            </w:r>
          </w:p>
          <w:p w:rsidR="002D1CFE" w:rsidRPr="002D1CFE" w:rsidRDefault="002D1CFE" w:rsidP="00916B6A">
            <w:pPr>
              <w:spacing w:line="276" w:lineRule="auto"/>
              <w:jc w:val="both"/>
              <w:rPr>
                <w:rFonts w:ascii="Times New Roman" w:eastAsia="Times New Roman" w:hAnsi="Times New Roman" w:cs="Times New Roman"/>
                <w:color w:val="000000" w:themeColor="text1"/>
                <w:sz w:val="24"/>
                <w:szCs w:val="24"/>
                <w:lang w:eastAsia="pl-PL"/>
              </w:rPr>
            </w:pPr>
          </w:p>
          <w:p w:rsidR="002D1CFE" w:rsidRPr="002D1CFE" w:rsidRDefault="002D1CFE" w:rsidP="002D1CFE">
            <w:pPr>
              <w:spacing w:line="276" w:lineRule="auto"/>
              <w:jc w:val="both"/>
              <w:rPr>
                <w:rFonts w:ascii="Times New Roman" w:eastAsia="Times New Roman" w:hAnsi="Times New Roman" w:cs="Times New Roman"/>
                <w:b/>
                <w:color w:val="000000" w:themeColor="text1"/>
                <w:sz w:val="24"/>
                <w:szCs w:val="24"/>
                <w:u w:val="single"/>
                <w:lang w:eastAsia="pl-PL"/>
              </w:rPr>
            </w:pPr>
            <w:r w:rsidRPr="002D1CFE">
              <w:rPr>
                <w:rFonts w:ascii="Times New Roman" w:eastAsia="Times New Roman" w:hAnsi="Times New Roman" w:cs="Times New Roman"/>
                <w:b/>
                <w:color w:val="000000" w:themeColor="text1"/>
                <w:sz w:val="24"/>
                <w:szCs w:val="24"/>
                <w:u w:val="single"/>
                <w:lang w:eastAsia="pl-PL"/>
              </w:rPr>
              <w:t>Pełna treść komunikatu:</w:t>
            </w:r>
          </w:p>
          <w:p w:rsidR="002D1CFE" w:rsidRPr="002D1CFE" w:rsidRDefault="002D1CFE" w:rsidP="002D1CFE">
            <w:pPr>
              <w:spacing w:line="276" w:lineRule="auto"/>
              <w:jc w:val="both"/>
              <w:rPr>
                <w:rFonts w:ascii="Times New Roman" w:eastAsia="Times New Roman" w:hAnsi="Times New Roman" w:cs="Times New Roman"/>
                <w:color w:val="000000" w:themeColor="text1"/>
                <w:sz w:val="24"/>
                <w:szCs w:val="24"/>
                <w:lang w:eastAsia="pl-PL"/>
              </w:rPr>
            </w:pPr>
            <w:r w:rsidRPr="002D1CFE">
              <w:rPr>
                <w:rFonts w:ascii="Times New Roman" w:eastAsia="Times New Roman" w:hAnsi="Times New Roman" w:cs="Times New Roman"/>
                <w:color w:val="000000" w:themeColor="text1"/>
                <w:sz w:val="24"/>
                <w:szCs w:val="24"/>
                <w:lang w:eastAsia="pl-PL"/>
              </w:rPr>
              <w:lastRenderedPageBreak/>
              <w:t>https://www.gov.pl/web/rpp/zapewnienie-wlasciwej-opieki-psychiatrycznej-priorytetem-dzialan-rzecznika-praw-pacjenta</w:t>
            </w:r>
          </w:p>
        </w:tc>
      </w:tr>
      <w:tr w:rsidR="00947B2F" w:rsidRPr="008F66B4" w:rsidTr="00D971BF">
        <w:trPr>
          <w:trHeight w:val="1124"/>
        </w:trPr>
        <w:tc>
          <w:tcPr>
            <w:tcW w:w="992" w:type="dxa"/>
          </w:tcPr>
          <w:p w:rsidR="00947B2F" w:rsidRPr="00916B6A" w:rsidRDefault="00947B2F"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947B2F" w:rsidRPr="00916B6A" w:rsidRDefault="00947B2F" w:rsidP="00916B6A">
            <w:pPr>
              <w:spacing w:line="276" w:lineRule="auto"/>
              <w:rPr>
                <w:rFonts w:ascii="Times New Roman" w:hAnsi="Times New Roman" w:cs="Times New Roman"/>
                <w:b/>
                <w:color w:val="000000" w:themeColor="text1"/>
                <w:sz w:val="24"/>
                <w:szCs w:val="24"/>
              </w:rPr>
            </w:pPr>
          </w:p>
        </w:tc>
        <w:tc>
          <w:tcPr>
            <w:tcW w:w="964" w:type="dxa"/>
          </w:tcPr>
          <w:p w:rsidR="00947B2F" w:rsidRPr="00916B6A" w:rsidRDefault="00947B2F"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947B2F" w:rsidRPr="00916B6A" w:rsidRDefault="00947B2F" w:rsidP="00916B6A">
            <w:pPr>
              <w:spacing w:line="276" w:lineRule="auto"/>
              <w:jc w:val="both"/>
              <w:rPr>
                <w:rFonts w:ascii="Times New Roman" w:eastAsia="Times New Roman" w:hAnsi="Times New Roman" w:cs="Times New Roman"/>
                <w:b/>
                <w:color w:val="000000" w:themeColor="text1"/>
                <w:sz w:val="24"/>
                <w:szCs w:val="24"/>
                <w:lang w:eastAsia="pl-PL"/>
              </w:rPr>
            </w:pPr>
          </w:p>
        </w:tc>
      </w:tr>
      <w:tr w:rsidR="00DF2237" w:rsidRPr="008F66B4" w:rsidTr="00D971BF">
        <w:trPr>
          <w:trHeight w:val="1124"/>
        </w:trPr>
        <w:tc>
          <w:tcPr>
            <w:tcW w:w="992" w:type="dxa"/>
          </w:tcPr>
          <w:p w:rsidR="00DF2237" w:rsidRPr="007129E2" w:rsidRDefault="00DF2237" w:rsidP="00947B2F">
            <w:pPr>
              <w:spacing w:line="276" w:lineRule="auto"/>
              <w:jc w:val="center"/>
              <w:rPr>
                <w:rFonts w:ascii="Times New Roman" w:eastAsia="Times New Roman" w:hAnsi="Times New Roman" w:cs="Times New Roman"/>
                <w:b/>
                <w:color w:val="000000" w:themeColor="text1"/>
                <w:sz w:val="24"/>
                <w:szCs w:val="24"/>
                <w:lang w:eastAsia="pl-PL"/>
              </w:rPr>
            </w:pPr>
            <w:r w:rsidRPr="007129E2">
              <w:rPr>
                <w:rFonts w:ascii="Times New Roman" w:eastAsia="Times New Roman" w:hAnsi="Times New Roman" w:cs="Times New Roman"/>
                <w:b/>
                <w:color w:val="000000" w:themeColor="text1"/>
                <w:sz w:val="24"/>
                <w:szCs w:val="24"/>
                <w:lang w:eastAsia="pl-PL"/>
              </w:rPr>
              <w:t>1.</w:t>
            </w:r>
          </w:p>
        </w:tc>
        <w:tc>
          <w:tcPr>
            <w:tcW w:w="3119" w:type="dxa"/>
          </w:tcPr>
          <w:p w:rsidR="00DF2237" w:rsidRPr="007129E2" w:rsidRDefault="00DF2237" w:rsidP="00DF2237">
            <w:pPr>
              <w:rPr>
                <w:rFonts w:ascii="Times New Roman" w:hAnsi="Times New Roman" w:cs="Times New Roman"/>
                <w:sz w:val="24"/>
                <w:szCs w:val="24"/>
              </w:rPr>
            </w:pPr>
            <w:r w:rsidRPr="007129E2">
              <w:rPr>
                <w:rFonts w:ascii="Times New Roman" w:hAnsi="Times New Roman" w:cs="Times New Roman"/>
                <w:sz w:val="24"/>
                <w:szCs w:val="24"/>
              </w:rPr>
              <w:t>Rozporządzenie Rady Ministrów z dnia 5 listopada 2020 r. w sprawie określenia dłuższego okresu pobierania zasiłku opiekuńczego w celu przeciwdziałania COVID-19</w:t>
            </w:r>
          </w:p>
          <w:p w:rsidR="00DF2237" w:rsidRPr="007129E2" w:rsidRDefault="00DF2237" w:rsidP="00916B6A">
            <w:pPr>
              <w:spacing w:line="276" w:lineRule="auto"/>
              <w:rPr>
                <w:rFonts w:ascii="Times New Roman" w:hAnsi="Times New Roman" w:cs="Times New Roman"/>
                <w:b/>
                <w:color w:val="000000" w:themeColor="text1"/>
                <w:sz w:val="24"/>
                <w:szCs w:val="24"/>
              </w:rPr>
            </w:pPr>
          </w:p>
        </w:tc>
        <w:tc>
          <w:tcPr>
            <w:tcW w:w="964" w:type="dxa"/>
          </w:tcPr>
          <w:p w:rsidR="00DF2237" w:rsidRPr="007129E2" w:rsidRDefault="00DF2237" w:rsidP="00916B6A">
            <w:pPr>
              <w:spacing w:line="276" w:lineRule="auto"/>
              <w:jc w:val="center"/>
              <w:rPr>
                <w:rFonts w:ascii="Times New Roman" w:eastAsia="Times New Roman" w:hAnsi="Times New Roman" w:cs="Times New Roman"/>
                <w:color w:val="000000" w:themeColor="text1"/>
                <w:sz w:val="24"/>
                <w:szCs w:val="24"/>
                <w:lang w:eastAsia="pl-PL"/>
              </w:rPr>
            </w:pPr>
            <w:r w:rsidRPr="007129E2">
              <w:rPr>
                <w:rFonts w:ascii="Times New Roman" w:eastAsia="Times New Roman" w:hAnsi="Times New Roman" w:cs="Times New Roman"/>
                <w:color w:val="000000" w:themeColor="text1"/>
                <w:sz w:val="24"/>
                <w:szCs w:val="24"/>
                <w:lang w:eastAsia="pl-PL"/>
              </w:rPr>
              <w:t>9.11.</w:t>
            </w:r>
          </w:p>
          <w:p w:rsidR="00DF2237" w:rsidRPr="007129E2" w:rsidRDefault="00DF2237" w:rsidP="00916B6A">
            <w:pPr>
              <w:spacing w:line="276" w:lineRule="auto"/>
              <w:jc w:val="center"/>
              <w:rPr>
                <w:rFonts w:ascii="Times New Roman" w:eastAsia="Times New Roman" w:hAnsi="Times New Roman" w:cs="Times New Roman"/>
                <w:b/>
                <w:color w:val="000000" w:themeColor="text1"/>
                <w:sz w:val="24"/>
                <w:szCs w:val="24"/>
                <w:lang w:eastAsia="pl-PL"/>
              </w:rPr>
            </w:pPr>
            <w:r w:rsidRPr="007129E2">
              <w:rPr>
                <w:rFonts w:ascii="Times New Roman" w:eastAsia="Times New Roman" w:hAnsi="Times New Roman" w:cs="Times New Roman"/>
                <w:color w:val="000000" w:themeColor="text1"/>
                <w:sz w:val="24"/>
                <w:szCs w:val="24"/>
                <w:lang w:eastAsia="pl-PL"/>
              </w:rPr>
              <w:t>2020 r.</w:t>
            </w:r>
          </w:p>
        </w:tc>
        <w:tc>
          <w:tcPr>
            <w:tcW w:w="5840" w:type="dxa"/>
          </w:tcPr>
          <w:p w:rsidR="00DF2237" w:rsidRPr="007129E2" w:rsidRDefault="00DF2237"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7129E2">
              <w:rPr>
                <w:rFonts w:ascii="Times New Roman" w:eastAsia="Times New Roman" w:hAnsi="Times New Roman" w:cs="Times New Roman"/>
                <w:b/>
                <w:color w:val="000000" w:themeColor="text1"/>
                <w:sz w:val="24"/>
                <w:szCs w:val="24"/>
                <w:u w:val="single"/>
                <w:lang w:eastAsia="pl-PL"/>
              </w:rPr>
              <w:t>Wyciąg z treści aktu:</w:t>
            </w:r>
          </w:p>
          <w:p w:rsidR="00DF2237" w:rsidRPr="007129E2" w:rsidRDefault="00DF2237" w:rsidP="00916B6A">
            <w:pPr>
              <w:spacing w:line="276" w:lineRule="auto"/>
              <w:jc w:val="both"/>
              <w:rPr>
                <w:rFonts w:ascii="Times New Roman" w:eastAsia="Times New Roman" w:hAnsi="Times New Roman" w:cs="Times New Roman"/>
                <w:b/>
                <w:color w:val="000000" w:themeColor="text1"/>
                <w:sz w:val="24"/>
                <w:szCs w:val="24"/>
                <w:lang w:eastAsia="pl-PL"/>
              </w:rPr>
            </w:pPr>
            <w:r w:rsidRPr="007129E2">
              <w:rPr>
                <w:rFonts w:ascii="Times New Roman" w:hAnsi="Times New Roman" w:cs="Times New Roman"/>
                <w:sz w:val="24"/>
                <w:szCs w:val="24"/>
              </w:rPr>
              <w:t>§ 1. Zasiłek opiekuńczy, o którym mowa w art. 4a ust. 1 i 1a ustawy z dnia 2 marca 2020 r. o szczególnych rozwiązaniach związanych z zapobieganiem, przeciwdziałaniem i zwalczaniem COVID-19, innych chorób zakaźnych oraz wywołanych nimi sytuacji kryzysowych, przysługuje wszystkim osobom uprawnionym do jego pobierania na podstawie art. 4a, jednak nie dłużej niż do dnia 29 listopada 2020 r.</w:t>
            </w:r>
          </w:p>
          <w:p w:rsidR="00DF2237" w:rsidRPr="007129E2" w:rsidRDefault="00DF2237"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DF2237" w:rsidRPr="007129E2" w:rsidRDefault="00DF2237"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7129E2">
              <w:rPr>
                <w:rFonts w:ascii="Times New Roman" w:eastAsia="Times New Roman" w:hAnsi="Times New Roman" w:cs="Times New Roman"/>
                <w:b/>
                <w:color w:val="000000" w:themeColor="text1"/>
                <w:sz w:val="24"/>
                <w:szCs w:val="24"/>
                <w:u w:val="single"/>
                <w:lang w:eastAsia="pl-PL"/>
              </w:rPr>
              <w:t>Pełny tekst aktu:</w:t>
            </w:r>
          </w:p>
          <w:p w:rsidR="00DF2237" w:rsidRPr="007129E2" w:rsidRDefault="00DF2237" w:rsidP="00916B6A">
            <w:pPr>
              <w:spacing w:line="276" w:lineRule="auto"/>
              <w:jc w:val="both"/>
              <w:rPr>
                <w:rFonts w:ascii="Times New Roman" w:eastAsia="Times New Roman" w:hAnsi="Times New Roman" w:cs="Times New Roman"/>
                <w:color w:val="000000" w:themeColor="text1"/>
                <w:sz w:val="24"/>
                <w:szCs w:val="24"/>
                <w:lang w:eastAsia="pl-PL"/>
              </w:rPr>
            </w:pPr>
            <w:r w:rsidRPr="007129E2">
              <w:rPr>
                <w:rFonts w:ascii="Times New Roman" w:eastAsia="Times New Roman" w:hAnsi="Times New Roman" w:cs="Times New Roman"/>
                <w:color w:val="000000" w:themeColor="text1"/>
                <w:sz w:val="24"/>
                <w:szCs w:val="24"/>
                <w:lang w:eastAsia="pl-PL"/>
              </w:rPr>
              <w:t>https://dziennikustaw.gov.pl/D2020000196201.pdf</w:t>
            </w:r>
          </w:p>
        </w:tc>
      </w:tr>
      <w:tr w:rsidR="00DF2237" w:rsidRPr="008F66B4" w:rsidTr="00D971BF">
        <w:trPr>
          <w:trHeight w:val="1124"/>
        </w:trPr>
        <w:tc>
          <w:tcPr>
            <w:tcW w:w="992" w:type="dxa"/>
          </w:tcPr>
          <w:p w:rsidR="00DF2237" w:rsidRPr="007129E2" w:rsidRDefault="00DF2237" w:rsidP="00916B6A">
            <w:pPr>
              <w:spacing w:line="276" w:lineRule="auto"/>
              <w:jc w:val="center"/>
              <w:rPr>
                <w:rFonts w:ascii="Times New Roman" w:eastAsia="Times New Roman" w:hAnsi="Times New Roman" w:cs="Times New Roman"/>
                <w:b/>
                <w:color w:val="000000" w:themeColor="text1"/>
                <w:sz w:val="24"/>
                <w:szCs w:val="24"/>
                <w:lang w:eastAsia="pl-PL"/>
              </w:rPr>
            </w:pPr>
            <w:r w:rsidRPr="007129E2">
              <w:rPr>
                <w:rFonts w:ascii="Times New Roman" w:eastAsia="Times New Roman" w:hAnsi="Times New Roman" w:cs="Times New Roman"/>
                <w:b/>
                <w:color w:val="000000" w:themeColor="text1"/>
                <w:sz w:val="24"/>
                <w:szCs w:val="24"/>
                <w:lang w:eastAsia="pl-PL"/>
              </w:rPr>
              <w:t>2.</w:t>
            </w:r>
          </w:p>
        </w:tc>
        <w:tc>
          <w:tcPr>
            <w:tcW w:w="3119" w:type="dxa"/>
          </w:tcPr>
          <w:p w:rsidR="00DF2237" w:rsidRPr="007129E2" w:rsidRDefault="00DF2237" w:rsidP="00DF2237">
            <w:pPr>
              <w:rPr>
                <w:rFonts w:ascii="Times New Roman" w:hAnsi="Times New Roman" w:cs="Times New Roman"/>
                <w:sz w:val="24"/>
                <w:szCs w:val="24"/>
              </w:rPr>
            </w:pPr>
            <w:r w:rsidRPr="007129E2">
              <w:rPr>
                <w:rFonts w:ascii="Times New Roman" w:hAnsi="Times New Roman" w:cs="Times New Roman"/>
                <w:sz w:val="24"/>
                <w:szCs w:val="24"/>
              </w:rPr>
              <w:t>Rozporządzenie Rady Ministrów z dnia 5 listopada 2020 r. w sprawie określenia dłuższego okresu pobierania dodatkowego zasiłku opiekuńczego w celu przeciwdziałania COVID-19</w:t>
            </w:r>
          </w:p>
          <w:p w:rsidR="00DF2237" w:rsidRPr="007129E2" w:rsidRDefault="00DF2237" w:rsidP="00916B6A">
            <w:pPr>
              <w:spacing w:line="276" w:lineRule="auto"/>
              <w:rPr>
                <w:rFonts w:ascii="Times New Roman" w:hAnsi="Times New Roman" w:cs="Times New Roman"/>
                <w:b/>
                <w:color w:val="000000" w:themeColor="text1"/>
                <w:sz w:val="24"/>
                <w:szCs w:val="24"/>
              </w:rPr>
            </w:pPr>
          </w:p>
        </w:tc>
        <w:tc>
          <w:tcPr>
            <w:tcW w:w="964" w:type="dxa"/>
          </w:tcPr>
          <w:p w:rsidR="00EB55E9" w:rsidRPr="007129E2" w:rsidRDefault="00EB55E9" w:rsidP="00EB55E9">
            <w:pPr>
              <w:spacing w:line="276" w:lineRule="auto"/>
              <w:jc w:val="center"/>
              <w:rPr>
                <w:rFonts w:ascii="Times New Roman" w:eastAsia="Times New Roman" w:hAnsi="Times New Roman" w:cs="Times New Roman"/>
                <w:color w:val="000000" w:themeColor="text1"/>
                <w:sz w:val="24"/>
                <w:szCs w:val="24"/>
                <w:lang w:eastAsia="pl-PL"/>
              </w:rPr>
            </w:pPr>
            <w:r w:rsidRPr="007129E2">
              <w:rPr>
                <w:rFonts w:ascii="Times New Roman" w:eastAsia="Times New Roman" w:hAnsi="Times New Roman" w:cs="Times New Roman"/>
                <w:color w:val="000000" w:themeColor="text1"/>
                <w:sz w:val="24"/>
                <w:szCs w:val="24"/>
                <w:lang w:eastAsia="pl-PL"/>
              </w:rPr>
              <w:t>9.11.</w:t>
            </w:r>
          </w:p>
          <w:p w:rsidR="00DF2237" w:rsidRPr="007129E2" w:rsidRDefault="00EB55E9" w:rsidP="00EB55E9">
            <w:pPr>
              <w:spacing w:line="276" w:lineRule="auto"/>
              <w:jc w:val="center"/>
              <w:rPr>
                <w:rFonts w:ascii="Times New Roman" w:eastAsia="Times New Roman" w:hAnsi="Times New Roman" w:cs="Times New Roman"/>
                <w:b/>
                <w:color w:val="000000" w:themeColor="text1"/>
                <w:sz w:val="24"/>
                <w:szCs w:val="24"/>
                <w:lang w:eastAsia="pl-PL"/>
              </w:rPr>
            </w:pPr>
            <w:r w:rsidRPr="007129E2">
              <w:rPr>
                <w:rFonts w:ascii="Times New Roman" w:eastAsia="Times New Roman" w:hAnsi="Times New Roman" w:cs="Times New Roman"/>
                <w:color w:val="000000" w:themeColor="text1"/>
                <w:sz w:val="24"/>
                <w:szCs w:val="24"/>
                <w:lang w:eastAsia="pl-PL"/>
              </w:rPr>
              <w:t>2020 r.</w:t>
            </w:r>
          </w:p>
        </w:tc>
        <w:tc>
          <w:tcPr>
            <w:tcW w:w="5840" w:type="dxa"/>
          </w:tcPr>
          <w:p w:rsidR="00DF2237" w:rsidRPr="007129E2" w:rsidRDefault="00DF2237"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7129E2">
              <w:rPr>
                <w:rFonts w:ascii="Times New Roman" w:eastAsia="Times New Roman" w:hAnsi="Times New Roman" w:cs="Times New Roman"/>
                <w:b/>
                <w:color w:val="000000" w:themeColor="text1"/>
                <w:sz w:val="24"/>
                <w:szCs w:val="24"/>
                <w:u w:val="single"/>
                <w:lang w:eastAsia="pl-PL"/>
              </w:rPr>
              <w:t>Wyciąg z treści aktu:</w:t>
            </w:r>
          </w:p>
          <w:p w:rsidR="00DF2237" w:rsidRPr="007129E2" w:rsidRDefault="00DF2237" w:rsidP="00916B6A">
            <w:pPr>
              <w:spacing w:line="276" w:lineRule="auto"/>
              <w:jc w:val="both"/>
              <w:rPr>
                <w:rFonts w:ascii="Times New Roman" w:eastAsia="Times New Roman" w:hAnsi="Times New Roman" w:cs="Times New Roman"/>
                <w:b/>
                <w:color w:val="000000" w:themeColor="text1"/>
                <w:sz w:val="24"/>
                <w:szCs w:val="24"/>
                <w:lang w:eastAsia="pl-PL"/>
              </w:rPr>
            </w:pPr>
            <w:r w:rsidRPr="007129E2">
              <w:rPr>
                <w:rFonts w:ascii="Times New Roman" w:hAnsi="Times New Roman" w:cs="Times New Roman"/>
                <w:sz w:val="24"/>
                <w:szCs w:val="24"/>
              </w:rPr>
              <w:t>§ 1. Dodatkowy zasiłek opiekuńczy, o którym mowa w art. 4 ust. 1–1d ustawy z dnia 2 marca 2020 r. o szczególnych rozwiązaniach związanych z zapobieganiem, przeciwdziałaniem i zwalczaniem COVID-19, innych chorób zakaźnych oraz wywołanych nimi sytuacji kryzysowych, przysługuje w przypadkach, o których mowa w tych przepisach, jednak nie dłużej niż do dnia 29 listopada 2020 r.</w:t>
            </w:r>
          </w:p>
          <w:p w:rsidR="00DF2237" w:rsidRPr="007129E2" w:rsidRDefault="00DF2237"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DF2237" w:rsidRPr="007129E2" w:rsidRDefault="00DF2237"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7129E2">
              <w:rPr>
                <w:rFonts w:ascii="Times New Roman" w:eastAsia="Times New Roman" w:hAnsi="Times New Roman" w:cs="Times New Roman"/>
                <w:b/>
                <w:color w:val="000000" w:themeColor="text1"/>
                <w:sz w:val="24"/>
                <w:szCs w:val="24"/>
                <w:u w:val="single"/>
                <w:lang w:eastAsia="pl-PL"/>
              </w:rPr>
              <w:t>Pełna treść aktu:</w:t>
            </w:r>
          </w:p>
          <w:p w:rsidR="00DF2237" w:rsidRPr="007129E2" w:rsidRDefault="00DF2237" w:rsidP="00916B6A">
            <w:pPr>
              <w:spacing w:line="276" w:lineRule="auto"/>
              <w:jc w:val="both"/>
              <w:rPr>
                <w:rFonts w:ascii="Times New Roman" w:eastAsia="Times New Roman" w:hAnsi="Times New Roman" w:cs="Times New Roman"/>
                <w:color w:val="000000" w:themeColor="text1"/>
                <w:sz w:val="24"/>
                <w:szCs w:val="24"/>
                <w:lang w:eastAsia="pl-PL"/>
              </w:rPr>
            </w:pPr>
            <w:r w:rsidRPr="007129E2">
              <w:rPr>
                <w:rFonts w:ascii="Times New Roman" w:eastAsia="Times New Roman" w:hAnsi="Times New Roman" w:cs="Times New Roman"/>
                <w:color w:val="000000" w:themeColor="text1"/>
                <w:sz w:val="24"/>
                <w:szCs w:val="24"/>
                <w:lang w:eastAsia="pl-PL"/>
              </w:rPr>
              <w:t>https://dziennikustaw.gov.pl/D2020000196101.pdf</w:t>
            </w:r>
          </w:p>
        </w:tc>
      </w:tr>
      <w:tr w:rsidR="007129E2" w:rsidRPr="008F66B4" w:rsidTr="00D971BF">
        <w:trPr>
          <w:trHeight w:val="1124"/>
        </w:trPr>
        <w:tc>
          <w:tcPr>
            <w:tcW w:w="992" w:type="dxa"/>
          </w:tcPr>
          <w:p w:rsidR="007129E2" w:rsidRPr="007129E2" w:rsidRDefault="007129E2" w:rsidP="00916B6A">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3.</w:t>
            </w:r>
          </w:p>
        </w:tc>
        <w:tc>
          <w:tcPr>
            <w:tcW w:w="3119" w:type="dxa"/>
          </w:tcPr>
          <w:p w:rsidR="007129E2" w:rsidRPr="007129E2" w:rsidRDefault="007129E2" w:rsidP="007129E2">
            <w:pPr>
              <w:rPr>
                <w:rFonts w:ascii="Times New Roman" w:hAnsi="Times New Roman" w:cs="Times New Roman"/>
                <w:sz w:val="24"/>
                <w:szCs w:val="24"/>
              </w:rPr>
            </w:pPr>
            <w:r w:rsidRPr="007129E2">
              <w:rPr>
                <w:rFonts w:ascii="Times New Roman" w:hAnsi="Times New Roman" w:cs="Times New Roman"/>
                <w:sz w:val="24"/>
                <w:szCs w:val="24"/>
              </w:rPr>
              <w:t>Rozporządzenie Ministra Edukacji i Nauki z dnia 5 listopada 2020 r. zmieniające rozporządzenie w sprawie czasowego ograniczenia funkcjonowania jednostek systemu oświaty w związku z zapobieganiem, przeciwdziałaniem i zwalczaniem COVID-19</w:t>
            </w:r>
          </w:p>
          <w:p w:rsidR="007129E2" w:rsidRPr="007129E2" w:rsidRDefault="007129E2" w:rsidP="007129E2">
            <w:pPr>
              <w:rPr>
                <w:rFonts w:ascii="Times New Roman" w:hAnsi="Times New Roman" w:cs="Times New Roman"/>
                <w:sz w:val="24"/>
                <w:szCs w:val="24"/>
              </w:rPr>
            </w:pPr>
          </w:p>
        </w:tc>
        <w:tc>
          <w:tcPr>
            <w:tcW w:w="964" w:type="dxa"/>
          </w:tcPr>
          <w:p w:rsidR="007129E2" w:rsidRPr="007129E2" w:rsidRDefault="007129E2" w:rsidP="00916B6A">
            <w:pPr>
              <w:spacing w:line="276" w:lineRule="auto"/>
              <w:jc w:val="center"/>
              <w:rPr>
                <w:rFonts w:ascii="Times New Roman" w:eastAsia="Times New Roman" w:hAnsi="Times New Roman" w:cs="Times New Roman"/>
                <w:color w:val="000000" w:themeColor="text1"/>
                <w:sz w:val="24"/>
                <w:szCs w:val="24"/>
                <w:lang w:eastAsia="pl-PL"/>
              </w:rPr>
            </w:pPr>
            <w:r w:rsidRPr="007129E2">
              <w:rPr>
                <w:rFonts w:ascii="Times New Roman" w:eastAsia="Times New Roman" w:hAnsi="Times New Roman" w:cs="Times New Roman"/>
                <w:color w:val="000000" w:themeColor="text1"/>
                <w:sz w:val="24"/>
                <w:szCs w:val="24"/>
                <w:lang w:eastAsia="pl-PL"/>
              </w:rPr>
              <w:t>9.11.</w:t>
            </w:r>
          </w:p>
          <w:p w:rsidR="007129E2" w:rsidRPr="007129E2" w:rsidRDefault="007129E2" w:rsidP="00916B6A">
            <w:pPr>
              <w:spacing w:line="276" w:lineRule="auto"/>
              <w:jc w:val="center"/>
              <w:rPr>
                <w:rFonts w:ascii="Times New Roman" w:eastAsia="Times New Roman" w:hAnsi="Times New Roman" w:cs="Times New Roman"/>
                <w:b/>
                <w:color w:val="000000" w:themeColor="text1"/>
                <w:sz w:val="24"/>
                <w:szCs w:val="24"/>
                <w:lang w:eastAsia="pl-PL"/>
              </w:rPr>
            </w:pPr>
            <w:r w:rsidRPr="007129E2">
              <w:rPr>
                <w:rFonts w:ascii="Times New Roman" w:eastAsia="Times New Roman" w:hAnsi="Times New Roman" w:cs="Times New Roman"/>
                <w:color w:val="000000" w:themeColor="text1"/>
                <w:sz w:val="24"/>
                <w:szCs w:val="24"/>
                <w:lang w:eastAsia="pl-PL"/>
              </w:rPr>
              <w:t>2020 r.</w:t>
            </w:r>
          </w:p>
        </w:tc>
        <w:tc>
          <w:tcPr>
            <w:tcW w:w="5840" w:type="dxa"/>
          </w:tcPr>
          <w:p w:rsidR="007129E2" w:rsidRPr="007129E2" w:rsidRDefault="007129E2"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7129E2">
              <w:rPr>
                <w:rFonts w:ascii="Times New Roman" w:eastAsia="Times New Roman" w:hAnsi="Times New Roman" w:cs="Times New Roman"/>
                <w:b/>
                <w:color w:val="000000" w:themeColor="text1"/>
                <w:sz w:val="24"/>
                <w:szCs w:val="24"/>
                <w:u w:val="single"/>
                <w:lang w:eastAsia="pl-PL"/>
              </w:rPr>
              <w:t>Wyciąg z treści aktu:</w:t>
            </w:r>
          </w:p>
          <w:p w:rsidR="007129E2" w:rsidRPr="007129E2" w:rsidRDefault="007129E2" w:rsidP="00916B6A">
            <w:pPr>
              <w:spacing w:line="276" w:lineRule="auto"/>
              <w:jc w:val="both"/>
              <w:rPr>
                <w:rFonts w:ascii="Times New Roman" w:hAnsi="Times New Roman" w:cs="Times New Roman"/>
                <w:sz w:val="24"/>
                <w:szCs w:val="24"/>
              </w:rPr>
            </w:pPr>
            <w:r w:rsidRPr="007129E2">
              <w:rPr>
                <w:rFonts w:ascii="Times New Roman" w:hAnsi="Times New Roman" w:cs="Times New Roman"/>
                <w:sz w:val="24"/>
                <w:szCs w:val="24"/>
              </w:rPr>
              <w:t xml:space="preserve">„§ 1a. 1. Od dnia 9 listopada 2020 r. do dnia 29 listopada 2020 r. na obszarze kraju ogranicza się funkcjonowanie publicznych i niepublicznych: </w:t>
            </w:r>
          </w:p>
          <w:p w:rsidR="007129E2" w:rsidRPr="007129E2" w:rsidRDefault="007129E2" w:rsidP="00916B6A">
            <w:pPr>
              <w:spacing w:line="276" w:lineRule="auto"/>
              <w:jc w:val="both"/>
              <w:rPr>
                <w:rFonts w:ascii="Times New Roman" w:hAnsi="Times New Roman" w:cs="Times New Roman"/>
                <w:sz w:val="24"/>
                <w:szCs w:val="24"/>
              </w:rPr>
            </w:pPr>
            <w:r w:rsidRPr="007129E2">
              <w:rPr>
                <w:rFonts w:ascii="Times New Roman" w:hAnsi="Times New Roman" w:cs="Times New Roman"/>
                <w:sz w:val="24"/>
                <w:szCs w:val="24"/>
              </w:rPr>
              <w:t xml:space="preserve">1) szkół podstawowych; </w:t>
            </w:r>
          </w:p>
          <w:p w:rsidR="007129E2" w:rsidRPr="007129E2" w:rsidRDefault="007129E2" w:rsidP="00916B6A">
            <w:pPr>
              <w:spacing w:line="276" w:lineRule="auto"/>
              <w:jc w:val="both"/>
              <w:rPr>
                <w:rFonts w:ascii="Times New Roman" w:hAnsi="Times New Roman" w:cs="Times New Roman"/>
                <w:sz w:val="24"/>
                <w:szCs w:val="24"/>
              </w:rPr>
            </w:pPr>
            <w:r w:rsidRPr="007129E2">
              <w:rPr>
                <w:rFonts w:ascii="Times New Roman" w:hAnsi="Times New Roman" w:cs="Times New Roman"/>
                <w:sz w:val="24"/>
                <w:szCs w:val="24"/>
              </w:rPr>
              <w:t xml:space="preserve">2) szkół ponadpodstawowych; </w:t>
            </w:r>
          </w:p>
          <w:p w:rsidR="007129E2" w:rsidRPr="007129E2" w:rsidRDefault="007129E2" w:rsidP="00916B6A">
            <w:pPr>
              <w:spacing w:line="276" w:lineRule="auto"/>
              <w:jc w:val="both"/>
              <w:rPr>
                <w:rFonts w:ascii="Times New Roman" w:hAnsi="Times New Roman" w:cs="Times New Roman"/>
                <w:sz w:val="24"/>
                <w:szCs w:val="24"/>
              </w:rPr>
            </w:pPr>
            <w:r w:rsidRPr="007129E2">
              <w:rPr>
                <w:rFonts w:ascii="Times New Roman" w:hAnsi="Times New Roman" w:cs="Times New Roman"/>
                <w:sz w:val="24"/>
                <w:szCs w:val="24"/>
              </w:rPr>
              <w:t xml:space="preserve">3) placówek kształcenia ustawicznego i centrów kształcenia zawodowego; </w:t>
            </w:r>
          </w:p>
          <w:p w:rsidR="007129E2" w:rsidRPr="007129E2" w:rsidRDefault="007129E2" w:rsidP="00916B6A">
            <w:pPr>
              <w:spacing w:line="276" w:lineRule="auto"/>
              <w:jc w:val="both"/>
              <w:rPr>
                <w:rFonts w:ascii="Times New Roman" w:hAnsi="Times New Roman" w:cs="Times New Roman"/>
                <w:sz w:val="24"/>
                <w:szCs w:val="24"/>
              </w:rPr>
            </w:pPr>
            <w:r w:rsidRPr="007129E2">
              <w:rPr>
                <w:rFonts w:ascii="Times New Roman" w:hAnsi="Times New Roman" w:cs="Times New Roman"/>
                <w:sz w:val="24"/>
                <w:szCs w:val="24"/>
              </w:rPr>
              <w:t xml:space="preserve">4) ośrodków rewalidacyjno-wychowawczych. </w:t>
            </w:r>
          </w:p>
          <w:p w:rsidR="007129E2" w:rsidRPr="007129E2" w:rsidRDefault="007129E2" w:rsidP="00916B6A">
            <w:pPr>
              <w:spacing w:line="276" w:lineRule="auto"/>
              <w:jc w:val="both"/>
              <w:rPr>
                <w:rFonts w:ascii="Times New Roman" w:hAnsi="Times New Roman" w:cs="Times New Roman"/>
                <w:sz w:val="24"/>
                <w:szCs w:val="24"/>
              </w:rPr>
            </w:pPr>
            <w:r w:rsidRPr="007129E2">
              <w:rPr>
                <w:rFonts w:ascii="Times New Roman" w:hAnsi="Times New Roman" w:cs="Times New Roman"/>
                <w:sz w:val="24"/>
                <w:szCs w:val="24"/>
              </w:rPr>
              <w:t xml:space="preserve">2. W przypadku: </w:t>
            </w:r>
          </w:p>
          <w:p w:rsidR="007129E2" w:rsidRPr="007129E2" w:rsidRDefault="007129E2" w:rsidP="00916B6A">
            <w:pPr>
              <w:spacing w:line="276" w:lineRule="auto"/>
              <w:jc w:val="both"/>
              <w:rPr>
                <w:rFonts w:ascii="Times New Roman" w:hAnsi="Times New Roman" w:cs="Times New Roman"/>
                <w:sz w:val="24"/>
                <w:szCs w:val="24"/>
              </w:rPr>
            </w:pPr>
            <w:r w:rsidRPr="007129E2">
              <w:rPr>
                <w:rFonts w:ascii="Times New Roman" w:hAnsi="Times New Roman" w:cs="Times New Roman"/>
                <w:sz w:val="24"/>
                <w:szCs w:val="24"/>
              </w:rPr>
              <w:t xml:space="preserve">1) szkół podstawowych specjalnych oraz szkół ponadpodstawowych specjalnych, </w:t>
            </w:r>
          </w:p>
          <w:p w:rsidR="007129E2" w:rsidRPr="007129E2" w:rsidRDefault="007129E2" w:rsidP="00916B6A">
            <w:pPr>
              <w:spacing w:line="276" w:lineRule="auto"/>
              <w:jc w:val="both"/>
              <w:rPr>
                <w:rFonts w:ascii="Times New Roman" w:hAnsi="Times New Roman" w:cs="Times New Roman"/>
                <w:sz w:val="24"/>
                <w:szCs w:val="24"/>
              </w:rPr>
            </w:pPr>
            <w:r w:rsidRPr="007129E2">
              <w:rPr>
                <w:rFonts w:ascii="Times New Roman" w:hAnsi="Times New Roman" w:cs="Times New Roman"/>
                <w:sz w:val="24"/>
                <w:szCs w:val="24"/>
              </w:rPr>
              <w:lastRenderedPageBreak/>
              <w:t xml:space="preserve">2) szkół podstawowych specjalnych oraz szkół ponadpodstawowych specjalnych, funkcjonujących w specjalnych ośrodkach szkolno-wychowawczych, </w:t>
            </w:r>
          </w:p>
          <w:p w:rsidR="007129E2" w:rsidRPr="007129E2" w:rsidRDefault="007129E2" w:rsidP="00916B6A">
            <w:pPr>
              <w:spacing w:line="276" w:lineRule="auto"/>
              <w:jc w:val="both"/>
              <w:rPr>
                <w:rFonts w:ascii="Times New Roman" w:hAnsi="Times New Roman" w:cs="Times New Roman"/>
                <w:sz w:val="24"/>
                <w:szCs w:val="24"/>
              </w:rPr>
            </w:pPr>
            <w:r w:rsidRPr="007129E2">
              <w:rPr>
                <w:rFonts w:ascii="Times New Roman" w:hAnsi="Times New Roman" w:cs="Times New Roman"/>
                <w:sz w:val="24"/>
                <w:szCs w:val="24"/>
              </w:rPr>
              <w:t>3) szkół podstawowych specjalnych oraz szkół ponadpodstawowych specjalnych zorganizowanych w podmiotach leczniczych i jednostkach pomocy społecznej – zajęcia mogą być prowadzone w szkole; o prowadzeniu zajęć w szkole decyduje dyrektor szkoły.</w:t>
            </w:r>
          </w:p>
          <w:p w:rsidR="007129E2" w:rsidRPr="007129E2" w:rsidRDefault="007129E2" w:rsidP="00916B6A">
            <w:pPr>
              <w:spacing w:line="276" w:lineRule="auto"/>
              <w:jc w:val="both"/>
              <w:rPr>
                <w:rFonts w:ascii="Times New Roman" w:hAnsi="Times New Roman" w:cs="Times New Roman"/>
                <w:sz w:val="24"/>
                <w:szCs w:val="24"/>
              </w:rPr>
            </w:pPr>
            <w:r w:rsidRPr="007129E2">
              <w:rPr>
                <w:rFonts w:ascii="Times New Roman" w:hAnsi="Times New Roman" w:cs="Times New Roman"/>
                <w:sz w:val="24"/>
                <w:szCs w:val="24"/>
              </w:rPr>
              <w:t>3. W ośrodkach rewalidacyjno-wychowawczych dopuszcza się możliwość realizacji zajęć, w szczególności zajęć rewalidacyjnych, zajęć rewalidacyjno-wychowawczych oraz zajęć wczesnego wspomagania rozwoju dziecka, za zgodą rodziców dzieci i uczniów posiadających odpowiednio orzeczenie o potrzebie kształcenia specjalnego, orzeczenie o potrzebie zajęć rewalidacyjno-wychowawczych lub opinię o potrzebie wczesnego wspomagania rozwoju dziecka. Zajęcia mogą być realizowane w bezpośrednim kontakcie dziecka lub ucznia z osobą prowadzącą te zajęcia.”;</w:t>
            </w:r>
          </w:p>
          <w:p w:rsidR="007129E2" w:rsidRPr="007129E2" w:rsidRDefault="007129E2" w:rsidP="00916B6A">
            <w:pPr>
              <w:spacing w:line="276" w:lineRule="auto"/>
              <w:jc w:val="both"/>
              <w:rPr>
                <w:rFonts w:ascii="Times New Roman" w:hAnsi="Times New Roman" w:cs="Times New Roman"/>
                <w:sz w:val="24"/>
                <w:szCs w:val="24"/>
              </w:rPr>
            </w:pPr>
          </w:p>
          <w:p w:rsidR="007129E2" w:rsidRPr="007129E2" w:rsidRDefault="007129E2" w:rsidP="00916B6A">
            <w:pPr>
              <w:spacing w:line="276" w:lineRule="auto"/>
              <w:jc w:val="both"/>
              <w:rPr>
                <w:rFonts w:ascii="Times New Roman" w:hAnsi="Times New Roman" w:cs="Times New Roman"/>
                <w:sz w:val="24"/>
                <w:szCs w:val="24"/>
              </w:rPr>
            </w:pPr>
            <w:r w:rsidRPr="007129E2">
              <w:rPr>
                <w:rFonts w:ascii="Times New Roman" w:hAnsi="Times New Roman" w:cs="Times New Roman"/>
                <w:sz w:val="24"/>
                <w:szCs w:val="24"/>
              </w:rPr>
              <w:t xml:space="preserve">§ 2a otrzymuje brzmienie: „§ 2a. Ograniczenie funkcjonowania szkół, o którym mowa w § 1a ust. 1, nie dotyczy: </w:t>
            </w:r>
          </w:p>
          <w:p w:rsidR="007129E2" w:rsidRPr="007129E2" w:rsidRDefault="007129E2" w:rsidP="00916B6A">
            <w:pPr>
              <w:spacing w:line="276" w:lineRule="auto"/>
              <w:jc w:val="both"/>
              <w:rPr>
                <w:rFonts w:ascii="Times New Roman" w:hAnsi="Times New Roman" w:cs="Times New Roman"/>
                <w:sz w:val="24"/>
                <w:szCs w:val="24"/>
              </w:rPr>
            </w:pPr>
            <w:r w:rsidRPr="007129E2">
              <w:rPr>
                <w:rFonts w:ascii="Times New Roman" w:hAnsi="Times New Roman" w:cs="Times New Roman"/>
                <w:sz w:val="24"/>
                <w:szCs w:val="24"/>
              </w:rPr>
              <w:t xml:space="preserve">1) szkół podstawowych specjalnych oraz szkół ponadpodstawowych specjalnych, funkcjonujących w młodzieżowych ośrodkach wychowawczych i młodzieżowych ośrodkach socjoterapii; </w:t>
            </w:r>
          </w:p>
          <w:p w:rsidR="007129E2" w:rsidRPr="007129E2" w:rsidRDefault="007129E2" w:rsidP="00916B6A">
            <w:pPr>
              <w:spacing w:line="276" w:lineRule="auto"/>
              <w:jc w:val="both"/>
              <w:rPr>
                <w:rFonts w:ascii="Times New Roman" w:hAnsi="Times New Roman" w:cs="Times New Roman"/>
                <w:sz w:val="24"/>
                <w:szCs w:val="24"/>
              </w:rPr>
            </w:pPr>
            <w:r w:rsidRPr="007129E2">
              <w:rPr>
                <w:rFonts w:ascii="Times New Roman" w:hAnsi="Times New Roman" w:cs="Times New Roman"/>
                <w:sz w:val="24"/>
                <w:szCs w:val="24"/>
              </w:rPr>
              <w:t xml:space="preserve">2) oddziałów przedszkolnych w szkołach podstawowych; </w:t>
            </w:r>
          </w:p>
          <w:p w:rsidR="007129E2" w:rsidRPr="007129E2" w:rsidRDefault="007129E2"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7129E2">
              <w:rPr>
                <w:rFonts w:ascii="Times New Roman" w:hAnsi="Times New Roman" w:cs="Times New Roman"/>
                <w:sz w:val="24"/>
                <w:szCs w:val="24"/>
              </w:rPr>
              <w:t>3) internatów.”;</w:t>
            </w:r>
          </w:p>
        </w:tc>
      </w:tr>
      <w:tr w:rsidR="00DF2237" w:rsidRPr="008F66B4" w:rsidTr="00D971BF">
        <w:trPr>
          <w:trHeight w:val="1124"/>
        </w:trPr>
        <w:tc>
          <w:tcPr>
            <w:tcW w:w="992" w:type="dxa"/>
          </w:tcPr>
          <w:p w:rsidR="00DF2237" w:rsidRPr="007129E2" w:rsidRDefault="007129E2" w:rsidP="00916B6A">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4</w:t>
            </w:r>
            <w:r w:rsidRPr="007129E2">
              <w:rPr>
                <w:rFonts w:ascii="Times New Roman" w:eastAsia="Times New Roman" w:hAnsi="Times New Roman" w:cs="Times New Roman"/>
                <w:b/>
                <w:color w:val="000000" w:themeColor="text1"/>
                <w:sz w:val="24"/>
                <w:szCs w:val="24"/>
                <w:lang w:eastAsia="pl-PL"/>
              </w:rPr>
              <w:t>.</w:t>
            </w:r>
          </w:p>
        </w:tc>
        <w:tc>
          <w:tcPr>
            <w:tcW w:w="3119" w:type="dxa"/>
          </w:tcPr>
          <w:p w:rsidR="007129E2" w:rsidRPr="007129E2" w:rsidRDefault="007129E2" w:rsidP="007129E2">
            <w:pPr>
              <w:rPr>
                <w:rFonts w:ascii="Times New Roman" w:hAnsi="Times New Roman" w:cs="Times New Roman"/>
                <w:sz w:val="24"/>
                <w:szCs w:val="24"/>
              </w:rPr>
            </w:pPr>
            <w:r w:rsidRPr="007129E2">
              <w:rPr>
                <w:rFonts w:ascii="Times New Roman" w:hAnsi="Times New Roman" w:cs="Times New Roman"/>
                <w:sz w:val="24"/>
                <w:szCs w:val="24"/>
              </w:rPr>
              <w:t>Komunikat Rzecznika Praw Obywatelskich z dnia 6 listopada 2020 r. - Koronawirus. RPO apeluje do premiera o przyjęcie niemieckiej pomocy</w:t>
            </w:r>
          </w:p>
          <w:p w:rsidR="00DF2237" w:rsidRPr="007129E2" w:rsidRDefault="00DF2237" w:rsidP="00916B6A">
            <w:pPr>
              <w:spacing w:line="276" w:lineRule="auto"/>
              <w:rPr>
                <w:rFonts w:ascii="Times New Roman" w:hAnsi="Times New Roman" w:cs="Times New Roman"/>
                <w:color w:val="000000" w:themeColor="text1"/>
                <w:sz w:val="24"/>
                <w:szCs w:val="24"/>
              </w:rPr>
            </w:pPr>
          </w:p>
        </w:tc>
        <w:tc>
          <w:tcPr>
            <w:tcW w:w="964" w:type="dxa"/>
          </w:tcPr>
          <w:p w:rsidR="00DF2237" w:rsidRPr="007129E2" w:rsidRDefault="007129E2" w:rsidP="00916B6A">
            <w:pPr>
              <w:spacing w:line="276" w:lineRule="auto"/>
              <w:jc w:val="center"/>
              <w:rPr>
                <w:rFonts w:ascii="Times New Roman" w:eastAsia="Times New Roman" w:hAnsi="Times New Roman" w:cs="Times New Roman"/>
                <w:color w:val="000000" w:themeColor="text1"/>
                <w:sz w:val="24"/>
                <w:szCs w:val="24"/>
                <w:lang w:eastAsia="pl-PL"/>
              </w:rPr>
            </w:pPr>
            <w:r w:rsidRPr="007129E2">
              <w:rPr>
                <w:rFonts w:ascii="Times New Roman" w:eastAsia="Times New Roman" w:hAnsi="Times New Roman" w:cs="Times New Roman"/>
                <w:color w:val="000000" w:themeColor="text1"/>
                <w:sz w:val="24"/>
                <w:szCs w:val="24"/>
                <w:lang w:eastAsia="pl-PL"/>
              </w:rPr>
              <w:t>6.11.</w:t>
            </w:r>
          </w:p>
          <w:p w:rsidR="007129E2" w:rsidRPr="007129E2" w:rsidRDefault="007129E2" w:rsidP="00916B6A">
            <w:pPr>
              <w:spacing w:line="276" w:lineRule="auto"/>
              <w:jc w:val="center"/>
              <w:rPr>
                <w:rFonts w:ascii="Times New Roman" w:eastAsia="Times New Roman" w:hAnsi="Times New Roman" w:cs="Times New Roman"/>
                <w:b/>
                <w:color w:val="000000" w:themeColor="text1"/>
                <w:sz w:val="24"/>
                <w:szCs w:val="24"/>
                <w:lang w:eastAsia="pl-PL"/>
              </w:rPr>
            </w:pPr>
            <w:r w:rsidRPr="007129E2">
              <w:rPr>
                <w:rFonts w:ascii="Times New Roman" w:eastAsia="Times New Roman" w:hAnsi="Times New Roman" w:cs="Times New Roman"/>
                <w:color w:val="000000" w:themeColor="text1"/>
                <w:sz w:val="24"/>
                <w:szCs w:val="24"/>
                <w:lang w:eastAsia="pl-PL"/>
              </w:rPr>
              <w:t>2020 r.</w:t>
            </w:r>
            <w:r w:rsidRPr="007129E2">
              <w:rPr>
                <w:rFonts w:ascii="Times New Roman" w:eastAsia="Times New Roman" w:hAnsi="Times New Roman" w:cs="Times New Roman"/>
                <w:b/>
                <w:color w:val="000000" w:themeColor="text1"/>
                <w:sz w:val="24"/>
                <w:szCs w:val="24"/>
                <w:lang w:eastAsia="pl-PL"/>
              </w:rPr>
              <w:t xml:space="preserve"> </w:t>
            </w:r>
          </w:p>
        </w:tc>
        <w:tc>
          <w:tcPr>
            <w:tcW w:w="5840" w:type="dxa"/>
          </w:tcPr>
          <w:p w:rsidR="00DF2237" w:rsidRPr="007129E2" w:rsidRDefault="007129E2"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7129E2">
              <w:rPr>
                <w:rFonts w:ascii="Times New Roman" w:eastAsia="Times New Roman" w:hAnsi="Times New Roman" w:cs="Times New Roman"/>
                <w:b/>
                <w:color w:val="000000" w:themeColor="text1"/>
                <w:sz w:val="24"/>
                <w:szCs w:val="24"/>
                <w:u w:val="single"/>
                <w:lang w:eastAsia="pl-PL"/>
              </w:rPr>
              <w:t>Wyciąg z treści komunikatu:</w:t>
            </w:r>
          </w:p>
          <w:p w:rsidR="007129E2" w:rsidRPr="007129E2" w:rsidRDefault="007129E2" w:rsidP="007129E2">
            <w:pPr>
              <w:numPr>
                <w:ilvl w:val="0"/>
                <w:numId w:val="94"/>
              </w:numPr>
              <w:shd w:val="clear" w:color="auto" w:fill="FFFFFF"/>
              <w:ind w:left="0"/>
              <w:textAlignment w:val="baseline"/>
              <w:rPr>
                <w:rFonts w:ascii="Times New Roman" w:eastAsia="Times New Roman" w:hAnsi="Times New Roman" w:cs="Times New Roman"/>
                <w:color w:val="18223E"/>
                <w:sz w:val="24"/>
                <w:szCs w:val="24"/>
                <w:lang w:eastAsia="pl-PL"/>
              </w:rPr>
            </w:pPr>
            <w:r w:rsidRPr="007129E2">
              <w:rPr>
                <w:rFonts w:ascii="Times New Roman" w:eastAsia="Times New Roman" w:hAnsi="Times New Roman" w:cs="Times New Roman"/>
                <w:bCs/>
                <w:color w:val="18223E"/>
                <w:sz w:val="24"/>
                <w:szCs w:val="24"/>
                <w:bdr w:val="none" w:sz="0" w:space="0" w:color="auto" w:frame="1"/>
                <w:lang w:eastAsia="pl-PL"/>
              </w:rPr>
              <w:t>O przyjęcie wsparcia Republiki Federalnej Niemiec w walce z koronawirusem Rzecznik Praw Obywatelskich apeluje do premiera Mateusza Morawieckiego</w:t>
            </w:r>
          </w:p>
          <w:p w:rsidR="007129E2" w:rsidRPr="007129E2" w:rsidRDefault="007129E2" w:rsidP="007129E2">
            <w:pPr>
              <w:numPr>
                <w:ilvl w:val="0"/>
                <w:numId w:val="94"/>
              </w:numPr>
              <w:shd w:val="clear" w:color="auto" w:fill="FFFFFF"/>
              <w:ind w:left="0"/>
              <w:textAlignment w:val="baseline"/>
              <w:rPr>
                <w:rFonts w:ascii="Times New Roman" w:eastAsia="Times New Roman" w:hAnsi="Times New Roman" w:cs="Times New Roman"/>
                <w:color w:val="18223E"/>
                <w:sz w:val="24"/>
                <w:szCs w:val="24"/>
                <w:lang w:eastAsia="pl-PL"/>
              </w:rPr>
            </w:pPr>
            <w:r w:rsidRPr="007129E2">
              <w:rPr>
                <w:rFonts w:ascii="Times New Roman" w:eastAsia="Times New Roman" w:hAnsi="Times New Roman" w:cs="Times New Roman"/>
                <w:bCs/>
                <w:color w:val="18223E"/>
                <w:sz w:val="24"/>
                <w:szCs w:val="24"/>
                <w:bdr w:val="none" w:sz="0" w:space="0" w:color="auto" w:frame="1"/>
                <w:lang w:eastAsia="pl-PL"/>
              </w:rPr>
              <w:t>Ochrona życia i zdrowia, zapewnienie równego dostępu do opieki zdrowotnej i zwalczanie chorób epidemicznych to konstytucyjny obowiązek władz  </w:t>
            </w:r>
          </w:p>
          <w:p w:rsidR="007129E2" w:rsidRPr="007129E2" w:rsidRDefault="007129E2" w:rsidP="007129E2">
            <w:pPr>
              <w:numPr>
                <w:ilvl w:val="0"/>
                <w:numId w:val="94"/>
              </w:numPr>
              <w:shd w:val="clear" w:color="auto" w:fill="FFFFFF"/>
              <w:ind w:left="0"/>
              <w:textAlignment w:val="baseline"/>
              <w:rPr>
                <w:rFonts w:ascii="Times New Roman" w:eastAsia="Times New Roman" w:hAnsi="Times New Roman" w:cs="Times New Roman"/>
                <w:color w:val="18223E"/>
                <w:sz w:val="24"/>
                <w:szCs w:val="24"/>
                <w:lang w:eastAsia="pl-PL"/>
              </w:rPr>
            </w:pPr>
            <w:r w:rsidRPr="007129E2">
              <w:rPr>
                <w:rFonts w:ascii="Times New Roman" w:eastAsia="Times New Roman" w:hAnsi="Times New Roman" w:cs="Times New Roman"/>
                <w:bCs/>
                <w:color w:val="18223E"/>
                <w:sz w:val="24"/>
                <w:szCs w:val="24"/>
                <w:bdr w:val="none" w:sz="0" w:space="0" w:color="auto" w:frame="1"/>
                <w:lang w:eastAsia="pl-PL"/>
              </w:rPr>
              <w:t>A trudno jest dziś się z niego wywiązać wyłącznie dzięki krajowym możliwościom. Prawnym i moralnym obowiązkiem polskich władz jest skorzystanie z tej pomocy – wskazuje Adam Bodnar</w:t>
            </w:r>
          </w:p>
          <w:p w:rsidR="007129E2" w:rsidRPr="007129E2" w:rsidRDefault="007129E2" w:rsidP="007129E2">
            <w:pPr>
              <w:numPr>
                <w:ilvl w:val="0"/>
                <w:numId w:val="94"/>
              </w:numPr>
              <w:shd w:val="clear" w:color="auto" w:fill="FFFFFF"/>
              <w:ind w:left="0"/>
              <w:textAlignment w:val="baseline"/>
              <w:rPr>
                <w:rFonts w:ascii="Times New Roman" w:eastAsia="Times New Roman" w:hAnsi="Times New Roman" w:cs="Times New Roman"/>
                <w:color w:val="18223E"/>
                <w:sz w:val="24"/>
                <w:szCs w:val="24"/>
                <w:lang w:eastAsia="pl-PL"/>
              </w:rPr>
            </w:pPr>
            <w:r w:rsidRPr="007129E2">
              <w:rPr>
                <w:rFonts w:ascii="Times New Roman" w:eastAsia="Times New Roman" w:hAnsi="Times New Roman" w:cs="Times New Roman"/>
                <w:bCs/>
                <w:color w:val="18223E"/>
                <w:sz w:val="24"/>
                <w:szCs w:val="24"/>
                <w:bdr w:val="none" w:sz="0" w:space="0" w:color="auto" w:frame="1"/>
                <w:lang w:eastAsia="pl-PL"/>
              </w:rPr>
              <w:t>Z ubolewaniem stwierdza, że dotychczas się na to nie zdecydowano mimo gwałtownie pogarszającej się sytuacji epidemicznej </w:t>
            </w:r>
          </w:p>
          <w:p w:rsidR="007129E2" w:rsidRPr="007129E2" w:rsidRDefault="007129E2"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7129E2" w:rsidRPr="007129E2" w:rsidRDefault="007129E2" w:rsidP="007129E2">
            <w:pPr>
              <w:spacing w:line="276" w:lineRule="auto"/>
              <w:jc w:val="both"/>
              <w:rPr>
                <w:rFonts w:ascii="Times New Roman" w:eastAsia="Times New Roman" w:hAnsi="Times New Roman" w:cs="Times New Roman"/>
                <w:b/>
                <w:color w:val="000000" w:themeColor="text1"/>
                <w:sz w:val="24"/>
                <w:szCs w:val="24"/>
                <w:u w:val="single"/>
                <w:lang w:eastAsia="pl-PL"/>
              </w:rPr>
            </w:pPr>
            <w:r w:rsidRPr="007129E2">
              <w:rPr>
                <w:rFonts w:ascii="Times New Roman" w:eastAsia="Times New Roman" w:hAnsi="Times New Roman" w:cs="Times New Roman"/>
                <w:b/>
                <w:color w:val="000000" w:themeColor="text1"/>
                <w:sz w:val="24"/>
                <w:szCs w:val="24"/>
                <w:u w:val="single"/>
                <w:lang w:eastAsia="pl-PL"/>
              </w:rPr>
              <w:t>Pełna treść komunikatu:</w:t>
            </w:r>
          </w:p>
          <w:p w:rsidR="007129E2" w:rsidRPr="007129E2" w:rsidRDefault="007129E2" w:rsidP="007129E2">
            <w:pPr>
              <w:spacing w:line="276" w:lineRule="auto"/>
              <w:jc w:val="both"/>
              <w:rPr>
                <w:rFonts w:ascii="Times New Roman" w:eastAsia="Times New Roman" w:hAnsi="Times New Roman" w:cs="Times New Roman"/>
                <w:color w:val="000000" w:themeColor="text1"/>
                <w:sz w:val="24"/>
                <w:szCs w:val="24"/>
                <w:lang w:eastAsia="pl-PL"/>
              </w:rPr>
            </w:pPr>
            <w:r w:rsidRPr="007129E2">
              <w:rPr>
                <w:rFonts w:ascii="Times New Roman" w:eastAsia="Times New Roman" w:hAnsi="Times New Roman" w:cs="Times New Roman"/>
                <w:color w:val="000000" w:themeColor="text1"/>
                <w:sz w:val="24"/>
                <w:szCs w:val="24"/>
                <w:lang w:eastAsia="pl-PL"/>
              </w:rPr>
              <w:lastRenderedPageBreak/>
              <w:t>https://www.rpo.gov.pl/pl/content/koronawirus-rpo-apeluje-do-premiera-o-przyjecie-niemieckiej-pomocy</w:t>
            </w:r>
          </w:p>
        </w:tc>
      </w:tr>
      <w:tr w:rsidR="00DF2237" w:rsidRPr="008F66B4" w:rsidTr="00D971BF">
        <w:trPr>
          <w:trHeight w:val="1124"/>
        </w:trPr>
        <w:tc>
          <w:tcPr>
            <w:tcW w:w="992" w:type="dxa"/>
          </w:tcPr>
          <w:p w:rsidR="00DF2237" w:rsidRPr="007129E2" w:rsidRDefault="007129E2" w:rsidP="00916B6A">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5</w:t>
            </w:r>
            <w:r w:rsidR="00DF2237" w:rsidRPr="007129E2">
              <w:rPr>
                <w:rFonts w:ascii="Times New Roman" w:eastAsia="Times New Roman" w:hAnsi="Times New Roman" w:cs="Times New Roman"/>
                <w:b/>
                <w:color w:val="000000" w:themeColor="text1"/>
                <w:sz w:val="24"/>
                <w:szCs w:val="24"/>
                <w:lang w:eastAsia="pl-PL"/>
              </w:rPr>
              <w:t>.</w:t>
            </w:r>
          </w:p>
        </w:tc>
        <w:tc>
          <w:tcPr>
            <w:tcW w:w="3119" w:type="dxa"/>
          </w:tcPr>
          <w:p w:rsidR="00DF2237" w:rsidRPr="007129E2" w:rsidRDefault="00DF2237" w:rsidP="00DF2237">
            <w:pPr>
              <w:rPr>
                <w:rFonts w:ascii="Times New Roman" w:hAnsi="Times New Roman" w:cs="Times New Roman"/>
                <w:sz w:val="24"/>
                <w:szCs w:val="24"/>
              </w:rPr>
            </w:pPr>
            <w:r w:rsidRPr="007129E2">
              <w:rPr>
                <w:rFonts w:ascii="Times New Roman" w:hAnsi="Times New Roman" w:cs="Times New Roman"/>
                <w:sz w:val="24"/>
                <w:szCs w:val="24"/>
              </w:rPr>
              <w:t>Zarządzenie Nr 180/2019/DGL - tekst ujednolicony z 6-11-2020</w:t>
            </w:r>
          </w:p>
          <w:p w:rsidR="00DF2237" w:rsidRPr="007129E2" w:rsidRDefault="00DF2237" w:rsidP="00DF2237">
            <w:pPr>
              <w:rPr>
                <w:rFonts w:ascii="Times New Roman" w:hAnsi="Times New Roman" w:cs="Times New Roman"/>
                <w:sz w:val="24"/>
                <w:szCs w:val="24"/>
              </w:rPr>
            </w:pPr>
            <w:r w:rsidRPr="007129E2">
              <w:rPr>
                <w:rFonts w:ascii="Times New Roman" w:hAnsi="Times New Roman" w:cs="Times New Roman"/>
                <w:sz w:val="24"/>
                <w:szCs w:val="24"/>
              </w:rPr>
              <w:t>w sprawie określenia warunków zawierania i realizacji umów w rodzaju leczenie szpitalne w zakresie chemioterapia.</w:t>
            </w:r>
          </w:p>
          <w:p w:rsidR="00DF2237" w:rsidRPr="007129E2" w:rsidRDefault="00DF2237" w:rsidP="00916B6A">
            <w:pPr>
              <w:spacing w:line="276" w:lineRule="auto"/>
              <w:rPr>
                <w:rFonts w:ascii="Times New Roman" w:hAnsi="Times New Roman" w:cs="Times New Roman"/>
                <w:b/>
                <w:color w:val="000000" w:themeColor="text1"/>
                <w:sz w:val="24"/>
                <w:szCs w:val="24"/>
              </w:rPr>
            </w:pPr>
          </w:p>
        </w:tc>
        <w:tc>
          <w:tcPr>
            <w:tcW w:w="964" w:type="dxa"/>
          </w:tcPr>
          <w:p w:rsidR="00DF2237" w:rsidRPr="007129E2" w:rsidRDefault="00DF2237" w:rsidP="00916B6A">
            <w:pPr>
              <w:spacing w:line="276" w:lineRule="auto"/>
              <w:jc w:val="center"/>
              <w:rPr>
                <w:rFonts w:ascii="Times New Roman" w:eastAsia="Times New Roman" w:hAnsi="Times New Roman" w:cs="Times New Roman"/>
                <w:color w:val="000000" w:themeColor="text1"/>
                <w:sz w:val="24"/>
                <w:szCs w:val="24"/>
                <w:lang w:eastAsia="pl-PL"/>
              </w:rPr>
            </w:pPr>
            <w:r w:rsidRPr="007129E2">
              <w:rPr>
                <w:rFonts w:ascii="Times New Roman" w:eastAsia="Times New Roman" w:hAnsi="Times New Roman" w:cs="Times New Roman"/>
                <w:color w:val="000000" w:themeColor="text1"/>
                <w:sz w:val="24"/>
                <w:szCs w:val="24"/>
                <w:lang w:eastAsia="pl-PL"/>
              </w:rPr>
              <w:t>6.11.</w:t>
            </w:r>
          </w:p>
          <w:p w:rsidR="00DF2237" w:rsidRPr="007129E2" w:rsidRDefault="00DF2237" w:rsidP="00916B6A">
            <w:pPr>
              <w:spacing w:line="276" w:lineRule="auto"/>
              <w:jc w:val="center"/>
              <w:rPr>
                <w:rFonts w:ascii="Times New Roman" w:eastAsia="Times New Roman" w:hAnsi="Times New Roman" w:cs="Times New Roman"/>
                <w:b/>
                <w:color w:val="000000" w:themeColor="text1"/>
                <w:sz w:val="24"/>
                <w:szCs w:val="24"/>
                <w:lang w:eastAsia="pl-PL"/>
              </w:rPr>
            </w:pPr>
            <w:r w:rsidRPr="007129E2">
              <w:rPr>
                <w:rFonts w:ascii="Times New Roman" w:eastAsia="Times New Roman" w:hAnsi="Times New Roman" w:cs="Times New Roman"/>
                <w:color w:val="000000" w:themeColor="text1"/>
                <w:sz w:val="24"/>
                <w:szCs w:val="24"/>
                <w:lang w:eastAsia="pl-PL"/>
              </w:rPr>
              <w:t>2020 r.</w:t>
            </w:r>
          </w:p>
        </w:tc>
        <w:tc>
          <w:tcPr>
            <w:tcW w:w="5840" w:type="dxa"/>
          </w:tcPr>
          <w:p w:rsidR="00DF2237" w:rsidRPr="007129E2" w:rsidRDefault="00DF2237"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7129E2">
              <w:rPr>
                <w:rFonts w:ascii="Times New Roman" w:eastAsia="Times New Roman" w:hAnsi="Times New Roman" w:cs="Times New Roman"/>
                <w:b/>
                <w:color w:val="000000" w:themeColor="text1"/>
                <w:sz w:val="24"/>
                <w:szCs w:val="24"/>
                <w:u w:val="single"/>
                <w:lang w:eastAsia="pl-PL"/>
              </w:rPr>
              <w:t>Przedmiot regulacji:</w:t>
            </w:r>
          </w:p>
          <w:p w:rsidR="00DF2237" w:rsidRPr="007129E2" w:rsidRDefault="00DF2237" w:rsidP="00916B6A">
            <w:pPr>
              <w:spacing w:line="276" w:lineRule="auto"/>
              <w:jc w:val="both"/>
              <w:rPr>
                <w:rFonts w:ascii="Times New Roman" w:eastAsia="Times New Roman" w:hAnsi="Times New Roman" w:cs="Times New Roman"/>
                <w:color w:val="000000" w:themeColor="text1"/>
                <w:sz w:val="24"/>
                <w:szCs w:val="24"/>
                <w:lang w:eastAsia="pl-PL"/>
              </w:rPr>
            </w:pPr>
            <w:r w:rsidRPr="007129E2">
              <w:rPr>
                <w:rFonts w:ascii="Times New Roman" w:eastAsia="Times New Roman" w:hAnsi="Times New Roman" w:cs="Times New Roman"/>
                <w:color w:val="000000" w:themeColor="text1"/>
                <w:sz w:val="24"/>
                <w:szCs w:val="24"/>
                <w:lang w:eastAsia="pl-PL"/>
              </w:rPr>
              <w:t xml:space="preserve">Opublikowane tekstu ujednoliconego zarządzenia. </w:t>
            </w:r>
          </w:p>
          <w:p w:rsidR="00DF2237" w:rsidRPr="007129E2" w:rsidRDefault="00DF2237" w:rsidP="00916B6A">
            <w:pPr>
              <w:spacing w:line="276" w:lineRule="auto"/>
              <w:jc w:val="both"/>
              <w:rPr>
                <w:rFonts w:ascii="Times New Roman" w:eastAsia="Times New Roman" w:hAnsi="Times New Roman" w:cs="Times New Roman"/>
                <w:color w:val="000000" w:themeColor="text1"/>
                <w:sz w:val="24"/>
                <w:szCs w:val="24"/>
                <w:lang w:eastAsia="pl-PL"/>
              </w:rPr>
            </w:pPr>
          </w:p>
          <w:p w:rsidR="00DF2237" w:rsidRPr="007129E2" w:rsidRDefault="00DF2237"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7129E2">
              <w:rPr>
                <w:rFonts w:ascii="Times New Roman" w:eastAsia="Times New Roman" w:hAnsi="Times New Roman" w:cs="Times New Roman"/>
                <w:b/>
                <w:color w:val="000000" w:themeColor="text1"/>
                <w:sz w:val="24"/>
                <w:szCs w:val="24"/>
                <w:u w:val="single"/>
                <w:lang w:eastAsia="pl-PL"/>
              </w:rPr>
              <w:t>Pełny tekst aktu:</w:t>
            </w:r>
          </w:p>
          <w:p w:rsidR="00DF2237" w:rsidRPr="007129E2" w:rsidRDefault="00DF2237" w:rsidP="00916B6A">
            <w:pPr>
              <w:spacing w:line="276" w:lineRule="auto"/>
              <w:jc w:val="both"/>
              <w:rPr>
                <w:rFonts w:ascii="Times New Roman" w:eastAsia="Times New Roman" w:hAnsi="Times New Roman" w:cs="Times New Roman"/>
                <w:color w:val="000000" w:themeColor="text1"/>
                <w:sz w:val="24"/>
                <w:szCs w:val="24"/>
                <w:lang w:eastAsia="pl-PL"/>
              </w:rPr>
            </w:pPr>
            <w:r w:rsidRPr="007129E2">
              <w:rPr>
                <w:rFonts w:ascii="Times New Roman" w:eastAsia="Times New Roman" w:hAnsi="Times New Roman" w:cs="Times New Roman"/>
                <w:color w:val="000000" w:themeColor="text1"/>
                <w:sz w:val="24"/>
                <w:szCs w:val="24"/>
                <w:lang w:eastAsia="pl-PL"/>
              </w:rPr>
              <w:t>https://www.nfz.gov.pl/zarzadzenia-prezesa/zarzadzenia-prezesa-nfz/zarzadzenie-nr-1802019dgl-tekst-ujednolicony,7256.html</w:t>
            </w:r>
          </w:p>
        </w:tc>
      </w:tr>
      <w:tr w:rsidR="00A975B3" w:rsidRPr="008F66B4" w:rsidTr="00D971BF">
        <w:trPr>
          <w:trHeight w:val="1124"/>
        </w:trPr>
        <w:tc>
          <w:tcPr>
            <w:tcW w:w="992" w:type="dxa"/>
          </w:tcPr>
          <w:p w:rsidR="00A975B3" w:rsidRPr="007129E2" w:rsidRDefault="007129E2" w:rsidP="00916B6A">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6</w:t>
            </w:r>
            <w:r w:rsidR="00A975B3" w:rsidRPr="007129E2">
              <w:rPr>
                <w:rFonts w:ascii="Times New Roman" w:eastAsia="Times New Roman" w:hAnsi="Times New Roman" w:cs="Times New Roman"/>
                <w:b/>
                <w:color w:val="000000" w:themeColor="text1"/>
                <w:sz w:val="24"/>
                <w:szCs w:val="24"/>
                <w:lang w:eastAsia="pl-PL"/>
              </w:rPr>
              <w:t>.</w:t>
            </w:r>
          </w:p>
        </w:tc>
        <w:tc>
          <w:tcPr>
            <w:tcW w:w="3119" w:type="dxa"/>
          </w:tcPr>
          <w:p w:rsidR="00A975B3" w:rsidRPr="007129E2" w:rsidRDefault="00A975B3" w:rsidP="00A975B3">
            <w:pPr>
              <w:shd w:val="clear" w:color="auto" w:fill="FFFFFF"/>
              <w:spacing w:before="225" w:after="225"/>
              <w:outlineLvl w:val="2"/>
              <w:rPr>
                <w:rFonts w:ascii="Times New Roman" w:eastAsia="Times New Roman" w:hAnsi="Times New Roman" w:cs="Times New Roman"/>
                <w:color w:val="000000" w:themeColor="text1"/>
                <w:sz w:val="24"/>
                <w:szCs w:val="24"/>
                <w:lang w:eastAsia="pl-PL"/>
              </w:rPr>
            </w:pPr>
            <w:r w:rsidRPr="007129E2">
              <w:rPr>
                <w:rFonts w:ascii="Times New Roman" w:eastAsia="Times New Roman" w:hAnsi="Times New Roman" w:cs="Times New Roman"/>
                <w:color w:val="000000" w:themeColor="text1"/>
                <w:sz w:val="24"/>
                <w:szCs w:val="24"/>
                <w:lang w:eastAsia="pl-PL"/>
              </w:rPr>
              <w:t>Zarządzenie Prezesa NFZ Nr 174/2020/DSOZ z 05-11-2020 zmieniające zarządzenie w sprawie zasad sprawozdawania oraz warunków rozliczania świadczeń opieki zdrowotnej związanych z zapobieganiem, przeciwdziałaniem i zwalczaniem COVID-19</w:t>
            </w:r>
          </w:p>
          <w:p w:rsidR="00A975B3" w:rsidRPr="007129E2" w:rsidRDefault="00A975B3" w:rsidP="00916B6A">
            <w:pPr>
              <w:spacing w:line="276" w:lineRule="auto"/>
              <w:rPr>
                <w:rFonts w:ascii="Times New Roman" w:hAnsi="Times New Roman" w:cs="Times New Roman"/>
                <w:b/>
                <w:color w:val="000000" w:themeColor="text1"/>
                <w:sz w:val="24"/>
                <w:szCs w:val="24"/>
              </w:rPr>
            </w:pPr>
          </w:p>
        </w:tc>
        <w:tc>
          <w:tcPr>
            <w:tcW w:w="964" w:type="dxa"/>
          </w:tcPr>
          <w:p w:rsidR="00A975B3" w:rsidRPr="007129E2" w:rsidRDefault="00A975B3" w:rsidP="00916B6A">
            <w:pPr>
              <w:spacing w:line="276" w:lineRule="auto"/>
              <w:jc w:val="center"/>
              <w:rPr>
                <w:rFonts w:ascii="Times New Roman" w:eastAsia="Times New Roman" w:hAnsi="Times New Roman" w:cs="Times New Roman"/>
                <w:color w:val="000000" w:themeColor="text1"/>
                <w:sz w:val="24"/>
                <w:szCs w:val="24"/>
                <w:lang w:eastAsia="pl-PL"/>
              </w:rPr>
            </w:pPr>
            <w:r w:rsidRPr="007129E2">
              <w:rPr>
                <w:rFonts w:ascii="Times New Roman" w:eastAsia="Times New Roman" w:hAnsi="Times New Roman" w:cs="Times New Roman"/>
                <w:color w:val="000000" w:themeColor="text1"/>
                <w:sz w:val="24"/>
                <w:szCs w:val="24"/>
                <w:lang w:eastAsia="pl-PL"/>
              </w:rPr>
              <w:t>5.11.</w:t>
            </w:r>
          </w:p>
          <w:p w:rsidR="00A975B3" w:rsidRPr="007129E2" w:rsidRDefault="00A975B3" w:rsidP="00916B6A">
            <w:pPr>
              <w:spacing w:line="276" w:lineRule="auto"/>
              <w:jc w:val="center"/>
              <w:rPr>
                <w:rFonts w:ascii="Times New Roman" w:eastAsia="Times New Roman" w:hAnsi="Times New Roman" w:cs="Times New Roman"/>
                <w:b/>
                <w:color w:val="000000" w:themeColor="text1"/>
                <w:sz w:val="24"/>
                <w:szCs w:val="24"/>
                <w:lang w:eastAsia="pl-PL"/>
              </w:rPr>
            </w:pPr>
            <w:r w:rsidRPr="007129E2">
              <w:rPr>
                <w:rFonts w:ascii="Times New Roman" w:eastAsia="Times New Roman" w:hAnsi="Times New Roman" w:cs="Times New Roman"/>
                <w:color w:val="000000" w:themeColor="text1"/>
                <w:sz w:val="24"/>
                <w:szCs w:val="24"/>
                <w:lang w:eastAsia="pl-PL"/>
              </w:rPr>
              <w:t>2020 r.</w:t>
            </w:r>
          </w:p>
        </w:tc>
        <w:tc>
          <w:tcPr>
            <w:tcW w:w="5840" w:type="dxa"/>
          </w:tcPr>
          <w:p w:rsidR="00A975B3" w:rsidRPr="007129E2" w:rsidRDefault="00A975B3"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7129E2">
              <w:rPr>
                <w:rFonts w:ascii="Times New Roman" w:eastAsia="Times New Roman" w:hAnsi="Times New Roman" w:cs="Times New Roman"/>
                <w:b/>
                <w:color w:val="000000" w:themeColor="text1"/>
                <w:sz w:val="24"/>
                <w:szCs w:val="24"/>
                <w:u w:val="single"/>
                <w:lang w:eastAsia="pl-PL"/>
              </w:rPr>
              <w:t>Wyciąg z treści uzasadnienia aktu:</w:t>
            </w:r>
          </w:p>
          <w:p w:rsidR="00A975B3" w:rsidRPr="007129E2" w:rsidRDefault="00A975B3" w:rsidP="00A975B3">
            <w:pPr>
              <w:autoSpaceDE w:val="0"/>
              <w:autoSpaceDN w:val="0"/>
              <w:adjustRightInd w:val="0"/>
              <w:rPr>
                <w:rFonts w:ascii="Times New Roman" w:hAnsi="Times New Roman" w:cs="Times New Roman"/>
                <w:sz w:val="24"/>
                <w:szCs w:val="24"/>
              </w:rPr>
            </w:pPr>
            <w:r w:rsidRPr="007129E2">
              <w:rPr>
                <w:rFonts w:ascii="Times New Roman" w:hAnsi="Times New Roman" w:cs="Times New Roman"/>
                <w:sz w:val="24"/>
                <w:szCs w:val="24"/>
              </w:rPr>
              <w:t>Niniejsze zarządzenie zmieniające zarządzenie w sprawie zasad sprawozdawania oraz warunków rozliczania świadczeń opieki zdrowotnej związanych z zapobieganiem, przeciwdziałaniem i zwalczaniem COVID-19 modyfikuje zapis w kolumnie: Uwagi w załączniku nr 1 do zarządzenia Nr 173/2020/DSOZ Prezesa Narodowego Funduszu Zdrowia z dnia 04.11.2020 r. w zakresie oczywistej omyłki</w:t>
            </w:r>
          </w:p>
          <w:p w:rsidR="00A975B3" w:rsidRPr="007129E2" w:rsidRDefault="00A975B3" w:rsidP="00A975B3">
            <w:pPr>
              <w:autoSpaceDE w:val="0"/>
              <w:autoSpaceDN w:val="0"/>
              <w:adjustRightInd w:val="0"/>
              <w:rPr>
                <w:rFonts w:ascii="Times New Roman" w:hAnsi="Times New Roman" w:cs="Times New Roman"/>
                <w:sz w:val="24"/>
                <w:szCs w:val="24"/>
              </w:rPr>
            </w:pPr>
            <w:r w:rsidRPr="007129E2">
              <w:rPr>
                <w:rFonts w:ascii="Times New Roman" w:hAnsi="Times New Roman" w:cs="Times New Roman"/>
                <w:sz w:val="24"/>
                <w:szCs w:val="24"/>
              </w:rPr>
              <w:t>pisarskiej.</w:t>
            </w:r>
          </w:p>
          <w:p w:rsidR="00A975B3" w:rsidRPr="007129E2" w:rsidRDefault="00A975B3" w:rsidP="00A975B3">
            <w:pPr>
              <w:autoSpaceDE w:val="0"/>
              <w:autoSpaceDN w:val="0"/>
              <w:adjustRightInd w:val="0"/>
              <w:rPr>
                <w:rFonts w:ascii="Times New Roman" w:hAnsi="Times New Roman" w:cs="Times New Roman"/>
                <w:sz w:val="24"/>
                <w:szCs w:val="24"/>
              </w:rPr>
            </w:pPr>
            <w:r w:rsidRPr="007129E2">
              <w:rPr>
                <w:rFonts w:ascii="Times New Roman" w:hAnsi="Times New Roman" w:cs="Times New Roman"/>
                <w:sz w:val="24"/>
                <w:szCs w:val="24"/>
              </w:rPr>
              <w:t>Minimalne kryteria jakie muszą spełniać jednostkowe produkty rozliczeniowe:</w:t>
            </w:r>
          </w:p>
          <w:p w:rsidR="00A975B3" w:rsidRPr="007129E2" w:rsidRDefault="00A975B3" w:rsidP="00A975B3">
            <w:pPr>
              <w:autoSpaceDE w:val="0"/>
              <w:autoSpaceDN w:val="0"/>
              <w:adjustRightInd w:val="0"/>
              <w:rPr>
                <w:rFonts w:ascii="Times New Roman" w:hAnsi="Times New Roman" w:cs="Times New Roman"/>
                <w:sz w:val="24"/>
                <w:szCs w:val="24"/>
              </w:rPr>
            </w:pPr>
            <w:r w:rsidRPr="007129E2">
              <w:rPr>
                <w:rFonts w:ascii="Times New Roman" w:hAnsi="Times New Roman" w:cs="Times New Roman"/>
                <w:sz w:val="24"/>
                <w:szCs w:val="24"/>
              </w:rPr>
              <w:t>99.05.0005 Wykonanie testu antygenowego na obecność wirusa SARS-CoV-2 oraz</w:t>
            </w:r>
          </w:p>
          <w:p w:rsidR="00A975B3" w:rsidRPr="007129E2" w:rsidRDefault="00A975B3" w:rsidP="00A975B3">
            <w:pPr>
              <w:autoSpaceDE w:val="0"/>
              <w:autoSpaceDN w:val="0"/>
              <w:adjustRightInd w:val="0"/>
              <w:rPr>
                <w:rFonts w:ascii="Times New Roman" w:hAnsi="Times New Roman" w:cs="Times New Roman"/>
                <w:sz w:val="24"/>
                <w:szCs w:val="24"/>
              </w:rPr>
            </w:pPr>
            <w:r w:rsidRPr="007129E2">
              <w:rPr>
                <w:rFonts w:ascii="Times New Roman" w:hAnsi="Times New Roman" w:cs="Times New Roman"/>
                <w:sz w:val="24"/>
                <w:szCs w:val="24"/>
              </w:rPr>
              <w:t>99.05.0006 Wykonanie testu antygenowego na obecność wirusa SARS-CoV-2 (bez</w:t>
            </w:r>
          </w:p>
          <w:p w:rsidR="00A975B3" w:rsidRPr="007129E2" w:rsidRDefault="00A975B3" w:rsidP="00A975B3">
            <w:pPr>
              <w:autoSpaceDE w:val="0"/>
              <w:autoSpaceDN w:val="0"/>
              <w:adjustRightInd w:val="0"/>
              <w:rPr>
                <w:rFonts w:ascii="Times New Roman" w:hAnsi="Times New Roman" w:cs="Times New Roman"/>
                <w:sz w:val="24"/>
                <w:szCs w:val="24"/>
              </w:rPr>
            </w:pPr>
            <w:r w:rsidRPr="007129E2">
              <w:rPr>
                <w:rFonts w:ascii="Times New Roman" w:hAnsi="Times New Roman" w:cs="Times New Roman"/>
                <w:sz w:val="24"/>
                <w:szCs w:val="24"/>
              </w:rPr>
              <w:t>kosztu testu) to: czułość – 90%, swoistość – 97% (potwierdzone w niezależnych opublikowanych badaniach lub w badaniach zrealizowanych na polskiej populacji w podmiocie leczniczym, zatwierdzonych przez Ministra Zdrowia).</w:t>
            </w:r>
          </w:p>
          <w:p w:rsidR="00A975B3" w:rsidRPr="007129E2" w:rsidRDefault="00A975B3"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A975B3" w:rsidRPr="007129E2" w:rsidRDefault="00A975B3"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7129E2">
              <w:rPr>
                <w:rFonts w:ascii="Times New Roman" w:eastAsia="Times New Roman" w:hAnsi="Times New Roman" w:cs="Times New Roman"/>
                <w:b/>
                <w:color w:val="000000" w:themeColor="text1"/>
                <w:sz w:val="24"/>
                <w:szCs w:val="24"/>
                <w:u w:val="single"/>
                <w:lang w:eastAsia="pl-PL"/>
              </w:rPr>
              <w:t>Pełny tekst aktu:</w:t>
            </w:r>
          </w:p>
          <w:p w:rsidR="00A975B3" w:rsidRPr="007129E2" w:rsidRDefault="00A975B3" w:rsidP="00916B6A">
            <w:pPr>
              <w:spacing w:line="276" w:lineRule="auto"/>
              <w:jc w:val="both"/>
              <w:rPr>
                <w:rFonts w:ascii="Times New Roman" w:eastAsia="Times New Roman" w:hAnsi="Times New Roman" w:cs="Times New Roman"/>
                <w:color w:val="000000" w:themeColor="text1"/>
                <w:sz w:val="24"/>
                <w:szCs w:val="24"/>
                <w:lang w:eastAsia="pl-PL"/>
              </w:rPr>
            </w:pPr>
            <w:r w:rsidRPr="007129E2">
              <w:rPr>
                <w:rFonts w:ascii="Times New Roman" w:eastAsia="Times New Roman" w:hAnsi="Times New Roman" w:cs="Times New Roman"/>
                <w:color w:val="000000" w:themeColor="text1"/>
                <w:sz w:val="24"/>
                <w:szCs w:val="24"/>
                <w:lang w:eastAsia="pl-PL"/>
              </w:rPr>
              <w:t>https://www.nfz.gov.pl/zarzadzenia-prezesa/zarzadzenia-prezesa-nfz/zarzadzenie-nr-1742020dsoz,7255.html</w:t>
            </w:r>
          </w:p>
        </w:tc>
      </w:tr>
      <w:tr w:rsidR="00A975B3" w:rsidRPr="008F66B4" w:rsidTr="00D971BF">
        <w:trPr>
          <w:trHeight w:val="1124"/>
        </w:trPr>
        <w:tc>
          <w:tcPr>
            <w:tcW w:w="992" w:type="dxa"/>
          </w:tcPr>
          <w:p w:rsidR="00A975B3" w:rsidRPr="007129E2" w:rsidRDefault="007129E2" w:rsidP="00916B6A">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7</w:t>
            </w:r>
            <w:r w:rsidR="00A975B3" w:rsidRPr="007129E2">
              <w:rPr>
                <w:rFonts w:ascii="Times New Roman" w:eastAsia="Times New Roman" w:hAnsi="Times New Roman" w:cs="Times New Roman"/>
                <w:b/>
                <w:color w:val="000000" w:themeColor="text1"/>
                <w:sz w:val="24"/>
                <w:szCs w:val="24"/>
                <w:lang w:eastAsia="pl-PL"/>
              </w:rPr>
              <w:t>.</w:t>
            </w:r>
          </w:p>
        </w:tc>
        <w:tc>
          <w:tcPr>
            <w:tcW w:w="3119" w:type="dxa"/>
          </w:tcPr>
          <w:p w:rsidR="00A975B3" w:rsidRPr="007129E2" w:rsidRDefault="00A975B3" w:rsidP="00A975B3">
            <w:pPr>
              <w:rPr>
                <w:rFonts w:ascii="Times New Roman" w:hAnsi="Times New Roman" w:cs="Times New Roman"/>
                <w:sz w:val="24"/>
                <w:szCs w:val="24"/>
              </w:rPr>
            </w:pPr>
            <w:r w:rsidRPr="007129E2">
              <w:rPr>
                <w:rFonts w:ascii="Times New Roman" w:hAnsi="Times New Roman" w:cs="Times New Roman"/>
                <w:sz w:val="24"/>
                <w:szCs w:val="24"/>
              </w:rPr>
              <w:t>Komunikat Rzecznika Praw Obywatelskich z 5 listopada 2020 r. - Koronawirus. NFZ informuje, jak walczy z epidemią</w:t>
            </w:r>
          </w:p>
          <w:p w:rsidR="00A975B3" w:rsidRPr="007129E2" w:rsidRDefault="00A975B3" w:rsidP="00916B6A">
            <w:pPr>
              <w:spacing w:line="276" w:lineRule="auto"/>
              <w:rPr>
                <w:rFonts w:ascii="Times New Roman" w:hAnsi="Times New Roman" w:cs="Times New Roman"/>
                <w:color w:val="000000" w:themeColor="text1"/>
                <w:sz w:val="24"/>
                <w:szCs w:val="24"/>
              </w:rPr>
            </w:pPr>
          </w:p>
        </w:tc>
        <w:tc>
          <w:tcPr>
            <w:tcW w:w="964" w:type="dxa"/>
          </w:tcPr>
          <w:p w:rsidR="00A975B3" w:rsidRPr="007129E2" w:rsidRDefault="00A975B3" w:rsidP="00A975B3">
            <w:pPr>
              <w:spacing w:line="276" w:lineRule="auto"/>
              <w:jc w:val="center"/>
              <w:rPr>
                <w:rFonts w:ascii="Times New Roman" w:eastAsia="Times New Roman" w:hAnsi="Times New Roman" w:cs="Times New Roman"/>
                <w:color w:val="000000" w:themeColor="text1"/>
                <w:sz w:val="24"/>
                <w:szCs w:val="24"/>
                <w:lang w:eastAsia="pl-PL"/>
              </w:rPr>
            </w:pPr>
            <w:r w:rsidRPr="007129E2">
              <w:rPr>
                <w:rFonts w:ascii="Times New Roman" w:eastAsia="Times New Roman" w:hAnsi="Times New Roman" w:cs="Times New Roman"/>
                <w:color w:val="000000" w:themeColor="text1"/>
                <w:sz w:val="24"/>
                <w:szCs w:val="24"/>
                <w:lang w:eastAsia="pl-PL"/>
              </w:rPr>
              <w:t>5.11.</w:t>
            </w:r>
          </w:p>
          <w:p w:rsidR="00A975B3" w:rsidRPr="007129E2" w:rsidRDefault="00A975B3" w:rsidP="00A975B3">
            <w:pPr>
              <w:spacing w:line="276" w:lineRule="auto"/>
              <w:jc w:val="center"/>
              <w:rPr>
                <w:rFonts w:ascii="Times New Roman" w:eastAsia="Times New Roman" w:hAnsi="Times New Roman" w:cs="Times New Roman"/>
                <w:b/>
                <w:color w:val="000000" w:themeColor="text1"/>
                <w:sz w:val="24"/>
                <w:szCs w:val="24"/>
                <w:lang w:eastAsia="pl-PL"/>
              </w:rPr>
            </w:pPr>
            <w:r w:rsidRPr="007129E2">
              <w:rPr>
                <w:rFonts w:ascii="Times New Roman" w:eastAsia="Times New Roman" w:hAnsi="Times New Roman" w:cs="Times New Roman"/>
                <w:color w:val="000000" w:themeColor="text1"/>
                <w:sz w:val="24"/>
                <w:szCs w:val="24"/>
                <w:lang w:eastAsia="pl-PL"/>
              </w:rPr>
              <w:t>2020 r.</w:t>
            </w:r>
          </w:p>
        </w:tc>
        <w:tc>
          <w:tcPr>
            <w:tcW w:w="5840" w:type="dxa"/>
          </w:tcPr>
          <w:p w:rsidR="00A975B3" w:rsidRPr="007129E2" w:rsidRDefault="00A975B3"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7129E2">
              <w:rPr>
                <w:rFonts w:ascii="Times New Roman" w:eastAsia="Times New Roman" w:hAnsi="Times New Roman" w:cs="Times New Roman"/>
                <w:b/>
                <w:color w:val="000000" w:themeColor="text1"/>
                <w:sz w:val="24"/>
                <w:szCs w:val="24"/>
                <w:u w:val="single"/>
                <w:lang w:eastAsia="pl-PL"/>
              </w:rPr>
              <w:t>Wyciąg z treści komunikatu:</w:t>
            </w:r>
          </w:p>
          <w:p w:rsidR="00A975B3" w:rsidRPr="007129E2" w:rsidRDefault="00A975B3" w:rsidP="00A975B3">
            <w:pPr>
              <w:numPr>
                <w:ilvl w:val="0"/>
                <w:numId w:val="92"/>
              </w:numPr>
              <w:shd w:val="clear" w:color="auto" w:fill="FFFFFF"/>
              <w:ind w:left="0"/>
              <w:textAlignment w:val="baseline"/>
              <w:rPr>
                <w:rFonts w:ascii="Times New Roman" w:eastAsia="Times New Roman" w:hAnsi="Times New Roman" w:cs="Times New Roman"/>
                <w:color w:val="000000" w:themeColor="text1"/>
                <w:sz w:val="24"/>
                <w:szCs w:val="24"/>
                <w:lang w:eastAsia="pl-PL"/>
              </w:rPr>
            </w:pPr>
            <w:r w:rsidRPr="007129E2">
              <w:rPr>
                <w:rFonts w:ascii="Times New Roman" w:eastAsia="Times New Roman" w:hAnsi="Times New Roman" w:cs="Times New Roman"/>
                <w:bCs/>
                <w:color w:val="000000" w:themeColor="text1"/>
                <w:sz w:val="24"/>
                <w:szCs w:val="24"/>
                <w:bdr w:val="none" w:sz="0" w:space="0" w:color="auto" w:frame="1"/>
                <w:lang w:eastAsia="pl-PL"/>
              </w:rPr>
              <w:t>Narodowy Fundusz Zdrowia odpowiedział Rzecznikowi Praw Obywatelskich, jakie działania podejmuje wobec epidemii koronawirusa</w:t>
            </w:r>
          </w:p>
          <w:p w:rsidR="00A975B3" w:rsidRPr="007129E2" w:rsidRDefault="00A975B3" w:rsidP="00A975B3">
            <w:pPr>
              <w:numPr>
                <w:ilvl w:val="0"/>
                <w:numId w:val="92"/>
              </w:numPr>
              <w:shd w:val="clear" w:color="auto" w:fill="FFFFFF"/>
              <w:ind w:left="0"/>
              <w:textAlignment w:val="baseline"/>
              <w:rPr>
                <w:rFonts w:ascii="Times New Roman" w:eastAsia="Times New Roman" w:hAnsi="Times New Roman" w:cs="Times New Roman"/>
                <w:color w:val="000000" w:themeColor="text1"/>
                <w:sz w:val="24"/>
                <w:szCs w:val="24"/>
                <w:lang w:eastAsia="pl-PL"/>
              </w:rPr>
            </w:pPr>
            <w:r w:rsidRPr="007129E2">
              <w:rPr>
                <w:rFonts w:ascii="Times New Roman" w:eastAsia="Times New Roman" w:hAnsi="Times New Roman" w:cs="Times New Roman"/>
                <w:bCs/>
                <w:color w:val="000000" w:themeColor="text1"/>
                <w:sz w:val="24"/>
                <w:szCs w:val="24"/>
                <w:bdr w:val="none" w:sz="0" w:space="0" w:color="auto" w:frame="1"/>
                <w:lang w:eastAsia="pl-PL"/>
              </w:rPr>
              <w:t>Zdarzają się sytuacje trudne i frustrujące, a nawet mogące stanowić zagrożenie zdrowia i życia pacjenta - przyznał Filip Nowak, p.o. prezes NFZ</w:t>
            </w:r>
          </w:p>
          <w:p w:rsidR="00A975B3" w:rsidRPr="007129E2" w:rsidRDefault="00A975B3" w:rsidP="00A975B3">
            <w:pPr>
              <w:numPr>
                <w:ilvl w:val="0"/>
                <w:numId w:val="92"/>
              </w:numPr>
              <w:shd w:val="clear" w:color="auto" w:fill="FFFFFF"/>
              <w:ind w:left="0"/>
              <w:textAlignment w:val="baseline"/>
              <w:rPr>
                <w:rFonts w:ascii="Times New Roman" w:eastAsia="Times New Roman" w:hAnsi="Times New Roman" w:cs="Times New Roman"/>
                <w:color w:val="000000" w:themeColor="text1"/>
                <w:sz w:val="24"/>
                <w:szCs w:val="24"/>
                <w:lang w:eastAsia="pl-PL"/>
              </w:rPr>
            </w:pPr>
            <w:r w:rsidRPr="007129E2">
              <w:rPr>
                <w:rFonts w:ascii="Times New Roman" w:eastAsia="Times New Roman" w:hAnsi="Times New Roman" w:cs="Times New Roman"/>
                <w:bCs/>
                <w:color w:val="000000" w:themeColor="text1"/>
                <w:sz w:val="24"/>
                <w:szCs w:val="24"/>
                <w:bdr w:val="none" w:sz="0" w:space="0" w:color="auto" w:frame="1"/>
                <w:lang w:eastAsia="pl-PL"/>
              </w:rPr>
              <w:t>Zarazem wskazuje na rosnącą liczbę punktów pobrań na obecność wirusa oraz dobową liczbę testów</w:t>
            </w:r>
          </w:p>
          <w:p w:rsidR="00A975B3" w:rsidRPr="007129E2" w:rsidRDefault="00A975B3" w:rsidP="00A975B3">
            <w:pPr>
              <w:numPr>
                <w:ilvl w:val="0"/>
                <w:numId w:val="92"/>
              </w:numPr>
              <w:shd w:val="clear" w:color="auto" w:fill="FFFFFF"/>
              <w:ind w:left="0"/>
              <w:textAlignment w:val="baseline"/>
              <w:rPr>
                <w:rFonts w:ascii="Times New Roman" w:eastAsia="Times New Roman" w:hAnsi="Times New Roman" w:cs="Times New Roman"/>
                <w:color w:val="000000" w:themeColor="text1"/>
                <w:sz w:val="24"/>
                <w:szCs w:val="24"/>
                <w:lang w:eastAsia="pl-PL"/>
              </w:rPr>
            </w:pPr>
            <w:r w:rsidRPr="007129E2">
              <w:rPr>
                <w:rFonts w:ascii="Times New Roman" w:eastAsia="Times New Roman" w:hAnsi="Times New Roman" w:cs="Times New Roman"/>
                <w:bCs/>
                <w:color w:val="000000" w:themeColor="text1"/>
                <w:sz w:val="24"/>
                <w:szCs w:val="24"/>
                <w:bdr w:val="none" w:sz="0" w:space="0" w:color="auto" w:frame="1"/>
                <w:lang w:eastAsia="pl-PL"/>
              </w:rPr>
              <w:lastRenderedPageBreak/>
              <w:t>Wypracowano też sposób przekazywania dodatkowych środków finansowych dla personelu medycznego „na pierwszej linii frontu”</w:t>
            </w:r>
          </w:p>
          <w:p w:rsidR="00A975B3" w:rsidRPr="007129E2" w:rsidRDefault="00A975B3"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A975B3" w:rsidRPr="007129E2" w:rsidRDefault="00A975B3"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7129E2">
              <w:rPr>
                <w:rFonts w:ascii="Times New Roman" w:eastAsia="Times New Roman" w:hAnsi="Times New Roman" w:cs="Times New Roman"/>
                <w:b/>
                <w:color w:val="000000" w:themeColor="text1"/>
                <w:sz w:val="24"/>
                <w:szCs w:val="24"/>
                <w:u w:val="single"/>
                <w:lang w:eastAsia="pl-PL"/>
              </w:rPr>
              <w:t>Pełna treść komunikatu:</w:t>
            </w:r>
          </w:p>
          <w:p w:rsidR="00A975B3" w:rsidRPr="007129E2" w:rsidRDefault="00A975B3" w:rsidP="00916B6A">
            <w:pPr>
              <w:spacing w:line="276" w:lineRule="auto"/>
              <w:jc w:val="both"/>
              <w:rPr>
                <w:rFonts w:ascii="Times New Roman" w:eastAsia="Times New Roman" w:hAnsi="Times New Roman" w:cs="Times New Roman"/>
                <w:color w:val="000000" w:themeColor="text1"/>
                <w:sz w:val="24"/>
                <w:szCs w:val="24"/>
                <w:lang w:eastAsia="pl-PL"/>
              </w:rPr>
            </w:pPr>
            <w:r w:rsidRPr="007129E2">
              <w:rPr>
                <w:rFonts w:ascii="Times New Roman" w:eastAsia="Times New Roman" w:hAnsi="Times New Roman" w:cs="Times New Roman"/>
                <w:color w:val="000000" w:themeColor="text1"/>
                <w:sz w:val="24"/>
                <w:szCs w:val="24"/>
                <w:lang w:eastAsia="pl-PL"/>
              </w:rPr>
              <w:t>https://www.rpo.gov.pl/pl/content/koronawirus-nfz-informuje-rpo-jak-walczy-z-epidemia</w:t>
            </w:r>
          </w:p>
        </w:tc>
      </w:tr>
      <w:tr w:rsidR="00A975B3" w:rsidRPr="008F66B4" w:rsidTr="00D971BF">
        <w:trPr>
          <w:trHeight w:val="1124"/>
        </w:trPr>
        <w:tc>
          <w:tcPr>
            <w:tcW w:w="992" w:type="dxa"/>
          </w:tcPr>
          <w:p w:rsidR="00A975B3" w:rsidRPr="007129E2" w:rsidRDefault="007129E2" w:rsidP="00916B6A">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8</w:t>
            </w:r>
            <w:r w:rsidR="00A975B3" w:rsidRPr="007129E2">
              <w:rPr>
                <w:rFonts w:ascii="Times New Roman" w:eastAsia="Times New Roman" w:hAnsi="Times New Roman" w:cs="Times New Roman"/>
                <w:b/>
                <w:color w:val="000000" w:themeColor="text1"/>
                <w:sz w:val="24"/>
                <w:szCs w:val="24"/>
                <w:lang w:eastAsia="pl-PL"/>
              </w:rPr>
              <w:t>.</w:t>
            </w:r>
          </w:p>
        </w:tc>
        <w:tc>
          <w:tcPr>
            <w:tcW w:w="3119" w:type="dxa"/>
          </w:tcPr>
          <w:p w:rsidR="00A975B3" w:rsidRPr="007129E2" w:rsidRDefault="00A975B3" w:rsidP="00A975B3">
            <w:pPr>
              <w:rPr>
                <w:rFonts w:ascii="Times New Roman" w:hAnsi="Times New Roman" w:cs="Times New Roman"/>
                <w:sz w:val="24"/>
                <w:szCs w:val="24"/>
              </w:rPr>
            </w:pPr>
            <w:r w:rsidRPr="007129E2">
              <w:rPr>
                <w:rFonts w:ascii="Times New Roman" w:hAnsi="Times New Roman" w:cs="Times New Roman"/>
                <w:sz w:val="24"/>
                <w:szCs w:val="24"/>
              </w:rPr>
              <w:t>Komunikat Rzecznika Praw Obywatelskich z 5 listopada 2020 r. - Koronawirus. Dramatyczny stan psychiatrii dziecięcej jeszcze bardziej się pogarsza - RPO do Ministra Zdrowia</w:t>
            </w:r>
          </w:p>
          <w:p w:rsidR="00A975B3" w:rsidRPr="007129E2" w:rsidRDefault="00A975B3" w:rsidP="00A975B3">
            <w:pPr>
              <w:rPr>
                <w:rFonts w:ascii="Times New Roman" w:hAnsi="Times New Roman" w:cs="Times New Roman"/>
                <w:sz w:val="24"/>
                <w:szCs w:val="24"/>
              </w:rPr>
            </w:pPr>
          </w:p>
        </w:tc>
        <w:tc>
          <w:tcPr>
            <w:tcW w:w="964" w:type="dxa"/>
          </w:tcPr>
          <w:p w:rsidR="00A975B3" w:rsidRPr="007129E2" w:rsidRDefault="00A975B3" w:rsidP="00A975B3">
            <w:pPr>
              <w:spacing w:line="276" w:lineRule="auto"/>
              <w:jc w:val="center"/>
              <w:rPr>
                <w:rFonts w:ascii="Times New Roman" w:eastAsia="Times New Roman" w:hAnsi="Times New Roman" w:cs="Times New Roman"/>
                <w:color w:val="000000" w:themeColor="text1"/>
                <w:sz w:val="24"/>
                <w:szCs w:val="24"/>
                <w:lang w:eastAsia="pl-PL"/>
              </w:rPr>
            </w:pPr>
            <w:r w:rsidRPr="007129E2">
              <w:rPr>
                <w:rFonts w:ascii="Times New Roman" w:eastAsia="Times New Roman" w:hAnsi="Times New Roman" w:cs="Times New Roman"/>
                <w:color w:val="000000" w:themeColor="text1"/>
                <w:sz w:val="24"/>
                <w:szCs w:val="24"/>
                <w:lang w:eastAsia="pl-PL"/>
              </w:rPr>
              <w:t>5.11.</w:t>
            </w:r>
          </w:p>
          <w:p w:rsidR="00A975B3" w:rsidRPr="007129E2" w:rsidRDefault="00A975B3" w:rsidP="00A975B3">
            <w:pPr>
              <w:spacing w:line="276" w:lineRule="auto"/>
              <w:jc w:val="center"/>
              <w:rPr>
                <w:rFonts w:ascii="Times New Roman" w:eastAsia="Times New Roman" w:hAnsi="Times New Roman" w:cs="Times New Roman"/>
                <w:color w:val="000000" w:themeColor="text1"/>
                <w:sz w:val="24"/>
                <w:szCs w:val="24"/>
                <w:lang w:eastAsia="pl-PL"/>
              </w:rPr>
            </w:pPr>
            <w:r w:rsidRPr="007129E2">
              <w:rPr>
                <w:rFonts w:ascii="Times New Roman" w:eastAsia="Times New Roman" w:hAnsi="Times New Roman" w:cs="Times New Roman"/>
                <w:color w:val="000000" w:themeColor="text1"/>
                <w:sz w:val="24"/>
                <w:szCs w:val="24"/>
                <w:lang w:eastAsia="pl-PL"/>
              </w:rPr>
              <w:t>2020 r.</w:t>
            </w:r>
          </w:p>
        </w:tc>
        <w:tc>
          <w:tcPr>
            <w:tcW w:w="5840" w:type="dxa"/>
          </w:tcPr>
          <w:p w:rsidR="00A975B3" w:rsidRPr="007129E2" w:rsidRDefault="00A975B3"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7129E2">
              <w:rPr>
                <w:rFonts w:ascii="Times New Roman" w:eastAsia="Times New Roman" w:hAnsi="Times New Roman" w:cs="Times New Roman"/>
                <w:b/>
                <w:color w:val="000000" w:themeColor="text1"/>
                <w:sz w:val="24"/>
                <w:szCs w:val="24"/>
                <w:u w:val="single"/>
                <w:lang w:eastAsia="pl-PL"/>
              </w:rPr>
              <w:t>Wyciąg z treści komunikatu</w:t>
            </w:r>
          </w:p>
          <w:p w:rsidR="00A975B3" w:rsidRPr="007129E2" w:rsidRDefault="00A975B3" w:rsidP="00793036">
            <w:pPr>
              <w:numPr>
                <w:ilvl w:val="0"/>
                <w:numId w:val="93"/>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7129E2">
              <w:rPr>
                <w:rFonts w:ascii="Times New Roman" w:eastAsia="Times New Roman" w:hAnsi="Times New Roman" w:cs="Times New Roman"/>
                <w:bCs/>
                <w:color w:val="18223E"/>
                <w:sz w:val="24"/>
                <w:szCs w:val="24"/>
                <w:bdr w:val="none" w:sz="0" w:space="0" w:color="auto" w:frame="1"/>
                <w:lang w:eastAsia="pl-PL"/>
              </w:rPr>
              <w:t>Coraz bardziej pogarsza się i tak dramatyczna sytuacja pacjentów oddziałów psychiatrycznych dla dzieci i młodzieży </w:t>
            </w:r>
          </w:p>
          <w:p w:rsidR="00A975B3" w:rsidRPr="007129E2" w:rsidRDefault="00A975B3" w:rsidP="00793036">
            <w:pPr>
              <w:numPr>
                <w:ilvl w:val="0"/>
                <w:numId w:val="93"/>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7129E2">
              <w:rPr>
                <w:rFonts w:ascii="Times New Roman" w:eastAsia="Times New Roman" w:hAnsi="Times New Roman" w:cs="Times New Roman"/>
                <w:bCs/>
                <w:color w:val="18223E"/>
                <w:sz w:val="24"/>
                <w:szCs w:val="24"/>
                <w:bdr w:val="none" w:sz="0" w:space="0" w:color="auto" w:frame="1"/>
                <w:lang w:eastAsia="pl-PL"/>
              </w:rPr>
              <w:t>Dzieci w kryzysie psychicznym, np. po próbach samobójczych, muszą opuszczać oddziały psychiatrii dziecięcej, by zrobić miejsce chorym na COVID-19</w:t>
            </w:r>
          </w:p>
          <w:p w:rsidR="00A975B3" w:rsidRPr="007129E2" w:rsidRDefault="00A975B3" w:rsidP="00793036">
            <w:pPr>
              <w:numPr>
                <w:ilvl w:val="0"/>
                <w:numId w:val="93"/>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7129E2">
              <w:rPr>
                <w:rFonts w:ascii="Times New Roman" w:eastAsia="Times New Roman" w:hAnsi="Times New Roman" w:cs="Times New Roman"/>
                <w:bCs/>
                <w:color w:val="18223E"/>
                <w:sz w:val="24"/>
                <w:szCs w:val="24"/>
                <w:bdr w:val="none" w:sz="0" w:space="0" w:color="auto" w:frame="1"/>
                <w:lang w:eastAsia="pl-PL"/>
              </w:rPr>
              <w:t>Tymczasem leczenie jednych pacjentów nie może odbywać się kosztem innych - i to najsłabszych, którzy nie upomną się o swe prawa </w:t>
            </w:r>
          </w:p>
          <w:p w:rsidR="00A975B3" w:rsidRPr="007129E2" w:rsidRDefault="00A975B3" w:rsidP="00793036">
            <w:pPr>
              <w:numPr>
                <w:ilvl w:val="0"/>
                <w:numId w:val="93"/>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7129E2">
              <w:rPr>
                <w:rFonts w:ascii="Times New Roman" w:eastAsia="Times New Roman" w:hAnsi="Times New Roman" w:cs="Times New Roman"/>
                <w:bCs/>
                <w:color w:val="18223E"/>
                <w:sz w:val="24"/>
                <w:szCs w:val="24"/>
                <w:bdr w:val="none" w:sz="0" w:space="0" w:color="auto" w:frame="1"/>
                <w:lang w:eastAsia="pl-PL"/>
              </w:rPr>
              <w:t>A wypis do domu lub nieoczekiwana zmiana oddziału w trakcie terapii oznacza utratę dotychczasowych wyników terapeutycznych</w:t>
            </w:r>
          </w:p>
          <w:p w:rsidR="00A975B3" w:rsidRPr="007129E2" w:rsidRDefault="00A975B3"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A975B3" w:rsidRPr="007129E2" w:rsidRDefault="00A975B3" w:rsidP="00A975B3">
            <w:pPr>
              <w:spacing w:line="276" w:lineRule="auto"/>
              <w:jc w:val="both"/>
              <w:rPr>
                <w:rFonts w:ascii="Times New Roman" w:eastAsia="Times New Roman" w:hAnsi="Times New Roman" w:cs="Times New Roman"/>
                <w:b/>
                <w:color w:val="000000" w:themeColor="text1"/>
                <w:sz w:val="24"/>
                <w:szCs w:val="24"/>
                <w:u w:val="single"/>
                <w:lang w:eastAsia="pl-PL"/>
              </w:rPr>
            </w:pPr>
            <w:r w:rsidRPr="007129E2">
              <w:rPr>
                <w:rFonts w:ascii="Times New Roman" w:eastAsia="Times New Roman" w:hAnsi="Times New Roman" w:cs="Times New Roman"/>
                <w:b/>
                <w:color w:val="000000" w:themeColor="text1"/>
                <w:sz w:val="24"/>
                <w:szCs w:val="24"/>
                <w:u w:val="single"/>
                <w:lang w:eastAsia="pl-PL"/>
              </w:rPr>
              <w:t>Pełna treść komunikatu:</w:t>
            </w:r>
          </w:p>
          <w:p w:rsidR="00A975B3" w:rsidRPr="007129E2" w:rsidRDefault="00793036" w:rsidP="00A975B3">
            <w:pPr>
              <w:spacing w:line="276" w:lineRule="auto"/>
              <w:jc w:val="both"/>
              <w:rPr>
                <w:rFonts w:ascii="Times New Roman" w:eastAsia="Times New Roman" w:hAnsi="Times New Roman" w:cs="Times New Roman"/>
                <w:color w:val="000000" w:themeColor="text1"/>
                <w:sz w:val="24"/>
                <w:szCs w:val="24"/>
                <w:lang w:eastAsia="pl-PL"/>
              </w:rPr>
            </w:pPr>
            <w:r w:rsidRPr="007129E2">
              <w:rPr>
                <w:rFonts w:ascii="Times New Roman" w:eastAsia="Times New Roman" w:hAnsi="Times New Roman" w:cs="Times New Roman"/>
                <w:color w:val="000000" w:themeColor="text1"/>
                <w:sz w:val="24"/>
                <w:szCs w:val="24"/>
                <w:lang w:eastAsia="pl-PL"/>
              </w:rPr>
              <w:t>https://www.rpo.gov.pl/pl/content/rpo-zly-stan-psychiatrii-dzieciecej-jeszcze-sie-pogarsza</w:t>
            </w:r>
          </w:p>
        </w:tc>
      </w:tr>
      <w:tr w:rsidR="00A975B3" w:rsidRPr="008F66B4" w:rsidTr="00D971BF">
        <w:trPr>
          <w:trHeight w:val="1124"/>
        </w:trPr>
        <w:tc>
          <w:tcPr>
            <w:tcW w:w="992" w:type="dxa"/>
          </w:tcPr>
          <w:p w:rsidR="00A975B3" w:rsidRPr="00916B6A" w:rsidRDefault="00A975B3"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A975B3" w:rsidRPr="00916B6A" w:rsidRDefault="00A975B3" w:rsidP="00916B6A">
            <w:pPr>
              <w:spacing w:line="276" w:lineRule="auto"/>
              <w:rPr>
                <w:rFonts w:ascii="Times New Roman" w:hAnsi="Times New Roman" w:cs="Times New Roman"/>
                <w:b/>
                <w:color w:val="000000" w:themeColor="text1"/>
                <w:sz w:val="24"/>
                <w:szCs w:val="24"/>
              </w:rPr>
            </w:pPr>
          </w:p>
        </w:tc>
        <w:tc>
          <w:tcPr>
            <w:tcW w:w="964" w:type="dxa"/>
          </w:tcPr>
          <w:p w:rsidR="00A975B3" w:rsidRPr="00916B6A" w:rsidRDefault="00A975B3"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A975B3" w:rsidRPr="00916B6A" w:rsidRDefault="00A975B3" w:rsidP="00916B6A">
            <w:pPr>
              <w:spacing w:line="276" w:lineRule="auto"/>
              <w:jc w:val="both"/>
              <w:rPr>
                <w:rFonts w:ascii="Times New Roman" w:eastAsia="Times New Roman" w:hAnsi="Times New Roman" w:cs="Times New Roman"/>
                <w:b/>
                <w:color w:val="000000" w:themeColor="text1"/>
                <w:sz w:val="24"/>
                <w:szCs w:val="24"/>
                <w:lang w:eastAsia="pl-PL"/>
              </w:rPr>
            </w:pPr>
          </w:p>
        </w:tc>
      </w:tr>
      <w:tr w:rsidR="00A051AF" w:rsidRPr="008F66B4" w:rsidTr="00D971BF">
        <w:trPr>
          <w:trHeight w:val="1124"/>
        </w:trPr>
        <w:tc>
          <w:tcPr>
            <w:tcW w:w="992" w:type="dxa"/>
          </w:tcPr>
          <w:p w:rsidR="00A051AF" w:rsidRPr="00916B6A" w:rsidRDefault="00A051AF" w:rsidP="00916B6A">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A051AF" w:rsidRPr="00A051AF" w:rsidRDefault="00A051AF" w:rsidP="00A051AF">
            <w:pPr>
              <w:rPr>
                <w:rFonts w:ascii="Times New Roman" w:hAnsi="Times New Roman" w:cs="Times New Roman"/>
                <w:sz w:val="24"/>
                <w:szCs w:val="24"/>
              </w:rPr>
            </w:pPr>
            <w:r w:rsidRPr="00A051AF">
              <w:rPr>
                <w:rFonts w:ascii="Times New Roman" w:hAnsi="Times New Roman" w:cs="Times New Roman"/>
                <w:sz w:val="24"/>
                <w:szCs w:val="24"/>
              </w:rPr>
              <w:t>Rozporządzenie Ministra Zdrowia z dnia 4 listopada 2020 r. zmieniające rozporządzenie w sprawie zakresu informacji gromadzonych w Systemie Ewidencji Zasobów Ochrony Zdrowia oraz sposobu i terminów przekazywania tych informacji</w:t>
            </w:r>
          </w:p>
          <w:p w:rsidR="00A051AF" w:rsidRPr="00A051AF" w:rsidRDefault="00A051AF" w:rsidP="00A051AF">
            <w:pPr>
              <w:rPr>
                <w:rFonts w:ascii="Times New Roman" w:hAnsi="Times New Roman" w:cs="Times New Roman"/>
                <w:sz w:val="24"/>
                <w:szCs w:val="24"/>
              </w:rPr>
            </w:pPr>
          </w:p>
        </w:tc>
        <w:tc>
          <w:tcPr>
            <w:tcW w:w="964" w:type="dxa"/>
          </w:tcPr>
          <w:p w:rsidR="00A051AF" w:rsidRPr="00A051AF" w:rsidRDefault="00A051AF" w:rsidP="00916B6A">
            <w:pPr>
              <w:spacing w:line="276" w:lineRule="auto"/>
              <w:jc w:val="center"/>
              <w:rPr>
                <w:rFonts w:ascii="Times New Roman" w:eastAsia="Times New Roman" w:hAnsi="Times New Roman" w:cs="Times New Roman"/>
                <w:color w:val="000000" w:themeColor="text1"/>
                <w:sz w:val="24"/>
                <w:szCs w:val="24"/>
                <w:lang w:eastAsia="pl-PL"/>
              </w:rPr>
            </w:pPr>
            <w:r w:rsidRPr="00A051AF">
              <w:rPr>
                <w:rFonts w:ascii="Times New Roman" w:eastAsia="Times New Roman" w:hAnsi="Times New Roman" w:cs="Times New Roman"/>
                <w:color w:val="000000" w:themeColor="text1"/>
                <w:sz w:val="24"/>
                <w:szCs w:val="24"/>
                <w:lang w:eastAsia="pl-PL"/>
              </w:rPr>
              <w:t>5.11.</w:t>
            </w:r>
          </w:p>
          <w:p w:rsidR="00A051AF" w:rsidRPr="00A051AF" w:rsidRDefault="00A051AF" w:rsidP="00916B6A">
            <w:pPr>
              <w:spacing w:line="276" w:lineRule="auto"/>
              <w:jc w:val="center"/>
              <w:rPr>
                <w:rFonts w:ascii="Times New Roman" w:eastAsia="Times New Roman" w:hAnsi="Times New Roman" w:cs="Times New Roman"/>
                <w:b/>
                <w:color w:val="000000" w:themeColor="text1"/>
                <w:sz w:val="24"/>
                <w:szCs w:val="24"/>
                <w:lang w:eastAsia="pl-PL"/>
              </w:rPr>
            </w:pPr>
            <w:r w:rsidRPr="00A051AF">
              <w:rPr>
                <w:rFonts w:ascii="Times New Roman" w:eastAsia="Times New Roman" w:hAnsi="Times New Roman" w:cs="Times New Roman"/>
                <w:color w:val="000000" w:themeColor="text1"/>
                <w:sz w:val="24"/>
                <w:szCs w:val="24"/>
                <w:lang w:eastAsia="pl-PL"/>
              </w:rPr>
              <w:t>2020 r.</w:t>
            </w:r>
          </w:p>
        </w:tc>
        <w:tc>
          <w:tcPr>
            <w:tcW w:w="5840" w:type="dxa"/>
          </w:tcPr>
          <w:p w:rsidR="00A051AF" w:rsidRPr="00A051AF" w:rsidRDefault="00A051AF"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A051AF">
              <w:rPr>
                <w:rFonts w:ascii="Times New Roman" w:eastAsia="Times New Roman" w:hAnsi="Times New Roman" w:cs="Times New Roman"/>
                <w:b/>
                <w:color w:val="000000" w:themeColor="text1"/>
                <w:sz w:val="24"/>
                <w:szCs w:val="24"/>
                <w:u w:val="single"/>
                <w:lang w:eastAsia="pl-PL"/>
              </w:rPr>
              <w:t>Wyciąg z treści aktu:</w:t>
            </w:r>
          </w:p>
          <w:p w:rsidR="00A051AF" w:rsidRPr="00A051AF" w:rsidRDefault="00A051AF" w:rsidP="00916B6A">
            <w:pPr>
              <w:spacing w:line="276" w:lineRule="auto"/>
              <w:jc w:val="both"/>
              <w:rPr>
                <w:rFonts w:ascii="Times New Roman" w:eastAsia="Times New Roman" w:hAnsi="Times New Roman" w:cs="Times New Roman"/>
                <w:b/>
                <w:color w:val="000000" w:themeColor="text1"/>
                <w:sz w:val="24"/>
                <w:szCs w:val="24"/>
                <w:lang w:eastAsia="pl-PL"/>
              </w:rPr>
            </w:pPr>
          </w:p>
          <w:p w:rsidR="00A051AF" w:rsidRPr="00A051AF" w:rsidRDefault="00A051AF"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A051AF">
              <w:rPr>
                <w:rFonts w:ascii="Times New Roman" w:eastAsia="Times New Roman" w:hAnsi="Times New Roman" w:cs="Times New Roman"/>
                <w:b/>
                <w:color w:val="000000" w:themeColor="text1"/>
                <w:sz w:val="24"/>
                <w:szCs w:val="24"/>
                <w:u w:val="single"/>
                <w:lang w:eastAsia="pl-PL"/>
              </w:rPr>
              <w:t>Pełna treść aktu:</w:t>
            </w:r>
          </w:p>
          <w:p w:rsidR="00A051AF" w:rsidRPr="00A051AF" w:rsidRDefault="00A051AF" w:rsidP="00916B6A">
            <w:pPr>
              <w:spacing w:line="276" w:lineRule="auto"/>
              <w:jc w:val="both"/>
              <w:rPr>
                <w:rFonts w:ascii="Times New Roman" w:eastAsia="Times New Roman" w:hAnsi="Times New Roman" w:cs="Times New Roman"/>
                <w:b/>
                <w:color w:val="FF0000"/>
                <w:sz w:val="24"/>
                <w:szCs w:val="24"/>
                <w:lang w:eastAsia="pl-PL"/>
              </w:rPr>
            </w:pPr>
            <w:r w:rsidRPr="00A051AF">
              <w:rPr>
                <w:rFonts w:ascii="Times New Roman" w:eastAsia="Times New Roman" w:hAnsi="Times New Roman" w:cs="Times New Roman"/>
                <w:b/>
                <w:color w:val="FF0000"/>
                <w:sz w:val="24"/>
                <w:szCs w:val="24"/>
                <w:lang w:eastAsia="pl-PL"/>
              </w:rPr>
              <w:t>Monitorowanie i raportowanie stanu obłożenia łóżek</w:t>
            </w:r>
          </w:p>
          <w:p w:rsidR="00A051AF" w:rsidRPr="00A051AF" w:rsidRDefault="00A051AF" w:rsidP="00916B6A">
            <w:pPr>
              <w:spacing w:line="276" w:lineRule="auto"/>
              <w:jc w:val="both"/>
              <w:rPr>
                <w:rFonts w:ascii="Times New Roman" w:hAnsi="Times New Roman" w:cs="Times New Roman"/>
                <w:sz w:val="24"/>
                <w:szCs w:val="24"/>
              </w:rPr>
            </w:pPr>
            <w:r w:rsidRPr="00A051AF">
              <w:rPr>
                <w:rFonts w:ascii="Times New Roman" w:hAnsi="Times New Roman" w:cs="Times New Roman"/>
                <w:sz w:val="24"/>
                <w:szCs w:val="24"/>
              </w:rPr>
              <w:t xml:space="preserve">„§ 4a. W przypadku ogłoszenia stanu zagrożenia epidemicznego lub stanu epidemii wywołanego zakażeniami wirusem SARS-CoV-2 usługodawca będący podmiotem leczniczym wykonującym działalność leczniczą w rodzaju świadczenia szpitalne przekazuje do SEZOZ informacje obejmujące dane o: </w:t>
            </w:r>
          </w:p>
          <w:p w:rsidR="00A051AF" w:rsidRPr="00A051AF" w:rsidRDefault="00A051AF" w:rsidP="00916B6A">
            <w:pPr>
              <w:spacing w:line="276" w:lineRule="auto"/>
              <w:jc w:val="both"/>
              <w:rPr>
                <w:rFonts w:ascii="Times New Roman" w:hAnsi="Times New Roman" w:cs="Times New Roman"/>
                <w:sz w:val="24"/>
                <w:szCs w:val="24"/>
              </w:rPr>
            </w:pPr>
            <w:r w:rsidRPr="00A051AF">
              <w:rPr>
                <w:rFonts w:ascii="Times New Roman" w:hAnsi="Times New Roman" w:cs="Times New Roman"/>
                <w:sz w:val="24"/>
                <w:szCs w:val="24"/>
              </w:rPr>
              <w:t xml:space="preserve">1) ogólnej liczbie łóżek przeznaczonych dla pacjentów z podejrzeniem zakażenia lub zakażonych wirusem SARS-CoV-2, z uwzględnieniem podziału łóżek na łóżka dla pacjentów poniżej oraz powyżej 18. roku życia, </w:t>
            </w:r>
          </w:p>
          <w:p w:rsidR="00A051AF" w:rsidRPr="00A051AF" w:rsidRDefault="00A051AF" w:rsidP="00916B6A">
            <w:pPr>
              <w:spacing w:line="276" w:lineRule="auto"/>
              <w:jc w:val="both"/>
              <w:rPr>
                <w:rFonts w:ascii="Times New Roman" w:hAnsi="Times New Roman" w:cs="Times New Roman"/>
                <w:sz w:val="24"/>
                <w:szCs w:val="24"/>
              </w:rPr>
            </w:pPr>
            <w:r w:rsidRPr="00A051AF">
              <w:rPr>
                <w:rFonts w:ascii="Times New Roman" w:hAnsi="Times New Roman" w:cs="Times New Roman"/>
                <w:sz w:val="24"/>
                <w:szCs w:val="24"/>
              </w:rPr>
              <w:t xml:space="preserve">2) liczbie wolnych łóżek przeznaczonych dla pacjentów z podejrzeniem zakażenia lub zakażonych wirusem SARS-CoV-2, z uwzględnieniem podziału łóżek na łóżka dla pacjentów poniżej oraz powyżej 18. roku życia, </w:t>
            </w:r>
          </w:p>
          <w:p w:rsidR="00A051AF" w:rsidRPr="00A051AF" w:rsidRDefault="00A051AF" w:rsidP="00916B6A">
            <w:pPr>
              <w:spacing w:line="276" w:lineRule="auto"/>
              <w:jc w:val="both"/>
              <w:rPr>
                <w:rFonts w:ascii="Times New Roman" w:hAnsi="Times New Roman" w:cs="Times New Roman"/>
                <w:sz w:val="24"/>
                <w:szCs w:val="24"/>
              </w:rPr>
            </w:pPr>
            <w:r w:rsidRPr="00A051AF">
              <w:rPr>
                <w:rFonts w:ascii="Times New Roman" w:hAnsi="Times New Roman" w:cs="Times New Roman"/>
                <w:sz w:val="24"/>
                <w:szCs w:val="24"/>
              </w:rPr>
              <w:lastRenderedPageBreak/>
              <w:t xml:space="preserve">3) liczbie zajętych łóżek przez pacjentów z podejrzeniem zakażenia lub zakażonych wirusem SARS-CoV-2, z uwzględnieniem podziału łóżek na łóżka dla pacjentów poniżej oraz powyżej 18. roku życia, </w:t>
            </w:r>
          </w:p>
          <w:p w:rsidR="00A051AF" w:rsidRPr="00A051AF" w:rsidRDefault="00A051AF" w:rsidP="00916B6A">
            <w:pPr>
              <w:spacing w:line="276" w:lineRule="auto"/>
              <w:jc w:val="both"/>
              <w:rPr>
                <w:rFonts w:ascii="Times New Roman" w:hAnsi="Times New Roman" w:cs="Times New Roman"/>
                <w:sz w:val="24"/>
                <w:szCs w:val="24"/>
              </w:rPr>
            </w:pPr>
            <w:r w:rsidRPr="00A051AF">
              <w:rPr>
                <w:rFonts w:ascii="Times New Roman" w:hAnsi="Times New Roman" w:cs="Times New Roman"/>
                <w:sz w:val="24"/>
                <w:szCs w:val="24"/>
              </w:rPr>
              <w:t xml:space="preserve">4) liczbie wolnych łóżek przeznaczonych dla pacjentów zakażonych wirusem SARS-CoV-2 wymagających zastosowania leczenia respiratorem, z uwzględnieniem podziału łóżek na łóżka dla pacjentów poniżej oraz powyżej 18. roku życia, </w:t>
            </w:r>
          </w:p>
          <w:p w:rsidR="00A051AF" w:rsidRPr="00A051AF" w:rsidRDefault="00A051AF" w:rsidP="00916B6A">
            <w:pPr>
              <w:spacing w:line="276" w:lineRule="auto"/>
              <w:jc w:val="both"/>
              <w:rPr>
                <w:rFonts w:ascii="Times New Roman" w:hAnsi="Times New Roman" w:cs="Times New Roman"/>
                <w:sz w:val="24"/>
                <w:szCs w:val="24"/>
              </w:rPr>
            </w:pPr>
            <w:r w:rsidRPr="00A051AF">
              <w:rPr>
                <w:rFonts w:ascii="Times New Roman" w:hAnsi="Times New Roman" w:cs="Times New Roman"/>
                <w:sz w:val="24"/>
                <w:szCs w:val="24"/>
              </w:rPr>
              <w:t>5) liczbie zajętych łóżek przeznaczonych dla pacjentów zakażonych wirusem SARS-CoV-2 wymagających zastosowania leczenia respiratorem, z uwzględnieniem podziału łóżek na łóżka dla pacjentów poniżej oraz powyżej 18. roku życia – niezwłocznie od zmiany w zakresie przekazanych danych, nie rzadziej niż co trzy godziny.”.</w:t>
            </w:r>
          </w:p>
          <w:p w:rsidR="00A051AF" w:rsidRPr="00A051AF" w:rsidRDefault="00A051AF" w:rsidP="00916B6A">
            <w:pPr>
              <w:spacing w:line="276" w:lineRule="auto"/>
              <w:jc w:val="both"/>
              <w:rPr>
                <w:rFonts w:ascii="Times New Roman" w:hAnsi="Times New Roman" w:cs="Times New Roman"/>
                <w:sz w:val="24"/>
                <w:szCs w:val="24"/>
              </w:rPr>
            </w:pPr>
          </w:p>
          <w:p w:rsidR="00A051AF" w:rsidRPr="00A051AF" w:rsidRDefault="00A051AF" w:rsidP="00916B6A">
            <w:pPr>
              <w:spacing w:line="276" w:lineRule="auto"/>
              <w:jc w:val="both"/>
              <w:rPr>
                <w:rFonts w:ascii="Times New Roman" w:hAnsi="Times New Roman" w:cs="Times New Roman"/>
                <w:b/>
                <w:sz w:val="24"/>
                <w:szCs w:val="24"/>
                <w:u w:val="single"/>
              </w:rPr>
            </w:pPr>
            <w:r w:rsidRPr="00A051AF">
              <w:rPr>
                <w:rFonts w:ascii="Times New Roman" w:hAnsi="Times New Roman" w:cs="Times New Roman"/>
                <w:b/>
                <w:sz w:val="24"/>
                <w:szCs w:val="24"/>
                <w:u w:val="single"/>
              </w:rPr>
              <w:t>Pełna treść aktu:</w:t>
            </w:r>
          </w:p>
          <w:p w:rsidR="00A051AF" w:rsidRPr="00A051AF" w:rsidRDefault="00A051AF" w:rsidP="00916B6A">
            <w:pPr>
              <w:spacing w:line="276" w:lineRule="auto"/>
              <w:jc w:val="both"/>
              <w:rPr>
                <w:rFonts w:ascii="Times New Roman" w:eastAsia="Times New Roman" w:hAnsi="Times New Roman" w:cs="Times New Roman"/>
                <w:color w:val="000000" w:themeColor="text1"/>
                <w:sz w:val="24"/>
                <w:szCs w:val="24"/>
                <w:lang w:eastAsia="pl-PL"/>
              </w:rPr>
            </w:pPr>
            <w:r w:rsidRPr="00A051AF">
              <w:rPr>
                <w:rFonts w:ascii="Times New Roman" w:eastAsia="Times New Roman" w:hAnsi="Times New Roman" w:cs="Times New Roman"/>
                <w:color w:val="000000" w:themeColor="text1"/>
                <w:sz w:val="24"/>
                <w:szCs w:val="24"/>
                <w:lang w:eastAsia="pl-PL"/>
              </w:rPr>
              <w:t>https://dziennikustaw.gov.pl/D2020000194901.pdf</w:t>
            </w:r>
          </w:p>
        </w:tc>
      </w:tr>
      <w:tr w:rsidR="005F38E6" w:rsidRPr="008F66B4" w:rsidTr="00D971BF">
        <w:trPr>
          <w:trHeight w:val="1124"/>
        </w:trPr>
        <w:tc>
          <w:tcPr>
            <w:tcW w:w="992" w:type="dxa"/>
          </w:tcPr>
          <w:p w:rsidR="005F38E6" w:rsidRPr="002B3687" w:rsidRDefault="008448C1" w:rsidP="00916B6A">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2</w:t>
            </w:r>
            <w:r w:rsidR="00422D26" w:rsidRPr="002B3687">
              <w:rPr>
                <w:rFonts w:ascii="Times New Roman" w:eastAsia="Times New Roman" w:hAnsi="Times New Roman" w:cs="Times New Roman"/>
                <w:b/>
                <w:sz w:val="24"/>
                <w:szCs w:val="24"/>
                <w:lang w:eastAsia="pl-PL"/>
              </w:rPr>
              <w:t>.</w:t>
            </w:r>
          </w:p>
        </w:tc>
        <w:tc>
          <w:tcPr>
            <w:tcW w:w="3119" w:type="dxa"/>
          </w:tcPr>
          <w:p w:rsidR="00422D26" w:rsidRPr="002B3687" w:rsidRDefault="00422D26" w:rsidP="00422D26">
            <w:pPr>
              <w:rPr>
                <w:rFonts w:ascii="Times New Roman" w:hAnsi="Times New Roman" w:cs="Times New Roman"/>
                <w:sz w:val="24"/>
                <w:szCs w:val="24"/>
              </w:rPr>
            </w:pPr>
            <w:r w:rsidRPr="002B3687">
              <w:rPr>
                <w:rFonts w:ascii="Times New Roman" w:hAnsi="Times New Roman" w:cs="Times New Roman"/>
                <w:sz w:val="24"/>
                <w:szCs w:val="24"/>
              </w:rPr>
              <w:t>Komunikat Prezesa Rady Ministrów RP z  4 listopada 2020 r. - Nowe kroki w walce z koronawirusem – ostatni etap przed narodową kwarantanną</w:t>
            </w:r>
          </w:p>
          <w:p w:rsidR="005F38E6" w:rsidRPr="002B3687" w:rsidRDefault="005F38E6" w:rsidP="00422D26">
            <w:pPr>
              <w:rPr>
                <w:rFonts w:ascii="Times New Roman" w:hAnsi="Times New Roman" w:cs="Times New Roman"/>
                <w:sz w:val="24"/>
                <w:szCs w:val="24"/>
              </w:rPr>
            </w:pPr>
          </w:p>
        </w:tc>
        <w:tc>
          <w:tcPr>
            <w:tcW w:w="964" w:type="dxa"/>
          </w:tcPr>
          <w:p w:rsidR="00422D26" w:rsidRPr="002B3687" w:rsidRDefault="00422D26" w:rsidP="00422D26">
            <w:pPr>
              <w:spacing w:line="276" w:lineRule="auto"/>
              <w:jc w:val="center"/>
              <w:rPr>
                <w:rFonts w:ascii="Times New Roman" w:eastAsia="Times New Roman" w:hAnsi="Times New Roman" w:cs="Times New Roman"/>
                <w:sz w:val="24"/>
                <w:szCs w:val="24"/>
                <w:lang w:eastAsia="pl-PL"/>
              </w:rPr>
            </w:pPr>
            <w:r w:rsidRPr="002B3687">
              <w:rPr>
                <w:rFonts w:ascii="Times New Roman" w:eastAsia="Times New Roman" w:hAnsi="Times New Roman" w:cs="Times New Roman"/>
                <w:sz w:val="24"/>
                <w:szCs w:val="24"/>
                <w:lang w:eastAsia="pl-PL"/>
              </w:rPr>
              <w:t>4.11.</w:t>
            </w:r>
          </w:p>
          <w:p w:rsidR="005F38E6" w:rsidRPr="002B3687" w:rsidRDefault="00422D26" w:rsidP="00422D26">
            <w:pPr>
              <w:spacing w:line="276" w:lineRule="auto"/>
              <w:jc w:val="center"/>
              <w:rPr>
                <w:rFonts w:ascii="Times New Roman" w:eastAsia="Times New Roman" w:hAnsi="Times New Roman" w:cs="Times New Roman"/>
                <w:b/>
                <w:sz w:val="24"/>
                <w:szCs w:val="24"/>
                <w:lang w:eastAsia="pl-PL"/>
              </w:rPr>
            </w:pPr>
            <w:r w:rsidRPr="002B3687">
              <w:rPr>
                <w:rFonts w:ascii="Times New Roman" w:eastAsia="Times New Roman" w:hAnsi="Times New Roman" w:cs="Times New Roman"/>
                <w:sz w:val="24"/>
                <w:szCs w:val="24"/>
                <w:lang w:eastAsia="pl-PL"/>
              </w:rPr>
              <w:t>2020 r.</w:t>
            </w:r>
          </w:p>
        </w:tc>
        <w:tc>
          <w:tcPr>
            <w:tcW w:w="5840" w:type="dxa"/>
          </w:tcPr>
          <w:p w:rsidR="005F38E6" w:rsidRPr="002B3687" w:rsidRDefault="00422D26" w:rsidP="00916B6A">
            <w:pPr>
              <w:spacing w:line="276" w:lineRule="auto"/>
              <w:jc w:val="both"/>
              <w:rPr>
                <w:rFonts w:ascii="Times New Roman" w:eastAsia="Times New Roman" w:hAnsi="Times New Roman" w:cs="Times New Roman"/>
                <w:b/>
                <w:sz w:val="24"/>
                <w:szCs w:val="24"/>
                <w:u w:val="single"/>
                <w:lang w:eastAsia="pl-PL"/>
              </w:rPr>
            </w:pPr>
            <w:r w:rsidRPr="002B3687">
              <w:rPr>
                <w:rFonts w:ascii="Times New Roman" w:eastAsia="Times New Roman" w:hAnsi="Times New Roman" w:cs="Times New Roman"/>
                <w:b/>
                <w:sz w:val="24"/>
                <w:szCs w:val="24"/>
                <w:u w:val="single"/>
                <w:lang w:eastAsia="pl-PL"/>
              </w:rPr>
              <w:t>Wyciąg z treści komunikatu:</w:t>
            </w:r>
          </w:p>
          <w:p w:rsidR="00422D26" w:rsidRPr="002B3687" w:rsidRDefault="00422D26" w:rsidP="00422D26">
            <w:pPr>
              <w:shd w:val="clear" w:color="auto" w:fill="FFFFFF"/>
              <w:jc w:val="both"/>
              <w:textAlignment w:val="baseline"/>
              <w:rPr>
                <w:rFonts w:ascii="Times New Roman" w:eastAsia="Times New Roman" w:hAnsi="Times New Roman" w:cs="Times New Roman"/>
                <w:sz w:val="24"/>
                <w:szCs w:val="24"/>
                <w:lang w:eastAsia="pl-PL"/>
              </w:rPr>
            </w:pPr>
            <w:r w:rsidRPr="002B3687">
              <w:rPr>
                <w:rFonts w:ascii="Times New Roman" w:eastAsia="Times New Roman" w:hAnsi="Times New Roman" w:cs="Times New Roman"/>
                <w:b/>
                <w:bCs/>
                <w:sz w:val="24"/>
                <w:szCs w:val="24"/>
                <w:lang w:eastAsia="pl-PL"/>
              </w:rPr>
              <w:t>Najważniejsze zmiany</w:t>
            </w:r>
          </w:p>
          <w:p w:rsidR="00422D26" w:rsidRPr="002B3687" w:rsidRDefault="00422D26" w:rsidP="00422D26">
            <w:pPr>
              <w:numPr>
                <w:ilvl w:val="0"/>
                <w:numId w:val="90"/>
              </w:numPr>
              <w:shd w:val="clear" w:color="auto" w:fill="FFFFFF"/>
              <w:ind w:left="0"/>
              <w:jc w:val="both"/>
              <w:textAlignment w:val="baseline"/>
              <w:rPr>
                <w:rFonts w:ascii="Times New Roman" w:eastAsia="Times New Roman" w:hAnsi="Times New Roman" w:cs="Times New Roman"/>
                <w:sz w:val="24"/>
                <w:szCs w:val="24"/>
                <w:lang w:eastAsia="pl-PL"/>
              </w:rPr>
            </w:pPr>
            <w:r w:rsidRPr="002B3687">
              <w:rPr>
                <w:rFonts w:ascii="Times New Roman" w:eastAsia="Times New Roman" w:hAnsi="Times New Roman" w:cs="Times New Roman"/>
                <w:sz w:val="24"/>
                <w:szCs w:val="24"/>
                <w:lang w:eastAsia="pl-PL"/>
              </w:rPr>
              <w:t>Nauka zdalna w klasach 1-3 szkół podstawowych – od 9 listopada do 29 listopada;</w:t>
            </w:r>
          </w:p>
          <w:p w:rsidR="00422D26" w:rsidRPr="002B3687" w:rsidRDefault="00422D26" w:rsidP="00422D26">
            <w:pPr>
              <w:numPr>
                <w:ilvl w:val="0"/>
                <w:numId w:val="90"/>
              </w:numPr>
              <w:shd w:val="clear" w:color="auto" w:fill="FFFFFF"/>
              <w:ind w:left="0"/>
              <w:jc w:val="both"/>
              <w:textAlignment w:val="baseline"/>
              <w:rPr>
                <w:rFonts w:ascii="Times New Roman" w:eastAsia="Times New Roman" w:hAnsi="Times New Roman" w:cs="Times New Roman"/>
                <w:sz w:val="24"/>
                <w:szCs w:val="24"/>
                <w:lang w:eastAsia="pl-PL"/>
              </w:rPr>
            </w:pPr>
            <w:r w:rsidRPr="002B3687">
              <w:rPr>
                <w:rFonts w:ascii="Times New Roman" w:eastAsia="Times New Roman" w:hAnsi="Times New Roman" w:cs="Times New Roman"/>
                <w:sz w:val="24"/>
                <w:szCs w:val="24"/>
                <w:lang w:eastAsia="pl-PL"/>
              </w:rPr>
              <w:t>Przedłużenie nauki zdalnej w klasach 4-8 szkół podstawowych i szkołach ponadpodstawowych – do 29 listopada;  </w:t>
            </w:r>
          </w:p>
          <w:p w:rsidR="00422D26" w:rsidRPr="002B3687" w:rsidRDefault="00422D26" w:rsidP="00422D26">
            <w:pPr>
              <w:shd w:val="clear" w:color="auto" w:fill="FFFFFF"/>
              <w:jc w:val="both"/>
              <w:textAlignment w:val="baseline"/>
              <w:rPr>
                <w:rFonts w:ascii="Times New Roman" w:eastAsia="Times New Roman" w:hAnsi="Times New Roman" w:cs="Times New Roman"/>
                <w:color w:val="FF0000"/>
                <w:sz w:val="24"/>
                <w:szCs w:val="24"/>
                <w:lang w:eastAsia="pl-PL"/>
              </w:rPr>
            </w:pPr>
            <w:r w:rsidRPr="002B3687">
              <w:rPr>
                <w:rFonts w:ascii="Times New Roman" w:eastAsia="Times New Roman" w:hAnsi="Times New Roman" w:cs="Times New Roman"/>
                <w:b/>
                <w:bCs/>
                <w:color w:val="FF0000"/>
                <w:sz w:val="24"/>
                <w:szCs w:val="24"/>
                <w:lang w:eastAsia="pl-PL"/>
              </w:rPr>
              <w:t>Uwaga!</w:t>
            </w:r>
            <w:r w:rsidRPr="002B3687">
              <w:rPr>
                <w:rFonts w:ascii="Times New Roman" w:eastAsia="Times New Roman" w:hAnsi="Times New Roman" w:cs="Times New Roman"/>
                <w:color w:val="FF0000"/>
                <w:sz w:val="24"/>
                <w:szCs w:val="24"/>
                <w:lang w:eastAsia="pl-PL"/>
              </w:rPr>
              <w:t> Dla dzieci medyków i służb mundurowych będzie zapewniona możliwość opieki w szkołach.</w:t>
            </w:r>
          </w:p>
          <w:p w:rsidR="00422D26" w:rsidRPr="002B3687" w:rsidRDefault="00422D26" w:rsidP="00422D26">
            <w:pPr>
              <w:shd w:val="clear" w:color="auto" w:fill="FFFFFF"/>
              <w:jc w:val="both"/>
              <w:textAlignment w:val="baseline"/>
              <w:rPr>
                <w:rFonts w:ascii="Times New Roman" w:eastAsia="Times New Roman" w:hAnsi="Times New Roman" w:cs="Times New Roman"/>
                <w:sz w:val="24"/>
                <w:szCs w:val="24"/>
                <w:lang w:eastAsia="pl-PL"/>
              </w:rPr>
            </w:pPr>
          </w:p>
          <w:p w:rsidR="00422D26" w:rsidRPr="002B3687" w:rsidRDefault="00422D26" w:rsidP="00422D26">
            <w:pPr>
              <w:shd w:val="clear" w:color="auto" w:fill="FFFFFF"/>
              <w:jc w:val="both"/>
              <w:textAlignment w:val="baseline"/>
              <w:rPr>
                <w:rFonts w:ascii="Times New Roman" w:eastAsia="Times New Roman" w:hAnsi="Times New Roman" w:cs="Times New Roman"/>
                <w:b/>
                <w:sz w:val="24"/>
                <w:szCs w:val="24"/>
                <w:u w:val="single"/>
                <w:lang w:eastAsia="pl-PL"/>
              </w:rPr>
            </w:pPr>
            <w:r w:rsidRPr="002B3687">
              <w:rPr>
                <w:rFonts w:ascii="Times New Roman" w:eastAsia="Times New Roman" w:hAnsi="Times New Roman" w:cs="Times New Roman"/>
                <w:b/>
                <w:sz w:val="24"/>
                <w:szCs w:val="24"/>
                <w:u w:val="single"/>
                <w:lang w:eastAsia="pl-PL"/>
              </w:rPr>
              <w:t>Pełny tekst komunikatu:</w:t>
            </w:r>
          </w:p>
          <w:p w:rsidR="00422D26" w:rsidRPr="002B3687" w:rsidRDefault="00422D26" w:rsidP="00916B6A">
            <w:pPr>
              <w:spacing w:line="276" w:lineRule="auto"/>
              <w:jc w:val="both"/>
              <w:rPr>
                <w:rFonts w:ascii="Times New Roman" w:eastAsia="Times New Roman" w:hAnsi="Times New Roman" w:cs="Times New Roman"/>
                <w:sz w:val="24"/>
                <w:szCs w:val="24"/>
                <w:lang w:eastAsia="pl-PL"/>
              </w:rPr>
            </w:pPr>
            <w:r w:rsidRPr="002B3687">
              <w:rPr>
                <w:rFonts w:ascii="Times New Roman" w:eastAsia="Times New Roman" w:hAnsi="Times New Roman" w:cs="Times New Roman"/>
                <w:sz w:val="24"/>
                <w:szCs w:val="24"/>
                <w:lang w:eastAsia="pl-PL"/>
              </w:rPr>
              <w:t>https://www.gov.pl/web/koronawirus/nowe-kroki-w-walce-z-koronawirusem--ostatni-etap-przed-narodowa-kwarantanna</w:t>
            </w:r>
          </w:p>
        </w:tc>
      </w:tr>
      <w:tr w:rsidR="00A37152" w:rsidRPr="008F66B4" w:rsidTr="00D971BF">
        <w:trPr>
          <w:trHeight w:val="1124"/>
        </w:trPr>
        <w:tc>
          <w:tcPr>
            <w:tcW w:w="992" w:type="dxa"/>
          </w:tcPr>
          <w:p w:rsidR="00A37152" w:rsidRPr="002B3687" w:rsidRDefault="008448C1" w:rsidP="00916B6A">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3</w:t>
            </w:r>
            <w:r w:rsidR="00A37152" w:rsidRPr="002B3687">
              <w:rPr>
                <w:rFonts w:ascii="Times New Roman" w:eastAsia="Times New Roman" w:hAnsi="Times New Roman" w:cs="Times New Roman"/>
                <w:b/>
                <w:color w:val="000000" w:themeColor="text1"/>
                <w:sz w:val="24"/>
                <w:szCs w:val="24"/>
                <w:lang w:eastAsia="pl-PL"/>
              </w:rPr>
              <w:t>.</w:t>
            </w:r>
          </w:p>
        </w:tc>
        <w:tc>
          <w:tcPr>
            <w:tcW w:w="3119" w:type="dxa"/>
          </w:tcPr>
          <w:p w:rsidR="00A37152" w:rsidRPr="002B3687" w:rsidRDefault="00A37152" w:rsidP="00A37152">
            <w:pPr>
              <w:rPr>
                <w:rFonts w:ascii="Times New Roman" w:hAnsi="Times New Roman" w:cs="Times New Roman"/>
                <w:sz w:val="24"/>
                <w:szCs w:val="24"/>
              </w:rPr>
            </w:pPr>
            <w:r w:rsidRPr="002B3687">
              <w:rPr>
                <w:rFonts w:ascii="Times New Roman" w:hAnsi="Times New Roman" w:cs="Times New Roman"/>
                <w:sz w:val="24"/>
                <w:szCs w:val="24"/>
              </w:rPr>
              <w:t>Komunikat Centrali NFZ z 4 listopada 2020 r. - Monitoring wolnych łóżek w szpitalach. Żołnierze WOT zapewnią wsparcie</w:t>
            </w:r>
          </w:p>
          <w:p w:rsidR="00A37152" w:rsidRPr="002B3687" w:rsidRDefault="00A37152" w:rsidP="00916B6A">
            <w:pPr>
              <w:spacing w:line="276" w:lineRule="auto"/>
              <w:rPr>
                <w:rFonts w:ascii="Times New Roman" w:hAnsi="Times New Roman" w:cs="Times New Roman"/>
                <w:b/>
                <w:color w:val="000000" w:themeColor="text1"/>
                <w:sz w:val="24"/>
                <w:szCs w:val="24"/>
              </w:rPr>
            </w:pPr>
          </w:p>
        </w:tc>
        <w:tc>
          <w:tcPr>
            <w:tcW w:w="964" w:type="dxa"/>
          </w:tcPr>
          <w:p w:rsidR="00A37152" w:rsidRPr="002B3687" w:rsidRDefault="00A37152" w:rsidP="00916B6A">
            <w:pPr>
              <w:spacing w:line="276" w:lineRule="auto"/>
              <w:jc w:val="center"/>
              <w:rPr>
                <w:rFonts w:ascii="Times New Roman" w:eastAsia="Times New Roman" w:hAnsi="Times New Roman" w:cs="Times New Roman"/>
                <w:color w:val="000000" w:themeColor="text1"/>
                <w:sz w:val="24"/>
                <w:szCs w:val="24"/>
                <w:lang w:eastAsia="pl-PL"/>
              </w:rPr>
            </w:pPr>
            <w:r w:rsidRPr="002B3687">
              <w:rPr>
                <w:rFonts w:ascii="Times New Roman" w:eastAsia="Times New Roman" w:hAnsi="Times New Roman" w:cs="Times New Roman"/>
                <w:color w:val="000000" w:themeColor="text1"/>
                <w:sz w:val="24"/>
                <w:szCs w:val="24"/>
                <w:lang w:eastAsia="pl-PL"/>
              </w:rPr>
              <w:t>4.11.</w:t>
            </w:r>
          </w:p>
          <w:p w:rsidR="00A37152" w:rsidRPr="002B3687" w:rsidRDefault="00A37152" w:rsidP="00916B6A">
            <w:pPr>
              <w:spacing w:line="276" w:lineRule="auto"/>
              <w:jc w:val="center"/>
              <w:rPr>
                <w:rFonts w:ascii="Times New Roman" w:eastAsia="Times New Roman" w:hAnsi="Times New Roman" w:cs="Times New Roman"/>
                <w:b/>
                <w:color w:val="000000" w:themeColor="text1"/>
                <w:sz w:val="24"/>
                <w:szCs w:val="24"/>
                <w:lang w:eastAsia="pl-PL"/>
              </w:rPr>
            </w:pPr>
            <w:r w:rsidRPr="002B3687">
              <w:rPr>
                <w:rFonts w:ascii="Times New Roman" w:eastAsia="Times New Roman" w:hAnsi="Times New Roman" w:cs="Times New Roman"/>
                <w:color w:val="000000" w:themeColor="text1"/>
                <w:sz w:val="24"/>
                <w:szCs w:val="24"/>
                <w:lang w:eastAsia="pl-PL"/>
              </w:rPr>
              <w:t>2020 r.</w:t>
            </w:r>
          </w:p>
        </w:tc>
        <w:tc>
          <w:tcPr>
            <w:tcW w:w="5840" w:type="dxa"/>
          </w:tcPr>
          <w:p w:rsidR="00A37152" w:rsidRPr="002B3687" w:rsidRDefault="00A37152"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2B3687">
              <w:rPr>
                <w:rFonts w:ascii="Times New Roman" w:eastAsia="Times New Roman" w:hAnsi="Times New Roman" w:cs="Times New Roman"/>
                <w:b/>
                <w:color w:val="000000" w:themeColor="text1"/>
                <w:sz w:val="24"/>
                <w:szCs w:val="24"/>
                <w:u w:val="single"/>
                <w:lang w:eastAsia="pl-PL"/>
              </w:rPr>
              <w:t xml:space="preserve">Wyciąg z </w:t>
            </w:r>
            <w:r w:rsidR="005F38E6" w:rsidRPr="002B3687">
              <w:rPr>
                <w:rFonts w:ascii="Times New Roman" w:eastAsia="Times New Roman" w:hAnsi="Times New Roman" w:cs="Times New Roman"/>
                <w:b/>
                <w:color w:val="000000" w:themeColor="text1"/>
                <w:sz w:val="24"/>
                <w:szCs w:val="24"/>
                <w:u w:val="single"/>
                <w:lang w:eastAsia="pl-PL"/>
              </w:rPr>
              <w:t>treści komunikatu:</w:t>
            </w:r>
          </w:p>
          <w:p w:rsidR="005F38E6" w:rsidRPr="002B3687" w:rsidRDefault="005F38E6" w:rsidP="00916B6A">
            <w:pPr>
              <w:spacing w:line="276" w:lineRule="auto"/>
              <w:jc w:val="both"/>
              <w:rPr>
                <w:rFonts w:ascii="Times New Roman" w:hAnsi="Times New Roman" w:cs="Times New Roman"/>
                <w:sz w:val="24"/>
                <w:szCs w:val="24"/>
                <w:shd w:val="clear" w:color="auto" w:fill="FFFFFF"/>
              </w:rPr>
            </w:pPr>
            <w:r w:rsidRPr="002B3687">
              <w:rPr>
                <w:rFonts w:ascii="Times New Roman" w:hAnsi="Times New Roman" w:cs="Times New Roman"/>
                <w:color w:val="FF0000"/>
                <w:sz w:val="24"/>
                <w:szCs w:val="24"/>
                <w:shd w:val="clear" w:color="auto" w:fill="FFFFFF"/>
              </w:rPr>
              <w:t xml:space="preserve">Od 4 listopada żołnierze Wojsk Obrony Terytorialnej będą wspierać szpitale zajmujące się leczeniem pacjentów zakażonych koronawirusem w aktualizacji danych o wolnych łóżkach. </w:t>
            </w:r>
            <w:r w:rsidRPr="002B3687">
              <w:rPr>
                <w:rFonts w:ascii="Times New Roman" w:hAnsi="Times New Roman" w:cs="Times New Roman"/>
                <w:sz w:val="24"/>
                <w:szCs w:val="24"/>
                <w:shd w:val="clear" w:color="auto" w:fill="FFFFFF"/>
              </w:rPr>
              <w:t>Monitoring będzie całodobowy. Zbiorcze statystyki będą aktualizowane 7 dni w tygodniu, co 3-4 godziny.</w:t>
            </w:r>
          </w:p>
          <w:p w:rsidR="005F38E6" w:rsidRPr="002B3687" w:rsidRDefault="005F38E6" w:rsidP="00916B6A">
            <w:pPr>
              <w:spacing w:line="276" w:lineRule="auto"/>
              <w:jc w:val="both"/>
              <w:rPr>
                <w:rFonts w:ascii="Times New Roman" w:hAnsi="Times New Roman" w:cs="Times New Roman"/>
                <w:sz w:val="24"/>
                <w:szCs w:val="24"/>
                <w:shd w:val="clear" w:color="auto" w:fill="FFFFFF"/>
              </w:rPr>
            </w:pPr>
            <w:r w:rsidRPr="002B3687">
              <w:rPr>
                <w:rFonts w:ascii="Times New Roman" w:hAnsi="Times New Roman" w:cs="Times New Roman"/>
                <w:sz w:val="24"/>
                <w:szCs w:val="24"/>
                <w:shd w:val="clear" w:color="auto" w:fill="FFFFFF"/>
              </w:rPr>
              <w:t xml:space="preserve">Sprawdzanie i aktualizowanie danych o wolnych łóżkach w szpitalach jest możliwe dzięki systemowi informatycznemu, udostępnionego przez Centrum e-Zdrowia. Przeszkoleniem żołnierzy WOT z obsługi systemu zajmą się Oddziały Wojewódzkie Narodowego </w:t>
            </w:r>
            <w:r w:rsidRPr="002B3687">
              <w:rPr>
                <w:rFonts w:ascii="Times New Roman" w:hAnsi="Times New Roman" w:cs="Times New Roman"/>
                <w:sz w:val="24"/>
                <w:szCs w:val="24"/>
                <w:shd w:val="clear" w:color="auto" w:fill="FFFFFF"/>
              </w:rPr>
              <w:lastRenderedPageBreak/>
              <w:t>Funduszu Zdrowia. Pracownicy Funduszu będą też pomagać żołnierzom w kontaktach z placówkami i służyć swoją wiedzą o systemie ochrony zdrowia.</w:t>
            </w:r>
          </w:p>
          <w:p w:rsidR="005F38E6" w:rsidRPr="002B3687" w:rsidRDefault="005F38E6" w:rsidP="00916B6A">
            <w:pPr>
              <w:spacing w:line="276" w:lineRule="auto"/>
              <w:jc w:val="both"/>
              <w:rPr>
                <w:rFonts w:ascii="Times New Roman" w:hAnsi="Times New Roman" w:cs="Times New Roman"/>
                <w:sz w:val="24"/>
                <w:szCs w:val="24"/>
                <w:shd w:val="clear" w:color="auto" w:fill="FFFFFF"/>
              </w:rPr>
            </w:pPr>
          </w:p>
          <w:p w:rsidR="005F38E6" w:rsidRPr="002B3687" w:rsidRDefault="005F38E6" w:rsidP="00916B6A">
            <w:pPr>
              <w:spacing w:line="276" w:lineRule="auto"/>
              <w:jc w:val="both"/>
              <w:rPr>
                <w:rFonts w:ascii="Times New Roman" w:hAnsi="Times New Roman" w:cs="Times New Roman"/>
                <w:b/>
                <w:sz w:val="24"/>
                <w:szCs w:val="24"/>
                <w:u w:val="single"/>
                <w:shd w:val="clear" w:color="auto" w:fill="FFFFFF"/>
              </w:rPr>
            </w:pPr>
            <w:r w:rsidRPr="002B3687">
              <w:rPr>
                <w:rFonts w:ascii="Times New Roman" w:hAnsi="Times New Roman" w:cs="Times New Roman"/>
                <w:b/>
                <w:sz w:val="24"/>
                <w:szCs w:val="24"/>
                <w:u w:val="single"/>
                <w:shd w:val="clear" w:color="auto" w:fill="FFFFFF"/>
              </w:rPr>
              <w:t>Pełny tekst komunikatu:</w:t>
            </w:r>
          </w:p>
          <w:p w:rsidR="005F38E6" w:rsidRPr="002B3687" w:rsidRDefault="005F38E6" w:rsidP="00916B6A">
            <w:pPr>
              <w:spacing w:line="276" w:lineRule="auto"/>
              <w:jc w:val="both"/>
              <w:rPr>
                <w:rFonts w:ascii="Times New Roman" w:eastAsia="Times New Roman" w:hAnsi="Times New Roman" w:cs="Times New Roman"/>
                <w:color w:val="000000" w:themeColor="text1"/>
                <w:sz w:val="24"/>
                <w:szCs w:val="24"/>
                <w:lang w:eastAsia="pl-PL"/>
              </w:rPr>
            </w:pPr>
            <w:r w:rsidRPr="002B3687">
              <w:rPr>
                <w:rFonts w:ascii="Times New Roman" w:eastAsia="Times New Roman" w:hAnsi="Times New Roman" w:cs="Times New Roman"/>
                <w:color w:val="000000" w:themeColor="text1"/>
                <w:sz w:val="24"/>
                <w:szCs w:val="24"/>
                <w:lang w:eastAsia="pl-PL"/>
              </w:rPr>
              <w:t>https://www.nfz.gov.pl/aktualnosci/aktualnosci-centrali/monitoring-wolnych-lozek-w-szpitalach-zolnierze-wot-zapewnia-wsparcie,7843.html</w:t>
            </w:r>
          </w:p>
        </w:tc>
      </w:tr>
      <w:tr w:rsidR="002B3687" w:rsidRPr="008F66B4" w:rsidTr="00D971BF">
        <w:trPr>
          <w:trHeight w:val="1124"/>
        </w:trPr>
        <w:tc>
          <w:tcPr>
            <w:tcW w:w="992" w:type="dxa"/>
          </w:tcPr>
          <w:p w:rsidR="002B3687" w:rsidRPr="002B3687" w:rsidRDefault="008448C1" w:rsidP="00916B6A">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4</w:t>
            </w:r>
            <w:r w:rsidR="002B3687" w:rsidRPr="002B3687">
              <w:rPr>
                <w:rFonts w:ascii="Times New Roman" w:eastAsia="Times New Roman" w:hAnsi="Times New Roman" w:cs="Times New Roman"/>
                <w:b/>
                <w:color w:val="000000" w:themeColor="text1"/>
                <w:sz w:val="24"/>
                <w:szCs w:val="24"/>
                <w:lang w:eastAsia="pl-PL"/>
              </w:rPr>
              <w:t>.</w:t>
            </w:r>
          </w:p>
        </w:tc>
        <w:tc>
          <w:tcPr>
            <w:tcW w:w="3119" w:type="dxa"/>
          </w:tcPr>
          <w:p w:rsidR="002B3687" w:rsidRPr="002B3687" w:rsidRDefault="002B3687" w:rsidP="002B3687">
            <w:pPr>
              <w:rPr>
                <w:rFonts w:ascii="Times New Roman" w:hAnsi="Times New Roman" w:cs="Times New Roman"/>
                <w:sz w:val="24"/>
                <w:szCs w:val="24"/>
              </w:rPr>
            </w:pPr>
            <w:r w:rsidRPr="002B3687">
              <w:rPr>
                <w:rFonts w:ascii="Times New Roman" w:hAnsi="Times New Roman" w:cs="Times New Roman"/>
                <w:sz w:val="24"/>
                <w:szCs w:val="24"/>
              </w:rPr>
              <w:t>Komunikat Rzecznika Praw Pacjentów - Interwencje Rzecznika Praw Pacjenta w placówkach medycznych</w:t>
            </w:r>
          </w:p>
          <w:p w:rsidR="002B3687" w:rsidRPr="002B3687" w:rsidRDefault="002B3687" w:rsidP="002B3687">
            <w:pPr>
              <w:rPr>
                <w:rFonts w:ascii="Times New Roman" w:hAnsi="Times New Roman" w:cs="Times New Roman"/>
                <w:sz w:val="24"/>
                <w:szCs w:val="24"/>
              </w:rPr>
            </w:pPr>
          </w:p>
        </w:tc>
        <w:tc>
          <w:tcPr>
            <w:tcW w:w="964" w:type="dxa"/>
          </w:tcPr>
          <w:p w:rsidR="002B3687" w:rsidRPr="002B3687" w:rsidRDefault="002B3687" w:rsidP="00916B6A">
            <w:pPr>
              <w:spacing w:line="276" w:lineRule="auto"/>
              <w:jc w:val="center"/>
              <w:rPr>
                <w:rFonts w:ascii="Times New Roman" w:eastAsia="Times New Roman" w:hAnsi="Times New Roman" w:cs="Times New Roman"/>
                <w:color w:val="000000" w:themeColor="text1"/>
                <w:sz w:val="24"/>
                <w:szCs w:val="24"/>
                <w:lang w:eastAsia="pl-PL"/>
              </w:rPr>
            </w:pPr>
            <w:r w:rsidRPr="002B3687">
              <w:rPr>
                <w:rFonts w:ascii="Times New Roman" w:eastAsia="Times New Roman" w:hAnsi="Times New Roman" w:cs="Times New Roman"/>
                <w:color w:val="000000" w:themeColor="text1"/>
                <w:sz w:val="24"/>
                <w:szCs w:val="24"/>
                <w:lang w:eastAsia="pl-PL"/>
              </w:rPr>
              <w:t>4.11.</w:t>
            </w:r>
          </w:p>
          <w:p w:rsidR="002B3687" w:rsidRPr="002B3687" w:rsidRDefault="002B3687" w:rsidP="00916B6A">
            <w:pPr>
              <w:spacing w:line="276" w:lineRule="auto"/>
              <w:jc w:val="center"/>
              <w:rPr>
                <w:rFonts w:ascii="Times New Roman" w:eastAsia="Times New Roman" w:hAnsi="Times New Roman" w:cs="Times New Roman"/>
                <w:color w:val="000000" w:themeColor="text1"/>
                <w:sz w:val="24"/>
                <w:szCs w:val="24"/>
                <w:lang w:eastAsia="pl-PL"/>
              </w:rPr>
            </w:pPr>
            <w:r w:rsidRPr="002B3687">
              <w:rPr>
                <w:rFonts w:ascii="Times New Roman" w:eastAsia="Times New Roman" w:hAnsi="Times New Roman" w:cs="Times New Roman"/>
                <w:color w:val="000000" w:themeColor="text1"/>
                <w:sz w:val="24"/>
                <w:szCs w:val="24"/>
                <w:lang w:eastAsia="pl-PL"/>
              </w:rPr>
              <w:t>2020 r.</w:t>
            </w:r>
          </w:p>
        </w:tc>
        <w:tc>
          <w:tcPr>
            <w:tcW w:w="5840" w:type="dxa"/>
          </w:tcPr>
          <w:p w:rsidR="002B3687" w:rsidRPr="002B3687" w:rsidRDefault="002B3687"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2B3687">
              <w:rPr>
                <w:rFonts w:ascii="Times New Roman" w:eastAsia="Times New Roman" w:hAnsi="Times New Roman" w:cs="Times New Roman"/>
                <w:b/>
                <w:color w:val="000000" w:themeColor="text1"/>
                <w:sz w:val="24"/>
                <w:szCs w:val="24"/>
                <w:u w:val="single"/>
                <w:lang w:eastAsia="pl-PL"/>
              </w:rPr>
              <w:t>Wyciąg z treści komunikatu:</w:t>
            </w:r>
          </w:p>
          <w:p w:rsidR="002B3687" w:rsidRPr="002B3687" w:rsidRDefault="002B3687" w:rsidP="002B3687">
            <w:pPr>
              <w:shd w:val="clear" w:color="auto" w:fill="FFFFFF"/>
              <w:textAlignment w:val="baseline"/>
              <w:rPr>
                <w:rFonts w:ascii="Times New Roman" w:eastAsia="Times New Roman" w:hAnsi="Times New Roman" w:cs="Times New Roman"/>
                <w:color w:val="1B1B1B"/>
                <w:sz w:val="24"/>
                <w:szCs w:val="24"/>
                <w:lang w:eastAsia="pl-PL"/>
              </w:rPr>
            </w:pPr>
            <w:r w:rsidRPr="002B3687">
              <w:rPr>
                <w:rFonts w:ascii="Times New Roman" w:eastAsia="Times New Roman" w:hAnsi="Times New Roman" w:cs="Times New Roman"/>
                <w:color w:val="1B1B1B"/>
                <w:sz w:val="24"/>
                <w:szCs w:val="24"/>
                <w:lang w:eastAsia="pl-PL"/>
              </w:rPr>
              <w:t>Rok 2020 przypadł na czas pandemii choroby COVID-19. Większość interwencji dotyczyła problemów wynikających pośrednio lub bezpośrednio z przyczyn tej epidemii. W tym zakresie pracownicy Biura Rzecznika Praw Pacjenta najczęściej interweniowali w sprawie:</w:t>
            </w:r>
          </w:p>
          <w:p w:rsidR="002B3687" w:rsidRPr="002B3687" w:rsidRDefault="002B3687" w:rsidP="002B3687">
            <w:pPr>
              <w:numPr>
                <w:ilvl w:val="0"/>
                <w:numId w:val="91"/>
              </w:numPr>
              <w:shd w:val="clear" w:color="auto" w:fill="FFFFFF"/>
              <w:ind w:left="0"/>
              <w:textAlignment w:val="baseline"/>
              <w:rPr>
                <w:rFonts w:ascii="Times New Roman" w:eastAsia="Times New Roman" w:hAnsi="Times New Roman" w:cs="Times New Roman"/>
                <w:color w:val="1B1B1B"/>
                <w:sz w:val="24"/>
                <w:szCs w:val="24"/>
                <w:lang w:eastAsia="pl-PL"/>
              </w:rPr>
            </w:pPr>
            <w:r w:rsidRPr="002B3687">
              <w:rPr>
                <w:rFonts w:ascii="Times New Roman" w:eastAsia="Times New Roman" w:hAnsi="Times New Roman" w:cs="Times New Roman"/>
                <w:color w:val="1B1B1B"/>
                <w:sz w:val="24"/>
                <w:szCs w:val="24"/>
                <w:lang w:eastAsia="pl-PL"/>
              </w:rPr>
              <w:t>problemów w kontakcie telefonicznym z placówką ochrony zdrowia;</w:t>
            </w:r>
          </w:p>
          <w:p w:rsidR="002B3687" w:rsidRPr="002B3687" w:rsidRDefault="002B3687" w:rsidP="002B3687">
            <w:pPr>
              <w:numPr>
                <w:ilvl w:val="0"/>
                <w:numId w:val="91"/>
              </w:numPr>
              <w:shd w:val="clear" w:color="auto" w:fill="FFFFFF"/>
              <w:ind w:left="0"/>
              <w:textAlignment w:val="baseline"/>
              <w:rPr>
                <w:rFonts w:ascii="Times New Roman" w:eastAsia="Times New Roman" w:hAnsi="Times New Roman" w:cs="Times New Roman"/>
                <w:color w:val="1B1B1B"/>
                <w:sz w:val="24"/>
                <w:szCs w:val="24"/>
                <w:lang w:eastAsia="pl-PL"/>
              </w:rPr>
            </w:pPr>
            <w:r w:rsidRPr="002B3687">
              <w:rPr>
                <w:rFonts w:ascii="Times New Roman" w:eastAsia="Times New Roman" w:hAnsi="Times New Roman" w:cs="Times New Roman"/>
                <w:color w:val="1B1B1B"/>
                <w:sz w:val="24"/>
                <w:szCs w:val="24"/>
                <w:lang w:eastAsia="pl-PL"/>
              </w:rPr>
              <w:t>odmowy udzielania świadczeń zdrowotnych;</w:t>
            </w:r>
          </w:p>
          <w:p w:rsidR="002B3687" w:rsidRPr="002B3687" w:rsidRDefault="002B3687" w:rsidP="002B3687">
            <w:pPr>
              <w:numPr>
                <w:ilvl w:val="0"/>
                <w:numId w:val="91"/>
              </w:numPr>
              <w:shd w:val="clear" w:color="auto" w:fill="FFFFFF"/>
              <w:ind w:left="0"/>
              <w:textAlignment w:val="baseline"/>
              <w:rPr>
                <w:rFonts w:ascii="Times New Roman" w:eastAsia="Times New Roman" w:hAnsi="Times New Roman" w:cs="Times New Roman"/>
                <w:color w:val="1B1B1B"/>
                <w:sz w:val="24"/>
                <w:szCs w:val="24"/>
                <w:lang w:eastAsia="pl-PL"/>
              </w:rPr>
            </w:pPr>
            <w:r w:rsidRPr="002B3687">
              <w:rPr>
                <w:rFonts w:ascii="Times New Roman" w:eastAsia="Times New Roman" w:hAnsi="Times New Roman" w:cs="Times New Roman"/>
                <w:color w:val="1B1B1B"/>
                <w:sz w:val="24"/>
                <w:szCs w:val="24"/>
                <w:lang w:eastAsia="pl-PL"/>
              </w:rPr>
              <w:t>odmowy wystawienia recepty lub e-recepty;</w:t>
            </w:r>
          </w:p>
          <w:p w:rsidR="002B3687" w:rsidRPr="002B3687" w:rsidRDefault="002B3687" w:rsidP="002B3687">
            <w:pPr>
              <w:numPr>
                <w:ilvl w:val="0"/>
                <w:numId w:val="91"/>
              </w:numPr>
              <w:shd w:val="clear" w:color="auto" w:fill="FFFFFF"/>
              <w:ind w:left="0"/>
              <w:textAlignment w:val="baseline"/>
              <w:rPr>
                <w:rFonts w:ascii="Times New Roman" w:eastAsia="Times New Roman" w:hAnsi="Times New Roman" w:cs="Times New Roman"/>
                <w:color w:val="1B1B1B"/>
                <w:sz w:val="24"/>
                <w:szCs w:val="24"/>
                <w:lang w:eastAsia="pl-PL"/>
              </w:rPr>
            </w:pPr>
            <w:r w:rsidRPr="002B3687">
              <w:rPr>
                <w:rFonts w:ascii="Times New Roman" w:eastAsia="Times New Roman" w:hAnsi="Times New Roman" w:cs="Times New Roman"/>
                <w:color w:val="1B1B1B"/>
                <w:sz w:val="24"/>
                <w:szCs w:val="24"/>
                <w:lang w:eastAsia="pl-PL"/>
              </w:rPr>
              <w:t>trudności w dostępie do świadczeń specjalistycznych w ramach kontynuacji leczenia (w tym min. rehabilitacji leczniczej);</w:t>
            </w:r>
          </w:p>
          <w:p w:rsidR="002B3687" w:rsidRPr="002B3687" w:rsidRDefault="002B3687" w:rsidP="002B3687">
            <w:pPr>
              <w:numPr>
                <w:ilvl w:val="0"/>
                <w:numId w:val="91"/>
              </w:numPr>
              <w:shd w:val="clear" w:color="auto" w:fill="FFFFFF"/>
              <w:ind w:left="0"/>
              <w:textAlignment w:val="baseline"/>
              <w:rPr>
                <w:rFonts w:ascii="Times New Roman" w:eastAsia="Times New Roman" w:hAnsi="Times New Roman" w:cs="Times New Roman"/>
                <w:color w:val="1B1B1B"/>
                <w:sz w:val="24"/>
                <w:szCs w:val="24"/>
                <w:lang w:eastAsia="pl-PL"/>
              </w:rPr>
            </w:pPr>
            <w:r w:rsidRPr="002B3687">
              <w:rPr>
                <w:rFonts w:ascii="Times New Roman" w:eastAsia="Times New Roman" w:hAnsi="Times New Roman" w:cs="Times New Roman"/>
                <w:color w:val="1B1B1B"/>
                <w:sz w:val="24"/>
                <w:szCs w:val="24"/>
                <w:lang w:eastAsia="pl-PL"/>
              </w:rPr>
              <w:t>odmowy wystawienia skierowania na leczenie specjalistyczne;</w:t>
            </w:r>
          </w:p>
          <w:p w:rsidR="002B3687" w:rsidRPr="002B3687" w:rsidRDefault="002B3687" w:rsidP="002B3687">
            <w:pPr>
              <w:numPr>
                <w:ilvl w:val="0"/>
                <w:numId w:val="91"/>
              </w:numPr>
              <w:shd w:val="clear" w:color="auto" w:fill="FFFFFF"/>
              <w:ind w:left="0"/>
              <w:textAlignment w:val="baseline"/>
              <w:rPr>
                <w:rFonts w:ascii="Times New Roman" w:eastAsia="Times New Roman" w:hAnsi="Times New Roman" w:cs="Times New Roman"/>
                <w:color w:val="1B1B1B"/>
                <w:sz w:val="24"/>
                <w:szCs w:val="24"/>
                <w:lang w:eastAsia="pl-PL"/>
              </w:rPr>
            </w:pPr>
            <w:r w:rsidRPr="002B3687">
              <w:rPr>
                <w:rFonts w:ascii="Times New Roman" w:eastAsia="Times New Roman" w:hAnsi="Times New Roman" w:cs="Times New Roman"/>
                <w:color w:val="1B1B1B"/>
                <w:sz w:val="24"/>
                <w:szCs w:val="24"/>
                <w:lang w:eastAsia="pl-PL"/>
              </w:rPr>
              <w:t>braku informacji nt. wyników testów na COVID-19;</w:t>
            </w:r>
          </w:p>
          <w:p w:rsidR="002B3687" w:rsidRPr="002B3687" w:rsidRDefault="002B3687" w:rsidP="002B3687">
            <w:pPr>
              <w:numPr>
                <w:ilvl w:val="0"/>
                <w:numId w:val="91"/>
              </w:numPr>
              <w:shd w:val="clear" w:color="auto" w:fill="FFFFFF"/>
              <w:ind w:left="0"/>
              <w:textAlignment w:val="baseline"/>
              <w:rPr>
                <w:rFonts w:ascii="Times New Roman" w:eastAsia="Times New Roman" w:hAnsi="Times New Roman" w:cs="Times New Roman"/>
                <w:color w:val="1B1B1B"/>
                <w:sz w:val="24"/>
                <w:szCs w:val="24"/>
                <w:lang w:eastAsia="pl-PL"/>
              </w:rPr>
            </w:pPr>
            <w:r w:rsidRPr="002B3687">
              <w:rPr>
                <w:rFonts w:ascii="Times New Roman" w:eastAsia="Times New Roman" w:hAnsi="Times New Roman" w:cs="Times New Roman"/>
                <w:color w:val="1B1B1B"/>
                <w:sz w:val="24"/>
                <w:szCs w:val="24"/>
                <w:lang w:eastAsia="pl-PL"/>
              </w:rPr>
              <w:t>trudności w kontakcie z Powiatową Stacją Sanitarno-Epidemiologiczną;</w:t>
            </w:r>
          </w:p>
          <w:p w:rsidR="002B3687" w:rsidRPr="002B3687" w:rsidRDefault="002B3687" w:rsidP="002B3687">
            <w:pPr>
              <w:numPr>
                <w:ilvl w:val="0"/>
                <w:numId w:val="91"/>
              </w:numPr>
              <w:shd w:val="clear" w:color="auto" w:fill="FFFFFF"/>
              <w:ind w:left="0"/>
              <w:textAlignment w:val="baseline"/>
              <w:rPr>
                <w:rFonts w:ascii="Times New Roman" w:eastAsia="Times New Roman" w:hAnsi="Times New Roman" w:cs="Times New Roman"/>
                <w:color w:val="1B1B1B"/>
                <w:sz w:val="24"/>
                <w:szCs w:val="24"/>
                <w:lang w:eastAsia="pl-PL"/>
              </w:rPr>
            </w:pPr>
            <w:r w:rsidRPr="002B3687">
              <w:rPr>
                <w:rFonts w:ascii="Times New Roman" w:eastAsia="Times New Roman" w:hAnsi="Times New Roman" w:cs="Times New Roman"/>
                <w:color w:val="1B1B1B"/>
                <w:sz w:val="24"/>
                <w:szCs w:val="24"/>
                <w:lang w:eastAsia="pl-PL"/>
              </w:rPr>
              <w:t>zakazu przebywania z dzieckiem podczas hospitalizacji;</w:t>
            </w:r>
          </w:p>
          <w:p w:rsidR="002B3687" w:rsidRPr="002B3687" w:rsidRDefault="002B3687" w:rsidP="002B3687">
            <w:pPr>
              <w:numPr>
                <w:ilvl w:val="0"/>
                <w:numId w:val="91"/>
              </w:numPr>
              <w:shd w:val="clear" w:color="auto" w:fill="FFFFFF"/>
              <w:ind w:left="0"/>
              <w:textAlignment w:val="baseline"/>
              <w:rPr>
                <w:rFonts w:ascii="Times New Roman" w:eastAsia="Times New Roman" w:hAnsi="Times New Roman" w:cs="Times New Roman"/>
                <w:color w:val="1B1B1B"/>
                <w:sz w:val="24"/>
                <w:szCs w:val="24"/>
                <w:lang w:eastAsia="pl-PL"/>
              </w:rPr>
            </w:pPr>
            <w:r w:rsidRPr="002B3687">
              <w:rPr>
                <w:rFonts w:ascii="Times New Roman" w:eastAsia="Times New Roman" w:hAnsi="Times New Roman" w:cs="Times New Roman"/>
                <w:color w:val="1B1B1B"/>
                <w:sz w:val="24"/>
                <w:szCs w:val="24"/>
                <w:lang w:eastAsia="pl-PL"/>
              </w:rPr>
              <w:t>braku możliwości uzyskania informacji przez osoby bliskie na temat stanu zdrowia pacjenta przebywającego w szpitalu;</w:t>
            </w:r>
          </w:p>
          <w:p w:rsidR="002B3687" w:rsidRPr="002B3687" w:rsidRDefault="002B3687" w:rsidP="002B3687">
            <w:pPr>
              <w:numPr>
                <w:ilvl w:val="0"/>
                <w:numId w:val="91"/>
              </w:numPr>
              <w:shd w:val="clear" w:color="auto" w:fill="FFFFFF"/>
              <w:ind w:left="0"/>
              <w:textAlignment w:val="baseline"/>
              <w:rPr>
                <w:rFonts w:ascii="Times New Roman" w:eastAsia="Times New Roman" w:hAnsi="Times New Roman" w:cs="Times New Roman"/>
                <w:color w:val="1B1B1B"/>
                <w:sz w:val="24"/>
                <w:szCs w:val="24"/>
                <w:lang w:eastAsia="pl-PL"/>
              </w:rPr>
            </w:pPr>
            <w:r w:rsidRPr="002B3687">
              <w:rPr>
                <w:rFonts w:ascii="Times New Roman" w:eastAsia="Times New Roman" w:hAnsi="Times New Roman" w:cs="Times New Roman"/>
                <w:color w:val="1B1B1B"/>
                <w:sz w:val="24"/>
                <w:szCs w:val="24"/>
                <w:lang w:eastAsia="pl-PL"/>
              </w:rPr>
              <w:t>zakazu odwiedzin w szpitalach;</w:t>
            </w:r>
          </w:p>
          <w:p w:rsidR="002B3687" w:rsidRPr="002B3687" w:rsidRDefault="002B3687" w:rsidP="002B3687">
            <w:pPr>
              <w:numPr>
                <w:ilvl w:val="0"/>
                <w:numId w:val="91"/>
              </w:numPr>
              <w:shd w:val="clear" w:color="auto" w:fill="FFFFFF"/>
              <w:ind w:left="0"/>
              <w:textAlignment w:val="baseline"/>
              <w:rPr>
                <w:rFonts w:ascii="Times New Roman" w:eastAsia="Times New Roman" w:hAnsi="Times New Roman" w:cs="Times New Roman"/>
                <w:color w:val="1B1B1B"/>
                <w:sz w:val="24"/>
                <w:szCs w:val="24"/>
                <w:lang w:eastAsia="pl-PL"/>
              </w:rPr>
            </w:pPr>
            <w:r w:rsidRPr="002B3687">
              <w:rPr>
                <w:rFonts w:ascii="Times New Roman" w:eastAsia="Times New Roman" w:hAnsi="Times New Roman" w:cs="Times New Roman"/>
                <w:color w:val="1B1B1B"/>
                <w:sz w:val="24"/>
                <w:szCs w:val="24"/>
                <w:lang w:eastAsia="pl-PL"/>
              </w:rPr>
              <w:t>trudności w dostępie do świadczeń specjalistycznych;</w:t>
            </w:r>
          </w:p>
          <w:p w:rsidR="002B3687" w:rsidRPr="002B3687" w:rsidRDefault="002B3687" w:rsidP="002B3687">
            <w:pPr>
              <w:numPr>
                <w:ilvl w:val="0"/>
                <w:numId w:val="91"/>
              </w:numPr>
              <w:shd w:val="clear" w:color="auto" w:fill="FFFFFF"/>
              <w:ind w:left="0"/>
              <w:textAlignment w:val="baseline"/>
              <w:rPr>
                <w:rFonts w:ascii="Times New Roman" w:eastAsia="Times New Roman" w:hAnsi="Times New Roman" w:cs="Times New Roman"/>
                <w:color w:val="1B1B1B"/>
                <w:sz w:val="24"/>
                <w:szCs w:val="24"/>
                <w:lang w:eastAsia="pl-PL"/>
              </w:rPr>
            </w:pPr>
            <w:r w:rsidRPr="002B3687">
              <w:rPr>
                <w:rFonts w:ascii="Times New Roman" w:eastAsia="Times New Roman" w:hAnsi="Times New Roman" w:cs="Times New Roman"/>
                <w:color w:val="1B1B1B"/>
                <w:sz w:val="24"/>
                <w:szCs w:val="24"/>
                <w:lang w:eastAsia="pl-PL"/>
              </w:rPr>
              <w:t>zakazu porodów rodzinnych.</w:t>
            </w:r>
          </w:p>
          <w:p w:rsidR="002B3687" w:rsidRPr="002B3687" w:rsidRDefault="002B3687"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2B3687" w:rsidRPr="002B3687" w:rsidRDefault="002B3687"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2B3687">
              <w:rPr>
                <w:rFonts w:ascii="Times New Roman" w:eastAsia="Times New Roman" w:hAnsi="Times New Roman" w:cs="Times New Roman"/>
                <w:b/>
                <w:color w:val="000000" w:themeColor="text1"/>
                <w:sz w:val="24"/>
                <w:szCs w:val="24"/>
                <w:u w:val="single"/>
                <w:lang w:eastAsia="pl-PL"/>
              </w:rPr>
              <w:t>Pełna treść komunikatu:</w:t>
            </w:r>
          </w:p>
          <w:p w:rsidR="002B3687" w:rsidRPr="002B3687" w:rsidRDefault="002B3687" w:rsidP="00916B6A">
            <w:pPr>
              <w:spacing w:line="276" w:lineRule="auto"/>
              <w:jc w:val="both"/>
              <w:rPr>
                <w:rFonts w:ascii="Times New Roman" w:eastAsia="Times New Roman" w:hAnsi="Times New Roman" w:cs="Times New Roman"/>
                <w:color w:val="000000" w:themeColor="text1"/>
                <w:sz w:val="24"/>
                <w:szCs w:val="24"/>
                <w:lang w:eastAsia="pl-PL"/>
              </w:rPr>
            </w:pPr>
            <w:r w:rsidRPr="002B3687">
              <w:rPr>
                <w:rFonts w:ascii="Times New Roman" w:eastAsia="Times New Roman" w:hAnsi="Times New Roman" w:cs="Times New Roman"/>
                <w:color w:val="000000" w:themeColor="text1"/>
                <w:sz w:val="24"/>
                <w:szCs w:val="24"/>
                <w:lang w:eastAsia="pl-PL"/>
              </w:rPr>
              <w:t>https://www.gov.pl/web/rpp/interwencje-rzecznika-praw-pacjenta-w-placowkach-medycznych</w:t>
            </w:r>
          </w:p>
        </w:tc>
      </w:tr>
      <w:tr w:rsidR="002B3687" w:rsidRPr="008F66B4" w:rsidTr="00D971BF">
        <w:trPr>
          <w:trHeight w:val="1124"/>
        </w:trPr>
        <w:tc>
          <w:tcPr>
            <w:tcW w:w="992" w:type="dxa"/>
          </w:tcPr>
          <w:p w:rsidR="002B3687" w:rsidRPr="002B3687" w:rsidRDefault="008448C1" w:rsidP="00916B6A">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5</w:t>
            </w:r>
            <w:r w:rsidR="002B3687" w:rsidRPr="002B3687">
              <w:rPr>
                <w:rFonts w:ascii="Times New Roman" w:eastAsia="Times New Roman" w:hAnsi="Times New Roman" w:cs="Times New Roman"/>
                <w:b/>
                <w:color w:val="000000" w:themeColor="text1"/>
                <w:sz w:val="24"/>
                <w:szCs w:val="24"/>
                <w:lang w:eastAsia="pl-PL"/>
              </w:rPr>
              <w:t>.</w:t>
            </w:r>
          </w:p>
        </w:tc>
        <w:tc>
          <w:tcPr>
            <w:tcW w:w="3119" w:type="dxa"/>
          </w:tcPr>
          <w:p w:rsidR="002B3687" w:rsidRPr="002B3687" w:rsidRDefault="002B3687" w:rsidP="002B3687">
            <w:pPr>
              <w:rPr>
                <w:rFonts w:ascii="Times New Roman" w:hAnsi="Times New Roman" w:cs="Times New Roman"/>
                <w:sz w:val="24"/>
                <w:szCs w:val="24"/>
              </w:rPr>
            </w:pPr>
            <w:r w:rsidRPr="002B3687">
              <w:rPr>
                <w:rFonts w:ascii="Times New Roman" w:hAnsi="Times New Roman" w:cs="Times New Roman"/>
                <w:sz w:val="24"/>
                <w:szCs w:val="24"/>
              </w:rPr>
              <w:t>Zarządzenie Prezesa NFZ Nr 173/2020/DSOZ z 04-11-2020</w:t>
            </w:r>
          </w:p>
          <w:p w:rsidR="002B3687" w:rsidRPr="002B3687" w:rsidRDefault="002B3687" w:rsidP="002B3687">
            <w:pPr>
              <w:rPr>
                <w:rFonts w:ascii="Times New Roman" w:hAnsi="Times New Roman" w:cs="Times New Roman"/>
                <w:sz w:val="24"/>
                <w:szCs w:val="24"/>
              </w:rPr>
            </w:pPr>
            <w:r w:rsidRPr="002B3687">
              <w:rPr>
                <w:rFonts w:ascii="Times New Roman" w:hAnsi="Times New Roman" w:cs="Times New Roman"/>
                <w:sz w:val="24"/>
                <w:szCs w:val="24"/>
              </w:rPr>
              <w:t>zmieniające zarządzenie w sprawie zasad sprawozdawania oraz warunków rozliczania świadczeń opieki zdrowotnej związanych z zapobieganiem, przeciwdziałaniem i zwalczaniem COVID-19.</w:t>
            </w:r>
          </w:p>
          <w:p w:rsidR="002B3687" w:rsidRPr="002B3687" w:rsidRDefault="002B3687" w:rsidP="002B3687">
            <w:pPr>
              <w:rPr>
                <w:rFonts w:ascii="Times New Roman" w:hAnsi="Times New Roman" w:cs="Times New Roman"/>
                <w:sz w:val="24"/>
                <w:szCs w:val="24"/>
              </w:rPr>
            </w:pPr>
          </w:p>
        </w:tc>
        <w:tc>
          <w:tcPr>
            <w:tcW w:w="964" w:type="dxa"/>
          </w:tcPr>
          <w:p w:rsidR="002B3687" w:rsidRPr="002B3687" w:rsidRDefault="002B3687" w:rsidP="00916B6A">
            <w:pPr>
              <w:spacing w:line="276" w:lineRule="auto"/>
              <w:jc w:val="center"/>
              <w:rPr>
                <w:rFonts w:ascii="Times New Roman" w:eastAsia="Times New Roman" w:hAnsi="Times New Roman" w:cs="Times New Roman"/>
                <w:color w:val="000000" w:themeColor="text1"/>
                <w:sz w:val="24"/>
                <w:szCs w:val="24"/>
                <w:lang w:eastAsia="pl-PL"/>
              </w:rPr>
            </w:pPr>
            <w:r w:rsidRPr="002B3687">
              <w:rPr>
                <w:rFonts w:ascii="Times New Roman" w:eastAsia="Times New Roman" w:hAnsi="Times New Roman" w:cs="Times New Roman"/>
                <w:color w:val="000000" w:themeColor="text1"/>
                <w:sz w:val="24"/>
                <w:szCs w:val="24"/>
                <w:lang w:eastAsia="pl-PL"/>
              </w:rPr>
              <w:lastRenderedPageBreak/>
              <w:t>5.11.</w:t>
            </w:r>
          </w:p>
          <w:p w:rsidR="002B3687" w:rsidRPr="002B3687" w:rsidRDefault="002B3687" w:rsidP="00916B6A">
            <w:pPr>
              <w:spacing w:line="276" w:lineRule="auto"/>
              <w:jc w:val="center"/>
              <w:rPr>
                <w:rFonts w:ascii="Times New Roman" w:eastAsia="Times New Roman" w:hAnsi="Times New Roman" w:cs="Times New Roman"/>
                <w:color w:val="000000" w:themeColor="text1"/>
                <w:sz w:val="24"/>
                <w:szCs w:val="24"/>
                <w:lang w:eastAsia="pl-PL"/>
              </w:rPr>
            </w:pPr>
            <w:r w:rsidRPr="002B3687">
              <w:rPr>
                <w:rFonts w:ascii="Times New Roman" w:eastAsia="Times New Roman" w:hAnsi="Times New Roman" w:cs="Times New Roman"/>
                <w:color w:val="000000" w:themeColor="text1"/>
                <w:sz w:val="24"/>
                <w:szCs w:val="24"/>
                <w:lang w:eastAsia="pl-PL"/>
              </w:rPr>
              <w:t>2020 r.</w:t>
            </w:r>
          </w:p>
        </w:tc>
        <w:tc>
          <w:tcPr>
            <w:tcW w:w="5840" w:type="dxa"/>
          </w:tcPr>
          <w:p w:rsidR="002B3687" w:rsidRPr="002B3687" w:rsidRDefault="002B3687"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2B3687">
              <w:rPr>
                <w:rFonts w:ascii="Times New Roman" w:eastAsia="Times New Roman" w:hAnsi="Times New Roman" w:cs="Times New Roman"/>
                <w:b/>
                <w:color w:val="000000" w:themeColor="text1"/>
                <w:sz w:val="24"/>
                <w:szCs w:val="24"/>
                <w:u w:val="single"/>
                <w:lang w:eastAsia="pl-PL"/>
              </w:rPr>
              <w:t>Wyciąg z treści uzasadnienia:</w:t>
            </w:r>
          </w:p>
          <w:p w:rsidR="002B3687" w:rsidRPr="002B3687" w:rsidRDefault="002B3687" w:rsidP="002B3687">
            <w:pPr>
              <w:autoSpaceDE w:val="0"/>
              <w:autoSpaceDN w:val="0"/>
              <w:adjustRightInd w:val="0"/>
              <w:rPr>
                <w:rFonts w:ascii="Times New Roman" w:hAnsi="Times New Roman" w:cs="Times New Roman"/>
                <w:color w:val="000000"/>
                <w:sz w:val="24"/>
                <w:szCs w:val="24"/>
              </w:rPr>
            </w:pPr>
            <w:r w:rsidRPr="002B3687">
              <w:rPr>
                <w:rFonts w:ascii="Times New Roman" w:hAnsi="Times New Roman" w:cs="Times New Roman"/>
                <w:color w:val="000000"/>
                <w:sz w:val="24"/>
                <w:szCs w:val="24"/>
              </w:rPr>
              <w:t xml:space="preserve">Niniejsze zarządzenie (…) wprowadza do załącznika nr 1 do zarządzenia nowe produkty rozliczeniowe: </w:t>
            </w:r>
            <w:r w:rsidRPr="002B3687">
              <w:rPr>
                <w:rFonts w:ascii="Times New Roman" w:hAnsi="Times New Roman" w:cs="Times New Roman"/>
                <w:color w:val="FF0000"/>
                <w:sz w:val="24"/>
                <w:szCs w:val="24"/>
              </w:rPr>
              <w:t xml:space="preserve">99.05.0005 Wykonanie testu antygenowego na obecność wirusa SARS-CoV-2 o wartości 74,43 zł oraz 99.05.0006 Wykonanie testu antygenowego na obecność wirusa SARS-CoV-2 (bez kosztu testu) o wartości 42,03 zł. </w:t>
            </w:r>
            <w:r w:rsidRPr="002B3687">
              <w:rPr>
                <w:rFonts w:ascii="Times New Roman" w:hAnsi="Times New Roman" w:cs="Times New Roman"/>
                <w:color w:val="000000"/>
                <w:sz w:val="24"/>
                <w:szCs w:val="24"/>
              </w:rPr>
              <w:t xml:space="preserve">Produkty te możliwe są do rozliczenia w rodzaju świadczeń leczenie szpitalne. </w:t>
            </w:r>
          </w:p>
          <w:p w:rsidR="002B3687" w:rsidRPr="002B3687" w:rsidRDefault="002B3687" w:rsidP="002B3687">
            <w:pPr>
              <w:autoSpaceDE w:val="0"/>
              <w:autoSpaceDN w:val="0"/>
              <w:adjustRightInd w:val="0"/>
              <w:rPr>
                <w:rFonts w:ascii="Times New Roman" w:eastAsia="Arial Unicode MS" w:hAnsi="Times New Roman" w:cs="Times New Roman"/>
                <w:color w:val="000000"/>
                <w:sz w:val="24"/>
                <w:szCs w:val="24"/>
              </w:rPr>
            </w:pPr>
            <w:r w:rsidRPr="002B3687">
              <w:rPr>
                <w:rFonts w:ascii="Times New Roman" w:hAnsi="Times New Roman" w:cs="Times New Roman"/>
                <w:color w:val="000000"/>
                <w:sz w:val="24"/>
                <w:szCs w:val="24"/>
              </w:rPr>
              <w:t xml:space="preserve">Wprowadzona zmiana umożliwia wykonywanie badań na obecność wirusa SARS-CoV-2 za pomocą szybkich </w:t>
            </w:r>
            <w:r w:rsidRPr="002B3687">
              <w:rPr>
                <w:rFonts w:ascii="Times New Roman" w:hAnsi="Times New Roman" w:cs="Times New Roman"/>
                <w:color w:val="000000"/>
                <w:sz w:val="24"/>
                <w:szCs w:val="24"/>
              </w:rPr>
              <w:lastRenderedPageBreak/>
              <w:t>testów antygenowych, bez konieczności potwierdzania ich wyniku testem RT-PCR. Jest zgodna z definicją przypadku COVID</w:t>
            </w:r>
            <w:r w:rsidRPr="002B3687">
              <w:rPr>
                <w:rFonts w:ascii="Times New Roman" w:eastAsia="Arial Unicode MS" w:hAnsi="Times New Roman" w:cs="Times New Roman"/>
                <w:color w:val="000000"/>
                <w:sz w:val="24"/>
                <w:szCs w:val="24"/>
              </w:rPr>
              <w:t xml:space="preserve">‐19 na potrzeby nadzoru epidemiologicznego nad zakażeniami wirusem SARS-CoV-2 (definicja z dnia 31.10.2020), w której jako kryteria laboratoryjne wskazano: wykrycie kwasu nukleinowego SARS-CoV-2 z materiału klinicznego oraz wykrycie antygenu/ów wirusa SARS-CoV-2 z materiału klinicznego. </w:t>
            </w:r>
          </w:p>
          <w:p w:rsidR="002B3687" w:rsidRPr="002B3687" w:rsidRDefault="002B3687" w:rsidP="002B3687">
            <w:pPr>
              <w:spacing w:line="276" w:lineRule="auto"/>
              <w:jc w:val="both"/>
              <w:rPr>
                <w:rFonts w:ascii="Times New Roman" w:eastAsia="Times New Roman" w:hAnsi="Times New Roman" w:cs="Times New Roman"/>
                <w:b/>
                <w:color w:val="000000" w:themeColor="text1"/>
                <w:sz w:val="24"/>
                <w:szCs w:val="24"/>
                <w:u w:val="single"/>
                <w:lang w:eastAsia="pl-PL"/>
              </w:rPr>
            </w:pPr>
            <w:r w:rsidRPr="002B3687">
              <w:rPr>
                <w:rFonts w:ascii="Times New Roman" w:eastAsia="Arial Unicode MS" w:hAnsi="Times New Roman" w:cs="Times New Roman"/>
                <w:color w:val="000000"/>
                <w:sz w:val="24"/>
                <w:szCs w:val="24"/>
              </w:rPr>
              <w:t>Testy antygenowe muszą spełniać minimalne kryteria: czułość – 97%, swoistość – 90%, które muszą być potwierdzone w niezależnych opublikowanych badaniach lub w badaniach zrealizowanych na polskiej populacji w podmiocie leczniczym, zatwierdzonych przez Ministra Zdrowia.</w:t>
            </w:r>
          </w:p>
          <w:p w:rsidR="002B3687" w:rsidRPr="002B3687" w:rsidRDefault="002B3687"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2B3687" w:rsidRPr="002B3687" w:rsidRDefault="002B3687"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2B3687">
              <w:rPr>
                <w:rFonts w:ascii="Times New Roman" w:eastAsia="Times New Roman" w:hAnsi="Times New Roman" w:cs="Times New Roman"/>
                <w:b/>
                <w:color w:val="000000" w:themeColor="text1"/>
                <w:sz w:val="24"/>
                <w:szCs w:val="24"/>
                <w:u w:val="single"/>
                <w:lang w:eastAsia="pl-PL"/>
              </w:rPr>
              <w:t>Pełna treść aktu wraz z uzasadnieniem:</w:t>
            </w:r>
          </w:p>
          <w:p w:rsidR="002B3687" w:rsidRPr="002B3687" w:rsidRDefault="002B3687" w:rsidP="00916B6A">
            <w:pPr>
              <w:spacing w:line="276" w:lineRule="auto"/>
              <w:jc w:val="both"/>
              <w:rPr>
                <w:rFonts w:ascii="Times New Roman" w:eastAsia="Times New Roman" w:hAnsi="Times New Roman" w:cs="Times New Roman"/>
                <w:color w:val="000000" w:themeColor="text1"/>
                <w:sz w:val="24"/>
                <w:szCs w:val="24"/>
                <w:lang w:eastAsia="pl-PL"/>
              </w:rPr>
            </w:pPr>
            <w:r w:rsidRPr="002B3687">
              <w:rPr>
                <w:rFonts w:ascii="Times New Roman" w:eastAsia="Times New Roman" w:hAnsi="Times New Roman" w:cs="Times New Roman"/>
                <w:color w:val="000000" w:themeColor="text1"/>
                <w:sz w:val="24"/>
                <w:szCs w:val="24"/>
                <w:lang w:eastAsia="pl-PL"/>
              </w:rPr>
              <w:t>https://www.nfz.gov.pl/zarzadzenia-prezesa/zarzadzenia-prezesa-nfz/zarzadzenie-nr-1732020dsoz,7254.html</w:t>
            </w:r>
          </w:p>
        </w:tc>
      </w:tr>
      <w:tr w:rsidR="00A37152" w:rsidRPr="008F66B4" w:rsidTr="00D971BF">
        <w:trPr>
          <w:trHeight w:val="1124"/>
        </w:trPr>
        <w:tc>
          <w:tcPr>
            <w:tcW w:w="992" w:type="dxa"/>
          </w:tcPr>
          <w:p w:rsidR="00A37152" w:rsidRPr="00916B6A" w:rsidRDefault="00A37152"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A37152" w:rsidRPr="00916B6A" w:rsidRDefault="00A37152" w:rsidP="00916B6A">
            <w:pPr>
              <w:spacing w:line="276" w:lineRule="auto"/>
              <w:rPr>
                <w:rFonts w:ascii="Times New Roman" w:hAnsi="Times New Roman" w:cs="Times New Roman"/>
                <w:b/>
                <w:color w:val="000000" w:themeColor="text1"/>
                <w:sz w:val="24"/>
                <w:szCs w:val="24"/>
              </w:rPr>
            </w:pPr>
          </w:p>
        </w:tc>
        <w:tc>
          <w:tcPr>
            <w:tcW w:w="964" w:type="dxa"/>
          </w:tcPr>
          <w:p w:rsidR="00A37152" w:rsidRPr="00916B6A" w:rsidRDefault="00A37152"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A37152" w:rsidRPr="00916B6A" w:rsidRDefault="00A37152" w:rsidP="00916B6A">
            <w:pPr>
              <w:spacing w:line="276" w:lineRule="auto"/>
              <w:jc w:val="both"/>
              <w:rPr>
                <w:rFonts w:ascii="Times New Roman" w:eastAsia="Times New Roman" w:hAnsi="Times New Roman" w:cs="Times New Roman"/>
                <w:b/>
                <w:color w:val="000000" w:themeColor="text1"/>
                <w:sz w:val="24"/>
                <w:szCs w:val="24"/>
                <w:lang w:eastAsia="pl-PL"/>
              </w:rPr>
            </w:pPr>
          </w:p>
        </w:tc>
      </w:tr>
      <w:tr w:rsidR="00C56854" w:rsidRPr="008F66B4" w:rsidTr="00D971BF">
        <w:trPr>
          <w:trHeight w:val="1124"/>
        </w:trPr>
        <w:tc>
          <w:tcPr>
            <w:tcW w:w="992" w:type="dxa"/>
          </w:tcPr>
          <w:p w:rsidR="00C56854" w:rsidRPr="00916B6A" w:rsidRDefault="000776B8" w:rsidP="00916B6A">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C56854" w:rsidRPr="007F3EA1" w:rsidRDefault="00C56854" w:rsidP="00C56854">
            <w:pPr>
              <w:rPr>
                <w:rFonts w:ascii="Times New Roman" w:hAnsi="Times New Roman" w:cs="Times New Roman"/>
                <w:sz w:val="24"/>
                <w:szCs w:val="24"/>
              </w:rPr>
            </w:pPr>
            <w:r w:rsidRPr="007F3EA1">
              <w:rPr>
                <w:rFonts w:ascii="Times New Roman" w:hAnsi="Times New Roman" w:cs="Times New Roman"/>
                <w:sz w:val="24"/>
                <w:szCs w:val="24"/>
              </w:rPr>
              <w:t>Rozporządzenie Ministra Zdrowia z dnia 3 listopada 2020 r. zmieniające rozporządzenie w sprawie szczegółowych wymagań, jakim powinny odpowiadać pomieszczenia i urządzenia podmiotu wykonującego działalność leczniczą</w:t>
            </w:r>
          </w:p>
          <w:p w:rsidR="00C56854" w:rsidRPr="007F3EA1" w:rsidRDefault="00C56854" w:rsidP="00916B6A">
            <w:pPr>
              <w:spacing w:line="276" w:lineRule="auto"/>
              <w:rPr>
                <w:rFonts w:ascii="Times New Roman" w:hAnsi="Times New Roman" w:cs="Times New Roman"/>
                <w:b/>
                <w:color w:val="000000" w:themeColor="text1"/>
                <w:sz w:val="24"/>
                <w:szCs w:val="24"/>
              </w:rPr>
            </w:pPr>
          </w:p>
        </w:tc>
        <w:tc>
          <w:tcPr>
            <w:tcW w:w="964" w:type="dxa"/>
          </w:tcPr>
          <w:p w:rsidR="00C56854" w:rsidRPr="007F3EA1" w:rsidRDefault="00C56854" w:rsidP="00C56854">
            <w:pPr>
              <w:spacing w:line="276" w:lineRule="auto"/>
              <w:jc w:val="center"/>
              <w:rPr>
                <w:rFonts w:ascii="Times New Roman" w:eastAsia="Times New Roman" w:hAnsi="Times New Roman" w:cs="Times New Roman"/>
                <w:color w:val="000000" w:themeColor="text1"/>
                <w:sz w:val="24"/>
                <w:szCs w:val="24"/>
                <w:lang w:eastAsia="pl-PL"/>
              </w:rPr>
            </w:pPr>
            <w:r w:rsidRPr="007F3EA1">
              <w:rPr>
                <w:rFonts w:ascii="Times New Roman" w:eastAsia="Times New Roman" w:hAnsi="Times New Roman" w:cs="Times New Roman"/>
                <w:color w:val="000000" w:themeColor="text1"/>
                <w:sz w:val="24"/>
                <w:szCs w:val="24"/>
                <w:lang w:eastAsia="pl-PL"/>
              </w:rPr>
              <w:t>4.11.</w:t>
            </w:r>
          </w:p>
          <w:p w:rsidR="00C56854" w:rsidRPr="007F3EA1" w:rsidRDefault="00C56854" w:rsidP="00C56854">
            <w:pPr>
              <w:spacing w:line="276" w:lineRule="auto"/>
              <w:jc w:val="center"/>
              <w:rPr>
                <w:rFonts w:ascii="Times New Roman" w:eastAsia="Times New Roman" w:hAnsi="Times New Roman" w:cs="Times New Roman"/>
                <w:b/>
                <w:color w:val="000000" w:themeColor="text1"/>
                <w:sz w:val="24"/>
                <w:szCs w:val="24"/>
                <w:lang w:eastAsia="pl-PL"/>
              </w:rPr>
            </w:pPr>
            <w:r w:rsidRPr="007F3EA1">
              <w:rPr>
                <w:rFonts w:ascii="Times New Roman" w:eastAsia="Times New Roman" w:hAnsi="Times New Roman" w:cs="Times New Roman"/>
                <w:color w:val="000000" w:themeColor="text1"/>
                <w:sz w:val="24"/>
                <w:szCs w:val="24"/>
                <w:lang w:eastAsia="pl-PL"/>
              </w:rPr>
              <w:t>2020 r.</w:t>
            </w:r>
          </w:p>
        </w:tc>
        <w:tc>
          <w:tcPr>
            <w:tcW w:w="5840" w:type="dxa"/>
          </w:tcPr>
          <w:p w:rsidR="00C56854" w:rsidRPr="007F3EA1" w:rsidRDefault="00C56854"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7F3EA1">
              <w:rPr>
                <w:rFonts w:ascii="Times New Roman" w:eastAsia="Times New Roman" w:hAnsi="Times New Roman" w:cs="Times New Roman"/>
                <w:b/>
                <w:color w:val="000000" w:themeColor="text1"/>
                <w:sz w:val="24"/>
                <w:szCs w:val="24"/>
                <w:u w:val="single"/>
                <w:lang w:eastAsia="pl-PL"/>
              </w:rPr>
              <w:t>Wyciąg z treści aktu:</w:t>
            </w:r>
          </w:p>
          <w:p w:rsidR="00C56854" w:rsidRPr="007F3EA1" w:rsidRDefault="000776B8" w:rsidP="00916B6A">
            <w:pPr>
              <w:spacing w:line="276" w:lineRule="auto"/>
              <w:jc w:val="both"/>
              <w:rPr>
                <w:rFonts w:ascii="Times New Roman" w:eastAsia="Times New Roman" w:hAnsi="Times New Roman" w:cs="Times New Roman"/>
                <w:color w:val="FF0000"/>
                <w:sz w:val="24"/>
                <w:szCs w:val="24"/>
                <w:lang w:eastAsia="pl-PL"/>
              </w:rPr>
            </w:pPr>
            <w:r w:rsidRPr="007F3EA1">
              <w:rPr>
                <w:rFonts w:ascii="Times New Roman" w:eastAsia="Times New Roman" w:hAnsi="Times New Roman" w:cs="Times New Roman"/>
                <w:color w:val="FF0000"/>
                <w:sz w:val="24"/>
                <w:szCs w:val="24"/>
                <w:lang w:eastAsia="pl-PL"/>
              </w:rPr>
              <w:t>Ustalenie standardu szpitali polowych:</w:t>
            </w:r>
          </w:p>
          <w:p w:rsidR="000776B8" w:rsidRPr="007F3EA1" w:rsidRDefault="000776B8" w:rsidP="007A46EA">
            <w:pPr>
              <w:pStyle w:val="Akapitzlist"/>
              <w:numPr>
                <w:ilvl w:val="0"/>
                <w:numId w:val="89"/>
              </w:numPr>
              <w:spacing w:line="276" w:lineRule="auto"/>
              <w:jc w:val="both"/>
              <w:rPr>
                <w:rFonts w:ascii="Times New Roman" w:eastAsia="Times New Roman" w:hAnsi="Times New Roman" w:cs="Times New Roman"/>
                <w:color w:val="000000" w:themeColor="text1"/>
                <w:sz w:val="24"/>
                <w:szCs w:val="24"/>
                <w:lang w:eastAsia="pl-PL"/>
              </w:rPr>
            </w:pPr>
            <w:r w:rsidRPr="007F3EA1">
              <w:rPr>
                <w:rFonts w:ascii="Times New Roman" w:eastAsia="Times New Roman" w:hAnsi="Times New Roman" w:cs="Times New Roman"/>
                <w:color w:val="000000" w:themeColor="text1"/>
                <w:sz w:val="24"/>
                <w:szCs w:val="24"/>
                <w:lang w:eastAsia="pl-PL"/>
              </w:rPr>
              <w:t>wymogi dla izby przyjęć takie jak dal tradycyjnego szpitala,</w:t>
            </w:r>
          </w:p>
          <w:p w:rsidR="000776B8" w:rsidRPr="007F3EA1" w:rsidRDefault="000776B8" w:rsidP="007A46EA">
            <w:pPr>
              <w:pStyle w:val="Akapitzlist"/>
              <w:numPr>
                <w:ilvl w:val="0"/>
                <w:numId w:val="89"/>
              </w:numPr>
              <w:spacing w:line="276" w:lineRule="auto"/>
              <w:jc w:val="both"/>
              <w:rPr>
                <w:rFonts w:ascii="Times New Roman" w:hAnsi="Times New Roman" w:cs="Times New Roman"/>
                <w:sz w:val="24"/>
                <w:szCs w:val="24"/>
              </w:rPr>
            </w:pPr>
            <w:r w:rsidRPr="007F3EA1">
              <w:rPr>
                <w:rFonts w:ascii="Times New Roman" w:hAnsi="Times New Roman" w:cs="Times New Roman"/>
                <w:sz w:val="24"/>
                <w:szCs w:val="24"/>
              </w:rPr>
              <w:t>szatnia dla personelu oddziału chorób zakaźnych poza obrębem tego oddziału,</w:t>
            </w:r>
          </w:p>
          <w:p w:rsidR="000776B8" w:rsidRPr="007F3EA1" w:rsidRDefault="000776B8" w:rsidP="007A46EA">
            <w:pPr>
              <w:pStyle w:val="Akapitzlist"/>
              <w:numPr>
                <w:ilvl w:val="0"/>
                <w:numId w:val="89"/>
              </w:numPr>
              <w:spacing w:line="276" w:lineRule="auto"/>
              <w:jc w:val="both"/>
              <w:rPr>
                <w:rFonts w:ascii="Times New Roman" w:hAnsi="Times New Roman" w:cs="Times New Roman"/>
                <w:sz w:val="24"/>
                <w:szCs w:val="24"/>
              </w:rPr>
            </w:pPr>
            <w:r w:rsidRPr="007F3EA1">
              <w:rPr>
                <w:rFonts w:ascii="Times New Roman" w:hAnsi="Times New Roman" w:cs="Times New Roman"/>
                <w:sz w:val="24"/>
                <w:szCs w:val="24"/>
              </w:rPr>
              <w:t>obowiązek wydzielenia centralnej sterylizatorni jak w tradycyjnym szpitalu,</w:t>
            </w:r>
          </w:p>
          <w:p w:rsidR="000776B8" w:rsidRPr="007F3EA1" w:rsidRDefault="007A46EA" w:rsidP="007A46EA">
            <w:pPr>
              <w:pStyle w:val="Akapitzlist"/>
              <w:numPr>
                <w:ilvl w:val="0"/>
                <w:numId w:val="89"/>
              </w:numPr>
              <w:spacing w:line="276" w:lineRule="auto"/>
              <w:jc w:val="both"/>
              <w:rPr>
                <w:rFonts w:ascii="Times New Roman" w:hAnsi="Times New Roman" w:cs="Times New Roman"/>
                <w:sz w:val="24"/>
                <w:szCs w:val="24"/>
              </w:rPr>
            </w:pPr>
            <w:r w:rsidRPr="007F3EA1">
              <w:rPr>
                <w:rFonts w:ascii="Times New Roman" w:hAnsi="Times New Roman" w:cs="Times New Roman"/>
                <w:sz w:val="24"/>
                <w:szCs w:val="24"/>
              </w:rPr>
              <w:t>wymogi dla usytuowania łóżek takie jak w tradycyjnym szpitalu,</w:t>
            </w:r>
            <w:r w:rsidR="000776B8" w:rsidRPr="007F3EA1">
              <w:rPr>
                <w:rFonts w:ascii="Times New Roman" w:hAnsi="Times New Roman" w:cs="Times New Roman"/>
                <w:sz w:val="24"/>
                <w:szCs w:val="24"/>
              </w:rPr>
              <w:t xml:space="preserve"> </w:t>
            </w:r>
          </w:p>
          <w:p w:rsidR="007A46EA" w:rsidRPr="007F3EA1" w:rsidRDefault="000776B8" w:rsidP="007A46EA">
            <w:pPr>
              <w:pStyle w:val="Akapitzlist"/>
              <w:numPr>
                <w:ilvl w:val="0"/>
                <w:numId w:val="89"/>
              </w:numPr>
              <w:spacing w:line="276" w:lineRule="auto"/>
              <w:jc w:val="both"/>
              <w:rPr>
                <w:rFonts w:ascii="Times New Roman" w:hAnsi="Times New Roman" w:cs="Times New Roman"/>
                <w:sz w:val="24"/>
                <w:szCs w:val="24"/>
              </w:rPr>
            </w:pPr>
            <w:r w:rsidRPr="007F3EA1">
              <w:rPr>
                <w:rFonts w:ascii="Times New Roman" w:hAnsi="Times New Roman" w:cs="Times New Roman"/>
                <w:sz w:val="24"/>
                <w:szCs w:val="24"/>
              </w:rPr>
              <w:t xml:space="preserve">pomieszczenie lub miejsca do składowania bielizny czystej; pomieszczenie lub miejsca do składowania bielizny brudnej; jedno pomieszczenie lub miejsce na odpady. </w:t>
            </w:r>
          </w:p>
          <w:p w:rsidR="007A46EA" w:rsidRPr="007F3EA1" w:rsidRDefault="007A46EA" w:rsidP="007A46EA">
            <w:pPr>
              <w:pStyle w:val="Akapitzlist"/>
              <w:numPr>
                <w:ilvl w:val="0"/>
                <w:numId w:val="89"/>
              </w:numPr>
              <w:spacing w:line="276" w:lineRule="auto"/>
              <w:jc w:val="both"/>
              <w:rPr>
                <w:rFonts w:ascii="Times New Roman" w:hAnsi="Times New Roman" w:cs="Times New Roman"/>
                <w:sz w:val="24"/>
                <w:szCs w:val="24"/>
              </w:rPr>
            </w:pPr>
            <w:r w:rsidRPr="007F3EA1">
              <w:rPr>
                <w:rFonts w:ascii="Times New Roman" w:hAnsi="Times New Roman" w:cs="Times New Roman"/>
                <w:sz w:val="24"/>
                <w:szCs w:val="24"/>
              </w:rPr>
              <w:t>jedno pomieszczenie porządkowe,</w:t>
            </w:r>
          </w:p>
          <w:p w:rsidR="007A46EA" w:rsidRPr="007F3EA1" w:rsidRDefault="007A46EA" w:rsidP="007A46EA">
            <w:pPr>
              <w:pStyle w:val="Akapitzlist"/>
              <w:numPr>
                <w:ilvl w:val="0"/>
                <w:numId w:val="89"/>
              </w:numPr>
              <w:spacing w:line="276" w:lineRule="auto"/>
              <w:jc w:val="both"/>
              <w:rPr>
                <w:rFonts w:ascii="Times New Roman" w:hAnsi="Times New Roman" w:cs="Times New Roman"/>
                <w:sz w:val="24"/>
                <w:szCs w:val="24"/>
              </w:rPr>
            </w:pPr>
            <w:r w:rsidRPr="007F3EA1">
              <w:rPr>
                <w:rFonts w:ascii="Times New Roman" w:hAnsi="Times New Roman" w:cs="Times New Roman"/>
                <w:sz w:val="24"/>
                <w:szCs w:val="24"/>
              </w:rPr>
              <w:t>p</w:t>
            </w:r>
            <w:r w:rsidR="000776B8" w:rsidRPr="007F3EA1">
              <w:rPr>
                <w:rFonts w:ascii="Times New Roman" w:hAnsi="Times New Roman" w:cs="Times New Roman"/>
                <w:sz w:val="24"/>
                <w:szCs w:val="24"/>
              </w:rPr>
              <w:t xml:space="preserve">rzestrzeń ładunkowa środków transportu żywności, bielizny, odpadów, brudnych narzędzi i sprzętu do dekontaminacji, z wyłączeniem opakowań jednorazowych, jest przestrzenią zamkniętą, </w:t>
            </w:r>
            <w:r w:rsidRPr="007F3EA1">
              <w:rPr>
                <w:rFonts w:ascii="Times New Roman" w:hAnsi="Times New Roman" w:cs="Times New Roman"/>
                <w:sz w:val="24"/>
                <w:szCs w:val="24"/>
              </w:rPr>
              <w:t>odpowiednio do rodzaju ładunku,</w:t>
            </w:r>
          </w:p>
          <w:p w:rsidR="000776B8" w:rsidRPr="007F3EA1" w:rsidRDefault="000776B8" w:rsidP="007A46EA">
            <w:pPr>
              <w:pStyle w:val="Akapitzlist"/>
              <w:numPr>
                <w:ilvl w:val="0"/>
                <w:numId w:val="89"/>
              </w:numPr>
              <w:spacing w:line="276" w:lineRule="auto"/>
              <w:jc w:val="both"/>
              <w:rPr>
                <w:rFonts w:ascii="Times New Roman" w:hAnsi="Times New Roman" w:cs="Times New Roman"/>
                <w:sz w:val="24"/>
                <w:szCs w:val="24"/>
              </w:rPr>
            </w:pPr>
            <w:r w:rsidRPr="007F3EA1">
              <w:rPr>
                <w:rFonts w:ascii="Times New Roman" w:hAnsi="Times New Roman" w:cs="Times New Roman"/>
                <w:sz w:val="24"/>
                <w:szCs w:val="24"/>
              </w:rPr>
              <w:t>Przestrzeń ładunkowa środków transportu zwłok jest przestrzenią zamkniętą</w:t>
            </w:r>
            <w:r w:rsidR="007A46EA" w:rsidRPr="007F3EA1">
              <w:rPr>
                <w:rFonts w:ascii="Times New Roman" w:hAnsi="Times New Roman" w:cs="Times New Roman"/>
                <w:sz w:val="24"/>
                <w:szCs w:val="24"/>
              </w:rPr>
              <w:t>,</w:t>
            </w:r>
          </w:p>
          <w:p w:rsidR="007A46EA" w:rsidRPr="007F3EA1" w:rsidRDefault="000776B8" w:rsidP="007A46EA">
            <w:pPr>
              <w:pStyle w:val="Akapitzlist"/>
              <w:numPr>
                <w:ilvl w:val="0"/>
                <w:numId w:val="89"/>
              </w:numPr>
              <w:spacing w:line="276" w:lineRule="auto"/>
              <w:jc w:val="both"/>
              <w:rPr>
                <w:rFonts w:ascii="Times New Roman" w:hAnsi="Times New Roman" w:cs="Times New Roman"/>
                <w:sz w:val="24"/>
                <w:szCs w:val="24"/>
              </w:rPr>
            </w:pPr>
            <w:r w:rsidRPr="007F3EA1">
              <w:rPr>
                <w:rFonts w:ascii="Times New Roman" w:hAnsi="Times New Roman" w:cs="Times New Roman"/>
                <w:sz w:val="24"/>
                <w:szCs w:val="24"/>
              </w:rPr>
              <w:lastRenderedPageBreak/>
              <w:t>Podłogi wykonuje się z materiałów umożliwia</w:t>
            </w:r>
            <w:r w:rsidR="007A46EA" w:rsidRPr="007F3EA1">
              <w:rPr>
                <w:rFonts w:ascii="Times New Roman" w:hAnsi="Times New Roman" w:cs="Times New Roman"/>
                <w:sz w:val="24"/>
                <w:szCs w:val="24"/>
              </w:rPr>
              <w:t>jących ich mycie i dezynfekcję,</w:t>
            </w:r>
          </w:p>
          <w:p w:rsidR="007A46EA" w:rsidRPr="007F3EA1" w:rsidRDefault="000776B8" w:rsidP="007A46EA">
            <w:pPr>
              <w:pStyle w:val="Akapitzlist"/>
              <w:numPr>
                <w:ilvl w:val="0"/>
                <w:numId w:val="89"/>
              </w:numPr>
              <w:spacing w:line="276" w:lineRule="auto"/>
              <w:jc w:val="both"/>
              <w:rPr>
                <w:rFonts w:ascii="Times New Roman" w:hAnsi="Times New Roman" w:cs="Times New Roman"/>
                <w:sz w:val="24"/>
                <w:szCs w:val="24"/>
              </w:rPr>
            </w:pPr>
            <w:r w:rsidRPr="007F3EA1">
              <w:rPr>
                <w:rFonts w:ascii="Times New Roman" w:hAnsi="Times New Roman" w:cs="Times New Roman"/>
                <w:sz w:val="24"/>
                <w:szCs w:val="24"/>
              </w:rPr>
              <w:t>Połączenie ścian z podłogami jest wykonane w sposób umożliwia</w:t>
            </w:r>
            <w:r w:rsidR="007A46EA" w:rsidRPr="007F3EA1">
              <w:rPr>
                <w:rFonts w:ascii="Times New Roman" w:hAnsi="Times New Roman" w:cs="Times New Roman"/>
                <w:sz w:val="24"/>
                <w:szCs w:val="24"/>
              </w:rPr>
              <w:t xml:space="preserve">jący jego mycie i dezynfekcję. </w:t>
            </w:r>
          </w:p>
          <w:p w:rsidR="000776B8" w:rsidRPr="007F3EA1" w:rsidRDefault="000776B8" w:rsidP="007A46EA">
            <w:pPr>
              <w:pStyle w:val="Akapitzlist"/>
              <w:numPr>
                <w:ilvl w:val="0"/>
                <w:numId w:val="89"/>
              </w:numPr>
              <w:spacing w:line="276" w:lineRule="auto"/>
              <w:jc w:val="both"/>
              <w:rPr>
                <w:rFonts w:ascii="Times New Roman" w:hAnsi="Times New Roman" w:cs="Times New Roman"/>
                <w:sz w:val="24"/>
                <w:szCs w:val="24"/>
              </w:rPr>
            </w:pPr>
            <w:r w:rsidRPr="007F3EA1">
              <w:rPr>
                <w:rFonts w:ascii="Times New Roman" w:hAnsi="Times New Roman" w:cs="Times New Roman"/>
                <w:sz w:val="24"/>
                <w:szCs w:val="24"/>
              </w:rPr>
              <w:t>Pomieszczenia i urządzenia wymagające utrzymania aseptyki i wyposażenie tych pomieszczeń powinny umożliwiać ich mycie i dezynfekcję.</w:t>
            </w:r>
          </w:p>
          <w:p w:rsidR="007A46EA" w:rsidRPr="007F3EA1" w:rsidRDefault="007A46EA" w:rsidP="00916B6A">
            <w:pPr>
              <w:spacing w:line="276" w:lineRule="auto"/>
              <w:jc w:val="both"/>
              <w:rPr>
                <w:rFonts w:ascii="Times New Roman" w:eastAsia="Times New Roman" w:hAnsi="Times New Roman" w:cs="Times New Roman"/>
                <w:color w:val="000000" w:themeColor="text1"/>
                <w:sz w:val="24"/>
                <w:szCs w:val="24"/>
                <w:lang w:eastAsia="pl-PL"/>
              </w:rPr>
            </w:pPr>
          </w:p>
          <w:p w:rsidR="00C56854" w:rsidRPr="007F3EA1" w:rsidRDefault="00C56854"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7F3EA1">
              <w:rPr>
                <w:rFonts w:ascii="Times New Roman" w:eastAsia="Times New Roman" w:hAnsi="Times New Roman" w:cs="Times New Roman"/>
                <w:b/>
                <w:color w:val="000000" w:themeColor="text1"/>
                <w:sz w:val="24"/>
                <w:szCs w:val="24"/>
                <w:u w:val="single"/>
                <w:lang w:eastAsia="pl-PL"/>
              </w:rPr>
              <w:t>Pełny tekst aktu:</w:t>
            </w:r>
          </w:p>
          <w:p w:rsidR="00C56854" w:rsidRPr="007F3EA1" w:rsidRDefault="00C56854" w:rsidP="00916B6A">
            <w:pPr>
              <w:spacing w:line="276" w:lineRule="auto"/>
              <w:jc w:val="both"/>
              <w:rPr>
                <w:rFonts w:ascii="Times New Roman" w:eastAsia="Times New Roman" w:hAnsi="Times New Roman" w:cs="Times New Roman"/>
                <w:color w:val="000000" w:themeColor="text1"/>
                <w:sz w:val="24"/>
                <w:szCs w:val="24"/>
                <w:lang w:eastAsia="pl-PL"/>
              </w:rPr>
            </w:pPr>
            <w:r w:rsidRPr="007F3EA1">
              <w:rPr>
                <w:rFonts w:ascii="Times New Roman" w:eastAsia="Times New Roman" w:hAnsi="Times New Roman" w:cs="Times New Roman"/>
                <w:color w:val="000000" w:themeColor="text1"/>
                <w:sz w:val="24"/>
                <w:szCs w:val="24"/>
                <w:lang w:eastAsia="pl-PL"/>
              </w:rPr>
              <w:t>https://dziennikustaw.gov.pl/D2020000194301.pdf</w:t>
            </w:r>
          </w:p>
        </w:tc>
      </w:tr>
      <w:tr w:rsidR="000E48BD" w:rsidRPr="008F66B4" w:rsidTr="00D971BF">
        <w:trPr>
          <w:trHeight w:val="1124"/>
        </w:trPr>
        <w:tc>
          <w:tcPr>
            <w:tcW w:w="992" w:type="dxa"/>
          </w:tcPr>
          <w:p w:rsidR="000E48BD" w:rsidRPr="000E48BD" w:rsidRDefault="000776B8" w:rsidP="000E48BD">
            <w:pPr>
              <w:jc w:val="center"/>
              <w:rPr>
                <w:rFonts w:ascii="Times New Roman" w:hAnsi="Times New Roman" w:cs="Times New Roman"/>
                <w:b/>
                <w:sz w:val="24"/>
                <w:szCs w:val="24"/>
              </w:rPr>
            </w:pPr>
            <w:r>
              <w:rPr>
                <w:rFonts w:ascii="Times New Roman" w:hAnsi="Times New Roman" w:cs="Times New Roman"/>
                <w:b/>
                <w:sz w:val="24"/>
                <w:szCs w:val="24"/>
              </w:rPr>
              <w:lastRenderedPageBreak/>
              <w:t>2</w:t>
            </w:r>
            <w:r w:rsidR="000E48BD" w:rsidRPr="000E48BD">
              <w:rPr>
                <w:rFonts w:ascii="Times New Roman" w:hAnsi="Times New Roman" w:cs="Times New Roman"/>
                <w:b/>
                <w:sz w:val="24"/>
                <w:szCs w:val="24"/>
              </w:rPr>
              <w:t>.</w:t>
            </w:r>
          </w:p>
        </w:tc>
        <w:tc>
          <w:tcPr>
            <w:tcW w:w="3119" w:type="dxa"/>
          </w:tcPr>
          <w:p w:rsidR="000E48BD" w:rsidRPr="000E48BD" w:rsidRDefault="000E48BD" w:rsidP="000E48BD">
            <w:pPr>
              <w:rPr>
                <w:rFonts w:ascii="Times New Roman" w:hAnsi="Times New Roman" w:cs="Times New Roman"/>
                <w:sz w:val="24"/>
                <w:szCs w:val="24"/>
              </w:rPr>
            </w:pPr>
            <w:r w:rsidRPr="000E48BD">
              <w:rPr>
                <w:rFonts w:ascii="Times New Roman" w:hAnsi="Times New Roman" w:cs="Times New Roman"/>
                <w:sz w:val="24"/>
                <w:szCs w:val="24"/>
              </w:rPr>
              <w:t>Rozporządzenie Ministra Zdrowia z dnia 3 listopada 2020 r. zmieniające rozporządzenie w sprawie chorób zakaźnych powodujących powstanie obowiązku hospitalizacji, izolacji lub izolacji w warunkach domowych oraz obowiązku kwarantanny lub nadzoru epidemiologicznego</w:t>
            </w:r>
          </w:p>
          <w:p w:rsidR="000E48BD" w:rsidRPr="000E48BD" w:rsidRDefault="000E48BD" w:rsidP="000E48BD">
            <w:pPr>
              <w:rPr>
                <w:rFonts w:ascii="Times New Roman" w:hAnsi="Times New Roman" w:cs="Times New Roman"/>
                <w:sz w:val="24"/>
                <w:szCs w:val="24"/>
              </w:rPr>
            </w:pPr>
          </w:p>
        </w:tc>
        <w:tc>
          <w:tcPr>
            <w:tcW w:w="964" w:type="dxa"/>
          </w:tcPr>
          <w:p w:rsidR="000E48BD" w:rsidRPr="000E48BD" w:rsidRDefault="000E48BD" w:rsidP="00916B6A">
            <w:pPr>
              <w:spacing w:line="276" w:lineRule="auto"/>
              <w:jc w:val="center"/>
              <w:rPr>
                <w:rFonts w:ascii="Times New Roman" w:eastAsia="Times New Roman" w:hAnsi="Times New Roman" w:cs="Times New Roman"/>
                <w:color w:val="000000" w:themeColor="text1"/>
                <w:sz w:val="24"/>
                <w:szCs w:val="24"/>
                <w:lang w:eastAsia="pl-PL"/>
              </w:rPr>
            </w:pPr>
            <w:r w:rsidRPr="000E48BD">
              <w:rPr>
                <w:rFonts w:ascii="Times New Roman" w:eastAsia="Times New Roman" w:hAnsi="Times New Roman" w:cs="Times New Roman"/>
                <w:color w:val="000000" w:themeColor="text1"/>
                <w:sz w:val="24"/>
                <w:szCs w:val="24"/>
                <w:lang w:eastAsia="pl-PL"/>
              </w:rPr>
              <w:t>4.11.</w:t>
            </w:r>
          </w:p>
          <w:p w:rsidR="000E48BD" w:rsidRPr="00916B6A" w:rsidRDefault="000E48BD" w:rsidP="00916B6A">
            <w:pPr>
              <w:spacing w:line="276" w:lineRule="auto"/>
              <w:jc w:val="center"/>
              <w:rPr>
                <w:rFonts w:ascii="Times New Roman" w:eastAsia="Times New Roman" w:hAnsi="Times New Roman" w:cs="Times New Roman"/>
                <w:b/>
                <w:color w:val="000000" w:themeColor="text1"/>
                <w:sz w:val="24"/>
                <w:szCs w:val="24"/>
                <w:lang w:eastAsia="pl-PL"/>
              </w:rPr>
            </w:pPr>
            <w:r w:rsidRPr="000E48BD">
              <w:rPr>
                <w:rFonts w:ascii="Times New Roman" w:eastAsia="Times New Roman" w:hAnsi="Times New Roman" w:cs="Times New Roman"/>
                <w:color w:val="000000" w:themeColor="text1"/>
                <w:sz w:val="24"/>
                <w:szCs w:val="24"/>
                <w:lang w:eastAsia="pl-PL"/>
              </w:rPr>
              <w:t>2020 r.</w:t>
            </w:r>
          </w:p>
        </w:tc>
        <w:tc>
          <w:tcPr>
            <w:tcW w:w="5840" w:type="dxa"/>
          </w:tcPr>
          <w:p w:rsidR="000E48BD" w:rsidRPr="000E48BD" w:rsidRDefault="000E48BD"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0E48BD">
              <w:rPr>
                <w:rFonts w:ascii="Times New Roman" w:eastAsia="Times New Roman" w:hAnsi="Times New Roman" w:cs="Times New Roman"/>
                <w:b/>
                <w:color w:val="000000" w:themeColor="text1"/>
                <w:sz w:val="24"/>
                <w:szCs w:val="24"/>
                <w:u w:val="single"/>
                <w:lang w:eastAsia="pl-PL"/>
              </w:rPr>
              <w:t>Wyciąg z treści aktu:</w:t>
            </w:r>
          </w:p>
          <w:p w:rsidR="000E48BD" w:rsidRPr="000E48BD" w:rsidRDefault="000E48BD" w:rsidP="00916B6A">
            <w:pPr>
              <w:spacing w:line="276" w:lineRule="auto"/>
              <w:jc w:val="both"/>
              <w:rPr>
                <w:rFonts w:ascii="Times New Roman" w:hAnsi="Times New Roman" w:cs="Times New Roman"/>
                <w:i/>
                <w:sz w:val="24"/>
                <w:szCs w:val="24"/>
              </w:rPr>
            </w:pPr>
            <w:r w:rsidRPr="000E48BD">
              <w:rPr>
                <w:rFonts w:ascii="Times New Roman" w:hAnsi="Times New Roman" w:cs="Times New Roman"/>
                <w:i/>
                <w:sz w:val="24"/>
                <w:szCs w:val="24"/>
              </w:rPr>
              <w:t>W par. 5 rozporządzenia zmienianego dodaje się ust. 6:</w:t>
            </w:r>
          </w:p>
          <w:p w:rsidR="000E48BD" w:rsidRPr="000E48BD" w:rsidRDefault="000E48BD" w:rsidP="00916B6A">
            <w:pPr>
              <w:spacing w:line="276" w:lineRule="auto"/>
              <w:jc w:val="both"/>
              <w:rPr>
                <w:rFonts w:ascii="Times New Roman" w:hAnsi="Times New Roman" w:cs="Times New Roman"/>
                <w:i/>
                <w:sz w:val="24"/>
                <w:szCs w:val="24"/>
              </w:rPr>
            </w:pPr>
            <w:r w:rsidRPr="000E48BD">
              <w:rPr>
                <w:rFonts w:ascii="Times New Roman" w:hAnsi="Times New Roman" w:cs="Times New Roman"/>
                <w:i/>
                <w:sz w:val="24"/>
                <w:szCs w:val="24"/>
              </w:rPr>
              <w:t>6. W przypadku osoby uczestniczącej w udzielaniu świadczeń opieki zdrowotnej osobom chorym na chorobę wywołaną wirusem SARS-CoV-2, przepisu ust. 1 pkt 4 nie stosuje się, jeżeli osoba ta będzie codziennie, przed rozpoczęciem uczestniczenia w udzielaniu tych świadczeń, przez okres co najmniej 7 dni po dniu styczności ze źródłem biologicznych czynników chorobotwórczych badana testem antygenowym.</w:t>
            </w:r>
          </w:p>
          <w:p w:rsidR="000E48BD" w:rsidRPr="000E48BD" w:rsidRDefault="000E48BD" w:rsidP="00916B6A">
            <w:pPr>
              <w:spacing w:line="276" w:lineRule="auto"/>
              <w:jc w:val="both"/>
              <w:rPr>
                <w:rFonts w:ascii="Times New Roman" w:eastAsia="Times New Roman" w:hAnsi="Times New Roman" w:cs="Times New Roman"/>
                <w:b/>
                <w:color w:val="000000" w:themeColor="text1"/>
                <w:sz w:val="24"/>
                <w:szCs w:val="24"/>
                <w:lang w:eastAsia="pl-PL"/>
              </w:rPr>
            </w:pPr>
          </w:p>
          <w:p w:rsidR="000E48BD" w:rsidRPr="000E48BD" w:rsidRDefault="000E48BD"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0E48BD">
              <w:rPr>
                <w:rFonts w:ascii="Times New Roman" w:eastAsia="Times New Roman" w:hAnsi="Times New Roman" w:cs="Times New Roman"/>
                <w:b/>
                <w:color w:val="000000" w:themeColor="text1"/>
                <w:sz w:val="24"/>
                <w:szCs w:val="24"/>
                <w:u w:val="single"/>
                <w:lang w:eastAsia="pl-PL"/>
              </w:rPr>
              <w:t>Wyciąg z treści uzasadnienia:</w:t>
            </w:r>
          </w:p>
          <w:p w:rsidR="000E48BD" w:rsidRPr="000E48BD" w:rsidRDefault="000E48BD" w:rsidP="00916B6A">
            <w:pPr>
              <w:spacing w:line="276" w:lineRule="auto"/>
              <w:jc w:val="both"/>
              <w:rPr>
                <w:rFonts w:ascii="Times New Roman" w:eastAsia="Times New Roman" w:hAnsi="Times New Roman" w:cs="Times New Roman"/>
                <w:b/>
                <w:i/>
                <w:color w:val="000000" w:themeColor="text1"/>
                <w:sz w:val="24"/>
                <w:szCs w:val="24"/>
                <w:lang w:eastAsia="pl-PL"/>
              </w:rPr>
            </w:pPr>
            <w:r w:rsidRPr="000E48BD">
              <w:rPr>
                <w:rFonts w:ascii="Times New Roman" w:hAnsi="Times New Roman" w:cs="Times New Roman"/>
                <w:bCs/>
                <w:i/>
                <w:sz w:val="24"/>
                <w:szCs w:val="24"/>
              </w:rPr>
              <w:t>Proponuje się aby personel medyczny, udzielający świadczeń opieki zdrowotnej osobom chorym na COVID-19, w tym stażyści, studenci, doktoranci i inni pracownicy sektora ochrony zdrowia nie podlegali kwarantannie jeśli są badani codziennie, przed rozpoczęciem pracy, testem antygenowym (przez okres co najmniej 7 dni). Przepis ten pozwoli na niewyłączanie niezbędnego personelu z pracy przy przeciwdziałaniu epidemii, przy jednoczesnym zabezpieczeniu bezpieczeństwa pacjentów (poddanie codziennemu testowaniu testem antygenowym).</w:t>
            </w:r>
          </w:p>
        </w:tc>
      </w:tr>
      <w:tr w:rsidR="000E1DC1" w:rsidRPr="008F66B4" w:rsidTr="00D971BF">
        <w:trPr>
          <w:trHeight w:val="1124"/>
        </w:trPr>
        <w:tc>
          <w:tcPr>
            <w:tcW w:w="992" w:type="dxa"/>
          </w:tcPr>
          <w:p w:rsidR="000E1DC1" w:rsidRPr="00E50443" w:rsidRDefault="000776B8" w:rsidP="00916B6A">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3</w:t>
            </w:r>
            <w:r w:rsidR="000E1DC1" w:rsidRPr="00E50443">
              <w:rPr>
                <w:rFonts w:ascii="Times New Roman" w:eastAsia="Times New Roman" w:hAnsi="Times New Roman" w:cs="Times New Roman"/>
                <w:b/>
                <w:sz w:val="24"/>
                <w:szCs w:val="24"/>
                <w:lang w:eastAsia="pl-PL"/>
              </w:rPr>
              <w:t>.</w:t>
            </w:r>
          </w:p>
        </w:tc>
        <w:tc>
          <w:tcPr>
            <w:tcW w:w="3119" w:type="dxa"/>
          </w:tcPr>
          <w:p w:rsidR="000E1DC1" w:rsidRPr="00E50443" w:rsidRDefault="000E1DC1" w:rsidP="000E1DC1">
            <w:pPr>
              <w:rPr>
                <w:rFonts w:ascii="Times New Roman" w:hAnsi="Times New Roman" w:cs="Times New Roman"/>
                <w:sz w:val="24"/>
                <w:szCs w:val="24"/>
              </w:rPr>
            </w:pPr>
            <w:r w:rsidRPr="00E50443">
              <w:rPr>
                <w:rFonts w:ascii="Times New Roman" w:hAnsi="Times New Roman" w:cs="Times New Roman"/>
                <w:sz w:val="24"/>
                <w:szCs w:val="24"/>
              </w:rPr>
              <w:t>Rozporządzenie Ministra Zdrowia z dnia 28 października 2020 r. zmieniające rozporządzenie w sprawie świadczeń gwarantowanych z zakresu leczenia szpitalnego</w:t>
            </w:r>
          </w:p>
          <w:p w:rsidR="000E1DC1" w:rsidRPr="00E50443" w:rsidRDefault="000E1DC1" w:rsidP="00916B6A">
            <w:pPr>
              <w:spacing w:line="276" w:lineRule="auto"/>
              <w:rPr>
                <w:rFonts w:ascii="Times New Roman" w:hAnsi="Times New Roman" w:cs="Times New Roman"/>
                <w:b/>
                <w:sz w:val="24"/>
                <w:szCs w:val="24"/>
              </w:rPr>
            </w:pPr>
          </w:p>
        </w:tc>
        <w:tc>
          <w:tcPr>
            <w:tcW w:w="964" w:type="dxa"/>
          </w:tcPr>
          <w:p w:rsidR="000E1DC1" w:rsidRPr="00E50443" w:rsidRDefault="000E1DC1" w:rsidP="00916B6A">
            <w:pPr>
              <w:spacing w:line="276" w:lineRule="auto"/>
              <w:jc w:val="center"/>
              <w:rPr>
                <w:rFonts w:ascii="Times New Roman" w:eastAsia="Times New Roman" w:hAnsi="Times New Roman" w:cs="Times New Roman"/>
                <w:sz w:val="24"/>
                <w:szCs w:val="24"/>
                <w:lang w:eastAsia="pl-PL"/>
              </w:rPr>
            </w:pPr>
            <w:r w:rsidRPr="00E50443">
              <w:rPr>
                <w:rFonts w:ascii="Times New Roman" w:eastAsia="Times New Roman" w:hAnsi="Times New Roman" w:cs="Times New Roman"/>
                <w:sz w:val="24"/>
                <w:szCs w:val="24"/>
                <w:lang w:eastAsia="pl-PL"/>
              </w:rPr>
              <w:t>3.12.</w:t>
            </w:r>
          </w:p>
          <w:p w:rsidR="000E1DC1" w:rsidRPr="00E50443" w:rsidRDefault="000E1DC1" w:rsidP="00916B6A">
            <w:pPr>
              <w:spacing w:line="276" w:lineRule="auto"/>
              <w:jc w:val="center"/>
              <w:rPr>
                <w:rFonts w:ascii="Times New Roman" w:eastAsia="Times New Roman" w:hAnsi="Times New Roman" w:cs="Times New Roman"/>
                <w:b/>
                <w:sz w:val="24"/>
                <w:szCs w:val="24"/>
                <w:lang w:eastAsia="pl-PL"/>
              </w:rPr>
            </w:pPr>
            <w:r w:rsidRPr="00E50443">
              <w:rPr>
                <w:rFonts w:ascii="Times New Roman" w:eastAsia="Times New Roman" w:hAnsi="Times New Roman" w:cs="Times New Roman"/>
                <w:sz w:val="24"/>
                <w:szCs w:val="24"/>
                <w:lang w:eastAsia="pl-PL"/>
              </w:rPr>
              <w:t>2020 r.</w:t>
            </w:r>
          </w:p>
        </w:tc>
        <w:tc>
          <w:tcPr>
            <w:tcW w:w="5840" w:type="dxa"/>
          </w:tcPr>
          <w:p w:rsidR="000E1DC1" w:rsidRPr="00E50443" w:rsidRDefault="000E1DC1" w:rsidP="00916B6A">
            <w:pPr>
              <w:spacing w:line="276" w:lineRule="auto"/>
              <w:jc w:val="both"/>
              <w:rPr>
                <w:rFonts w:ascii="Times New Roman" w:eastAsia="Times New Roman" w:hAnsi="Times New Roman" w:cs="Times New Roman"/>
                <w:b/>
                <w:sz w:val="24"/>
                <w:szCs w:val="24"/>
                <w:u w:val="single"/>
                <w:lang w:eastAsia="pl-PL"/>
              </w:rPr>
            </w:pPr>
            <w:r w:rsidRPr="00E50443">
              <w:rPr>
                <w:rFonts w:ascii="Times New Roman" w:eastAsia="Times New Roman" w:hAnsi="Times New Roman" w:cs="Times New Roman"/>
                <w:b/>
                <w:sz w:val="24"/>
                <w:szCs w:val="24"/>
                <w:u w:val="single"/>
                <w:lang w:eastAsia="pl-PL"/>
              </w:rPr>
              <w:t>Przedmiot regulacji:</w:t>
            </w:r>
          </w:p>
          <w:p w:rsidR="000E1DC1" w:rsidRPr="00E50443" w:rsidRDefault="000E1DC1" w:rsidP="000E1DC1">
            <w:pPr>
              <w:spacing w:line="276" w:lineRule="auto"/>
              <w:jc w:val="both"/>
              <w:rPr>
                <w:rFonts w:ascii="Times New Roman" w:eastAsia="Times New Roman" w:hAnsi="Times New Roman" w:cs="Times New Roman"/>
                <w:sz w:val="24"/>
                <w:szCs w:val="24"/>
                <w:lang w:eastAsia="pl-PL"/>
              </w:rPr>
            </w:pPr>
            <w:r w:rsidRPr="00E50443">
              <w:rPr>
                <w:rFonts w:ascii="Times New Roman" w:eastAsia="Times New Roman" w:hAnsi="Times New Roman" w:cs="Times New Roman"/>
                <w:sz w:val="24"/>
                <w:szCs w:val="24"/>
                <w:lang w:eastAsia="pl-PL"/>
              </w:rPr>
              <w:t>Określenie organizacji świadczeń szpitalnych z zakresu elektrochemioterapii</w:t>
            </w:r>
          </w:p>
          <w:p w:rsidR="000E1DC1" w:rsidRPr="00E50443" w:rsidRDefault="000E1DC1" w:rsidP="000E1DC1">
            <w:pPr>
              <w:spacing w:line="276" w:lineRule="auto"/>
              <w:jc w:val="both"/>
              <w:rPr>
                <w:rFonts w:ascii="Times New Roman" w:eastAsia="Times New Roman" w:hAnsi="Times New Roman" w:cs="Times New Roman"/>
                <w:sz w:val="24"/>
                <w:szCs w:val="24"/>
                <w:lang w:eastAsia="pl-PL"/>
              </w:rPr>
            </w:pPr>
          </w:p>
          <w:p w:rsidR="000E1DC1" w:rsidRPr="00E50443" w:rsidRDefault="000E1DC1" w:rsidP="000E1DC1">
            <w:pPr>
              <w:spacing w:line="276" w:lineRule="auto"/>
              <w:jc w:val="both"/>
              <w:rPr>
                <w:rFonts w:ascii="Times New Roman" w:eastAsia="Times New Roman" w:hAnsi="Times New Roman" w:cs="Times New Roman"/>
                <w:b/>
                <w:sz w:val="24"/>
                <w:szCs w:val="24"/>
                <w:u w:val="single"/>
                <w:lang w:eastAsia="pl-PL"/>
              </w:rPr>
            </w:pPr>
            <w:r w:rsidRPr="00E50443">
              <w:rPr>
                <w:rFonts w:ascii="Times New Roman" w:eastAsia="Times New Roman" w:hAnsi="Times New Roman" w:cs="Times New Roman"/>
                <w:b/>
                <w:sz w:val="24"/>
                <w:szCs w:val="24"/>
                <w:u w:val="single"/>
                <w:lang w:eastAsia="pl-PL"/>
              </w:rPr>
              <w:t>Pełny tekst aktu:</w:t>
            </w:r>
          </w:p>
          <w:p w:rsidR="000E1DC1" w:rsidRPr="00E50443" w:rsidRDefault="000E1DC1" w:rsidP="000E1DC1">
            <w:pPr>
              <w:spacing w:line="276" w:lineRule="auto"/>
              <w:jc w:val="both"/>
              <w:rPr>
                <w:rFonts w:ascii="Times New Roman" w:eastAsia="Times New Roman" w:hAnsi="Times New Roman" w:cs="Times New Roman"/>
                <w:sz w:val="24"/>
                <w:szCs w:val="24"/>
                <w:lang w:eastAsia="pl-PL"/>
              </w:rPr>
            </w:pPr>
            <w:r w:rsidRPr="00E50443">
              <w:rPr>
                <w:rFonts w:ascii="Times New Roman" w:eastAsia="Times New Roman" w:hAnsi="Times New Roman" w:cs="Times New Roman"/>
                <w:sz w:val="24"/>
                <w:szCs w:val="24"/>
                <w:lang w:eastAsia="pl-PL"/>
              </w:rPr>
              <w:t>https://dziennikustaw.gov.pl/DU/2020/1941</w:t>
            </w:r>
          </w:p>
        </w:tc>
      </w:tr>
      <w:tr w:rsidR="000E1DC1" w:rsidRPr="008F66B4" w:rsidTr="00D971BF">
        <w:trPr>
          <w:trHeight w:val="1124"/>
        </w:trPr>
        <w:tc>
          <w:tcPr>
            <w:tcW w:w="992" w:type="dxa"/>
          </w:tcPr>
          <w:p w:rsidR="000E1DC1" w:rsidRPr="00E50443" w:rsidRDefault="000776B8" w:rsidP="00916B6A">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4</w:t>
            </w:r>
            <w:r w:rsidR="000E1DC1" w:rsidRPr="00E50443">
              <w:rPr>
                <w:rFonts w:ascii="Times New Roman" w:eastAsia="Times New Roman" w:hAnsi="Times New Roman" w:cs="Times New Roman"/>
                <w:b/>
                <w:sz w:val="24"/>
                <w:szCs w:val="24"/>
                <w:lang w:eastAsia="pl-PL"/>
              </w:rPr>
              <w:t>.</w:t>
            </w:r>
          </w:p>
        </w:tc>
        <w:tc>
          <w:tcPr>
            <w:tcW w:w="3119" w:type="dxa"/>
          </w:tcPr>
          <w:p w:rsidR="000E1DC1" w:rsidRPr="00E50443" w:rsidRDefault="000E1DC1" w:rsidP="003852A6">
            <w:pPr>
              <w:rPr>
                <w:rFonts w:ascii="Times New Roman" w:hAnsi="Times New Roman" w:cs="Times New Roman"/>
                <w:sz w:val="24"/>
                <w:szCs w:val="24"/>
              </w:rPr>
            </w:pPr>
            <w:r w:rsidRPr="00E50443">
              <w:rPr>
                <w:rFonts w:ascii="Times New Roman" w:hAnsi="Times New Roman" w:cs="Times New Roman"/>
                <w:sz w:val="24"/>
                <w:szCs w:val="24"/>
              </w:rPr>
              <w:t xml:space="preserve">Zarządzenie Prezesa NFZ Nr 172/2020/DSOZ z 02-11-2020 zmieniające zarządzenie w sprawie zasad sprawozdawania oraz </w:t>
            </w:r>
            <w:r w:rsidRPr="00E50443">
              <w:rPr>
                <w:rFonts w:ascii="Times New Roman" w:hAnsi="Times New Roman" w:cs="Times New Roman"/>
                <w:sz w:val="24"/>
                <w:szCs w:val="24"/>
              </w:rPr>
              <w:lastRenderedPageBreak/>
              <w:t>warunków rozliczania świadczeń opieki zdrowotnej związanych z zapobieganiem, przeciwdziałaniem i zwalczaniem COVID-19.</w:t>
            </w:r>
          </w:p>
          <w:p w:rsidR="000E1DC1" w:rsidRPr="00E50443" w:rsidRDefault="000E1DC1" w:rsidP="003852A6">
            <w:pPr>
              <w:rPr>
                <w:rFonts w:ascii="Times New Roman" w:hAnsi="Times New Roman" w:cs="Times New Roman"/>
                <w:sz w:val="24"/>
                <w:szCs w:val="24"/>
              </w:rPr>
            </w:pPr>
          </w:p>
        </w:tc>
        <w:tc>
          <w:tcPr>
            <w:tcW w:w="964" w:type="dxa"/>
          </w:tcPr>
          <w:p w:rsidR="000E1DC1" w:rsidRPr="00E50443" w:rsidRDefault="00931487" w:rsidP="00916B6A">
            <w:pPr>
              <w:spacing w:line="276" w:lineRule="auto"/>
              <w:jc w:val="center"/>
              <w:rPr>
                <w:rFonts w:ascii="Times New Roman" w:eastAsia="Times New Roman" w:hAnsi="Times New Roman" w:cs="Times New Roman"/>
                <w:sz w:val="24"/>
                <w:szCs w:val="24"/>
                <w:lang w:eastAsia="pl-PL"/>
              </w:rPr>
            </w:pPr>
            <w:r w:rsidRPr="00E50443">
              <w:rPr>
                <w:rFonts w:ascii="Times New Roman" w:eastAsia="Times New Roman" w:hAnsi="Times New Roman" w:cs="Times New Roman"/>
                <w:sz w:val="24"/>
                <w:szCs w:val="24"/>
                <w:lang w:eastAsia="pl-PL"/>
              </w:rPr>
              <w:lastRenderedPageBreak/>
              <w:t>4</w:t>
            </w:r>
            <w:r w:rsidR="000E1DC1" w:rsidRPr="00E50443">
              <w:rPr>
                <w:rFonts w:ascii="Times New Roman" w:eastAsia="Times New Roman" w:hAnsi="Times New Roman" w:cs="Times New Roman"/>
                <w:sz w:val="24"/>
                <w:szCs w:val="24"/>
                <w:lang w:eastAsia="pl-PL"/>
              </w:rPr>
              <w:t>.1</w:t>
            </w:r>
            <w:r w:rsidRPr="00E50443">
              <w:rPr>
                <w:rFonts w:ascii="Times New Roman" w:eastAsia="Times New Roman" w:hAnsi="Times New Roman" w:cs="Times New Roman"/>
                <w:sz w:val="24"/>
                <w:szCs w:val="24"/>
                <w:lang w:eastAsia="pl-PL"/>
              </w:rPr>
              <w:t>1</w:t>
            </w:r>
            <w:r w:rsidR="000E1DC1" w:rsidRPr="00E50443">
              <w:rPr>
                <w:rFonts w:ascii="Times New Roman" w:eastAsia="Times New Roman" w:hAnsi="Times New Roman" w:cs="Times New Roman"/>
                <w:sz w:val="24"/>
                <w:szCs w:val="24"/>
                <w:lang w:eastAsia="pl-PL"/>
              </w:rPr>
              <w:t>.</w:t>
            </w:r>
          </w:p>
          <w:p w:rsidR="000E1DC1" w:rsidRPr="00E50443" w:rsidRDefault="000E1DC1" w:rsidP="00916B6A">
            <w:pPr>
              <w:spacing w:line="276" w:lineRule="auto"/>
              <w:jc w:val="center"/>
              <w:rPr>
                <w:rFonts w:ascii="Times New Roman" w:eastAsia="Times New Roman" w:hAnsi="Times New Roman" w:cs="Times New Roman"/>
                <w:sz w:val="24"/>
                <w:szCs w:val="24"/>
                <w:lang w:eastAsia="pl-PL"/>
              </w:rPr>
            </w:pPr>
            <w:r w:rsidRPr="00E50443">
              <w:rPr>
                <w:rFonts w:ascii="Times New Roman" w:eastAsia="Times New Roman" w:hAnsi="Times New Roman" w:cs="Times New Roman"/>
                <w:sz w:val="24"/>
                <w:szCs w:val="24"/>
                <w:lang w:eastAsia="pl-PL"/>
              </w:rPr>
              <w:t xml:space="preserve">2020 r. </w:t>
            </w:r>
          </w:p>
        </w:tc>
        <w:tc>
          <w:tcPr>
            <w:tcW w:w="5840" w:type="dxa"/>
          </w:tcPr>
          <w:p w:rsidR="000E1DC1" w:rsidRPr="00E50443" w:rsidRDefault="000E1DC1" w:rsidP="00916B6A">
            <w:pPr>
              <w:spacing w:line="276" w:lineRule="auto"/>
              <w:jc w:val="both"/>
              <w:rPr>
                <w:rFonts w:ascii="Times New Roman" w:eastAsia="Times New Roman" w:hAnsi="Times New Roman" w:cs="Times New Roman"/>
                <w:b/>
                <w:sz w:val="24"/>
                <w:szCs w:val="24"/>
                <w:u w:val="single"/>
                <w:lang w:eastAsia="pl-PL"/>
              </w:rPr>
            </w:pPr>
            <w:r w:rsidRPr="00E50443">
              <w:rPr>
                <w:rFonts w:ascii="Times New Roman" w:eastAsia="Times New Roman" w:hAnsi="Times New Roman" w:cs="Times New Roman"/>
                <w:b/>
                <w:sz w:val="24"/>
                <w:szCs w:val="24"/>
                <w:u w:val="single"/>
                <w:lang w:eastAsia="pl-PL"/>
              </w:rPr>
              <w:t>Wyciąg z treści uzasadnienia:</w:t>
            </w:r>
          </w:p>
          <w:p w:rsidR="00931487" w:rsidRPr="00E50443" w:rsidRDefault="00931487" w:rsidP="00931487">
            <w:pPr>
              <w:autoSpaceDE w:val="0"/>
              <w:autoSpaceDN w:val="0"/>
              <w:adjustRightInd w:val="0"/>
              <w:jc w:val="both"/>
              <w:rPr>
                <w:rFonts w:ascii="Times New Roman" w:hAnsi="Times New Roman" w:cs="Times New Roman"/>
                <w:i/>
                <w:sz w:val="24"/>
                <w:szCs w:val="24"/>
              </w:rPr>
            </w:pPr>
            <w:r w:rsidRPr="00E50443">
              <w:rPr>
                <w:rFonts w:ascii="Times New Roman" w:hAnsi="Times New Roman" w:cs="Times New Roman"/>
                <w:i/>
                <w:sz w:val="24"/>
                <w:szCs w:val="24"/>
              </w:rPr>
              <w:t xml:space="preserve">Niniejsze zarządzenie zmieniające zarządzenie Nr 140/2020/DSOZ Prezesa Narodowego Funduszu Zdrowia z dnia 10 września 2020 r. w sprawie zasad sprawozdawania oraz warunków rozliczania świadczeń </w:t>
            </w:r>
            <w:r w:rsidRPr="00E50443">
              <w:rPr>
                <w:rFonts w:ascii="Times New Roman" w:hAnsi="Times New Roman" w:cs="Times New Roman"/>
                <w:i/>
                <w:sz w:val="24"/>
                <w:szCs w:val="24"/>
              </w:rPr>
              <w:lastRenderedPageBreak/>
              <w:t>opieki zdrowotnej związanych z zapobieganiem, przeciwdziałaniem i zwalczaniem COVID-19 (z późn. zm.)</w:t>
            </w:r>
          </w:p>
          <w:p w:rsidR="00931487" w:rsidRPr="00E50443" w:rsidRDefault="00931487" w:rsidP="00931487">
            <w:pPr>
              <w:autoSpaceDE w:val="0"/>
              <w:autoSpaceDN w:val="0"/>
              <w:adjustRightInd w:val="0"/>
              <w:jc w:val="both"/>
              <w:rPr>
                <w:rFonts w:ascii="Times New Roman" w:hAnsi="Times New Roman" w:cs="Times New Roman"/>
                <w:i/>
                <w:sz w:val="24"/>
                <w:szCs w:val="24"/>
              </w:rPr>
            </w:pPr>
            <w:r w:rsidRPr="00E50443">
              <w:rPr>
                <w:rFonts w:ascii="Times New Roman" w:hAnsi="Times New Roman" w:cs="Times New Roman"/>
                <w:i/>
                <w:sz w:val="24"/>
                <w:szCs w:val="24"/>
              </w:rPr>
              <w:t>wprowadza zmiany w produktach dedykowanych hospitalizacjom pacjentów związanym z COVID-19. Wprowadza bowiem, wykorzystywane w rekomendacjach</w:t>
            </w:r>
          </w:p>
          <w:p w:rsidR="00931487" w:rsidRPr="00E50443" w:rsidRDefault="00931487" w:rsidP="00931487">
            <w:pPr>
              <w:autoSpaceDE w:val="0"/>
              <w:autoSpaceDN w:val="0"/>
              <w:adjustRightInd w:val="0"/>
              <w:jc w:val="both"/>
              <w:rPr>
                <w:rFonts w:ascii="Times New Roman" w:hAnsi="Times New Roman" w:cs="Times New Roman"/>
                <w:i/>
                <w:sz w:val="24"/>
                <w:szCs w:val="24"/>
              </w:rPr>
            </w:pPr>
            <w:r w:rsidRPr="00E50443">
              <w:rPr>
                <w:rFonts w:ascii="Times New Roman" w:hAnsi="Times New Roman" w:cs="Times New Roman"/>
                <w:i/>
                <w:sz w:val="24"/>
                <w:szCs w:val="24"/>
              </w:rPr>
              <w:t>PTEiLChZ do oceny klinicznej aktywności choroby u pacjentów już hospitalizowanych, kryterium oparte o saturację.</w:t>
            </w:r>
          </w:p>
          <w:p w:rsidR="00931487" w:rsidRPr="00E50443" w:rsidRDefault="00931487" w:rsidP="00931487">
            <w:pPr>
              <w:autoSpaceDE w:val="0"/>
              <w:autoSpaceDN w:val="0"/>
              <w:adjustRightInd w:val="0"/>
              <w:jc w:val="both"/>
              <w:rPr>
                <w:rFonts w:ascii="Times New Roman" w:hAnsi="Times New Roman" w:cs="Times New Roman"/>
                <w:i/>
                <w:sz w:val="24"/>
                <w:szCs w:val="24"/>
              </w:rPr>
            </w:pPr>
            <w:r w:rsidRPr="00E50443">
              <w:rPr>
                <w:rFonts w:ascii="Times New Roman" w:hAnsi="Times New Roman" w:cs="Times New Roman"/>
                <w:i/>
                <w:sz w:val="24"/>
                <w:szCs w:val="24"/>
              </w:rPr>
              <w:t>Produkty rozliczeniowe: 99.03.0009 Hospitalizacja pacjenta związana z leczeniem COVID-19 - SpO2&lt;95% (wartość 630 zł za osobodzień) oraz 99.03.0010</w:t>
            </w:r>
          </w:p>
          <w:p w:rsidR="00931487" w:rsidRPr="00E50443" w:rsidRDefault="00931487" w:rsidP="00931487">
            <w:pPr>
              <w:autoSpaceDE w:val="0"/>
              <w:autoSpaceDN w:val="0"/>
              <w:adjustRightInd w:val="0"/>
              <w:jc w:val="both"/>
              <w:rPr>
                <w:rFonts w:ascii="Times New Roman" w:hAnsi="Times New Roman" w:cs="Times New Roman"/>
                <w:i/>
                <w:sz w:val="24"/>
                <w:szCs w:val="24"/>
              </w:rPr>
            </w:pPr>
            <w:r w:rsidRPr="00E50443">
              <w:rPr>
                <w:rFonts w:ascii="Times New Roman" w:hAnsi="Times New Roman" w:cs="Times New Roman"/>
                <w:i/>
                <w:sz w:val="24"/>
                <w:szCs w:val="24"/>
              </w:rPr>
              <w:t>Hospitalizacja pacjenta związana z leczeniem COVID-19 - SpO2=&gt;95% (wartość 330 zł za osobodzień) uzależniają wartość punktową hospitalizacji od poziomu wartości</w:t>
            </w:r>
          </w:p>
          <w:p w:rsidR="00931487" w:rsidRPr="00E50443" w:rsidRDefault="00931487" w:rsidP="00931487">
            <w:pPr>
              <w:autoSpaceDE w:val="0"/>
              <w:autoSpaceDN w:val="0"/>
              <w:adjustRightInd w:val="0"/>
              <w:jc w:val="both"/>
              <w:rPr>
                <w:rFonts w:ascii="Times New Roman" w:hAnsi="Times New Roman" w:cs="Times New Roman"/>
                <w:i/>
                <w:sz w:val="24"/>
                <w:szCs w:val="24"/>
              </w:rPr>
            </w:pPr>
            <w:r w:rsidRPr="00E50443">
              <w:rPr>
                <w:rFonts w:ascii="Times New Roman" w:hAnsi="Times New Roman" w:cs="Times New Roman"/>
                <w:i/>
                <w:sz w:val="24"/>
                <w:szCs w:val="24"/>
              </w:rPr>
              <w:t>wskaźnika nasycenia hemoglobiny krwi obwodowej tlenem. Zaznaczyć należy, że produkt 99.03.0010 Hospitalizacja pacjenta związana z leczeniem COVID-19 -</w:t>
            </w:r>
          </w:p>
          <w:p w:rsidR="000E1DC1" w:rsidRPr="00E50443" w:rsidRDefault="00931487" w:rsidP="00931487">
            <w:pPr>
              <w:autoSpaceDE w:val="0"/>
              <w:autoSpaceDN w:val="0"/>
              <w:adjustRightInd w:val="0"/>
              <w:jc w:val="both"/>
              <w:rPr>
                <w:rFonts w:ascii="Times New Roman" w:hAnsi="Times New Roman" w:cs="Times New Roman"/>
                <w:i/>
                <w:sz w:val="24"/>
                <w:szCs w:val="24"/>
              </w:rPr>
            </w:pPr>
            <w:r w:rsidRPr="00E50443">
              <w:rPr>
                <w:rFonts w:ascii="Times New Roman" w:hAnsi="Times New Roman" w:cs="Times New Roman"/>
                <w:i/>
                <w:sz w:val="24"/>
                <w:szCs w:val="24"/>
              </w:rPr>
              <w:t>SpO2=&gt;95% jest możliwy do rozliczenia do 13 - tego dnia hospitalizacji za osobodzień pobytu z pomiarem SpO2=&gt;95%.</w:t>
            </w:r>
          </w:p>
          <w:p w:rsidR="000E1DC1" w:rsidRPr="00E50443" w:rsidRDefault="000E1DC1" w:rsidP="00916B6A">
            <w:pPr>
              <w:spacing w:line="276" w:lineRule="auto"/>
              <w:jc w:val="both"/>
              <w:rPr>
                <w:rFonts w:ascii="Times New Roman" w:eastAsia="Times New Roman" w:hAnsi="Times New Roman" w:cs="Times New Roman"/>
                <w:b/>
                <w:sz w:val="24"/>
                <w:szCs w:val="24"/>
                <w:u w:val="single"/>
                <w:lang w:eastAsia="pl-PL"/>
              </w:rPr>
            </w:pPr>
          </w:p>
          <w:p w:rsidR="000E1DC1" w:rsidRPr="00E50443" w:rsidRDefault="000E1DC1" w:rsidP="00916B6A">
            <w:pPr>
              <w:spacing w:line="276" w:lineRule="auto"/>
              <w:jc w:val="both"/>
              <w:rPr>
                <w:rFonts w:ascii="Times New Roman" w:eastAsia="Times New Roman" w:hAnsi="Times New Roman" w:cs="Times New Roman"/>
                <w:b/>
                <w:sz w:val="24"/>
                <w:szCs w:val="24"/>
                <w:u w:val="single"/>
                <w:lang w:eastAsia="pl-PL"/>
              </w:rPr>
            </w:pPr>
            <w:r w:rsidRPr="00E50443">
              <w:rPr>
                <w:rFonts w:ascii="Times New Roman" w:eastAsia="Times New Roman" w:hAnsi="Times New Roman" w:cs="Times New Roman"/>
                <w:b/>
                <w:sz w:val="24"/>
                <w:szCs w:val="24"/>
                <w:u w:val="single"/>
                <w:lang w:eastAsia="pl-PL"/>
              </w:rPr>
              <w:t xml:space="preserve">Pełny tekst aktu wraz z </w:t>
            </w:r>
            <w:r w:rsidR="00931487" w:rsidRPr="00E50443">
              <w:rPr>
                <w:rFonts w:ascii="Times New Roman" w:eastAsia="Times New Roman" w:hAnsi="Times New Roman" w:cs="Times New Roman"/>
                <w:b/>
                <w:sz w:val="24"/>
                <w:szCs w:val="24"/>
                <w:u w:val="single"/>
                <w:lang w:eastAsia="pl-PL"/>
              </w:rPr>
              <w:t>uzasadnieniem</w:t>
            </w:r>
            <w:r w:rsidRPr="00E50443">
              <w:rPr>
                <w:rFonts w:ascii="Times New Roman" w:eastAsia="Times New Roman" w:hAnsi="Times New Roman" w:cs="Times New Roman"/>
                <w:b/>
                <w:sz w:val="24"/>
                <w:szCs w:val="24"/>
                <w:u w:val="single"/>
                <w:lang w:eastAsia="pl-PL"/>
              </w:rPr>
              <w:t>:</w:t>
            </w:r>
          </w:p>
          <w:p w:rsidR="00931487" w:rsidRPr="00E50443" w:rsidRDefault="00931487" w:rsidP="00916B6A">
            <w:pPr>
              <w:spacing w:line="276" w:lineRule="auto"/>
              <w:jc w:val="both"/>
              <w:rPr>
                <w:rFonts w:ascii="Times New Roman" w:eastAsia="Times New Roman" w:hAnsi="Times New Roman" w:cs="Times New Roman"/>
                <w:sz w:val="24"/>
                <w:szCs w:val="24"/>
                <w:lang w:eastAsia="pl-PL"/>
              </w:rPr>
            </w:pPr>
            <w:r w:rsidRPr="00E50443">
              <w:rPr>
                <w:rFonts w:ascii="Times New Roman" w:eastAsia="Times New Roman" w:hAnsi="Times New Roman" w:cs="Times New Roman"/>
                <w:sz w:val="24"/>
                <w:szCs w:val="24"/>
                <w:lang w:eastAsia="pl-PL"/>
              </w:rPr>
              <w:t>https://www.nfz.gov.pl/zarzadzenia-prezesa/zarzadzenia-prezesa-nfz/zarzadzenie-nr-1722020dsoz,7253.html</w:t>
            </w:r>
          </w:p>
        </w:tc>
      </w:tr>
      <w:tr w:rsidR="003852A6" w:rsidRPr="008F66B4" w:rsidTr="00D971BF">
        <w:trPr>
          <w:trHeight w:val="1124"/>
        </w:trPr>
        <w:tc>
          <w:tcPr>
            <w:tcW w:w="992" w:type="dxa"/>
          </w:tcPr>
          <w:p w:rsidR="003852A6" w:rsidRPr="00E50443" w:rsidRDefault="000776B8" w:rsidP="00916B6A">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5</w:t>
            </w:r>
            <w:r w:rsidR="003852A6" w:rsidRPr="00E50443">
              <w:rPr>
                <w:rFonts w:ascii="Times New Roman" w:eastAsia="Times New Roman" w:hAnsi="Times New Roman" w:cs="Times New Roman"/>
                <w:b/>
                <w:sz w:val="24"/>
                <w:szCs w:val="24"/>
                <w:lang w:eastAsia="pl-PL"/>
              </w:rPr>
              <w:t>.</w:t>
            </w:r>
          </w:p>
        </w:tc>
        <w:tc>
          <w:tcPr>
            <w:tcW w:w="3119" w:type="dxa"/>
          </w:tcPr>
          <w:p w:rsidR="003852A6" w:rsidRPr="00E50443" w:rsidRDefault="003852A6" w:rsidP="003852A6">
            <w:pPr>
              <w:rPr>
                <w:rFonts w:ascii="Times New Roman" w:hAnsi="Times New Roman" w:cs="Times New Roman"/>
                <w:sz w:val="24"/>
                <w:szCs w:val="24"/>
              </w:rPr>
            </w:pPr>
            <w:r w:rsidRPr="00E50443">
              <w:rPr>
                <w:rFonts w:ascii="Times New Roman" w:hAnsi="Times New Roman" w:cs="Times New Roman"/>
                <w:sz w:val="24"/>
                <w:szCs w:val="24"/>
              </w:rPr>
              <w:t>Komunikat Głównego Inspektora Sanitarnego w sprawie natryskowych bramek dezynfekcyjnych</w:t>
            </w:r>
          </w:p>
          <w:p w:rsidR="003852A6" w:rsidRPr="00E50443" w:rsidRDefault="003852A6" w:rsidP="003852A6">
            <w:pPr>
              <w:rPr>
                <w:rFonts w:ascii="Times New Roman" w:hAnsi="Times New Roman" w:cs="Times New Roman"/>
                <w:sz w:val="24"/>
                <w:szCs w:val="24"/>
              </w:rPr>
            </w:pPr>
          </w:p>
        </w:tc>
        <w:tc>
          <w:tcPr>
            <w:tcW w:w="964" w:type="dxa"/>
          </w:tcPr>
          <w:p w:rsidR="003852A6" w:rsidRPr="00E50443" w:rsidRDefault="003852A6" w:rsidP="00916B6A">
            <w:pPr>
              <w:spacing w:line="276" w:lineRule="auto"/>
              <w:jc w:val="center"/>
              <w:rPr>
                <w:rFonts w:ascii="Times New Roman" w:eastAsia="Times New Roman" w:hAnsi="Times New Roman" w:cs="Times New Roman"/>
                <w:sz w:val="24"/>
                <w:szCs w:val="24"/>
                <w:lang w:eastAsia="pl-PL"/>
              </w:rPr>
            </w:pPr>
            <w:r w:rsidRPr="00E50443">
              <w:rPr>
                <w:rFonts w:ascii="Times New Roman" w:eastAsia="Times New Roman" w:hAnsi="Times New Roman" w:cs="Times New Roman"/>
                <w:sz w:val="24"/>
                <w:szCs w:val="24"/>
                <w:lang w:eastAsia="pl-PL"/>
              </w:rPr>
              <w:t>3.11.</w:t>
            </w:r>
          </w:p>
          <w:p w:rsidR="003852A6" w:rsidRPr="00E50443" w:rsidRDefault="003852A6" w:rsidP="00916B6A">
            <w:pPr>
              <w:spacing w:line="276" w:lineRule="auto"/>
              <w:jc w:val="center"/>
              <w:rPr>
                <w:rFonts w:ascii="Times New Roman" w:eastAsia="Times New Roman" w:hAnsi="Times New Roman" w:cs="Times New Roman"/>
                <w:sz w:val="24"/>
                <w:szCs w:val="24"/>
                <w:lang w:eastAsia="pl-PL"/>
              </w:rPr>
            </w:pPr>
            <w:r w:rsidRPr="00E50443">
              <w:rPr>
                <w:rFonts w:ascii="Times New Roman" w:eastAsia="Times New Roman" w:hAnsi="Times New Roman" w:cs="Times New Roman"/>
                <w:sz w:val="24"/>
                <w:szCs w:val="24"/>
                <w:lang w:eastAsia="pl-PL"/>
              </w:rPr>
              <w:t>2020 r.</w:t>
            </w:r>
          </w:p>
        </w:tc>
        <w:tc>
          <w:tcPr>
            <w:tcW w:w="5840" w:type="dxa"/>
          </w:tcPr>
          <w:p w:rsidR="003852A6" w:rsidRPr="00E50443" w:rsidRDefault="003852A6" w:rsidP="00916B6A">
            <w:pPr>
              <w:spacing w:line="276" w:lineRule="auto"/>
              <w:jc w:val="both"/>
              <w:rPr>
                <w:rFonts w:ascii="Times New Roman" w:eastAsia="Times New Roman" w:hAnsi="Times New Roman" w:cs="Times New Roman"/>
                <w:b/>
                <w:sz w:val="24"/>
                <w:szCs w:val="24"/>
                <w:u w:val="single"/>
                <w:lang w:eastAsia="pl-PL"/>
              </w:rPr>
            </w:pPr>
            <w:r w:rsidRPr="00E50443">
              <w:rPr>
                <w:rFonts w:ascii="Times New Roman" w:eastAsia="Times New Roman" w:hAnsi="Times New Roman" w:cs="Times New Roman"/>
                <w:b/>
                <w:sz w:val="24"/>
                <w:szCs w:val="24"/>
                <w:u w:val="single"/>
                <w:lang w:eastAsia="pl-PL"/>
              </w:rPr>
              <w:t>Wyciąg z treści komunikatu:</w:t>
            </w:r>
          </w:p>
          <w:p w:rsidR="003852A6" w:rsidRPr="003852A6" w:rsidRDefault="003852A6" w:rsidP="003852A6">
            <w:pPr>
              <w:shd w:val="clear" w:color="auto" w:fill="FFFFFF"/>
              <w:textAlignment w:val="baseline"/>
              <w:rPr>
                <w:rFonts w:ascii="Times New Roman" w:eastAsia="Times New Roman" w:hAnsi="Times New Roman" w:cs="Times New Roman"/>
                <w:i/>
                <w:color w:val="1B1B1B"/>
                <w:sz w:val="24"/>
                <w:szCs w:val="24"/>
                <w:lang w:eastAsia="pl-PL"/>
              </w:rPr>
            </w:pPr>
            <w:r w:rsidRPr="003852A6">
              <w:rPr>
                <w:rFonts w:ascii="Times New Roman" w:eastAsia="Times New Roman" w:hAnsi="Times New Roman" w:cs="Times New Roman"/>
                <w:i/>
                <w:color w:val="1B1B1B"/>
                <w:sz w:val="24"/>
                <w:szCs w:val="24"/>
                <w:lang w:eastAsia="pl-PL"/>
              </w:rPr>
              <w:t>Należy podkreślić, że nie zostały wydane przez Prezesa URPL pozwolenia dla produktu biobójczego stosowanego w bramkach, tunelach, kabinach, kurtynach dezynfekcyjnych w celu spryskiwania osób.</w:t>
            </w:r>
          </w:p>
          <w:p w:rsidR="003852A6" w:rsidRPr="003852A6" w:rsidRDefault="003852A6" w:rsidP="003852A6">
            <w:pPr>
              <w:shd w:val="clear" w:color="auto" w:fill="FFFFFF"/>
              <w:textAlignment w:val="baseline"/>
              <w:rPr>
                <w:rFonts w:ascii="Times New Roman" w:eastAsia="Times New Roman" w:hAnsi="Times New Roman" w:cs="Times New Roman"/>
                <w:i/>
                <w:color w:val="1B1B1B"/>
                <w:sz w:val="24"/>
                <w:szCs w:val="24"/>
                <w:lang w:eastAsia="pl-PL"/>
              </w:rPr>
            </w:pPr>
            <w:r w:rsidRPr="003852A6">
              <w:rPr>
                <w:rFonts w:ascii="Times New Roman" w:eastAsia="Times New Roman" w:hAnsi="Times New Roman" w:cs="Times New Roman"/>
                <w:i/>
                <w:color w:val="1B1B1B"/>
                <w:sz w:val="24"/>
                <w:szCs w:val="24"/>
                <w:lang w:eastAsia="pl-PL"/>
              </w:rPr>
              <w:t>Produkty biobójcze, które nie zostały wpisane do ogólnodostępnego, na bieżąco uaktualnianego, Wykazu Produktów Biobójczych, widniejącego na stronie internetowej URPL pod linkiem </w:t>
            </w:r>
            <w:hyperlink r:id="rId10" w:history="1">
              <w:r w:rsidRPr="00E50443">
                <w:rPr>
                  <w:rFonts w:ascii="Times New Roman" w:eastAsia="Times New Roman" w:hAnsi="Times New Roman" w:cs="Times New Roman"/>
                  <w:i/>
                  <w:color w:val="0000FF"/>
                  <w:sz w:val="24"/>
                  <w:szCs w:val="24"/>
                  <w:u w:val="single"/>
                  <w:lang w:eastAsia="pl-PL"/>
                </w:rPr>
                <w:t>http://bip.urpl.gov.pl/pl/biuletyny-i-wykazy/produkty-biob%C3%B3jcze</w:t>
              </w:r>
            </w:hyperlink>
            <w:r w:rsidRPr="003852A6">
              <w:rPr>
                <w:rFonts w:ascii="Times New Roman" w:eastAsia="Times New Roman" w:hAnsi="Times New Roman" w:cs="Times New Roman"/>
                <w:i/>
                <w:color w:val="1B1B1B"/>
                <w:sz w:val="24"/>
                <w:szCs w:val="24"/>
                <w:lang w:eastAsia="pl-PL"/>
              </w:rPr>
              <w:t>, nie powinny znajdować się w sprzedaży i nie należy ich stosować.</w:t>
            </w:r>
          </w:p>
          <w:p w:rsidR="003852A6" w:rsidRPr="00E50443" w:rsidRDefault="003852A6" w:rsidP="00916B6A">
            <w:pPr>
              <w:spacing w:line="276" w:lineRule="auto"/>
              <w:jc w:val="both"/>
              <w:rPr>
                <w:rFonts w:ascii="Times New Roman" w:eastAsia="Times New Roman" w:hAnsi="Times New Roman" w:cs="Times New Roman"/>
                <w:b/>
                <w:sz w:val="24"/>
                <w:szCs w:val="24"/>
                <w:u w:val="single"/>
                <w:lang w:eastAsia="pl-PL"/>
              </w:rPr>
            </w:pPr>
          </w:p>
          <w:p w:rsidR="003852A6" w:rsidRPr="00E50443" w:rsidRDefault="003852A6" w:rsidP="00916B6A">
            <w:pPr>
              <w:spacing w:line="276" w:lineRule="auto"/>
              <w:jc w:val="both"/>
              <w:rPr>
                <w:rFonts w:ascii="Times New Roman" w:eastAsia="Times New Roman" w:hAnsi="Times New Roman" w:cs="Times New Roman"/>
                <w:b/>
                <w:sz w:val="24"/>
                <w:szCs w:val="24"/>
                <w:u w:val="single"/>
                <w:lang w:eastAsia="pl-PL"/>
              </w:rPr>
            </w:pPr>
            <w:r w:rsidRPr="00E50443">
              <w:rPr>
                <w:rFonts w:ascii="Times New Roman" w:eastAsia="Times New Roman" w:hAnsi="Times New Roman" w:cs="Times New Roman"/>
                <w:b/>
                <w:sz w:val="24"/>
                <w:szCs w:val="24"/>
                <w:u w:val="single"/>
                <w:lang w:eastAsia="pl-PL"/>
              </w:rPr>
              <w:t>Pełna treść komunikatu:</w:t>
            </w:r>
          </w:p>
          <w:p w:rsidR="003852A6" w:rsidRPr="00E50443" w:rsidRDefault="003852A6" w:rsidP="00916B6A">
            <w:pPr>
              <w:spacing w:line="276" w:lineRule="auto"/>
              <w:jc w:val="both"/>
              <w:rPr>
                <w:rFonts w:ascii="Times New Roman" w:eastAsia="Times New Roman" w:hAnsi="Times New Roman" w:cs="Times New Roman"/>
                <w:sz w:val="24"/>
                <w:szCs w:val="24"/>
                <w:lang w:eastAsia="pl-PL"/>
              </w:rPr>
            </w:pPr>
            <w:r w:rsidRPr="00E50443">
              <w:rPr>
                <w:rFonts w:ascii="Times New Roman" w:eastAsia="Times New Roman" w:hAnsi="Times New Roman" w:cs="Times New Roman"/>
                <w:sz w:val="24"/>
                <w:szCs w:val="24"/>
                <w:lang w:eastAsia="pl-PL"/>
              </w:rPr>
              <w:t>https://www.gov.pl/web/gis/komunikat-glownego-inspektora-sanitarnego-w-sprawie-natryskowych-bramek-dezynfekcyjnych</w:t>
            </w:r>
          </w:p>
        </w:tc>
      </w:tr>
      <w:tr w:rsidR="00E50443" w:rsidRPr="008F66B4" w:rsidTr="00D971BF">
        <w:trPr>
          <w:trHeight w:val="1124"/>
        </w:trPr>
        <w:tc>
          <w:tcPr>
            <w:tcW w:w="992" w:type="dxa"/>
          </w:tcPr>
          <w:p w:rsidR="00E50443" w:rsidRPr="00E50443" w:rsidRDefault="000776B8" w:rsidP="00916B6A">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6</w:t>
            </w:r>
            <w:r w:rsidR="00E50443" w:rsidRPr="00E50443">
              <w:rPr>
                <w:rFonts w:ascii="Times New Roman" w:eastAsia="Times New Roman" w:hAnsi="Times New Roman" w:cs="Times New Roman"/>
                <w:b/>
                <w:sz w:val="24"/>
                <w:szCs w:val="24"/>
                <w:lang w:eastAsia="pl-PL"/>
              </w:rPr>
              <w:t xml:space="preserve">. </w:t>
            </w:r>
          </w:p>
        </w:tc>
        <w:tc>
          <w:tcPr>
            <w:tcW w:w="3119" w:type="dxa"/>
          </w:tcPr>
          <w:p w:rsidR="00E50443" w:rsidRPr="00E50443" w:rsidRDefault="00E50443" w:rsidP="00E50443">
            <w:pPr>
              <w:rPr>
                <w:rFonts w:ascii="Times New Roman" w:hAnsi="Times New Roman" w:cs="Times New Roman"/>
                <w:sz w:val="24"/>
                <w:szCs w:val="24"/>
              </w:rPr>
            </w:pPr>
            <w:r w:rsidRPr="00E50443">
              <w:rPr>
                <w:rFonts w:ascii="Times New Roman" w:hAnsi="Times New Roman" w:cs="Times New Roman"/>
                <w:sz w:val="24"/>
                <w:szCs w:val="24"/>
              </w:rPr>
              <w:t>Komunikat Ministra Zdrowia z 3.11.2020 r. - Poszerzamy strategię walki z koronawirusem</w:t>
            </w:r>
          </w:p>
          <w:p w:rsidR="00E50443" w:rsidRPr="00E50443" w:rsidRDefault="00E50443" w:rsidP="003852A6">
            <w:pPr>
              <w:rPr>
                <w:rFonts w:ascii="Times New Roman" w:hAnsi="Times New Roman" w:cs="Times New Roman"/>
                <w:sz w:val="24"/>
                <w:szCs w:val="24"/>
              </w:rPr>
            </w:pPr>
          </w:p>
        </w:tc>
        <w:tc>
          <w:tcPr>
            <w:tcW w:w="964" w:type="dxa"/>
          </w:tcPr>
          <w:p w:rsidR="00E50443" w:rsidRPr="00E50443" w:rsidRDefault="00E50443" w:rsidP="00E50443">
            <w:pPr>
              <w:spacing w:line="276" w:lineRule="auto"/>
              <w:jc w:val="center"/>
              <w:rPr>
                <w:rFonts w:ascii="Times New Roman" w:eastAsia="Times New Roman" w:hAnsi="Times New Roman" w:cs="Times New Roman"/>
                <w:color w:val="000000" w:themeColor="text1"/>
                <w:sz w:val="24"/>
                <w:szCs w:val="24"/>
                <w:lang w:eastAsia="pl-PL"/>
              </w:rPr>
            </w:pPr>
            <w:r w:rsidRPr="00E50443">
              <w:rPr>
                <w:rFonts w:ascii="Times New Roman" w:eastAsia="Times New Roman" w:hAnsi="Times New Roman" w:cs="Times New Roman"/>
                <w:color w:val="000000" w:themeColor="text1"/>
                <w:sz w:val="24"/>
                <w:szCs w:val="24"/>
                <w:lang w:eastAsia="pl-PL"/>
              </w:rPr>
              <w:t>3.11.</w:t>
            </w:r>
          </w:p>
          <w:p w:rsidR="00E50443" w:rsidRPr="00E50443" w:rsidRDefault="00E50443" w:rsidP="00E50443">
            <w:pPr>
              <w:spacing w:line="276" w:lineRule="auto"/>
              <w:jc w:val="center"/>
              <w:rPr>
                <w:rFonts w:ascii="Times New Roman" w:eastAsia="Times New Roman" w:hAnsi="Times New Roman" w:cs="Times New Roman"/>
                <w:sz w:val="24"/>
                <w:szCs w:val="24"/>
                <w:lang w:eastAsia="pl-PL"/>
              </w:rPr>
            </w:pPr>
            <w:r w:rsidRPr="00E50443">
              <w:rPr>
                <w:rFonts w:ascii="Times New Roman" w:eastAsia="Times New Roman" w:hAnsi="Times New Roman" w:cs="Times New Roman"/>
                <w:color w:val="000000" w:themeColor="text1"/>
                <w:sz w:val="24"/>
                <w:szCs w:val="24"/>
                <w:lang w:eastAsia="pl-PL"/>
              </w:rPr>
              <w:t>2020 r.</w:t>
            </w:r>
          </w:p>
        </w:tc>
        <w:tc>
          <w:tcPr>
            <w:tcW w:w="5840" w:type="dxa"/>
          </w:tcPr>
          <w:p w:rsidR="00E50443" w:rsidRPr="00E50443" w:rsidRDefault="00E50443" w:rsidP="00916B6A">
            <w:pPr>
              <w:spacing w:line="276" w:lineRule="auto"/>
              <w:jc w:val="both"/>
              <w:rPr>
                <w:rFonts w:ascii="Times New Roman" w:eastAsia="Times New Roman" w:hAnsi="Times New Roman" w:cs="Times New Roman"/>
                <w:b/>
                <w:sz w:val="24"/>
                <w:szCs w:val="24"/>
                <w:u w:val="single"/>
                <w:lang w:eastAsia="pl-PL"/>
              </w:rPr>
            </w:pPr>
            <w:r w:rsidRPr="00E50443">
              <w:rPr>
                <w:rFonts w:ascii="Times New Roman" w:eastAsia="Times New Roman" w:hAnsi="Times New Roman" w:cs="Times New Roman"/>
                <w:b/>
                <w:sz w:val="24"/>
                <w:szCs w:val="24"/>
                <w:u w:val="single"/>
                <w:lang w:eastAsia="pl-PL"/>
              </w:rPr>
              <w:t>Wyciąg z treści komunikatu:</w:t>
            </w:r>
          </w:p>
          <w:p w:rsidR="00E50443" w:rsidRPr="00E50443" w:rsidRDefault="00E50443" w:rsidP="00916B6A">
            <w:pPr>
              <w:spacing w:line="276" w:lineRule="auto"/>
              <w:jc w:val="both"/>
              <w:rPr>
                <w:rFonts w:ascii="Times New Roman" w:eastAsia="Times New Roman" w:hAnsi="Times New Roman" w:cs="Times New Roman"/>
                <w:b/>
                <w:sz w:val="24"/>
                <w:szCs w:val="24"/>
                <w:u w:val="single"/>
                <w:lang w:eastAsia="pl-PL"/>
              </w:rPr>
            </w:pPr>
          </w:p>
          <w:p w:rsidR="00E50443" w:rsidRPr="00E50443" w:rsidRDefault="00E50443" w:rsidP="00E50443">
            <w:pPr>
              <w:pStyle w:val="NormalnyWeb"/>
              <w:shd w:val="clear" w:color="auto" w:fill="FFFFFF"/>
              <w:spacing w:before="0" w:beforeAutospacing="0" w:after="0" w:afterAutospacing="0"/>
              <w:textAlignment w:val="baseline"/>
              <w:rPr>
                <w:color w:val="1B1B1B"/>
              </w:rPr>
            </w:pPr>
            <w:r w:rsidRPr="00E50443">
              <w:rPr>
                <w:rStyle w:val="Pogrubienie"/>
                <w:color w:val="1B1B1B"/>
              </w:rPr>
              <w:t>Pulsoksymetr będzie monitorował stan zdrowia w domu</w:t>
            </w:r>
          </w:p>
          <w:p w:rsidR="00E50443" w:rsidRPr="00E50443" w:rsidRDefault="00E50443" w:rsidP="00E50443">
            <w:pPr>
              <w:pStyle w:val="NormalnyWeb"/>
              <w:shd w:val="clear" w:color="auto" w:fill="FFFFFF"/>
              <w:spacing w:before="0" w:beforeAutospacing="0" w:after="240" w:afterAutospacing="0"/>
              <w:textAlignment w:val="baseline"/>
              <w:rPr>
                <w:color w:val="FF0000"/>
              </w:rPr>
            </w:pPr>
            <w:r w:rsidRPr="00E50443">
              <w:rPr>
                <w:color w:val="1B1B1B"/>
              </w:rPr>
              <w:t>Już nied</w:t>
            </w:r>
            <w:r>
              <w:rPr>
                <w:color w:val="1B1B1B"/>
              </w:rPr>
              <w:t xml:space="preserve">ługo wspomoże służby medyczne w </w:t>
            </w:r>
            <w:r w:rsidRPr="00E50443">
              <w:rPr>
                <w:color w:val="1B1B1B"/>
              </w:rPr>
              <w:t xml:space="preserve">monitorowaniu stanu zdrowia pacjentów z COVID-19, którzy przechodzą chorobę w sposób łagodny i zostali </w:t>
            </w:r>
            <w:r w:rsidRPr="00E50443">
              <w:rPr>
                <w:color w:val="1B1B1B"/>
              </w:rPr>
              <w:lastRenderedPageBreak/>
              <w:t xml:space="preserve">zakwalifikowani do medycznej opieki domowej. </w:t>
            </w:r>
            <w:r w:rsidRPr="00E50443">
              <w:rPr>
                <w:color w:val="FF0000"/>
              </w:rPr>
              <w:t>Dane przesyłane przez urządzenie zostaną przeanalizowane przez specjalne centrum monitoringu. Będzie to nowa jednostka, która zostanie powołana przez Ministerstwo Zdrowia.</w:t>
            </w:r>
          </w:p>
          <w:p w:rsidR="00E50443" w:rsidRPr="00E50443" w:rsidRDefault="00E50443" w:rsidP="00E50443">
            <w:pPr>
              <w:pStyle w:val="NormalnyWeb"/>
              <w:shd w:val="clear" w:color="auto" w:fill="FFFFFF"/>
              <w:spacing w:before="0" w:beforeAutospacing="0" w:after="0" w:afterAutospacing="0"/>
              <w:textAlignment w:val="baseline"/>
              <w:rPr>
                <w:color w:val="FF0000"/>
              </w:rPr>
            </w:pPr>
            <w:r w:rsidRPr="00E50443">
              <w:rPr>
                <w:rStyle w:val="Pogrubienie"/>
                <w:color w:val="FF0000"/>
              </w:rPr>
              <w:t>Wynik nawet w kilkanaście minut dzięki testom antygenowym</w:t>
            </w:r>
          </w:p>
          <w:p w:rsidR="00E50443" w:rsidRPr="00E50443" w:rsidRDefault="00E50443" w:rsidP="00E50443">
            <w:pPr>
              <w:pStyle w:val="NormalnyWeb"/>
              <w:shd w:val="clear" w:color="auto" w:fill="FFFFFF"/>
              <w:spacing w:before="0" w:beforeAutospacing="0" w:after="240" w:afterAutospacing="0"/>
              <w:textAlignment w:val="baseline"/>
              <w:rPr>
                <w:color w:val="FF0000"/>
              </w:rPr>
            </w:pPr>
            <w:r w:rsidRPr="00E50443">
              <w:rPr>
                <w:color w:val="FF0000"/>
              </w:rPr>
              <w:t xml:space="preserve">Do tej pory głównym testem stosowanym do potwierdzenia zakażeniem koronawirusa był test PCR. Aby testowanie mogło przebiegać szybciej, częściej niż kiedyś będziemy korzystać także z testów antygenowych. </w:t>
            </w:r>
          </w:p>
          <w:p w:rsidR="00E50443" w:rsidRPr="00E50443" w:rsidRDefault="00E50443" w:rsidP="00E50443">
            <w:pPr>
              <w:pStyle w:val="NormalnyWeb"/>
              <w:shd w:val="clear" w:color="auto" w:fill="FFFFFF"/>
              <w:spacing w:before="0" w:beforeAutospacing="0" w:after="0" w:afterAutospacing="0"/>
              <w:textAlignment w:val="baseline"/>
              <w:rPr>
                <w:color w:val="1B1B1B"/>
              </w:rPr>
            </w:pPr>
            <w:r w:rsidRPr="00E50443">
              <w:rPr>
                <w:rStyle w:val="Pogrubienie"/>
                <w:color w:val="1B1B1B"/>
              </w:rPr>
              <w:t>Większa baza izolatoriów</w:t>
            </w:r>
          </w:p>
          <w:p w:rsidR="00E50443" w:rsidRPr="00E50443" w:rsidRDefault="00E50443" w:rsidP="00E50443">
            <w:pPr>
              <w:pStyle w:val="NormalnyWeb"/>
              <w:shd w:val="clear" w:color="auto" w:fill="FFFFFF"/>
              <w:spacing w:before="0" w:beforeAutospacing="0" w:after="240" w:afterAutospacing="0"/>
              <w:textAlignment w:val="baseline"/>
              <w:rPr>
                <w:color w:val="1B1B1B"/>
              </w:rPr>
            </w:pPr>
            <w:r w:rsidRPr="00E50443">
              <w:rPr>
                <w:color w:val="1B1B1B"/>
              </w:rPr>
              <w:t>Do tej pory w izolatoriach mieliśmy dostępnych 6,5 tys. łóżek. Zwiększymy ich ilość do 10 tys. w 55 obiektach na terenie całej Polski.</w:t>
            </w:r>
          </w:p>
          <w:p w:rsidR="00E50443" w:rsidRPr="00E50443" w:rsidRDefault="00E50443" w:rsidP="00E50443">
            <w:pPr>
              <w:pStyle w:val="NormalnyWeb"/>
              <w:shd w:val="clear" w:color="auto" w:fill="FFFFFF"/>
              <w:spacing w:before="0" w:beforeAutospacing="0" w:after="0" w:afterAutospacing="0"/>
              <w:textAlignment w:val="baseline"/>
              <w:rPr>
                <w:color w:val="1B1B1B"/>
              </w:rPr>
            </w:pPr>
            <w:r w:rsidRPr="00E50443">
              <w:rPr>
                <w:rStyle w:val="Pogrubienie"/>
                <w:color w:val="1B1B1B"/>
              </w:rPr>
              <w:t>Dodatkowe świadczenia dla służb medycznych</w:t>
            </w:r>
          </w:p>
          <w:p w:rsidR="00E50443" w:rsidRPr="00E50443" w:rsidRDefault="00E50443" w:rsidP="00E50443">
            <w:pPr>
              <w:pStyle w:val="NormalnyWeb"/>
              <w:shd w:val="clear" w:color="auto" w:fill="FFFFFF"/>
              <w:spacing w:before="0" w:beforeAutospacing="0" w:after="240" w:afterAutospacing="0"/>
              <w:textAlignment w:val="baseline"/>
              <w:rPr>
                <w:color w:val="1B1B1B"/>
              </w:rPr>
            </w:pPr>
            <w:r w:rsidRPr="00E50443">
              <w:rPr>
                <w:color w:val="1B1B1B"/>
              </w:rPr>
              <w:t>Doceniamy i jesteśmy wdzięczni służbom medycznym za ich codzienną pracę. Wypłacamy świadczenie dodatkowe dla personelu medycznego, który jest zaangażowany w walkę z COVID-19. Do tej pory było to 50 proc. wysokości wynagrodzenia. Teraz będzie to podwojenie dotychczasowego wynagrodzenia. To jednak nie wszystko – podwyższeniu ulega także maksymalna kwota świadczenia dodatkowego – z 10 tys. zł do 15 tys. zł.</w:t>
            </w:r>
          </w:p>
          <w:p w:rsidR="00E50443" w:rsidRPr="00E50443" w:rsidRDefault="00E50443" w:rsidP="00E50443">
            <w:pPr>
              <w:pStyle w:val="NormalnyWeb"/>
              <w:shd w:val="clear" w:color="auto" w:fill="FFFFFF"/>
              <w:spacing w:before="0" w:beforeAutospacing="0" w:after="0" w:afterAutospacing="0"/>
              <w:textAlignment w:val="baseline"/>
              <w:rPr>
                <w:color w:val="1B1B1B"/>
              </w:rPr>
            </w:pPr>
            <w:r w:rsidRPr="00E50443">
              <w:rPr>
                <w:rStyle w:val="Pogrubienie"/>
                <w:color w:val="1B1B1B"/>
              </w:rPr>
              <w:t>Szpital tymczasowy w każdym województwie</w:t>
            </w:r>
          </w:p>
          <w:p w:rsidR="00E50443" w:rsidRPr="00E50443" w:rsidRDefault="00E50443" w:rsidP="00E50443">
            <w:pPr>
              <w:pStyle w:val="NormalnyWeb"/>
              <w:shd w:val="clear" w:color="auto" w:fill="FFFFFF"/>
              <w:spacing w:before="0" w:beforeAutospacing="0" w:after="240" w:afterAutospacing="0"/>
              <w:textAlignment w:val="baseline"/>
              <w:rPr>
                <w:color w:val="1B1B1B"/>
              </w:rPr>
            </w:pPr>
            <w:r w:rsidRPr="00E50443">
              <w:rPr>
                <w:color w:val="1B1B1B"/>
              </w:rPr>
              <w:t>Szpital tymczasowy, który powstaje na stadionie PGE Narodowym, nie będzie jedyną tego typu placówką w kraju. W każdym województwie powstanie przynajmniej jeden taki szpital dla pacjentów z COVID-19. Większość z nich zostanie oddana do użytku między 15 a 30 listopada. Dzięki tym działaniom baza łóżek szpitalnych dla pacjentów zakażonych koronawirusem zwiększy się o ponad 5 tys. miejsc.</w:t>
            </w:r>
          </w:p>
          <w:p w:rsidR="00E50443" w:rsidRPr="00E50443" w:rsidRDefault="00E50443" w:rsidP="00E50443">
            <w:pPr>
              <w:pStyle w:val="NormalnyWeb"/>
              <w:shd w:val="clear" w:color="auto" w:fill="FFFFFF"/>
              <w:spacing w:before="0" w:beforeAutospacing="0" w:after="0" w:afterAutospacing="0"/>
              <w:textAlignment w:val="baseline"/>
              <w:rPr>
                <w:color w:val="1B1B1B"/>
              </w:rPr>
            </w:pPr>
            <w:r w:rsidRPr="00E50443">
              <w:rPr>
                <w:rStyle w:val="Pogrubienie"/>
                <w:color w:val="1B1B1B"/>
              </w:rPr>
              <w:t>Dodatkowe środki dla domów pomocy społecznej</w:t>
            </w:r>
          </w:p>
          <w:p w:rsidR="00E50443" w:rsidRPr="00E50443" w:rsidRDefault="00E50443" w:rsidP="00E50443">
            <w:pPr>
              <w:pStyle w:val="NormalnyWeb"/>
              <w:shd w:val="clear" w:color="auto" w:fill="FFFFFF"/>
              <w:spacing w:before="0" w:beforeAutospacing="0" w:after="240" w:afterAutospacing="0"/>
              <w:textAlignment w:val="baseline"/>
              <w:rPr>
                <w:color w:val="1B1B1B"/>
              </w:rPr>
            </w:pPr>
            <w:r w:rsidRPr="00E50443">
              <w:rPr>
                <w:color w:val="1B1B1B"/>
              </w:rPr>
              <w:t>W październiku uruchomiliśmy 38 mln zł z budżetu państwa na przygotowanie i zabezpieczenie DPS-ów przed wzrostem zakażeń koronawirusem w okresie jesiennym. Aż 328 mln zł z Europejskiego Funduszu Społecznego oraz budżetu państwa trafia do domów pomocy społecznej na bieżące potrzeby związane z epidemią koronawirusa. Za codzienne poświęcenie i zaangażowanie w wykonywane obowiązki, pracownicy DPS-ów mogą również liczyć na dodatki do wynagrodzenia.</w:t>
            </w:r>
          </w:p>
          <w:p w:rsidR="00E50443" w:rsidRPr="00E50443" w:rsidRDefault="00E50443" w:rsidP="00916B6A">
            <w:pPr>
              <w:spacing w:line="276" w:lineRule="auto"/>
              <w:jc w:val="both"/>
              <w:rPr>
                <w:rFonts w:ascii="Times New Roman" w:eastAsia="Times New Roman" w:hAnsi="Times New Roman" w:cs="Times New Roman"/>
                <w:b/>
                <w:sz w:val="24"/>
                <w:szCs w:val="24"/>
                <w:u w:val="single"/>
                <w:lang w:eastAsia="pl-PL"/>
              </w:rPr>
            </w:pPr>
          </w:p>
          <w:p w:rsidR="00E50443" w:rsidRPr="00E50443" w:rsidRDefault="00E50443" w:rsidP="00E50443">
            <w:pPr>
              <w:spacing w:line="276" w:lineRule="auto"/>
              <w:jc w:val="both"/>
              <w:rPr>
                <w:rFonts w:ascii="Times New Roman" w:eastAsia="Times New Roman" w:hAnsi="Times New Roman" w:cs="Times New Roman"/>
                <w:b/>
                <w:sz w:val="24"/>
                <w:szCs w:val="24"/>
                <w:u w:val="single"/>
                <w:lang w:eastAsia="pl-PL"/>
              </w:rPr>
            </w:pPr>
            <w:r w:rsidRPr="00E50443">
              <w:rPr>
                <w:rFonts w:ascii="Times New Roman" w:eastAsia="Times New Roman" w:hAnsi="Times New Roman" w:cs="Times New Roman"/>
                <w:b/>
                <w:sz w:val="24"/>
                <w:szCs w:val="24"/>
                <w:u w:val="single"/>
                <w:lang w:eastAsia="pl-PL"/>
              </w:rPr>
              <w:lastRenderedPageBreak/>
              <w:t>Pełna treść komunikatu:</w:t>
            </w:r>
          </w:p>
          <w:p w:rsidR="00E50443" w:rsidRPr="00E50443" w:rsidRDefault="00E50443" w:rsidP="00E50443">
            <w:pPr>
              <w:spacing w:line="276" w:lineRule="auto"/>
              <w:jc w:val="both"/>
              <w:rPr>
                <w:rFonts w:ascii="Times New Roman" w:eastAsia="Times New Roman" w:hAnsi="Times New Roman" w:cs="Times New Roman"/>
                <w:sz w:val="24"/>
                <w:szCs w:val="24"/>
                <w:lang w:eastAsia="pl-PL"/>
              </w:rPr>
            </w:pPr>
            <w:r w:rsidRPr="00E50443">
              <w:rPr>
                <w:rFonts w:ascii="Times New Roman" w:eastAsia="Times New Roman" w:hAnsi="Times New Roman" w:cs="Times New Roman"/>
                <w:sz w:val="24"/>
                <w:szCs w:val="24"/>
                <w:lang w:eastAsia="pl-PL"/>
              </w:rPr>
              <w:t>https://www.gov.pl/web/koronawirus/poszerzamy-strategie-walki-z-koronawirusem</w:t>
            </w:r>
          </w:p>
        </w:tc>
      </w:tr>
      <w:tr w:rsidR="000E1DC1" w:rsidRPr="008F66B4" w:rsidTr="00D971BF">
        <w:trPr>
          <w:trHeight w:val="1124"/>
        </w:trPr>
        <w:tc>
          <w:tcPr>
            <w:tcW w:w="992" w:type="dxa"/>
          </w:tcPr>
          <w:p w:rsidR="000E1DC1" w:rsidRPr="00916B6A" w:rsidRDefault="000E1DC1"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0E1DC1" w:rsidRPr="00916B6A" w:rsidRDefault="000E1DC1" w:rsidP="00916B6A">
            <w:pPr>
              <w:spacing w:line="276" w:lineRule="auto"/>
              <w:rPr>
                <w:rFonts w:ascii="Times New Roman" w:hAnsi="Times New Roman" w:cs="Times New Roman"/>
                <w:b/>
                <w:color w:val="000000" w:themeColor="text1"/>
                <w:sz w:val="24"/>
                <w:szCs w:val="24"/>
              </w:rPr>
            </w:pPr>
          </w:p>
        </w:tc>
        <w:tc>
          <w:tcPr>
            <w:tcW w:w="964" w:type="dxa"/>
          </w:tcPr>
          <w:p w:rsidR="000E1DC1" w:rsidRPr="00916B6A" w:rsidRDefault="000E1DC1"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0E1DC1" w:rsidRPr="00916B6A" w:rsidRDefault="000E1DC1" w:rsidP="00916B6A">
            <w:pPr>
              <w:spacing w:line="276" w:lineRule="auto"/>
              <w:jc w:val="both"/>
              <w:rPr>
                <w:rFonts w:ascii="Times New Roman" w:eastAsia="Times New Roman" w:hAnsi="Times New Roman" w:cs="Times New Roman"/>
                <w:b/>
                <w:color w:val="000000" w:themeColor="text1"/>
                <w:sz w:val="24"/>
                <w:szCs w:val="24"/>
                <w:lang w:eastAsia="pl-PL"/>
              </w:rPr>
            </w:pPr>
          </w:p>
        </w:tc>
      </w:tr>
      <w:tr w:rsidR="00565C36" w:rsidRPr="008F66B4" w:rsidTr="00D971BF">
        <w:trPr>
          <w:trHeight w:val="1124"/>
        </w:trPr>
        <w:tc>
          <w:tcPr>
            <w:tcW w:w="992" w:type="dxa"/>
          </w:tcPr>
          <w:p w:rsidR="00565C36" w:rsidRPr="00704497" w:rsidRDefault="00565C36" w:rsidP="00916B6A">
            <w:pPr>
              <w:spacing w:line="276" w:lineRule="auto"/>
              <w:jc w:val="center"/>
              <w:rPr>
                <w:rFonts w:ascii="Times New Roman" w:eastAsia="Times New Roman" w:hAnsi="Times New Roman" w:cs="Times New Roman"/>
                <w:b/>
                <w:color w:val="000000" w:themeColor="text1"/>
                <w:sz w:val="24"/>
                <w:szCs w:val="24"/>
                <w:lang w:eastAsia="pl-PL"/>
              </w:rPr>
            </w:pPr>
            <w:r w:rsidRPr="00704497">
              <w:rPr>
                <w:rFonts w:ascii="Times New Roman" w:eastAsia="Times New Roman" w:hAnsi="Times New Roman" w:cs="Times New Roman"/>
                <w:b/>
                <w:color w:val="000000" w:themeColor="text1"/>
                <w:sz w:val="24"/>
                <w:szCs w:val="24"/>
                <w:lang w:eastAsia="pl-PL"/>
              </w:rPr>
              <w:t>1.</w:t>
            </w:r>
          </w:p>
        </w:tc>
        <w:tc>
          <w:tcPr>
            <w:tcW w:w="3119" w:type="dxa"/>
          </w:tcPr>
          <w:p w:rsidR="00565C36" w:rsidRPr="00704497" w:rsidRDefault="00565C36" w:rsidP="00565C36">
            <w:pPr>
              <w:rPr>
                <w:rFonts w:ascii="Times New Roman" w:hAnsi="Times New Roman" w:cs="Times New Roman"/>
                <w:sz w:val="24"/>
                <w:szCs w:val="24"/>
              </w:rPr>
            </w:pPr>
            <w:r w:rsidRPr="00704497">
              <w:rPr>
                <w:rFonts w:ascii="Times New Roman" w:hAnsi="Times New Roman" w:cs="Times New Roman"/>
                <w:sz w:val="24"/>
                <w:szCs w:val="24"/>
              </w:rPr>
              <w:t>Zarządzenie Prezesa NFZ nr 171/2020/DSOZ</w:t>
            </w:r>
          </w:p>
          <w:p w:rsidR="00565C36" w:rsidRPr="00704497" w:rsidRDefault="00565C36" w:rsidP="00565C36">
            <w:pPr>
              <w:rPr>
                <w:rFonts w:ascii="Times New Roman" w:hAnsi="Times New Roman" w:cs="Times New Roman"/>
                <w:sz w:val="24"/>
                <w:szCs w:val="24"/>
              </w:rPr>
            </w:pPr>
            <w:r w:rsidRPr="00704497">
              <w:rPr>
                <w:rFonts w:ascii="Times New Roman" w:hAnsi="Times New Roman" w:cs="Times New Roman"/>
                <w:sz w:val="24"/>
                <w:szCs w:val="24"/>
              </w:rPr>
              <w:t>z 02-11-2020 w sprawie zmiany zarządzenia zmieniającego zarządzenie w sprawie zasad sprawozdawania oraz warunków rozliczania świadczeń opieki zdrowotnej związanych z zapobieganiem, przeciwdziałaniem i zwalczaniem COVID-19</w:t>
            </w:r>
          </w:p>
          <w:p w:rsidR="00565C36" w:rsidRPr="00704497" w:rsidRDefault="00565C36" w:rsidP="00916B6A">
            <w:pPr>
              <w:spacing w:line="276" w:lineRule="auto"/>
              <w:rPr>
                <w:rFonts w:ascii="Times New Roman" w:hAnsi="Times New Roman" w:cs="Times New Roman"/>
                <w:b/>
                <w:color w:val="000000" w:themeColor="text1"/>
                <w:sz w:val="24"/>
                <w:szCs w:val="24"/>
              </w:rPr>
            </w:pPr>
          </w:p>
        </w:tc>
        <w:tc>
          <w:tcPr>
            <w:tcW w:w="964" w:type="dxa"/>
          </w:tcPr>
          <w:p w:rsidR="00565C36" w:rsidRPr="00704497" w:rsidRDefault="00565C36" w:rsidP="00916B6A">
            <w:pPr>
              <w:spacing w:line="276" w:lineRule="auto"/>
              <w:jc w:val="center"/>
              <w:rPr>
                <w:rFonts w:ascii="Times New Roman" w:eastAsia="Times New Roman" w:hAnsi="Times New Roman" w:cs="Times New Roman"/>
                <w:color w:val="000000" w:themeColor="text1"/>
                <w:sz w:val="24"/>
                <w:szCs w:val="24"/>
                <w:lang w:eastAsia="pl-PL"/>
              </w:rPr>
            </w:pPr>
            <w:r w:rsidRPr="00704497">
              <w:rPr>
                <w:rFonts w:ascii="Times New Roman" w:eastAsia="Times New Roman" w:hAnsi="Times New Roman" w:cs="Times New Roman"/>
                <w:color w:val="000000" w:themeColor="text1"/>
                <w:sz w:val="24"/>
                <w:szCs w:val="24"/>
                <w:lang w:eastAsia="pl-PL"/>
              </w:rPr>
              <w:t>2.11.</w:t>
            </w:r>
          </w:p>
          <w:p w:rsidR="00565C36" w:rsidRPr="00704497" w:rsidRDefault="00565C36" w:rsidP="00916B6A">
            <w:pPr>
              <w:spacing w:line="276" w:lineRule="auto"/>
              <w:jc w:val="center"/>
              <w:rPr>
                <w:rFonts w:ascii="Times New Roman" w:eastAsia="Times New Roman" w:hAnsi="Times New Roman" w:cs="Times New Roman"/>
                <w:b/>
                <w:color w:val="000000" w:themeColor="text1"/>
                <w:sz w:val="24"/>
                <w:szCs w:val="24"/>
                <w:lang w:eastAsia="pl-PL"/>
              </w:rPr>
            </w:pPr>
            <w:r w:rsidRPr="00704497">
              <w:rPr>
                <w:rFonts w:ascii="Times New Roman" w:eastAsia="Times New Roman" w:hAnsi="Times New Roman" w:cs="Times New Roman"/>
                <w:color w:val="000000" w:themeColor="text1"/>
                <w:sz w:val="24"/>
                <w:szCs w:val="24"/>
                <w:lang w:eastAsia="pl-PL"/>
              </w:rPr>
              <w:t>2020 r.</w:t>
            </w:r>
          </w:p>
        </w:tc>
        <w:tc>
          <w:tcPr>
            <w:tcW w:w="5840" w:type="dxa"/>
          </w:tcPr>
          <w:p w:rsidR="00565C36" w:rsidRPr="00704497" w:rsidRDefault="00565C36"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704497">
              <w:rPr>
                <w:rFonts w:ascii="Times New Roman" w:eastAsia="Times New Roman" w:hAnsi="Times New Roman" w:cs="Times New Roman"/>
                <w:b/>
                <w:color w:val="000000" w:themeColor="text1"/>
                <w:sz w:val="24"/>
                <w:szCs w:val="24"/>
                <w:u w:val="single"/>
                <w:lang w:eastAsia="pl-PL"/>
              </w:rPr>
              <w:t>Wyciąg z treści uzasadnienia:</w:t>
            </w:r>
          </w:p>
          <w:p w:rsidR="00565C36" w:rsidRPr="00704497" w:rsidRDefault="00565C36" w:rsidP="00565C36">
            <w:pPr>
              <w:autoSpaceDE w:val="0"/>
              <w:autoSpaceDN w:val="0"/>
              <w:adjustRightInd w:val="0"/>
              <w:jc w:val="both"/>
              <w:rPr>
                <w:rFonts w:ascii="Times New Roman" w:hAnsi="Times New Roman" w:cs="Times New Roman"/>
                <w:sz w:val="24"/>
                <w:szCs w:val="24"/>
              </w:rPr>
            </w:pPr>
            <w:r w:rsidRPr="00704497">
              <w:rPr>
                <w:rFonts w:ascii="Times New Roman" w:hAnsi="Times New Roman" w:cs="Times New Roman"/>
                <w:sz w:val="24"/>
                <w:szCs w:val="24"/>
              </w:rPr>
              <w:t>Zarządzenie stanowi wykonanie upoważnienia ustawowego zawartego w art. 9 ust. 3 ustawy z dnia 2 marca 2020 r. o szczególnych rozwiązaniach związanych z zapobieganiem, przeciwdziałaniem i zwalczaniem COVID-19, innych chorób zakaźnych oraz wywołanych nimi sytuacji kryzysowych (Dz. U. poz. 1842).</w:t>
            </w:r>
          </w:p>
          <w:p w:rsidR="00565C36" w:rsidRPr="00704497" w:rsidRDefault="00565C36" w:rsidP="00565C36">
            <w:pPr>
              <w:autoSpaceDE w:val="0"/>
              <w:autoSpaceDN w:val="0"/>
              <w:adjustRightInd w:val="0"/>
              <w:jc w:val="both"/>
              <w:rPr>
                <w:rFonts w:ascii="Times New Roman" w:hAnsi="Times New Roman" w:cs="Times New Roman"/>
                <w:sz w:val="24"/>
                <w:szCs w:val="24"/>
              </w:rPr>
            </w:pPr>
            <w:r w:rsidRPr="00704497">
              <w:rPr>
                <w:rFonts w:ascii="Times New Roman" w:hAnsi="Times New Roman" w:cs="Times New Roman"/>
                <w:sz w:val="24"/>
                <w:szCs w:val="24"/>
              </w:rPr>
              <w:t>Na mocy ww. przepisu Prezes Narodowego Funduszu Zdrowia upoważniony został do określenia zasad sprawozdawania oraz warunków rozliczania świadczeń</w:t>
            </w:r>
          </w:p>
          <w:p w:rsidR="00565C36" w:rsidRPr="00704497" w:rsidRDefault="00565C36" w:rsidP="00565C36">
            <w:pPr>
              <w:autoSpaceDE w:val="0"/>
              <w:autoSpaceDN w:val="0"/>
              <w:adjustRightInd w:val="0"/>
              <w:jc w:val="both"/>
              <w:rPr>
                <w:rFonts w:ascii="Times New Roman" w:hAnsi="Times New Roman" w:cs="Times New Roman"/>
                <w:sz w:val="24"/>
                <w:szCs w:val="24"/>
              </w:rPr>
            </w:pPr>
            <w:r w:rsidRPr="00704497">
              <w:rPr>
                <w:rFonts w:ascii="Times New Roman" w:hAnsi="Times New Roman" w:cs="Times New Roman"/>
                <w:sz w:val="24"/>
                <w:szCs w:val="24"/>
              </w:rPr>
              <w:t>opieki zdrowotnej związanych z zapobieganiem, przeciwdziałaniem i zwalczaniem COVID-19.</w:t>
            </w:r>
          </w:p>
          <w:p w:rsidR="00565C36" w:rsidRPr="00704497" w:rsidRDefault="00565C36" w:rsidP="00565C36">
            <w:pPr>
              <w:spacing w:line="276" w:lineRule="auto"/>
              <w:jc w:val="both"/>
              <w:rPr>
                <w:rFonts w:ascii="Times New Roman" w:hAnsi="Times New Roman" w:cs="Times New Roman"/>
                <w:sz w:val="24"/>
                <w:szCs w:val="24"/>
              </w:rPr>
            </w:pPr>
          </w:p>
          <w:p w:rsidR="00565C36" w:rsidRPr="00704497" w:rsidRDefault="00565C36" w:rsidP="00565C36">
            <w:pPr>
              <w:spacing w:line="276" w:lineRule="auto"/>
              <w:jc w:val="both"/>
              <w:rPr>
                <w:rFonts w:ascii="Times New Roman" w:hAnsi="Times New Roman" w:cs="Times New Roman"/>
                <w:b/>
                <w:sz w:val="24"/>
                <w:szCs w:val="24"/>
                <w:u w:val="single"/>
              </w:rPr>
            </w:pPr>
            <w:r w:rsidRPr="00704497">
              <w:rPr>
                <w:rFonts w:ascii="Times New Roman" w:hAnsi="Times New Roman" w:cs="Times New Roman"/>
                <w:b/>
                <w:sz w:val="24"/>
                <w:szCs w:val="24"/>
                <w:u w:val="single"/>
              </w:rPr>
              <w:t>Pełna treść aktu:</w:t>
            </w:r>
          </w:p>
          <w:p w:rsidR="00565C36" w:rsidRPr="00704497" w:rsidRDefault="00565C36" w:rsidP="00565C36">
            <w:pPr>
              <w:spacing w:line="276" w:lineRule="auto"/>
              <w:jc w:val="both"/>
              <w:rPr>
                <w:rFonts w:ascii="Times New Roman" w:eastAsia="Times New Roman" w:hAnsi="Times New Roman" w:cs="Times New Roman"/>
                <w:color w:val="000000" w:themeColor="text1"/>
                <w:sz w:val="24"/>
                <w:szCs w:val="24"/>
                <w:lang w:eastAsia="pl-PL"/>
              </w:rPr>
            </w:pPr>
            <w:r w:rsidRPr="00704497">
              <w:rPr>
                <w:rFonts w:ascii="Times New Roman" w:eastAsia="Times New Roman" w:hAnsi="Times New Roman" w:cs="Times New Roman"/>
                <w:color w:val="000000" w:themeColor="text1"/>
                <w:sz w:val="24"/>
                <w:szCs w:val="24"/>
                <w:lang w:eastAsia="pl-PL"/>
              </w:rPr>
              <w:t>https://www.nfz.gov.pl/zarzadzenia-prezesa/zarzadzenia-prezesa-nfz/zarzadzenie-nr-1712020dsoz,7252.html</w:t>
            </w:r>
          </w:p>
        </w:tc>
      </w:tr>
      <w:tr w:rsidR="009702C7" w:rsidRPr="008F66B4" w:rsidTr="00D971BF">
        <w:trPr>
          <w:trHeight w:val="1124"/>
        </w:trPr>
        <w:tc>
          <w:tcPr>
            <w:tcW w:w="992" w:type="dxa"/>
          </w:tcPr>
          <w:p w:rsidR="009702C7" w:rsidRPr="00704497" w:rsidRDefault="009702C7" w:rsidP="00916B6A">
            <w:pPr>
              <w:spacing w:line="276" w:lineRule="auto"/>
              <w:jc w:val="center"/>
              <w:rPr>
                <w:rFonts w:ascii="Times New Roman" w:eastAsia="Times New Roman" w:hAnsi="Times New Roman" w:cs="Times New Roman"/>
                <w:b/>
                <w:color w:val="000000" w:themeColor="text1"/>
                <w:sz w:val="24"/>
                <w:szCs w:val="24"/>
                <w:lang w:eastAsia="pl-PL"/>
              </w:rPr>
            </w:pPr>
            <w:r w:rsidRPr="00704497">
              <w:rPr>
                <w:rFonts w:ascii="Times New Roman" w:eastAsia="Times New Roman" w:hAnsi="Times New Roman" w:cs="Times New Roman"/>
                <w:b/>
                <w:color w:val="000000" w:themeColor="text1"/>
                <w:sz w:val="24"/>
                <w:szCs w:val="24"/>
                <w:lang w:eastAsia="pl-PL"/>
              </w:rPr>
              <w:t>2.</w:t>
            </w:r>
          </w:p>
        </w:tc>
        <w:tc>
          <w:tcPr>
            <w:tcW w:w="3119" w:type="dxa"/>
          </w:tcPr>
          <w:p w:rsidR="009702C7" w:rsidRPr="00704497" w:rsidRDefault="009702C7" w:rsidP="009702C7">
            <w:pPr>
              <w:rPr>
                <w:rFonts w:ascii="Times New Roman" w:hAnsi="Times New Roman" w:cs="Times New Roman"/>
                <w:sz w:val="24"/>
                <w:szCs w:val="24"/>
              </w:rPr>
            </w:pPr>
            <w:r w:rsidRPr="00704497">
              <w:rPr>
                <w:rFonts w:ascii="Times New Roman" w:hAnsi="Times New Roman" w:cs="Times New Roman"/>
                <w:sz w:val="24"/>
                <w:szCs w:val="24"/>
              </w:rPr>
              <w:t>Rozporządzenie Rady Ministrów z dnia 2 listopada 2020 r. zmieniające rozporządzenie w sprawie ustanowienia określonych ograniczeń, nakazów i zakazów w związku z wystąpieniem stanu epidemii</w:t>
            </w:r>
          </w:p>
          <w:p w:rsidR="009702C7" w:rsidRPr="00704497" w:rsidRDefault="009702C7" w:rsidP="00565C36">
            <w:pPr>
              <w:rPr>
                <w:rFonts w:ascii="Times New Roman" w:hAnsi="Times New Roman" w:cs="Times New Roman"/>
                <w:sz w:val="24"/>
                <w:szCs w:val="24"/>
              </w:rPr>
            </w:pPr>
          </w:p>
        </w:tc>
        <w:tc>
          <w:tcPr>
            <w:tcW w:w="964" w:type="dxa"/>
          </w:tcPr>
          <w:p w:rsidR="009702C7" w:rsidRPr="00704497" w:rsidRDefault="009702C7" w:rsidP="009702C7">
            <w:pPr>
              <w:spacing w:line="276" w:lineRule="auto"/>
              <w:jc w:val="center"/>
              <w:rPr>
                <w:rFonts w:ascii="Times New Roman" w:eastAsia="Times New Roman" w:hAnsi="Times New Roman" w:cs="Times New Roman"/>
                <w:sz w:val="24"/>
                <w:szCs w:val="24"/>
                <w:lang w:eastAsia="pl-PL"/>
              </w:rPr>
            </w:pPr>
            <w:r w:rsidRPr="00704497">
              <w:rPr>
                <w:rFonts w:ascii="Times New Roman" w:eastAsia="Times New Roman" w:hAnsi="Times New Roman" w:cs="Times New Roman"/>
                <w:sz w:val="24"/>
                <w:szCs w:val="24"/>
                <w:lang w:eastAsia="pl-PL"/>
              </w:rPr>
              <w:t>3.11.</w:t>
            </w:r>
          </w:p>
          <w:p w:rsidR="009702C7" w:rsidRPr="00704497" w:rsidRDefault="009702C7" w:rsidP="009702C7">
            <w:pPr>
              <w:spacing w:line="276" w:lineRule="auto"/>
              <w:jc w:val="center"/>
              <w:rPr>
                <w:rFonts w:ascii="Times New Roman" w:eastAsia="Times New Roman" w:hAnsi="Times New Roman" w:cs="Times New Roman"/>
                <w:color w:val="000000" w:themeColor="text1"/>
                <w:sz w:val="24"/>
                <w:szCs w:val="24"/>
                <w:lang w:eastAsia="pl-PL"/>
              </w:rPr>
            </w:pPr>
            <w:r w:rsidRPr="00704497">
              <w:rPr>
                <w:rFonts w:ascii="Times New Roman" w:eastAsia="Times New Roman" w:hAnsi="Times New Roman" w:cs="Times New Roman"/>
                <w:sz w:val="24"/>
                <w:szCs w:val="24"/>
                <w:lang w:eastAsia="pl-PL"/>
              </w:rPr>
              <w:t>2020 r.</w:t>
            </w:r>
          </w:p>
        </w:tc>
        <w:tc>
          <w:tcPr>
            <w:tcW w:w="5840" w:type="dxa"/>
          </w:tcPr>
          <w:p w:rsidR="009702C7" w:rsidRPr="00704497" w:rsidRDefault="009702C7"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704497">
              <w:rPr>
                <w:rFonts w:ascii="Times New Roman" w:eastAsia="Times New Roman" w:hAnsi="Times New Roman" w:cs="Times New Roman"/>
                <w:b/>
                <w:color w:val="000000" w:themeColor="text1"/>
                <w:sz w:val="24"/>
                <w:szCs w:val="24"/>
                <w:u w:val="single"/>
                <w:lang w:eastAsia="pl-PL"/>
              </w:rPr>
              <w:t>Wyciąg z treści aktu:</w:t>
            </w:r>
          </w:p>
          <w:p w:rsidR="009702C7" w:rsidRPr="00704497" w:rsidRDefault="009702C7" w:rsidP="009702C7">
            <w:pPr>
              <w:spacing w:line="276" w:lineRule="auto"/>
              <w:jc w:val="both"/>
              <w:rPr>
                <w:rFonts w:ascii="Times New Roman" w:hAnsi="Times New Roman" w:cs="Times New Roman"/>
                <w:sz w:val="24"/>
                <w:szCs w:val="24"/>
              </w:rPr>
            </w:pPr>
            <w:r w:rsidRPr="00704497">
              <w:rPr>
                <w:rFonts w:ascii="Times New Roman" w:hAnsi="Times New Roman" w:cs="Times New Roman"/>
                <w:sz w:val="24"/>
                <w:szCs w:val="24"/>
              </w:rPr>
              <w:t>§ 1. W rozporządzeniu Rady Ministrów z dnia 9 października 2020 r. w sprawie ustanowienia określonych ograniczeń, nakazów i zakazów w związku z wystąpieniem stanu epidemii (Dz. U. poz. 1758, 1797, 1829, 1871 i 1917) wprowadza się następujące zmiany:</w:t>
            </w:r>
          </w:p>
          <w:p w:rsidR="009702C7" w:rsidRPr="00704497" w:rsidRDefault="009702C7" w:rsidP="009702C7">
            <w:pPr>
              <w:spacing w:line="276" w:lineRule="auto"/>
              <w:jc w:val="both"/>
              <w:rPr>
                <w:rFonts w:ascii="Times New Roman" w:hAnsi="Times New Roman" w:cs="Times New Roman"/>
                <w:sz w:val="24"/>
                <w:szCs w:val="24"/>
              </w:rPr>
            </w:pPr>
            <w:r w:rsidRPr="00704497">
              <w:rPr>
                <w:rFonts w:ascii="Times New Roman" w:hAnsi="Times New Roman" w:cs="Times New Roman"/>
                <w:sz w:val="24"/>
                <w:szCs w:val="24"/>
              </w:rPr>
              <w:t xml:space="preserve">2) w § 3a: </w:t>
            </w:r>
          </w:p>
          <w:p w:rsidR="009702C7" w:rsidRPr="00704497" w:rsidRDefault="009702C7" w:rsidP="009702C7">
            <w:pPr>
              <w:spacing w:line="276" w:lineRule="auto"/>
              <w:jc w:val="both"/>
              <w:rPr>
                <w:rFonts w:ascii="Times New Roman" w:hAnsi="Times New Roman" w:cs="Times New Roman"/>
                <w:sz w:val="24"/>
                <w:szCs w:val="24"/>
              </w:rPr>
            </w:pPr>
            <w:r w:rsidRPr="00704497">
              <w:rPr>
                <w:rFonts w:ascii="Times New Roman" w:hAnsi="Times New Roman" w:cs="Times New Roman"/>
                <w:sz w:val="24"/>
                <w:szCs w:val="24"/>
              </w:rPr>
              <w:t xml:space="preserve">a) po ust. 1 dodaje się ust. 1a w brzmieniu: </w:t>
            </w:r>
          </w:p>
          <w:p w:rsidR="009702C7" w:rsidRPr="00704497" w:rsidRDefault="009702C7" w:rsidP="009702C7">
            <w:pPr>
              <w:spacing w:line="276" w:lineRule="auto"/>
              <w:jc w:val="both"/>
              <w:rPr>
                <w:rFonts w:ascii="Times New Roman" w:hAnsi="Times New Roman" w:cs="Times New Roman"/>
                <w:color w:val="FF0000"/>
                <w:sz w:val="24"/>
                <w:szCs w:val="24"/>
              </w:rPr>
            </w:pPr>
            <w:r w:rsidRPr="00704497">
              <w:rPr>
                <w:rFonts w:ascii="Times New Roman" w:hAnsi="Times New Roman" w:cs="Times New Roman"/>
                <w:color w:val="FF0000"/>
                <w:sz w:val="24"/>
                <w:szCs w:val="24"/>
              </w:rPr>
              <w:t xml:space="preserve">„1a. Obowiązku poddania się kwarantannie zgodnie z ust. 1 nie stosuje się do osoby wykonującej zawód medyczny w rozumieniu art. 2 ust. 1 pkt 2 ustawy z dnia 15 kwietnia 2011 r. o działalności leczniczej.”, </w:t>
            </w:r>
            <w:r w:rsidR="007C55A6" w:rsidRPr="00704497">
              <w:rPr>
                <w:rFonts w:ascii="Times New Roman" w:hAnsi="Times New Roman" w:cs="Times New Roman"/>
                <w:i/>
                <w:color w:val="FF0000"/>
                <w:sz w:val="24"/>
                <w:szCs w:val="24"/>
              </w:rPr>
              <w:t>(dotyczy kwarantanny po zleconym teście)</w:t>
            </w:r>
          </w:p>
          <w:p w:rsidR="009702C7" w:rsidRPr="00704497" w:rsidRDefault="009702C7" w:rsidP="009702C7">
            <w:pPr>
              <w:spacing w:line="276" w:lineRule="auto"/>
              <w:jc w:val="both"/>
              <w:rPr>
                <w:rFonts w:ascii="Times New Roman" w:hAnsi="Times New Roman" w:cs="Times New Roman"/>
                <w:sz w:val="24"/>
                <w:szCs w:val="24"/>
              </w:rPr>
            </w:pPr>
            <w:r w:rsidRPr="00704497">
              <w:rPr>
                <w:rFonts w:ascii="Times New Roman" w:hAnsi="Times New Roman" w:cs="Times New Roman"/>
                <w:sz w:val="24"/>
                <w:szCs w:val="24"/>
              </w:rPr>
              <w:t xml:space="preserve">b) po ust. 4 dodaje się ust. 4a w brzmieniu: </w:t>
            </w:r>
          </w:p>
          <w:p w:rsidR="009702C7" w:rsidRPr="00704497" w:rsidRDefault="009702C7" w:rsidP="009702C7">
            <w:pPr>
              <w:spacing w:line="276" w:lineRule="auto"/>
              <w:jc w:val="both"/>
              <w:rPr>
                <w:rFonts w:ascii="Times New Roman" w:eastAsia="Times New Roman" w:hAnsi="Times New Roman" w:cs="Times New Roman"/>
                <w:b/>
                <w:color w:val="000000" w:themeColor="text1"/>
                <w:sz w:val="24"/>
                <w:szCs w:val="24"/>
                <w:u w:val="single"/>
                <w:lang w:eastAsia="pl-PL"/>
              </w:rPr>
            </w:pPr>
            <w:r w:rsidRPr="00704497">
              <w:rPr>
                <w:rFonts w:ascii="Times New Roman" w:hAnsi="Times New Roman" w:cs="Times New Roman"/>
                <w:sz w:val="24"/>
                <w:szCs w:val="24"/>
              </w:rPr>
              <w:t xml:space="preserve">„4a. Osoba prowadząca wspólne gospodarstwo domowe z osobą, u której stwierdzono zakażenie wirusem SARS-CoV-2 lub z nią zamieszkująca, od dnia uzyskania przez osobę, u której stwierdzono zakażenie wirusem SARS-CoV-2, pozytywnego wyniku testu diagnostycznego w kierunku SARS-CoV-2, jest obowiązana poddać się kwarantannie trwającej do upływu 7 dni od dnia zakończenia izolacji osoby, z którą prowadzi wspólne </w:t>
            </w:r>
            <w:r w:rsidRPr="00704497">
              <w:rPr>
                <w:rFonts w:ascii="Times New Roman" w:hAnsi="Times New Roman" w:cs="Times New Roman"/>
                <w:sz w:val="24"/>
                <w:szCs w:val="24"/>
              </w:rPr>
              <w:lastRenderedPageBreak/>
              <w:t>gospodarstwo domowe lub zamieszkuje. Decyzji organu inspekcji sanitarnej nie wydaje się.”,</w:t>
            </w:r>
          </w:p>
        </w:tc>
      </w:tr>
      <w:tr w:rsidR="00704497" w:rsidRPr="008F66B4" w:rsidTr="00D971BF">
        <w:trPr>
          <w:trHeight w:val="1124"/>
        </w:trPr>
        <w:tc>
          <w:tcPr>
            <w:tcW w:w="992" w:type="dxa"/>
          </w:tcPr>
          <w:p w:rsidR="00704497" w:rsidRPr="00704497" w:rsidRDefault="00704497" w:rsidP="00916B6A">
            <w:pPr>
              <w:spacing w:line="276" w:lineRule="auto"/>
              <w:jc w:val="center"/>
              <w:rPr>
                <w:rFonts w:ascii="Times New Roman" w:eastAsia="Times New Roman" w:hAnsi="Times New Roman" w:cs="Times New Roman"/>
                <w:b/>
                <w:color w:val="000000" w:themeColor="text1"/>
                <w:sz w:val="24"/>
                <w:szCs w:val="24"/>
                <w:lang w:eastAsia="pl-PL"/>
              </w:rPr>
            </w:pPr>
            <w:r w:rsidRPr="00704497">
              <w:rPr>
                <w:rFonts w:ascii="Times New Roman" w:eastAsia="Times New Roman" w:hAnsi="Times New Roman" w:cs="Times New Roman"/>
                <w:b/>
                <w:color w:val="000000" w:themeColor="text1"/>
                <w:sz w:val="24"/>
                <w:szCs w:val="24"/>
                <w:lang w:eastAsia="pl-PL"/>
              </w:rPr>
              <w:lastRenderedPageBreak/>
              <w:t>3.</w:t>
            </w:r>
          </w:p>
        </w:tc>
        <w:tc>
          <w:tcPr>
            <w:tcW w:w="3119" w:type="dxa"/>
          </w:tcPr>
          <w:p w:rsidR="00704497" w:rsidRPr="00704497" w:rsidRDefault="00704497" w:rsidP="00704497">
            <w:pPr>
              <w:rPr>
                <w:rFonts w:ascii="Times New Roman" w:hAnsi="Times New Roman" w:cs="Times New Roman"/>
                <w:sz w:val="24"/>
                <w:szCs w:val="24"/>
              </w:rPr>
            </w:pPr>
            <w:r w:rsidRPr="00704497">
              <w:rPr>
                <w:rFonts w:ascii="Times New Roman" w:hAnsi="Times New Roman" w:cs="Times New Roman"/>
                <w:sz w:val="24"/>
                <w:szCs w:val="24"/>
              </w:rPr>
              <w:t>Komunikat Rzecznika Praw Obywatelskich z 2.11.2020 r. - Koronawirus. Kolejne ogniska zakażeń w dps-ach. O sytuacji związanej z zarażeniami informuje też szpital psychiatryczny w Gnieźnie</w:t>
            </w:r>
          </w:p>
        </w:tc>
        <w:tc>
          <w:tcPr>
            <w:tcW w:w="964" w:type="dxa"/>
          </w:tcPr>
          <w:p w:rsidR="00704497" w:rsidRPr="00704497" w:rsidRDefault="00704497" w:rsidP="009702C7">
            <w:pPr>
              <w:spacing w:line="276" w:lineRule="auto"/>
              <w:jc w:val="center"/>
              <w:rPr>
                <w:rFonts w:ascii="Times New Roman" w:eastAsia="Times New Roman" w:hAnsi="Times New Roman" w:cs="Times New Roman"/>
                <w:sz w:val="24"/>
                <w:szCs w:val="24"/>
                <w:lang w:eastAsia="pl-PL"/>
              </w:rPr>
            </w:pPr>
            <w:r w:rsidRPr="00704497">
              <w:rPr>
                <w:rFonts w:ascii="Times New Roman" w:eastAsia="Times New Roman" w:hAnsi="Times New Roman" w:cs="Times New Roman"/>
                <w:sz w:val="24"/>
                <w:szCs w:val="24"/>
                <w:lang w:eastAsia="pl-PL"/>
              </w:rPr>
              <w:t>2.11.</w:t>
            </w:r>
          </w:p>
          <w:p w:rsidR="00704497" w:rsidRPr="00704497" w:rsidRDefault="00704497" w:rsidP="009702C7">
            <w:pPr>
              <w:spacing w:line="276" w:lineRule="auto"/>
              <w:jc w:val="center"/>
              <w:rPr>
                <w:rFonts w:ascii="Times New Roman" w:eastAsia="Times New Roman" w:hAnsi="Times New Roman" w:cs="Times New Roman"/>
                <w:sz w:val="24"/>
                <w:szCs w:val="24"/>
                <w:lang w:eastAsia="pl-PL"/>
              </w:rPr>
            </w:pPr>
            <w:r w:rsidRPr="00704497">
              <w:rPr>
                <w:rFonts w:ascii="Times New Roman" w:eastAsia="Times New Roman" w:hAnsi="Times New Roman" w:cs="Times New Roman"/>
                <w:sz w:val="24"/>
                <w:szCs w:val="24"/>
                <w:lang w:eastAsia="pl-PL"/>
              </w:rPr>
              <w:t>2020 r.</w:t>
            </w:r>
          </w:p>
        </w:tc>
        <w:tc>
          <w:tcPr>
            <w:tcW w:w="5840" w:type="dxa"/>
          </w:tcPr>
          <w:p w:rsidR="00704497" w:rsidRPr="00704497" w:rsidRDefault="00704497"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704497">
              <w:rPr>
                <w:rFonts w:ascii="Times New Roman" w:eastAsia="Times New Roman" w:hAnsi="Times New Roman" w:cs="Times New Roman"/>
                <w:b/>
                <w:color w:val="000000" w:themeColor="text1"/>
                <w:sz w:val="24"/>
                <w:szCs w:val="24"/>
                <w:u w:val="single"/>
                <w:lang w:eastAsia="pl-PL"/>
              </w:rPr>
              <w:t>Wyciąg z treści komunikatu:</w:t>
            </w:r>
          </w:p>
          <w:p w:rsidR="00704497" w:rsidRPr="00704497" w:rsidRDefault="00704497" w:rsidP="00704497">
            <w:pPr>
              <w:numPr>
                <w:ilvl w:val="0"/>
                <w:numId w:val="88"/>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704497">
              <w:rPr>
                <w:rFonts w:ascii="Times New Roman" w:eastAsia="Times New Roman" w:hAnsi="Times New Roman" w:cs="Times New Roman"/>
                <w:bCs/>
                <w:color w:val="18223E"/>
                <w:sz w:val="24"/>
                <w:szCs w:val="24"/>
                <w:bdr w:val="none" w:sz="0" w:space="0" w:color="auto" w:frame="1"/>
                <w:lang w:eastAsia="pl-PL"/>
              </w:rPr>
              <w:t>Na Mazowszu w 19 domach pomocy społecznej zakażeni są zarówno mieszkańcy jak i pracownicy. Zakażenia potwierdzono także w 8 placówkach całodobowej opieki</w:t>
            </w:r>
          </w:p>
          <w:p w:rsidR="00704497" w:rsidRPr="00704497" w:rsidRDefault="00704497" w:rsidP="00704497">
            <w:pPr>
              <w:numPr>
                <w:ilvl w:val="0"/>
                <w:numId w:val="88"/>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704497">
              <w:rPr>
                <w:rFonts w:ascii="Times New Roman" w:eastAsia="Times New Roman" w:hAnsi="Times New Roman" w:cs="Times New Roman"/>
                <w:bCs/>
                <w:color w:val="18223E"/>
                <w:sz w:val="24"/>
                <w:szCs w:val="24"/>
                <w:bdr w:val="none" w:sz="0" w:space="0" w:color="auto" w:frame="1"/>
                <w:lang w:eastAsia="pl-PL"/>
              </w:rPr>
              <w:t>Lokalne władze przedstawiły sytuacje epidemiologiczną w DPS w Rzeszowie, DPS w Kutnie, DPS w Biskupicach, DPS w Ołdakach</w:t>
            </w:r>
          </w:p>
          <w:p w:rsidR="00704497" w:rsidRPr="00704497" w:rsidRDefault="00704497" w:rsidP="00704497">
            <w:pPr>
              <w:numPr>
                <w:ilvl w:val="0"/>
                <w:numId w:val="88"/>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704497">
              <w:rPr>
                <w:rFonts w:ascii="Times New Roman" w:eastAsia="Times New Roman" w:hAnsi="Times New Roman" w:cs="Times New Roman"/>
                <w:bCs/>
                <w:color w:val="18223E"/>
                <w:sz w:val="24"/>
                <w:szCs w:val="24"/>
                <w:bdr w:val="none" w:sz="0" w:space="0" w:color="auto" w:frame="1"/>
                <w:lang w:eastAsia="pl-PL"/>
              </w:rPr>
              <w:t>W szpitalu psychiatrycznym w Gnieźnie od marca koronawirusa zdiagnozowano u 71 pacjentów i 48 członków personelu. W kwarantannie przebywało 155 pracowników</w:t>
            </w:r>
          </w:p>
          <w:p w:rsidR="00704497" w:rsidRPr="00704497" w:rsidRDefault="00704497"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704497" w:rsidRPr="00704497" w:rsidRDefault="00704497"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704497">
              <w:rPr>
                <w:rFonts w:ascii="Times New Roman" w:eastAsia="Times New Roman" w:hAnsi="Times New Roman" w:cs="Times New Roman"/>
                <w:b/>
                <w:color w:val="000000" w:themeColor="text1"/>
                <w:sz w:val="24"/>
                <w:szCs w:val="24"/>
                <w:u w:val="single"/>
                <w:lang w:eastAsia="pl-PL"/>
              </w:rPr>
              <w:t>Pełny tekst komunikatu:</w:t>
            </w:r>
          </w:p>
          <w:p w:rsidR="00704497" w:rsidRPr="00704497" w:rsidRDefault="00704497" w:rsidP="00916B6A">
            <w:pPr>
              <w:spacing w:line="276" w:lineRule="auto"/>
              <w:jc w:val="both"/>
              <w:rPr>
                <w:rFonts w:ascii="Times New Roman" w:eastAsia="Times New Roman" w:hAnsi="Times New Roman" w:cs="Times New Roman"/>
                <w:color w:val="000000" w:themeColor="text1"/>
                <w:sz w:val="24"/>
                <w:szCs w:val="24"/>
                <w:lang w:eastAsia="pl-PL"/>
              </w:rPr>
            </w:pPr>
            <w:r w:rsidRPr="00704497">
              <w:rPr>
                <w:rFonts w:ascii="Times New Roman" w:eastAsia="Times New Roman" w:hAnsi="Times New Roman" w:cs="Times New Roman"/>
                <w:color w:val="000000" w:themeColor="text1"/>
                <w:sz w:val="24"/>
                <w:szCs w:val="24"/>
                <w:lang w:eastAsia="pl-PL"/>
              </w:rPr>
              <w:t>https://www.rpo.gov.pl/pl/content/koronawirus-kolejne-ogniska-zakazen-w-dps</w:t>
            </w:r>
          </w:p>
        </w:tc>
      </w:tr>
      <w:tr w:rsidR="00565C36" w:rsidRPr="008F66B4" w:rsidTr="00D971BF">
        <w:trPr>
          <w:trHeight w:val="1124"/>
        </w:trPr>
        <w:tc>
          <w:tcPr>
            <w:tcW w:w="992" w:type="dxa"/>
          </w:tcPr>
          <w:p w:rsidR="00565C36" w:rsidRPr="00916B6A" w:rsidRDefault="00565C36"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565C36" w:rsidRPr="00916B6A" w:rsidRDefault="00565C36" w:rsidP="00916B6A">
            <w:pPr>
              <w:spacing w:line="276" w:lineRule="auto"/>
              <w:rPr>
                <w:rFonts w:ascii="Times New Roman" w:hAnsi="Times New Roman" w:cs="Times New Roman"/>
                <w:b/>
                <w:color w:val="000000" w:themeColor="text1"/>
                <w:sz w:val="24"/>
                <w:szCs w:val="24"/>
              </w:rPr>
            </w:pPr>
          </w:p>
        </w:tc>
        <w:tc>
          <w:tcPr>
            <w:tcW w:w="964" w:type="dxa"/>
          </w:tcPr>
          <w:p w:rsidR="00565C36" w:rsidRPr="00916B6A" w:rsidRDefault="00565C36"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565C36" w:rsidRPr="00916B6A" w:rsidRDefault="00565C36" w:rsidP="00916B6A">
            <w:pPr>
              <w:spacing w:line="276" w:lineRule="auto"/>
              <w:jc w:val="both"/>
              <w:rPr>
                <w:rFonts w:ascii="Times New Roman" w:eastAsia="Times New Roman" w:hAnsi="Times New Roman" w:cs="Times New Roman"/>
                <w:b/>
                <w:color w:val="000000" w:themeColor="text1"/>
                <w:sz w:val="24"/>
                <w:szCs w:val="24"/>
                <w:lang w:eastAsia="pl-PL"/>
              </w:rPr>
            </w:pPr>
          </w:p>
        </w:tc>
      </w:tr>
      <w:tr w:rsidR="00984257" w:rsidRPr="008F66B4" w:rsidTr="00D971BF">
        <w:trPr>
          <w:trHeight w:val="1124"/>
        </w:trPr>
        <w:tc>
          <w:tcPr>
            <w:tcW w:w="992" w:type="dxa"/>
          </w:tcPr>
          <w:p w:rsidR="00984257" w:rsidRPr="00984257" w:rsidRDefault="00984257" w:rsidP="00916B6A">
            <w:pPr>
              <w:spacing w:line="276" w:lineRule="auto"/>
              <w:jc w:val="center"/>
              <w:rPr>
                <w:rFonts w:ascii="Times New Roman" w:eastAsia="Times New Roman" w:hAnsi="Times New Roman" w:cs="Times New Roman"/>
                <w:b/>
                <w:sz w:val="24"/>
                <w:szCs w:val="24"/>
                <w:lang w:eastAsia="pl-PL"/>
              </w:rPr>
            </w:pPr>
            <w:r w:rsidRPr="00984257">
              <w:rPr>
                <w:rFonts w:ascii="Times New Roman" w:eastAsia="Times New Roman" w:hAnsi="Times New Roman" w:cs="Times New Roman"/>
                <w:b/>
                <w:sz w:val="24"/>
                <w:szCs w:val="24"/>
                <w:lang w:eastAsia="pl-PL"/>
              </w:rPr>
              <w:t>1.</w:t>
            </w:r>
          </w:p>
        </w:tc>
        <w:tc>
          <w:tcPr>
            <w:tcW w:w="3119" w:type="dxa"/>
          </w:tcPr>
          <w:p w:rsidR="00984257" w:rsidRPr="006C211E" w:rsidRDefault="00984257" w:rsidP="00984257">
            <w:pPr>
              <w:rPr>
                <w:rFonts w:ascii="Times New Roman" w:hAnsi="Times New Roman" w:cs="Times New Roman"/>
                <w:b/>
                <w:color w:val="FF0000"/>
                <w:sz w:val="24"/>
                <w:szCs w:val="24"/>
              </w:rPr>
            </w:pPr>
            <w:r w:rsidRPr="006C211E">
              <w:rPr>
                <w:rFonts w:ascii="Times New Roman" w:hAnsi="Times New Roman" w:cs="Times New Roman"/>
                <w:b/>
                <w:color w:val="FF0000"/>
                <w:sz w:val="24"/>
                <w:szCs w:val="24"/>
              </w:rPr>
              <w:t>Komunikat Centrali NFZ  z 1.11.2020 r.  - Zmiany w dodatku covidowym dla medyków: jest wyższy i dostanie go dodatkowy personel</w:t>
            </w:r>
          </w:p>
          <w:p w:rsidR="00984257" w:rsidRPr="006C211E" w:rsidRDefault="00984257" w:rsidP="00916B6A">
            <w:pPr>
              <w:spacing w:line="276" w:lineRule="auto"/>
              <w:rPr>
                <w:rFonts w:ascii="Times New Roman" w:hAnsi="Times New Roman" w:cs="Times New Roman"/>
                <w:b/>
                <w:color w:val="FF0000"/>
                <w:sz w:val="24"/>
                <w:szCs w:val="24"/>
              </w:rPr>
            </w:pPr>
          </w:p>
        </w:tc>
        <w:tc>
          <w:tcPr>
            <w:tcW w:w="964" w:type="dxa"/>
          </w:tcPr>
          <w:p w:rsidR="00984257" w:rsidRPr="00984257" w:rsidRDefault="00984257" w:rsidP="00916B6A">
            <w:pPr>
              <w:spacing w:line="276" w:lineRule="auto"/>
              <w:jc w:val="center"/>
              <w:rPr>
                <w:rFonts w:ascii="Times New Roman" w:eastAsia="Times New Roman" w:hAnsi="Times New Roman" w:cs="Times New Roman"/>
                <w:sz w:val="24"/>
                <w:szCs w:val="24"/>
                <w:lang w:eastAsia="pl-PL"/>
              </w:rPr>
            </w:pPr>
            <w:r w:rsidRPr="00984257">
              <w:rPr>
                <w:rFonts w:ascii="Times New Roman" w:eastAsia="Times New Roman" w:hAnsi="Times New Roman" w:cs="Times New Roman"/>
                <w:sz w:val="24"/>
                <w:szCs w:val="24"/>
                <w:lang w:eastAsia="pl-PL"/>
              </w:rPr>
              <w:t>1.11.</w:t>
            </w:r>
          </w:p>
          <w:p w:rsidR="00984257" w:rsidRPr="00984257" w:rsidRDefault="00984257" w:rsidP="00916B6A">
            <w:pPr>
              <w:spacing w:line="276" w:lineRule="auto"/>
              <w:jc w:val="center"/>
              <w:rPr>
                <w:rFonts w:ascii="Times New Roman" w:eastAsia="Times New Roman" w:hAnsi="Times New Roman" w:cs="Times New Roman"/>
                <w:b/>
                <w:sz w:val="24"/>
                <w:szCs w:val="24"/>
                <w:lang w:eastAsia="pl-PL"/>
              </w:rPr>
            </w:pPr>
            <w:r w:rsidRPr="00984257">
              <w:rPr>
                <w:rFonts w:ascii="Times New Roman" w:eastAsia="Times New Roman" w:hAnsi="Times New Roman" w:cs="Times New Roman"/>
                <w:sz w:val="24"/>
                <w:szCs w:val="24"/>
                <w:lang w:eastAsia="pl-PL"/>
              </w:rPr>
              <w:t>2020 r.</w:t>
            </w:r>
          </w:p>
        </w:tc>
        <w:tc>
          <w:tcPr>
            <w:tcW w:w="5840" w:type="dxa"/>
          </w:tcPr>
          <w:p w:rsidR="00984257" w:rsidRPr="00984257" w:rsidRDefault="00984257" w:rsidP="00916B6A">
            <w:pPr>
              <w:spacing w:line="276" w:lineRule="auto"/>
              <w:jc w:val="both"/>
              <w:rPr>
                <w:rFonts w:ascii="Times New Roman" w:eastAsia="Times New Roman" w:hAnsi="Times New Roman" w:cs="Times New Roman"/>
                <w:b/>
                <w:sz w:val="24"/>
                <w:szCs w:val="24"/>
                <w:u w:val="single"/>
                <w:lang w:eastAsia="pl-PL"/>
              </w:rPr>
            </w:pPr>
            <w:r w:rsidRPr="00984257">
              <w:rPr>
                <w:rFonts w:ascii="Times New Roman" w:eastAsia="Times New Roman" w:hAnsi="Times New Roman" w:cs="Times New Roman"/>
                <w:b/>
                <w:sz w:val="24"/>
                <w:szCs w:val="24"/>
                <w:u w:val="single"/>
                <w:lang w:eastAsia="pl-PL"/>
              </w:rPr>
              <w:t>Wyciąg z treści komunikatu:</w:t>
            </w:r>
          </w:p>
          <w:p w:rsidR="00984257" w:rsidRPr="00984257" w:rsidRDefault="00984257" w:rsidP="00984257">
            <w:pPr>
              <w:shd w:val="clear" w:color="auto" w:fill="FFFFFF"/>
              <w:spacing w:before="225" w:after="225"/>
              <w:outlineLvl w:val="2"/>
              <w:rPr>
                <w:rFonts w:ascii="Times New Roman" w:eastAsia="Times New Roman" w:hAnsi="Times New Roman" w:cs="Times New Roman"/>
                <w:sz w:val="24"/>
                <w:szCs w:val="24"/>
                <w:lang w:eastAsia="pl-PL"/>
              </w:rPr>
            </w:pPr>
            <w:r w:rsidRPr="00984257">
              <w:rPr>
                <w:rFonts w:ascii="Times New Roman" w:eastAsia="Times New Roman" w:hAnsi="Times New Roman" w:cs="Times New Roman"/>
                <w:b/>
                <w:bCs/>
                <w:sz w:val="24"/>
                <w:szCs w:val="24"/>
                <w:lang w:eastAsia="pl-PL"/>
              </w:rPr>
              <w:t>Od 1 listopada 2020 roku dodatkowe wynagrodzenie</w:t>
            </w:r>
            <w:r w:rsidRPr="00984257">
              <w:rPr>
                <w:rFonts w:ascii="Times New Roman" w:eastAsia="Times New Roman" w:hAnsi="Times New Roman" w:cs="Times New Roman"/>
                <w:b/>
                <w:bCs/>
                <w:sz w:val="24"/>
                <w:szCs w:val="24"/>
                <w:vertAlign w:val="superscript"/>
                <w:lang w:eastAsia="pl-PL"/>
              </w:rPr>
              <w:t>1</w:t>
            </w:r>
            <w:r w:rsidRPr="00984257">
              <w:rPr>
                <w:rFonts w:ascii="Times New Roman" w:eastAsia="Times New Roman" w:hAnsi="Times New Roman" w:cs="Times New Roman"/>
                <w:b/>
                <w:bCs/>
                <w:sz w:val="24"/>
                <w:szCs w:val="24"/>
                <w:lang w:eastAsia="pl-PL"/>
              </w:rPr>
              <w:t> w związku ze zwalczaniem epidemii COVID-19 otrzymają: personel SOR, izb przyjęć, zespołów ratownictwa medycznego oraz diagności laboratoryjni. Ponadto wysokość dodatku została podwojona.</w:t>
            </w:r>
          </w:p>
          <w:p w:rsidR="00984257" w:rsidRPr="00984257" w:rsidRDefault="00984257" w:rsidP="00984257">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984257">
              <w:rPr>
                <w:rFonts w:ascii="Times New Roman" w:eastAsia="Times New Roman" w:hAnsi="Times New Roman" w:cs="Times New Roman"/>
                <w:sz w:val="24"/>
                <w:szCs w:val="24"/>
                <w:lang w:eastAsia="pl-PL"/>
              </w:rPr>
              <w:t>Minister Zdrowia, poleceniem z 1 listopada 2020 roku, zobowiązał Prezesa Narodowego Funduszu Zdrowia do przyznania dodatkowego wynagrodzenia za pracę w związku ze zwalczaniem epidemii COVID-19 nowym grupom personelu medycznego. W poleceniu zapisano także podwyżkę dodatku o 100%.</w:t>
            </w:r>
          </w:p>
          <w:p w:rsidR="00984257" w:rsidRPr="00984257" w:rsidRDefault="00984257" w:rsidP="00984257">
            <w:pPr>
              <w:shd w:val="clear" w:color="auto" w:fill="FFFFFF"/>
              <w:spacing w:before="225" w:after="225"/>
              <w:outlineLvl w:val="3"/>
              <w:rPr>
                <w:rFonts w:ascii="Times New Roman" w:eastAsia="Times New Roman" w:hAnsi="Times New Roman" w:cs="Times New Roman"/>
                <w:sz w:val="24"/>
                <w:szCs w:val="24"/>
                <w:lang w:eastAsia="pl-PL"/>
              </w:rPr>
            </w:pPr>
            <w:r w:rsidRPr="00984257">
              <w:rPr>
                <w:rFonts w:ascii="Times New Roman" w:eastAsia="Times New Roman" w:hAnsi="Times New Roman" w:cs="Times New Roman"/>
                <w:sz w:val="24"/>
                <w:szCs w:val="24"/>
                <w:lang w:eastAsia="pl-PL"/>
              </w:rPr>
              <w:t>Komu przysługuje dodatkowe wynagrodzenie?</w:t>
            </w:r>
          </w:p>
          <w:p w:rsidR="00984257" w:rsidRPr="00984257" w:rsidRDefault="00984257" w:rsidP="00984257">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984257">
              <w:rPr>
                <w:rFonts w:ascii="Times New Roman" w:eastAsia="Times New Roman" w:hAnsi="Times New Roman" w:cs="Times New Roman"/>
                <w:sz w:val="24"/>
                <w:szCs w:val="24"/>
                <w:lang w:eastAsia="pl-PL"/>
              </w:rPr>
              <w:t>Do tej pory dodatkowe wynagrodzenie otrzymują osoby wykonujące zawód medyczny (m.in. lekarze, lekarze dentyści, pielęgniarki, ratownicy medyczni), które zajmują się leczeniem pacjentów chorych na COVID-19 w szpitalach II i III poziomu zabezpieczenia</w:t>
            </w:r>
            <w:r w:rsidRPr="00984257">
              <w:rPr>
                <w:rFonts w:ascii="Times New Roman" w:eastAsia="Times New Roman" w:hAnsi="Times New Roman" w:cs="Times New Roman"/>
                <w:sz w:val="24"/>
                <w:szCs w:val="24"/>
                <w:vertAlign w:val="superscript"/>
                <w:lang w:eastAsia="pl-PL"/>
              </w:rPr>
              <w:t>2</w:t>
            </w:r>
            <w:r w:rsidRPr="00984257">
              <w:rPr>
                <w:rFonts w:ascii="Times New Roman" w:eastAsia="Times New Roman" w:hAnsi="Times New Roman" w:cs="Times New Roman"/>
                <w:sz w:val="24"/>
                <w:szCs w:val="24"/>
                <w:lang w:eastAsia="pl-PL"/>
              </w:rPr>
              <w:t>.</w:t>
            </w:r>
          </w:p>
          <w:p w:rsidR="00984257" w:rsidRPr="00984257" w:rsidRDefault="00984257" w:rsidP="00984257">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984257">
              <w:rPr>
                <w:rFonts w:ascii="Times New Roman" w:eastAsia="Times New Roman" w:hAnsi="Times New Roman" w:cs="Times New Roman"/>
                <w:sz w:val="24"/>
                <w:szCs w:val="24"/>
                <w:lang w:eastAsia="pl-PL"/>
              </w:rPr>
              <w:t>Od 1 listopada dodatek przysługuje także osobom:</w:t>
            </w:r>
          </w:p>
          <w:p w:rsidR="00984257" w:rsidRPr="00984257" w:rsidRDefault="00984257" w:rsidP="00984257">
            <w:pPr>
              <w:numPr>
                <w:ilvl w:val="0"/>
                <w:numId w:val="87"/>
              </w:numPr>
              <w:spacing w:before="100" w:beforeAutospacing="1" w:after="100" w:afterAutospacing="1"/>
              <w:rPr>
                <w:rFonts w:ascii="Times New Roman" w:eastAsia="Times New Roman" w:hAnsi="Times New Roman" w:cs="Times New Roman"/>
                <w:sz w:val="24"/>
                <w:szCs w:val="24"/>
                <w:lang w:eastAsia="pl-PL"/>
              </w:rPr>
            </w:pPr>
            <w:r w:rsidRPr="00984257">
              <w:rPr>
                <w:rFonts w:ascii="Times New Roman" w:eastAsia="Times New Roman" w:hAnsi="Times New Roman" w:cs="Times New Roman"/>
                <w:sz w:val="24"/>
                <w:szCs w:val="24"/>
                <w:lang w:eastAsia="pl-PL"/>
              </w:rPr>
              <w:lastRenderedPageBreak/>
              <w:t>wykonującym zawód medyczny w SOR lub izbach przyjęć, zespołach ratownictwa medycznego, w tym lotniczych zespołach ratownictwa,</w:t>
            </w:r>
          </w:p>
          <w:p w:rsidR="00984257" w:rsidRPr="00984257" w:rsidRDefault="00984257" w:rsidP="00984257">
            <w:pPr>
              <w:numPr>
                <w:ilvl w:val="0"/>
                <w:numId w:val="87"/>
              </w:numPr>
              <w:spacing w:before="100" w:beforeAutospacing="1" w:after="100" w:afterAutospacing="1"/>
              <w:rPr>
                <w:rFonts w:ascii="Times New Roman" w:eastAsia="Times New Roman" w:hAnsi="Times New Roman" w:cs="Times New Roman"/>
                <w:sz w:val="24"/>
                <w:szCs w:val="24"/>
                <w:lang w:eastAsia="pl-PL"/>
              </w:rPr>
            </w:pPr>
            <w:r w:rsidRPr="00984257">
              <w:rPr>
                <w:rFonts w:ascii="Times New Roman" w:eastAsia="Times New Roman" w:hAnsi="Times New Roman" w:cs="Times New Roman"/>
                <w:sz w:val="24"/>
                <w:szCs w:val="24"/>
                <w:lang w:eastAsia="pl-PL"/>
              </w:rPr>
              <w:t>wykonującym czynności diagnostyki laboratoryjnej w laboratoriach przy szpitalach I, II i III poziomu zabezpieczenia, z którymi NFZ podpisał umowę na wykonywanie testów w kierunku SARS-CoV-2</w:t>
            </w:r>
            <w:r w:rsidRPr="00984257">
              <w:rPr>
                <w:rFonts w:ascii="Times New Roman" w:eastAsia="Times New Roman" w:hAnsi="Times New Roman" w:cs="Times New Roman"/>
                <w:sz w:val="24"/>
                <w:szCs w:val="24"/>
                <w:vertAlign w:val="superscript"/>
                <w:lang w:eastAsia="pl-PL"/>
              </w:rPr>
              <w:t>3</w:t>
            </w:r>
            <w:r w:rsidRPr="00984257">
              <w:rPr>
                <w:rFonts w:ascii="Times New Roman" w:eastAsia="Times New Roman" w:hAnsi="Times New Roman" w:cs="Times New Roman"/>
                <w:sz w:val="24"/>
                <w:szCs w:val="24"/>
                <w:lang w:eastAsia="pl-PL"/>
              </w:rPr>
              <w:t>.</w:t>
            </w:r>
          </w:p>
          <w:p w:rsidR="00984257" w:rsidRPr="00984257" w:rsidRDefault="00984257" w:rsidP="00916B6A">
            <w:pPr>
              <w:spacing w:line="276" w:lineRule="auto"/>
              <w:jc w:val="both"/>
              <w:rPr>
                <w:rFonts w:ascii="Times New Roman" w:eastAsia="Times New Roman" w:hAnsi="Times New Roman" w:cs="Times New Roman"/>
                <w:b/>
                <w:sz w:val="24"/>
                <w:szCs w:val="24"/>
                <w:lang w:eastAsia="pl-PL"/>
              </w:rPr>
            </w:pPr>
          </w:p>
          <w:p w:rsidR="00984257" w:rsidRPr="00984257" w:rsidRDefault="00984257" w:rsidP="00916B6A">
            <w:pPr>
              <w:spacing w:line="276" w:lineRule="auto"/>
              <w:jc w:val="both"/>
              <w:rPr>
                <w:rFonts w:ascii="Times New Roman" w:eastAsia="Times New Roman" w:hAnsi="Times New Roman" w:cs="Times New Roman"/>
                <w:b/>
                <w:sz w:val="24"/>
                <w:szCs w:val="24"/>
                <w:u w:val="single"/>
                <w:lang w:eastAsia="pl-PL"/>
              </w:rPr>
            </w:pPr>
            <w:r w:rsidRPr="00984257">
              <w:rPr>
                <w:rFonts w:ascii="Times New Roman" w:eastAsia="Times New Roman" w:hAnsi="Times New Roman" w:cs="Times New Roman"/>
                <w:b/>
                <w:sz w:val="24"/>
                <w:szCs w:val="24"/>
                <w:u w:val="single"/>
                <w:lang w:eastAsia="pl-PL"/>
              </w:rPr>
              <w:t>Pełny tekst komunikatu:</w:t>
            </w:r>
          </w:p>
          <w:p w:rsidR="00984257" w:rsidRPr="00984257" w:rsidRDefault="00984257" w:rsidP="00916B6A">
            <w:pPr>
              <w:spacing w:line="276" w:lineRule="auto"/>
              <w:jc w:val="both"/>
              <w:rPr>
                <w:rFonts w:ascii="Times New Roman" w:eastAsia="Times New Roman" w:hAnsi="Times New Roman" w:cs="Times New Roman"/>
                <w:sz w:val="24"/>
                <w:szCs w:val="24"/>
                <w:lang w:eastAsia="pl-PL"/>
              </w:rPr>
            </w:pPr>
            <w:r w:rsidRPr="00984257">
              <w:rPr>
                <w:rFonts w:ascii="Times New Roman" w:eastAsia="Times New Roman" w:hAnsi="Times New Roman" w:cs="Times New Roman"/>
                <w:sz w:val="24"/>
                <w:szCs w:val="24"/>
                <w:lang w:eastAsia="pl-PL"/>
              </w:rPr>
              <w:t>https://www.nfz.gov.pl/aktualnosci/aktualnosci-centrali/zmiany-w-dodatku-covidowym-dla-medykow-jest-wyzszy-i-dostanie-go-dodatkowy-personel,7840.html</w:t>
            </w:r>
          </w:p>
        </w:tc>
      </w:tr>
      <w:tr w:rsidR="00881048" w:rsidRPr="008F66B4" w:rsidTr="00D971BF">
        <w:trPr>
          <w:trHeight w:val="1124"/>
        </w:trPr>
        <w:tc>
          <w:tcPr>
            <w:tcW w:w="992" w:type="dxa"/>
          </w:tcPr>
          <w:p w:rsidR="00881048" w:rsidRPr="00984257" w:rsidRDefault="006C211E" w:rsidP="0086240A">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2</w:t>
            </w:r>
            <w:r w:rsidR="00881048" w:rsidRPr="00984257">
              <w:rPr>
                <w:rFonts w:ascii="Times New Roman" w:eastAsia="Times New Roman" w:hAnsi="Times New Roman" w:cs="Times New Roman"/>
                <w:b/>
                <w:color w:val="000000" w:themeColor="text1"/>
                <w:sz w:val="24"/>
                <w:szCs w:val="24"/>
                <w:lang w:eastAsia="pl-PL"/>
              </w:rPr>
              <w:t>.</w:t>
            </w:r>
          </w:p>
        </w:tc>
        <w:tc>
          <w:tcPr>
            <w:tcW w:w="3119" w:type="dxa"/>
          </w:tcPr>
          <w:p w:rsidR="00881048" w:rsidRPr="00984257" w:rsidRDefault="00881048" w:rsidP="0086240A">
            <w:pPr>
              <w:spacing w:line="276" w:lineRule="auto"/>
              <w:rPr>
                <w:rFonts w:ascii="Times New Roman" w:hAnsi="Times New Roman" w:cs="Times New Roman"/>
                <w:sz w:val="24"/>
                <w:szCs w:val="24"/>
              </w:rPr>
            </w:pPr>
            <w:r w:rsidRPr="00984257">
              <w:rPr>
                <w:rFonts w:ascii="Times New Roman" w:hAnsi="Times New Roman" w:cs="Times New Roman"/>
                <w:sz w:val="24"/>
                <w:szCs w:val="24"/>
              </w:rPr>
              <w:t>Rozporządzenie Rady Ministrów z dnia 30 października 2020 r. zmieniające rozporządzenie w sprawie ustanowienia określonych ograniczeń, nakazów i zakazów w związku z wystąpieniem stanu epidemii</w:t>
            </w:r>
          </w:p>
          <w:p w:rsidR="00881048" w:rsidRPr="00984257" w:rsidRDefault="00881048" w:rsidP="0086240A">
            <w:pPr>
              <w:spacing w:line="276" w:lineRule="auto"/>
              <w:rPr>
                <w:rFonts w:ascii="Times New Roman" w:hAnsi="Times New Roman" w:cs="Times New Roman"/>
                <w:b/>
                <w:color w:val="000000" w:themeColor="text1"/>
                <w:sz w:val="24"/>
                <w:szCs w:val="24"/>
              </w:rPr>
            </w:pPr>
          </w:p>
        </w:tc>
        <w:tc>
          <w:tcPr>
            <w:tcW w:w="964" w:type="dxa"/>
          </w:tcPr>
          <w:p w:rsidR="00881048" w:rsidRPr="00984257" w:rsidRDefault="00881048" w:rsidP="0086240A">
            <w:pPr>
              <w:spacing w:line="276" w:lineRule="auto"/>
              <w:jc w:val="center"/>
              <w:rPr>
                <w:rFonts w:ascii="Times New Roman" w:eastAsia="Times New Roman" w:hAnsi="Times New Roman" w:cs="Times New Roman"/>
                <w:color w:val="000000" w:themeColor="text1"/>
                <w:sz w:val="24"/>
                <w:szCs w:val="24"/>
                <w:lang w:eastAsia="pl-PL"/>
              </w:rPr>
            </w:pPr>
            <w:r w:rsidRPr="00984257">
              <w:rPr>
                <w:rFonts w:ascii="Times New Roman" w:eastAsia="Times New Roman" w:hAnsi="Times New Roman" w:cs="Times New Roman"/>
                <w:color w:val="000000" w:themeColor="text1"/>
                <w:sz w:val="24"/>
                <w:szCs w:val="24"/>
                <w:lang w:eastAsia="pl-PL"/>
              </w:rPr>
              <w:t>30.10.</w:t>
            </w:r>
          </w:p>
          <w:p w:rsidR="00881048" w:rsidRPr="00984257" w:rsidRDefault="00881048" w:rsidP="0086240A">
            <w:pPr>
              <w:spacing w:line="276" w:lineRule="auto"/>
              <w:jc w:val="center"/>
              <w:rPr>
                <w:rFonts w:ascii="Times New Roman" w:eastAsia="Times New Roman" w:hAnsi="Times New Roman" w:cs="Times New Roman"/>
                <w:b/>
                <w:color w:val="000000" w:themeColor="text1"/>
                <w:sz w:val="24"/>
                <w:szCs w:val="24"/>
                <w:lang w:eastAsia="pl-PL"/>
              </w:rPr>
            </w:pPr>
            <w:r w:rsidRPr="00984257">
              <w:rPr>
                <w:rFonts w:ascii="Times New Roman" w:eastAsia="Times New Roman" w:hAnsi="Times New Roman" w:cs="Times New Roman"/>
                <w:color w:val="000000" w:themeColor="text1"/>
                <w:sz w:val="24"/>
                <w:szCs w:val="24"/>
                <w:lang w:eastAsia="pl-PL"/>
              </w:rPr>
              <w:t>2020 r.</w:t>
            </w:r>
          </w:p>
        </w:tc>
        <w:tc>
          <w:tcPr>
            <w:tcW w:w="5840" w:type="dxa"/>
          </w:tcPr>
          <w:p w:rsidR="00881048" w:rsidRPr="00984257" w:rsidRDefault="00881048" w:rsidP="0086240A">
            <w:pPr>
              <w:spacing w:line="276" w:lineRule="auto"/>
              <w:jc w:val="both"/>
              <w:rPr>
                <w:rFonts w:ascii="Times New Roman" w:hAnsi="Times New Roman" w:cs="Times New Roman"/>
                <w:sz w:val="24"/>
                <w:szCs w:val="24"/>
              </w:rPr>
            </w:pPr>
            <w:r w:rsidRPr="00984257">
              <w:rPr>
                <w:rFonts w:ascii="Times New Roman" w:hAnsi="Times New Roman" w:cs="Times New Roman"/>
                <w:sz w:val="24"/>
                <w:szCs w:val="24"/>
              </w:rPr>
              <w:t xml:space="preserve">„§ 7b. 1. Do odwołania ustanawia się czasowe ograniczenie wykonywania działalności leczniczej polegające na zaprzestaniu: </w:t>
            </w:r>
          </w:p>
          <w:p w:rsidR="00881048" w:rsidRPr="00984257" w:rsidRDefault="00881048" w:rsidP="0086240A">
            <w:pPr>
              <w:spacing w:line="276" w:lineRule="auto"/>
              <w:jc w:val="both"/>
              <w:rPr>
                <w:rFonts w:ascii="Times New Roman" w:hAnsi="Times New Roman" w:cs="Times New Roman"/>
                <w:sz w:val="24"/>
                <w:szCs w:val="24"/>
              </w:rPr>
            </w:pPr>
            <w:r w:rsidRPr="00984257">
              <w:rPr>
                <w:rFonts w:ascii="Times New Roman" w:hAnsi="Times New Roman" w:cs="Times New Roman"/>
                <w:sz w:val="24"/>
                <w:szCs w:val="24"/>
              </w:rPr>
              <w:t xml:space="preserve">1) udzielania świadczeń w zakresie lecznictwa uzdrowiskowego, o którym mowa w art. 2 pkt 1 ustawy z dnia 28 lipca 2005 r. o lecznictwie uzdrowiskowym, uzdrowiskach i obszarach ochrony uzdrowiskowej oraz o gminach uzdrowiskowych (Dz. U. z 2020 r. poz. 1662); </w:t>
            </w:r>
          </w:p>
          <w:p w:rsidR="00881048" w:rsidRPr="00984257" w:rsidRDefault="00881048" w:rsidP="0086240A">
            <w:pPr>
              <w:spacing w:line="276" w:lineRule="auto"/>
              <w:jc w:val="both"/>
              <w:rPr>
                <w:rFonts w:ascii="Times New Roman" w:hAnsi="Times New Roman" w:cs="Times New Roman"/>
                <w:sz w:val="24"/>
                <w:szCs w:val="24"/>
              </w:rPr>
            </w:pPr>
            <w:r w:rsidRPr="00984257">
              <w:rPr>
                <w:rFonts w:ascii="Times New Roman" w:hAnsi="Times New Roman" w:cs="Times New Roman"/>
                <w:sz w:val="24"/>
                <w:szCs w:val="24"/>
              </w:rPr>
              <w:t xml:space="preserve">2) realizowanej w trybie stacjonarnym rehabilitacji leczniczej, w tym rehabilitacji w ramach: </w:t>
            </w:r>
          </w:p>
          <w:p w:rsidR="00881048" w:rsidRPr="00984257" w:rsidRDefault="00881048" w:rsidP="0086240A">
            <w:pPr>
              <w:spacing w:line="276" w:lineRule="auto"/>
              <w:jc w:val="both"/>
              <w:rPr>
                <w:rFonts w:ascii="Times New Roman" w:hAnsi="Times New Roman" w:cs="Times New Roman"/>
                <w:sz w:val="24"/>
                <w:szCs w:val="24"/>
              </w:rPr>
            </w:pPr>
            <w:r w:rsidRPr="00984257">
              <w:rPr>
                <w:rFonts w:ascii="Times New Roman" w:hAnsi="Times New Roman" w:cs="Times New Roman"/>
                <w:sz w:val="24"/>
                <w:szCs w:val="24"/>
              </w:rPr>
              <w:t xml:space="preserve">a) turnusów leczniczo-profilaktycznych w podmiotach leczniczych nadzorowanych przez Ministra Obrony Narodowej przez osoby uprawnione, o których mowa w: – art. 67 ust. 6 ustawy z dnia 11 września 2003 r. o służbie wojskowej żołnierzy zawodowych (Dz. U. z 2020 r. poz. 860), </w:t>
            </w:r>
          </w:p>
          <w:p w:rsidR="00881048" w:rsidRPr="00984257" w:rsidRDefault="00881048" w:rsidP="0086240A">
            <w:pPr>
              <w:spacing w:line="276" w:lineRule="auto"/>
              <w:jc w:val="both"/>
              <w:rPr>
                <w:rFonts w:ascii="Times New Roman" w:hAnsi="Times New Roman" w:cs="Times New Roman"/>
                <w:sz w:val="24"/>
                <w:szCs w:val="24"/>
              </w:rPr>
            </w:pPr>
            <w:r w:rsidRPr="00984257">
              <w:rPr>
                <w:rFonts w:ascii="Times New Roman" w:hAnsi="Times New Roman" w:cs="Times New Roman"/>
                <w:sz w:val="24"/>
                <w:szCs w:val="24"/>
              </w:rPr>
              <w:t xml:space="preserve">– art. 4a ust. 2 ustawy z dnia 9 czerwca 2006 r. o służbie funkcjonariuszy Służby Kontrwywiadu Wojskowego oraz Służby Wywiadu Wojskowego (Dz. U. z 2020 r. poz. 1221), </w:t>
            </w:r>
          </w:p>
          <w:p w:rsidR="00881048" w:rsidRPr="00984257" w:rsidRDefault="00881048" w:rsidP="0086240A">
            <w:pPr>
              <w:spacing w:line="276" w:lineRule="auto"/>
              <w:jc w:val="both"/>
              <w:rPr>
                <w:rFonts w:ascii="Times New Roman" w:hAnsi="Times New Roman" w:cs="Times New Roman"/>
                <w:sz w:val="24"/>
                <w:szCs w:val="24"/>
              </w:rPr>
            </w:pPr>
            <w:r w:rsidRPr="00984257">
              <w:rPr>
                <w:rFonts w:ascii="Times New Roman" w:hAnsi="Times New Roman" w:cs="Times New Roman"/>
                <w:sz w:val="24"/>
                <w:szCs w:val="24"/>
              </w:rPr>
              <w:t xml:space="preserve">– art. 9b ust. 1 ustawy z dnia 17 grudnia 1998 r. o zasadach użycia lub pobytu Sił Zbrojnych Rzeczypospolitej Polskiej poza granicami państwa (Dz. U. z 2014 r. poz. 1510 oraz z 2019 r. poz. 1726), </w:t>
            </w:r>
          </w:p>
          <w:p w:rsidR="00881048" w:rsidRPr="00984257" w:rsidRDefault="00881048" w:rsidP="0086240A">
            <w:pPr>
              <w:spacing w:line="276" w:lineRule="auto"/>
              <w:jc w:val="both"/>
              <w:rPr>
                <w:rFonts w:ascii="Times New Roman" w:hAnsi="Times New Roman" w:cs="Times New Roman"/>
                <w:sz w:val="24"/>
                <w:szCs w:val="24"/>
              </w:rPr>
            </w:pPr>
            <w:r w:rsidRPr="00984257">
              <w:rPr>
                <w:rFonts w:ascii="Times New Roman" w:hAnsi="Times New Roman" w:cs="Times New Roman"/>
                <w:sz w:val="24"/>
                <w:szCs w:val="24"/>
              </w:rPr>
              <w:t xml:space="preserve">b) turnusów leczniczo-profilaktycznych w podmiotach leczniczych utworzonych przez ministra właściwego do spraw wewnętrznych, w których są udzielane stacjonarne i całodobowe świadczenia opieki zdrowotnej z zakresu leczenia uzdrowiskowego albo rehabilitacji uzdrowiskowej, przez osoby uprawnione, o których mowa </w:t>
            </w:r>
            <w:r w:rsidRPr="00984257">
              <w:rPr>
                <w:rFonts w:ascii="Times New Roman" w:hAnsi="Times New Roman" w:cs="Times New Roman"/>
                <w:sz w:val="24"/>
                <w:szCs w:val="24"/>
              </w:rPr>
              <w:lastRenderedPageBreak/>
              <w:t>w: – art. 145ga ust. 2 ustawy z dnia 6 kwietnia 1990 r. o Policji (Dz. U. z 2020 r. poz. 360, 956 i 1610), – art. 49i ust. 2 ustawy z dnia 24 sierpnia 1991 r. o Państwowej Straży Pożarnej (Dz. U. z 2020 r. poz. 1123 i 1610),</w:t>
            </w:r>
          </w:p>
          <w:p w:rsidR="00881048" w:rsidRPr="00984257" w:rsidRDefault="00881048" w:rsidP="0086240A">
            <w:pPr>
              <w:spacing w:line="276" w:lineRule="auto"/>
              <w:jc w:val="both"/>
              <w:rPr>
                <w:rFonts w:ascii="Times New Roman" w:hAnsi="Times New Roman" w:cs="Times New Roman"/>
                <w:sz w:val="24"/>
                <w:szCs w:val="24"/>
              </w:rPr>
            </w:pPr>
            <w:r w:rsidRPr="00984257">
              <w:rPr>
                <w:rFonts w:ascii="Times New Roman" w:hAnsi="Times New Roman" w:cs="Times New Roman"/>
                <w:sz w:val="24"/>
                <w:szCs w:val="24"/>
              </w:rPr>
              <w:t xml:space="preserve">– art. 144a ust. 2 ustawy z dnia 8 grudnia 2017 r. o Służbie Ochrony Państwa (Dz. U. z 2020 r. poz. 384, 695 i 1610), – art. 147j ust. 2 ustawy z dnia 12 października 1990 r. o Straży Granicznej, </w:t>
            </w:r>
          </w:p>
          <w:p w:rsidR="00881048" w:rsidRPr="00984257" w:rsidRDefault="00881048" w:rsidP="0086240A">
            <w:pPr>
              <w:spacing w:line="276" w:lineRule="auto"/>
              <w:jc w:val="both"/>
              <w:rPr>
                <w:rFonts w:ascii="Times New Roman" w:hAnsi="Times New Roman" w:cs="Times New Roman"/>
                <w:sz w:val="24"/>
                <w:szCs w:val="24"/>
              </w:rPr>
            </w:pPr>
            <w:r w:rsidRPr="00984257">
              <w:rPr>
                <w:rFonts w:ascii="Times New Roman" w:hAnsi="Times New Roman" w:cs="Times New Roman"/>
                <w:sz w:val="24"/>
                <w:szCs w:val="24"/>
              </w:rPr>
              <w:t xml:space="preserve">c) turnusów readaptacyjno-kondycyjnych w: </w:t>
            </w:r>
          </w:p>
          <w:p w:rsidR="00881048" w:rsidRPr="00984257" w:rsidRDefault="00881048" w:rsidP="0086240A">
            <w:pPr>
              <w:spacing w:line="276" w:lineRule="auto"/>
              <w:jc w:val="both"/>
              <w:rPr>
                <w:rFonts w:ascii="Times New Roman" w:hAnsi="Times New Roman" w:cs="Times New Roman"/>
                <w:sz w:val="24"/>
                <w:szCs w:val="24"/>
              </w:rPr>
            </w:pPr>
            <w:r w:rsidRPr="00984257">
              <w:rPr>
                <w:rFonts w:ascii="Times New Roman" w:hAnsi="Times New Roman" w:cs="Times New Roman"/>
                <w:sz w:val="24"/>
                <w:szCs w:val="24"/>
              </w:rPr>
              <w:t xml:space="preserve">– podmiotach leczniczych utworzonych przez ministra właściwego do spraw wewnętrznych, w których są udzielane stacjonarne i całodobowe świadczenia opieki zdrowotnej z zakresu leczenia uzdrowiskowego albo rehabilitacji uzdrowiskowej, – jednostkach organizacyjnych podległych Ministrowi Obrony Narodowej, </w:t>
            </w:r>
          </w:p>
          <w:p w:rsidR="00881048" w:rsidRPr="00984257" w:rsidRDefault="00881048" w:rsidP="0086240A">
            <w:pPr>
              <w:spacing w:line="276" w:lineRule="auto"/>
              <w:jc w:val="both"/>
              <w:rPr>
                <w:rFonts w:ascii="Times New Roman" w:hAnsi="Times New Roman" w:cs="Times New Roman"/>
                <w:sz w:val="24"/>
                <w:szCs w:val="24"/>
              </w:rPr>
            </w:pPr>
            <w:r w:rsidRPr="00984257">
              <w:rPr>
                <w:rFonts w:ascii="Times New Roman" w:hAnsi="Times New Roman" w:cs="Times New Roman"/>
                <w:sz w:val="24"/>
                <w:szCs w:val="24"/>
              </w:rPr>
              <w:t xml:space="preserve">d) turnusów antystresowych w podmiotach leczniczych utworzonych i nadzorowanych przez ministra właściwego do spraw wewnętrznych przez funkcjonariuszy lub pracowników Policji, Państwowej Straży Pożarnej, Straży Granicznej oraz Służby Ochrony Państwa, </w:t>
            </w:r>
          </w:p>
          <w:p w:rsidR="00881048" w:rsidRPr="00984257" w:rsidRDefault="00881048" w:rsidP="0086240A">
            <w:pPr>
              <w:spacing w:line="276" w:lineRule="auto"/>
              <w:jc w:val="both"/>
              <w:rPr>
                <w:rFonts w:ascii="Times New Roman" w:hAnsi="Times New Roman" w:cs="Times New Roman"/>
                <w:sz w:val="24"/>
                <w:szCs w:val="24"/>
              </w:rPr>
            </w:pPr>
            <w:r w:rsidRPr="00984257">
              <w:rPr>
                <w:rFonts w:ascii="Times New Roman" w:hAnsi="Times New Roman" w:cs="Times New Roman"/>
                <w:sz w:val="24"/>
                <w:szCs w:val="24"/>
              </w:rPr>
              <w:t>e) turnusów rehabilitacyjnych realizowanych w ramach zamówień udzielanych przez Zakład Ubezpieczeń Społecznych na podstawie ustawy z dnia 13 października 1998 r. o systemie ubezpieczeń społecznych (Dz. U. z 2020 r. poz. 266, 321, 568, 695, 875 i 1291), w trybie stacjonarnym – z wyjątkiem: przypadków, w których zaprzestanie lub nierozpoczęcie rehabilitacji grozi poważnym pogorszeniem stanu zdrowia pacjenta, świadczeń udzielanych za pośrednictwem systemów teleinformatycznych lub systemów łączności, w tym obejmujących kardiologiczną telerehabilitację hybrydową, świadczeń stacjonarnych w rozumieniu przepisów wydanych na podstawie art. 31d ustawy z dnia 27 sierpnia 2004 r. o świadczeniach opieki zdrowotnej finansowanych ze środków publicznych (Dz. U. z 2020 r. poz. 1398, 1492, 1493, 1578 i 1875), udzielanych pacjentom w ramach ciągłości i kontynuacji leczenia, przeniesionych bezpośrednio z ośrodka leczenia ostrej fazy choroby, w rozumieniu tych przepisów oraz rehabilitacji leczniczej dla pacjentów po przebytej chorobie COVID-19.</w:t>
            </w:r>
          </w:p>
          <w:p w:rsidR="00881048" w:rsidRPr="00984257" w:rsidRDefault="00881048" w:rsidP="0086240A">
            <w:pPr>
              <w:spacing w:line="276" w:lineRule="auto"/>
              <w:jc w:val="both"/>
              <w:rPr>
                <w:rFonts w:ascii="Times New Roman" w:hAnsi="Times New Roman" w:cs="Times New Roman"/>
                <w:sz w:val="24"/>
                <w:szCs w:val="24"/>
              </w:rPr>
            </w:pPr>
          </w:p>
          <w:p w:rsidR="00881048" w:rsidRPr="00984257" w:rsidRDefault="00881048" w:rsidP="0086240A">
            <w:pPr>
              <w:spacing w:line="276" w:lineRule="auto"/>
              <w:jc w:val="both"/>
              <w:rPr>
                <w:rFonts w:ascii="Times New Roman" w:hAnsi="Times New Roman" w:cs="Times New Roman"/>
                <w:sz w:val="24"/>
                <w:szCs w:val="24"/>
              </w:rPr>
            </w:pPr>
            <w:r w:rsidRPr="00984257">
              <w:rPr>
                <w:rFonts w:ascii="Times New Roman" w:hAnsi="Times New Roman" w:cs="Times New Roman"/>
                <w:sz w:val="24"/>
                <w:szCs w:val="24"/>
              </w:rPr>
              <w:t xml:space="preserve">„§ 7c. Do odwołania ustanawia się czasowe zaprzestanie wykonywania działalności polegającej na organizowaniu </w:t>
            </w:r>
            <w:r w:rsidRPr="00984257">
              <w:rPr>
                <w:rFonts w:ascii="Times New Roman" w:hAnsi="Times New Roman" w:cs="Times New Roman"/>
                <w:sz w:val="24"/>
                <w:szCs w:val="24"/>
              </w:rPr>
              <w:lastRenderedPageBreak/>
              <w:t xml:space="preserve">turnusu rehabilitacyjnego, o którym mowa w art. 10c ustawy z dnia 27 sierpnia 1997 r. o rehabilitacji zawodowej i społecznej oraz zatrudnianiu osób niepełnosprawnych (Dz. U. z 2020 r. poz. 426, 568 i 875).”; </w:t>
            </w:r>
          </w:p>
          <w:p w:rsidR="00881048" w:rsidRPr="00984257" w:rsidRDefault="00881048" w:rsidP="0086240A">
            <w:pPr>
              <w:spacing w:line="276" w:lineRule="auto"/>
              <w:jc w:val="both"/>
              <w:rPr>
                <w:rFonts w:ascii="Times New Roman" w:hAnsi="Times New Roman" w:cs="Times New Roman"/>
                <w:sz w:val="24"/>
                <w:szCs w:val="24"/>
              </w:rPr>
            </w:pPr>
          </w:p>
          <w:p w:rsidR="00881048" w:rsidRPr="00984257" w:rsidRDefault="00881048" w:rsidP="0086240A">
            <w:pPr>
              <w:spacing w:line="276" w:lineRule="auto"/>
              <w:jc w:val="both"/>
              <w:rPr>
                <w:rFonts w:ascii="Times New Roman" w:hAnsi="Times New Roman" w:cs="Times New Roman"/>
                <w:sz w:val="24"/>
                <w:szCs w:val="24"/>
              </w:rPr>
            </w:pPr>
            <w:r w:rsidRPr="00984257">
              <w:rPr>
                <w:rFonts w:ascii="Times New Roman" w:hAnsi="Times New Roman" w:cs="Times New Roman"/>
                <w:sz w:val="24"/>
                <w:szCs w:val="24"/>
              </w:rPr>
              <w:t xml:space="preserve"> „§ 11a. Do odwołania placówka wsparcia dziennego, o której mowa w przepisach o wspieraniu rodziny i systemie pieczy zastępczej, może realizować swoje zadania wyłącznie z wykorzystaniem metod i technik porozumienia się na odległość.”</w:t>
            </w:r>
          </w:p>
          <w:p w:rsidR="00881048" w:rsidRPr="00984257" w:rsidRDefault="00881048" w:rsidP="0086240A">
            <w:pPr>
              <w:spacing w:line="276" w:lineRule="auto"/>
              <w:jc w:val="both"/>
              <w:rPr>
                <w:rFonts w:ascii="Times New Roman" w:hAnsi="Times New Roman" w:cs="Times New Roman"/>
                <w:sz w:val="24"/>
                <w:szCs w:val="24"/>
              </w:rPr>
            </w:pPr>
          </w:p>
          <w:p w:rsidR="00881048" w:rsidRPr="00984257" w:rsidRDefault="00881048" w:rsidP="0086240A">
            <w:pPr>
              <w:spacing w:line="276" w:lineRule="auto"/>
              <w:jc w:val="both"/>
              <w:rPr>
                <w:rFonts w:ascii="Times New Roman" w:hAnsi="Times New Roman" w:cs="Times New Roman"/>
                <w:b/>
                <w:sz w:val="24"/>
                <w:szCs w:val="24"/>
                <w:u w:val="single"/>
              </w:rPr>
            </w:pPr>
            <w:r w:rsidRPr="00984257">
              <w:rPr>
                <w:rFonts w:ascii="Times New Roman" w:hAnsi="Times New Roman" w:cs="Times New Roman"/>
                <w:b/>
                <w:sz w:val="24"/>
                <w:szCs w:val="24"/>
                <w:u w:val="single"/>
              </w:rPr>
              <w:t>Pełny tekst aktu:</w:t>
            </w:r>
          </w:p>
          <w:p w:rsidR="00881048" w:rsidRPr="00984257" w:rsidRDefault="00881048" w:rsidP="0086240A">
            <w:pPr>
              <w:spacing w:line="276" w:lineRule="auto"/>
              <w:jc w:val="both"/>
              <w:rPr>
                <w:rFonts w:ascii="Times New Roman" w:eastAsia="Times New Roman" w:hAnsi="Times New Roman" w:cs="Times New Roman"/>
                <w:color w:val="000000" w:themeColor="text1"/>
                <w:sz w:val="24"/>
                <w:szCs w:val="24"/>
                <w:lang w:eastAsia="pl-PL"/>
              </w:rPr>
            </w:pPr>
            <w:r w:rsidRPr="00984257">
              <w:rPr>
                <w:rFonts w:ascii="Times New Roman" w:eastAsia="Times New Roman" w:hAnsi="Times New Roman" w:cs="Times New Roman"/>
                <w:color w:val="000000" w:themeColor="text1"/>
                <w:sz w:val="24"/>
                <w:szCs w:val="24"/>
                <w:lang w:eastAsia="pl-PL"/>
              </w:rPr>
              <w:t>https://dziennikustaw.gov.pl/D2020000191701.pdf</w:t>
            </w:r>
          </w:p>
        </w:tc>
      </w:tr>
      <w:tr w:rsidR="00321580" w:rsidRPr="008F66B4" w:rsidTr="00D971BF">
        <w:trPr>
          <w:trHeight w:val="1124"/>
        </w:trPr>
        <w:tc>
          <w:tcPr>
            <w:tcW w:w="992" w:type="dxa"/>
          </w:tcPr>
          <w:p w:rsidR="00321580" w:rsidRPr="00984257" w:rsidRDefault="006C211E" w:rsidP="0086240A">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3</w:t>
            </w:r>
            <w:r w:rsidR="00E65C4A" w:rsidRPr="00984257">
              <w:rPr>
                <w:rFonts w:ascii="Times New Roman" w:eastAsia="Times New Roman" w:hAnsi="Times New Roman" w:cs="Times New Roman"/>
                <w:b/>
                <w:color w:val="000000" w:themeColor="text1"/>
                <w:sz w:val="24"/>
                <w:szCs w:val="24"/>
                <w:lang w:eastAsia="pl-PL"/>
              </w:rPr>
              <w:t>.</w:t>
            </w:r>
          </w:p>
        </w:tc>
        <w:tc>
          <w:tcPr>
            <w:tcW w:w="3119" w:type="dxa"/>
          </w:tcPr>
          <w:p w:rsidR="00321580" w:rsidRPr="00984257" w:rsidRDefault="00321580" w:rsidP="0086240A">
            <w:pPr>
              <w:spacing w:line="276" w:lineRule="auto"/>
              <w:rPr>
                <w:rFonts w:ascii="Times New Roman" w:hAnsi="Times New Roman" w:cs="Times New Roman"/>
                <w:b/>
                <w:sz w:val="24"/>
                <w:szCs w:val="24"/>
              </w:rPr>
            </w:pPr>
            <w:r w:rsidRPr="00984257">
              <w:rPr>
                <w:rFonts w:ascii="Times New Roman" w:hAnsi="Times New Roman" w:cs="Times New Roman"/>
                <w:spacing w:val="3"/>
                <w:sz w:val="24"/>
                <w:szCs w:val="24"/>
                <w:shd w:val="clear" w:color="auto" w:fill="FFFFFF"/>
              </w:rPr>
              <w:t>Zarządzenie Ministra Zdrowia z dnia 30 października 2020 r. w sprawie zakresu czynności Sekretarzy Stanu i Podsekretarzy Stanu oraz Dyrektora Generalnego w Ministerstwie Zdrowia</w:t>
            </w:r>
          </w:p>
        </w:tc>
        <w:tc>
          <w:tcPr>
            <w:tcW w:w="964" w:type="dxa"/>
          </w:tcPr>
          <w:p w:rsidR="00321580" w:rsidRPr="00984257" w:rsidRDefault="00321580" w:rsidP="0086240A">
            <w:pPr>
              <w:spacing w:line="276" w:lineRule="auto"/>
              <w:jc w:val="center"/>
              <w:rPr>
                <w:rFonts w:ascii="Times New Roman" w:eastAsia="Times New Roman" w:hAnsi="Times New Roman" w:cs="Times New Roman"/>
                <w:sz w:val="24"/>
                <w:szCs w:val="24"/>
                <w:lang w:eastAsia="pl-PL"/>
              </w:rPr>
            </w:pPr>
            <w:r w:rsidRPr="00984257">
              <w:rPr>
                <w:rFonts w:ascii="Times New Roman" w:eastAsia="Times New Roman" w:hAnsi="Times New Roman" w:cs="Times New Roman"/>
                <w:sz w:val="24"/>
                <w:szCs w:val="24"/>
                <w:lang w:eastAsia="pl-PL"/>
              </w:rPr>
              <w:t>30.10.</w:t>
            </w:r>
          </w:p>
          <w:p w:rsidR="00321580" w:rsidRPr="00984257" w:rsidRDefault="00321580" w:rsidP="0086240A">
            <w:pPr>
              <w:spacing w:line="276" w:lineRule="auto"/>
              <w:jc w:val="center"/>
              <w:rPr>
                <w:rFonts w:ascii="Times New Roman" w:eastAsia="Times New Roman" w:hAnsi="Times New Roman" w:cs="Times New Roman"/>
                <w:b/>
                <w:sz w:val="24"/>
                <w:szCs w:val="24"/>
                <w:lang w:eastAsia="pl-PL"/>
              </w:rPr>
            </w:pPr>
            <w:r w:rsidRPr="00984257">
              <w:rPr>
                <w:rFonts w:ascii="Times New Roman" w:eastAsia="Times New Roman" w:hAnsi="Times New Roman" w:cs="Times New Roman"/>
                <w:sz w:val="24"/>
                <w:szCs w:val="24"/>
                <w:lang w:eastAsia="pl-PL"/>
              </w:rPr>
              <w:t>2020 r.</w:t>
            </w:r>
          </w:p>
        </w:tc>
        <w:tc>
          <w:tcPr>
            <w:tcW w:w="5840" w:type="dxa"/>
          </w:tcPr>
          <w:p w:rsidR="00321580" w:rsidRPr="00984257" w:rsidRDefault="00321580" w:rsidP="0086240A">
            <w:pPr>
              <w:spacing w:line="276" w:lineRule="auto"/>
              <w:jc w:val="both"/>
              <w:rPr>
                <w:rFonts w:ascii="Times New Roman" w:eastAsia="Times New Roman" w:hAnsi="Times New Roman" w:cs="Times New Roman"/>
                <w:b/>
                <w:sz w:val="24"/>
                <w:szCs w:val="24"/>
                <w:u w:val="single"/>
                <w:lang w:eastAsia="pl-PL"/>
              </w:rPr>
            </w:pPr>
            <w:r w:rsidRPr="00984257">
              <w:rPr>
                <w:rFonts w:ascii="Times New Roman" w:eastAsia="Times New Roman" w:hAnsi="Times New Roman" w:cs="Times New Roman"/>
                <w:b/>
                <w:sz w:val="24"/>
                <w:szCs w:val="24"/>
                <w:u w:val="single"/>
                <w:lang w:eastAsia="pl-PL"/>
              </w:rPr>
              <w:t>Wyciąg z treści aktu:</w:t>
            </w:r>
          </w:p>
          <w:p w:rsidR="00321580" w:rsidRPr="00984257" w:rsidRDefault="00321580" w:rsidP="0086240A">
            <w:pPr>
              <w:spacing w:line="276" w:lineRule="auto"/>
              <w:jc w:val="both"/>
              <w:rPr>
                <w:rFonts w:ascii="Times New Roman" w:hAnsi="Times New Roman" w:cs="Times New Roman"/>
                <w:sz w:val="24"/>
                <w:szCs w:val="24"/>
              </w:rPr>
            </w:pPr>
            <w:r w:rsidRPr="00984257">
              <w:rPr>
                <w:rFonts w:ascii="Times New Roman" w:hAnsi="Times New Roman" w:cs="Times New Roman"/>
                <w:sz w:val="24"/>
                <w:szCs w:val="24"/>
              </w:rPr>
              <w:t xml:space="preserve">§ 3. Sekretarz Stanu Józefa Szczurek-Żelazko: </w:t>
            </w:r>
          </w:p>
          <w:p w:rsidR="00321580" w:rsidRPr="00984257" w:rsidRDefault="00321580" w:rsidP="0086240A">
            <w:pPr>
              <w:spacing w:line="276" w:lineRule="auto"/>
              <w:jc w:val="both"/>
              <w:rPr>
                <w:rFonts w:ascii="Times New Roman" w:hAnsi="Times New Roman" w:cs="Times New Roman"/>
                <w:sz w:val="24"/>
                <w:szCs w:val="24"/>
              </w:rPr>
            </w:pPr>
            <w:r w:rsidRPr="00984257">
              <w:rPr>
                <w:rFonts w:ascii="Times New Roman" w:hAnsi="Times New Roman" w:cs="Times New Roman"/>
                <w:sz w:val="24"/>
                <w:szCs w:val="24"/>
              </w:rPr>
              <w:t xml:space="preserve">1) Minister Zdrowia kieruje działem administracji rządowej – zdrowie, na podstawie § 1 ust. 2 rozporządzenia Prezesa Rady Ministrów z dnia 27 sierpnia 2020 r. w sprawie szczegółowego zakresu działania Ministra Zdrowia (Dz. U. poz. 1470 i 1541). DZIENNIK URZĘDOWY MINISTRA ZDROWIA Warszawa, dnia 30 października 2020 r. Poz. 93 1) jest członkiem: </w:t>
            </w:r>
          </w:p>
          <w:p w:rsidR="00321580" w:rsidRPr="00984257" w:rsidRDefault="00321580" w:rsidP="0086240A">
            <w:pPr>
              <w:spacing w:line="276" w:lineRule="auto"/>
              <w:jc w:val="both"/>
              <w:rPr>
                <w:rFonts w:ascii="Times New Roman" w:hAnsi="Times New Roman" w:cs="Times New Roman"/>
                <w:sz w:val="24"/>
                <w:szCs w:val="24"/>
              </w:rPr>
            </w:pPr>
            <w:r w:rsidRPr="00984257">
              <w:rPr>
                <w:rFonts w:ascii="Times New Roman" w:hAnsi="Times New Roman" w:cs="Times New Roman"/>
                <w:sz w:val="24"/>
                <w:szCs w:val="24"/>
              </w:rPr>
              <w:t xml:space="preserve">a) Komitetu Społecznego Rady Ministrów, </w:t>
            </w:r>
          </w:p>
          <w:p w:rsidR="00321580" w:rsidRPr="00984257" w:rsidRDefault="00321580" w:rsidP="0086240A">
            <w:pPr>
              <w:spacing w:line="276" w:lineRule="auto"/>
              <w:jc w:val="both"/>
              <w:rPr>
                <w:rFonts w:ascii="Times New Roman" w:hAnsi="Times New Roman" w:cs="Times New Roman"/>
                <w:sz w:val="24"/>
                <w:szCs w:val="24"/>
              </w:rPr>
            </w:pPr>
            <w:r w:rsidRPr="00984257">
              <w:rPr>
                <w:rFonts w:ascii="Times New Roman" w:hAnsi="Times New Roman" w:cs="Times New Roman"/>
                <w:sz w:val="24"/>
                <w:szCs w:val="24"/>
              </w:rPr>
              <w:t xml:space="preserve">b) Komisji Wspólnej Rządu i Samorządu Terytorialnego, </w:t>
            </w:r>
          </w:p>
          <w:p w:rsidR="00321580" w:rsidRPr="00984257" w:rsidRDefault="00321580" w:rsidP="0086240A">
            <w:pPr>
              <w:spacing w:line="276" w:lineRule="auto"/>
              <w:jc w:val="both"/>
              <w:rPr>
                <w:rFonts w:ascii="Times New Roman" w:hAnsi="Times New Roman" w:cs="Times New Roman"/>
                <w:sz w:val="24"/>
                <w:szCs w:val="24"/>
              </w:rPr>
            </w:pPr>
            <w:r w:rsidRPr="00984257">
              <w:rPr>
                <w:rFonts w:ascii="Times New Roman" w:hAnsi="Times New Roman" w:cs="Times New Roman"/>
                <w:sz w:val="24"/>
                <w:szCs w:val="24"/>
              </w:rPr>
              <w:t xml:space="preserve">c) Stałego Komitetu Rady Ministrów, </w:t>
            </w:r>
          </w:p>
          <w:p w:rsidR="00321580" w:rsidRPr="00984257" w:rsidRDefault="00321580" w:rsidP="0086240A">
            <w:pPr>
              <w:spacing w:line="276" w:lineRule="auto"/>
              <w:jc w:val="both"/>
              <w:rPr>
                <w:rFonts w:ascii="Times New Roman" w:hAnsi="Times New Roman" w:cs="Times New Roman"/>
                <w:sz w:val="24"/>
                <w:szCs w:val="24"/>
              </w:rPr>
            </w:pPr>
            <w:r w:rsidRPr="00984257">
              <w:rPr>
                <w:rFonts w:ascii="Times New Roman" w:hAnsi="Times New Roman" w:cs="Times New Roman"/>
                <w:sz w:val="24"/>
                <w:szCs w:val="24"/>
              </w:rPr>
              <w:t xml:space="preserve">d) Zespołu do spraw Programowania Prac Rządu; </w:t>
            </w:r>
          </w:p>
          <w:p w:rsidR="00321580" w:rsidRPr="00984257" w:rsidRDefault="00321580" w:rsidP="0086240A">
            <w:pPr>
              <w:spacing w:line="276" w:lineRule="auto"/>
              <w:jc w:val="both"/>
              <w:rPr>
                <w:rFonts w:ascii="Times New Roman" w:hAnsi="Times New Roman" w:cs="Times New Roman"/>
                <w:sz w:val="24"/>
                <w:szCs w:val="24"/>
              </w:rPr>
            </w:pPr>
            <w:r w:rsidRPr="00984257">
              <w:rPr>
                <w:rFonts w:ascii="Times New Roman" w:hAnsi="Times New Roman" w:cs="Times New Roman"/>
                <w:sz w:val="24"/>
                <w:szCs w:val="24"/>
              </w:rPr>
              <w:t xml:space="preserve">2) inicjuje, koordynuje i nadzoruje wykonywanie zadań przez: </w:t>
            </w:r>
          </w:p>
          <w:p w:rsidR="00321580" w:rsidRPr="00984257" w:rsidRDefault="00321580" w:rsidP="0086240A">
            <w:pPr>
              <w:spacing w:line="276" w:lineRule="auto"/>
              <w:jc w:val="both"/>
              <w:rPr>
                <w:rFonts w:ascii="Times New Roman" w:hAnsi="Times New Roman" w:cs="Times New Roman"/>
                <w:sz w:val="24"/>
                <w:szCs w:val="24"/>
              </w:rPr>
            </w:pPr>
            <w:r w:rsidRPr="00984257">
              <w:rPr>
                <w:rFonts w:ascii="Times New Roman" w:hAnsi="Times New Roman" w:cs="Times New Roman"/>
                <w:sz w:val="24"/>
                <w:szCs w:val="24"/>
              </w:rPr>
              <w:t xml:space="preserve">a) Departament Dialogu Społecznego, </w:t>
            </w:r>
          </w:p>
          <w:p w:rsidR="00321580" w:rsidRPr="00984257" w:rsidRDefault="00321580" w:rsidP="0086240A">
            <w:pPr>
              <w:spacing w:line="276" w:lineRule="auto"/>
              <w:jc w:val="both"/>
              <w:rPr>
                <w:rFonts w:ascii="Times New Roman" w:hAnsi="Times New Roman" w:cs="Times New Roman"/>
                <w:sz w:val="24"/>
                <w:szCs w:val="24"/>
              </w:rPr>
            </w:pPr>
            <w:r w:rsidRPr="00984257">
              <w:rPr>
                <w:rFonts w:ascii="Times New Roman" w:hAnsi="Times New Roman" w:cs="Times New Roman"/>
                <w:sz w:val="24"/>
                <w:szCs w:val="24"/>
              </w:rPr>
              <w:t xml:space="preserve">b) Departament Rozwoju Kadr Medycznych, </w:t>
            </w:r>
          </w:p>
          <w:p w:rsidR="00321580" w:rsidRPr="00984257" w:rsidRDefault="00321580" w:rsidP="0086240A">
            <w:pPr>
              <w:spacing w:line="276" w:lineRule="auto"/>
              <w:jc w:val="both"/>
              <w:rPr>
                <w:rFonts w:ascii="Times New Roman" w:hAnsi="Times New Roman" w:cs="Times New Roman"/>
                <w:sz w:val="24"/>
                <w:szCs w:val="24"/>
              </w:rPr>
            </w:pPr>
            <w:r w:rsidRPr="00984257">
              <w:rPr>
                <w:rFonts w:ascii="Times New Roman" w:hAnsi="Times New Roman" w:cs="Times New Roman"/>
                <w:sz w:val="24"/>
                <w:szCs w:val="24"/>
              </w:rPr>
              <w:t xml:space="preserve">c) Departament Zdrowia Publicznego w zakresie psychiatrii i uzależnień; </w:t>
            </w:r>
          </w:p>
          <w:p w:rsidR="00321580" w:rsidRPr="00984257" w:rsidRDefault="00321580" w:rsidP="0086240A">
            <w:pPr>
              <w:spacing w:line="276" w:lineRule="auto"/>
              <w:jc w:val="both"/>
              <w:rPr>
                <w:rFonts w:ascii="Times New Roman" w:hAnsi="Times New Roman" w:cs="Times New Roman"/>
                <w:sz w:val="24"/>
                <w:szCs w:val="24"/>
              </w:rPr>
            </w:pPr>
            <w:r w:rsidRPr="00984257">
              <w:rPr>
                <w:rFonts w:ascii="Times New Roman" w:hAnsi="Times New Roman" w:cs="Times New Roman"/>
                <w:sz w:val="24"/>
                <w:szCs w:val="24"/>
              </w:rPr>
              <w:t xml:space="preserve">3) nadzoruje działalność jednostek organizacyjnych podległych lub nadzorowanych: </w:t>
            </w:r>
          </w:p>
          <w:p w:rsidR="00321580" w:rsidRPr="00984257" w:rsidRDefault="00321580" w:rsidP="0086240A">
            <w:pPr>
              <w:spacing w:line="276" w:lineRule="auto"/>
              <w:jc w:val="both"/>
              <w:rPr>
                <w:rFonts w:ascii="Times New Roman" w:hAnsi="Times New Roman" w:cs="Times New Roman"/>
                <w:sz w:val="24"/>
                <w:szCs w:val="24"/>
              </w:rPr>
            </w:pPr>
            <w:r w:rsidRPr="00984257">
              <w:rPr>
                <w:rFonts w:ascii="Times New Roman" w:hAnsi="Times New Roman" w:cs="Times New Roman"/>
                <w:sz w:val="24"/>
                <w:szCs w:val="24"/>
              </w:rPr>
              <w:t xml:space="preserve">a) Centrum Egzaminów Medycznych w Łodzi, </w:t>
            </w:r>
          </w:p>
          <w:p w:rsidR="00321580" w:rsidRPr="00984257" w:rsidRDefault="00321580" w:rsidP="0086240A">
            <w:pPr>
              <w:spacing w:line="276" w:lineRule="auto"/>
              <w:jc w:val="both"/>
              <w:rPr>
                <w:rFonts w:ascii="Times New Roman" w:hAnsi="Times New Roman" w:cs="Times New Roman"/>
                <w:sz w:val="24"/>
                <w:szCs w:val="24"/>
              </w:rPr>
            </w:pPr>
            <w:r w:rsidRPr="00984257">
              <w:rPr>
                <w:rFonts w:ascii="Times New Roman" w:hAnsi="Times New Roman" w:cs="Times New Roman"/>
                <w:sz w:val="24"/>
                <w:szCs w:val="24"/>
              </w:rPr>
              <w:t xml:space="preserve">b) Centrum Kształcenia Podyplomowego Pielęgniarek i Położnych w Warszawie, </w:t>
            </w:r>
          </w:p>
          <w:p w:rsidR="00321580" w:rsidRPr="00984257" w:rsidRDefault="00321580" w:rsidP="0086240A">
            <w:pPr>
              <w:spacing w:line="276" w:lineRule="auto"/>
              <w:jc w:val="both"/>
              <w:rPr>
                <w:rFonts w:ascii="Times New Roman" w:hAnsi="Times New Roman" w:cs="Times New Roman"/>
                <w:sz w:val="24"/>
                <w:szCs w:val="24"/>
              </w:rPr>
            </w:pPr>
            <w:r w:rsidRPr="00984257">
              <w:rPr>
                <w:rFonts w:ascii="Times New Roman" w:hAnsi="Times New Roman" w:cs="Times New Roman"/>
                <w:sz w:val="24"/>
                <w:szCs w:val="24"/>
              </w:rPr>
              <w:t xml:space="preserve">c) Centrum Medycznego Kształcenia Podyplomowego w Warszawie, </w:t>
            </w:r>
          </w:p>
          <w:p w:rsidR="00321580" w:rsidRPr="00984257" w:rsidRDefault="00321580" w:rsidP="0086240A">
            <w:pPr>
              <w:spacing w:line="276" w:lineRule="auto"/>
              <w:jc w:val="both"/>
              <w:rPr>
                <w:rFonts w:ascii="Times New Roman" w:eastAsia="Times New Roman" w:hAnsi="Times New Roman" w:cs="Times New Roman"/>
                <w:b/>
                <w:sz w:val="24"/>
                <w:szCs w:val="24"/>
                <w:u w:val="single"/>
                <w:lang w:eastAsia="pl-PL"/>
              </w:rPr>
            </w:pPr>
            <w:r w:rsidRPr="00984257">
              <w:rPr>
                <w:rFonts w:ascii="Times New Roman" w:hAnsi="Times New Roman" w:cs="Times New Roman"/>
                <w:sz w:val="24"/>
                <w:szCs w:val="24"/>
              </w:rPr>
              <w:t>o) uczelni medycznych.</w:t>
            </w:r>
          </w:p>
          <w:p w:rsidR="00321580" w:rsidRPr="00984257" w:rsidRDefault="00321580" w:rsidP="0086240A">
            <w:pPr>
              <w:spacing w:line="276" w:lineRule="auto"/>
              <w:jc w:val="both"/>
              <w:rPr>
                <w:rFonts w:ascii="Times New Roman" w:hAnsi="Times New Roman" w:cs="Times New Roman"/>
                <w:sz w:val="24"/>
                <w:szCs w:val="24"/>
              </w:rPr>
            </w:pPr>
          </w:p>
          <w:p w:rsidR="00321580" w:rsidRPr="00984257" w:rsidRDefault="00321580" w:rsidP="0086240A">
            <w:pPr>
              <w:spacing w:line="276" w:lineRule="auto"/>
              <w:jc w:val="both"/>
              <w:rPr>
                <w:rFonts w:ascii="Times New Roman" w:hAnsi="Times New Roman" w:cs="Times New Roman"/>
                <w:sz w:val="24"/>
                <w:szCs w:val="24"/>
              </w:rPr>
            </w:pPr>
            <w:r w:rsidRPr="00984257">
              <w:rPr>
                <w:rFonts w:ascii="Times New Roman" w:hAnsi="Times New Roman" w:cs="Times New Roman"/>
                <w:sz w:val="24"/>
                <w:szCs w:val="24"/>
              </w:rPr>
              <w:t xml:space="preserve">§ 4. Sekretarz Stanu Waldemar Kraska: </w:t>
            </w:r>
          </w:p>
          <w:p w:rsidR="00321580" w:rsidRPr="00984257" w:rsidRDefault="00321580" w:rsidP="0086240A">
            <w:pPr>
              <w:spacing w:line="276" w:lineRule="auto"/>
              <w:jc w:val="both"/>
              <w:rPr>
                <w:rFonts w:ascii="Times New Roman" w:hAnsi="Times New Roman" w:cs="Times New Roman"/>
                <w:sz w:val="24"/>
                <w:szCs w:val="24"/>
              </w:rPr>
            </w:pPr>
            <w:r w:rsidRPr="00984257">
              <w:rPr>
                <w:rFonts w:ascii="Times New Roman" w:hAnsi="Times New Roman" w:cs="Times New Roman"/>
                <w:sz w:val="24"/>
                <w:szCs w:val="24"/>
              </w:rPr>
              <w:t xml:space="preserve">1) jest przewodniczącym Zespołu Zarządzania Kryzysowego Ministra; </w:t>
            </w:r>
          </w:p>
          <w:p w:rsidR="00321580" w:rsidRPr="00984257" w:rsidRDefault="00321580" w:rsidP="0086240A">
            <w:pPr>
              <w:spacing w:line="276" w:lineRule="auto"/>
              <w:jc w:val="both"/>
              <w:rPr>
                <w:rFonts w:ascii="Times New Roman" w:hAnsi="Times New Roman" w:cs="Times New Roman"/>
                <w:sz w:val="24"/>
                <w:szCs w:val="24"/>
              </w:rPr>
            </w:pPr>
            <w:r w:rsidRPr="00984257">
              <w:rPr>
                <w:rFonts w:ascii="Times New Roman" w:hAnsi="Times New Roman" w:cs="Times New Roman"/>
                <w:sz w:val="24"/>
                <w:szCs w:val="24"/>
              </w:rPr>
              <w:lastRenderedPageBreak/>
              <w:t xml:space="preserve">2) inicjuje, koordynuje i nadzoruje wykonywanie zadań przez: </w:t>
            </w:r>
          </w:p>
          <w:p w:rsidR="00321580" w:rsidRPr="00984257" w:rsidRDefault="00321580" w:rsidP="0086240A">
            <w:pPr>
              <w:spacing w:line="276" w:lineRule="auto"/>
              <w:jc w:val="both"/>
              <w:rPr>
                <w:rFonts w:ascii="Times New Roman" w:hAnsi="Times New Roman" w:cs="Times New Roman"/>
                <w:sz w:val="24"/>
                <w:szCs w:val="24"/>
              </w:rPr>
            </w:pPr>
            <w:r w:rsidRPr="00984257">
              <w:rPr>
                <w:rFonts w:ascii="Times New Roman" w:hAnsi="Times New Roman" w:cs="Times New Roman"/>
                <w:sz w:val="24"/>
                <w:szCs w:val="24"/>
              </w:rPr>
              <w:t xml:space="preserve">a) Departament Bezpieczeństwa, </w:t>
            </w:r>
          </w:p>
          <w:p w:rsidR="00321580" w:rsidRPr="00984257" w:rsidRDefault="00321580" w:rsidP="0086240A">
            <w:pPr>
              <w:spacing w:line="276" w:lineRule="auto"/>
              <w:jc w:val="both"/>
              <w:rPr>
                <w:rFonts w:ascii="Times New Roman" w:hAnsi="Times New Roman" w:cs="Times New Roman"/>
                <w:sz w:val="24"/>
                <w:szCs w:val="24"/>
              </w:rPr>
            </w:pPr>
            <w:r w:rsidRPr="00984257">
              <w:rPr>
                <w:rFonts w:ascii="Times New Roman" w:hAnsi="Times New Roman" w:cs="Times New Roman"/>
                <w:sz w:val="24"/>
                <w:szCs w:val="24"/>
              </w:rPr>
              <w:t xml:space="preserve">b) Departament Lecznictwa, z wyłączeniem spraw związanych z: </w:t>
            </w:r>
            <w:r w:rsidRPr="00984257">
              <w:rPr>
                <w:rFonts w:ascii="Mongolian Baiti" w:hAnsi="Mongolian Baiti" w:cs="Mongolian Baiti"/>
                <w:sz w:val="24"/>
                <w:szCs w:val="24"/>
              </w:rPr>
              <w:t>᠆</w:t>
            </w:r>
            <w:r w:rsidRPr="00984257">
              <w:rPr>
                <w:rFonts w:ascii="Times New Roman" w:hAnsi="Times New Roman" w:cs="Times New Roman"/>
                <w:sz w:val="24"/>
                <w:szCs w:val="24"/>
              </w:rPr>
              <w:t xml:space="preserve"> taryfikacją świadczeń, </w:t>
            </w:r>
            <w:r w:rsidRPr="00984257">
              <w:rPr>
                <w:rFonts w:ascii="Mongolian Baiti" w:hAnsi="Mongolian Baiti" w:cs="Mongolian Baiti"/>
                <w:sz w:val="24"/>
                <w:szCs w:val="24"/>
              </w:rPr>
              <w:t>᠆</w:t>
            </w:r>
            <w:r w:rsidRPr="00984257">
              <w:rPr>
                <w:rFonts w:ascii="Times New Roman" w:hAnsi="Times New Roman" w:cs="Times New Roman"/>
                <w:sz w:val="24"/>
                <w:szCs w:val="24"/>
              </w:rPr>
              <w:t xml:space="preserve"> finansowaniem świadczeń opieki zdrowotnej przez Narodowy Fundusz Zdrowia, </w:t>
            </w:r>
          </w:p>
          <w:p w:rsidR="00321580" w:rsidRPr="00984257" w:rsidRDefault="00321580" w:rsidP="0086240A">
            <w:pPr>
              <w:spacing w:line="276" w:lineRule="auto"/>
              <w:jc w:val="both"/>
              <w:rPr>
                <w:rFonts w:ascii="Times New Roman" w:hAnsi="Times New Roman" w:cs="Times New Roman"/>
                <w:sz w:val="24"/>
                <w:szCs w:val="24"/>
              </w:rPr>
            </w:pPr>
            <w:r w:rsidRPr="00984257">
              <w:rPr>
                <w:rFonts w:ascii="Times New Roman" w:hAnsi="Times New Roman" w:cs="Times New Roman"/>
                <w:sz w:val="24"/>
                <w:szCs w:val="24"/>
              </w:rPr>
              <w:t>c) Departament Zdrowia Publicznego, z wyłączeniem zakresu psychiatrii i uzależnień;</w:t>
            </w:r>
          </w:p>
          <w:p w:rsidR="00321580" w:rsidRPr="00984257" w:rsidRDefault="00321580" w:rsidP="0086240A">
            <w:pPr>
              <w:spacing w:line="276" w:lineRule="auto"/>
              <w:jc w:val="both"/>
              <w:rPr>
                <w:rFonts w:ascii="Times New Roman" w:hAnsi="Times New Roman" w:cs="Times New Roman"/>
                <w:sz w:val="24"/>
                <w:szCs w:val="24"/>
              </w:rPr>
            </w:pPr>
          </w:p>
          <w:p w:rsidR="00321580" w:rsidRPr="00984257" w:rsidRDefault="00321580" w:rsidP="0086240A">
            <w:pPr>
              <w:spacing w:line="276" w:lineRule="auto"/>
              <w:jc w:val="both"/>
              <w:rPr>
                <w:rFonts w:ascii="Times New Roman" w:hAnsi="Times New Roman" w:cs="Times New Roman"/>
                <w:sz w:val="24"/>
                <w:szCs w:val="24"/>
              </w:rPr>
            </w:pPr>
            <w:r w:rsidRPr="00984257">
              <w:rPr>
                <w:rFonts w:ascii="Times New Roman" w:hAnsi="Times New Roman" w:cs="Times New Roman"/>
                <w:sz w:val="24"/>
                <w:szCs w:val="24"/>
              </w:rPr>
              <w:t xml:space="preserve">§ 5. Podsekretarz Stanu Sławomir Gadomski: </w:t>
            </w:r>
          </w:p>
          <w:p w:rsidR="00321580" w:rsidRPr="00984257" w:rsidRDefault="00321580" w:rsidP="0086240A">
            <w:pPr>
              <w:spacing w:line="276" w:lineRule="auto"/>
              <w:jc w:val="both"/>
              <w:rPr>
                <w:rFonts w:ascii="Times New Roman" w:hAnsi="Times New Roman" w:cs="Times New Roman"/>
                <w:sz w:val="24"/>
                <w:szCs w:val="24"/>
              </w:rPr>
            </w:pPr>
            <w:r w:rsidRPr="00984257">
              <w:rPr>
                <w:rFonts w:ascii="Times New Roman" w:hAnsi="Times New Roman" w:cs="Times New Roman"/>
                <w:sz w:val="24"/>
                <w:szCs w:val="24"/>
              </w:rPr>
              <w:t xml:space="preserve">1) inicjuje, koordynuje i nadzoruje wykonywanie zadań przez: </w:t>
            </w:r>
          </w:p>
          <w:p w:rsidR="00321580" w:rsidRPr="00984257" w:rsidRDefault="00321580" w:rsidP="0086240A">
            <w:pPr>
              <w:spacing w:line="276" w:lineRule="auto"/>
              <w:jc w:val="both"/>
              <w:rPr>
                <w:rFonts w:ascii="Times New Roman" w:hAnsi="Times New Roman" w:cs="Times New Roman"/>
                <w:sz w:val="24"/>
                <w:szCs w:val="24"/>
              </w:rPr>
            </w:pPr>
            <w:r w:rsidRPr="00984257">
              <w:rPr>
                <w:rFonts w:ascii="Times New Roman" w:hAnsi="Times New Roman" w:cs="Times New Roman"/>
                <w:sz w:val="24"/>
                <w:szCs w:val="24"/>
              </w:rPr>
              <w:t xml:space="preserve">a) Departament Budżetu i Finansów, </w:t>
            </w:r>
          </w:p>
          <w:p w:rsidR="00321580" w:rsidRPr="00984257" w:rsidRDefault="00321580" w:rsidP="0086240A">
            <w:pPr>
              <w:spacing w:line="276" w:lineRule="auto"/>
              <w:jc w:val="both"/>
              <w:rPr>
                <w:rFonts w:ascii="Times New Roman" w:hAnsi="Times New Roman" w:cs="Times New Roman"/>
                <w:sz w:val="24"/>
                <w:szCs w:val="24"/>
              </w:rPr>
            </w:pPr>
            <w:r w:rsidRPr="00984257">
              <w:rPr>
                <w:rFonts w:ascii="Times New Roman" w:hAnsi="Times New Roman" w:cs="Times New Roman"/>
                <w:sz w:val="24"/>
                <w:szCs w:val="24"/>
              </w:rPr>
              <w:t xml:space="preserve">b) Departament Nadzoru i Kontroli, </w:t>
            </w:r>
          </w:p>
          <w:p w:rsidR="00321580" w:rsidRPr="00984257" w:rsidRDefault="00321580" w:rsidP="0086240A">
            <w:pPr>
              <w:spacing w:line="276" w:lineRule="auto"/>
              <w:jc w:val="both"/>
              <w:rPr>
                <w:rFonts w:ascii="Times New Roman" w:hAnsi="Times New Roman" w:cs="Times New Roman"/>
                <w:sz w:val="24"/>
                <w:szCs w:val="24"/>
              </w:rPr>
            </w:pPr>
            <w:r w:rsidRPr="00984257">
              <w:rPr>
                <w:rFonts w:ascii="Times New Roman" w:hAnsi="Times New Roman" w:cs="Times New Roman"/>
                <w:sz w:val="24"/>
                <w:szCs w:val="24"/>
              </w:rPr>
              <w:t>c) Departament Oceny Inwestycji;</w:t>
            </w:r>
          </w:p>
          <w:p w:rsidR="00321580" w:rsidRPr="00984257" w:rsidRDefault="00321580" w:rsidP="0086240A">
            <w:pPr>
              <w:spacing w:line="276" w:lineRule="auto"/>
              <w:jc w:val="both"/>
              <w:rPr>
                <w:rFonts w:ascii="Times New Roman" w:hAnsi="Times New Roman" w:cs="Times New Roman"/>
                <w:sz w:val="24"/>
                <w:szCs w:val="24"/>
              </w:rPr>
            </w:pPr>
          </w:p>
          <w:p w:rsidR="00E65C4A" w:rsidRPr="00984257" w:rsidRDefault="00321580" w:rsidP="0086240A">
            <w:pPr>
              <w:spacing w:line="276" w:lineRule="auto"/>
              <w:jc w:val="both"/>
              <w:rPr>
                <w:rFonts w:ascii="Times New Roman" w:hAnsi="Times New Roman" w:cs="Times New Roman"/>
                <w:sz w:val="24"/>
                <w:szCs w:val="24"/>
              </w:rPr>
            </w:pPr>
            <w:r w:rsidRPr="00984257">
              <w:rPr>
                <w:rFonts w:ascii="Times New Roman" w:hAnsi="Times New Roman" w:cs="Times New Roman"/>
                <w:sz w:val="24"/>
                <w:szCs w:val="24"/>
              </w:rPr>
              <w:t xml:space="preserve">§ 6. Podsekretarz Stanu Maciej Miłkowski: </w:t>
            </w:r>
          </w:p>
          <w:p w:rsidR="00E65C4A" w:rsidRPr="00984257" w:rsidRDefault="00321580" w:rsidP="0086240A">
            <w:pPr>
              <w:spacing w:line="276" w:lineRule="auto"/>
              <w:jc w:val="both"/>
              <w:rPr>
                <w:rFonts w:ascii="Times New Roman" w:hAnsi="Times New Roman" w:cs="Times New Roman"/>
                <w:sz w:val="24"/>
                <w:szCs w:val="24"/>
              </w:rPr>
            </w:pPr>
            <w:r w:rsidRPr="00984257">
              <w:rPr>
                <w:rFonts w:ascii="Times New Roman" w:hAnsi="Times New Roman" w:cs="Times New Roman"/>
                <w:sz w:val="24"/>
                <w:szCs w:val="24"/>
              </w:rPr>
              <w:t xml:space="preserve">1) inicjuje, koordynuje i nadzoruje wykonywanie zadań przez: </w:t>
            </w:r>
          </w:p>
          <w:p w:rsidR="00E65C4A" w:rsidRPr="00984257" w:rsidRDefault="00321580" w:rsidP="0086240A">
            <w:pPr>
              <w:spacing w:line="276" w:lineRule="auto"/>
              <w:jc w:val="both"/>
              <w:rPr>
                <w:rFonts w:ascii="Times New Roman" w:hAnsi="Times New Roman" w:cs="Times New Roman"/>
                <w:sz w:val="24"/>
                <w:szCs w:val="24"/>
              </w:rPr>
            </w:pPr>
            <w:r w:rsidRPr="00984257">
              <w:rPr>
                <w:rFonts w:ascii="Times New Roman" w:hAnsi="Times New Roman" w:cs="Times New Roman"/>
                <w:sz w:val="24"/>
                <w:szCs w:val="24"/>
              </w:rPr>
              <w:t xml:space="preserve">a) Departament Lecznictwa w zakresie spraw związanych z taryfikacją świadczeń, </w:t>
            </w:r>
          </w:p>
          <w:p w:rsidR="00321580" w:rsidRPr="00984257" w:rsidRDefault="00321580" w:rsidP="0086240A">
            <w:pPr>
              <w:spacing w:line="276" w:lineRule="auto"/>
              <w:jc w:val="both"/>
              <w:rPr>
                <w:rFonts w:ascii="Times New Roman" w:hAnsi="Times New Roman" w:cs="Times New Roman"/>
                <w:sz w:val="24"/>
                <w:szCs w:val="24"/>
              </w:rPr>
            </w:pPr>
            <w:r w:rsidRPr="00984257">
              <w:rPr>
                <w:rFonts w:ascii="Times New Roman" w:hAnsi="Times New Roman" w:cs="Times New Roman"/>
                <w:sz w:val="24"/>
                <w:szCs w:val="24"/>
              </w:rPr>
              <w:t>b) Departament Polityki Lekowej i Farmacji;</w:t>
            </w:r>
          </w:p>
          <w:p w:rsidR="00E65C4A" w:rsidRPr="00984257" w:rsidRDefault="00E65C4A" w:rsidP="0086240A">
            <w:pPr>
              <w:spacing w:line="276" w:lineRule="auto"/>
              <w:jc w:val="both"/>
              <w:rPr>
                <w:rFonts w:ascii="Times New Roman" w:hAnsi="Times New Roman" w:cs="Times New Roman"/>
                <w:sz w:val="24"/>
                <w:szCs w:val="24"/>
              </w:rPr>
            </w:pPr>
          </w:p>
          <w:p w:rsidR="00E65C4A" w:rsidRPr="00984257" w:rsidRDefault="00E65C4A" w:rsidP="0086240A">
            <w:pPr>
              <w:spacing w:line="276" w:lineRule="auto"/>
              <w:jc w:val="both"/>
              <w:rPr>
                <w:rFonts w:ascii="Times New Roman" w:hAnsi="Times New Roman" w:cs="Times New Roman"/>
                <w:sz w:val="24"/>
                <w:szCs w:val="24"/>
              </w:rPr>
            </w:pPr>
            <w:r w:rsidRPr="00984257">
              <w:rPr>
                <w:rFonts w:ascii="Times New Roman" w:hAnsi="Times New Roman" w:cs="Times New Roman"/>
                <w:sz w:val="24"/>
                <w:szCs w:val="24"/>
              </w:rPr>
              <w:t xml:space="preserve">§ 7. Podsekretarz Stanu Anna Goławska: </w:t>
            </w:r>
          </w:p>
          <w:p w:rsidR="00E65C4A" w:rsidRPr="00984257" w:rsidRDefault="00E65C4A" w:rsidP="0086240A">
            <w:pPr>
              <w:spacing w:line="276" w:lineRule="auto"/>
              <w:jc w:val="both"/>
              <w:rPr>
                <w:rFonts w:ascii="Times New Roman" w:hAnsi="Times New Roman" w:cs="Times New Roman"/>
                <w:sz w:val="24"/>
                <w:szCs w:val="24"/>
              </w:rPr>
            </w:pPr>
            <w:r w:rsidRPr="00984257">
              <w:rPr>
                <w:rFonts w:ascii="Times New Roman" w:hAnsi="Times New Roman" w:cs="Times New Roman"/>
                <w:sz w:val="24"/>
                <w:szCs w:val="24"/>
              </w:rPr>
              <w:t xml:space="preserve">1) jest członkiem: </w:t>
            </w:r>
          </w:p>
          <w:p w:rsidR="00E65C4A" w:rsidRPr="00984257" w:rsidRDefault="00E65C4A" w:rsidP="0086240A">
            <w:pPr>
              <w:spacing w:line="276" w:lineRule="auto"/>
              <w:jc w:val="both"/>
              <w:rPr>
                <w:rFonts w:ascii="Times New Roman" w:hAnsi="Times New Roman" w:cs="Times New Roman"/>
                <w:sz w:val="24"/>
                <w:szCs w:val="24"/>
              </w:rPr>
            </w:pPr>
            <w:r w:rsidRPr="00984257">
              <w:rPr>
                <w:rFonts w:ascii="Times New Roman" w:hAnsi="Times New Roman" w:cs="Times New Roman"/>
                <w:sz w:val="24"/>
                <w:szCs w:val="24"/>
              </w:rPr>
              <w:t xml:space="preserve">a) Komitetu do Spraw Europejskich, </w:t>
            </w:r>
          </w:p>
          <w:p w:rsidR="00E65C4A" w:rsidRPr="00984257" w:rsidRDefault="00E65C4A" w:rsidP="0086240A">
            <w:pPr>
              <w:spacing w:line="276" w:lineRule="auto"/>
              <w:jc w:val="both"/>
              <w:rPr>
                <w:rFonts w:ascii="Times New Roman" w:hAnsi="Times New Roman" w:cs="Times New Roman"/>
                <w:sz w:val="24"/>
                <w:szCs w:val="24"/>
              </w:rPr>
            </w:pPr>
            <w:r w:rsidRPr="00984257">
              <w:rPr>
                <w:rFonts w:ascii="Times New Roman" w:hAnsi="Times New Roman" w:cs="Times New Roman"/>
                <w:sz w:val="24"/>
                <w:szCs w:val="24"/>
              </w:rPr>
              <w:t xml:space="preserve">b) Komitetu Rady Ministrów do spraw Cyfryzacji; </w:t>
            </w:r>
          </w:p>
          <w:p w:rsidR="00E65C4A" w:rsidRPr="00984257" w:rsidRDefault="00E65C4A" w:rsidP="0086240A">
            <w:pPr>
              <w:spacing w:line="276" w:lineRule="auto"/>
              <w:jc w:val="both"/>
              <w:rPr>
                <w:rFonts w:ascii="Times New Roman" w:hAnsi="Times New Roman" w:cs="Times New Roman"/>
                <w:sz w:val="24"/>
                <w:szCs w:val="24"/>
              </w:rPr>
            </w:pPr>
            <w:r w:rsidRPr="00984257">
              <w:rPr>
                <w:rFonts w:ascii="Times New Roman" w:hAnsi="Times New Roman" w:cs="Times New Roman"/>
                <w:sz w:val="24"/>
                <w:szCs w:val="24"/>
              </w:rPr>
              <w:t xml:space="preserve">2) inicjuje, koordynuje i nadzoruje wykonywanie zadań przez: </w:t>
            </w:r>
          </w:p>
          <w:p w:rsidR="00E65C4A" w:rsidRPr="00984257" w:rsidRDefault="00E65C4A" w:rsidP="0086240A">
            <w:pPr>
              <w:spacing w:line="276" w:lineRule="auto"/>
              <w:jc w:val="both"/>
              <w:rPr>
                <w:rFonts w:ascii="Times New Roman" w:hAnsi="Times New Roman" w:cs="Times New Roman"/>
                <w:sz w:val="24"/>
                <w:szCs w:val="24"/>
              </w:rPr>
            </w:pPr>
            <w:r w:rsidRPr="00984257">
              <w:rPr>
                <w:rFonts w:ascii="Times New Roman" w:hAnsi="Times New Roman" w:cs="Times New Roman"/>
                <w:sz w:val="24"/>
                <w:szCs w:val="24"/>
              </w:rPr>
              <w:t xml:space="preserve">a) Biuro Współpracy Międzynarodowej, </w:t>
            </w:r>
          </w:p>
          <w:p w:rsidR="00E65C4A" w:rsidRPr="00984257" w:rsidRDefault="00E65C4A" w:rsidP="0086240A">
            <w:pPr>
              <w:spacing w:line="276" w:lineRule="auto"/>
              <w:jc w:val="both"/>
              <w:rPr>
                <w:rFonts w:ascii="Times New Roman" w:hAnsi="Times New Roman" w:cs="Times New Roman"/>
                <w:sz w:val="24"/>
                <w:szCs w:val="24"/>
              </w:rPr>
            </w:pPr>
            <w:r w:rsidRPr="00984257">
              <w:rPr>
                <w:rFonts w:ascii="Times New Roman" w:hAnsi="Times New Roman" w:cs="Times New Roman"/>
                <w:sz w:val="24"/>
                <w:szCs w:val="24"/>
              </w:rPr>
              <w:t>b) Departament Innowacji;</w:t>
            </w:r>
          </w:p>
          <w:p w:rsidR="00E65C4A" w:rsidRPr="00984257" w:rsidRDefault="00E65C4A" w:rsidP="0086240A">
            <w:pPr>
              <w:spacing w:line="276" w:lineRule="auto"/>
              <w:jc w:val="both"/>
              <w:rPr>
                <w:rFonts w:ascii="Times New Roman" w:eastAsia="Times New Roman" w:hAnsi="Times New Roman" w:cs="Times New Roman"/>
                <w:b/>
                <w:sz w:val="24"/>
                <w:szCs w:val="24"/>
                <w:u w:val="single"/>
                <w:lang w:eastAsia="pl-PL"/>
              </w:rPr>
            </w:pPr>
          </w:p>
          <w:p w:rsidR="00321580" w:rsidRPr="00984257" w:rsidRDefault="00321580" w:rsidP="0086240A">
            <w:pPr>
              <w:spacing w:line="276" w:lineRule="auto"/>
              <w:jc w:val="both"/>
              <w:rPr>
                <w:rFonts w:ascii="Times New Roman" w:eastAsia="Times New Roman" w:hAnsi="Times New Roman" w:cs="Times New Roman"/>
                <w:b/>
                <w:sz w:val="24"/>
                <w:szCs w:val="24"/>
                <w:u w:val="single"/>
                <w:lang w:eastAsia="pl-PL"/>
              </w:rPr>
            </w:pPr>
            <w:r w:rsidRPr="00984257">
              <w:rPr>
                <w:rFonts w:ascii="Times New Roman" w:eastAsia="Times New Roman" w:hAnsi="Times New Roman" w:cs="Times New Roman"/>
                <w:b/>
                <w:sz w:val="24"/>
                <w:szCs w:val="24"/>
                <w:u w:val="single"/>
                <w:lang w:eastAsia="pl-PL"/>
              </w:rPr>
              <w:t>Pełny tekst aktu:</w:t>
            </w:r>
          </w:p>
          <w:p w:rsidR="00321580" w:rsidRPr="00984257" w:rsidRDefault="00321580" w:rsidP="0086240A">
            <w:pPr>
              <w:spacing w:line="276" w:lineRule="auto"/>
              <w:jc w:val="both"/>
              <w:rPr>
                <w:rFonts w:ascii="Times New Roman" w:eastAsia="Times New Roman" w:hAnsi="Times New Roman" w:cs="Times New Roman"/>
                <w:sz w:val="24"/>
                <w:szCs w:val="24"/>
                <w:lang w:eastAsia="pl-PL"/>
              </w:rPr>
            </w:pPr>
            <w:r w:rsidRPr="00984257">
              <w:rPr>
                <w:rFonts w:ascii="Times New Roman" w:eastAsia="Times New Roman" w:hAnsi="Times New Roman" w:cs="Times New Roman"/>
                <w:sz w:val="24"/>
                <w:szCs w:val="24"/>
                <w:lang w:eastAsia="pl-PL"/>
              </w:rPr>
              <w:t>http://dziennikmz.mz.gov.pl/DUM_MZ/2020/93/akt.pdf</w:t>
            </w:r>
          </w:p>
        </w:tc>
      </w:tr>
      <w:tr w:rsidR="00073D4F" w:rsidRPr="008F66B4" w:rsidTr="00D971BF">
        <w:trPr>
          <w:trHeight w:val="1124"/>
        </w:trPr>
        <w:tc>
          <w:tcPr>
            <w:tcW w:w="992" w:type="dxa"/>
          </w:tcPr>
          <w:p w:rsidR="00073D4F" w:rsidRPr="00984257" w:rsidRDefault="006C211E" w:rsidP="0086240A">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4.</w:t>
            </w:r>
          </w:p>
        </w:tc>
        <w:tc>
          <w:tcPr>
            <w:tcW w:w="3119" w:type="dxa"/>
          </w:tcPr>
          <w:p w:rsidR="00073D4F" w:rsidRPr="00984257" w:rsidRDefault="00073D4F" w:rsidP="0086240A">
            <w:pPr>
              <w:spacing w:line="276" w:lineRule="auto"/>
              <w:jc w:val="both"/>
              <w:rPr>
                <w:rFonts w:ascii="Times New Roman" w:hAnsi="Times New Roman" w:cs="Times New Roman"/>
                <w:sz w:val="24"/>
                <w:szCs w:val="24"/>
              </w:rPr>
            </w:pPr>
            <w:r w:rsidRPr="00984257">
              <w:rPr>
                <w:rFonts w:ascii="Times New Roman" w:hAnsi="Times New Roman" w:cs="Times New Roman"/>
                <w:sz w:val="24"/>
                <w:szCs w:val="24"/>
              </w:rPr>
              <w:t>Zarządzenie Prezesa NFZ Nr 169/2020/DSOZ</w:t>
            </w:r>
          </w:p>
          <w:p w:rsidR="00073D4F" w:rsidRPr="00984257" w:rsidRDefault="00073D4F" w:rsidP="0086240A">
            <w:pPr>
              <w:spacing w:line="276" w:lineRule="auto"/>
              <w:jc w:val="both"/>
              <w:rPr>
                <w:rFonts w:ascii="Times New Roman" w:hAnsi="Times New Roman" w:cs="Times New Roman"/>
                <w:sz w:val="24"/>
                <w:szCs w:val="24"/>
              </w:rPr>
            </w:pPr>
            <w:r w:rsidRPr="00984257">
              <w:rPr>
                <w:rFonts w:ascii="Times New Roman" w:hAnsi="Times New Roman" w:cs="Times New Roman"/>
                <w:sz w:val="24"/>
                <w:szCs w:val="24"/>
              </w:rPr>
              <w:t>z 30-10-2020 r. w sprawie wniosków o indywidualne sprawozdanie lub rozliczenie świadczeń.</w:t>
            </w:r>
          </w:p>
          <w:p w:rsidR="00073D4F" w:rsidRPr="00984257" w:rsidRDefault="00073D4F" w:rsidP="0086240A">
            <w:pPr>
              <w:spacing w:line="276" w:lineRule="auto"/>
              <w:rPr>
                <w:rFonts w:ascii="Times New Roman" w:hAnsi="Times New Roman" w:cs="Times New Roman"/>
                <w:spacing w:val="3"/>
                <w:sz w:val="24"/>
                <w:szCs w:val="24"/>
                <w:shd w:val="clear" w:color="auto" w:fill="FFFFFF"/>
              </w:rPr>
            </w:pPr>
          </w:p>
        </w:tc>
        <w:tc>
          <w:tcPr>
            <w:tcW w:w="964" w:type="dxa"/>
          </w:tcPr>
          <w:p w:rsidR="00073D4F" w:rsidRPr="00984257" w:rsidRDefault="00073D4F" w:rsidP="0086240A">
            <w:pPr>
              <w:spacing w:line="276" w:lineRule="auto"/>
              <w:jc w:val="center"/>
              <w:rPr>
                <w:rFonts w:ascii="Times New Roman" w:eastAsia="Times New Roman" w:hAnsi="Times New Roman" w:cs="Times New Roman"/>
                <w:sz w:val="24"/>
                <w:szCs w:val="24"/>
                <w:lang w:eastAsia="pl-PL"/>
              </w:rPr>
            </w:pPr>
            <w:r w:rsidRPr="00984257">
              <w:rPr>
                <w:rFonts w:ascii="Times New Roman" w:eastAsia="Times New Roman" w:hAnsi="Times New Roman" w:cs="Times New Roman"/>
                <w:sz w:val="24"/>
                <w:szCs w:val="24"/>
                <w:lang w:eastAsia="pl-PL"/>
              </w:rPr>
              <w:t>1.11.</w:t>
            </w:r>
          </w:p>
          <w:p w:rsidR="00073D4F" w:rsidRPr="00984257" w:rsidRDefault="00073D4F" w:rsidP="0086240A">
            <w:pPr>
              <w:spacing w:line="276" w:lineRule="auto"/>
              <w:jc w:val="center"/>
              <w:rPr>
                <w:rFonts w:ascii="Times New Roman" w:eastAsia="Times New Roman" w:hAnsi="Times New Roman" w:cs="Times New Roman"/>
                <w:sz w:val="24"/>
                <w:szCs w:val="24"/>
                <w:lang w:eastAsia="pl-PL"/>
              </w:rPr>
            </w:pPr>
            <w:r w:rsidRPr="00984257">
              <w:rPr>
                <w:rFonts w:ascii="Times New Roman" w:eastAsia="Times New Roman" w:hAnsi="Times New Roman" w:cs="Times New Roman"/>
                <w:sz w:val="24"/>
                <w:szCs w:val="24"/>
                <w:lang w:eastAsia="pl-PL"/>
              </w:rPr>
              <w:t>2020 r.</w:t>
            </w:r>
          </w:p>
        </w:tc>
        <w:tc>
          <w:tcPr>
            <w:tcW w:w="5840" w:type="dxa"/>
          </w:tcPr>
          <w:p w:rsidR="00073D4F" w:rsidRPr="00984257" w:rsidRDefault="00073D4F" w:rsidP="0086240A">
            <w:pPr>
              <w:spacing w:line="276" w:lineRule="auto"/>
              <w:jc w:val="both"/>
              <w:rPr>
                <w:rFonts w:ascii="Times New Roman" w:eastAsia="Times New Roman" w:hAnsi="Times New Roman" w:cs="Times New Roman"/>
                <w:b/>
                <w:sz w:val="24"/>
                <w:szCs w:val="24"/>
                <w:u w:val="single"/>
                <w:lang w:eastAsia="pl-PL"/>
              </w:rPr>
            </w:pPr>
            <w:r w:rsidRPr="00984257">
              <w:rPr>
                <w:rFonts w:ascii="Times New Roman" w:eastAsia="Times New Roman" w:hAnsi="Times New Roman" w:cs="Times New Roman"/>
                <w:b/>
                <w:sz w:val="24"/>
                <w:szCs w:val="24"/>
                <w:u w:val="single"/>
                <w:lang w:eastAsia="pl-PL"/>
              </w:rPr>
              <w:t>Wyciąg z treści uzasadnienia aktu:</w:t>
            </w:r>
          </w:p>
          <w:p w:rsidR="00073D4F" w:rsidRPr="00073D4F" w:rsidRDefault="00073D4F" w:rsidP="0086240A">
            <w:pPr>
              <w:autoSpaceDE w:val="0"/>
              <w:autoSpaceDN w:val="0"/>
              <w:adjustRightInd w:val="0"/>
              <w:spacing w:line="276" w:lineRule="auto"/>
              <w:rPr>
                <w:rFonts w:ascii="Times New Roman" w:hAnsi="Times New Roman" w:cs="Times New Roman"/>
                <w:color w:val="000000"/>
                <w:sz w:val="24"/>
                <w:szCs w:val="24"/>
              </w:rPr>
            </w:pPr>
          </w:p>
          <w:p w:rsidR="00073D4F" w:rsidRPr="00073D4F" w:rsidRDefault="00073D4F" w:rsidP="0086240A">
            <w:pPr>
              <w:autoSpaceDE w:val="0"/>
              <w:autoSpaceDN w:val="0"/>
              <w:adjustRightInd w:val="0"/>
              <w:spacing w:line="276" w:lineRule="auto"/>
              <w:rPr>
                <w:rFonts w:ascii="Times New Roman" w:hAnsi="Times New Roman" w:cs="Times New Roman"/>
                <w:color w:val="000000"/>
                <w:sz w:val="24"/>
                <w:szCs w:val="24"/>
              </w:rPr>
            </w:pPr>
            <w:r w:rsidRPr="00073D4F">
              <w:rPr>
                <w:rFonts w:ascii="Times New Roman" w:hAnsi="Times New Roman" w:cs="Times New Roman"/>
                <w:color w:val="000000"/>
                <w:sz w:val="24"/>
                <w:szCs w:val="24"/>
              </w:rPr>
              <w:t xml:space="preserve"> W przedmiotowym zarządzeniu, w porównaniu do dotychczas obowiązującego w tej materii aktu normatywnego, usprawniono proces składania i procedowania wniosków oraz administrowania decyzjami w sprawie indywidualnego sprawozdania lub rozliczenia świadczeń, poprzez uruchomienie nowego narzędzia internetowego - Centralnej Bazy Wniosków i Decyzji </w:t>
            </w:r>
            <w:r w:rsidRPr="00073D4F">
              <w:rPr>
                <w:rFonts w:ascii="Times New Roman" w:hAnsi="Times New Roman" w:cs="Times New Roman"/>
                <w:color w:val="000000"/>
                <w:sz w:val="24"/>
                <w:szCs w:val="24"/>
              </w:rPr>
              <w:lastRenderedPageBreak/>
              <w:t xml:space="preserve">(CBWiD), udostępnionego w systemie sprawozdawczym Narodowego Funduszu Zdrowia. CBWiD umożliwia przesyłanie autoryzowanych dokumentów wyłącznie w formie elektronicznej. </w:t>
            </w:r>
          </w:p>
          <w:p w:rsidR="00073D4F" w:rsidRPr="00984257" w:rsidRDefault="00073D4F" w:rsidP="0086240A">
            <w:pPr>
              <w:spacing w:line="276" w:lineRule="auto"/>
              <w:jc w:val="both"/>
              <w:rPr>
                <w:rFonts w:ascii="Times New Roman" w:eastAsia="Times New Roman" w:hAnsi="Times New Roman" w:cs="Times New Roman"/>
                <w:b/>
                <w:sz w:val="24"/>
                <w:szCs w:val="24"/>
                <w:u w:val="single"/>
                <w:lang w:eastAsia="pl-PL"/>
              </w:rPr>
            </w:pPr>
            <w:r w:rsidRPr="00984257">
              <w:rPr>
                <w:rFonts w:ascii="Times New Roman" w:hAnsi="Times New Roman" w:cs="Times New Roman"/>
                <w:color w:val="000000"/>
                <w:sz w:val="24"/>
                <w:szCs w:val="24"/>
              </w:rPr>
              <w:t>Zarządzenie wprowadza również zmiany w zakresie wzorów załączników do zarządzenia, polegające na zniesieniu wymogu stosowania pieczątek na rzecz alternatywnych rozwiązań. Powyższa modyfikacja wynika z konieczności dostosowania szablonów do aktualnie obowiązujących regulacji prawnych, które wprowadziły zmiany w zakresie stosowania ułatwień obiegu dokumentacji, w tym ich elektronizacji1. Ponadto ustawodawca, w art. 16 ust. 1 i 1a ustawy z dnia 17 lutego 2005 r. o informatyzacji działalności podmiotów realizujących zadania publiczne (Dz.U. z 2019 r. poz. 700) zobowiązał podmiot publiczny do zapewnienia możliwości przekazywania danych również w postaci elektronicznej przez wymianę dokumentów elektronicznych związanych z załatwianiem spraw należących do jego zakresu działania, wykorzystując informatyczne nośniki danych lub środki komunikacji elektronicznej.</w:t>
            </w:r>
          </w:p>
          <w:p w:rsidR="00073D4F" w:rsidRPr="00984257" w:rsidRDefault="00073D4F" w:rsidP="0086240A">
            <w:pPr>
              <w:spacing w:line="276" w:lineRule="auto"/>
              <w:jc w:val="both"/>
              <w:rPr>
                <w:rFonts w:ascii="Times New Roman" w:eastAsia="Times New Roman" w:hAnsi="Times New Roman" w:cs="Times New Roman"/>
                <w:b/>
                <w:sz w:val="24"/>
                <w:szCs w:val="24"/>
                <w:u w:val="single"/>
                <w:lang w:eastAsia="pl-PL"/>
              </w:rPr>
            </w:pPr>
          </w:p>
          <w:p w:rsidR="00073D4F" w:rsidRPr="00984257" w:rsidRDefault="00073D4F" w:rsidP="0086240A">
            <w:pPr>
              <w:spacing w:line="276" w:lineRule="auto"/>
              <w:jc w:val="both"/>
              <w:rPr>
                <w:rFonts w:ascii="Times New Roman" w:eastAsia="Times New Roman" w:hAnsi="Times New Roman" w:cs="Times New Roman"/>
                <w:b/>
                <w:sz w:val="24"/>
                <w:szCs w:val="24"/>
                <w:u w:val="single"/>
                <w:lang w:eastAsia="pl-PL"/>
              </w:rPr>
            </w:pPr>
            <w:r w:rsidRPr="00984257">
              <w:rPr>
                <w:rFonts w:ascii="Times New Roman" w:eastAsia="Times New Roman" w:hAnsi="Times New Roman" w:cs="Times New Roman"/>
                <w:b/>
                <w:sz w:val="24"/>
                <w:szCs w:val="24"/>
                <w:u w:val="single"/>
                <w:lang w:eastAsia="pl-PL"/>
              </w:rPr>
              <w:t>Pełny tekst aktu:</w:t>
            </w:r>
          </w:p>
          <w:p w:rsidR="00073D4F" w:rsidRPr="00984257" w:rsidRDefault="00073D4F" w:rsidP="0086240A">
            <w:pPr>
              <w:spacing w:line="276" w:lineRule="auto"/>
              <w:jc w:val="both"/>
              <w:rPr>
                <w:rFonts w:ascii="Times New Roman" w:eastAsia="Times New Roman" w:hAnsi="Times New Roman" w:cs="Times New Roman"/>
                <w:sz w:val="24"/>
                <w:szCs w:val="24"/>
                <w:lang w:eastAsia="pl-PL"/>
              </w:rPr>
            </w:pPr>
            <w:r w:rsidRPr="00984257">
              <w:rPr>
                <w:rFonts w:ascii="Times New Roman" w:eastAsia="Times New Roman" w:hAnsi="Times New Roman" w:cs="Times New Roman"/>
                <w:sz w:val="24"/>
                <w:szCs w:val="24"/>
                <w:lang w:eastAsia="pl-PL"/>
              </w:rPr>
              <w:t>https://www.nfz.gov.pl/zarzadzenia-prezesa/zarzadzenia-prezesa-nfz/zarzadzenie-nr-1692020dsoz,7251.html</w:t>
            </w:r>
          </w:p>
        </w:tc>
      </w:tr>
      <w:tr w:rsidR="00321580" w:rsidRPr="008F66B4" w:rsidTr="00D971BF">
        <w:trPr>
          <w:trHeight w:val="1124"/>
        </w:trPr>
        <w:tc>
          <w:tcPr>
            <w:tcW w:w="992" w:type="dxa"/>
          </w:tcPr>
          <w:p w:rsidR="00321580" w:rsidRPr="00984257" w:rsidRDefault="006C211E" w:rsidP="0086240A">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5</w:t>
            </w:r>
            <w:r w:rsidR="00073D4F" w:rsidRPr="00984257">
              <w:rPr>
                <w:rFonts w:ascii="Times New Roman" w:eastAsia="Times New Roman" w:hAnsi="Times New Roman" w:cs="Times New Roman"/>
                <w:b/>
                <w:color w:val="000000" w:themeColor="text1"/>
                <w:sz w:val="24"/>
                <w:szCs w:val="24"/>
                <w:lang w:eastAsia="pl-PL"/>
              </w:rPr>
              <w:t>.</w:t>
            </w:r>
          </w:p>
        </w:tc>
        <w:tc>
          <w:tcPr>
            <w:tcW w:w="3119" w:type="dxa"/>
          </w:tcPr>
          <w:p w:rsidR="00073D4F" w:rsidRPr="00984257" w:rsidRDefault="00073D4F" w:rsidP="0086240A">
            <w:pPr>
              <w:spacing w:line="276" w:lineRule="auto"/>
              <w:rPr>
                <w:rFonts w:ascii="Times New Roman" w:hAnsi="Times New Roman" w:cs="Times New Roman"/>
                <w:sz w:val="24"/>
                <w:szCs w:val="24"/>
              </w:rPr>
            </w:pPr>
            <w:r w:rsidRPr="00984257">
              <w:rPr>
                <w:rFonts w:ascii="Times New Roman" w:hAnsi="Times New Roman" w:cs="Times New Roman"/>
                <w:sz w:val="24"/>
                <w:szCs w:val="24"/>
              </w:rPr>
              <w:t>Komunikat GIS z 31.10.2020 r. - DEFINICJA PRZYPADKU COVID‐19 NA POTRZEBY NADZORU EPIDEMIOLOGICZNEGO NAD ZAKAŻENIAMI WIRUSEM SARS-CoV-2 (definicja z dnia 31.10.2020 )</w:t>
            </w:r>
          </w:p>
          <w:p w:rsidR="00321580" w:rsidRPr="00984257" w:rsidRDefault="00321580" w:rsidP="0086240A">
            <w:pPr>
              <w:spacing w:line="276" w:lineRule="auto"/>
              <w:rPr>
                <w:rFonts w:ascii="Times New Roman" w:hAnsi="Times New Roman" w:cs="Times New Roman"/>
                <w:b/>
                <w:color w:val="000000" w:themeColor="text1"/>
                <w:sz w:val="24"/>
                <w:szCs w:val="24"/>
              </w:rPr>
            </w:pPr>
          </w:p>
        </w:tc>
        <w:tc>
          <w:tcPr>
            <w:tcW w:w="964" w:type="dxa"/>
          </w:tcPr>
          <w:p w:rsidR="00321580" w:rsidRPr="00984257" w:rsidRDefault="00073D4F" w:rsidP="0086240A">
            <w:pPr>
              <w:spacing w:line="276" w:lineRule="auto"/>
              <w:jc w:val="center"/>
              <w:rPr>
                <w:rFonts w:ascii="Times New Roman" w:eastAsia="Times New Roman" w:hAnsi="Times New Roman" w:cs="Times New Roman"/>
                <w:color w:val="000000" w:themeColor="text1"/>
                <w:sz w:val="24"/>
                <w:szCs w:val="24"/>
                <w:lang w:eastAsia="pl-PL"/>
              </w:rPr>
            </w:pPr>
            <w:r w:rsidRPr="00984257">
              <w:rPr>
                <w:rFonts w:ascii="Times New Roman" w:eastAsia="Times New Roman" w:hAnsi="Times New Roman" w:cs="Times New Roman"/>
                <w:color w:val="000000" w:themeColor="text1"/>
                <w:sz w:val="24"/>
                <w:szCs w:val="24"/>
                <w:lang w:eastAsia="pl-PL"/>
              </w:rPr>
              <w:t>31.10.</w:t>
            </w:r>
          </w:p>
          <w:p w:rsidR="00073D4F" w:rsidRPr="00984257" w:rsidRDefault="00073D4F" w:rsidP="0086240A">
            <w:pPr>
              <w:spacing w:line="276" w:lineRule="auto"/>
              <w:jc w:val="center"/>
              <w:rPr>
                <w:rFonts w:ascii="Times New Roman" w:eastAsia="Times New Roman" w:hAnsi="Times New Roman" w:cs="Times New Roman"/>
                <w:b/>
                <w:color w:val="000000" w:themeColor="text1"/>
                <w:sz w:val="24"/>
                <w:szCs w:val="24"/>
                <w:lang w:eastAsia="pl-PL"/>
              </w:rPr>
            </w:pPr>
            <w:r w:rsidRPr="00984257">
              <w:rPr>
                <w:rFonts w:ascii="Times New Roman" w:eastAsia="Times New Roman" w:hAnsi="Times New Roman" w:cs="Times New Roman"/>
                <w:color w:val="000000" w:themeColor="text1"/>
                <w:sz w:val="24"/>
                <w:szCs w:val="24"/>
                <w:lang w:eastAsia="pl-PL"/>
              </w:rPr>
              <w:t>2020 r.</w:t>
            </w:r>
          </w:p>
        </w:tc>
        <w:tc>
          <w:tcPr>
            <w:tcW w:w="5840" w:type="dxa"/>
          </w:tcPr>
          <w:p w:rsidR="00321580" w:rsidRPr="00984257" w:rsidRDefault="00073D4F" w:rsidP="0086240A">
            <w:pPr>
              <w:spacing w:line="276" w:lineRule="auto"/>
              <w:jc w:val="both"/>
              <w:rPr>
                <w:rFonts w:ascii="Times New Roman" w:eastAsia="Times New Roman" w:hAnsi="Times New Roman" w:cs="Times New Roman"/>
                <w:b/>
                <w:color w:val="000000" w:themeColor="text1"/>
                <w:sz w:val="24"/>
                <w:szCs w:val="24"/>
                <w:u w:val="single"/>
                <w:lang w:eastAsia="pl-PL"/>
              </w:rPr>
            </w:pPr>
            <w:r w:rsidRPr="00984257">
              <w:rPr>
                <w:rFonts w:ascii="Times New Roman" w:eastAsia="Times New Roman" w:hAnsi="Times New Roman" w:cs="Times New Roman"/>
                <w:b/>
                <w:color w:val="000000" w:themeColor="text1"/>
                <w:sz w:val="24"/>
                <w:szCs w:val="24"/>
                <w:u w:val="single"/>
                <w:lang w:eastAsia="pl-PL"/>
              </w:rPr>
              <w:t>Pełny tekst komunikatu:</w:t>
            </w:r>
          </w:p>
          <w:p w:rsidR="00073D4F" w:rsidRPr="00984257" w:rsidRDefault="00073D4F" w:rsidP="0086240A">
            <w:pPr>
              <w:spacing w:line="276" w:lineRule="auto"/>
              <w:jc w:val="both"/>
              <w:rPr>
                <w:rFonts w:ascii="Times New Roman" w:eastAsia="Times New Roman" w:hAnsi="Times New Roman" w:cs="Times New Roman"/>
                <w:color w:val="000000" w:themeColor="text1"/>
                <w:sz w:val="24"/>
                <w:szCs w:val="24"/>
                <w:lang w:eastAsia="pl-PL"/>
              </w:rPr>
            </w:pPr>
            <w:r w:rsidRPr="00984257">
              <w:rPr>
                <w:rFonts w:ascii="Times New Roman" w:eastAsia="Times New Roman" w:hAnsi="Times New Roman" w:cs="Times New Roman"/>
                <w:color w:val="000000" w:themeColor="text1"/>
                <w:sz w:val="24"/>
                <w:szCs w:val="24"/>
                <w:lang w:eastAsia="pl-PL"/>
              </w:rPr>
              <w:t>https://www.gov.pl/web/gis/definicja-przypadku-covid19-na-potrzeby-nadzoru-epidemiologicznego-nad-zakazeniami-wirusem-sars-cov-2-definicja-z-dnia-31102020-</w:t>
            </w:r>
          </w:p>
        </w:tc>
      </w:tr>
      <w:tr w:rsidR="0086240A" w:rsidRPr="008F66B4" w:rsidTr="00D971BF">
        <w:trPr>
          <w:trHeight w:val="1124"/>
        </w:trPr>
        <w:tc>
          <w:tcPr>
            <w:tcW w:w="992" w:type="dxa"/>
          </w:tcPr>
          <w:p w:rsidR="0086240A" w:rsidRPr="00984257" w:rsidRDefault="006C211E" w:rsidP="0086240A">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6</w:t>
            </w:r>
            <w:r w:rsidR="0086240A" w:rsidRPr="00984257">
              <w:rPr>
                <w:rFonts w:ascii="Times New Roman" w:eastAsia="Times New Roman" w:hAnsi="Times New Roman" w:cs="Times New Roman"/>
                <w:b/>
                <w:color w:val="000000" w:themeColor="text1"/>
                <w:sz w:val="24"/>
                <w:szCs w:val="24"/>
                <w:lang w:eastAsia="pl-PL"/>
              </w:rPr>
              <w:t>.</w:t>
            </w:r>
          </w:p>
        </w:tc>
        <w:tc>
          <w:tcPr>
            <w:tcW w:w="3119" w:type="dxa"/>
          </w:tcPr>
          <w:p w:rsidR="0086240A" w:rsidRPr="00984257" w:rsidRDefault="0086240A" w:rsidP="0086240A">
            <w:pPr>
              <w:spacing w:line="276" w:lineRule="auto"/>
              <w:rPr>
                <w:rFonts w:ascii="Times New Roman" w:hAnsi="Times New Roman" w:cs="Times New Roman"/>
                <w:sz w:val="24"/>
                <w:szCs w:val="24"/>
              </w:rPr>
            </w:pPr>
            <w:r w:rsidRPr="00984257">
              <w:rPr>
                <w:rFonts w:ascii="Times New Roman" w:hAnsi="Times New Roman" w:cs="Times New Roman"/>
                <w:sz w:val="24"/>
                <w:szCs w:val="24"/>
              </w:rPr>
              <w:t>Ustawa z dnia 28 października 2020 r. o zmianie ustawy budżetowej na rok 2020</w:t>
            </w:r>
          </w:p>
          <w:p w:rsidR="0086240A" w:rsidRPr="00984257" w:rsidRDefault="0086240A" w:rsidP="0086240A">
            <w:pPr>
              <w:spacing w:line="276" w:lineRule="auto"/>
              <w:rPr>
                <w:rFonts w:ascii="Times New Roman" w:hAnsi="Times New Roman" w:cs="Times New Roman"/>
                <w:sz w:val="24"/>
                <w:szCs w:val="24"/>
              </w:rPr>
            </w:pPr>
          </w:p>
        </w:tc>
        <w:tc>
          <w:tcPr>
            <w:tcW w:w="964" w:type="dxa"/>
          </w:tcPr>
          <w:p w:rsidR="0086240A" w:rsidRPr="00984257" w:rsidRDefault="0086240A" w:rsidP="0086240A">
            <w:pPr>
              <w:spacing w:line="276" w:lineRule="auto"/>
              <w:jc w:val="center"/>
              <w:rPr>
                <w:rFonts w:ascii="Times New Roman" w:eastAsia="Times New Roman" w:hAnsi="Times New Roman" w:cs="Times New Roman"/>
                <w:color w:val="000000" w:themeColor="text1"/>
                <w:sz w:val="24"/>
                <w:szCs w:val="24"/>
                <w:lang w:eastAsia="pl-PL"/>
              </w:rPr>
            </w:pPr>
            <w:r w:rsidRPr="00984257">
              <w:rPr>
                <w:rFonts w:ascii="Times New Roman" w:eastAsia="Times New Roman" w:hAnsi="Times New Roman" w:cs="Times New Roman"/>
                <w:color w:val="000000" w:themeColor="text1"/>
                <w:sz w:val="24"/>
                <w:szCs w:val="24"/>
                <w:lang w:eastAsia="pl-PL"/>
              </w:rPr>
              <w:t>1.11.</w:t>
            </w:r>
          </w:p>
          <w:p w:rsidR="0086240A" w:rsidRPr="00984257" w:rsidRDefault="0086240A" w:rsidP="0086240A">
            <w:pPr>
              <w:spacing w:line="276" w:lineRule="auto"/>
              <w:jc w:val="center"/>
              <w:rPr>
                <w:rFonts w:ascii="Times New Roman" w:eastAsia="Times New Roman" w:hAnsi="Times New Roman" w:cs="Times New Roman"/>
                <w:color w:val="000000" w:themeColor="text1"/>
                <w:sz w:val="24"/>
                <w:szCs w:val="24"/>
                <w:lang w:eastAsia="pl-PL"/>
              </w:rPr>
            </w:pPr>
            <w:r w:rsidRPr="00984257">
              <w:rPr>
                <w:rFonts w:ascii="Times New Roman" w:eastAsia="Times New Roman" w:hAnsi="Times New Roman" w:cs="Times New Roman"/>
                <w:color w:val="000000" w:themeColor="text1"/>
                <w:sz w:val="24"/>
                <w:szCs w:val="24"/>
                <w:lang w:eastAsia="pl-PL"/>
              </w:rPr>
              <w:t>2020 r.</w:t>
            </w:r>
          </w:p>
        </w:tc>
        <w:tc>
          <w:tcPr>
            <w:tcW w:w="5840" w:type="dxa"/>
          </w:tcPr>
          <w:p w:rsidR="0086240A" w:rsidRPr="00984257" w:rsidRDefault="0086240A" w:rsidP="0086240A">
            <w:pPr>
              <w:spacing w:line="276" w:lineRule="auto"/>
              <w:jc w:val="both"/>
              <w:rPr>
                <w:rFonts w:ascii="Times New Roman" w:eastAsia="Times New Roman" w:hAnsi="Times New Roman" w:cs="Times New Roman"/>
                <w:b/>
                <w:color w:val="000000" w:themeColor="text1"/>
                <w:sz w:val="24"/>
                <w:szCs w:val="24"/>
                <w:u w:val="single"/>
                <w:lang w:eastAsia="pl-PL"/>
              </w:rPr>
            </w:pPr>
            <w:r w:rsidRPr="00984257">
              <w:rPr>
                <w:rFonts w:ascii="Times New Roman" w:eastAsia="Times New Roman" w:hAnsi="Times New Roman" w:cs="Times New Roman"/>
                <w:b/>
                <w:color w:val="000000" w:themeColor="text1"/>
                <w:sz w:val="24"/>
                <w:szCs w:val="24"/>
                <w:u w:val="single"/>
                <w:lang w:eastAsia="pl-PL"/>
              </w:rPr>
              <w:t>Pełny tekst aktu:</w:t>
            </w:r>
          </w:p>
          <w:p w:rsidR="0086240A" w:rsidRPr="00984257" w:rsidRDefault="0086240A" w:rsidP="0086240A">
            <w:pPr>
              <w:spacing w:line="276" w:lineRule="auto"/>
              <w:jc w:val="both"/>
              <w:rPr>
                <w:rFonts w:ascii="Times New Roman" w:eastAsia="Times New Roman" w:hAnsi="Times New Roman" w:cs="Times New Roman"/>
                <w:color w:val="000000" w:themeColor="text1"/>
                <w:sz w:val="24"/>
                <w:szCs w:val="24"/>
                <w:lang w:eastAsia="pl-PL"/>
              </w:rPr>
            </w:pPr>
            <w:r w:rsidRPr="00984257">
              <w:rPr>
                <w:rFonts w:ascii="Times New Roman" w:eastAsia="Times New Roman" w:hAnsi="Times New Roman" w:cs="Times New Roman"/>
                <w:color w:val="000000" w:themeColor="text1"/>
                <w:sz w:val="24"/>
                <w:szCs w:val="24"/>
                <w:lang w:eastAsia="pl-PL"/>
              </w:rPr>
              <w:t>https://dziennikustaw.gov.pl/D2020000191901.pdf</w:t>
            </w:r>
          </w:p>
        </w:tc>
      </w:tr>
      <w:tr w:rsidR="0086240A" w:rsidRPr="008F66B4" w:rsidTr="00D971BF">
        <w:trPr>
          <w:trHeight w:val="1124"/>
        </w:trPr>
        <w:tc>
          <w:tcPr>
            <w:tcW w:w="992" w:type="dxa"/>
          </w:tcPr>
          <w:p w:rsidR="0086240A" w:rsidRPr="00073D4F" w:rsidRDefault="0086240A" w:rsidP="00073D4F">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86240A" w:rsidRPr="00073D4F" w:rsidRDefault="0086240A" w:rsidP="00073D4F">
            <w:pPr>
              <w:spacing w:line="276" w:lineRule="auto"/>
              <w:rPr>
                <w:rFonts w:ascii="Times New Roman" w:hAnsi="Times New Roman" w:cs="Times New Roman"/>
                <w:sz w:val="24"/>
                <w:szCs w:val="24"/>
              </w:rPr>
            </w:pPr>
          </w:p>
        </w:tc>
        <w:tc>
          <w:tcPr>
            <w:tcW w:w="964" w:type="dxa"/>
          </w:tcPr>
          <w:p w:rsidR="0086240A" w:rsidRPr="00073D4F" w:rsidRDefault="0086240A" w:rsidP="00073D4F">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86240A" w:rsidRPr="00073D4F" w:rsidRDefault="0086240A" w:rsidP="00073D4F">
            <w:pPr>
              <w:spacing w:line="276" w:lineRule="auto"/>
              <w:jc w:val="both"/>
              <w:rPr>
                <w:rFonts w:ascii="Times New Roman" w:eastAsia="Times New Roman" w:hAnsi="Times New Roman" w:cs="Times New Roman"/>
                <w:b/>
                <w:color w:val="000000" w:themeColor="text1"/>
                <w:sz w:val="24"/>
                <w:szCs w:val="24"/>
                <w:u w:val="single"/>
                <w:lang w:eastAsia="pl-PL"/>
              </w:rPr>
            </w:pPr>
          </w:p>
        </w:tc>
      </w:tr>
      <w:tr w:rsidR="0019296F" w:rsidRPr="008F66B4" w:rsidTr="00D971BF">
        <w:trPr>
          <w:trHeight w:val="1124"/>
        </w:trPr>
        <w:tc>
          <w:tcPr>
            <w:tcW w:w="992" w:type="dxa"/>
          </w:tcPr>
          <w:p w:rsidR="0019296F" w:rsidRPr="00073D4F" w:rsidRDefault="0019296F" w:rsidP="00073D4F">
            <w:pPr>
              <w:spacing w:line="276" w:lineRule="auto"/>
              <w:jc w:val="center"/>
              <w:rPr>
                <w:rFonts w:ascii="Times New Roman" w:eastAsia="Times New Roman" w:hAnsi="Times New Roman" w:cs="Times New Roman"/>
                <w:b/>
                <w:sz w:val="24"/>
                <w:szCs w:val="24"/>
                <w:lang w:eastAsia="pl-PL"/>
              </w:rPr>
            </w:pPr>
            <w:r w:rsidRPr="00073D4F">
              <w:rPr>
                <w:rFonts w:ascii="Times New Roman" w:eastAsia="Times New Roman" w:hAnsi="Times New Roman" w:cs="Times New Roman"/>
                <w:b/>
                <w:sz w:val="24"/>
                <w:szCs w:val="24"/>
                <w:lang w:eastAsia="pl-PL"/>
              </w:rPr>
              <w:lastRenderedPageBreak/>
              <w:t>1.</w:t>
            </w:r>
          </w:p>
        </w:tc>
        <w:tc>
          <w:tcPr>
            <w:tcW w:w="3119" w:type="dxa"/>
          </w:tcPr>
          <w:p w:rsidR="0019296F" w:rsidRPr="00073D4F" w:rsidRDefault="0019296F" w:rsidP="00073D4F">
            <w:pPr>
              <w:spacing w:line="276" w:lineRule="auto"/>
              <w:rPr>
                <w:rFonts w:ascii="Times New Roman" w:hAnsi="Times New Roman" w:cs="Times New Roman"/>
                <w:b/>
                <w:sz w:val="24"/>
                <w:szCs w:val="24"/>
              </w:rPr>
            </w:pPr>
            <w:r w:rsidRPr="00073D4F">
              <w:rPr>
                <w:rFonts w:ascii="Times New Roman" w:hAnsi="Times New Roman" w:cs="Times New Roman"/>
                <w:spacing w:val="3"/>
                <w:sz w:val="24"/>
                <w:szCs w:val="24"/>
                <w:shd w:val="clear" w:color="auto" w:fill="FFFFFF"/>
              </w:rPr>
              <w:t>Komunikat Ministra Zdrowia z dnia 28 października 2020 r. w sprawie uruchomienia Systemu Ewidencji Zasobów Ochrony Zdrowia</w:t>
            </w:r>
          </w:p>
        </w:tc>
        <w:tc>
          <w:tcPr>
            <w:tcW w:w="964" w:type="dxa"/>
          </w:tcPr>
          <w:p w:rsidR="0019296F" w:rsidRPr="00073D4F" w:rsidRDefault="0019296F" w:rsidP="00073D4F">
            <w:pPr>
              <w:spacing w:line="276" w:lineRule="auto"/>
              <w:jc w:val="center"/>
              <w:rPr>
                <w:rFonts w:ascii="Times New Roman" w:eastAsia="Times New Roman" w:hAnsi="Times New Roman" w:cs="Times New Roman"/>
                <w:sz w:val="24"/>
                <w:szCs w:val="24"/>
                <w:lang w:eastAsia="pl-PL"/>
              </w:rPr>
            </w:pPr>
            <w:r w:rsidRPr="00073D4F">
              <w:rPr>
                <w:rFonts w:ascii="Times New Roman" w:eastAsia="Times New Roman" w:hAnsi="Times New Roman" w:cs="Times New Roman"/>
                <w:sz w:val="24"/>
                <w:szCs w:val="24"/>
                <w:lang w:eastAsia="pl-PL"/>
              </w:rPr>
              <w:t>29.10.</w:t>
            </w:r>
          </w:p>
          <w:p w:rsidR="0019296F" w:rsidRPr="00073D4F" w:rsidRDefault="0019296F" w:rsidP="00073D4F">
            <w:pPr>
              <w:spacing w:line="276" w:lineRule="auto"/>
              <w:jc w:val="center"/>
              <w:rPr>
                <w:rFonts w:ascii="Times New Roman" w:eastAsia="Times New Roman" w:hAnsi="Times New Roman" w:cs="Times New Roman"/>
                <w:b/>
                <w:sz w:val="24"/>
                <w:szCs w:val="24"/>
                <w:lang w:eastAsia="pl-PL"/>
              </w:rPr>
            </w:pPr>
            <w:r w:rsidRPr="00073D4F">
              <w:rPr>
                <w:rFonts w:ascii="Times New Roman" w:eastAsia="Times New Roman" w:hAnsi="Times New Roman" w:cs="Times New Roman"/>
                <w:sz w:val="24"/>
                <w:szCs w:val="24"/>
                <w:lang w:eastAsia="pl-PL"/>
              </w:rPr>
              <w:t>2020 r.</w:t>
            </w:r>
          </w:p>
        </w:tc>
        <w:tc>
          <w:tcPr>
            <w:tcW w:w="5840" w:type="dxa"/>
          </w:tcPr>
          <w:p w:rsidR="0019296F" w:rsidRPr="00073D4F" w:rsidRDefault="0019296F" w:rsidP="00073D4F">
            <w:pPr>
              <w:spacing w:line="276" w:lineRule="auto"/>
              <w:jc w:val="both"/>
              <w:rPr>
                <w:rFonts w:ascii="Times New Roman" w:eastAsia="Times New Roman" w:hAnsi="Times New Roman" w:cs="Times New Roman"/>
                <w:b/>
                <w:sz w:val="24"/>
                <w:szCs w:val="24"/>
                <w:u w:val="single"/>
                <w:lang w:eastAsia="pl-PL"/>
              </w:rPr>
            </w:pPr>
            <w:r w:rsidRPr="00073D4F">
              <w:rPr>
                <w:rFonts w:ascii="Times New Roman" w:eastAsia="Times New Roman" w:hAnsi="Times New Roman" w:cs="Times New Roman"/>
                <w:b/>
                <w:sz w:val="24"/>
                <w:szCs w:val="24"/>
                <w:u w:val="single"/>
                <w:lang w:eastAsia="pl-PL"/>
              </w:rPr>
              <w:t>Wyciąg z treści aktu:</w:t>
            </w:r>
          </w:p>
          <w:p w:rsidR="0019296F" w:rsidRPr="00073D4F" w:rsidRDefault="0019296F" w:rsidP="00073D4F">
            <w:pPr>
              <w:spacing w:line="276" w:lineRule="auto"/>
              <w:jc w:val="both"/>
              <w:rPr>
                <w:rFonts w:ascii="Times New Roman" w:eastAsia="Times New Roman" w:hAnsi="Times New Roman" w:cs="Times New Roman"/>
                <w:b/>
                <w:sz w:val="24"/>
                <w:szCs w:val="24"/>
                <w:u w:val="single"/>
                <w:lang w:eastAsia="pl-PL"/>
              </w:rPr>
            </w:pPr>
            <w:r w:rsidRPr="00073D4F">
              <w:rPr>
                <w:rFonts w:ascii="Times New Roman" w:hAnsi="Times New Roman" w:cs="Times New Roman"/>
                <w:sz w:val="24"/>
                <w:szCs w:val="24"/>
              </w:rPr>
              <w:t>Na podstawie art. 25 ustawy z dnia 14 sierpnia 2020 r. o zmianie niektórych ustaw w celu zapewnienia funkcjonowania ochrony zdrowia w związku z epidemią COVID-19 oraz po jej ustaniu (Dz. U. poz. 1493) niniejszym ogłasza się, że uruchomienie systemu, o którym mowa w art. 24 ust. 1 ustawy z dnia 28 kwietnia 2011 r. o systemie informacji w ochronie zdrowia (Dz. U. z 2020 r. poz. 702, 1493 i 1875), nastąpi z dniem 5 listopada 2020 r.</w:t>
            </w:r>
          </w:p>
          <w:p w:rsidR="0019296F" w:rsidRPr="00073D4F" w:rsidRDefault="0019296F" w:rsidP="00073D4F">
            <w:pPr>
              <w:spacing w:line="276" w:lineRule="auto"/>
              <w:jc w:val="both"/>
              <w:rPr>
                <w:rFonts w:ascii="Times New Roman" w:eastAsia="Times New Roman" w:hAnsi="Times New Roman" w:cs="Times New Roman"/>
                <w:b/>
                <w:sz w:val="24"/>
                <w:szCs w:val="24"/>
                <w:u w:val="single"/>
                <w:lang w:eastAsia="pl-PL"/>
              </w:rPr>
            </w:pPr>
          </w:p>
          <w:p w:rsidR="0019296F" w:rsidRPr="00073D4F" w:rsidRDefault="0019296F" w:rsidP="00073D4F">
            <w:pPr>
              <w:spacing w:line="276" w:lineRule="auto"/>
              <w:jc w:val="both"/>
              <w:rPr>
                <w:rFonts w:ascii="Times New Roman" w:hAnsi="Times New Roman" w:cs="Times New Roman"/>
                <w:b/>
                <w:sz w:val="24"/>
                <w:szCs w:val="24"/>
                <w:u w:val="single"/>
              </w:rPr>
            </w:pPr>
            <w:r w:rsidRPr="00073D4F">
              <w:rPr>
                <w:rFonts w:ascii="Times New Roman" w:hAnsi="Times New Roman" w:cs="Times New Roman"/>
                <w:b/>
                <w:sz w:val="24"/>
                <w:szCs w:val="24"/>
                <w:u w:val="single"/>
              </w:rPr>
              <w:t>Pełny tekst aktu:</w:t>
            </w:r>
          </w:p>
          <w:p w:rsidR="0019296F" w:rsidRPr="00073D4F" w:rsidRDefault="0019296F" w:rsidP="00073D4F">
            <w:pPr>
              <w:spacing w:line="276" w:lineRule="auto"/>
              <w:jc w:val="both"/>
              <w:rPr>
                <w:rFonts w:ascii="Times New Roman" w:eastAsia="Times New Roman" w:hAnsi="Times New Roman" w:cs="Times New Roman"/>
                <w:sz w:val="24"/>
                <w:szCs w:val="24"/>
                <w:lang w:eastAsia="pl-PL"/>
              </w:rPr>
            </w:pPr>
            <w:r w:rsidRPr="00073D4F">
              <w:rPr>
                <w:rFonts w:ascii="Times New Roman" w:eastAsia="Times New Roman" w:hAnsi="Times New Roman" w:cs="Times New Roman"/>
                <w:sz w:val="24"/>
                <w:szCs w:val="24"/>
                <w:lang w:eastAsia="pl-PL"/>
              </w:rPr>
              <w:t>http://dziennikmz.mz.gov.pl/DUM_MZ/2020/92/akt.pdf</w:t>
            </w:r>
          </w:p>
          <w:p w:rsidR="0019296F" w:rsidRPr="00073D4F" w:rsidRDefault="0019296F" w:rsidP="00073D4F">
            <w:pPr>
              <w:spacing w:line="276" w:lineRule="auto"/>
              <w:jc w:val="both"/>
              <w:rPr>
                <w:rFonts w:ascii="Times New Roman" w:eastAsia="Times New Roman" w:hAnsi="Times New Roman" w:cs="Times New Roman"/>
                <w:b/>
                <w:sz w:val="24"/>
                <w:szCs w:val="24"/>
                <w:lang w:eastAsia="pl-PL"/>
              </w:rPr>
            </w:pPr>
          </w:p>
        </w:tc>
      </w:tr>
      <w:tr w:rsidR="0019296F" w:rsidRPr="008F66B4" w:rsidTr="00D971BF">
        <w:trPr>
          <w:trHeight w:val="1124"/>
        </w:trPr>
        <w:tc>
          <w:tcPr>
            <w:tcW w:w="992" w:type="dxa"/>
          </w:tcPr>
          <w:p w:rsidR="0019296F" w:rsidRPr="00073D4F" w:rsidRDefault="0019296F" w:rsidP="00073D4F">
            <w:pPr>
              <w:spacing w:line="276" w:lineRule="auto"/>
              <w:jc w:val="center"/>
              <w:rPr>
                <w:rFonts w:ascii="Times New Roman" w:eastAsia="Times New Roman" w:hAnsi="Times New Roman" w:cs="Times New Roman"/>
                <w:b/>
                <w:sz w:val="24"/>
                <w:szCs w:val="24"/>
                <w:lang w:eastAsia="pl-PL"/>
              </w:rPr>
            </w:pPr>
            <w:r w:rsidRPr="00073D4F">
              <w:rPr>
                <w:rFonts w:ascii="Times New Roman" w:eastAsia="Times New Roman" w:hAnsi="Times New Roman" w:cs="Times New Roman"/>
                <w:b/>
                <w:sz w:val="24"/>
                <w:szCs w:val="24"/>
                <w:lang w:eastAsia="pl-PL"/>
              </w:rPr>
              <w:t>2.</w:t>
            </w:r>
          </w:p>
        </w:tc>
        <w:tc>
          <w:tcPr>
            <w:tcW w:w="3119" w:type="dxa"/>
          </w:tcPr>
          <w:p w:rsidR="0019296F" w:rsidRPr="00073D4F" w:rsidRDefault="0019296F" w:rsidP="00073D4F">
            <w:pPr>
              <w:spacing w:line="276" w:lineRule="auto"/>
              <w:rPr>
                <w:rFonts w:ascii="Times New Roman" w:hAnsi="Times New Roman" w:cs="Times New Roman"/>
                <w:b/>
                <w:sz w:val="24"/>
                <w:szCs w:val="24"/>
              </w:rPr>
            </w:pPr>
            <w:r w:rsidRPr="00073D4F">
              <w:rPr>
                <w:rFonts w:ascii="Times New Roman" w:hAnsi="Times New Roman" w:cs="Times New Roman"/>
                <w:spacing w:val="3"/>
                <w:sz w:val="24"/>
                <w:szCs w:val="24"/>
                <w:shd w:val="clear" w:color="auto" w:fill="FFFFFF"/>
              </w:rPr>
              <w:t>Zarządzenie Ministra Zdrowia z dnia 28 października 2020 r. w sprawie ustanowienia Pełnomocnika Ministra Zdrowia do spraw koordynacji systemu pozaustrojowego utlenowania krwi u  pacjentów z ostrą niewydolnością oddechową w przebiegu choroby COVID-19</w:t>
            </w:r>
          </w:p>
        </w:tc>
        <w:tc>
          <w:tcPr>
            <w:tcW w:w="964" w:type="dxa"/>
          </w:tcPr>
          <w:p w:rsidR="0019296F" w:rsidRPr="00073D4F" w:rsidRDefault="0019296F" w:rsidP="00073D4F">
            <w:pPr>
              <w:spacing w:line="276" w:lineRule="auto"/>
              <w:jc w:val="center"/>
              <w:rPr>
                <w:rFonts w:ascii="Times New Roman" w:eastAsia="Times New Roman" w:hAnsi="Times New Roman" w:cs="Times New Roman"/>
                <w:sz w:val="24"/>
                <w:szCs w:val="24"/>
                <w:lang w:eastAsia="pl-PL"/>
              </w:rPr>
            </w:pPr>
            <w:r w:rsidRPr="00073D4F">
              <w:rPr>
                <w:rFonts w:ascii="Times New Roman" w:eastAsia="Times New Roman" w:hAnsi="Times New Roman" w:cs="Times New Roman"/>
                <w:sz w:val="24"/>
                <w:szCs w:val="24"/>
                <w:lang w:eastAsia="pl-PL"/>
              </w:rPr>
              <w:t>30.10.</w:t>
            </w:r>
          </w:p>
          <w:p w:rsidR="0019296F" w:rsidRPr="00073D4F" w:rsidRDefault="0019296F" w:rsidP="00073D4F">
            <w:pPr>
              <w:spacing w:line="276" w:lineRule="auto"/>
              <w:jc w:val="center"/>
              <w:rPr>
                <w:rFonts w:ascii="Times New Roman" w:eastAsia="Times New Roman" w:hAnsi="Times New Roman" w:cs="Times New Roman"/>
                <w:b/>
                <w:sz w:val="24"/>
                <w:szCs w:val="24"/>
                <w:lang w:eastAsia="pl-PL"/>
              </w:rPr>
            </w:pPr>
            <w:r w:rsidRPr="00073D4F">
              <w:rPr>
                <w:rFonts w:ascii="Times New Roman" w:eastAsia="Times New Roman" w:hAnsi="Times New Roman" w:cs="Times New Roman"/>
                <w:sz w:val="24"/>
                <w:szCs w:val="24"/>
                <w:lang w:eastAsia="pl-PL"/>
              </w:rPr>
              <w:t>2020 r.</w:t>
            </w:r>
          </w:p>
        </w:tc>
        <w:tc>
          <w:tcPr>
            <w:tcW w:w="5840" w:type="dxa"/>
          </w:tcPr>
          <w:p w:rsidR="0019296F" w:rsidRPr="00073D4F" w:rsidRDefault="0019296F" w:rsidP="00073D4F">
            <w:pPr>
              <w:spacing w:line="276" w:lineRule="auto"/>
              <w:jc w:val="both"/>
              <w:rPr>
                <w:rFonts w:ascii="Times New Roman" w:eastAsia="Times New Roman" w:hAnsi="Times New Roman" w:cs="Times New Roman"/>
                <w:b/>
                <w:sz w:val="24"/>
                <w:szCs w:val="24"/>
                <w:u w:val="single"/>
                <w:lang w:eastAsia="pl-PL"/>
              </w:rPr>
            </w:pPr>
            <w:r w:rsidRPr="00073D4F">
              <w:rPr>
                <w:rFonts w:ascii="Times New Roman" w:eastAsia="Times New Roman" w:hAnsi="Times New Roman" w:cs="Times New Roman"/>
                <w:b/>
                <w:sz w:val="24"/>
                <w:szCs w:val="24"/>
                <w:u w:val="single"/>
                <w:lang w:eastAsia="pl-PL"/>
              </w:rPr>
              <w:t>Wyciąg z treści aktu:</w:t>
            </w:r>
          </w:p>
          <w:p w:rsidR="0019296F" w:rsidRPr="00073D4F" w:rsidRDefault="0019296F" w:rsidP="00073D4F">
            <w:pPr>
              <w:spacing w:line="276" w:lineRule="auto"/>
              <w:jc w:val="both"/>
              <w:rPr>
                <w:rFonts w:ascii="Times New Roman" w:hAnsi="Times New Roman" w:cs="Times New Roman"/>
                <w:sz w:val="24"/>
                <w:szCs w:val="24"/>
              </w:rPr>
            </w:pPr>
            <w:r w:rsidRPr="00073D4F">
              <w:rPr>
                <w:rFonts w:ascii="Times New Roman" w:hAnsi="Times New Roman" w:cs="Times New Roman"/>
                <w:sz w:val="24"/>
                <w:szCs w:val="24"/>
              </w:rPr>
              <w:t>§ 1. 1. W Ministerstwie Zdrowia ustanawia się Pełnomocnika do spraw monitorowania i rozwoju systemu terapii z zastosowaniem metody pozaustrojowego utlenowania krwi u pacjentów z ostrą niewydolnością oddechową w przebiegu choroby COVID-19, zwanego dalej „Pełnomocnikiem”.</w:t>
            </w:r>
          </w:p>
          <w:p w:rsidR="0019296F" w:rsidRPr="00073D4F" w:rsidRDefault="0019296F" w:rsidP="00073D4F">
            <w:pPr>
              <w:spacing w:line="276" w:lineRule="auto"/>
              <w:jc w:val="both"/>
              <w:rPr>
                <w:rFonts w:ascii="Times New Roman" w:hAnsi="Times New Roman" w:cs="Times New Roman"/>
                <w:sz w:val="24"/>
                <w:szCs w:val="24"/>
              </w:rPr>
            </w:pPr>
            <w:r w:rsidRPr="00073D4F">
              <w:rPr>
                <w:rFonts w:ascii="Times New Roman" w:hAnsi="Times New Roman" w:cs="Times New Roman"/>
                <w:sz w:val="24"/>
                <w:szCs w:val="24"/>
              </w:rPr>
              <w:t>§ 2. Na funkcję Pełnomocnika wyznacza się Pana Roberta Gałązkowskiego.</w:t>
            </w:r>
          </w:p>
          <w:p w:rsidR="0019296F" w:rsidRPr="00073D4F" w:rsidRDefault="0019296F" w:rsidP="00073D4F">
            <w:pPr>
              <w:spacing w:line="276" w:lineRule="auto"/>
              <w:jc w:val="both"/>
              <w:rPr>
                <w:rFonts w:ascii="Times New Roman" w:hAnsi="Times New Roman" w:cs="Times New Roman"/>
                <w:sz w:val="24"/>
                <w:szCs w:val="24"/>
              </w:rPr>
            </w:pPr>
            <w:r w:rsidRPr="00073D4F">
              <w:rPr>
                <w:rFonts w:ascii="Times New Roman" w:hAnsi="Times New Roman" w:cs="Times New Roman"/>
                <w:sz w:val="24"/>
                <w:szCs w:val="24"/>
              </w:rPr>
              <w:t>§ 3. 1. Do zadań Pełnomocnika, należy: 1) inicjowanie i koordynowanie działań mających na celu rozwój stosowania przez podmioty lecznicze metody pozaustrojowego utlenowania krwi, zwanej dalej „ECMO”, u pacjentów z ostrą niewydolnością oddechową w przebiegu choroby COVID-19; 2) analiza dostępności do ECMO i opracowywanie zasad relokacji sprzętu do ECMO do ośrodków dysponujących doświadczeniem w stosowaniu tej techniki u pacjentów z ostrą niewydolnością oddechową w przebiegu choroby COVID-19; 3) analiza dostępności i prawidłowości działania systemu transportu pacjentów do ośrodków ECMO; 4) wykonywanie innych zadań zleconych przez ministra właściwego do spraw zdrowia.</w:t>
            </w:r>
          </w:p>
          <w:p w:rsidR="0019296F" w:rsidRPr="00073D4F" w:rsidRDefault="0019296F" w:rsidP="00073D4F">
            <w:pPr>
              <w:spacing w:line="276" w:lineRule="auto"/>
              <w:jc w:val="both"/>
              <w:rPr>
                <w:rFonts w:ascii="Times New Roman" w:hAnsi="Times New Roman" w:cs="Times New Roman"/>
                <w:sz w:val="24"/>
                <w:szCs w:val="24"/>
              </w:rPr>
            </w:pPr>
          </w:p>
          <w:p w:rsidR="0019296F" w:rsidRPr="00073D4F" w:rsidRDefault="0019296F" w:rsidP="00073D4F">
            <w:pPr>
              <w:spacing w:line="276" w:lineRule="auto"/>
              <w:jc w:val="both"/>
              <w:rPr>
                <w:rFonts w:ascii="Times New Roman" w:hAnsi="Times New Roman" w:cs="Times New Roman"/>
                <w:b/>
                <w:sz w:val="24"/>
                <w:szCs w:val="24"/>
                <w:u w:val="single"/>
              </w:rPr>
            </w:pPr>
            <w:r w:rsidRPr="00073D4F">
              <w:rPr>
                <w:rFonts w:ascii="Times New Roman" w:hAnsi="Times New Roman" w:cs="Times New Roman"/>
                <w:b/>
                <w:sz w:val="24"/>
                <w:szCs w:val="24"/>
                <w:u w:val="single"/>
              </w:rPr>
              <w:t>Pełny tekst aktu:</w:t>
            </w:r>
          </w:p>
          <w:p w:rsidR="0019296F" w:rsidRPr="00073D4F" w:rsidRDefault="0019296F" w:rsidP="00073D4F">
            <w:pPr>
              <w:spacing w:line="276" w:lineRule="auto"/>
              <w:jc w:val="both"/>
              <w:rPr>
                <w:rFonts w:ascii="Times New Roman" w:eastAsia="Times New Roman" w:hAnsi="Times New Roman" w:cs="Times New Roman"/>
                <w:sz w:val="24"/>
                <w:szCs w:val="24"/>
                <w:lang w:eastAsia="pl-PL"/>
              </w:rPr>
            </w:pPr>
            <w:r w:rsidRPr="00073D4F">
              <w:rPr>
                <w:rFonts w:ascii="Times New Roman" w:eastAsia="Times New Roman" w:hAnsi="Times New Roman" w:cs="Times New Roman"/>
                <w:sz w:val="24"/>
                <w:szCs w:val="24"/>
                <w:lang w:eastAsia="pl-PL"/>
              </w:rPr>
              <w:t>http://dziennikmz.mz.gov.pl/DUM_MZ/2020/91/akt.pdf</w:t>
            </w:r>
          </w:p>
        </w:tc>
      </w:tr>
      <w:tr w:rsidR="0019296F" w:rsidRPr="008F66B4" w:rsidTr="00D971BF">
        <w:trPr>
          <w:trHeight w:val="1124"/>
        </w:trPr>
        <w:tc>
          <w:tcPr>
            <w:tcW w:w="992" w:type="dxa"/>
          </w:tcPr>
          <w:p w:rsidR="0019296F" w:rsidRPr="00073D4F" w:rsidRDefault="0019296F" w:rsidP="00073D4F">
            <w:pPr>
              <w:spacing w:line="276" w:lineRule="auto"/>
              <w:jc w:val="center"/>
              <w:rPr>
                <w:rFonts w:ascii="Times New Roman" w:eastAsia="Times New Roman" w:hAnsi="Times New Roman" w:cs="Times New Roman"/>
                <w:b/>
                <w:color w:val="000000" w:themeColor="text1"/>
                <w:sz w:val="24"/>
                <w:szCs w:val="24"/>
                <w:lang w:eastAsia="pl-PL"/>
              </w:rPr>
            </w:pPr>
            <w:r w:rsidRPr="00073D4F">
              <w:rPr>
                <w:rFonts w:ascii="Times New Roman" w:eastAsia="Times New Roman" w:hAnsi="Times New Roman" w:cs="Times New Roman"/>
                <w:b/>
                <w:color w:val="000000" w:themeColor="text1"/>
                <w:sz w:val="24"/>
                <w:szCs w:val="24"/>
                <w:lang w:eastAsia="pl-PL"/>
              </w:rPr>
              <w:lastRenderedPageBreak/>
              <w:t>3.</w:t>
            </w:r>
          </w:p>
        </w:tc>
        <w:tc>
          <w:tcPr>
            <w:tcW w:w="3119" w:type="dxa"/>
          </w:tcPr>
          <w:p w:rsidR="0019296F" w:rsidRPr="00073D4F" w:rsidRDefault="0019296F" w:rsidP="00073D4F">
            <w:pPr>
              <w:pStyle w:val="Nagwek2"/>
              <w:shd w:val="clear" w:color="auto" w:fill="FFFFFF"/>
              <w:spacing w:before="0" w:after="300" w:line="276" w:lineRule="auto"/>
              <w:ind w:left="75" w:right="75"/>
              <w:jc w:val="both"/>
              <w:textAlignment w:val="baseline"/>
              <w:outlineLvl w:val="1"/>
              <w:rPr>
                <w:rFonts w:ascii="Times New Roman" w:eastAsia="Times New Roman" w:hAnsi="Times New Roman" w:cs="Times New Roman"/>
                <w:color w:val="18223E"/>
                <w:sz w:val="24"/>
                <w:szCs w:val="24"/>
                <w:lang w:eastAsia="pl-PL"/>
              </w:rPr>
            </w:pPr>
            <w:r w:rsidRPr="00073D4F">
              <w:rPr>
                <w:rFonts w:ascii="Times New Roman" w:hAnsi="Times New Roman" w:cs="Times New Roman"/>
                <w:color w:val="000000" w:themeColor="text1"/>
                <w:sz w:val="24"/>
                <w:szCs w:val="24"/>
              </w:rPr>
              <w:t xml:space="preserve">Komunikat Rzecznika Praw Obywatelskich - </w:t>
            </w:r>
            <w:r w:rsidRPr="00073D4F">
              <w:rPr>
                <w:rFonts w:ascii="Times New Roman" w:eastAsia="Times New Roman" w:hAnsi="Times New Roman" w:cs="Times New Roman"/>
                <w:color w:val="18223E"/>
                <w:sz w:val="24"/>
                <w:szCs w:val="24"/>
                <w:lang w:eastAsia="pl-PL"/>
              </w:rPr>
              <w:t>Koronawirus. Sytuacja w DPS w Łodzi i Zakładzie Opiekuńczo-Leczniczym w Ustrzeszy</w:t>
            </w:r>
          </w:p>
          <w:p w:rsidR="0019296F" w:rsidRPr="00073D4F" w:rsidRDefault="0019296F" w:rsidP="00073D4F">
            <w:pPr>
              <w:spacing w:line="276" w:lineRule="auto"/>
              <w:rPr>
                <w:rFonts w:ascii="Times New Roman" w:hAnsi="Times New Roman" w:cs="Times New Roman"/>
                <w:b/>
                <w:color w:val="000000" w:themeColor="text1"/>
                <w:sz w:val="24"/>
                <w:szCs w:val="24"/>
              </w:rPr>
            </w:pPr>
          </w:p>
        </w:tc>
        <w:tc>
          <w:tcPr>
            <w:tcW w:w="964" w:type="dxa"/>
          </w:tcPr>
          <w:p w:rsidR="0019296F" w:rsidRPr="00073D4F" w:rsidRDefault="0019296F" w:rsidP="00073D4F">
            <w:pPr>
              <w:spacing w:line="276" w:lineRule="auto"/>
              <w:jc w:val="center"/>
              <w:rPr>
                <w:rFonts w:ascii="Times New Roman" w:eastAsia="Times New Roman" w:hAnsi="Times New Roman" w:cs="Times New Roman"/>
                <w:color w:val="000000" w:themeColor="text1"/>
                <w:sz w:val="24"/>
                <w:szCs w:val="24"/>
                <w:lang w:eastAsia="pl-PL"/>
              </w:rPr>
            </w:pPr>
            <w:r w:rsidRPr="00073D4F">
              <w:rPr>
                <w:rFonts w:ascii="Times New Roman" w:eastAsia="Times New Roman" w:hAnsi="Times New Roman" w:cs="Times New Roman"/>
                <w:color w:val="000000" w:themeColor="text1"/>
                <w:sz w:val="24"/>
                <w:szCs w:val="24"/>
                <w:lang w:eastAsia="pl-PL"/>
              </w:rPr>
              <w:t>29.10.</w:t>
            </w:r>
          </w:p>
          <w:p w:rsidR="0019296F" w:rsidRPr="00073D4F" w:rsidRDefault="0019296F" w:rsidP="00073D4F">
            <w:pPr>
              <w:spacing w:line="276" w:lineRule="auto"/>
              <w:jc w:val="center"/>
              <w:rPr>
                <w:rFonts w:ascii="Times New Roman" w:eastAsia="Times New Roman" w:hAnsi="Times New Roman" w:cs="Times New Roman"/>
                <w:b/>
                <w:color w:val="000000" w:themeColor="text1"/>
                <w:sz w:val="24"/>
                <w:szCs w:val="24"/>
                <w:lang w:eastAsia="pl-PL"/>
              </w:rPr>
            </w:pPr>
            <w:r w:rsidRPr="00073D4F">
              <w:rPr>
                <w:rFonts w:ascii="Times New Roman" w:eastAsia="Times New Roman" w:hAnsi="Times New Roman" w:cs="Times New Roman"/>
                <w:color w:val="000000" w:themeColor="text1"/>
                <w:sz w:val="24"/>
                <w:szCs w:val="24"/>
                <w:lang w:eastAsia="pl-PL"/>
              </w:rPr>
              <w:t>2020 r.</w:t>
            </w:r>
          </w:p>
        </w:tc>
        <w:tc>
          <w:tcPr>
            <w:tcW w:w="5840" w:type="dxa"/>
          </w:tcPr>
          <w:p w:rsidR="0019296F" w:rsidRPr="00073D4F" w:rsidRDefault="0019296F" w:rsidP="00073D4F">
            <w:pPr>
              <w:spacing w:line="276" w:lineRule="auto"/>
              <w:jc w:val="both"/>
              <w:rPr>
                <w:rFonts w:ascii="Times New Roman" w:eastAsia="Times New Roman" w:hAnsi="Times New Roman" w:cs="Times New Roman"/>
                <w:b/>
                <w:color w:val="000000" w:themeColor="text1"/>
                <w:sz w:val="24"/>
                <w:szCs w:val="24"/>
                <w:u w:val="single"/>
                <w:lang w:eastAsia="pl-PL"/>
              </w:rPr>
            </w:pPr>
            <w:r w:rsidRPr="00073D4F">
              <w:rPr>
                <w:rFonts w:ascii="Times New Roman" w:eastAsia="Times New Roman" w:hAnsi="Times New Roman" w:cs="Times New Roman"/>
                <w:b/>
                <w:color w:val="000000" w:themeColor="text1"/>
                <w:sz w:val="24"/>
                <w:szCs w:val="24"/>
                <w:u w:val="single"/>
                <w:lang w:eastAsia="pl-PL"/>
              </w:rPr>
              <w:t>Wyciąg z treści komunikatu:</w:t>
            </w:r>
          </w:p>
          <w:p w:rsidR="0019296F" w:rsidRPr="00073D4F" w:rsidRDefault="0019296F" w:rsidP="00073D4F">
            <w:pPr>
              <w:numPr>
                <w:ilvl w:val="0"/>
                <w:numId w:val="86"/>
              </w:numPr>
              <w:shd w:val="clear" w:color="auto" w:fill="FFFFFF"/>
              <w:spacing w:line="276" w:lineRule="auto"/>
              <w:ind w:left="0"/>
              <w:jc w:val="both"/>
              <w:textAlignment w:val="baseline"/>
              <w:rPr>
                <w:rFonts w:ascii="Times New Roman" w:eastAsia="Times New Roman" w:hAnsi="Times New Roman" w:cs="Times New Roman"/>
                <w:color w:val="18223E"/>
                <w:sz w:val="24"/>
                <w:szCs w:val="24"/>
                <w:lang w:eastAsia="pl-PL"/>
              </w:rPr>
            </w:pPr>
            <w:r w:rsidRPr="00073D4F">
              <w:rPr>
                <w:rFonts w:ascii="Times New Roman" w:eastAsia="Times New Roman" w:hAnsi="Times New Roman" w:cs="Times New Roman"/>
                <w:bCs/>
                <w:color w:val="18223E"/>
                <w:sz w:val="24"/>
                <w:szCs w:val="24"/>
                <w:bdr w:val="none" w:sz="0" w:space="0" w:color="auto" w:frame="1"/>
                <w:lang w:eastAsia="pl-PL"/>
              </w:rPr>
              <w:t>62 mieszkańców i 21 pracowników DPS w Łodzi jest zakażonych koronawirusem. 3 osoby zmarły</w:t>
            </w:r>
          </w:p>
          <w:p w:rsidR="0019296F" w:rsidRPr="00073D4F" w:rsidRDefault="0019296F" w:rsidP="00073D4F">
            <w:pPr>
              <w:numPr>
                <w:ilvl w:val="0"/>
                <w:numId w:val="86"/>
              </w:numPr>
              <w:shd w:val="clear" w:color="auto" w:fill="FFFFFF"/>
              <w:spacing w:line="276" w:lineRule="auto"/>
              <w:ind w:left="0"/>
              <w:jc w:val="both"/>
              <w:textAlignment w:val="baseline"/>
              <w:rPr>
                <w:rFonts w:ascii="Times New Roman" w:eastAsia="Times New Roman" w:hAnsi="Times New Roman" w:cs="Times New Roman"/>
                <w:color w:val="18223E"/>
                <w:sz w:val="24"/>
                <w:szCs w:val="24"/>
                <w:lang w:eastAsia="pl-PL"/>
              </w:rPr>
            </w:pPr>
            <w:r w:rsidRPr="00073D4F">
              <w:rPr>
                <w:rFonts w:ascii="Times New Roman" w:eastAsia="Times New Roman" w:hAnsi="Times New Roman" w:cs="Times New Roman"/>
                <w:bCs/>
                <w:color w:val="18223E"/>
                <w:sz w:val="24"/>
                <w:szCs w:val="24"/>
                <w:bdr w:val="none" w:sz="0" w:space="0" w:color="auto" w:frame="1"/>
                <w:lang w:eastAsia="pl-PL"/>
              </w:rPr>
              <w:t>W Zakładzie Opiekuńczo-Leczniczym w Ustrzeszy potwierdzono zakażenie u 47 mieszkańców i 36 członków personelu</w:t>
            </w:r>
          </w:p>
          <w:p w:rsidR="0019296F" w:rsidRPr="00073D4F" w:rsidRDefault="0019296F" w:rsidP="00073D4F">
            <w:pPr>
              <w:spacing w:line="276" w:lineRule="auto"/>
              <w:jc w:val="both"/>
              <w:rPr>
                <w:rFonts w:ascii="Times New Roman" w:eastAsia="Times New Roman" w:hAnsi="Times New Roman" w:cs="Times New Roman"/>
                <w:b/>
                <w:color w:val="000000" w:themeColor="text1"/>
                <w:sz w:val="24"/>
                <w:szCs w:val="24"/>
                <w:lang w:eastAsia="pl-PL"/>
              </w:rPr>
            </w:pPr>
          </w:p>
          <w:p w:rsidR="0019296F" w:rsidRPr="00073D4F" w:rsidRDefault="0019296F" w:rsidP="00073D4F">
            <w:pPr>
              <w:spacing w:line="276" w:lineRule="auto"/>
              <w:jc w:val="both"/>
              <w:rPr>
                <w:rFonts w:ascii="Times New Roman" w:eastAsia="Times New Roman" w:hAnsi="Times New Roman" w:cs="Times New Roman"/>
                <w:b/>
                <w:color w:val="000000" w:themeColor="text1"/>
                <w:sz w:val="24"/>
                <w:szCs w:val="24"/>
                <w:u w:val="single"/>
                <w:lang w:eastAsia="pl-PL"/>
              </w:rPr>
            </w:pPr>
            <w:r w:rsidRPr="00073D4F">
              <w:rPr>
                <w:rFonts w:ascii="Times New Roman" w:eastAsia="Times New Roman" w:hAnsi="Times New Roman" w:cs="Times New Roman"/>
                <w:b/>
                <w:color w:val="000000" w:themeColor="text1"/>
                <w:sz w:val="24"/>
                <w:szCs w:val="24"/>
                <w:u w:val="single"/>
                <w:lang w:eastAsia="pl-PL"/>
              </w:rPr>
              <w:t>Pełna treści komunikatu:</w:t>
            </w:r>
          </w:p>
          <w:p w:rsidR="0019296F" w:rsidRPr="00073D4F" w:rsidRDefault="0019296F" w:rsidP="00073D4F">
            <w:pPr>
              <w:spacing w:line="276" w:lineRule="auto"/>
              <w:jc w:val="both"/>
              <w:rPr>
                <w:rFonts w:ascii="Times New Roman" w:eastAsia="Times New Roman" w:hAnsi="Times New Roman" w:cs="Times New Roman"/>
                <w:color w:val="000000" w:themeColor="text1"/>
                <w:sz w:val="24"/>
                <w:szCs w:val="24"/>
                <w:lang w:eastAsia="pl-PL"/>
              </w:rPr>
            </w:pPr>
            <w:r w:rsidRPr="00073D4F">
              <w:rPr>
                <w:rFonts w:ascii="Times New Roman" w:eastAsia="Times New Roman" w:hAnsi="Times New Roman" w:cs="Times New Roman"/>
                <w:color w:val="000000" w:themeColor="text1"/>
                <w:sz w:val="24"/>
                <w:szCs w:val="24"/>
                <w:lang w:eastAsia="pl-PL"/>
              </w:rPr>
              <w:t>https://www.rpo.gov.pl/pl/content/koronawirus-sytuacja-w-dps-lodzi-zol-w-ustrzeszy</w:t>
            </w:r>
          </w:p>
        </w:tc>
      </w:tr>
      <w:tr w:rsidR="00F82CF8" w:rsidRPr="008F66B4" w:rsidTr="00D971BF">
        <w:trPr>
          <w:trHeight w:val="1124"/>
        </w:trPr>
        <w:tc>
          <w:tcPr>
            <w:tcW w:w="992" w:type="dxa"/>
          </w:tcPr>
          <w:p w:rsidR="00F82CF8" w:rsidRPr="00073D4F" w:rsidRDefault="00F82CF8" w:rsidP="00073D4F">
            <w:pPr>
              <w:spacing w:line="276" w:lineRule="auto"/>
              <w:jc w:val="center"/>
              <w:rPr>
                <w:rFonts w:ascii="Times New Roman" w:eastAsia="Times New Roman" w:hAnsi="Times New Roman" w:cs="Times New Roman"/>
                <w:b/>
                <w:color w:val="000000" w:themeColor="text1"/>
                <w:sz w:val="24"/>
                <w:szCs w:val="24"/>
                <w:lang w:eastAsia="pl-PL"/>
              </w:rPr>
            </w:pPr>
            <w:r w:rsidRPr="00073D4F">
              <w:rPr>
                <w:rFonts w:ascii="Times New Roman" w:eastAsia="Times New Roman" w:hAnsi="Times New Roman" w:cs="Times New Roman"/>
                <w:b/>
                <w:color w:val="000000" w:themeColor="text1"/>
                <w:sz w:val="24"/>
                <w:szCs w:val="24"/>
                <w:lang w:eastAsia="pl-PL"/>
              </w:rPr>
              <w:t>4.</w:t>
            </w:r>
          </w:p>
        </w:tc>
        <w:tc>
          <w:tcPr>
            <w:tcW w:w="3119" w:type="dxa"/>
          </w:tcPr>
          <w:p w:rsidR="00F82CF8" w:rsidRPr="00073D4F" w:rsidRDefault="00F82CF8" w:rsidP="00073D4F">
            <w:pPr>
              <w:spacing w:line="276" w:lineRule="auto"/>
              <w:rPr>
                <w:rFonts w:ascii="Times New Roman" w:hAnsi="Times New Roman" w:cs="Times New Roman"/>
                <w:sz w:val="24"/>
                <w:szCs w:val="24"/>
              </w:rPr>
            </w:pPr>
            <w:r w:rsidRPr="00073D4F">
              <w:rPr>
                <w:rFonts w:ascii="Times New Roman" w:hAnsi="Times New Roman" w:cs="Times New Roman"/>
                <w:sz w:val="24"/>
                <w:szCs w:val="24"/>
              </w:rPr>
              <w:t>Zarządzenie Prezesa NFZ Nr 168/2020/DSOZ</w:t>
            </w:r>
          </w:p>
          <w:p w:rsidR="00F82CF8" w:rsidRPr="00073D4F" w:rsidRDefault="00F82CF8" w:rsidP="00073D4F">
            <w:pPr>
              <w:spacing w:line="276" w:lineRule="auto"/>
              <w:rPr>
                <w:rFonts w:ascii="Times New Roman" w:hAnsi="Times New Roman" w:cs="Times New Roman"/>
                <w:sz w:val="24"/>
                <w:szCs w:val="24"/>
              </w:rPr>
            </w:pPr>
            <w:r w:rsidRPr="00073D4F">
              <w:rPr>
                <w:rFonts w:ascii="Times New Roman" w:hAnsi="Times New Roman" w:cs="Times New Roman"/>
                <w:sz w:val="24"/>
                <w:szCs w:val="24"/>
              </w:rPr>
              <w:t>z 29-10-2020 zmieniające zarządzenie w sprawie zasad sprawozdawania oraz warunków rozliczania świadczeń opieki zdrowotnej związanych z zapobieganiem, przeciwdziałaniem i zwalczaniem COVID-19.</w:t>
            </w:r>
          </w:p>
          <w:p w:rsidR="00F82CF8" w:rsidRPr="00073D4F" w:rsidRDefault="00F82CF8" w:rsidP="00073D4F">
            <w:pPr>
              <w:pStyle w:val="Nagwek2"/>
              <w:shd w:val="clear" w:color="auto" w:fill="FFFFFF"/>
              <w:spacing w:before="0" w:after="300" w:line="276" w:lineRule="auto"/>
              <w:ind w:left="75" w:right="75"/>
              <w:jc w:val="both"/>
              <w:textAlignment w:val="baseline"/>
              <w:outlineLvl w:val="1"/>
              <w:rPr>
                <w:rFonts w:ascii="Times New Roman" w:hAnsi="Times New Roman" w:cs="Times New Roman"/>
                <w:color w:val="000000" w:themeColor="text1"/>
                <w:sz w:val="24"/>
                <w:szCs w:val="24"/>
              </w:rPr>
            </w:pPr>
          </w:p>
        </w:tc>
        <w:tc>
          <w:tcPr>
            <w:tcW w:w="964" w:type="dxa"/>
          </w:tcPr>
          <w:p w:rsidR="00F82CF8" w:rsidRPr="00073D4F" w:rsidRDefault="00F82CF8" w:rsidP="00073D4F">
            <w:pPr>
              <w:spacing w:line="276" w:lineRule="auto"/>
              <w:jc w:val="center"/>
              <w:rPr>
                <w:rFonts w:ascii="Times New Roman" w:eastAsia="Times New Roman" w:hAnsi="Times New Roman" w:cs="Times New Roman"/>
                <w:color w:val="000000" w:themeColor="text1"/>
                <w:sz w:val="24"/>
                <w:szCs w:val="24"/>
                <w:lang w:eastAsia="pl-PL"/>
              </w:rPr>
            </w:pPr>
            <w:r w:rsidRPr="00073D4F">
              <w:rPr>
                <w:rFonts w:ascii="Times New Roman" w:eastAsia="Times New Roman" w:hAnsi="Times New Roman" w:cs="Times New Roman"/>
                <w:color w:val="000000" w:themeColor="text1"/>
                <w:sz w:val="24"/>
                <w:szCs w:val="24"/>
                <w:lang w:eastAsia="pl-PL"/>
              </w:rPr>
              <w:t>29.10.</w:t>
            </w:r>
          </w:p>
          <w:p w:rsidR="00F82CF8" w:rsidRPr="00073D4F" w:rsidRDefault="00F82CF8" w:rsidP="00073D4F">
            <w:pPr>
              <w:spacing w:line="276" w:lineRule="auto"/>
              <w:jc w:val="center"/>
              <w:rPr>
                <w:rFonts w:ascii="Times New Roman" w:eastAsia="Times New Roman" w:hAnsi="Times New Roman" w:cs="Times New Roman"/>
                <w:color w:val="000000" w:themeColor="text1"/>
                <w:sz w:val="24"/>
                <w:szCs w:val="24"/>
                <w:lang w:eastAsia="pl-PL"/>
              </w:rPr>
            </w:pPr>
            <w:r w:rsidRPr="00073D4F">
              <w:rPr>
                <w:rFonts w:ascii="Times New Roman" w:eastAsia="Times New Roman" w:hAnsi="Times New Roman" w:cs="Times New Roman"/>
                <w:color w:val="000000" w:themeColor="text1"/>
                <w:sz w:val="24"/>
                <w:szCs w:val="24"/>
                <w:lang w:eastAsia="pl-PL"/>
              </w:rPr>
              <w:t>2020 r.</w:t>
            </w:r>
          </w:p>
        </w:tc>
        <w:tc>
          <w:tcPr>
            <w:tcW w:w="5840" w:type="dxa"/>
          </w:tcPr>
          <w:p w:rsidR="00F82CF8" w:rsidRPr="00073D4F" w:rsidRDefault="00F82CF8" w:rsidP="00073D4F">
            <w:pPr>
              <w:spacing w:line="276" w:lineRule="auto"/>
              <w:jc w:val="both"/>
              <w:rPr>
                <w:rFonts w:ascii="Times New Roman" w:eastAsia="Times New Roman" w:hAnsi="Times New Roman" w:cs="Times New Roman"/>
                <w:b/>
                <w:color w:val="000000" w:themeColor="text1"/>
                <w:sz w:val="24"/>
                <w:szCs w:val="24"/>
                <w:u w:val="single"/>
                <w:lang w:eastAsia="pl-PL"/>
              </w:rPr>
            </w:pPr>
            <w:r w:rsidRPr="00073D4F">
              <w:rPr>
                <w:rFonts w:ascii="Times New Roman" w:eastAsia="Times New Roman" w:hAnsi="Times New Roman" w:cs="Times New Roman"/>
                <w:b/>
                <w:color w:val="000000" w:themeColor="text1"/>
                <w:sz w:val="24"/>
                <w:szCs w:val="24"/>
                <w:u w:val="single"/>
                <w:lang w:eastAsia="pl-PL"/>
              </w:rPr>
              <w:t>Wyciąg z treści uzasadnienia:</w:t>
            </w:r>
          </w:p>
          <w:p w:rsidR="00F82CF8" w:rsidRPr="00073D4F" w:rsidRDefault="00F82CF8" w:rsidP="00073D4F">
            <w:pPr>
              <w:autoSpaceDE w:val="0"/>
              <w:autoSpaceDN w:val="0"/>
              <w:adjustRightInd w:val="0"/>
              <w:spacing w:line="276" w:lineRule="auto"/>
              <w:jc w:val="both"/>
              <w:rPr>
                <w:rFonts w:ascii="Times New Roman" w:hAnsi="Times New Roman" w:cs="Times New Roman"/>
                <w:i/>
                <w:sz w:val="24"/>
                <w:szCs w:val="24"/>
              </w:rPr>
            </w:pPr>
            <w:r w:rsidRPr="00073D4F">
              <w:rPr>
                <w:rFonts w:ascii="Times New Roman" w:hAnsi="Times New Roman" w:cs="Times New Roman"/>
                <w:i/>
                <w:sz w:val="24"/>
                <w:szCs w:val="24"/>
              </w:rPr>
              <w:t>Zarządzenie zmienia wartość produktu rozliczeniowego dedykowanego dla</w:t>
            </w:r>
          </w:p>
          <w:p w:rsidR="00F82CF8" w:rsidRPr="00073D4F" w:rsidRDefault="00F82CF8" w:rsidP="00073D4F">
            <w:pPr>
              <w:autoSpaceDE w:val="0"/>
              <w:autoSpaceDN w:val="0"/>
              <w:adjustRightInd w:val="0"/>
              <w:spacing w:line="276" w:lineRule="auto"/>
              <w:jc w:val="both"/>
              <w:rPr>
                <w:rFonts w:ascii="Times New Roman" w:hAnsi="Times New Roman" w:cs="Times New Roman"/>
                <w:i/>
                <w:sz w:val="24"/>
                <w:szCs w:val="24"/>
              </w:rPr>
            </w:pPr>
            <w:r w:rsidRPr="00073D4F">
              <w:rPr>
                <w:rFonts w:ascii="Times New Roman" w:hAnsi="Times New Roman" w:cs="Times New Roman"/>
                <w:i/>
                <w:sz w:val="24"/>
                <w:szCs w:val="24"/>
              </w:rPr>
              <w:t>pacjentów w najcięższym stanie: 99.03.0009 Hospitalizacja pacjenta związana</w:t>
            </w:r>
          </w:p>
          <w:p w:rsidR="00F82CF8" w:rsidRPr="00073D4F" w:rsidRDefault="00F82CF8" w:rsidP="00073D4F">
            <w:pPr>
              <w:autoSpaceDE w:val="0"/>
              <w:autoSpaceDN w:val="0"/>
              <w:adjustRightInd w:val="0"/>
              <w:spacing w:line="276" w:lineRule="auto"/>
              <w:jc w:val="both"/>
              <w:rPr>
                <w:rFonts w:ascii="Times New Roman" w:hAnsi="Times New Roman" w:cs="Times New Roman"/>
                <w:i/>
                <w:sz w:val="24"/>
                <w:szCs w:val="24"/>
              </w:rPr>
            </w:pPr>
            <w:r w:rsidRPr="00073D4F">
              <w:rPr>
                <w:rFonts w:ascii="Times New Roman" w:hAnsi="Times New Roman" w:cs="Times New Roman"/>
                <w:i/>
                <w:sz w:val="24"/>
                <w:szCs w:val="24"/>
              </w:rPr>
              <w:t>z leczeniem COVID-19 - CRB 65 =&gt; 3 pkt z wartości – 530 zł za dzień leczenia</w:t>
            </w:r>
          </w:p>
          <w:p w:rsidR="00F82CF8" w:rsidRPr="00073D4F" w:rsidRDefault="00F82CF8" w:rsidP="00073D4F">
            <w:pPr>
              <w:autoSpaceDE w:val="0"/>
              <w:autoSpaceDN w:val="0"/>
              <w:adjustRightInd w:val="0"/>
              <w:spacing w:line="276" w:lineRule="auto"/>
              <w:jc w:val="both"/>
              <w:rPr>
                <w:rFonts w:ascii="Times New Roman" w:hAnsi="Times New Roman" w:cs="Times New Roman"/>
                <w:i/>
                <w:sz w:val="24"/>
                <w:szCs w:val="24"/>
              </w:rPr>
            </w:pPr>
            <w:r w:rsidRPr="00073D4F">
              <w:rPr>
                <w:rFonts w:ascii="Times New Roman" w:hAnsi="Times New Roman" w:cs="Times New Roman"/>
                <w:i/>
                <w:sz w:val="24"/>
                <w:szCs w:val="24"/>
              </w:rPr>
              <w:t>na wartość - 630 zł za dzień leczenia.</w:t>
            </w:r>
          </w:p>
          <w:p w:rsidR="00F82CF8" w:rsidRPr="00073D4F" w:rsidRDefault="00F82CF8" w:rsidP="00073D4F">
            <w:pPr>
              <w:autoSpaceDE w:val="0"/>
              <w:autoSpaceDN w:val="0"/>
              <w:adjustRightInd w:val="0"/>
              <w:spacing w:line="276" w:lineRule="auto"/>
              <w:jc w:val="both"/>
              <w:rPr>
                <w:rFonts w:ascii="Times New Roman" w:hAnsi="Times New Roman" w:cs="Times New Roman"/>
                <w:i/>
                <w:sz w:val="24"/>
                <w:szCs w:val="24"/>
              </w:rPr>
            </w:pPr>
            <w:r w:rsidRPr="00073D4F">
              <w:rPr>
                <w:rFonts w:ascii="Times New Roman" w:hAnsi="Times New Roman" w:cs="Times New Roman"/>
                <w:i/>
                <w:sz w:val="24"/>
                <w:szCs w:val="24"/>
              </w:rPr>
              <w:t>Istotą wprowadzonego rozwiązania jest skoncentrowanie leczenia szpitalnego</w:t>
            </w:r>
          </w:p>
          <w:p w:rsidR="00F82CF8" w:rsidRPr="00073D4F" w:rsidRDefault="00F82CF8" w:rsidP="00073D4F">
            <w:pPr>
              <w:autoSpaceDE w:val="0"/>
              <w:autoSpaceDN w:val="0"/>
              <w:adjustRightInd w:val="0"/>
              <w:spacing w:line="276" w:lineRule="auto"/>
              <w:jc w:val="both"/>
              <w:rPr>
                <w:rFonts w:ascii="Times New Roman" w:hAnsi="Times New Roman" w:cs="Times New Roman"/>
                <w:i/>
                <w:sz w:val="24"/>
                <w:szCs w:val="24"/>
              </w:rPr>
            </w:pPr>
            <w:r w:rsidRPr="00073D4F">
              <w:rPr>
                <w:rFonts w:ascii="Times New Roman" w:hAnsi="Times New Roman" w:cs="Times New Roman"/>
                <w:i/>
                <w:sz w:val="24"/>
                <w:szCs w:val="24"/>
              </w:rPr>
              <w:t>na pacjentach w najcięższym stanie (3 i 4 pkt w skali CRB), a skierowanie pacjentów</w:t>
            </w:r>
          </w:p>
          <w:p w:rsidR="00F82CF8" w:rsidRPr="00073D4F" w:rsidRDefault="00F82CF8" w:rsidP="00073D4F">
            <w:pPr>
              <w:autoSpaceDE w:val="0"/>
              <w:autoSpaceDN w:val="0"/>
              <w:adjustRightInd w:val="0"/>
              <w:spacing w:line="276" w:lineRule="auto"/>
              <w:jc w:val="both"/>
              <w:rPr>
                <w:rFonts w:ascii="Times New Roman" w:hAnsi="Times New Roman" w:cs="Times New Roman"/>
                <w:i/>
                <w:sz w:val="24"/>
                <w:szCs w:val="24"/>
              </w:rPr>
            </w:pPr>
            <w:r w:rsidRPr="00073D4F">
              <w:rPr>
                <w:rFonts w:ascii="Times New Roman" w:hAnsi="Times New Roman" w:cs="Times New Roman"/>
                <w:i/>
                <w:sz w:val="24"/>
                <w:szCs w:val="24"/>
              </w:rPr>
              <w:t>hospitalizowanych z powodu COVID-19, niewymagających już leczenia szpitalnego,</w:t>
            </w:r>
          </w:p>
          <w:p w:rsidR="00F82CF8" w:rsidRPr="00073D4F" w:rsidRDefault="00F82CF8" w:rsidP="00073D4F">
            <w:pPr>
              <w:spacing w:line="276" w:lineRule="auto"/>
              <w:jc w:val="both"/>
              <w:rPr>
                <w:rFonts w:ascii="Times New Roman" w:hAnsi="Times New Roman" w:cs="Times New Roman"/>
                <w:i/>
                <w:sz w:val="24"/>
                <w:szCs w:val="24"/>
              </w:rPr>
            </w:pPr>
            <w:r w:rsidRPr="00073D4F">
              <w:rPr>
                <w:rFonts w:ascii="Times New Roman" w:hAnsi="Times New Roman" w:cs="Times New Roman"/>
                <w:i/>
                <w:sz w:val="24"/>
                <w:szCs w:val="24"/>
              </w:rPr>
              <w:t>do objęcia opieką sprawowaną w izolatoriach.</w:t>
            </w:r>
          </w:p>
          <w:p w:rsidR="00F82CF8" w:rsidRPr="00073D4F" w:rsidRDefault="00F82CF8" w:rsidP="00073D4F">
            <w:pPr>
              <w:spacing w:line="276" w:lineRule="auto"/>
              <w:jc w:val="both"/>
              <w:rPr>
                <w:rFonts w:ascii="Times New Roman" w:hAnsi="Times New Roman" w:cs="Times New Roman"/>
                <w:i/>
                <w:sz w:val="24"/>
                <w:szCs w:val="24"/>
              </w:rPr>
            </w:pPr>
          </w:p>
          <w:p w:rsidR="00F82CF8" w:rsidRPr="00073D4F" w:rsidRDefault="00F82CF8" w:rsidP="00073D4F">
            <w:pPr>
              <w:spacing w:line="276" w:lineRule="auto"/>
              <w:jc w:val="both"/>
              <w:rPr>
                <w:rFonts w:ascii="Times New Roman" w:hAnsi="Times New Roman" w:cs="Times New Roman"/>
                <w:b/>
                <w:sz w:val="24"/>
                <w:szCs w:val="24"/>
                <w:u w:val="single"/>
              </w:rPr>
            </w:pPr>
            <w:r w:rsidRPr="00073D4F">
              <w:rPr>
                <w:rFonts w:ascii="Times New Roman" w:hAnsi="Times New Roman" w:cs="Times New Roman"/>
                <w:b/>
                <w:sz w:val="24"/>
                <w:szCs w:val="24"/>
                <w:u w:val="single"/>
              </w:rPr>
              <w:t>Pełny tekst aktu:</w:t>
            </w:r>
          </w:p>
          <w:p w:rsidR="00F82CF8" w:rsidRPr="00073D4F" w:rsidRDefault="00F82CF8" w:rsidP="00073D4F">
            <w:pPr>
              <w:spacing w:line="276" w:lineRule="auto"/>
              <w:jc w:val="both"/>
              <w:rPr>
                <w:rFonts w:ascii="Times New Roman" w:eastAsia="Times New Roman" w:hAnsi="Times New Roman" w:cs="Times New Roman"/>
                <w:color w:val="000000" w:themeColor="text1"/>
                <w:sz w:val="24"/>
                <w:szCs w:val="24"/>
                <w:lang w:eastAsia="pl-PL"/>
              </w:rPr>
            </w:pPr>
            <w:r w:rsidRPr="00073D4F">
              <w:rPr>
                <w:rFonts w:ascii="Times New Roman" w:eastAsia="Times New Roman" w:hAnsi="Times New Roman" w:cs="Times New Roman"/>
                <w:color w:val="000000" w:themeColor="text1"/>
                <w:sz w:val="24"/>
                <w:szCs w:val="24"/>
                <w:lang w:eastAsia="pl-PL"/>
              </w:rPr>
              <w:t>https://www.nfz.gov.pl/zarzadzenia-prezesa/zarzadzenia-prezesa-nfz/zarzadzenie-nr-1682020dsoz,7250.html</w:t>
            </w:r>
          </w:p>
        </w:tc>
      </w:tr>
      <w:tr w:rsidR="0019296F" w:rsidRPr="008F66B4" w:rsidTr="00D971BF">
        <w:trPr>
          <w:trHeight w:val="1124"/>
        </w:trPr>
        <w:tc>
          <w:tcPr>
            <w:tcW w:w="992" w:type="dxa"/>
          </w:tcPr>
          <w:p w:rsidR="0019296F" w:rsidRPr="00916B6A" w:rsidRDefault="0019296F"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19296F" w:rsidRPr="00916B6A" w:rsidRDefault="0019296F" w:rsidP="00916B6A">
            <w:pPr>
              <w:spacing w:line="276" w:lineRule="auto"/>
              <w:rPr>
                <w:rFonts w:ascii="Times New Roman" w:hAnsi="Times New Roman" w:cs="Times New Roman"/>
                <w:b/>
                <w:color w:val="000000" w:themeColor="text1"/>
                <w:sz w:val="24"/>
                <w:szCs w:val="24"/>
              </w:rPr>
            </w:pPr>
          </w:p>
        </w:tc>
        <w:tc>
          <w:tcPr>
            <w:tcW w:w="964" w:type="dxa"/>
          </w:tcPr>
          <w:p w:rsidR="0019296F" w:rsidRPr="00916B6A" w:rsidRDefault="0019296F"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19296F" w:rsidRPr="00916B6A" w:rsidRDefault="0019296F" w:rsidP="00916B6A">
            <w:pPr>
              <w:spacing w:line="276" w:lineRule="auto"/>
              <w:jc w:val="both"/>
              <w:rPr>
                <w:rFonts w:ascii="Times New Roman" w:eastAsia="Times New Roman" w:hAnsi="Times New Roman" w:cs="Times New Roman"/>
                <w:b/>
                <w:color w:val="000000" w:themeColor="text1"/>
                <w:sz w:val="24"/>
                <w:szCs w:val="24"/>
                <w:lang w:eastAsia="pl-PL"/>
              </w:rPr>
            </w:pPr>
          </w:p>
        </w:tc>
      </w:tr>
      <w:tr w:rsidR="00117F22" w:rsidRPr="008F66B4" w:rsidTr="00D971BF">
        <w:trPr>
          <w:trHeight w:val="1124"/>
        </w:trPr>
        <w:tc>
          <w:tcPr>
            <w:tcW w:w="992" w:type="dxa"/>
          </w:tcPr>
          <w:p w:rsidR="00117F22" w:rsidRPr="00DB51B1" w:rsidRDefault="00117F22" w:rsidP="00DB51B1">
            <w:pPr>
              <w:spacing w:line="276" w:lineRule="auto"/>
              <w:jc w:val="center"/>
              <w:rPr>
                <w:rFonts w:ascii="Times New Roman" w:eastAsia="Times New Roman" w:hAnsi="Times New Roman" w:cs="Times New Roman"/>
                <w:b/>
                <w:color w:val="000000" w:themeColor="text1"/>
                <w:sz w:val="24"/>
                <w:szCs w:val="24"/>
                <w:lang w:eastAsia="pl-PL"/>
              </w:rPr>
            </w:pPr>
            <w:r w:rsidRPr="00DB51B1">
              <w:rPr>
                <w:rFonts w:ascii="Times New Roman" w:eastAsia="Times New Roman" w:hAnsi="Times New Roman" w:cs="Times New Roman"/>
                <w:b/>
                <w:color w:val="000000" w:themeColor="text1"/>
                <w:sz w:val="24"/>
                <w:szCs w:val="24"/>
                <w:lang w:eastAsia="pl-PL"/>
              </w:rPr>
              <w:t>1.</w:t>
            </w:r>
          </w:p>
        </w:tc>
        <w:tc>
          <w:tcPr>
            <w:tcW w:w="3119" w:type="dxa"/>
          </w:tcPr>
          <w:p w:rsidR="00CA1720" w:rsidRPr="00DB51B1" w:rsidRDefault="00CA1720" w:rsidP="00DB51B1">
            <w:pPr>
              <w:spacing w:line="276" w:lineRule="auto"/>
              <w:rPr>
                <w:rFonts w:ascii="Times New Roman" w:hAnsi="Times New Roman" w:cs="Times New Roman"/>
                <w:sz w:val="24"/>
                <w:szCs w:val="24"/>
              </w:rPr>
            </w:pPr>
            <w:r w:rsidRPr="00DB51B1">
              <w:rPr>
                <w:rFonts w:ascii="Times New Roman" w:hAnsi="Times New Roman" w:cs="Times New Roman"/>
                <w:sz w:val="24"/>
                <w:szCs w:val="24"/>
              </w:rPr>
              <w:t>Rozporządzenie Ministra Zdrowia z dnia 26 października 2020 r. w sprawie zakresu informacji gromadzonych w Systemie Ewidencji Zasobów Ochrony Zdrowia oraz sposobu i terminów przekazywania tych informacji</w:t>
            </w:r>
          </w:p>
          <w:p w:rsidR="00117F22" w:rsidRPr="00DB51B1" w:rsidRDefault="00117F22" w:rsidP="00DB51B1">
            <w:pPr>
              <w:spacing w:line="276" w:lineRule="auto"/>
              <w:rPr>
                <w:rFonts w:ascii="Times New Roman" w:hAnsi="Times New Roman" w:cs="Times New Roman"/>
                <w:sz w:val="24"/>
                <w:szCs w:val="24"/>
              </w:rPr>
            </w:pPr>
          </w:p>
        </w:tc>
        <w:tc>
          <w:tcPr>
            <w:tcW w:w="964" w:type="dxa"/>
          </w:tcPr>
          <w:p w:rsidR="00117F22" w:rsidRPr="00DB51B1" w:rsidRDefault="00CA1720" w:rsidP="00DB51B1">
            <w:pPr>
              <w:spacing w:line="276" w:lineRule="auto"/>
              <w:jc w:val="center"/>
              <w:rPr>
                <w:rFonts w:ascii="Times New Roman" w:eastAsia="Times New Roman" w:hAnsi="Times New Roman" w:cs="Times New Roman"/>
                <w:color w:val="000000" w:themeColor="text1"/>
                <w:sz w:val="24"/>
                <w:szCs w:val="24"/>
                <w:lang w:eastAsia="pl-PL"/>
              </w:rPr>
            </w:pPr>
            <w:r w:rsidRPr="00DB51B1">
              <w:rPr>
                <w:rFonts w:ascii="Times New Roman" w:eastAsia="Times New Roman" w:hAnsi="Times New Roman" w:cs="Times New Roman"/>
                <w:color w:val="000000" w:themeColor="text1"/>
                <w:sz w:val="24"/>
                <w:szCs w:val="24"/>
                <w:lang w:eastAsia="pl-PL"/>
              </w:rPr>
              <w:t>5.11.</w:t>
            </w:r>
          </w:p>
          <w:p w:rsidR="00CA1720" w:rsidRPr="00DB51B1" w:rsidRDefault="00CA1720" w:rsidP="00DB51B1">
            <w:pPr>
              <w:spacing w:line="276" w:lineRule="auto"/>
              <w:jc w:val="center"/>
              <w:rPr>
                <w:rFonts w:ascii="Times New Roman" w:eastAsia="Times New Roman" w:hAnsi="Times New Roman" w:cs="Times New Roman"/>
                <w:b/>
                <w:color w:val="000000" w:themeColor="text1"/>
                <w:sz w:val="24"/>
                <w:szCs w:val="24"/>
                <w:lang w:eastAsia="pl-PL"/>
              </w:rPr>
            </w:pPr>
            <w:r w:rsidRPr="00DB51B1">
              <w:rPr>
                <w:rFonts w:ascii="Times New Roman" w:eastAsia="Times New Roman" w:hAnsi="Times New Roman" w:cs="Times New Roman"/>
                <w:color w:val="000000" w:themeColor="text1"/>
                <w:sz w:val="24"/>
                <w:szCs w:val="24"/>
                <w:lang w:eastAsia="pl-PL"/>
              </w:rPr>
              <w:t>2020 r.</w:t>
            </w:r>
          </w:p>
        </w:tc>
        <w:tc>
          <w:tcPr>
            <w:tcW w:w="5840" w:type="dxa"/>
          </w:tcPr>
          <w:p w:rsidR="00117F22" w:rsidRPr="00DB51B1" w:rsidRDefault="00CA1720" w:rsidP="00DB51B1">
            <w:pPr>
              <w:spacing w:line="276" w:lineRule="auto"/>
              <w:jc w:val="both"/>
              <w:rPr>
                <w:rFonts w:ascii="Times New Roman" w:eastAsia="Times New Roman" w:hAnsi="Times New Roman" w:cs="Times New Roman"/>
                <w:b/>
                <w:color w:val="000000" w:themeColor="text1"/>
                <w:sz w:val="24"/>
                <w:szCs w:val="24"/>
                <w:u w:val="single"/>
                <w:lang w:eastAsia="pl-PL"/>
              </w:rPr>
            </w:pPr>
            <w:r w:rsidRPr="00DB51B1">
              <w:rPr>
                <w:rFonts w:ascii="Times New Roman" w:eastAsia="Times New Roman" w:hAnsi="Times New Roman" w:cs="Times New Roman"/>
                <w:b/>
                <w:color w:val="000000" w:themeColor="text1"/>
                <w:sz w:val="24"/>
                <w:szCs w:val="24"/>
                <w:u w:val="single"/>
                <w:lang w:eastAsia="pl-PL"/>
              </w:rPr>
              <w:t>Wyciąg z treści uzasadnienia:</w:t>
            </w:r>
          </w:p>
          <w:p w:rsidR="00CA1720" w:rsidRPr="00DB51B1" w:rsidRDefault="00CA1720" w:rsidP="00DB51B1">
            <w:pPr>
              <w:pStyle w:val="ARTartustawynprozporzdzenia"/>
              <w:spacing w:line="276" w:lineRule="auto"/>
              <w:ind w:firstLine="0"/>
              <w:rPr>
                <w:rFonts w:ascii="Times New Roman" w:hAnsi="Times New Roman" w:cs="Times New Roman"/>
                <w:i/>
                <w:szCs w:val="24"/>
              </w:rPr>
            </w:pPr>
            <w:r w:rsidRPr="00DB51B1">
              <w:rPr>
                <w:rFonts w:ascii="Times New Roman" w:hAnsi="Times New Roman" w:cs="Times New Roman"/>
                <w:i/>
                <w:szCs w:val="24"/>
              </w:rPr>
              <w:t xml:space="preserve">Szczegółowy zakres informacji przekazywanych do SEZOZ, o których mowa w § 1 pkt 1 projektowego rozporządzenia, został podzielony na kategorie danych. Obejmują one: dane usługodawcy, dane miejsca, w którym znajduje się wyrób medyczny lub środek ochrony osobistej, w przypadku usługodawcy będącego podmiotem leczniczym, oraz dane wyrobu medycznego lub środka ochrony osobistej. </w:t>
            </w:r>
          </w:p>
          <w:p w:rsidR="00CA1720" w:rsidRPr="00DB51B1" w:rsidRDefault="00CA1720" w:rsidP="00DB51B1">
            <w:pPr>
              <w:pStyle w:val="ARTartustawynprozporzdzenia"/>
              <w:spacing w:line="276" w:lineRule="auto"/>
              <w:ind w:firstLine="0"/>
              <w:rPr>
                <w:rFonts w:ascii="Times New Roman" w:hAnsi="Times New Roman" w:cs="Times New Roman"/>
                <w:i/>
                <w:szCs w:val="24"/>
              </w:rPr>
            </w:pPr>
            <w:r w:rsidRPr="00DB51B1">
              <w:rPr>
                <w:rFonts w:ascii="Times New Roman" w:hAnsi="Times New Roman" w:cs="Times New Roman"/>
                <w:i/>
                <w:szCs w:val="24"/>
              </w:rPr>
              <w:lastRenderedPageBreak/>
              <w:t>Raportowanie danych o wyrobach medycznych oraz środkach ochrony osobistej następuje w oparciu o wykaz wyrobów medycznych oraz środków ochrony osobistej, który stanowi załącznik do rozporządzenia. Załącznik składa się z dwóch części. Część I zawiera wyliczenie wyrobów medycznych, o których informacje usługodawca jest zobligowany przekazywać do SEZOZ, natomiast część II załącznika zawiera analogiczne wyliczenie w odniesieniu do środków ochrony osobistej. Zakres przekazywanych przez usługodawców informacji (ilość wskazywanych danych, a tym samym ich szczegółowość) jest uzależniona od faktu czy usługodawca przekazuje informacje w zakresie posiadanych przez niego wyrobów medycznych (tj. w odniesieniu do części I załącznika) czy też środków ochrony osobistej (tj. w odniesieniu do części II załącznika). Oczywiście zakres danych raportowanych w odniesieniu do wyrobów medycznych, z uwagi na ich specyfikę, jest znacznie szerszy i nakłada na usługodawcę przekazywanie takich danych jak: nazwę handlową, model, nazwę producenta, numer seryjny, rok produkcji, przewidywany okres eksploatacji, liczbę badań albo zabiegów wykonanych przy użyciu wyrobu medycznego w roku poprzednim oraz źródło jego finansowania. W odniesieniu do środków ochrony osobistej zakres raportowanych danych odnosi się jedynie do wskazywania posiadanej ich liczby nabytej przez usługodawcę w ciągu ostatnich trzech miesięcy. Przy czym warto podkreślić, że pod pojęciem nabycie należy rozumieć wszelkie źródła, z których usługodawca pozyskał środki ochrony osobistej, zatem nie tylko zakup ale także uzyskanie np. w drodze darowizny.</w:t>
            </w:r>
          </w:p>
          <w:p w:rsidR="00CA1720" w:rsidRPr="00DB51B1" w:rsidRDefault="00CA1720" w:rsidP="00DB51B1">
            <w:pPr>
              <w:pStyle w:val="ARTartustawynprozporzdzenia"/>
              <w:spacing w:line="276" w:lineRule="auto"/>
              <w:ind w:firstLine="0"/>
              <w:rPr>
                <w:rFonts w:ascii="Times New Roman" w:hAnsi="Times New Roman" w:cs="Times New Roman"/>
                <w:i/>
                <w:szCs w:val="24"/>
              </w:rPr>
            </w:pPr>
            <w:r w:rsidRPr="00DB51B1">
              <w:rPr>
                <w:rFonts w:ascii="Times New Roman" w:hAnsi="Times New Roman" w:cs="Times New Roman"/>
                <w:i/>
                <w:szCs w:val="24"/>
              </w:rPr>
              <w:t xml:space="preserve">W projektowanym rozporządzeniu także w odniesieniu do terminów, w czasie których usługodawca jest obowiązany przekazać do SEZOZ informacje o posiadanych przez niego wyrobach medycznych oraz środkach ochrony osobistej, zastosowano ich zróżnicowanie, wskazując, iż w stosunku do podmiotów leczniczych wykonujących działalność leczniczą w rodzaju szpitalne świadczenia  zdrowotne w szpitalu, liczącym co najmniej 200 łóżek, termin ten będzie następować do każdego 7 dnia następnego miesiąca. W odniesieniu do pozostałych podmiotów obowiązek ten będzie należało wykonywać raz w roku, w terminie do dnia 31 stycznia (w odniesieniu do </w:t>
            </w:r>
            <w:r w:rsidRPr="00DB51B1">
              <w:rPr>
                <w:rFonts w:ascii="Times New Roman" w:hAnsi="Times New Roman" w:cs="Times New Roman"/>
                <w:i/>
                <w:szCs w:val="24"/>
              </w:rPr>
              <w:lastRenderedPageBreak/>
              <w:t xml:space="preserve">praktyk zawodowych) oraz do 15 stycznia (w odniesieniu pozostałych podmiotów leczniczych). W tym miejscu warto podkreślić, iż ustawa wprowadza w art. 25 przepis, zgodnie z którym minister właściwy do spraw zdrowia, do dnia 30 października 2020 r. poda do publicznej wiadomości termin uruchomienia SEZOZ działającego na nowych zasadach. </w:t>
            </w:r>
          </w:p>
          <w:p w:rsidR="00CA1720" w:rsidRPr="00DB51B1" w:rsidRDefault="00CA1720" w:rsidP="00DB51B1">
            <w:pPr>
              <w:pStyle w:val="ARTartustawynprozporzdzenia"/>
              <w:spacing w:line="276" w:lineRule="auto"/>
              <w:ind w:firstLine="0"/>
              <w:rPr>
                <w:rFonts w:ascii="Times New Roman" w:hAnsi="Times New Roman" w:cs="Times New Roman"/>
                <w:i/>
                <w:szCs w:val="24"/>
              </w:rPr>
            </w:pPr>
            <w:r w:rsidRPr="00DB51B1">
              <w:rPr>
                <w:rFonts w:ascii="Times New Roman" w:hAnsi="Times New Roman" w:cs="Times New Roman"/>
                <w:i/>
                <w:szCs w:val="24"/>
              </w:rPr>
              <w:t>Mając na uwadze zróżnicowanie terminy raportowania, jak również określony w § 2 pkt 3 lit. b projektu rozporządzenia obowiązek wskazywania przez usługodawców liczby środków ochrony osobistej nabytej w ciągu ostatnich trzech miesięcy, należy podkreślić, iż w odniesieniu do podmiotów leczniczych wykonujących działalność leczniczą w rodzaju szpitalne świadczenia  zdrowotne w szpitalu liczącym co najmniej 200 łóżek, zobowiązanych do składania raportów co miesiąc, w każdym miesiącu przedmiotowy raport będzie uwzględniać inny okres czasu. I tak dla przykładu wskazany podmiot raportując w styczniu, będzie obowiązany uwzględnić w raporcie liczbę środków ochrony osobistej nabytych w miesiącach: październiku, listopadzie oraz grudniu. Natomiast raportując w lutym, będzie obowiązany wskazać liczę środków ochrony osobistej nabytych w miesiącach: listopadzie, grudniu oraz styczniu. W przypadku pozostałych podmiotów raportujących raz w roku, okres czasu, za jaki będzie składany raport, będzie stały.</w:t>
            </w:r>
          </w:p>
          <w:p w:rsidR="00CA1720" w:rsidRPr="00DB51B1" w:rsidRDefault="00CA1720" w:rsidP="00DB51B1">
            <w:pPr>
              <w:spacing w:line="276" w:lineRule="auto"/>
              <w:jc w:val="both"/>
              <w:rPr>
                <w:rFonts w:ascii="Times New Roman" w:eastAsia="Times New Roman" w:hAnsi="Times New Roman" w:cs="Times New Roman"/>
                <w:b/>
                <w:i/>
                <w:color w:val="000000" w:themeColor="text1"/>
                <w:sz w:val="24"/>
                <w:szCs w:val="24"/>
                <w:u w:val="single"/>
                <w:lang w:eastAsia="pl-PL"/>
              </w:rPr>
            </w:pPr>
          </w:p>
          <w:p w:rsidR="00CA1720" w:rsidRPr="00DB51B1" w:rsidRDefault="00CA1720" w:rsidP="00DB51B1">
            <w:pPr>
              <w:spacing w:line="276" w:lineRule="auto"/>
              <w:jc w:val="both"/>
              <w:rPr>
                <w:rFonts w:ascii="Times New Roman" w:eastAsia="Times New Roman" w:hAnsi="Times New Roman" w:cs="Times New Roman"/>
                <w:b/>
                <w:color w:val="000000" w:themeColor="text1"/>
                <w:sz w:val="24"/>
                <w:szCs w:val="24"/>
                <w:u w:val="single"/>
                <w:lang w:eastAsia="pl-PL"/>
              </w:rPr>
            </w:pPr>
            <w:r w:rsidRPr="00DB51B1">
              <w:rPr>
                <w:rFonts w:ascii="Times New Roman" w:eastAsia="Times New Roman" w:hAnsi="Times New Roman" w:cs="Times New Roman"/>
                <w:b/>
                <w:color w:val="000000" w:themeColor="text1"/>
                <w:sz w:val="24"/>
                <w:szCs w:val="24"/>
                <w:u w:val="single"/>
                <w:lang w:eastAsia="pl-PL"/>
              </w:rPr>
              <w:t>Pełny tekst aktu:</w:t>
            </w:r>
          </w:p>
          <w:p w:rsidR="00CA1720" w:rsidRPr="00DB51B1" w:rsidRDefault="00CA1720" w:rsidP="00DB51B1">
            <w:pPr>
              <w:spacing w:line="276" w:lineRule="auto"/>
              <w:jc w:val="both"/>
              <w:rPr>
                <w:rFonts w:ascii="Times New Roman" w:eastAsia="Times New Roman" w:hAnsi="Times New Roman" w:cs="Times New Roman"/>
                <w:color w:val="000000" w:themeColor="text1"/>
                <w:sz w:val="24"/>
                <w:szCs w:val="24"/>
                <w:lang w:eastAsia="pl-PL"/>
              </w:rPr>
            </w:pPr>
            <w:r w:rsidRPr="00DB51B1">
              <w:rPr>
                <w:rFonts w:ascii="Times New Roman" w:eastAsia="Times New Roman" w:hAnsi="Times New Roman" w:cs="Times New Roman"/>
                <w:color w:val="000000" w:themeColor="text1"/>
                <w:sz w:val="24"/>
                <w:szCs w:val="24"/>
                <w:lang w:eastAsia="pl-PL"/>
              </w:rPr>
              <w:t>https://dziennikustaw.gov.pl/D2020000189701.pdf</w:t>
            </w:r>
          </w:p>
        </w:tc>
      </w:tr>
      <w:tr w:rsidR="00117F22" w:rsidRPr="008F66B4" w:rsidTr="00D971BF">
        <w:trPr>
          <w:trHeight w:val="1124"/>
        </w:trPr>
        <w:tc>
          <w:tcPr>
            <w:tcW w:w="992" w:type="dxa"/>
          </w:tcPr>
          <w:p w:rsidR="00117F22" w:rsidRPr="00DB51B1" w:rsidRDefault="00117F22" w:rsidP="00DB51B1">
            <w:pPr>
              <w:spacing w:line="276" w:lineRule="auto"/>
              <w:jc w:val="center"/>
              <w:rPr>
                <w:rFonts w:ascii="Times New Roman" w:eastAsia="Times New Roman" w:hAnsi="Times New Roman" w:cs="Times New Roman"/>
                <w:b/>
                <w:color w:val="000000" w:themeColor="text1"/>
                <w:sz w:val="24"/>
                <w:szCs w:val="24"/>
                <w:lang w:eastAsia="pl-PL"/>
              </w:rPr>
            </w:pPr>
            <w:r w:rsidRPr="00DB51B1">
              <w:rPr>
                <w:rFonts w:ascii="Times New Roman" w:eastAsia="Times New Roman" w:hAnsi="Times New Roman" w:cs="Times New Roman"/>
                <w:b/>
                <w:color w:val="000000" w:themeColor="text1"/>
                <w:sz w:val="24"/>
                <w:szCs w:val="24"/>
                <w:lang w:eastAsia="pl-PL"/>
              </w:rPr>
              <w:lastRenderedPageBreak/>
              <w:t>2.</w:t>
            </w:r>
          </w:p>
        </w:tc>
        <w:tc>
          <w:tcPr>
            <w:tcW w:w="3119" w:type="dxa"/>
          </w:tcPr>
          <w:p w:rsidR="00BA146E" w:rsidRPr="00DB51B1" w:rsidRDefault="00BA146E" w:rsidP="00DB51B1">
            <w:pPr>
              <w:spacing w:line="276" w:lineRule="auto"/>
              <w:rPr>
                <w:rFonts w:ascii="Times New Roman" w:hAnsi="Times New Roman" w:cs="Times New Roman"/>
                <w:sz w:val="24"/>
                <w:szCs w:val="24"/>
              </w:rPr>
            </w:pPr>
            <w:r w:rsidRPr="00DB51B1">
              <w:rPr>
                <w:rFonts w:ascii="Times New Roman" w:hAnsi="Times New Roman" w:cs="Times New Roman"/>
                <w:sz w:val="24"/>
                <w:szCs w:val="24"/>
              </w:rPr>
              <w:t>Ustawa z dnia 17 września 2020 r. o zmianie ustawy o systemie powiadamiania ratunkowego</w:t>
            </w:r>
          </w:p>
          <w:p w:rsidR="00117F22" w:rsidRPr="00DB51B1" w:rsidRDefault="00117F22" w:rsidP="00DB51B1">
            <w:pPr>
              <w:spacing w:line="276" w:lineRule="auto"/>
              <w:rPr>
                <w:rFonts w:ascii="Times New Roman" w:hAnsi="Times New Roman" w:cs="Times New Roman"/>
                <w:b/>
                <w:color w:val="000000" w:themeColor="text1"/>
                <w:sz w:val="24"/>
                <w:szCs w:val="24"/>
              </w:rPr>
            </w:pPr>
          </w:p>
        </w:tc>
        <w:tc>
          <w:tcPr>
            <w:tcW w:w="964" w:type="dxa"/>
          </w:tcPr>
          <w:p w:rsidR="00BA146E" w:rsidRPr="00DB51B1" w:rsidRDefault="00BA146E" w:rsidP="00DB51B1">
            <w:pPr>
              <w:spacing w:line="276" w:lineRule="auto"/>
              <w:jc w:val="center"/>
              <w:rPr>
                <w:rFonts w:ascii="Times New Roman" w:eastAsia="Times New Roman" w:hAnsi="Times New Roman" w:cs="Times New Roman"/>
                <w:color w:val="000000" w:themeColor="text1"/>
                <w:sz w:val="24"/>
                <w:szCs w:val="24"/>
                <w:lang w:eastAsia="pl-PL"/>
              </w:rPr>
            </w:pPr>
            <w:r w:rsidRPr="00DB51B1">
              <w:rPr>
                <w:rFonts w:ascii="Times New Roman" w:eastAsia="Times New Roman" w:hAnsi="Times New Roman" w:cs="Times New Roman"/>
                <w:color w:val="000000" w:themeColor="text1"/>
                <w:sz w:val="24"/>
                <w:szCs w:val="24"/>
                <w:lang w:eastAsia="pl-PL"/>
              </w:rPr>
              <w:t>12.11.</w:t>
            </w:r>
          </w:p>
          <w:p w:rsidR="00117F22" w:rsidRPr="00DB51B1" w:rsidRDefault="00BA146E" w:rsidP="00DB51B1">
            <w:pPr>
              <w:spacing w:line="276" w:lineRule="auto"/>
              <w:jc w:val="center"/>
              <w:rPr>
                <w:rFonts w:ascii="Times New Roman" w:eastAsia="Times New Roman" w:hAnsi="Times New Roman" w:cs="Times New Roman"/>
                <w:b/>
                <w:color w:val="000000" w:themeColor="text1"/>
                <w:sz w:val="24"/>
                <w:szCs w:val="24"/>
                <w:lang w:eastAsia="pl-PL"/>
              </w:rPr>
            </w:pPr>
            <w:r w:rsidRPr="00DB51B1">
              <w:rPr>
                <w:rFonts w:ascii="Times New Roman" w:eastAsia="Times New Roman" w:hAnsi="Times New Roman" w:cs="Times New Roman"/>
                <w:color w:val="000000" w:themeColor="text1"/>
                <w:sz w:val="24"/>
                <w:szCs w:val="24"/>
                <w:lang w:eastAsia="pl-PL"/>
              </w:rPr>
              <w:t>2020 r</w:t>
            </w:r>
            <w:r w:rsidRPr="00DB51B1">
              <w:rPr>
                <w:rFonts w:ascii="Times New Roman" w:eastAsia="Times New Roman" w:hAnsi="Times New Roman" w:cs="Times New Roman"/>
                <w:b/>
                <w:color w:val="000000" w:themeColor="text1"/>
                <w:sz w:val="24"/>
                <w:szCs w:val="24"/>
                <w:lang w:eastAsia="pl-PL"/>
              </w:rPr>
              <w:t>.</w:t>
            </w:r>
          </w:p>
        </w:tc>
        <w:tc>
          <w:tcPr>
            <w:tcW w:w="5840" w:type="dxa"/>
          </w:tcPr>
          <w:p w:rsidR="00BA146E" w:rsidRPr="00DB51B1" w:rsidRDefault="00BA146E" w:rsidP="00DB51B1">
            <w:pPr>
              <w:spacing w:before="120" w:line="276" w:lineRule="auto"/>
              <w:jc w:val="both"/>
              <w:rPr>
                <w:rFonts w:ascii="Times New Roman" w:hAnsi="Times New Roman" w:cs="Times New Roman"/>
                <w:b/>
                <w:sz w:val="24"/>
                <w:szCs w:val="24"/>
                <w:u w:val="single"/>
              </w:rPr>
            </w:pPr>
            <w:r w:rsidRPr="00DB51B1">
              <w:rPr>
                <w:rFonts w:ascii="Times New Roman" w:hAnsi="Times New Roman" w:cs="Times New Roman"/>
                <w:b/>
                <w:sz w:val="24"/>
                <w:szCs w:val="24"/>
                <w:u w:val="single"/>
              </w:rPr>
              <w:t>Wyciąg z treści uzasadnienia projektu ustawy:</w:t>
            </w:r>
          </w:p>
          <w:p w:rsidR="00913AFA" w:rsidRPr="00DB51B1" w:rsidRDefault="00913AFA" w:rsidP="00DB51B1">
            <w:pPr>
              <w:spacing w:before="120" w:line="276" w:lineRule="auto"/>
              <w:jc w:val="both"/>
              <w:rPr>
                <w:rFonts w:ascii="Times New Roman" w:hAnsi="Times New Roman" w:cs="Times New Roman"/>
                <w:sz w:val="24"/>
                <w:szCs w:val="24"/>
              </w:rPr>
            </w:pPr>
            <w:r w:rsidRPr="00DB51B1">
              <w:rPr>
                <w:rFonts w:ascii="Times New Roman" w:hAnsi="Times New Roman" w:cs="Times New Roman"/>
                <w:sz w:val="24"/>
                <w:szCs w:val="24"/>
              </w:rPr>
              <w:t xml:space="preserve">Zasadniczym celem projektu ustawy o zmianie ustawy o systemie powiadamiania ratunkowego jest konieczność i potrzeba przeprowadzenia zmian w organizacji i funkcjonowaniu centrów powiadamiania ratunkowego (CPR), reorganizacji zadań związanych z przygotowywaniem i przeprowadzaniem szkoleń pracowników centrów powiadamiania ratunkowego, wprowadzenie nadzoru nad pracą centrów i pracowników CPR zarówno na poziomie lokalnym, jak i centralnym, uregulowanie zagadnień związanych z funkcjonowaniem aplikacji mobilnej Alarm 112, służącej do przekazywania </w:t>
            </w:r>
            <w:r w:rsidRPr="00DB51B1">
              <w:rPr>
                <w:rFonts w:ascii="Times New Roman" w:hAnsi="Times New Roman" w:cs="Times New Roman"/>
                <w:sz w:val="24"/>
                <w:szCs w:val="24"/>
              </w:rPr>
              <w:lastRenderedPageBreak/>
              <w:t>zgłoszeń alarmowych w formie krótkich wiadomości tekstowych (sms).</w:t>
            </w:r>
          </w:p>
          <w:p w:rsidR="00117F22" w:rsidRPr="00DB51B1" w:rsidRDefault="00913AFA" w:rsidP="00DB51B1">
            <w:pPr>
              <w:pStyle w:val="ARTartustawynprozporzdzenia"/>
              <w:spacing w:line="276" w:lineRule="auto"/>
              <w:ind w:firstLine="0"/>
              <w:rPr>
                <w:rFonts w:ascii="Times New Roman" w:hAnsi="Times New Roman" w:cs="Times New Roman"/>
                <w:szCs w:val="24"/>
              </w:rPr>
            </w:pPr>
            <w:r w:rsidRPr="00DB51B1">
              <w:rPr>
                <w:rFonts w:ascii="Times New Roman" w:hAnsi="Times New Roman" w:cs="Times New Roman"/>
                <w:szCs w:val="24"/>
              </w:rPr>
              <w:t>W regulacji zastąpiono dysponenta zespołów ratownictwa medycznego pojęciem dyspozytorni medycznej, która została uregulowana w znowelizowanych przepisach ustawy o Państwowym Ratownictwie Medycznym (Dz. U. z 2019 r. poz. 993 i 1590). Do dnia 31 grudnia 2020 r. dyspozytornia medyczna jest komórką organizacyjną dysponenta zespołów ratownictwa medycznego wskazaną w wojewódzkim planie działania systemu, utworzoną w celu przyjmowania i obsługi zgłoszeń alarmowych przekazywanych z centrów powiadamiania ratunkowego, przyjmowania powiadomień o zdarzeniu oraz wykonywania zadań przez dyspozytorów medycznych. Natomiast od dnia 1 stycznia 2021 r. dyspozytornia medyczna będzie komórką organizacyjną urzędu wojewódzkiego. Dane zbierane podczas obsługi zgłoszeń alarmowych w centrach powiadamiania ratunkowego są przekazywane za pośrednictwem systemu teleinformatycznego, bądź w razie braku takiej możliwości drogą połączenia telefonicznego, do stanowisk dyspozytorów medycznych, funkcjonujących w dyspozytorni medycznej.</w:t>
            </w:r>
          </w:p>
          <w:p w:rsidR="00913AFA" w:rsidRPr="00DB51B1" w:rsidRDefault="00913AFA" w:rsidP="00DB51B1">
            <w:pPr>
              <w:pStyle w:val="ARTartustawynprozporzdzenia"/>
              <w:spacing w:line="276" w:lineRule="auto"/>
              <w:ind w:firstLine="0"/>
              <w:rPr>
                <w:rFonts w:ascii="Times New Roman" w:hAnsi="Times New Roman" w:cs="Times New Roman"/>
                <w:szCs w:val="24"/>
              </w:rPr>
            </w:pPr>
            <w:r w:rsidRPr="00DB51B1">
              <w:rPr>
                <w:rFonts w:ascii="Times New Roman" w:hAnsi="Times New Roman" w:cs="Times New Roman"/>
                <w:szCs w:val="24"/>
              </w:rPr>
              <w:t>W regulacji wskazano wymagania dla stanowiska kierownika centrum, zastępcy kierownika centrum i psychologa. Ponadto wprowadzono wymagania dla operatora numerów alarmowych, starszego operatora numerów alarmowych, koordynatora i koordynatora-trenera.</w:t>
            </w:r>
          </w:p>
          <w:p w:rsidR="00BA146E" w:rsidRPr="00DB51B1" w:rsidRDefault="00BA146E" w:rsidP="00DB51B1">
            <w:pPr>
              <w:pStyle w:val="ARTartustawynprozporzdzenia"/>
              <w:spacing w:line="276" w:lineRule="auto"/>
              <w:ind w:firstLine="0"/>
              <w:rPr>
                <w:rFonts w:ascii="Times New Roman" w:hAnsi="Times New Roman" w:cs="Times New Roman"/>
                <w:szCs w:val="24"/>
              </w:rPr>
            </w:pPr>
            <w:r w:rsidRPr="00DB51B1">
              <w:rPr>
                <w:rFonts w:ascii="Times New Roman" w:hAnsi="Times New Roman" w:cs="Times New Roman"/>
                <w:szCs w:val="24"/>
              </w:rPr>
              <w:t xml:space="preserve">W celu zachowania jednolitych procedur obsługi zgłoszeń alarmowych, które są istotne m.in. przy przyjętym modelu zastępowalności systemu powiadamiania ratunkowego (SPR), niezbędne jest utworzenie w urzędzie obsługującym ministra właściwego do spraw administracji publicznej Krajowego Centrum Monitorowania Systemu Powiadamiania Ratunkowego (KCM SPR), którego głównym zadaniem będzie utrzymanie ciągłości działania i rozwój systemu teleinformatycznego, przygotowywanie i prowadzenie szkoleń dla pracowników systemu powiadamiania ratunkowego oraz nadzór nad przestrzeganiem procedur obsługi zgłoszeń alarmowych. </w:t>
            </w:r>
          </w:p>
          <w:p w:rsidR="00BA146E" w:rsidRPr="00DB51B1" w:rsidRDefault="00BA146E" w:rsidP="00DB51B1">
            <w:pPr>
              <w:pStyle w:val="ARTartustawynprozporzdzenia"/>
              <w:spacing w:line="276" w:lineRule="auto"/>
              <w:ind w:firstLine="0"/>
              <w:rPr>
                <w:rFonts w:ascii="Times New Roman" w:hAnsi="Times New Roman" w:cs="Times New Roman"/>
                <w:szCs w:val="24"/>
              </w:rPr>
            </w:pPr>
          </w:p>
          <w:p w:rsidR="00BA146E" w:rsidRPr="00DB51B1" w:rsidRDefault="00BA146E" w:rsidP="00DB51B1">
            <w:pPr>
              <w:pStyle w:val="ARTartustawynprozporzdzenia"/>
              <w:spacing w:line="276" w:lineRule="auto"/>
              <w:ind w:firstLine="0"/>
              <w:rPr>
                <w:rFonts w:ascii="Times New Roman" w:hAnsi="Times New Roman" w:cs="Times New Roman"/>
                <w:b/>
                <w:szCs w:val="24"/>
                <w:u w:val="single"/>
              </w:rPr>
            </w:pPr>
            <w:r w:rsidRPr="00DB51B1">
              <w:rPr>
                <w:rFonts w:ascii="Times New Roman" w:hAnsi="Times New Roman" w:cs="Times New Roman"/>
                <w:b/>
                <w:szCs w:val="24"/>
                <w:u w:val="single"/>
              </w:rPr>
              <w:lastRenderedPageBreak/>
              <w:t>Pełny tekst aktu:</w:t>
            </w:r>
          </w:p>
          <w:p w:rsidR="00BA146E" w:rsidRPr="00DB51B1" w:rsidRDefault="00BA146E" w:rsidP="00DB51B1">
            <w:pPr>
              <w:pStyle w:val="ARTartustawynprozporzdzenia"/>
              <w:spacing w:line="276" w:lineRule="auto"/>
              <w:ind w:firstLine="0"/>
              <w:rPr>
                <w:rFonts w:ascii="Times New Roman" w:hAnsi="Times New Roman" w:cs="Times New Roman"/>
                <w:szCs w:val="24"/>
              </w:rPr>
            </w:pPr>
            <w:r w:rsidRPr="00DB51B1">
              <w:rPr>
                <w:rFonts w:ascii="Times New Roman" w:hAnsi="Times New Roman" w:cs="Times New Roman"/>
                <w:szCs w:val="24"/>
              </w:rPr>
              <w:t>https://dziennikustaw.gov.pl/D2020000189901.pdf</w:t>
            </w:r>
          </w:p>
        </w:tc>
      </w:tr>
      <w:tr w:rsidR="00DB51B1" w:rsidRPr="008F66B4" w:rsidTr="00D971BF">
        <w:trPr>
          <w:trHeight w:val="1124"/>
        </w:trPr>
        <w:tc>
          <w:tcPr>
            <w:tcW w:w="992" w:type="dxa"/>
          </w:tcPr>
          <w:p w:rsidR="00DB51B1" w:rsidRPr="00DB51B1" w:rsidRDefault="00DB51B1" w:rsidP="00DB51B1">
            <w:pPr>
              <w:spacing w:line="276" w:lineRule="auto"/>
              <w:jc w:val="center"/>
              <w:rPr>
                <w:rFonts w:ascii="Times New Roman" w:eastAsia="Times New Roman" w:hAnsi="Times New Roman" w:cs="Times New Roman"/>
                <w:b/>
                <w:color w:val="000000" w:themeColor="text1"/>
                <w:sz w:val="24"/>
                <w:szCs w:val="24"/>
                <w:lang w:eastAsia="pl-PL"/>
              </w:rPr>
            </w:pPr>
            <w:r w:rsidRPr="00DB51B1">
              <w:rPr>
                <w:rFonts w:ascii="Times New Roman" w:eastAsia="Times New Roman" w:hAnsi="Times New Roman" w:cs="Times New Roman"/>
                <w:b/>
                <w:color w:val="000000" w:themeColor="text1"/>
                <w:sz w:val="24"/>
                <w:szCs w:val="24"/>
                <w:lang w:eastAsia="pl-PL"/>
              </w:rPr>
              <w:lastRenderedPageBreak/>
              <w:t>3.</w:t>
            </w:r>
          </w:p>
        </w:tc>
        <w:tc>
          <w:tcPr>
            <w:tcW w:w="3119" w:type="dxa"/>
          </w:tcPr>
          <w:p w:rsidR="00DB51B1" w:rsidRPr="00DB51B1" w:rsidRDefault="00DB51B1" w:rsidP="00DB51B1">
            <w:pPr>
              <w:spacing w:line="276" w:lineRule="auto"/>
              <w:jc w:val="both"/>
              <w:rPr>
                <w:rFonts w:ascii="Times New Roman" w:hAnsi="Times New Roman" w:cs="Times New Roman"/>
                <w:sz w:val="24"/>
                <w:szCs w:val="24"/>
              </w:rPr>
            </w:pPr>
            <w:r w:rsidRPr="00DB51B1">
              <w:rPr>
                <w:rFonts w:ascii="Times New Roman" w:hAnsi="Times New Roman" w:cs="Times New Roman"/>
                <w:sz w:val="24"/>
                <w:szCs w:val="24"/>
              </w:rPr>
              <w:t>Zarządzenie Prezesa NFZ Nr 166/2020/DSOZ z 28-10-2020 zmieniające zarządzenie w sprawie zasad sprawozdawania oraz warunków rozliczania świadczeń opieki zdrowotnej związanych z zapobieganiem, przeciwdziałaniem i zwalczaniem COVID-19.</w:t>
            </w:r>
          </w:p>
          <w:p w:rsidR="00DB51B1" w:rsidRPr="00DB51B1" w:rsidRDefault="00DB51B1" w:rsidP="00DB51B1">
            <w:pPr>
              <w:spacing w:line="276" w:lineRule="auto"/>
              <w:rPr>
                <w:rFonts w:ascii="Times New Roman" w:hAnsi="Times New Roman" w:cs="Times New Roman"/>
                <w:sz w:val="24"/>
                <w:szCs w:val="24"/>
              </w:rPr>
            </w:pPr>
          </w:p>
        </w:tc>
        <w:tc>
          <w:tcPr>
            <w:tcW w:w="964" w:type="dxa"/>
          </w:tcPr>
          <w:p w:rsidR="00DB51B1" w:rsidRPr="00DB51B1" w:rsidRDefault="00DB51B1" w:rsidP="00DB51B1">
            <w:pPr>
              <w:spacing w:line="276" w:lineRule="auto"/>
              <w:jc w:val="center"/>
              <w:rPr>
                <w:rFonts w:ascii="Times New Roman" w:eastAsia="Times New Roman" w:hAnsi="Times New Roman" w:cs="Times New Roman"/>
                <w:color w:val="000000" w:themeColor="text1"/>
                <w:sz w:val="24"/>
                <w:szCs w:val="24"/>
                <w:lang w:eastAsia="pl-PL"/>
              </w:rPr>
            </w:pPr>
            <w:r w:rsidRPr="00DB51B1">
              <w:rPr>
                <w:rFonts w:ascii="Times New Roman" w:eastAsia="Times New Roman" w:hAnsi="Times New Roman" w:cs="Times New Roman"/>
                <w:color w:val="000000" w:themeColor="text1"/>
                <w:sz w:val="24"/>
                <w:szCs w:val="24"/>
                <w:lang w:eastAsia="pl-PL"/>
              </w:rPr>
              <w:t>29.10.</w:t>
            </w:r>
          </w:p>
          <w:p w:rsidR="00DB51B1" w:rsidRPr="00DB51B1" w:rsidRDefault="00DB51B1" w:rsidP="00DB51B1">
            <w:pPr>
              <w:spacing w:line="276" w:lineRule="auto"/>
              <w:jc w:val="center"/>
              <w:rPr>
                <w:rFonts w:ascii="Times New Roman" w:eastAsia="Times New Roman" w:hAnsi="Times New Roman" w:cs="Times New Roman"/>
                <w:color w:val="000000" w:themeColor="text1"/>
                <w:sz w:val="24"/>
                <w:szCs w:val="24"/>
                <w:lang w:eastAsia="pl-PL"/>
              </w:rPr>
            </w:pPr>
            <w:r w:rsidRPr="00DB51B1">
              <w:rPr>
                <w:rFonts w:ascii="Times New Roman" w:eastAsia="Times New Roman" w:hAnsi="Times New Roman" w:cs="Times New Roman"/>
                <w:color w:val="000000" w:themeColor="text1"/>
                <w:sz w:val="24"/>
                <w:szCs w:val="24"/>
                <w:lang w:eastAsia="pl-PL"/>
              </w:rPr>
              <w:t xml:space="preserve">2020 r. </w:t>
            </w:r>
          </w:p>
        </w:tc>
        <w:tc>
          <w:tcPr>
            <w:tcW w:w="5840" w:type="dxa"/>
          </w:tcPr>
          <w:p w:rsidR="00DB51B1" w:rsidRPr="00DB51B1" w:rsidRDefault="00DB51B1" w:rsidP="00DB51B1">
            <w:pPr>
              <w:spacing w:before="120" w:line="276" w:lineRule="auto"/>
              <w:jc w:val="both"/>
              <w:rPr>
                <w:rFonts w:ascii="Times New Roman" w:hAnsi="Times New Roman" w:cs="Times New Roman"/>
                <w:b/>
                <w:sz w:val="24"/>
                <w:szCs w:val="24"/>
                <w:u w:val="single"/>
              </w:rPr>
            </w:pPr>
            <w:r w:rsidRPr="00DB51B1">
              <w:rPr>
                <w:rFonts w:ascii="Times New Roman" w:hAnsi="Times New Roman" w:cs="Times New Roman"/>
                <w:b/>
                <w:sz w:val="24"/>
                <w:szCs w:val="24"/>
                <w:u w:val="single"/>
              </w:rPr>
              <w:t>Wyciąg z treści aktu:</w:t>
            </w:r>
          </w:p>
          <w:p w:rsidR="00DB51B1" w:rsidRPr="00DB51B1" w:rsidRDefault="00DB51B1" w:rsidP="00DB51B1">
            <w:pPr>
              <w:autoSpaceDE w:val="0"/>
              <w:autoSpaceDN w:val="0"/>
              <w:adjustRightInd w:val="0"/>
              <w:spacing w:line="276" w:lineRule="auto"/>
              <w:rPr>
                <w:rFonts w:ascii="Times New Roman" w:hAnsi="Times New Roman" w:cs="Times New Roman"/>
                <w:sz w:val="24"/>
                <w:szCs w:val="24"/>
              </w:rPr>
            </w:pPr>
            <w:r w:rsidRPr="00DB51B1">
              <w:rPr>
                <w:rFonts w:ascii="Times New Roman" w:hAnsi="Times New Roman" w:cs="Times New Roman"/>
                <w:sz w:val="24"/>
                <w:szCs w:val="24"/>
              </w:rPr>
              <w:t>Niniejsze zarządzenie zmieniające zarządzenie Nr 140/2020/DSOZ Prezesa</w:t>
            </w:r>
          </w:p>
          <w:p w:rsidR="00DB51B1" w:rsidRPr="00DB51B1" w:rsidRDefault="00DB51B1" w:rsidP="00DB51B1">
            <w:pPr>
              <w:autoSpaceDE w:val="0"/>
              <w:autoSpaceDN w:val="0"/>
              <w:adjustRightInd w:val="0"/>
              <w:spacing w:line="276" w:lineRule="auto"/>
              <w:rPr>
                <w:rFonts w:ascii="Times New Roman" w:hAnsi="Times New Roman" w:cs="Times New Roman"/>
                <w:sz w:val="24"/>
                <w:szCs w:val="24"/>
              </w:rPr>
            </w:pPr>
            <w:r w:rsidRPr="00DB51B1">
              <w:rPr>
                <w:rFonts w:ascii="Times New Roman" w:hAnsi="Times New Roman" w:cs="Times New Roman"/>
                <w:sz w:val="24"/>
                <w:szCs w:val="24"/>
              </w:rPr>
              <w:t>Narodowego Funduszu Zdrowia z dnia 10 września 2020 r. w sprawie zasad</w:t>
            </w:r>
          </w:p>
          <w:p w:rsidR="00DB51B1" w:rsidRPr="00DB51B1" w:rsidRDefault="00DB51B1" w:rsidP="00DB51B1">
            <w:pPr>
              <w:autoSpaceDE w:val="0"/>
              <w:autoSpaceDN w:val="0"/>
              <w:adjustRightInd w:val="0"/>
              <w:spacing w:line="276" w:lineRule="auto"/>
              <w:rPr>
                <w:rFonts w:ascii="Times New Roman" w:hAnsi="Times New Roman" w:cs="Times New Roman"/>
                <w:sz w:val="24"/>
                <w:szCs w:val="24"/>
              </w:rPr>
            </w:pPr>
            <w:r w:rsidRPr="00DB51B1">
              <w:rPr>
                <w:rFonts w:ascii="Times New Roman" w:hAnsi="Times New Roman" w:cs="Times New Roman"/>
                <w:sz w:val="24"/>
                <w:szCs w:val="24"/>
              </w:rPr>
              <w:t>sprawozdawania oraz warunków rozliczania świadczeń opieki zdrowotnej związanych</w:t>
            </w:r>
          </w:p>
          <w:p w:rsidR="00DB51B1" w:rsidRPr="00DB51B1" w:rsidRDefault="00DB51B1" w:rsidP="00DB51B1">
            <w:pPr>
              <w:autoSpaceDE w:val="0"/>
              <w:autoSpaceDN w:val="0"/>
              <w:adjustRightInd w:val="0"/>
              <w:spacing w:line="276" w:lineRule="auto"/>
              <w:rPr>
                <w:rFonts w:ascii="Times New Roman" w:hAnsi="Times New Roman" w:cs="Times New Roman"/>
                <w:sz w:val="24"/>
                <w:szCs w:val="24"/>
              </w:rPr>
            </w:pPr>
            <w:r w:rsidRPr="00DB51B1">
              <w:rPr>
                <w:rFonts w:ascii="Times New Roman" w:hAnsi="Times New Roman" w:cs="Times New Roman"/>
                <w:sz w:val="24"/>
                <w:szCs w:val="24"/>
              </w:rPr>
              <w:t>z zapobieganiem, przeciwdziałaniem i zwalczaniem COVID-19 (z późn. zm.) koreluje</w:t>
            </w:r>
          </w:p>
          <w:p w:rsidR="00DB51B1" w:rsidRPr="00DB51B1" w:rsidRDefault="00DB51B1" w:rsidP="00DB51B1">
            <w:pPr>
              <w:autoSpaceDE w:val="0"/>
              <w:autoSpaceDN w:val="0"/>
              <w:adjustRightInd w:val="0"/>
              <w:spacing w:line="276" w:lineRule="auto"/>
              <w:rPr>
                <w:rFonts w:ascii="Times New Roman" w:hAnsi="Times New Roman" w:cs="Times New Roman"/>
                <w:sz w:val="24"/>
                <w:szCs w:val="24"/>
              </w:rPr>
            </w:pPr>
            <w:r w:rsidRPr="00DB51B1">
              <w:rPr>
                <w:rFonts w:ascii="Times New Roman" w:hAnsi="Times New Roman" w:cs="Times New Roman"/>
                <w:sz w:val="24"/>
                <w:szCs w:val="24"/>
              </w:rPr>
              <w:t>z przepisami rozporządzenia Ministra Zdrowia z dnia 27 października 2020 r.</w:t>
            </w:r>
          </w:p>
          <w:p w:rsidR="00DB51B1" w:rsidRPr="00DB51B1" w:rsidRDefault="00DB51B1" w:rsidP="00DB51B1">
            <w:pPr>
              <w:autoSpaceDE w:val="0"/>
              <w:autoSpaceDN w:val="0"/>
              <w:adjustRightInd w:val="0"/>
              <w:spacing w:line="276" w:lineRule="auto"/>
              <w:rPr>
                <w:rFonts w:ascii="Times New Roman" w:hAnsi="Times New Roman" w:cs="Times New Roman"/>
                <w:sz w:val="24"/>
                <w:szCs w:val="24"/>
              </w:rPr>
            </w:pPr>
            <w:r w:rsidRPr="00DB51B1">
              <w:rPr>
                <w:rFonts w:ascii="Times New Roman" w:hAnsi="Times New Roman" w:cs="Times New Roman"/>
                <w:sz w:val="24"/>
                <w:szCs w:val="24"/>
              </w:rPr>
              <w:t>zmieniającego rozporządzenie w sprawie standardu organizacyjnego opieki</w:t>
            </w:r>
          </w:p>
          <w:p w:rsidR="00DB51B1" w:rsidRPr="00DB51B1" w:rsidRDefault="00DB51B1" w:rsidP="00DB51B1">
            <w:pPr>
              <w:autoSpaceDE w:val="0"/>
              <w:autoSpaceDN w:val="0"/>
              <w:adjustRightInd w:val="0"/>
              <w:spacing w:line="276" w:lineRule="auto"/>
              <w:rPr>
                <w:rFonts w:ascii="Times New Roman" w:hAnsi="Times New Roman" w:cs="Times New Roman"/>
                <w:sz w:val="24"/>
                <w:szCs w:val="24"/>
              </w:rPr>
            </w:pPr>
            <w:r w:rsidRPr="00DB51B1">
              <w:rPr>
                <w:rFonts w:ascii="Times New Roman" w:hAnsi="Times New Roman" w:cs="Times New Roman"/>
                <w:sz w:val="24"/>
                <w:szCs w:val="24"/>
              </w:rPr>
              <w:t>w izolatoriach (Dz. U. poz. 1980). Zgodnie z ww. przepisami w zarządzeniu zostają</w:t>
            </w:r>
          </w:p>
          <w:p w:rsidR="00DB51B1" w:rsidRPr="00DB51B1" w:rsidRDefault="00DB51B1" w:rsidP="00DB51B1">
            <w:pPr>
              <w:autoSpaceDE w:val="0"/>
              <w:autoSpaceDN w:val="0"/>
              <w:adjustRightInd w:val="0"/>
              <w:spacing w:line="276" w:lineRule="auto"/>
              <w:rPr>
                <w:rFonts w:ascii="Times New Roman" w:hAnsi="Times New Roman" w:cs="Times New Roman"/>
                <w:sz w:val="24"/>
                <w:szCs w:val="24"/>
              </w:rPr>
            </w:pPr>
            <w:r w:rsidRPr="00DB51B1">
              <w:rPr>
                <w:rFonts w:ascii="Times New Roman" w:hAnsi="Times New Roman" w:cs="Times New Roman"/>
                <w:sz w:val="24"/>
                <w:szCs w:val="24"/>
              </w:rPr>
              <w:t>wprowadzone nowe produkty rozliczeniowe: 99.07.0003 - Pobyt związany z</w:t>
            </w:r>
          </w:p>
          <w:p w:rsidR="00DB51B1" w:rsidRPr="00DB51B1" w:rsidRDefault="00DB51B1" w:rsidP="00DB51B1">
            <w:pPr>
              <w:autoSpaceDE w:val="0"/>
              <w:autoSpaceDN w:val="0"/>
              <w:adjustRightInd w:val="0"/>
              <w:spacing w:line="276" w:lineRule="auto"/>
              <w:rPr>
                <w:rFonts w:ascii="Times New Roman" w:hAnsi="Times New Roman" w:cs="Times New Roman"/>
                <w:sz w:val="24"/>
                <w:szCs w:val="24"/>
              </w:rPr>
            </w:pPr>
            <w:r w:rsidRPr="00DB51B1">
              <w:rPr>
                <w:rFonts w:ascii="Times New Roman" w:hAnsi="Times New Roman" w:cs="Times New Roman"/>
                <w:sz w:val="24"/>
                <w:szCs w:val="24"/>
              </w:rPr>
              <w:t>zapobieganiem i przeciwdziałaniem zakażeniu wirusem SARS-CoV-2 w izolatorium</w:t>
            </w:r>
          </w:p>
          <w:p w:rsidR="00DB51B1" w:rsidRPr="00DB51B1" w:rsidRDefault="00DB51B1" w:rsidP="00DB51B1">
            <w:pPr>
              <w:autoSpaceDE w:val="0"/>
              <w:autoSpaceDN w:val="0"/>
              <w:adjustRightInd w:val="0"/>
              <w:spacing w:line="276" w:lineRule="auto"/>
              <w:rPr>
                <w:rFonts w:ascii="Times New Roman" w:hAnsi="Times New Roman" w:cs="Times New Roman"/>
                <w:sz w:val="24"/>
                <w:szCs w:val="24"/>
              </w:rPr>
            </w:pPr>
            <w:r w:rsidRPr="00DB51B1">
              <w:rPr>
                <w:rFonts w:ascii="Times New Roman" w:hAnsi="Times New Roman" w:cs="Times New Roman"/>
                <w:sz w:val="24"/>
                <w:szCs w:val="24"/>
              </w:rPr>
              <w:t>typ I (wartość 220 zł za dzień pobytu) oraz 99.07.0004 - Pobyt związany z</w:t>
            </w:r>
          </w:p>
          <w:p w:rsidR="00DB51B1" w:rsidRPr="00DB51B1" w:rsidRDefault="00DB51B1" w:rsidP="00DB51B1">
            <w:pPr>
              <w:autoSpaceDE w:val="0"/>
              <w:autoSpaceDN w:val="0"/>
              <w:adjustRightInd w:val="0"/>
              <w:spacing w:line="276" w:lineRule="auto"/>
              <w:rPr>
                <w:rFonts w:ascii="Times New Roman" w:hAnsi="Times New Roman" w:cs="Times New Roman"/>
                <w:sz w:val="24"/>
                <w:szCs w:val="24"/>
              </w:rPr>
            </w:pPr>
            <w:r w:rsidRPr="00DB51B1">
              <w:rPr>
                <w:rFonts w:ascii="Times New Roman" w:hAnsi="Times New Roman" w:cs="Times New Roman"/>
                <w:sz w:val="24"/>
                <w:szCs w:val="24"/>
              </w:rPr>
              <w:t>zapobieganiem i przeciwdziałaniem zakażeniu wirusem SARS-CoV-2 w izolatorium</w:t>
            </w:r>
          </w:p>
          <w:p w:rsidR="00DB51B1" w:rsidRPr="00DB51B1" w:rsidRDefault="00DB51B1" w:rsidP="00DB51B1">
            <w:pPr>
              <w:autoSpaceDE w:val="0"/>
              <w:autoSpaceDN w:val="0"/>
              <w:adjustRightInd w:val="0"/>
              <w:spacing w:line="276" w:lineRule="auto"/>
              <w:rPr>
                <w:rFonts w:ascii="Times New Roman" w:hAnsi="Times New Roman" w:cs="Times New Roman"/>
                <w:sz w:val="24"/>
                <w:szCs w:val="24"/>
              </w:rPr>
            </w:pPr>
            <w:r w:rsidRPr="00DB51B1">
              <w:rPr>
                <w:rFonts w:ascii="Times New Roman" w:hAnsi="Times New Roman" w:cs="Times New Roman"/>
                <w:sz w:val="24"/>
                <w:szCs w:val="24"/>
              </w:rPr>
              <w:t>typ II (wartość 180 zł za dzień pobytu).</w:t>
            </w:r>
          </w:p>
          <w:p w:rsidR="00DB51B1" w:rsidRPr="00DB51B1" w:rsidRDefault="00DB51B1" w:rsidP="00DB51B1">
            <w:pPr>
              <w:autoSpaceDE w:val="0"/>
              <w:autoSpaceDN w:val="0"/>
              <w:adjustRightInd w:val="0"/>
              <w:spacing w:line="276" w:lineRule="auto"/>
              <w:rPr>
                <w:rFonts w:ascii="Times New Roman" w:hAnsi="Times New Roman" w:cs="Times New Roman"/>
                <w:sz w:val="24"/>
                <w:szCs w:val="24"/>
              </w:rPr>
            </w:pPr>
            <w:r w:rsidRPr="00DB51B1">
              <w:rPr>
                <w:rFonts w:ascii="Times New Roman" w:hAnsi="Times New Roman" w:cs="Times New Roman"/>
                <w:sz w:val="24"/>
                <w:szCs w:val="24"/>
              </w:rPr>
              <w:t>Dodatkowo zarządzenie zmienia wartości produktów dla hospitalizacji</w:t>
            </w:r>
          </w:p>
          <w:p w:rsidR="00DB51B1" w:rsidRPr="00DB51B1" w:rsidRDefault="00DB51B1" w:rsidP="00DB51B1">
            <w:pPr>
              <w:autoSpaceDE w:val="0"/>
              <w:autoSpaceDN w:val="0"/>
              <w:adjustRightInd w:val="0"/>
              <w:spacing w:line="276" w:lineRule="auto"/>
              <w:rPr>
                <w:rFonts w:ascii="Times New Roman" w:hAnsi="Times New Roman" w:cs="Times New Roman"/>
                <w:sz w:val="24"/>
                <w:szCs w:val="24"/>
              </w:rPr>
            </w:pPr>
            <w:r w:rsidRPr="00DB51B1">
              <w:rPr>
                <w:rFonts w:ascii="Times New Roman" w:hAnsi="Times New Roman" w:cs="Times New Roman"/>
                <w:sz w:val="24"/>
                <w:szCs w:val="24"/>
              </w:rPr>
              <w:t>związanych z leczeniem COVID-19. Ich wartość jest zróżnicowana w zależności od</w:t>
            </w:r>
          </w:p>
          <w:p w:rsidR="00DB51B1" w:rsidRPr="00DB51B1" w:rsidRDefault="00DB51B1" w:rsidP="00DB51B1">
            <w:pPr>
              <w:autoSpaceDE w:val="0"/>
              <w:autoSpaceDN w:val="0"/>
              <w:adjustRightInd w:val="0"/>
              <w:spacing w:line="276" w:lineRule="auto"/>
              <w:rPr>
                <w:rFonts w:ascii="Times New Roman" w:hAnsi="Times New Roman" w:cs="Times New Roman"/>
                <w:sz w:val="24"/>
                <w:szCs w:val="24"/>
              </w:rPr>
            </w:pPr>
            <w:r w:rsidRPr="00DB51B1">
              <w:rPr>
                <w:rFonts w:ascii="Times New Roman" w:hAnsi="Times New Roman" w:cs="Times New Roman"/>
                <w:sz w:val="24"/>
                <w:szCs w:val="24"/>
              </w:rPr>
              <w:t>skali CRB-65, jaką uzyska hospitalizowany z powodu COVID-19 pacjent (CRB 65 =&gt;</w:t>
            </w:r>
          </w:p>
          <w:p w:rsidR="00DB51B1" w:rsidRPr="00DB51B1" w:rsidRDefault="00DB51B1" w:rsidP="00DB51B1">
            <w:pPr>
              <w:autoSpaceDE w:val="0"/>
              <w:autoSpaceDN w:val="0"/>
              <w:adjustRightInd w:val="0"/>
              <w:spacing w:line="276" w:lineRule="auto"/>
              <w:rPr>
                <w:rFonts w:ascii="Times New Roman" w:hAnsi="Times New Roman" w:cs="Times New Roman"/>
                <w:sz w:val="24"/>
                <w:szCs w:val="24"/>
              </w:rPr>
            </w:pPr>
            <w:r w:rsidRPr="00DB51B1">
              <w:rPr>
                <w:rFonts w:ascii="Times New Roman" w:hAnsi="Times New Roman" w:cs="Times New Roman"/>
                <w:sz w:val="24"/>
                <w:szCs w:val="24"/>
              </w:rPr>
              <w:t>3 pkt wartość – 530 zł za dzień leczenia, CRB 65 =2 pkt wartość 330 zł za dzień</w:t>
            </w:r>
          </w:p>
          <w:p w:rsidR="00DB51B1" w:rsidRPr="00DB51B1" w:rsidRDefault="00DB51B1" w:rsidP="00DB51B1">
            <w:pPr>
              <w:autoSpaceDE w:val="0"/>
              <w:autoSpaceDN w:val="0"/>
              <w:adjustRightInd w:val="0"/>
              <w:spacing w:line="276" w:lineRule="auto"/>
              <w:rPr>
                <w:rFonts w:ascii="Times New Roman" w:hAnsi="Times New Roman" w:cs="Times New Roman"/>
                <w:sz w:val="24"/>
                <w:szCs w:val="24"/>
              </w:rPr>
            </w:pPr>
            <w:r w:rsidRPr="00DB51B1">
              <w:rPr>
                <w:rFonts w:ascii="Times New Roman" w:hAnsi="Times New Roman" w:cs="Times New Roman"/>
                <w:sz w:val="24"/>
                <w:szCs w:val="24"/>
              </w:rPr>
              <w:t>leczenia, CRB 65 &lt; 2 pkt wartość 180 zł za dzień leczenia). Konieczna jest codzienna</w:t>
            </w:r>
          </w:p>
          <w:p w:rsidR="00DB51B1" w:rsidRPr="00DB51B1" w:rsidRDefault="00DB51B1" w:rsidP="00DB51B1">
            <w:pPr>
              <w:autoSpaceDE w:val="0"/>
              <w:autoSpaceDN w:val="0"/>
              <w:adjustRightInd w:val="0"/>
              <w:spacing w:line="276" w:lineRule="auto"/>
              <w:rPr>
                <w:rFonts w:ascii="Times New Roman" w:hAnsi="Times New Roman" w:cs="Times New Roman"/>
                <w:sz w:val="24"/>
                <w:szCs w:val="24"/>
              </w:rPr>
            </w:pPr>
            <w:r w:rsidRPr="00DB51B1">
              <w:rPr>
                <w:rFonts w:ascii="Times New Roman" w:hAnsi="Times New Roman" w:cs="Times New Roman"/>
                <w:sz w:val="24"/>
                <w:szCs w:val="24"/>
              </w:rPr>
              <w:t>ocena pacjenta w tej skali, udokumentowana w historii choroby.</w:t>
            </w:r>
          </w:p>
          <w:p w:rsidR="00DB51B1" w:rsidRPr="00DB51B1" w:rsidRDefault="00DB51B1" w:rsidP="00DB51B1">
            <w:pPr>
              <w:autoSpaceDE w:val="0"/>
              <w:autoSpaceDN w:val="0"/>
              <w:adjustRightInd w:val="0"/>
              <w:spacing w:line="276" w:lineRule="auto"/>
              <w:rPr>
                <w:rFonts w:ascii="Times New Roman" w:hAnsi="Times New Roman" w:cs="Times New Roman"/>
                <w:sz w:val="24"/>
                <w:szCs w:val="24"/>
              </w:rPr>
            </w:pPr>
            <w:r w:rsidRPr="00DB51B1">
              <w:rPr>
                <w:rFonts w:ascii="Times New Roman" w:hAnsi="Times New Roman" w:cs="Times New Roman"/>
                <w:sz w:val="24"/>
                <w:szCs w:val="24"/>
              </w:rPr>
              <w:t>Celem wprowadzonych zmian jest zapewnienie odpowiedniego finansowania</w:t>
            </w:r>
          </w:p>
          <w:p w:rsidR="00DB51B1" w:rsidRPr="00DB51B1" w:rsidRDefault="00DB51B1" w:rsidP="00DB51B1">
            <w:pPr>
              <w:autoSpaceDE w:val="0"/>
              <w:autoSpaceDN w:val="0"/>
              <w:adjustRightInd w:val="0"/>
              <w:spacing w:line="276" w:lineRule="auto"/>
              <w:rPr>
                <w:rFonts w:ascii="Times New Roman" w:hAnsi="Times New Roman" w:cs="Times New Roman"/>
                <w:sz w:val="24"/>
                <w:szCs w:val="24"/>
              </w:rPr>
            </w:pPr>
            <w:r w:rsidRPr="00DB51B1">
              <w:rPr>
                <w:rFonts w:ascii="Times New Roman" w:hAnsi="Times New Roman" w:cs="Times New Roman"/>
                <w:sz w:val="24"/>
                <w:szCs w:val="24"/>
              </w:rPr>
              <w:t>świadczeń udzielanych osobom zakażonych wirusem SARS-CoV-2, w zależności od</w:t>
            </w:r>
          </w:p>
          <w:p w:rsidR="00DB51B1" w:rsidRPr="00DB51B1" w:rsidRDefault="00DB51B1" w:rsidP="00DB51B1">
            <w:pPr>
              <w:autoSpaceDE w:val="0"/>
              <w:autoSpaceDN w:val="0"/>
              <w:adjustRightInd w:val="0"/>
              <w:spacing w:line="276" w:lineRule="auto"/>
              <w:rPr>
                <w:rFonts w:ascii="Times New Roman" w:hAnsi="Times New Roman" w:cs="Times New Roman"/>
                <w:sz w:val="24"/>
                <w:szCs w:val="24"/>
              </w:rPr>
            </w:pPr>
            <w:r w:rsidRPr="00DB51B1">
              <w:rPr>
                <w:rFonts w:ascii="Times New Roman" w:hAnsi="Times New Roman" w:cs="Times New Roman"/>
                <w:sz w:val="24"/>
                <w:szCs w:val="24"/>
              </w:rPr>
              <w:lastRenderedPageBreak/>
              <w:t>ich stanu klinicznego oraz wzmocnienia roli izolatoriów w systemie opieki zdrowotnej</w:t>
            </w:r>
          </w:p>
          <w:p w:rsidR="00DB51B1" w:rsidRPr="00DB51B1" w:rsidRDefault="00DB51B1" w:rsidP="00DB51B1">
            <w:pPr>
              <w:spacing w:before="120" w:line="276" w:lineRule="auto"/>
              <w:jc w:val="both"/>
              <w:rPr>
                <w:rFonts w:ascii="Times New Roman" w:hAnsi="Times New Roman" w:cs="Times New Roman"/>
                <w:b/>
                <w:sz w:val="24"/>
                <w:szCs w:val="24"/>
                <w:u w:val="single"/>
              </w:rPr>
            </w:pPr>
            <w:r w:rsidRPr="00DB51B1">
              <w:rPr>
                <w:rFonts w:ascii="Times New Roman" w:hAnsi="Times New Roman" w:cs="Times New Roman"/>
                <w:sz w:val="24"/>
                <w:szCs w:val="24"/>
              </w:rPr>
              <w:t>dedykowanej tym osobom.</w:t>
            </w:r>
          </w:p>
          <w:p w:rsidR="00DB51B1" w:rsidRPr="00DB51B1" w:rsidRDefault="00DB51B1" w:rsidP="00DB51B1">
            <w:pPr>
              <w:spacing w:before="120" w:line="276" w:lineRule="auto"/>
              <w:jc w:val="both"/>
              <w:rPr>
                <w:rFonts w:ascii="Times New Roman" w:hAnsi="Times New Roman" w:cs="Times New Roman"/>
                <w:b/>
                <w:sz w:val="24"/>
                <w:szCs w:val="24"/>
                <w:u w:val="single"/>
              </w:rPr>
            </w:pPr>
          </w:p>
          <w:p w:rsidR="00DB51B1" w:rsidRPr="00DB51B1" w:rsidRDefault="00DB51B1" w:rsidP="00DB51B1">
            <w:pPr>
              <w:spacing w:before="120" w:line="276" w:lineRule="auto"/>
              <w:jc w:val="both"/>
              <w:rPr>
                <w:rFonts w:ascii="Times New Roman" w:hAnsi="Times New Roman" w:cs="Times New Roman"/>
                <w:b/>
                <w:sz w:val="24"/>
                <w:szCs w:val="24"/>
                <w:u w:val="single"/>
              </w:rPr>
            </w:pPr>
            <w:r w:rsidRPr="00DB51B1">
              <w:rPr>
                <w:rFonts w:ascii="Times New Roman" w:hAnsi="Times New Roman" w:cs="Times New Roman"/>
                <w:b/>
                <w:sz w:val="24"/>
                <w:szCs w:val="24"/>
                <w:u w:val="single"/>
              </w:rPr>
              <w:t>Pełna treść aktu:</w:t>
            </w:r>
          </w:p>
        </w:tc>
      </w:tr>
      <w:tr w:rsidR="00DB51B1" w:rsidRPr="008F66B4" w:rsidTr="00D971BF">
        <w:trPr>
          <w:trHeight w:val="1124"/>
        </w:trPr>
        <w:tc>
          <w:tcPr>
            <w:tcW w:w="992" w:type="dxa"/>
          </w:tcPr>
          <w:p w:rsidR="00DB51B1" w:rsidRPr="00DB51B1" w:rsidRDefault="00DB51B1" w:rsidP="00DB51B1">
            <w:pPr>
              <w:spacing w:line="276" w:lineRule="auto"/>
              <w:jc w:val="center"/>
              <w:rPr>
                <w:rFonts w:ascii="Times New Roman" w:eastAsia="Times New Roman" w:hAnsi="Times New Roman" w:cs="Times New Roman"/>
                <w:b/>
                <w:color w:val="000000" w:themeColor="text1"/>
                <w:sz w:val="24"/>
                <w:szCs w:val="24"/>
                <w:lang w:eastAsia="pl-PL"/>
              </w:rPr>
            </w:pPr>
            <w:r w:rsidRPr="00DB51B1">
              <w:rPr>
                <w:rFonts w:ascii="Times New Roman" w:eastAsia="Times New Roman" w:hAnsi="Times New Roman" w:cs="Times New Roman"/>
                <w:b/>
                <w:color w:val="000000" w:themeColor="text1"/>
                <w:sz w:val="24"/>
                <w:szCs w:val="24"/>
                <w:lang w:eastAsia="pl-PL"/>
              </w:rPr>
              <w:lastRenderedPageBreak/>
              <w:t>4.</w:t>
            </w:r>
          </w:p>
        </w:tc>
        <w:tc>
          <w:tcPr>
            <w:tcW w:w="3119" w:type="dxa"/>
          </w:tcPr>
          <w:p w:rsidR="00DB51B1" w:rsidRPr="00DB51B1" w:rsidRDefault="00DB51B1" w:rsidP="00DB51B1">
            <w:pPr>
              <w:spacing w:line="276" w:lineRule="auto"/>
              <w:rPr>
                <w:rFonts w:ascii="Times New Roman" w:hAnsi="Times New Roman" w:cs="Times New Roman"/>
                <w:sz w:val="24"/>
                <w:szCs w:val="24"/>
              </w:rPr>
            </w:pPr>
            <w:r w:rsidRPr="00DB51B1">
              <w:rPr>
                <w:rFonts w:ascii="Times New Roman" w:hAnsi="Times New Roman" w:cs="Times New Roman"/>
                <w:sz w:val="24"/>
                <w:szCs w:val="24"/>
              </w:rPr>
              <w:t>Komunikat Centrali NFZ z 28 października 2020 r. - Izolatoria obejmą opieką dodatkowych pacjentów</w:t>
            </w:r>
          </w:p>
          <w:p w:rsidR="00DB51B1" w:rsidRPr="00DB51B1" w:rsidRDefault="00DB51B1" w:rsidP="00DB51B1">
            <w:pPr>
              <w:spacing w:line="276" w:lineRule="auto"/>
              <w:rPr>
                <w:rFonts w:ascii="Times New Roman" w:hAnsi="Times New Roman" w:cs="Times New Roman"/>
                <w:sz w:val="24"/>
                <w:szCs w:val="24"/>
              </w:rPr>
            </w:pPr>
          </w:p>
        </w:tc>
        <w:tc>
          <w:tcPr>
            <w:tcW w:w="964" w:type="dxa"/>
          </w:tcPr>
          <w:p w:rsidR="00DB51B1" w:rsidRPr="00DB51B1" w:rsidRDefault="00DB51B1" w:rsidP="00DB51B1">
            <w:pPr>
              <w:spacing w:line="276" w:lineRule="auto"/>
              <w:jc w:val="center"/>
              <w:rPr>
                <w:rFonts w:ascii="Times New Roman" w:eastAsia="Times New Roman" w:hAnsi="Times New Roman" w:cs="Times New Roman"/>
                <w:color w:val="000000" w:themeColor="text1"/>
                <w:sz w:val="24"/>
                <w:szCs w:val="24"/>
                <w:lang w:eastAsia="pl-PL"/>
              </w:rPr>
            </w:pPr>
            <w:r w:rsidRPr="00DB51B1">
              <w:rPr>
                <w:rFonts w:ascii="Times New Roman" w:eastAsia="Times New Roman" w:hAnsi="Times New Roman" w:cs="Times New Roman"/>
                <w:color w:val="000000" w:themeColor="text1"/>
                <w:sz w:val="24"/>
                <w:szCs w:val="24"/>
                <w:lang w:eastAsia="pl-PL"/>
              </w:rPr>
              <w:t>28.10.</w:t>
            </w:r>
          </w:p>
          <w:p w:rsidR="00DB51B1" w:rsidRPr="00DB51B1" w:rsidRDefault="00DB51B1" w:rsidP="00DB51B1">
            <w:pPr>
              <w:spacing w:line="276" w:lineRule="auto"/>
              <w:jc w:val="center"/>
              <w:rPr>
                <w:rFonts w:ascii="Times New Roman" w:eastAsia="Times New Roman" w:hAnsi="Times New Roman" w:cs="Times New Roman"/>
                <w:color w:val="000000" w:themeColor="text1"/>
                <w:sz w:val="24"/>
                <w:szCs w:val="24"/>
                <w:lang w:eastAsia="pl-PL"/>
              </w:rPr>
            </w:pPr>
            <w:r w:rsidRPr="00DB51B1">
              <w:rPr>
                <w:rFonts w:ascii="Times New Roman" w:eastAsia="Times New Roman" w:hAnsi="Times New Roman" w:cs="Times New Roman"/>
                <w:color w:val="000000" w:themeColor="text1"/>
                <w:sz w:val="24"/>
                <w:szCs w:val="24"/>
                <w:lang w:eastAsia="pl-PL"/>
              </w:rPr>
              <w:t>2020 r.</w:t>
            </w:r>
          </w:p>
        </w:tc>
        <w:tc>
          <w:tcPr>
            <w:tcW w:w="5840" w:type="dxa"/>
          </w:tcPr>
          <w:p w:rsidR="00DB51B1" w:rsidRPr="00DB51B1" w:rsidRDefault="00DB51B1" w:rsidP="00DB51B1">
            <w:pPr>
              <w:spacing w:before="120" w:line="276" w:lineRule="auto"/>
              <w:jc w:val="both"/>
              <w:rPr>
                <w:rFonts w:ascii="Times New Roman" w:hAnsi="Times New Roman" w:cs="Times New Roman"/>
                <w:b/>
                <w:sz w:val="24"/>
                <w:szCs w:val="24"/>
                <w:u w:val="single"/>
              </w:rPr>
            </w:pPr>
            <w:r w:rsidRPr="00DB51B1">
              <w:rPr>
                <w:rFonts w:ascii="Times New Roman" w:hAnsi="Times New Roman" w:cs="Times New Roman"/>
                <w:b/>
                <w:sz w:val="24"/>
                <w:szCs w:val="24"/>
                <w:u w:val="single"/>
              </w:rPr>
              <w:t>Wyciąg z treści komunikatu:</w:t>
            </w:r>
          </w:p>
          <w:p w:rsidR="00DB51B1" w:rsidRPr="00DB51B1" w:rsidRDefault="00DB51B1" w:rsidP="00DB51B1">
            <w:p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pl-PL"/>
              </w:rPr>
            </w:pPr>
            <w:r w:rsidRPr="00DB51B1">
              <w:rPr>
                <w:rFonts w:ascii="Times New Roman" w:eastAsia="Times New Roman" w:hAnsi="Times New Roman" w:cs="Times New Roman"/>
                <w:sz w:val="24"/>
                <w:szCs w:val="24"/>
                <w:lang w:eastAsia="pl-PL"/>
              </w:rPr>
              <w:t>Aktualnie w izolatoria będą przekształcane również niektóre sanatoria i szpitale uzdrowiskowe z wykwalifikowaną kadrą medyczną.</w:t>
            </w:r>
          </w:p>
          <w:p w:rsidR="00DB51B1" w:rsidRPr="00DB51B1" w:rsidRDefault="00DB51B1" w:rsidP="00DB51B1">
            <w:pPr>
              <w:shd w:val="clear" w:color="auto" w:fill="FFFFFF"/>
              <w:spacing w:beforeAutospacing="1" w:after="100" w:afterAutospacing="1" w:line="276" w:lineRule="auto"/>
              <w:jc w:val="both"/>
              <w:rPr>
                <w:rFonts w:ascii="Times New Roman" w:eastAsia="Times New Roman" w:hAnsi="Times New Roman" w:cs="Times New Roman"/>
                <w:sz w:val="24"/>
                <w:szCs w:val="24"/>
                <w:lang w:eastAsia="pl-PL"/>
              </w:rPr>
            </w:pPr>
            <w:r w:rsidRPr="00DB51B1">
              <w:rPr>
                <w:rFonts w:ascii="Times New Roman" w:eastAsia="Times New Roman" w:hAnsi="Times New Roman" w:cs="Times New Roman"/>
                <w:sz w:val="24"/>
                <w:szCs w:val="24"/>
                <w:lang w:eastAsia="pl-PL"/>
              </w:rPr>
              <w:t>– </w:t>
            </w:r>
            <w:r w:rsidRPr="00DB51B1">
              <w:rPr>
                <w:rFonts w:ascii="Times New Roman" w:eastAsia="Times New Roman" w:hAnsi="Times New Roman" w:cs="Times New Roman"/>
                <w:i/>
                <w:iCs/>
                <w:sz w:val="24"/>
                <w:szCs w:val="24"/>
                <w:lang w:eastAsia="pl-PL"/>
              </w:rPr>
              <w:t>Zwiększenie miejsc w izolatoriach pozwoli na bezpieczne umieszczenie w nich pacjentów chorych na COVID-19, których hospitalizacja nie jest konieczna ze względu na łagodniejszy przebieg infekcji. Miejsce w szpitalach zajmą pacjenci wymagający stałej opieki lekarskiej</w:t>
            </w:r>
            <w:r w:rsidRPr="00DB51B1">
              <w:rPr>
                <w:rFonts w:ascii="Times New Roman" w:eastAsia="Times New Roman" w:hAnsi="Times New Roman" w:cs="Times New Roman"/>
                <w:sz w:val="24"/>
                <w:szCs w:val="24"/>
                <w:lang w:eastAsia="pl-PL"/>
              </w:rPr>
              <w:t> – zaznacza </w:t>
            </w:r>
            <w:r w:rsidRPr="00DB51B1">
              <w:rPr>
                <w:rFonts w:ascii="Times New Roman" w:eastAsia="Times New Roman" w:hAnsi="Times New Roman" w:cs="Times New Roman"/>
                <w:b/>
                <w:bCs/>
                <w:sz w:val="24"/>
                <w:szCs w:val="24"/>
                <w:lang w:eastAsia="pl-PL"/>
              </w:rPr>
              <w:t>Filip Nowak</w:t>
            </w:r>
            <w:r w:rsidRPr="00DB51B1">
              <w:rPr>
                <w:rFonts w:ascii="Times New Roman" w:eastAsia="Times New Roman" w:hAnsi="Times New Roman" w:cs="Times New Roman"/>
                <w:sz w:val="24"/>
                <w:szCs w:val="24"/>
                <w:lang w:eastAsia="pl-PL"/>
              </w:rPr>
              <w:t>, p.o. prezes Narodowego Funduszu Zdrowia.</w:t>
            </w:r>
          </w:p>
          <w:p w:rsidR="00DB51B1" w:rsidRPr="00DB51B1" w:rsidRDefault="00DB51B1" w:rsidP="00DB51B1">
            <w:p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pl-PL"/>
              </w:rPr>
            </w:pPr>
            <w:r w:rsidRPr="00DB51B1">
              <w:rPr>
                <w:rFonts w:ascii="Times New Roman" w:eastAsia="Times New Roman" w:hAnsi="Times New Roman" w:cs="Times New Roman"/>
                <w:sz w:val="24"/>
                <w:szCs w:val="24"/>
                <w:lang w:eastAsia="pl-PL"/>
              </w:rPr>
              <w:t>Obiekty, w których funkcjonują izolatoria, wskazują wojewodowie. Od strony finansowej ich działalność zabezpiecza Narodowy Fundusz Zdrowia. Za dobę pobytu pacjenta w izolatorium Fundusz płaci 180 zł (izolatoria zlokalizowane w hotelach, hostelach, bursach, z którymi umowę mają podpisane szpitale, tzw. izolatoria przyszpitalne) lub 220 zł (izolatoria zlokalizowane w szpitalach, sanatoriach lub szpitalach uzdrowiskowych).</w:t>
            </w:r>
          </w:p>
          <w:p w:rsidR="00DB51B1" w:rsidRPr="00DB51B1" w:rsidRDefault="00DB51B1" w:rsidP="00DB51B1">
            <w:p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pl-PL"/>
              </w:rPr>
            </w:pPr>
            <w:r w:rsidRPr="00DB51B1">
              <w:rPr>
                <w:rFonts w:ascii="Times New Roman" w:eastAsia="Times New Roman" w:hAnsi="Times New Roman" w:cs="Times New Roman"/>
                <w:sz w:val="24"/>
                <w:szCs w:val="24"/>
                <w:lang w:eastAsia="pl-PL"/>
              </w:rPr>
              <w:t>W Polsce działa obecnie 35 izolatorów. W każdym województwie jest co najmniej jedna taka placówka.</w:t>
            </w:r>
          </w:p>
          <w:p w:rsidR="00DB51B1" w:rsidRPr="00DB51B1" w:rsidRDefault="00DB51B1" w:rsidP="00DB51B1">
            <w:pPr>
              <w:spacing w:before="120" w:line="276" w:lineRule="auto"/>
              <w:jc w:val="both"/>
              <w:rPr>
                <w:rFonts w:ascii="Times New Roman" w:hAnsi="Times New Roman" w:cs="Times New Roman"/>
                <w:b/>
                <w:sz w:val="24"/>
                <w:szCs w:val="24"/>
                <w:u w:val="single"/>
              </w:rPr>
            </w:pPr>
            <w:r w:rsidRPr="00DB51B1">
              <w:rPr>
                <w:rFonts w:ascii="Times New Roman" w:hAnsi="Times New Roman" w:cs="Times New Roman"/>
                <w:b/>
                <w:sz w:val="24"/>
                <w:szCs w:val="24"/>
                <w:u w:val="single"/>
              </w:rPr>
              <w:t>Pełny tekst komunikatu:</w:t>
            </w:r>
          </w:p>
          <w:p w:rsidR="00DB51B1" w:rsidRPr="00DB51B1" w:rsidRDefault="00DB51B1" w:rsidP="00DB51B1">
            <w:pPr>
              <w:spacing w:before="120" w:line="276" w:lineRule="auto"/>
              <w:jc w:val="both"/>
              <w:rPr>
                <w:rFonts w:ascii="Times New Roman" w:hAnsi="Times New Roman" w:cs="Times New Roman"/>
                <w:sz w:val="24"/>
                <w:szCs w:val="24"/>
              </w:rPr>
            </w:pPr>
            <w:r w:rsidRPr="00DB51B1">
              <w:rPr>
                <w:rFonts w:ascii="Times New Roman" w:hAnsi="Times New Roman" w:cs="Times New Roman"/>
                <w:sz w:val="24"/>
                <w:szCs w:val="24"/>
              </w:rPr>
              <w:t>https://www.nfz.gov.pl/aktualnosci/aktualnosci-centrali/izolatoria-obejma-opieka-dodatkowych-pacjentow,7838.html</w:t>
            </w:r>
          </w:p>
        </w:tc>
      </w:tr>
      <w:tr w:rsidR="00117F22" w:rsidRPr="008F66B4" w:rsidTr="00D971BF">
        <w:trPr>
          <w:trHeight w:val="1124"/>
        </w:trPr>
        <w:tc>
          <w:tcPr>
            <w:tcW w:w="992" w:type="dxa"/>
          </w:tcPr>
          <w:p w:rsidR="00117F22" w:rsidRPr="00916B6A" w:rsidRDefault="00117F22"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117F22" w:rsidRPr="00916B6A" w:rsidRDefault="00117F22" w:rsidP="00916B6A">
            <w:pPr>
              <w:spacing w:line="276" w:lineRule="auto"/>
              <w:rPr>
                <w:rFonts w:ascii="Times New Roman" w:hAnsi="Times New Roman" w:cs="Times New Roman"/>
                <w:b/>
                <w:color w:val="000000" w:themeColor="text1"/>
                <w:sz w:val="24"/>
                <w:szCs w:val="24"/>
              </w:rPr>
            </w:pPr>
          </w:p>
        </w:tc>
        <w:tc>
          <w:tcPr>
            <w:tcW w:w="964" w:type="dxa"/>
          </w:tcPr>
          <w:p w:rsidR="00117F22" w:rsidRPr="00916B6A" w:rsidRDefault="00117F22"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117F22" w:rsidRPr="00916B6A" w:rsidRDefault="00117F22" w:rsidP="00916B6A">
            <w:pPr>
              <w:spacing w:line="276" w:lineRule="auto"/>
              <w:jc w:val="both"/>
              <w:rPr>
                <w:rFonts w:ascii="Times New Roman" w:eastAsia="Times New Roman" w:hAnsi="Times New Roman" w:cs="Times New Roman"/>
                <w:b/>
                <w:color w:val="000000" w:themeColor="text1"/>
                <w:sz w:val="24"/>
                <w:szCs w:val="24"/>
                <w:lang w:eastAsia="pl-PL"/>
              </w:rPr>
            </w:pPr>
          </w:p>
        </w:tc>
      </w:tr>
      <w:tr w:rsidR="007244E0" w:rsidRPr="008F66B4" w:rsidTr="00D971BF">
        <w:trPr>
          <w:trHeight w:val="1124"/>
        </w:trPr>
        <w:tc>
          <w:tcPr>
            <w:tcW w:w="992" w:type="dxa"/>
          </w:tcPr>
          <w:p w:rsidR="007244E0" w:rsidRPr="00916B6A" w:rsidRDefault="007244E0" w:rsidP="00916B6A">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7244E0" w:rsidRPr="007244E0" w:rsidRDefault="007244E0" w:rsidP="00916B6A">
            <w:pPr>
              <w:spacing w:line="276" w:lineRule="auto"/>
              <w:rPr>
                <w:rFonts w:ascii="Times New Roman" w:hAnsi="Times New Roman" w:cs="Times New Roman"/>
                <w:b/>
                <w:color w:val="000000" w:themeColor="text1"/>
                <w:sz w:val="24"/>
                <w:szCs w:val="24"/>
              </w:rPr>
            </w:pPr>
            <w:r w:rsidRPr="007244E0">
              <w:rPr>
                <w:rFonts w:ascii="Times New Roman" w:hAnsi="Times New Roman" w:cs="Times New Roman"/>
                <w:spacing w:val="3"/>
                <w:sz w:val="24"/>
                <w:szCs w:val="24"/>
                <w:shd w:val="clear" w:color="auto" w:fill="FFFFFF"/>
              </w:rPr>
              <w:t xml:space="preserve">Komunikat Głównego Inspektora Sanitarnego z dnia 26 października 2020 r. w sprawie Programu </w:t>
            </w:r>
            <w:r w:rsidRPr="007244E0">
              <w:rPr>
                <w:rFonts w:ascii="Times New Roman" w:hAnsi="Times New Roman" w:cs="Times New Roman"/>
                <w:spacing w:val="3"/>
                <w:sz w:val="24"/>
                <w:szCs w:val="24"/>
                <w:shd w:val="clear" w:color="auto" w:fill="FFFFFF"/>
              </w:rPr>
              <w:lastRenderedPageBreak/>
              <w:t>Szczepień Ochronnych na rok 2021</w:t>
            </w:r>
          </w:p>
        </w:tc>
        <w:tc>
          <w:tcPr>
            <w:tcW w:w="964" w:type="dxa"/>
          </w:tcPr>
          <w:p w:rsidR="007244E0" w:rsidRPr="007244E0" w:rsidRDefault="007244E0" w:rsidP="00916B6A">
            <w:pPr>
              <w:spacing w:line="276" w:lineRule="auto"/>
              <w:jc w:val="center"/>
              <w:rPr>
                <w:rFonts w:ascii="Times New Roman" w:eastAsia="Times New Roman" w:hAnsi="Times New Roman" w:cs="Times New Roman"/>
                <w:color w:val="000000" w:themeColor="text1"/>
                <w:sz w:val="24"/>
                <w:szCs w:val="24"/>
                <w:lang w:eastAsia="pl-PL"/>
              </w:rPr>
            </w:pPr>
            <w:r w:rsidRPr="007244E0">
              <w:rPr>
                <w:rFonts w:ascii="Times New Roman" w:eastAsia="Times New Roman" w:hAnsi="Times New Roman" w:cs="Times New Roman"/>
                <w:color w:val="000000" w:themeColor="text1"/>
                <w:sz w:val="24"/>
                <w:szCs w:val="24"/>
                <w:lang w:eastAsia="pl-PL"/>
              </w:rPr>
              <w:lastRenderedPageBreak/>
              <w:t>27.10.</w:t>
            </w:r>
          </w:p>
          <w:p w:rsidR="007244E0" w:rsidRPr="00916B6A" w:rsidRDefault="007244E0" w:rsidP="00916B6A">
            <w:pPr>
              <w:spacing w:line="276" w:lineRule="auto"/>
              <w:jc w:val="center"/>
              <w:rPr>
                <w:rFonts w:ascii="Times New Roman" w:eastAsia="Times New Roman" w:hAnsi="Times New Roman" w:cs="Times New Roman"/>
                <w:b/>
                <w:color w:val="000000" w:themeColor="text1"/>
                <w:sz w:val="24"/>
                <w:szCs w:val="24"/>
                <w:lang w:eastAsia="pl-PL"/>
              </w:rPr>
            </w:pPr>
            <w:r w:rsidRPr="007244E0">
              <w:rPr>
                <w:rFonts w:ascii="Times New Roman" w:eastAsia="Times New Roman" w:hAnsi="Times New Roman" w:cs="Times New Roman"/>
                <w:color w:val="000000" w:themeColor="text1"/>
                <w:sz w:val="24"/>
                <w:szCs w:val="24"/>
                <w:lang w:eastAsia="pl-PL"/>
              </w:rPr>
              <w:t>2020 r.</w:t>
            </w:r>
          </w:p>
        </w:tc>
        <w:tc>
          <w:tcPr>
            <w:tcW w:w="5840" w:type="dxa"/>
          </w:tcPr>
          <w:p w:rsidR="007244E0" w:rsidRDefault="007244E0"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7244E0">
              <w:rPr>
                <w:rFonts w:ascii="Times New Roman" w:eastAsia="Times New Roman" w:hAnsi="Times New Roman" w:cs="Times New Roman"/>
                <w:b/>
                <w:color w:val="000000" w:themeColor="text1"/>
                <w:sz w:val="24"/>
                <w:szCs w:val="24"/>
                <w:u w:val="single"/>
                <w:lang w:eastAsia="pl-PL"/>
              </w:rPr>
              <w:t>Pełny tekst aktu:</w:t>
            </w:r>
          </w:p>
          <w:p w:rsidR="007244E0" w:rsidRPr="007244E0" w:rsidRDefault="007244E0" w:rsidP="00916B6A">
            <w:pPr>
              <w:spacing w:line="276" w:lineRule="auto"/>
              <w:jc w:val="both"/>
              <w:rPr>
                <w:rFonts w:ascii="Times New Roman" w:eastAsia="Times New Roman" w:hAnsi="Times New Roman" w:cs="Times New Roman"/>
                <w:color w:val="000000" w:themeColor="text1"/>
                <w:sz w:val="24"/>
                <w:szCs w:val="24"/>
                <w:lang w:eastAsia="pl-PL"/>
              </w:rPr>
            </w:pPr>
            <w:r w:rsidRPr="007244E0">
              <w:rPr>
                <w:rFonts w:ascii="Times New Roman" w:eastAsia="Times New Roman" w:hAnsi="Times New Roman" w:cs="Times New Roman"/>
                <w:color w:val="000000" w:themeColor="text1"/>
                <w:sz w:val="24"/>
                <w:szCs w:val="24"/>
                <w:lang w:eastAsia="pl-PL"/>
              </w:rPr>
              <w:t>http://dziennikmz.mz.gov.pl/DUM_MZ/2020/90/akt.pdf</w:t>
            </w:r>
          </w:p>
        </w:tc>
      </w:tr>
      <w:tr w:rsidR="00712074" w:rsidRPr="008F66B4" w:rsidTr="00D971BF">
        <w:trPr>
          <w:trHeight w:val="1124"/>
        </w:trPr>
        <w:tc>
          <w:tcPr>
            <w:tcW w:w="992" w:type="dxa"/>
          </w:tcPr>
          <w:p w:rsidR="00712074" w:rsidRPr="00916B6A" w:rsidRDefault="007244E0" w:rsidP="00916B6A">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2</w:t>
            </w:r>
            <w:r w:rsidR="00712074">
              <w:rPr>
                <w:rFonts w:ascii="Times New Roman" w:eastAsia="Times New Roman" w:hAnsi="Times New Roman" w:cs="Times New Roman"/>
                <w:b/>
                <w:color w:val="000000" w:themeColor="text1"/>
                <w:sz w:val="24"/>
                <w:szCs w:val="24"/>
                <w:lang w:eastAsia="pl-PL"/>
              </w:rPr>
              <w:t>.</w:t>
            </w:r>
          </w:p>
        </w:tc>
        <w:tc>
          <w:tcPr>
            <w:tcW w:w="3119" w:type="dxa"/>
          </w:tcPr>
          <w:p w:rsidR="00712074" w:rsidRPr="00712074" w:rsidRDefault="00712074" w:rsidP="00712074">
            <w:pPr>
              <w:rPr>
                <w:rFonts w:ascii="Times New Roman" w:hAnsi="Times New Roman" w:cs="Times New Roman"/>
                <w:sz w:val="24"/>
                <w:szCs w:val="24"/>
              </w:rPr>
            </w:pPr>
            <w:r w:rsidRPr="00712074">
              <w:rPr>
                <w:rFonts w:ascii="Times New Roman" w:hAnsi="Times New Roman" w:cs="Times New Roman"/>
                <w:sz w:val="24"/>
                <w:szCs w:val="24"/>
              </w:rPr>
              <w:t>Zarządzenie Prezesa NFZ nr 165/2020/DSOZ</w:t>
            </w:r>
          </w:p>
          <w:p w:rsidR="00712074" w:rsidRPr="00712074" w:rsidRDefault="00712074" w:rsidP="00712074">
            <w:pPr>
              <w:rPr>
                <w:rFonts w:ascii="Times New Roman" w:hAnsi="Times New Roman" w:cs="Times New Roman"/>
                <w:sz w:val="24"/>
                <w:szCs w:val="24"/>
              </w:rPr>
            </w:pPr>
            <w:r w:rsidRPr="00712074">
              <w:rPr>
                <w:rFonts w:ascii="Times New Roman" w:hAnsi="Times New Roman" w:cs="Times New Roman"/>
                <w:sz w:val="24"/>
                <w:szCs w:val="24"/>
              </w:rPr>
              <w:t>z 27-10-2020</w:t>
            </w:r>
          </w:p>
          <w:p w:rsidR="00712074" w:rsidRPr="00712074" w:rsidRDefault="00712074" w:rsidP="00712074">
            <w:pPr>
              <w:rPr>
                <w:rFonts w:ascii="Times New Roman" w:hAnsi="Times New Roman" w:cs="Times New Roman"/>
                <w:sz w:val="24"/>
                <w:szCs w:val="24"/>
              </w:rPr>
            </w:pPr>
            <w:r w:rsidRPr="00712074">
              <w:rPr>
                <w:rFonts w:ascii="Times New Roman" w:hAnsi="Times New Roman" w:cs="Times New Roman"/>
                <w:sz w:val="24"/>
                <w:szCs w:val="24"/>
              </w:rPr>
              <w:t>w sprawie zmiany zarządzenia zmieniającego zarządzenie w sprawie warunków umów o udzielanie onkologicznych świadczeń kompleksowych</w:t>
            </w:r>
          </w:p>
          <w:p w:rsidR="00712074" w:rsidRPr="00712074" w:rsidRDefault="00712074" w:rsidP="00916B6A">
            <w:pPr>
              <w:spacing w:line="276" w:lineRule="auto"/>
              <w:rPr>
                <w:rFonts w:ascii="Times New Roman" w:hAnsi="Times New Roman" w:cs="Times New Roman"/>
                <w:b/>
                <w:color w:val="000000" w:themeColor="text1"/>
                <w:sz w:val="24"/>
                <w:szCs w:val="24"/>
              </w:rPr>
            </w:pPr>
          </w:p>
        </w:tc>
        <w:tc>
          <w:tcPr>
            <w:tcW w:w="964" w:type="dxa"/>
          </w:tcPr>
          <w:p w:rsidR="00712074" w:rsidRPr="00712074" w:rsidRDefault="00712074" w:rsidP="00916B6A">
            <w:pPr>
              <w:spacing w:line="276" w:lineRule="auto"/>
              <w:jc w:val="center"/>
              <w:rPr>
                <w:rFonts w:ascii="Times New Roman" w:eastAsia="Times New Roman" w:hAnsi="Times New Roman" w:cs="Times New Roman"/>
                <w:color w:val="000000" w:themeColor="text1"/>
                <w:sz w:val="24"/>
                <w:szCs w:val="24"/>
                <w:lang w:eastAsia="pl-PL"/>
              </w:rPr>
            </w:pPr>
            <w:r w:rsidRPr="00712074">
              <w:rPr>
                <w:rFonts w:ascii="Times New Roman" w:eastAsia="Times New Roman" w:hAnsi="Times New Roman" w:cs="Times New Roman"/>
                <w:color w:val="000000" w:themeColor="text1"/>
                <w:sz w:val="24"/>
                <w:szCs w:val="24"/>
                <w:lang w:eastAsia="pl-PL"/>
              </w:rPr>
              <w:t>9.11.</w:t>
            </w:r>
          </w:p>
          <w:p w:rsidR="00712074" w:rsidRPr="00712074" w:rsidRDefault="00712074" w:rsidP="00916B6A">
            <w:pPr>
              <w:spacing w:line="276" w:lineRule="auto"/>
              <w:jc w:val="center"/>
              <w:rPr>
                <w:rFonts w:ascii="Times New Roman" w:eastAsia="Times New Roman" w:hAnsi="Times New Roman" w:cs="Times New Roman"/>
                <w:b/>
                <w:color w:val="000000" w:themeColor="text1"/>
                <w:sz w:val="24"/>
                <w:szCs w:val="24"/>
                <w:lang w:eastAsia="pl-PL"/>
              </w:rPr>
            </w:pPr>
            <w:r w:rsidRPr="00712074">
              <w:rPr>
                <w:rFonts w:ascii="Times New Roman" w:eastAsia="Times New Roman" w:hAnsi="Times New Roman" w:cs="Times New Roman"/>
                <w:color w:val="000000" w:themeColor="text1"/>
                <w:sz w:val="24"/>
                <w:szCs w:val="24"/>
                <w:lang w:eastAsia="pl-PL"/>
              </w:rPr>
              <w:t>2020 r.</w:t>
            </w:r>
          </w:p>
        </w:tc>
        <w:tc>
          <w:tcPr>
            <w:tcW w:w="5840" w:type="dxa"/>
          </w:tcPr>
          <w:p w:rsidR="00712074" w:rsidRPr="00712074" w:rsidRDefault="00712074"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712074">
              <w:rPr>
                <w:rFonts w:ascii="Times New Roman" w:eastAsia="Times New Roman" w:hAnsi="Times New Roman" w:cs="Times New Roman"/>
                <w:b/>
                <w:color w:val="000000" w:themeColor="text1"/>
                <w:sz w:val="24"/>
                <w:szCs w:val="24"/>
                <w:u w:val="single"/>
                <w:lang w:eastAsia="pl-PL"/>
              </w:rPr>
              <w:t>Wyciąg z uzasadnienia aktu:</w:t>
            </w:r>
          </w:p>
          <w:p w:rsidR="00712074" w:rsidRPr="00712074" w:rsidRDefault="00712074" w:rsidP="00712074">
            <w:pPr>
              <w:spacing w:line="276" w:lineRule="auto"/>
              <w:jc w:val="both"/>
              <w:rPr>
                <w:rFonts w:ascii="Times New Roman" w:eastAsia="Times New Roman" w:hAnsi="Times New Roman" w:cs="Times New Roman"/>
                <w:b/>
                <w:i/>
                <w:color w:val="000000" w:themeColor="text1"/>
                <w:sz w:val="24"/>
                <w:szCs w:val="24"/>
                <w:lang w:eastAsia="pl-PL"/>
              </w:rPr>
            </w:pPr>
            <w:r w:rsidRPr="00712074">
              <w:rPr>
                <w:rFonts w:ascii="Times New Roman" w:hAnsi="Times New Roman" w:cs="Times New Roman"/>
                <w:i/>
                <w:color w:val="000000"/>
                <w:sz w:val="24"/>
                <w:szCs w:val="24"/>
              </w:rPr>
              <w:t>Przedmiotowa zmiana w zakresie merytorycznym wynika bezpośrednio (symetryzacja przepisów) z zarządzenia Nr 155/20120/DSOZ Prezesa Narodowego Funduszu Zdrowia z dnia 6 października 2020 r. zmieniającego zarządzenie w sprawie określenia warunków zawierania i realizacji umów w rodzaju leczenie szpitalne oraz leczenie szpitalne – świadczenia wysokospecjalistyczne.</w:t>
            </w:r>
          </w:p>
          <w:p w:rsidR="00712074" w:rsidRPr="00712074" w:rsidRDefault="00712074" w:rsidP="00712074">
            <w:pPr>
              <w:spacing w:line="276" w:lineRule="auto"/>
              <w:jc w:val="both"/>
              <w:rPr>
                <w:rFonts w:ascii="Times New Roman" w:eastAsia="Times New Roman" w:hAnsi="Times New Roman" w:cs="Times New Roman"/>
                <w:b/>
                <w:color w:val="000000" w:themeColor="text1"/>
                <w:sz w:val="24"/>
                <w:szCs w:val="24"/>
                <w:u w:val="single"/>
                <w:lang w:eastAsia="pl-PL"/>
              </w:rPr>
            </w:pPr>
          </w:p>
          <w:p w:rsidR="00712074" w:rsidRPr="00712074" w:rsidRDefault="00712074" w:rsidP="00712074">
            <w:pPr>
              <w:spacing w:line="276" w:lineRule="auto"/>
              <w:jc w:val="both"/>
              <w:rPr>
                <w:rFonts w:ascii="Times New Roman" w:eastAsia="Times New Roman" w:hAnsi="Times New Roman" w:cs="Times New Roman"/>
                <w:b/>
                <w:color w:val="000000" w:themeColor="text1"/>
                <w:sz w:val="24"/>
                <w:szCs w:val="24"/>
                <w:u w:val="single"/>
                <w:lang w:eastAsia="pl-PL"/>
              </w:rPr>
            </w:pPr>
            <w:r w:rsidRPr="00712074">
              <w:rPr>
                <w:rFonts w:ascii="Times New Roman" w:eastAsia="Times New Roman" w:hAnsi="Times New Roman" w:cs="Times New Roman"/>
                <w:b/>
                <w:color w:val="000000" w:themeColor="text1"/>
                <w:sz w:val="24"/>
                <w:szCs w:val="24"/>
                <w:u w:val="single"/>
                <w:lang w:eastAsia="pl-PL"/>
              </w:rPr>
              <w:t>Pełna treść aktu:</w:t>
            </w:r>
          </w:p>
          <w:p w:rsidR="00712074" w:rsidRPr="00712074" w:rsidRDefault="00712074" w:rsidP="00712074">
            <w:pPr>
              <w:spacing w:line="276" w:lineRule="auto"/>
              <w:jc w:val="both"/>
              <w:rPr>
                <w:rFonts w:ascii="Times New Roman" w:eastAsia="Times New Roman" w:hAnsi="Times New Roman" w:cs="Times New Roman"/>
                <w:color w:val="000000" w:themeColor="text1"/>
                <w:sz w:val="24"/>
                <w:szCs w:val="24"/>
                <w:lang w:eastAsia="pl-PL"/>
              </w:rPr>
            </w:pPr>
            <w:r w:rsidRPr="00712074">
              <w:rPr>
                <w:rFonts w:ascii="Times New Roman" w:eastAsia="Times New Roman" w:hAnsi="Times New Roman" w:cs="Times New Roman"/>
                <w:color w:val="000000" w:themeColor="text1"/>
                <w:sz w:val="24"/>
                <w:szCs w:val="24"/>
                <w:lang w:eastAsia="pl-PL"/>
              </w:rPr>
              <w:t>https://www.nfz.gov.pl/zarzadzenia-prezesa/zarzadzenia-prezesa-nfz/zarzadzenie-nr-1652020dsoz,7248.html</w:t>
            </w:r>
          </w:p>
        </w:tc>
      </w:tr>
      <w:tr w:rsidR="009B53F9" w:rsidRPr="008F66B4" w:rsidTr="00D971BF">
        <w:trPr>
          <w:trHeight w:val="1124"/>
        </w:trPr>
        <w:tc>
          <w:tcPr>
            <w:tcW w:w="992" w:type="dxa"/>
          </w:tcPr>
          <w:p w:rsidR="009B53F9" w:rsidRDefault="009B53F9" w:rsidP="00916B6A">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3.</w:t>
            </w:r>
          </w:p>
        </w:tc>
        <w:tc>
          <w:tcPr>
            <w:tcW w:w="3119" w:type="dxa"/>
          </w:tcPr>
          <w:p w:rsidR="009B53F9" w:rsidRPr="004D2A6F" w:rsidRDefault="009B53F9" w:rsidP="009B53F9">
            <w:pPr>
              <w:rPr>
                <w:rFonts w:ascii="Times New Roman" w:hAnsi="Times New Roman" w:cs="Times New Roman"/>
                <w:sz w:val="24"/>
                <w:szCs w:val="24"/>
              </w:rPr>
            </w:pPr>
            <w:r w:rsidRPr="004D2A6F">
              <w:rPr>
                <w:rFonts w:ascii="Times New Roman" w:hAnsi="Times New Roman" w:cs="Times New Roman"/>
                <w:sz w:val="24"/>
                <w:szCs w:val="24"/>
              </w:rPr>
              <w:t>Rozporządzenie Ministra Zdrowia z dnia 27 października 2020 r. zmieniające rozporządzenie w sprawie standardu organizacyjnego opieki w izolatoriach</w:t>
            </w:r>
          </w:p>
          <w:p w:rsidR="009B53F9" w:rsidRPr="004D2A6F" w:rsidRDefault="009B53F9" w:rsidP="00712074">
            <w:pPr>
              <w:rPr>
                <w:rFonts w:ascii="Times New Roman" w:hAnsi="Times New Roman" w:cs="Times New Roman"/>
                <w:sz w:val="24"/>
                <w:szCs w:val="24"/>
              </w:rPr>
            </w:pPr>
          </w:p>
        </w:tc>
        <w:tc>
          <w:tcPr>
            <w:tcW w:w="964" w:type="dxa"/>
          </w:tcPr>
          <w:p w:rsidR="009B53F9" w:rsidRPr="004D2A6F" w:rsidRDefault="009B53F9" w:rsidP="00916B6A">
            <w:pPr>
              <w:spacing w:line="276" w:lineRule="auto"/>
              <w:jc w:val="center"/>
              <w:rPr>
                <w:rFonts w:ascii="Times New Roman" w:eastAsia="Times New Roman" w:hAnsi="Times New Roman" w:cs="Times New Roman"/>
                <w:color w:val="000000" w:themeColor="text1"/>
                <w:sz w:val="24"/>
                <w:szCs w:val="24"/>
                <w:lang w:eastAsia="pl-PL"/>
              </w:rPr>
            </w:pPr>
            <w:r w:rsidRPr="004D2A6F">
              <w:rPr>
                <w:rFonts w:ascii="Times New Roman" w:eastAsia="Times New Roman" w:hAnsi="Times New Roman" w:cs="Times New Roman"/>
                <w:color w:val="000000" w:themeColor="text1"/>
                <w:sz w:val="24"/>
                <w:szCs w:val="24"/>
                <w:lang w:eastAsia="pl-PL"/>
              </w:rPr>
              <w:t>28.10.</w:t>
            </w:r>
          </w:p>
          <w:p w:rsidR="009B53F9" w:rsidRPr="004D2A6F" w:rsidRDefault="009B53F9" w:rsidP="00916B6A">
            <w:pPr>
              <w:spacing w:line="276" w:lineRule="auto"/>
              <w:jc w:val="center"/>
              <w:rPr>
                <w:rFonts w:ascii="Times New Roman" w:eastAsia="Times New Roman" w:hAnsi="Times New Roman" w:cs="Times New Roman"/>
                <w:color w:val="000000" w:themeColor="text1"/>
                <w:sz w:val="24"/>
                <w:szCs w:val="24"/>
                <w:lang w:eastAsia="pl-PL"/>
              </w:rPr>
            </w:pPr>
            <w:r w:rsidRPr="004D2A6F">
              <w:rPr>
                <w:rFonts w:ascii="Times New Roman" w:eastAsia="Times New Roman" w:hAnsi="Times New Roman" w:cs="Times New Roman"/>
                <w:color w:val="000000" w:themeColor="text1"/>
                <w:sz w:val="24"/>
                <w:szCs w:val="24"/>
                <w:lang w:eastAsia="pl-PL"/>
              </w:rPr>
              <w:t>2020 r.</w:t>
            </w:r>
          </w:p>
        </w:tc>
        <w:tc>
          <w:tcPr>
            <w:tcW w:w="5840" w:type="dxa"/>
          </w:tcPr>
          <w:p w:rsidR="009B53F9" w:rsidRPr="004D2A6F" w:rsidRDefault="00572F43"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4D2A6F">
              <w:rPr>
                <w:rFonts w:ascii="Times New Roman" w:eastAsia="Times New Roman" w:hAnsi="Times New Roman" w:cs="Times New Roman"/>
                <w:b/>
                <w:color w:val="000000" w:themeColor="text1"/>
                <w:sz w:val="24"/>
                <w:szCs w:val="24"/>
                <w:u w:val="single"/>
                <w:lang w:eastAsia="pl-PL"/>
              </w:rPr>
              <w:t>Wyciąg z treści aktu:</w:t>
            </w:r>
          </w:p>
          <w:p w:rsidR="00572F43" w:rsidRPr="004D2A6F" w:rsidRDefault="00572F43" w:rsidP="00916B6A">
            <w:pPr>
              <w:spacing w:line="276" w:lineRule="auto"/>
              <w:jc w:val="both"/>
              <w:rPr>
                <w:rFonts w:ascii="Times New Roman" w:hAnsi="Times New Roman" w:cs="Times New Roman"/>
                <w:sz w:val="24"/>
                <w:szCs w:val="24"/>
              </w:rPr>
            </w:pPr>
            <w:r w:rsidRPr="004D2A6F">
              <w:rPr>
                <w:rFonts w:ascii="Times New Roman" w:hAnsi="Times New Roman" w:cs="Times New Roman"/>
                <w:sz w:val="24"/>
                <w:szCs w:val="24"/>
              </w:rPr>
              <w:t xml:space="preserve">w części I ust. 2 otrzymuje brzmienie: </w:t>
            </w:r>
          </w:p>
          <w:p w:rsidR="00572F43" w:rsidRPr="004D2A6F" w:rsidRDefault="00572F43" w:rsidP="00916B6A">
            <w:pPr>
              <w:spacing w:line="276" w:lineRule="auto"/>
              <w:jc w:val="both"/>
              <w:rPr>
                <w:rFonts w:ascii="Times New Roman" w:hAnsi="Times New Roman" w:cs="Times New Roman"/>
                <w:sz w:val="24"/>
                <w:szCs w:val="24"/>
              </w:rPr>
            </w:pPr>
            <w:r w:rsidRPr="004D2A6F">
              <w:rPr>
                <w:rFonts w:ascii="Times New Roman" w:hAnsi="Times New Roman" w:cs="Times New Roman"/>
                <w:sz w:val="24"/>
                <w:szCs w:val="24"/>
              </w:rPr>
              <w:t xml:space="preserve">„2. Opiekę zdrowotną w izolatorium zapewnia podmiot wykonujący działalność leczniczą w izolatorium będącym w posiadaniu: </w:t>
            </w:r>
          </w:p>
          <w:p w:rsidR="00572F43" w:rsidRPr="004D2A6F" w:rsidRDefault="00572F43" w:rsidP="00916B6A">
            <w:pPr>
              <w:spacing w:line="276" w:lineRule="auto"/>
              <w:jc w:val="both"/>
              <w:rPr>
                <w:rFonts w:ascii="Times New Roman" w:hAnsi="Times New Roman" w:cs="Times New Roman"/>
                <w:sz w:val="24"/>
                <w:szCs w:val="24"/>
              </w:rPr>
            </w:pPr>
            <w:r w:rsidRPr="004D2A6F">
              <w:rPr>
                <w:rFonts w:ascii="Times New Roman" w:hAnsi="Times New Roman" w:cs="Times New Roman"/>
                <w:sz w:val="24"/>
                <w:szCs w:val="24"/>
              </w:rPr>
              <w:t xml:space="preserve">1) tego podmiotu, w tym znajdującym się w jego zakładzie leczniczym, w którym są udzielane stacjonarne i całodobowe świadczenia zdrowotne inne niż szpitalne, lub </w:t>
            </w:r>
          </w:p>
          <w:p w:rsidR="00572F43" w:rsidRPr="004D2A6F" w:rsidRDefault="00572F43" w:rsidP="00916B6A">
            <w:pPr>
              <w:spacing w:line="276" w:lineRule="auto"/>
              <w:jc w:val="both"/>
              <w:rPr>
                <w:rFonts w:ascii="Times New Roman" w:hAnsi="Times New Roman" w:cs="Times New Roman"/>
                <w:sz w:val="24"/>
                <w:szCs w:val="24"/>
              </w:rPr>
            </w:pPr>
            <w:r w:rsidRPr="004D2A6F">
              <w:rPr>
                <w:rFonts w:ascii="Times New Roman" w:hAnsi="Times New Roman" w:cs="Times New Roman"/>
                <w:sz w:val="24"/>
                <w:szCs w:val="24"/>
              </w:rPr>
              <w:t>2) podmiotu niebędącego podmiotem wykonującym działalność leczniczą, jeżeli podmiot ten zawarł umowę z podmiotem wykonującym działalność leczniczą o udzielanie świadczeń zdrowotnych w izolatorium</w:t>
            </w:r>
          </w:p>
          <w:p w:rsidR="00572F43" w:rsidRPr="004D2A6F" w:rsidRDefault="00572F43" w:rsidP="00916B6A">
            <w:pPr>
              <w:spacing w:line="276" w:lineRule="auto"/>
              <w:jc w:val="both"/>
              <w:rPr>
                <w:rFonts w:ascii="Times New Roman" w:hAnsi="Times New Roman" w:cs="Times New Roman"/>
                <w:i/>
                <w:sz w:val="24"/>
                <w:szCs w:val="24"/>
              </w:rPr>
            </w:pPr>
            <w:r w:rsidRPr="004D2A6F">
              <w:rPr>
                <w:rFonts w:ascii="Times New Roman" w:hAnsi="Times New Roman" w:cs="Times New Roman"/>
                <w:i/>
                <w:sz w:val="24"/>
                <w:szCs w:val="24"/>
              </w:rPr>
              <w:t>- doprecyzowanie miejsca udzielania świadczeń i rozszerzenie katalogu podmiotu udzielającego świadczeń (wcześniej był to tylko podmiot udzielający świadczeń szpitalnych).</w:t>
            </w:r>
          </w:p>
          <w:p w:rsidR="00572F43" w:rsidRPr="004D2A6F" w:rsidRDefault="00572F43" w:rsidP="00916B6A">
            <w:pPr>
              <w:spacing w:line="276" w:lineRule="auto"/>
              <w:jc w:val="both"/>
              <w:rPr>
                <w:rFonts w:ascii="Times New Roman" w:hAnsi="Times New Roman" w:cs="Times New Roman"/>
                <w:i/>
                <w:sz w:val="24"/>
                <w:szCs w:val="24"/>
              </w:rPr>
            </w:pPr>
          </w:p>
          <w:p w:rsidR="00F05A6B" w:rsidRPr="004D2A6F" w:rsidRDefault="00F05A6B" w:rsidP="00916B6A">
            <w:pPr>
              <w:spacing w:line="276" w:lineRule="auto"/>
              <w:jc w:val="both"/>
              <w:rPr>
                <w:rFonts w:ascii="Times New Roman" w:hAnsi="Times New Roman" w:cs="Times New Roman"/>
                <w:sz w:val="24"/>
                <w:szCs w:val="24"/>
              </w:rPr>
            </w:pPr>
            <w:r w:rsidRPr="004D2A6F">
              <w:rPr>
                <w:rFonts w:ascii="Times New Roman" w:hAnsi="Times New Roman" w:cs="Times New Roman"/>
                <w:sz w:val="24"/>
                <w:szCs w:val="24"/>
              </w:rPr>
              <w:t xml:space="preserve">ć II otrzymuje brzmienie: „II. Osoby objęte opieką izolatorium Do objęcia opieką w izolatorium kwalifikują się osoby, o których mowa w części I ust. 1, od których pobrano materiał biologiczny w celu wykonania testu na obecność wirusa SARS-CoV-2, skierowane na piśmie do tego izolatorium przez lekarza szpitala albo lekarza zakładu leczniczego, w którym są udzielane stacjonarne i całodobowe świadczenia zdrowotne inne niż szpitalne, albo przez lekarza lub felczera, który udziela świadczeń zdrowotnych z zakresu podstawowej opieki zdrowotnej, albo przez państwowego inspektora sanitarnego: 1) z </w:t>
            </w:r>
            <w:r w:rsidRPr="004D2A6F">
              <w:rPr>
                <w:rFonts w:ascii="Times New Roman" w:hAnsi="Times New Roman" w:cs="Times New Roman"/>
                <w:sz w:val="24"/>
                <w:szCs w:val="24"/>
              </w:rPr>
              <w:lastRenderedPageBreak/>
              <w:t xml:space="preserve">dodatnim wynikiem testu na obecność wirusa SARS-CoV-2, do spełnienia kryteriów wypisu lub do podjęcia przez personel medyczny zapewniający opiekę w izolatorium decyzji o przeniesieniu do szpitala zakaźnego lub szpitala z oddziałem zakaźnym z powodu pogorszenia stanu zdrowia; personel medyczny zapewniający opiekę w izolatorium uzgadnia tę decyzję z lekarzem szpitala zakaźnego lub szpitala z oddziałem zakaźnym; </w:t>
            </w:r>
          </w:p>
          <w:p w:rsidR="00572F43" w:rsidRPr="004D2A6F" w:rsidRDefault="00F05A6B" w:rsidP="00916B6A">
            <w:pPr>
              <w:spacing w:line="276" w:lineRule="auto"/>
              <w:jc w:val="both"/>
              <w:rPr>
                <w:rFonts w:ascii="Times New Roman" w:hAnsi="Times New Roman" w:cs="Times New Roman"/>
                <w:sz w:val="24"/>
                <w:szCs w:val="24"/>
              </w:rPr>
            </w:pPr>
            <w:r w:rsidRPr="004D2A6F">
              <w:rPr>
                <w:rFonts w:ascii="Times New Roman" w:hAnsi="Times New Roman" w:cs="Times New Roman"/>
                <w:sz w:val="24"/>
                <w:szCs w:val="24"/>
              </w:rPr>
              <w:t>2) hospitalizowane z powodu COVID-19, niewymagające dalszego leczenia w warunkach szpitalnych.”;</w:t>
            </w:r>
          </w:p>
          <w:p w:rsidR="00F05A6B" w:rsidRPr="004D2A6F" w:rsidRDefault="00F05A6B" w:rsidP="004D2A6F">
            <w:pPr>
              <w:spacing w:line="276" w:lineRule="auto"/>
              <w:jc w:val="both"/>
              <w:rPr>
                <w:rFonts w:ascii="Times New Roman" w:hAnsi="Times New Roman" w:cs="Times New Roman"/>
                <w:i/>
                <w:sz w:val="24"/>
                <w:szCs w:val="24"/>
              </w:rPr>
            </w:pPr>
            <w:r w:rsidRPr="004D2A6F">
              <w:rPr>
                <w:rFonts w:ascii="Times New Roman" w:hAnsi="Times New Roman" w:cs="Times New Roman"/>
                <w:i/>
                <w:sz w:val="24"/>
                <w:szCs w:val="24"/>
              </w:rPr>
              <w:t xml:space="preserve">- dostosowanie do innych regulacji, które wskazują na to, że </w:t>
            </w:r>
            <w:r w:rsidR="004D2A6F" w:rsidRPr="004D2A6F">
              <w:rPr>
                <w:rFonts w:ascii="Times New Roman" w:hAnsi="Times New Roman" w:cs="Times New Roman"/>
                <w:i/>
                <w:sz w:val="24"/>
                <w:szCs w:val="24"/>
              </w:rPr>
              <w:t xml:space="preserve">świadczeń może udzielać również felczer; zmiany redakcyjne. </w:t>
            </w:r>
          </w:p>
          <w:p w:rsidR="004D2A6F" w:rsidRPr="004D2A6F" w:rsidRDefault="004D2A6F" w:rsidP="004D2A6F">
            <w:pPr>
              <w:spacing w:line="276" w:lineRule="auto"/>
              <w:jc w:val="both"/>
              <w:rPr>
                <w:rFonts w:ascii="Times New Roman" w:hAnsi="Times New Roman" w:cs="Times New Roman"/>
                <w:sz w:val="24"/>
                <w:szCs w:val="24"/>
              </w:rPr>
            </w:pPr>
          </w:p>
          <w:p w:rsidR="004D2A6F" w:rsidRPr="004D2A6F" w:rsidRDefault="004D2A6F" w:rsidP="004D2A6F">
            <w:pPr>
              <w:spacing w:line="276" w:lineRule="auto"/>
              <w:jc w:val="both"/>
              <w:rPr>
                <w:rFonts w:ascii="Times New Roman" w:hAnsi="Times New Roman" w:cs="Times New Roman"/>
                <w:sz w:val="24"/>
                <w:szCs w:val="24"/>
              </w:rPr>
            </w:pPr>
            <w:r w:rsidRPr="004D2A6F">
              <w:rPr>
                <w:rFonts w:ascii="Times New Roman" w:hAnsi="Times New Roman" w:cs="Times New Roman"/>
                <w:sz w:val="24"/>
                <w:szCs w:val="24"/>
              </w:rPr>
              <w:t>3) w części III: a) w ust. 1 w pkt 3 i 4 wyrazy „personelem medycznym izolatorium” zastępuje się wyrazami „personelem medycznym zapewniającym opiekę w izolatorium”, b) w ust. 2 pkt 3 otrzymuje brzmienie: „3) zapewnienie osobom, o których mowa w części II, warunków, o których mowa w ust. 1 pkt 1 i 1a, nie jest możliwe.”;</w:t>
            </w:r>
          </w:p>
          <w:p w:rsidR="004D2A6F" w:rsidRPr="004D2A6F" w:rsidRDefault="004D2A6F" w:rsidP="004D2A6F">
            <w:pPr>
              <w:spacing w:line="276" w:lineRule="auto"/>
              <w:jc w:val="both"/>
              <w:rPr>
                <w:rFonts w:ascii="Times New Roman" w:hAnsi="Times New Roman" w:cs="Times New Roman"/>
                <w:i/>
                <w:sz w:val="24"/>
                <w:szCs w:val="24"/>
              </w:rPr>
            </w:pPr>
            <w:r w:rsidRPr="004D2A6F">
              <w:rPr>
                <w:rFonts w:ascii="Times New Roman" w:hAnsi="Times New Roman" w:cs="Times New Roman"/>
                <w:i/>
                <w:sz w:val="24"/>
                <w:szCs w:val="24"/>
              </w:rPr>
              <w:t>- zmiany redakcyjne</w:t>
            </w:r>
          </w:p>
          <w:p w:rsidR="004D2A6F" w:rsidRPr="004D2A6F" w:rsidRDefault="004D2A6F" w:rsidP="004D2A6F">
            <w:pPr>
              <w:spacing w:line="276" w:lineRule="auto"/>
              <w:jc w:val="both"/>
              <w:rPr>
                <w:rFonts w:ascii="Times New Roman" w:hAnsi="Times New Roman" w:cs="Times New Roman"/>
                <w:sz w:val="24"/>
                <w:szCs w:val="24"/>
              </w:rPr>
            </w:pPr>
          </w:p>
          <w:p w:rsidR="004D2A6F" w:rsidRPr="004D2A6F" w:rsidRDefault="004D2A6F" w:rsidP="004D2A6F">
            <w:pPr>
              <w:spacing w:line="276" w:lineRule="auto"/>
              <w:jc w:val="both"/>
              <w:rPr>
                <w:rFonts w:ascii="Times New Roman" w:hAnsi="Times New Roman" w:cs="Times New Roman"/>
                <w:sz w:val="24"/>
                <w:szCs w:val="24"/>
              </w:rPr>
            </w:pPr>
            <w:r w:rsidRPr="004D2A6F">
              <w:rPr>
                <w:rFonts w:ascii="Times New Roman" w:hAnsi="Times New Roman" w:cs="Times New Roman"/>
                <w:sz w:val="24"/>
                <w:szCs w:val="24"/>
              </w:rPr>
              <w:t>4) w części IV: a) ust. 2 otrzymuje brzmienie: „2. Personel medyczny zapewniający opiekę w izolatorium zwraca się o udostępnienie informacji o wyniku testu na obecność wirusa SARS-CoV-2 osoby izolowanej do podmiotu, w którym test był wykonany lub który zlecił jego wykonanie.”, b) w ust. 3 wprowadzenie do wyliczenia otrzymuje brzmienie: „Osoba izolowana może zostać wypisana z izolatorium:”, c) w ust. 6 wyrazy „Personel medyczny izolatorium” zastępuje się wyrazami „Personel medyczny zapewniający opiekę w izolatorium”, d) w ust. 9 wyrazy „personel</w:t>
            </w:r>
          </w:p>
          <w:p w:rsidR="004D2A6F" w:rsidRPr="004D2A6F" w:rsidRDefault="004D2A6F" w:rsidP="004D2A6F">
            <w:pPr>
              <w:spacing w:line="276" w:lineRule="auto"/>
              <w:jc w:val="both"/>
              <w:rPr>
                <w:rFonts w:ascii="Times New Roman" w:eastAsia="Times New Roman" w:hAnsi="Times New Roman" w:cs="Times New Roman"/>
                <w:b/>
                <w:i/>
                <w:color w:val="000000" w:themeColor="text1"/>
                <w:sz w:val="24"/>
                <w:szCs w:val="24"/>
                <w:lang w:eastAsia="pl-PL"/>
              </w:rPr>
            </w:pPr>
            <w:r w:rsidRPr="004D2A6F">
              <w:rPr>
                <w:rFonts w:ascii="Times New Roman" w:hAnsi="Times New Roman" w:cs="Times New Roman"/>
                <w:i/>
                <w:sz w:val="24"/>
                <w:szCs w:val="24"/>
              </w:rPr>
              <w:t>- zmiany redakcyjne</w:t>
            </w:r>
          </w:p>
        </w:tc>
      </w:tr>
      <w:tr w:rsidR="00712074" w:rsidRPr="008F66B4" w:rsidTr="00D971BF">
        <w:trPr>
          <w:trHeight w:val="1124"/>
        </w:trPr>
        <w:tc>
          <w:tcPr>
            <w:tcW w:w="992" w:type="dxa"/>
          </w:tcPr>
          <w:p w:rsidR="00712074" w:rsidRPr="00916B6A" w:rsidRDefault="00712074"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712074" w:rsidRPr="00916B6A" w:rsidRDefault="00712074" w:rsidP="00916B6A">
            <w:pPr>
              <w:spacing w:line="276" w:lineRule="auto"/>
              <w:rPr>
                <w:rFonts w:ascii="Times New Roman" w:hAnsi="Times New Roman" w:cs="Times New Roman"/>
                <w:b/>
                <w:color w:val="000000" w:themeColor="text1"/>
                <w:sz w:val="24"/>
                <w:szCs w:val="24"/>
              </w:rPr>
            </w:pPr>
          </w:p>
        </w:tc>
        <w:tc>
          <w:tcPr>
            <w:tcW w:w="964" w:type="dxa"/>
          </w:tcPr>
          <w:p w:rsidR="00712074" w:rsidRPr="00916B6A" w:rsidRDefault="00712074" w:rsidP="00916B6A">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712074" w:rsidRPr="00916B6A" w:rsidRDefault="00712074" w:rsidP="00916B6A">
            <w:pPr>
              <w:spacing w:line="276" w:lineRule="auto"/>
              <w:jc w:val="both"/>
              <w:rPr>
                <w:rFonts w:ascii="Times New Roman" w:eastAsia="Times New Roman" w:hAnsi="Times New Roman" w:cs="Times New Roman"/>
                <w:b/>
                <w:color w:val="000000" w:themeColor="text1"/>
                <w:sz w:val="24"/>
                <w:szCs w:val="24"/>
                <w:lang w:eastAsia="pl-PL"/>
              </w:rPr>
            </w:pPr>
          </w:p>
        </w:tc>
      </w:tr>
      <w:tr w:rsidR="000C38FF" w:rsidRPr="008F66B4" w:rsidTr="00D971BF">
        <w:trPr>
          <w:trHeight w:val="1124"/>
        </w:trPr>
        <w:tc>
          <w:tcPr>
            <w:tcW w:w="992" w:type="dxa"/>
          </w:tcPr>
          <w:p w:rsidR="000C38FF" w:rsidRPr="00916B6A" w:rsidRDefault="000C38FF" w:rsidP="00916B6A">
            <w:pPr>
              <w:spacing w:line="276" w:lineRule="auto"/>
              <w:jc w:val="center"/>
              <w:rPr>
                <w:rFonts w:ascii="Times New Roman" w:eastAsia="Times New Roman" w:hAnsi="Times New Roman" w:cs="Times New Roman"/>
                <w:b/>
                <w:color w:val="000000" w:themeColor="text1"/>
                <w:sz w:val="24"/>
                <w:szCs w:val="24"/>
                <w:lang w:eastAsia="pl-PL"/>
              </w:rPr>
            </w:pPr>
            <w:r w:rsidRPr="00916B6A">
              <w:rPr>
                <w:rFonts w:ascii="Times New Roman" w:eastAsia="Times New Roman" w:hAnsi="Times New Roman" w:cs="Times New Roman"/>
                <w:b/>
                <w:color w:val="000000" w:themeColor="text1"/>
                <w:sz w:val="24"/>
                <w:szCs w:val="24"/>
                <w:lang w:eastAsia="pl-PL"/>
              </w:rPr>
              <w:t>1.</w:t>
            </w:r>
          </w:p>
        </w:tc>
        <w:tc>
          <w:tcPr>
            <w:tcW w:w="3119" w:type="dxa"/>
          </w:tcPr>
          <w:p w:rsidR="000C38FF" w:rsidRPr="00916B6A" w:rsidRDefault="000C38FF" w:rsidP="00916B6A">
            <w:pPr>
              <w:spacing w:line="276" w:lineRule="auto"/>
              <w:rPr>
                <w:rFonts w:ascii="Times New Roman" w:hAnsi="Times New Roman" w:cs="Times New Roman"/>
                <w:color w:val="000000" w:themeColor="text1"/>
                <w:sz w:val="24"/>
                <w:szCs w:val="24"/>
              </w:rPr>
            </w:pPr>
            <w:r w:rsidRPr="00916B6A">
              <w:rPr>
                <w:rFonts w:ascii="Times New Roman" w:hAnsi="Times New Roman" w:cs="Times New Roman"/>
                <w:color w:val="000000" w:themeColor="text1"/>
                <w:sz w:val="24"/>
                <w:szCs w:val="24"/>
              </w:rPr>
              <w:t xml:space="preserve">Rozporządzenie Ministra Zdrowia z dnia 23 października 2020 r. zmieniające rozporządzenie w sprawie standardu </w:t>
            </w:r>
            <w:r w:rsidRPr="00916B6A">
              <w:rPr>
                <w:rFonts w:ascii="Times New Roman" w:hAnsi="Times New Roman" w:cs="Times New Roman"/>
                <w:color w:val="000000" w:themeColor="text1"/>
                <w:sz w:val="24"/>
                <w:szCs w:val="24"/>
              </w:rPr>
              <w:lastRenderedPageBreak/>
              <w:t>organizacyjnego opieki zdrowotnej nad pacjentem podejrzanym o zakażenie lub zakażonym wirusem SARS-CoV-2</w:t>
            </w:r>
          </w:p>
          <w:p w:rsidR="000C38FF" w:rsidRPr="00916B6A" w:rsidRDefault="000C38FF" w:rsidP="00916B6A">
            <w:pPr>
              <w:spacing w:line="276" w:lineRule="auto"/>
              <w:rPr>
                <w:rFonts w:ascii="Times New Roman" w:hAnsi="Times New Roman" w:cs="Times New Roman"/>
                <w:b/>
                <w:color w:val="000000" w:themeColor="text1"/>
                <w:sz w:val="24"/>
                <w:szCs w:val="24"/>
              </w:rPr>
            </w:pPr>
          </w:p>
        </w:tc>
        <w:tc>
          <w:tcPr>
            <w:tcW w:w="964" w:type="dxa"/>
          </w:tcPr>
          <w:p w:rsidR="000C38FF" w:rsidRPr="00916B6A" w:rsidRDefault="000C38FF" w:rsidP="00916B6A">
            <w:pPr>
              <w:spacing w:line="276" w:lineRule="auto"/>
              <w:jc w:val="center"/>
              <w:rPr>
                <w:rFonts w:ascii="Times New Roman" w:eastAsia="Times New Roman" w:hAnsi="Times New Roman" w:cs="Times New Roman"/>
                <w:color w:val="000000" w:themeColor="text1"/>
                <w:sz w:val="24"/>
                <w:szCs w:val="24"/>
                <w:lang w:eastAsia="pl-PL"/>
              </w:rPr>
            </w:pPr>
            <w:r w:rsidRPr="00916B6A">
              <w:rPr>
                <w:rFonts w:ascii="Times New Roman" w:eastAsia="Times New Roman" w:hAnsi="Times New Roman" w:cs="Times New Roman"/>
                <w:color w:val="000000" w:themeColor="text1"/>
                <w:sz w:val="24"/>
                <w:szCs w:val="24"/>
                <w:lang w:eastAsia="pl-PL"/>
              </w:rPr>
              <w:lastRenderedPageBreak/>
              <w:t>27.10.</w:t>
            </w:r>
          </w:p>
          <w:p w:rsidR="000C38FF" w:rsidRPr="00916B6A" w:rsidRDefault="000C38FF" w:rsidP="00916B6A">
            <w:pPr>
              <w:spacing w:line="276" w:lineRule="auto"/>
              <w:jc w:val="center"/>
              <w:rPr>
                <w:rFonts w:ascii="Times New Roman" w:eastAsia="Times New Roman" w:hAnsi="Times New Roman" w:cs="Times New Roman"/>
                <w:b/>
                <w:color w:val="000000" w:themeColor="text1"/>
                <w:sz w:val="24"/>
                <w:szCs w:val="24"/>
                <w:lang w:eastAsia="pl-PL"/>
              </w:rPr>
            </w:pPr>
            <w:r w:rsidRPr="00916B6A">
              <w:rPr>
                <w:rFonts w:ascii="Times New Roman" w:eastAsia="Times New Roman" w:hAnsi="Times New Roman" w:cs="Times New Roman"/>
                <w:color w:val="000000" w:themeColor="text1"/>
                <w:sz w:val="24"/>
                <w:szCs w:val="24"/>
                <w:lang w:eastAsia="pl-PL"/>
              </w:rPr>
              <w:t>2020 r.</w:t>
            </w:r>
          </w:p>
        </w:tc>
        <w:tc>
          <w:tcPr>
            <w:tcW w:w="5840" w:type="dxa"/>
          </w:tcPr>
          <w:p w:rsidR="000C38FF" w:rsidRPr="00916B6A" w:rsidRDefault="000C38FF"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916B6A">
              <w:rPr>
                <w:rFonts w:ascii="Times New Roman" w:eastAsia="Times New Roman" w:hAnsi="Times New Roman" w:cs="Times New Roman"/>
                <w:b/>
                <w:color w:val="000000" w:themeColor="text1"/>
                <w:sz w:val="24"/>
                <w:szCs w:val="24"/>
                <w:u w:val="single"/>
                <w:lang w:eastAsia="pl-PL"/>
              </w:rPr>
              <w:t>Wyciąg z uzasadnienia aktu:</w:t>
            </w:r>
          </w:p>
          <w:p w:rsidR="000C38FF" w:rsidRPr="00916B6A" w:rsidRDefault="000C38FF"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916B6A">
              <w:rPr>
                <w:rStyle w:val="Uwydatnienie"/>
                <w:rFonts w:ascii="Times New Roman" w:hAnsi="Times New Roman" w:cs="Times New Roman"/>
                <w:color w:val="000000" w:themeColor="text1"/>
                <w:sz w:val="24"/>
                <w:szCs w:val="24"/>
              </w:rPr>
              <w:t xml:space="preserve">Celem regulacji jest umożliwienie felczerom (analogicznie do zadań lekarzy w tym zakresie) sprawowania opieki nad pacjentem podejrzanym o zakażenie lub zakażonym wirusem SARS-CoV-2. Proponowana regulacja ułatwi </w:t>
            </w:r>
            <w:r w:rsidRPr="00916B6A">
              <w:rPr>
                <w:rStyle w:val="Uwydatnienie"/>
                <w:rFonts w:ascii="Times New Roman" w:hAnsi="Times New Roman" w:cs="Times New Roman"/>
                <w:color w:val="000000" w:themeColor="text1"/>
                <w:sz w:val="24"/>
                <w:szCs w:val="24"/>
              </w:rPr>
              <w:lastRenderedPageBreak/>
              <w:t>dostęp pacjentów do świadczeń opieki zdrowotnej w tym zakresie, a także przyczyni się do bardziej efektywnego wykorzystania kadr medycznych.</w:t>
            </w:r>
          </w:p>
          <w:p w:rsidR="000C38FF" w:rsidRPr="00916B6A" w:rsidRDefault="000C38FF"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916B6A">
              <w:rPr>
                <w:rFonts w:ascii="Times New Roman" w:eastAsia="Times New Roman" w:hAnsi="Times New Roman" w:cs="Times New Roman"/>
                <w:b/>
                <w:color w:val="000000" w:themeColor="text1"/>
                <w:sz w:val="24"/>
                <w:szCs w:val="24"/>
                <w:u w:val="single"/>
                <w:lang w:eastAsia="pl-PL"/>
              </w:rPr>
              <w:t>Pełny tekst aktu:</w:t>
            </w:r>
          </w:p>
          <w:p w:rsidR="000C38FF" w:rsidRPr="00916B6A" w:rsidRDefault="000C38FF" w:rsidP="00916B6A">
            <w:pPr>
              <w:spacing w:line="276" w:lineRule="auto"/>
              <w:jc w:val="both"/>
              <w:rPr>
                <w:rFonts w:ascii="Times New Roman" w:eastAsia="Times New Roman" w:hAnsi="Times New Roman" w:cs="Times New Roman"/>
                <w:color w:val="000000" w:themeColor="text1"/>
                <w:sz w:val="24"/>
                <w:szCs w:val="24"/>
                <w:lang w:eastAsia="pl-PL"/>
              </w:rPr>
            </w:pPr>
            <w:r w:rsidRPr="00916B6A">
              <w:rPr>
                <w:rFonts w:ascii="Times New Roman" w:eastAsia="Times New Roman" w:hAnsi="Times New Roman" w:cs="Times New Roman"/>
                <w:color w:val="000000" w:themeColor="text1"/>
                <w:sz w:val="24"/>
                <w:szCs w:val="24"/>
                <w:lang w:eastAsia="pl-PL"/>
              </w:rPr>
              <w:t>https://dziennikustaw.gov.pl/D2020000187301.pdf</w:t>
            </w:r>
          </w:p>
          <w:p w:rsidR="000C38FF" w:rsidRPr="00916B6A" w:rsidRDefault="000C38FF" w:rsidP="00916B6A">
            <w:pPr>
              <w:spacing w:line="276" w:lineRule="auto"/>
              <w:jc w:val="both"/>
              <w:rPr>
                <w:rFonts w:ascii="Times New Roman" w:eastAsia="Times New Roman" w:hAnsi="Times New Roman" w:cs="Times New Roman"/>
                <w:b/>
                <w:color w:val="000000" w:themeColor="text1"/>
                <w:sz w:val="24"/>
                <w:szCs w:val="24"/>
                <w:u w:val="single"/>
                <w:lang w:eastAsia="pl-PL"/>
              </w:rPr>
            </w:pPr>
          </w:p>
        </w:tc>
      </w:tr>
      <w:tr w:rsidR="000C38FF" w:rsidRPr="008F66B4" w:rsidTr="00D971BF">
        <w:trPr>
          <w:trHeight w:val="1124"/>
        </w:trPr>
        <w:tc>
          <w:tcPr>
            <w:tcW w:w="992" w:type="dxa"/>
          </w:tcPr>
          <w:p w:rsidR="000C38FF" w:rsidRPr="00916B6A" w:rsidRDefault="000C38FF" w:rsidP="00916B6A">
            <w:pPr>
              <w:spacing w:line="276" w:lineRule="auto"/>
              <w:jc w:val="center"/>
              <w:rPr>
                <w:rFonts w:ascii="Times New Roman" w:eastAsia="Times New Roman" w:hAnsi="Times New Roman" w:cs="Times New Roman"/>
                <w:b/>
                <w:color w:val="000000" w:themeColor="text1"/>
                <w:sz w:val="24"/>
                <w:szCs w:val="24"/>
                <w:lang w:eastAsia="pl-PL"/>
              </w:rPr>
            </w:pPr>
            <w:r w:rsidRPr="00916B6A">
              <w:rPr>
                <w:rFonts w:ascii="Times New Roman" w:eastAsia="Times New Roman" w:hAnsi="Times New Roman" w:cs="Times New Roman"/>
                <w:b/>
                <w:color w:val="000000" w:themeColor="text1"/>
                <w:sz w:val="24"/>
                <w:szCs w:val="24"/>
                <w:lang w:eastAsia="pl-PL"/>
              </w:rPr>
              <w:lastRenderedPageBreak/>
              <w:t>2.</w:t>
            </w:r>
          </w:p>
        </w:tc>
        <w:tc>
          <w:tcPr>
            <w:tcW w:w="3119" w:type="dxa"/>
          </w:tcPr>
          <w:p w:rsidR="000C38FF" w:rsidRPr="00916B6A" w:rsidRDefault="000C38FF" w:rsidP="00916B6A">
            <w:pPr>
              <w:spacing w:line="276" w:lineRule="auto"/>
              <w:rPr>
                <w:rFonts w:ascii="Times New Roman" w:hAnsi="Times New Roman" w:cs="Times New Roman"/>
                <w:color w:val="000000" w:themeColor="text1"/>
                <w:sz w:val="24"/>
                <w:szCs w:val="24"/>
              </w:rPr>
            </w:pPr>
            <w:r w:rsidRPr="00916B6A">
              <w:rPr>
                <w:rFonts w:ascii="Times New Roman" w:hAnsi="Times New Roman" w:cs="Times New Roman"/>
                <w:color w:val="000000" w:themeColor="text1"/>
                <w:sz w:val="24"/>
                <w:szCs w:val="24"/>
              </w:rPr>
              <w:t>Ustawa z dnia 7 października 2020 r. o Funduszu Medycznym</w:t>
            </w:r>
          </w:p>
          <w:p w:rsidR="000C38FF" w:rsidRPr="00916B6A" w:rsidRDefault="000C38FF" w:rsidP="00916B6A">
            <w:pPr>
              <w:spacing w:line="276" w:lineRule="auto"/>
              <w:rPr>
                <w:rFonts w:ascii="Times New Roman" w:hAnsi="Times New Roman" w:cs="Times New Roman"/>
                <w:color w:val="000000" w:themeColor="text1"/>
                <w:sz w:val="24"/>
                <w:szCs w:val="24"/>
              </w:rPr>
            </w:pPr>
          </w:p>
        </w:tc>
        <w:tc>
          <w:tcPr>
            <w:tcW w:w="964" w:type="dxa"/>
          </w:tcPr>
          <w:p w:rsidR="000C38FF" w:rsidRPr="00916B6A" w:rsidRDefault="000C38FF" w:rsidP="00916B6A">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0C38FF" w:rsidRPr="00916B6A" w:rsidRDefault="000C38FF"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916B6A">
              <w:rPr>
                <w:rFonts w:ascii="Times New Roman" w:eastAsia="Times New Roman" w:hAnsi="Times New Roman" w:cs="Times New Roman"/>
                <w:b/>
                <w:color w:val="000000" w:themeColor="text1"/>
                <w:sz w:val="24"/>
                <w:szCs w:val="24"/>
                <w:u w:val="single"/>
                <w:lang w:eastAsia="pl-PL"/>
              </w:rPr>
              <w:t>Wyciąg z treści uzasadnienia aktu:</w:t>
            </w:r>
          </w:p>
          <w:p w:rsidR="000C38FF" w:rsidRPr="00916B6A" w:rsidRDefault="000C38FF" w:rsidP="00916B6A">
            <w:pPr>
              <w:spacing w:line="276" w:lineRule="auto"/>
              <w:jc w:val="both"/>
              <w:rPr>
                <w:rFonts w:ascii="Times New Roman" w:hAnsi="Times New Roman" w:cs="Times New Roman"/>
                <w:i/>
                <w:color w:val="000000" w:themeColor="text1"/>
                <w:sz w:val="24"/>
                <w:szCs w:val="24"/>
              </w:rPr>
            </w:pPr>
            <w:r w:rsidRPr="00916B6A">
              <w:rPr>
                <w:rFonts w:ascii="Times New Roman" w:hAnsi="Times New Roman" w:cs="Times New Roman"/>
                <w:i/>
                <w:color w:val="000000" w:themeColor="text1"/>
                <w:sz w:val="24"/>
                <w:szCs w:val="24"/>
              </w:rPr>
              <w:t>Celem inicjatywy ustawodawczej Prezydenta Rzeczypospolitej Polskiej jest utworzenie Funduszu Medycznego (zwanego dalej także „Funduszem”), który służyć ma poprawie zdrowia i jakości życia Polaków poprzez: finansowanie świadczeń opieki zdrowotnej udzielanych osobom do ukończenia 18 roku życia, dofinansowywanie zadań polegających na budowie, przebudowie, modernizacji lub doposażeniu infrastruktury strategicznych podmiotów ochrony zdrowia, dofinansowywanie zadań polegających na modernizacji, przebudowie lub doposażeniu szpitali, finansowanie leków dla indywidualnych pacjentów w ramach ratunkowego dostępu do technologii lekowych, finansowanie technologii lekowych o wysokiej wartości klinicznej oraz technologii lekowych o wysokim poziomie innowacyjności, dofinansowywanie zadań polegających na zwiększaniu skuteczności programów profilaktycznych oraz finansowanie świadczeń opieki zdrowotnej udzielanych świadczeniobiorcom poza granicami kraju.</w:t>
            </w:r>
          </w:p>
          <w:p w:rsidR="000C38FF" w:rsidRPr="00916B6A" w:rsidRDefault="000C38FF" w:rsidP="00916B6A">
            <w:pPr>
              <w:spacing w:after="120" w:line="276" w:lineRule="auto"/>
              <w:jc w:val="both"/>
              <w:rPr>
                <w:rFonts w:ascii="Times New Roman" w:hAnsi="Times New Roman" w:cs="Times New Roman"/>
                <w:i/>
                <w:color w:val="000000" w:themeColor="text1"/>
                <w:sz w:val="24"/>
                <w:szCs w:val="24"/>
              </w:rPr>
            </w:pPr>
            <w:r w:rsidRPr="00916B6A">
              <w:rPr>
                <w:rFonts w:ascii="Times New Roman" w:hAnsi="Times New Roman" w:cs="Times New Roman"/>
                <w:i/>
                <w:color w:val="000000" w:themeColor="text1"/>
                <w:sz w:val="24"/>
                <w:szCs w:val="24"/>
              </w:rPr>
              <w:t xml:space="preserve">Zupełną nowością będą niektóre rozwiązania przewidziane w zakresie subfunduszu terapeutyczno-innowacyjnego. Część środków zostanie przeznaczona na wprowadzenie bezlimitowych świadczeń szpitalnych i specjalistycznych dla dzieci. Ustawa wprowadza mechanizm identyfikowania niezaspokojonych potrzeb medycznych, co będzie stanowiło jedno z kryteriów wczesnego i warunkowego dostęp do technologii lekowych o wysokiej wartości klinicznej oraz o wysokim poziomie innowacyjności dedykowanych szczególnie chorobom nowotworowym oraz rzadkim. W porównaniu z dotychczas funkcjonującymi rozwiązaniami w tym zakresie, zapisy ustawy umożliwią także uproszczony ratunkowy dostęp do technologii lekowych (RDTL). Filar inwestycyjny będzie dedykowany rozbudowie nowoczesnej infrastruktury w polskich szpitalach. Dzięki temu powstaną warunki do realizacji racjonalnego i skutecznego leczenia. Z kolei środki przewidziane w ramach filaru profilaktyki zasilą między </w:t>
            </w:r>
            <w:r w:rsidRPr="00916B6A">
              <w:rPr>
                <w:rFonts w:ascii="Times New Roman" w:hAnsi="Times New Roman" w:cs="Times New Roman"/>
                <w:i/>
                <w:color w:val="000000" w:themeColor="text1"/>
                <w:sz w:val="24"/>
                <w:szCs w:val="24"/>
              </w:rPr>
              <w:lastRenderedPageBreak/>
              <w:t>innymi budżety jednostek samorządu terytorialnego, które mają opracowany wieloletni plan polityki zdrowotnej i zabezpieczenia potrzeb zdrowotnych na swoim terenie. Wsparcie na profilaktykę otrzymają również podmioty lecznicze realizujące programy profilaktyki zdrowotnej w celu zwiększenia zgłaszalności kobiet i mężczyzn na badania w programach profilaktyki.</w:t>
            </w:r>
          </w:p>
          <w:p w:rsidR="000C38FF" w:rsidRPr="00916B6A" w:rsidRDefault="000C38FF" w:rsidP="00916B6A">
            <w:pPr>
              <w:spacing w:line="276" w:lineRule="auto"/>
              <w:ind w:firstLine="708"/>
              <w:jc w:val="both"/>
              <w:rPr>
                <w:rFonts w:ascii="Times New Roman" w:hAnsi="Times New Roman" w:cs="Times New Roman"/>
                <w:i/>
                <w:color w:val="000000" w:themeColor="text1"/>
                <w:sz w:val="24"/>
                <w:szCs w:val="24"/>
              </w:rPr>
            </w:pPr>
            <w:r w:rsidRPr="00916B6A">
              <w:rPr>
                <w:rFonts w:ascii="Times New Roman" w:hAnsi="Times New Roman" w:cs="Times New Roman"/>
                <w:i/>
                <w:color w:val="000000" w:themeColor="text1"/>
                <w:sz w:val="24"/>
                <w:szCs w:val="24"/>
              </w:rPr>
              <w:t>Celem Funduszu Medycznego (art. 5 projektu) jest wsparcie działań zmierzających do poprawy zdrowia i jakości życia w Rzeczypospolitej Polskiej przez zapewnienie dodatkowych źródeł finansowania:</w:t>
            </w:r>
          </w:p>
          <w:p w:rsidR="000C38FF" w:rsidRPr="00916B6A" w:rsidRDefault="000C38FF" w:rsidP="00916B6A">
            <w:pPr>
              <w:pStyle w:val="Akapitzlist"/>
              <w:numPr>
                <w:ilvl w:val="0"/>
                <w:numId w:val="82"/>
              </w:numPr>
              <w:autoSpaceDE w:val="0"/>
              <w:autoSpaceDN w:val="0"/>
              <w:adjustRightInd w:val="0"/>
              <w:spacing w:line="276" w:lineRule="auto"/>
              <w:ind w:left="426" w:hanging="426"/>
              <w:contextualSpacing w:val="0"/>
              <w:jc w:val="both"/>
              <w:rPr>
                <w:rFonts w:ascii="Times New Roman" w:hAnsi="Times New Roman" w:cs="Times New Roman"/>
                <w:i/>
                <w:color w:val="000000" w:themeColor="text1"/>
                <w:sz w:val="24"/>
                <w:szCs w:val="24"/>
              </w:rPr>
            </w:pPr>
            <w:r w:rsidRPr="00916B6A">
              <w:rPr>
                <w:rFonts w:ascii="Times New Roman" w:hAnsi="Times New Roman" w:cs="Times New Roman"/>
                <w:i/>
                <w:color w:val="000000" w:themeColor="text1"/>
                <w:sz w:val="24"/>
                <w:szCs w:val="24"/>
              </w:rPr>
              <w:t xml:space="preserve">profilaktyki, wczesnego wykrywania, diagnostyki i leczenia chorób cywilizacyjnych, w tym chorób nowotworowych i chorób rzadkich; </w:t>
            </w:r>
          </w:p>
          <w:p w:rsidR="000C38FF" w:rsidRPr="00916B6A" w:rsidRDefault="000C38FF" w:rsidP="00916B6A">
            <w:pPr>
              <w:pStyle w:val="Akapitzlist"/>
              <w:numPr>
                <w:ilvl w:val="0"/>
                <w:numId w:val="82"/>
              </w:numPr>
              <w:autoSpaceDE w:val="0"/>
              <w:autoSpaceDN w:val="0"/>
              <w:adjustRightInd w:val="0"/>
              <w:spacing w:line="276" w:lineRule="auto"/>
              <w:ind w:left="426" w:hanging="426"/>
              <w:contextualSpacing w:val="0"/>
              <w:jc w:val="both"/>
              <w:rPr>
                <w:rFonts w:ascii="Times New Roman" w:hAnsi="Times New Roman" w:cs="Times New Roman"/>
                <w:i/>
                <w:color w:val="000000" w:themeColor="text1"/>
                <w:sz w:val="24"/>
                <w:szCs w:val="24"/>
              </w:rPr>
            </w:pPr>
            <w:r w:rsidRPr="00916B6A">
              <w:rPr>
                <w:rFonts w:ascii="Times New Roman" w:hAnsi="Times New Roman" w:cs="Times New Roman"/>
                <w:i/>
                <w:color w:val="000000" w:themeColor="text1"/>
                <w:sz w:val="24"/>
                <w:szCs w:val="24"/>
              </w:rPr>
              <w:t>infrastruktury ochrony zdrowia wpływającej na jakość i dostępność oraz bezpieczeństwo udzielanych świadczeń opieki zdrowotnej;</w:t>
            </w:r>
          </w:p>
          <w:p w:rsidR="000C38FF" w:rsidRPr="00916B6A" w:rsidRDefault="000C38FF" w:rsidP="00916B6A">
            <w:pPr>
              <w:pStyle w:val="Akapitzlist"/>
              <w:numPr>
                <w:ilvl w:val="0"/>
                <w:numId w:val="82"/>
              </w:numPr>
              <w:autoSpaceDE w:val="0"/>
              <w:autoSpaceDN w:val="0"/>
              <w:adjustRightInd w:val="0"/>
              <w:spacing w:line="276" w:lineRule="auto"/>
              <w:ind w:left="426" w:hanging="426"/>
              <w:contextualSpacing w:val="0"/>
              <w:jc w:val="both"/>
              <w:rPr>
                <w:rFonts w:ascii="Times New Roman" w:hAnsi="Times New Roman" w:cs="Times New Roman"/>
                <w:i/>
                <w:color w:val="000000" w:themeColor="text1"/>
                <w:sz w:val="24"/>
                <w:szCs w:val="24"/>
              </w:rPr>
            </w:pPr>
            <w:r w:rsidRPr="00916B6A">
              <w:rPr>
                <w:rFonts w:ascii="Times New Roman" w:hAnsi="Times New Roman" w:cs="Times New Roman"/>
                <w:i/>
                <w:color w:val="000000" w:themeColor="text1"/>
                <w:sz w:val="24"/>
                <w:szCs w:val="24"/>
              </w:rPr>
              <w:t xml:space="preserve">dostępu do wysokiej jakości świadczeń opieki zdrowotnej; </w:t>
            </w:r>
          </w:p>
          <w:p w:rsidR="000C38FF" w:rsidRPr="00916B6A" w:rsidRDefault="000C38FF" w:rsidP="00916B6A">
            <w:pPr>
              <w:pStyle w:val="Akapitzlist"/>
              <w:numPr>
                <w:ilvl w:val="0"/>
                <w:numId w:val="82"/>
              </w:numPr>
              <w:autoSpaceDE w:val="0"/>
              <w:autoSpaceDN w:val="0"/>
              <w:adjustRightInd w:val="0"/>
              <w:spacing w:line="276" w:lineRule="auto"/>
              <w:ind w:left="426" w:hanging="426"/>
              <w:contextualSpacing w:val="0"/>
              <w:jc w:val="both"/>
              <w:rPr>
                <w:rFonts w:ascii="Times New Roman" w:hAnsi="Times New Roman" w:cs="Times New Roman"/>
                <w:i/>
                <w:color w:val="000000" w:themeColor="text1"/>
                <w:sz w:val="24"/>
                <w:szCs w:val="24"/>
              </w:rPr>
            </w:pPr>
            <w:r w:rsidRPr="00916B6A">
              <w:rPr>
                <w:rFonts w:ascii="Times New Roman" w:hAnsi="Times New Roman" w:cs="Times New Roman"/>
                <w:i/>
                <w:color w:val="000000" w:themeColor="text1"/>
                <w:sz w:val="24"/>
                <w:szCs w:val="24"/>
              </w:rPr>
              <w:t xml:space="preserve">rozwoju systemu opieki zdrowotnej przez koncentrację działań wokół pacjenta i jego potrzeb, ze szczególnym uwzględnieniem poprawy jakości życia pacjentów i ich rodzin; </w:t>
            </w:r>
          </w:p>
          <w:p w:rsidR="000C38FF" w:rsidRPr="00916B6A" w:rsidRDefault="000C38FF" w:rsidP="00916B6A">
            <w:pPr>
              <w:pStyle w:val="Akapitzlist"/>
              <w:numPr>
                <w:ilvl w:val="0"/>
                <w:numId w:val="82"/>
              </w:numPr>
              <w:autoSpaceDE w:val="0"/>
              <w:autoSpaceDN w:val="0"/>
              <w:adjustRightInd w:val="0"/>
              <w:spacing w:line="276" w:lineRule="auto"/>
              <w:ind w:left="426" w:hanging="426"/>
              <w:contextualSpacing w:val="0"/>
              <w:jc w:val="both"/>
              <w:rPr>
                <w:rFonts w:ascii="Times New Roman" w:hAnsi="Times New Roman" w:cs="Times New Roman"/>
                <w:i/>
                <w:color w:val="000000" w:themeColor="text1"/>
                <w:sz w:val="24"/>
                <w:szCs w:val="24"/>
              </w:rPr>
            </w:pPr>
            <w:r w:rsidRPr="00916B6A">
              <w:rPr>
                <w:rFonts w:ascii="Times New Roman" w:hAnsi="Times New Roman" w:cs="Times New Roman"/>
                <w:i/>
                <w:color w:val="000000" w:themeColor="text1"/>
                <w:sz w:val="24"/>
                <w:szCs w:val="24"/>
              </w:rPr>
              <w:t>świadczeń opieki zdrowotnej udzielanych osobom do ukończenia 18 roku życia;</w:t>
            </w:r>
          </w:p>
          <w:p w:rsidR="000C38FF" w:rsidRPr="00916B6A" w:rsidRDefault="000C38FF" w:rsidP="00916B6A">
            <w:pPr>
              <w:pStyle w:val="Akapitzlist"/>
              <w:numPr>
                <w:ilvl w:val="0"/>
                <w:numId w:val="82"/>
              </w:numPr>
              <w:autoSpaceDE w:val="0"/>
              <w:autoSpaceDN w:val="0"/>
              <w:adjustRightInd w:val="0"/>
              <w:spacing w:line="276" w:lineRule="auto"/>
              <w:ind w:left="426" w:hanging="426"/>
              <w:contextualSpacing w:val="0"/>
              <w:jc w:val="both"/>
              <w:rPr>
                <w:rFonts w:ascii="Times New Roman" w:hAnsi="Times New Roman" w:cs="Times New Roman"/>
                <w:i/>
                <w:color w:val="000000" w:themeColor="text1"/>
                <w:sz w:val="24"/>
                <w:szCs w:val="24"/>
              </w:rPr>
            </w:pPr>
            <w:r w:rsidRPr="00916B6A">
              <w:rPr>
                <w:rFonts w:ascii="Times New Roman" w:hAnsi="Times New Roman" w:cs="Times New Roman"/>
                <w:i/>
                <w:color w:val="000000" w:themeColor="text1"/>
                <w:sz w:val="24"/>
                <w:szCs w:val="24"/>
              </w:rPr>
              <w:t>świadczeń opieki zdrowotnej udzielanych świadczeniobiorcom poza granicami kraju</w:t>
            </w:r>
          </w:p>
          <w:p w:rsidR="000C38FF" w:rsidRPr="00916B6A" w:rsidRDefault="000C38FF" w:rsidP="00916B6A">
            <w:pPr>
              <w:spacing w:after="120" w:line="276" w:lineRule="auto"/>
              <w:ind w:firstLine="708"/>
              <w:jc w:val="both"/>
              <w:rPr>
                <w:rFonts w:ascii="Times New Roman" w:hAnsi="Times New Roman" w:cs="Times New Roman"/>
                <w:color w:val="000000" w:themeColor="text1"/>
                <w:sz w:val="24"/>
                <w:szCs w:val="24"/>
              </w:rPr>
            </w:pPr>
          </w:p>
          <w:p w:rsidR="000C38FF" w:rsidRPr="00916B6A" w:rsidRDefault="000C38FF" w:rsidP="00916B6A">
            <w:pPr>
              <w:spacing w:after="120" w:line="276" w:lineRule="auto"/>
              <w:ind w:firstLine="708"/>
              <w:jc w:val="both"/>
              <w:rPr>
                <w:rFonts w:ascii="Times New Roman" w:hAnsi="Times New Roman" w:cs="Times New Roman"/>
                <w:i/>
                <w:color w:val="000000" w:themeColor="text1"/>
                <w:sz w:val="24"/>
                <w:szCs w:val="24"/>
              </w:rPr>
            </w:pPr>
            <w:r w:rsidRPr="00916B6A">
              <w:rPr>
                <w:rFonts w:ascii="Times New Roman" w:hAnsi="Times New Roman" w:cs="Times New Roman"/>
                <w:i/>
                <w:color w:val="000000" w:themeColor="text1"/>
                <w:sz w:val="24"/>
                <w:szCs w:val="24"/>
              </w:rPr>
              <w:t xml:space="preserve">Fundusz będzie państwowym funduszem celowym, którego dysponentem będzie Minister Zdrowia (art. 6 projektu). W ramach Funduszu wyodrębnione zostały 4 subfundusze: </w:t>
            </w:r>
          </w:p>
          <w:p w:rsidR="000C38FF" w:rsidRPr="00916B6A" w:rsidRDefault="000C38FF" w:rsidP="00916B6A">
            <w:pPr>
              <w:spacing w:after="120" w:line="276" w:lineRule="auto"/>
              <w:ind w:left="284" w:hanging="284"/>
              <w:jc w:val="both"/>
              <w:rPr>
                <w:rFonts w:ascii="Times New Roman" w:hAnsi="Times New Roman" w:cs="Times New Roman"/>
                <w:i/>
                <w:color w:val="000000" w:themeColor="text1"/>
                <w:sz w:val="24"/>
                <w:szCs w:val="24"/>
              </w:rPr>
            </w:pPr>
            <w:r w:rsidRPr="00916B6A">
              <w:rPr>
                <w:rFonts w:ascii="Times New Roman" w:hAnsi="Times New Roman" w:cs="Times New Roman"/>
                <w:i/>
                <w:color w:val="000000" w:themeColor="text1"/>
                <w:sz w:val="24"/>
                <w:szCs w:val="24"/>
              </w:rPr>
              <w:t>1)</w:t>
            </w:r>
            <w:r w:rsidRPr="00916B6A">
              <w:rPr>
                <w:rFonts w:ascii="Times New Roman" w:hAnsi="Times New Roman" w:cs="Times New Roman"/>
                <w:i/>
                <w:color w:val="000000" w:themeColor="text1"/>
                <w:sz w:val="24"/>
                <w:szCs w:val="24"/>
              </w:rPr>
              <w:tab/>
              <w:t>subfundusz infrastruktury strategicznej;</w:t>
            </w:r>
          </w:p>
          <w:p w:rsidR="000C38FF" w:rsidRPr="00916B6A" w:rsidRDefault="000C38FF" w:rsidP="00916B6A">
            <w:pPr>
              <w:spacing w:after="120" w:line="276" w:lineRule="auto"/>
              <w:ind w:left="284" w:hanging="284"/>
              <w:jc w:val="both"/>
              <w:rPr>
                <w:rFonts w:ascii="Times New Roman" w:hAnsi="Times New Roman" w:cs="Times New Roman"/>
                <w:i/>
                <w:color w:val="000000" w:themeColor="text1"/>
                <w:sz w:val="24"/>
                <w:szCs w:val="24"/>
              </w:rPr>
            </w:pPr>
            <w:r w:rsidRPr="00916B6A">
              <w:rPr>
                <w:rFonts w:ascii="Times New Roman" w:hAnsi="Times New Roman" w:cs="Times New Roman"/>
                <w:i/>
                <w:color w:val="000000" w:themeColor="text1"/>
                <w:sz w:val="24"/>
                <w:szCs w:val="24"/>
              </w:rPr>
              <w:t>2)</w:t>
            </w:r>
            <w:r w:rsidRPr="00916B6A">
              <w:rPr>
                <w:rFonts w:ascii="Times New Roman" w:hAnsi="Times New Roman" w:cs="Times New Roman"/>
                <w:i/>
                <w:color w:val="000000" w:themeColor="text1"/>
                <w:sz w:val="24"/>
                <w:szCs w:val="24"/>
              </w:rPr>
              <w:tab/>
              <w:t>subfundusz modernizacji podmiotów leczniczych;</w:t>
            </w:r>
          </w:p>
          <w:p w:rsidR="000C38FF" w:rsidRPr="00916B6A" w:rsidRDefault="000C38FF" w:rsidP="00916B6A">
            <w:pPr>
              <w:spacing w:after="120" w:line="276" w:lineRule="auto"/>
              <w:ind w:left="284" w:hanging="284"/>
              <w:jc w:val="both"/>
              <w:rPr>
                <w:rFonts w:ascii="Times New Roman" w:hAnsi="Times New Roman" w:cs="Times New Roman"/>
                <w:i/>
                <w:color w:val="000000" w:themeColor="text1"/>
                <w:sz w:val="24"/>
                <w:szCs w:val="24"/>
              </w:rPr>
            </w:pPr>
            <w:r w:rsidRPr="00916B6A">
              <w:rPr>
                <w:rFonts w:ascii="Times New Roman" w:hAnsi="Times New Roman" w:cs="Times New Roman"/>
                <w:i/>
                <w:color w:val="000000" w:themeColor="text1"/>
                <w:sz w:val="24"/>
                <w:szCs w:val="24"/>
              </w:rPr>
              <w:t>3)</w:t>
            </w:r>
            <w:r w:rsidRPr="00916B6A">
              <w:rPr>
                <w:rFonts w:ascii="Times New Roman" w:hAnsi="Times New Roman" w:cs="Times New Roman"/>
                <w:i/>
                <w:color w:val="000000" w:themeColor="text1"/>
                <w:sz w:val="24"/>
                <w:szCs w:val="24"/>
              </w:rPr>
              <w:tab/>
              <w:t>subfundusz rozwoju profilaktyki;</w:t>
            </w:r>
          </w:p>
          <w:p w:rsidR="000C38FF" w:rsidRPr="00916B6A" w:rsidRDefault="000C38FF" w:rsidP="00916B6A">
            <w:pPr>
              <w:spacing w:after="120" w:line="276" w:lineRule="auto"/>
              <w:ind w:left="284" w:hanging="284"/>
              <w:jc w:val="both"/>
              <w:rPr>
                <w:rFonts w:ascii="Times New Roman" w:hAnsi="Times New Roman" w:cs="Times New Roman"/>
                <w:i/>
                <w:color w:val="000000" w:themeColor="text1"/>
                <w:sz w:val="24"/>
                <w:szCs w:val="24"/>
              </w:rPr>
            </w:pPr>
            <w:r w:rsidRPr="00916B6A">
              <w:rPr>
                <w:rFonts w:ascii="Times New Roman" w:hAnsi="Times New Roman" w:cs="Times New Roman"/>
                <w:i/>
                <w:color w:val="000000" w:themeColor="text1"/>
                <w:sz w:val="24"/>
                <w:szCs w:val="24"/>
              </w:rPr>
              <w:t>4)</w:t>
            </w:r>
            <w:r w:rsidRPr="00916B6A">
              <w:rPr>
                <w:rFonts w:ascii="Times New Roman" w:hAnsi="Times New Roman" w:cs="Times New Roman"/>
                <w:i/>
                <w:color w:val="000000" w:themeColor="text1"/>
                <w:sz w:val="24"/>
                <w:szCs w:val="24"/>
              </w:rPr>
              <w:tab/>
              <w:t>subfundusz terapeutyczno-innowacyjny.</w:t>
            </w:r>
          </w:p>
          <w:p w:rsidR="000C38FF" w:rsidRPr="00916B6A" w:rsidRDefault="000C38FF" w:rsidP="00916B6A">
            <w:pPr>
              <w:autoSpaceDE w:val="0"/>
              <w:autoSpaceDN w:val="0"/>
              <w:adjustRightInd w:val="0"/>
              <w:spacing w:line="276" w:lineRule="auto"/>
              <w:jc w:val="both"/>
              <w:rPr>
                <w:rFonts w:ascii="Times New Roman" w:hAnsi="Times New Roman" w:cs="Times New Roman"/>
                <w:i/>
                <w:color w:val="000000" w:themeColor="text1"/>
                <w:sz w:val="24"/>
                <w:szCs w:val="24"/>
              </w:rPr>
            </w:pPr>
          </w:p>
          <w:p w:rsidR="000C38FF" w:rsidRPr="00916B6A" w:rsidRDefault="000C38FF" w:rsidP="00916B6A">
            <w:pPr>
              <w:spacing w:after="120" w:line="276" w:lineRule="auto"/>
              <w:ind w:firstLine="708"/>
              <w:jc w:val="both"/>
              <w:rPr>
                <w:rFonts w:ascii="Times New Roman" w:hAnsi="Times New Roman" w:cs="Times New Roman"/>
                <w:i/>
                <w:color w:val="000000" w:themeColor="text1"/>
                <w:sz w:val="24"/>
                <w:szCs w:val="24"/>
              </w:rPr>
            </w:pPr>
            <w:r w:rsidRPr="00916B6A">
              <w:rPr>
                <w:rFonts w:ascii="Times New Roman" w:hAnsi="Times New Roman" w:cs="Times New Roman"/>
                <w:i/>
                <w:color w:val="000000" w:themeColor="text1"/>
                <w:sz w:val="24"/>
                <w:szCs w:val="24"/>
              </w:rPr>
              <w:t>Fundusz Medyczny będzie gromadził środki z przeznaczeniem na:</w:t>
            </w:r>
          </w:p>
          <w:p w:rsidR="000C38FF" w:rsidRPr="00916B6A" w:rsidRDefault="000C38FF" w:rsidP="00916B6A">
            <w:pPr>
              <w:pStyle w:val="Akapitzlist"/>
              <w:numPr>
                <w:ilvl w:val="0"/>
                <w:numId w:val="83"/>
              </w:numPr>
              <w:autoSpaceDE w:val="0"/>
              <w:autoSpaceDN w:val="0"/>
              <w:adjustRightInd w:val="0"/>
              <w:spacing w:line="276" w:lineRule="auto"/>
              <w:ind w:left="426" w:hanging="426"/>
              <w:contextualSpacing w:val="0"/>
              <w:jc w:val="both"/>
              <w:rPr>
                <w:rFonts w:ascii="Times New Roman" w:eastAsiaTheme="minorEastAsia" w:hAnsi="Times New Roman" w:cs="Times New Roman"/>
                <w:i/>
                <w:color w:val="000000" w:themeColor="text1"/>
                <w:sz w:val="24"/>
                <w:szCs w:val="24"/>
              </w:rPr>
            </w:pPr>
            <w:r w:rsidRPr="00916B6A">
              <w:rPr>
                <w:rFonts w:ascii="Times New Roman" w:hAnsi="Times New Roman" w:cs="Times New Roman"/>
                <w:i/>
                <w:color w:val="000000" w:themeColor="text1"/>
                <w:sz w:val="24"/>
                <w:szCs w:val="24"/>
              </w:rPr>
              <w:t xml:space="preserve">dofinansowanie zadania polegającego na budowie, przebudowie, modernizacji lub doposażeniu </w:t>
            </w:r>
            <w:r w:rsidRPr="00916B6A">
              <w:rPr>
                <w:rFonts w:ascii="Times New Roman" w:hAnsi="Times New Roman" w:cs="Times New Roman"/>
                <w:i/>
                <w:color w:val="000000" w:themeColor="text1"/>
                <w:sz w:val="24"/>
                <w:szCs w:val="24"/>
              </w:rPr>
              <w:lastRenderedPageBreak/>
              <w:t>infrastruktury strategicznych podmiotów ochrony zdrowia w ramach subfunduszu infrastruktury strategicznej;</w:t>
            </w:r>
          </w:p>
          <w:p w:rsidR="000C38FF" w:rsidRPr="00916B6A" w:rsidRDefault="000C38FF" w:rsidP="00916B6A">
            <w:pPr>
              <w:pStyle w:val="Akapitzlist"/>
              <w:numPr>
                <w:ilvl w:val="0"/>
                <w:numId w:val="83"/>
              </w:numPr>
              <w:autoSpaceDE w:val="0"/>
              <w:autoSpaceDN w:val="0"/>
              <w:adjustRightInd w:val="0"/>
              <w:spacing w:line="276" w:lineRule="auto"/>
              <w:ind w:left="426" w:hanging="426"/>
              <w:contextualSpacing w:val="0"/>
              <w:jc w:val="both"/>
              <w:rPr>
                <w:rFonts w:ascii="Times New Roman" w:hAnsi="Times New Roman" w:cs="Times New Roman"/>
                <w:i/>
                <w:color w:val="000000" w:themeColor="text1"/>
                <w:sz w:val="24"/>
                <w:szCs w:val="24"/>
              </w:rPr>
            </w:pPr>
            <w:r w:rsidRPr="00916B6A">
              <w:rPr>
                <w:rFonts w:ascii="Times New Roman" w:hAnsi="Times New Roman" w:cs="Times New Roman"/>
                <w:i/>
                <w:color w:val="000000" w:themeColor="text1"/>
                <w:sz w:val="24"/>
                <w:szCs w:val="24"/>
              </w:rPr>
              <w:t>dofinansowanie zadania polegającego na modernizacji, przebudowie lub doposażeniu szpitali w ramach subfunduszu modernizacji podmiotów leczniczych;</w:t>
            </w:r>
          </w:p>
          <w:p w:rsidR="000C38FF" w:rsidRPr="00916B6A" w:rsidRDefault="000C38FF" w:rsidP="00916B6A">
            <w:pPr>
              <w:pStyle w:val="Akapitzlist"/>
              <w:numPr>
                <w:ilvl w:val="0"/>
                <w:numId w:val="83"/>
              </w:numPr>
              <w:autoSpaceDE w:val="0"/>
              <w:autoSpaceDN w:val="0"/>
              <w:adjustRightInd w:val="0"/>
              <w:spacing w:line="276" w:lineRule="auto"/>
              <w:ind w:left="426" w:hanging="426"/>
              <w:contextualSpacing w:val="0"/>
              <w:jc w:val="both"/>
              <w:rPr>
                <w:rFonts w:ascii="Times New Roman" w:hAnsi="Times New Roman" w:cs="Times New Roman"/>
                <w:i/>
                <w:color w:val="000000" w:themeColor="text1"/>
                <w:sz w:val="24"/>
                <w:szCs w:val="24"/>
              </w:rPr>
            </w:pPr>
            <w:r w:rsidRPr="00916B6A">
              <w:rPr>
                <w:rFonts w:ascii="Times New Roman" w:hAnsi="Times New Roman" w:cs="Times New Roman"/>
                <w:i/>
                <w:color w:val="000000" w:themeColor="text1"/>
                <w:sz w:val="24"/>
                <w:szCs w:val="24"/>
              </w:rPr>
              <w:t>finansowanie leków w ramach ratunkowego dostępu do technologii lekowych, o którym mowa w ustawie z dnia 27 sierpnia 2004 r. o świadczeniach opieki zdrowotnej finansowanych ze środków publicznych;</w:t>
            </w:r>
          </w:p>
          <w:p w:rsidR="000C38FF" w:rsidRPr="00916B6A" w:rsidRDefault="000C38FF" w:rsidP="00916B6A">
            <w:pPr>
              <w:pStyle w:val="Akapitzlist"/>
              <w:numPr>
                <w:ilvl w:val="0"/>
                <w:numId w:val="83"/>
              </w:numPr>
              <w:autoSpaceDE w:val="0"/>
              <w:autoSpaceDN w:val="0"/>
              <w:adjustRightInd w:val="0"/>
              <w:spacing w:line="276" w:lineRule="auto"/>
              <w:ind w:left="426" w:hanging="426"/>
              <w:contextualSpacing w:val="0"/>
              <w:jc w:val="both"/>
              <w:rPr>
                <w:rFonts w:ascii="Times New Roman" w:hAnsi="Times New Roman" w:cs="Times New Roman"/>
                <w:i/>
                <w:color w:val="000000" w:themeColor="text1"/>
                <w:sz w:val="24"/>
                <w:szCs w:val="24"/>
              </w:rPr>
            </w:pPr>
            <w:r w:rsidRPr="00916B6A">
              <w:rPr>
                <w:rFonts w:ascii="Times New Roman" w:hAnsi="Times New Roman" w:cs="Times New Roman"/>
                <w:i/>
                <w:color w:val="000000" w:themeColor="text1"/>
                <w:sz w:val="24"/>
                <w:szCs w:val="24"/>
              </w:rPr>
              <w:t>finansowanie technologii lekowej o wysokiej wartości klinicznej lub technologii lekowej o wysokim poziomie innowacyjności, o których mowa w ustawie z dnia 12 maja 2011 r. o refundacji leków, środków spożywczych specjalnego przeznaczenia żywieniowego oraz wyrobów medycznych;</w:t>
            </w:r>
          </w:p>
          <w:p w:rsidR="000C38FF" w:rsidRPr="00916B6A" w:rsidRDefault="000C38FF" w:rsidP="00916B6A">
            <w:pPr>
              <w:pStyle w:val="Akapitzlist"/>
              <w:numPr>
                <w:ilvl w:val="0"/>
                <w:numId w:val="83"/>
              </w:numPr>
              <w:autoSpaceDE w:val="0"/>
              <w:autoSpaceDN w:val="0"/>
              <w:adjustRightInd w:val="0"/>
              <w:spacing w:line="276" w:lineRule="auto"/>
              <w:ind w:left="426" w:hanging="426"/>
              <w:contextualSpacing w:val="0"/>
              <w:jc w:val="both"/>
              <w:rPr>
                <w:rFonts w:ascii="Times New Roman" w:hAnsi="Times New Roman" w:cs="Times New Roman"/>
                <w:i/>
                <w:color w:val="000000" w:themeColor="text1"/>
                <w:sz w:val="24"/>
                <w:szCs w:val="24"/>
              </w:rPr>
            </w:pPr>
            <w:r w:rsidRPr="00916B6A">
              <w:rPr>
                <w:rFonts w:ascii="Times New Roman" w:hAnsi="Times New Roman" w:cs="Times New Roman"/>
                <w:i/>
                <w:color w:val="000000" w:themeColor="text1"/>
                <w:sz w:val="24"/>
                <w:szCs w:val="24"/>
              </w:rPr>
              <w:t>dofinansowanie zadania polegającego na zwiększaniu skuteczności programów zdrowotnych lub programów profilaktyki zdrowotnej w ramach subfunduszu rozwoju profilaktyki;</w:t>
            </w:r>
          </w:p>
          <w:p w:rsidR="000C38FF" w:rsidRPr="00916B6A" w:rsidRDefault="000C38FF" w:rsidP="00916B6A">
            <w:pPr>
              <w:pStyle w:val="Akapitzlist"/>
              <w:numPr>
                <w:ilvl w:val="0"/>
                <w:numId w:val="83"/>
              </w:numPr>
              <w:autoSpaceDE w:val="0"/>
              <w:autoSpaceDN w:val="0"/>
              <w:adjustRightInd w:val="0"/>
              <w:spacing w:line="276" w:lineRule="auto"/>
              <w:ind w:left="426" w:hanging="426"/>
              <w:contextualSpacing w:val="0"/>
              <w:jc w:val="both"/>
              <w:rPr>
                <w:rFonts w:ascii="Times New Roman" w:hAnsi="Times New Roman" w:cs="Times New Roman"/>
                <w:i/>
                <w:color w:val="000000" w:themeColor="text1"/>
                <w:sz w:val="24"/>
                <w:szCs w:val="24"/>
              </w:rPr>
            </w:pPr>
            <w:r w:rsidRPr="00916B6A">
              <w:rPr>
                <w:rFonts w:ascii="Times New Roman" w:hAnsi="Times New Roman" w:cs="Times New Roman"/>
                <w:i/>
                <w:color w:val="000000" w:themeColor="text1"/>
                <w:sz w:val="24"/>
                <w:szCs w:val="24"/>
              </w:rPr>
              <w:t>dofinansowanie świadczeń opieki zdrowotnej udzielanych osobom do ukończenia 18 roku życia;</w:t>
            </w:r>
          </w:p>
          <w:p w:rsidR="000C38FF" w:rsidRPr="00916B6A" w:rsidRDefault="000C38FF" w:rsidP="00916B6A">
            <w:pPr>
              <w:pStyle w:val="Akapitzlist"/>
              <w:numPr>
                <w:ilvl w:val="0"/>
                <w:numId w:val="83"/>
              </w:numPr>
              <w:autoSpaceDE w:val="0"/>
              <w:autoSpaceDN w:val="0"/>
              <w:adjustRightInd w:val="0"/>
              <w:spacing w:line="276" w:lineRule="auto"/>
              <w:ind w:left="426" w:hanging="426"/>
              <w:contextualSpacing w:val="0"/>
              <w:jc w:val="both"/>
              <w:rPr>
                <w:rFonts w:ascii="Times New Roman" w:hAnsi="Times New Roman" w:cs="Times New Roman"/>
                <w:i/>
                <w:color w:val="000000" w:themeColor="text1"/>
                <w:sz w:val="24"/>
                <w:szCs w:val="24"/>
              </w:rPr>
            </w:pPr>
            <w:r w:rsidRPr="00916B6A">
              <w:rPr>
                <w:rFonts w:ascii="Times New Roman" w:hAnsi="Times New Roman" w:cs="Times New Roman"/>
                <w:i/>
                <w:color w:val="000000" w:themeColor="text1"/>
                <w:sz w:val="24"/>
                <w:szCs w:val="24"/>
              </w:rPr>
              <w:t>finansowanie świadczeń opieki zdrowotnej udzielanych świadczeniobiorcom poza granicami kraju.</w:t>
            </w:r>
          </w:p>
          <w:p w:rsidR="000C38FF" w:rsidRPr="00916B6A" w:rsidRDefault="000C38FF" w:rsidP="00916B6A">
            <w:pPr>
              <w:spacing w:line="276" w:lineRule="auto"/>
              <w:jc w:val="both"/>
              <w:rPr>
                <w:rFonts w:ascii="Times New Roman" w:eastAsia="Times New Roman" w:hAnsi="Times New Roman" w:cs="Times New Roman"/>
                <w:b/>
                <w:i/>
                <w:color w:val="000000" w:themeColor="text1"/>
                <w:sz w:val="24"/>
                <w:szCs w:val="24"/>
                <w:u w:val="single"/>
                <w:lang w:eastAsia="pl-PL"/>
              </w:rPr>
            </w:pPr>
          </w:p>
          <w:p w:rsidR="000C38FF" w:rsidRPr="00916B6A" w:rsidRDefault="000C38FF"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916B6A">
              <w:rPr>
                <w:rFonts w:ascii="Times New Roman" w:eastAsia="Times New Roman" w:hAnsi="Times New Roman" w:cs="Times New Roman"/>
                <w:b/>
                <w:color w:val="000000" w:themeColor="text1"/>
                <w:sz w:val="24"/>
                <w:szCs w:val="24"/>
                <w:u w:val="single"/>
                <w:lang w:eastAsia="pl-PL"/>
              </w:rPr>
              <w:t xml:space="preserve">Pełny tekst aktu: </w:t>
            </w:r>
          </w:p>
          <w:p w:rsidR="000C38FF" w:rsidRPr="00916B6A" w:rsidRDefault="000C38FF" w:rsidP="00916B6A">
            <w:pPr>
              <w:spacing w:line="276" w:lineRule="auto"/>
              <w:jc w:val="both"/>
              <w:rPr>
                <w:rFonts w:ascii="Times New Roman" w:eastAsia="Times New Roman" w:hAnsi="Times New Roman" w:cs="Times New Roman"/>
                <w:color w:val="000000" w:themeColor="text1"/>
                <w:sz w:val="24"/>
                <w:szCs w:val="24"/>
                <w:lang w:eastAsia="pl-PL"/>
              </w:rPr>
            </w:pPr>
            <w:r w:rsidRPr="00916B6A">
              <w:rPr>
                <w:rFonts w:ascii="Times New Roman" w:eastAsia="Times New Roman" w:hAnsi="Times New Roman" w:cs="Times New Roman"/>
                <w:color w:val="000000" w:themeColor="text1"/>
                <w:sz w:val="24"/>
                <w:szCs w:val="24"/>
                <w:lang w:eastAsia="pl-PL"/>
              </w:rPr>
              <w:t>https://dziennikustaw.gov.pl/D2020000187501.pdf</w:t>
            </w:r>
          </w:p>
        </w:tc>
      </w:tr>
      <w:tr w:rsidR="000C38FF" w:rsidRPr="008F66B4" w:rsidTr="00D971BF">
        <w:trPr>
          <w:trHeight w:val="1124"/>
        </w:trPr>
        <w:tc>
          <w:tcPr>
            <w:tcW w:w="992" w:type="dxa"/>
          </w:tcPr>
          <w:p w:rsidR="000C38FF" w:rsidRPr="00916B6A" w:rsidRDefault="000C38FF" w:rsidP="00916B6A">
            <w:pPr>
              <w:spacing w:line="276" w:lineRule="auto"/>
              <w:jc w:val="center"/>
              <w:rPr>
                <w:rFonts w:ascii="Times New Roman" w:eastAsia="Times New Roman" w:hAnsi="Times New Roman" w:cs="Times New Roman"/>
                <w:b/>
                <w:color w:val="000000" w:themeColor="text1"/>
                <w:sz w:val="24"/>
                <w:szCs w:val="24"/>
                <w:lang w:eastAsia="pl-PL"/>
              </w:rPr>
            </w:pPr>
            <w:r w:rsidRPr="00916B6A">
              <w:rPr>
                <w:rFonts w:ascii="Times New Roman" w:eastAsia="Times New Roman" w:hAnsi="Times New Roman" w:cs="Times New Roman"/>
                <w:b/>
                <w:color w:val="000000" w:themeColor="text1"/>
                <w:sz w:val="24"/>
                <w:szCs w:val="24"/>
                <w:lang w:eastAsia="pl-PL"/>
              </w:rPr>
              <w:lastRenderedPageBreak/>
              <w:t>3.</w:t>
            </w:r>
          </w:p>
        </w:tc>
        <w:tc>
          <w:tcPr>
            <w:tcW w:w="3119" w:type="dxa"/>
          </w:tcPr>
          <w:p w:rsidR="000C38FF" w:rsidRPr="00916B6A" w:rsidRDefault="000C38FF" w:rsidP="00916B6A">
            <w:pPr>
              <w:spacing w:line="276" w:lineRule="auto"/>
              <w:rPr>
                <w:rFonts w:ascii="Times New Roman" w:hAnsi="Times New Roman" w:cs="Times New Roman"/>
                <w:color w:val="000000" w:themeColor="text1"/>
                <w:sz w:val="24"/>
                <w:szCs w:val="24"/>
              </w:rPr>
            </w:pPr>
            <w:r w:rsidRPr="00916B6A">
              <w:rPr>
                <w:rFonts w:ascii="Times New Roman" w:hAnsi="Times New Roman" w:cs="Times New Roman"/>
                <w:color w:val="000000" w:themeColor="text1"/>
                <w:sz w:val="24"/>
                <w:szCs w:val="24"/>
              </w:rPr>
              <w:t>Komunikat Rzecznika Praw Obywatelskich z 26 października 2020 r. - Koronawirus. Sytuacja w DPS w Baszkowie, DPS w Tonowie oraz w NZ ZOZ Wigor w Legionowie</w:t>
            </w:r>
          </w:p>
          <w:p w:rsidR="000C38FF" w:rsidRPr="00916B6A" w:rsidRDefault="000C38FF" w:rsidP="00916B6A">
            <w:pPr>
              <w:spacing w:line="276" w:lineRule="auto"/>
              <w:rPr>
                <w:rFonts w:ascii="Times New Roman" w:hAnsi="Times New Roman" w:cs="Times New Roman"/>
                <w:color w:val="000000" w:themeColor="text1"/>
                <w:sz w:val="24"/>
                <w:szCs w:val="24"/>
              </w:rPr>
            </w:pPr>
          </w:p>
        </w:tc>
        <w:tc>
          <w:tcPr>
            <w:tcW w:w="964" w:type="dxa"/>
          </w:tcPr>
          <w:p w:rsidR="000C38FF" w:rsidRPr="00916B6A" w:rsidRDefault="000C38FF" w:rsidP="00916B6A">
            <w:pPr>
              <w:spacing w:line="276" w:lineRule="auto"/>
              <w:jc w:val="center"/>
              <w:rPr>
                <w:rFonts w:ascii="Times New Roman" w:eastAsia="Times New Roman" w:hAnsi="Times New Roman" w:cs="Times New Roman"/>
                <w:color w:val="000000" w:themeColor="text1"/>
                <w:sz w:val="24"/>
                <w:szCs w:val="24"/>
                <w:lang w:eastAsia="pl-PL"/>
              </w:rPr>
            </w:pPr>
            <w:r w:rsidRPr="00916B6A">
              <w:rPr>
                <w:rFonts w:ascii="Times New Roman" w:eastAsia="Times New Roman" w:hAnsi="Times New Roman" w:cs="Times New Roman"/>
                <w:color w:val="000000" w:themeColor="text1"/>
                <w:sz w:val="24"/>
                <w:szCs w:val="24"/>
                <w:lang w:eastAsia="pl-PL"/>
              </w:rPr>
              <w:t>26.10.</w:t>
            </w:r>
          </w:p>
          <w:p w:rsidR="000C38FF" w:rsidRPr="00916B6A" w:rsidRDefault="000C38FF" w:rsidP="00916B6A">
            <w:pPr>
              <w:spacing w:line="276" w:lineRule="auto"/>
              <w:jc w:val="center"/>
              <w:rPr>
                <w:rFonts w:ascii="Times New Roman" w:eastAsia="Times New Roman" w:hAnsi="Times New Roman" w:cs="Times New Roman"/>
                <w:color w:val="000000" w:themeColor="text1"/>
                <w:sz w:val="24"/>
                <w:szCs w:val="24"/>
                <w:lang w:eastAsia="pl-PL"/>
              </w:rPr>
            </w:pPr>
            <w:r w:rsidRPr="00916B6A">
              <w:rPr>
                <w:rFonts w:ascii="Times New Roman" w:eastAsia="Times New Roman" w:hAnsi="Times New Roman" w:cs="Times New Roman"/>
                <w:color w:val="000000" w:themeColor="text1"/>
                <w:sz w:val="24"/>
                <w:szCs w:val="24"/>
                <w:lang w:eastAsia="pl-PL"/>
              </w:rPr>
              <w:t xml:space="preserve">2020 r. </w:t>
            </w:r>
          </w:p>
        </w:tc>
        <w:tc>
          <w:tcPr>
            <w:tcW w:w="5840" w:type="dxa"/>
          </w:tcPr>
          <w:p w:rsidR="000C38FF" w:rsidRPr="00916B6A" w:rsidRDefault="000C38FF"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916B6A">
              <w:rPr>
                <w:rFonts w:ascii="Times New Roman" w:eastAsia="Times New Roman" w:hAnsi="Times New Roman" w:cs="Times New Roman"/>
                <w:b/>
                <w:color w:val="000000" w:themeColor="text1"/>
                <w:sz w:val="24"/>
                <w:szCs w:val="24"/>
                <w:u w:val="single"/>
                <w:lang w:eastAsia="pl-PL"/>
              </w:rPr>
              <w:t>Wyciąg z treści komunikatu:</w:t>
            </w:r>
          </w:p>
          <w:p w:rsidR="000C38FF" w:rsidRPr="00916B6A" w:rsidRDefault="000C38FF" w:rsidP="00916B6A">
            <w:pPr>
              <w:numPr>
                <w:ilvl w:val="0"/>
                <w:numId w:val="84"/>
              </w:numPr>
              <w:shd w:val="clear" w:color="auto" w:fill="FFFFFF"/>
              <w:spacing w:line="276" w:lineRule="auto"/>
              <w:ind w:left="0"/>
              <w:jc w:val="both"/>
              <w:textAlignment w:val="baseline"/>
              <w:rPr>
                <w:rFonts w:ascii="Times New Roman" w:eastAsia="Times New Roman" w:hAnsi="Times New Roman" w:cs="Times New Roman"/>
                <w:color w:val="000000" w:themeColor="text1"/>
                <w:sz w:val="24"/>
                <w:szCs w:val="24"/>
                <w:lang w:eastAsia="pl-PL"/>
              </w:rPr>
            </w:pPr>
            <w:r w:rsidRPr="00916B6A">
              <w:rPr>
                <w:rFonts w:ascii="Times New Roman" w:eastAsia="Times New Roman" w:hAnsi="Times New Roman" w:cs="Times New Roman"/>
                <w:bCs/>
                <w:color w:val="000000" w:themeColor="text1"/>
                <w:sz w:val="24"/>
                <w:szCs w:val="24"/>
                <w:bdr w:val="none" w:sz="0" w:space="0" w:color="auto" w:frame="1"/>
                <w:lang w:eastAsia="pl-PL"/>
              </w:rPr>
              <w:t>W DPS w Baszkowie od początku epidemii koronawirusa wykryto u 101 mieszkańców oraz 78 osób z personelu. W szpitalu przebywa 14 mieszkańców domu (nikt z personelu)</w:t>
            </w:r>
          </w:p>
          <w:p w:rsidR="000C38FF" w:rsidRPr="00916B6A" w:rsidRDefault="000C38FF" w:rsidP="00916B6A">
            <w:pPr>
              <w:numPr>
                <w:ilvl w:val="0"/>
                <w:numId w:val="84"/>
              </w:numPr>
              <w:shd w:val="clear" w:color="auto" w:fill="FFFFFF"/>
              <w:spacing w:line="276" w:lineRule="auto"/>
              <w:ind w:left="0"/>
              <w:jc w:val="both"/>
              <w:textAlignment w:val="baseline"/>
              <w:rPr>
                <w:rFonts w:ascii="Times New Roman" w:eastAsia="Times New Roman" w:hAnsi="Times New Roman" w:cs="Times New Roman"/>
                <w:color w:val="000000" w:themeColor="text1"/>
                <w:sz w:val="24"/>
                <w:szCs w:val="24"/>
                <w:lang w:eastAsia="pl-PL"/>
              </w:rPr>
            </w:pPr>
            <w:r w:rsidRPr="00916B6A">
              <w:rPr>
                <w:rFonts w:ascii="Times New Roman" w:eastAsia="Times New Roman" w:hAnsi="Times New Roman" w:cs="Times New Roman"/>
                <w:bCs/>
                <w:color w:val="000000" w:themeColor="text1"/>
                <w:sz w:val="24"/>
                <w:szCs w:val="24"/>
                <w:bdr w:val="none" w:sz="0" w:space="0" w:color="auto" w:frame="1"/>
                <w:lang w:eastAsia="pl-PL"/>
              </w:rPr>
              <w:t>W DPS w Tonowie Covid-19 został zdiagnozowany u 75 mieszkańców oraz u 32 osób z personelu. Żaden z pracowników DPS-u nie był hospitalizowany, a 9 mieszkańców przebywa w szpitalach</w:t>
            </w:r>
          </w:p>
          <w:p w:rsidR="000C38FF" w:rsidRPr="00916B6A" w:rsidRDefault="000C38FF" w:rsidP="00916B6A">
            <w:pPr>
              <w:numPr>
                <w:ilvl w:val="0"/>
                <w:numId w:val="84"/>
              </w:numPr>
              <w:shd w:val="clear" w:color="auto" w:fill="FFFFFF"/>
              <w:spacing w:line="276" w:lineRule="auto"/>
              <w:ind w:left="0"/>
              <w:jc w:val="both"/>
              <w:textAlignment w:val="baseline"/>
              <w:rPr>
                <w:rFonts w:ascii="Times New Roman" w:eastAsia="Times New Roman" w:hAnsi="Times New Roman" w:cs="Times New Roman"/>
                <w:color w:val="000000" w:themeColor="text1"/>
                <w:sz w:val="24"/>
                <w:szCs w:val="24"/>
                <w:lang w:eastAsia="pl-PL"/>
              </w:rPr>
            </w:pPr>
            <w:r w:rsidRPr="00916B6A">
              <w:rPr>
                <w:rFonts w:ascii="Times New Roman" w:eastAsia="Times New Roman" w:hAnsi="Times New Roman" w:cs="Times New Roman"/>
                <w:bCs/>
                <w:color w:val="000000" w:themeColor="text1"/>
                <w:sz w:val="24"/>
                <w:szCs w:val="24"/>
                <w:bdr w:val="none" w:sz="0" w:space="0" w:color="auto" w:frame="1"/>
                <w:lang w:eastAsia="pl-PL"/>
              </w:rPr>
              <w:t>W NZ ZOZ Wigor w Legionowie koronawirusa zdiagnozowano u 27 pacjentów oraz 15 osób z personelu  Nikt z pacjentów ani personelu nie był hospitalizowany.</w:t>
            </w:r>
          </w:p>
          <w:p w:rsidR="00916B6A" w:rsidRPr="00916B6A" w:rsidRDefault="00916B6A" w:rsidP="00916B6A">
            <w:pPr>
              <w:shd w:val="clear" w:color="auto" w:fill="FFFFFF"/>
              <w:spacing w:line="276" w:lineRule="auto"/>
              <w:jc w:val="both"/>
              <w:textAlignment w:val="baseline"/>
              <w:rPr>
                <w:rFonts w:ascii="Times New Roman" w:eastAsia="Times New Roman" w:hAnsi="Times New Roman" w:cs="Times New Roman"/>
                <w:bCs/>
                <w:color w:val="000000" w:themeColor="text1"/>
                <w:sz w:val="24"/>
                <w:szCs w:val="24"/>
                <w:bdr w:val="none" w:sz="0" w:space="0" w:color="auto" w:frame="1"/>
                <w:lang w:eastAsia="pl-PL"/>
              </w:rPr>
            </w:pPr>
          </w:p>
          <w:p w:rsidR="00916B6A" w:rsidRPr="00916B6A" w:rsidRDefault="00916B6A" w:rsidP="00916B6A">
            <w:pPr>
              <w:shd w:val="clear" w:color="auto" w:fill="FFFFFF"/>
              <w:spacing w:line="276" w:lineRule="auto"/>
              <w:jc w:val="both"/>
              <w:textAlignment w:val="baseline"/>
              <w:rPr>
                <w:rFonts w:ascii="Times New Roman" w:eastAsia="Times New Roman" w:hAnsi="Times New Roman" w:cs="Times New Roman"/>
                <w:b/>
                <w:bCs/>
                <w:color w:val="000000" w:themeColor="text1"/>
                <w:sz w:val="24"/>
                <w:szCs w:val="24"/>
                <w:u w:val="single"/>
                <w:bdr w:val="none" w:sz="0" w:space="0" w:color="auto" w:frame="1"/>
                <w:lang w:eastAsia="pl-PL"/>
              </w:rPr>
            </w:pPr>
            <w:r w:rsidRPr="00916B6A">
              <w:rPr>
                <w:rFonts w:ascii="Times New Roman" w:eastAsia="Times New Roman" w:hAnsi="Times New Roman" w:cs="Times New Roman"/>
                <w:b/>
                <w:bCs/>
                <w:color w:val="000000" w:themeColor="text1"/>
                <w:sz w:val="24"/>
                <w:szCs w:val="24"/>
                <w:u w:val="single"/>
                <w:bdr w:val="none" w:sz="0" w:space="0" w:color="auto" w:frame="1"/>
                <w:lang w:eastAsia="pl-PL"/>
              </w:rPr>
              <w:t>Pełny tekst aktu:</w:t>
            </w:r>
          </w:p>
          <w:p w:rsidR="00916B6A" w:rsidRPr="00916B6A" w:rsidRDefault="00916B6A" w:rsidP="00916B6A">
            <w:pPr>
              <w:shd w:val="clear" w:color="auto" w:fill="FFFFFF"/>
              <w:spacing w:line="276" w:lineRule="auto"/>
              <w:jc w:val="both"/>
              <w:textAlignment w:val="baseline"/>
              <w:rPr>
                <w:rFonts w:ascii="Times New Roman" w:eastAsia="Times New Roman" w:hAnsi="Times New Roman" w:cs="Times New Roman"/>
                <w:color w:val="000000" w:themeColor="text1"/>
                <w:sz w:val="24"/>
                <w:szCs w:val="24"/>
                <w:lang w:eastAsia="pl-PL"/>
              </w:rPr>
            </w:pPr>
            <w:r w:rsidRPr="00916B6A">
              <w:rPr>
                <w:rFonts w:ascii="Times New Roman" w:eastAsia="Times New Roman" w:hAnsi="Times New Roman" w:cs="Times New Roman"/>
                <w:color w:val="000000" w:themeColor="text1"/>
                <w:sz w:val="24"/>
                <w:szCs w:val="24"/>
                <w:lang w:eastAsia="pl-PL"/>
              </w:rPr>
              <w:lastRenderedPageBreak/>
              <w:t>https://www.rpo.gov.pl/pl/content/koronawirus-sytuacja-dps-baszkow-tonowo-wigor-legionowo</w:t>
            </w:r>
          </w:p>
          <w:p w:rsidR="000C38FF" w:rsidRPr="00916B6A" w:rsidRDefault="000C38FF" w:rsidP="00916B6A">
            <w:pPr>
              <w:spacing w:line="276" w:lineRule="auto"/>
              <w:jc w:val="both"/>
              <w:rPr>
                <w:rFonts w:ascii="Times New Roman" w:eastAsia="Times New Roman" w:hAnsi="Times New Roman" w:cs="Times New Roman"/>
                <w:b/>
                <w:color w:val="000000" w:themeColor="text1"/>
                <w:sz w:val="24"/>
                <w:szCs w:val="24"/>
                <w:u w:val="single"/>
                <w:lang w:eastAsia="pl-PL"/>
              </w:rPr>
            </w:pPr>
          </w:p>
        </w:tc>
      </w:tr>
      <w:tr w:rsidR="003F520D" w:rsidRPr="008F66B4" w:rsidTr="00D971BF">
        <w:trPr>
          <w:trHeight w:val="1124"/>
        </w:trPr>
        <w:tc>
          <w:tcPr>
            <w:tcW w:w="992" w:type="dxa"/>
          </w:tcPr>
          <w:p w:rsidR="003F520D" w:rsidRPr="00916B6A" w:rsidRDefault="003F520D" w:rsidP="00916B6A">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4.</w:t>
            </w:r>
          </w:p>
        </w:tc>
        <w:tc>
          <w:tcPr>
            <w:tcW w:w="3119" w:type="dxa"/>
          </w:tcPr>
          <w:p w:rsidR="003F520D" w:rsidRPr="003F520D" w:rsidRDefault="003F520D" w:rsidP="003F520D">
            <w:pPr>
              <w:rPr>
                <w:rFonts w:ascii="Times New Roman" w:hAnsi="Times New Roman" w:cs="Times New Roman"/>
                <w:color w:val="FF0000"/>
                <w:sz w:val="24"/>
                <w:szCs w:val="24"/>
              </w:rPr>
            </w:pPr>
            <w:r w:rsidRPr="003F520D">
              <w:rPr>
                <w:rFonts w:ascii="Times New Roman" w:hAnsi="Times New Roman" w:cs="Times New Roman"/>
                <w:color w:val="FF0000"/>
                <w:sz w:val="24"/>
                <w:szCs w:val="24"/>
              </w:rPr>
              <w:t>Rozporządzenie Ministra Edukacji i Nauki z dnia 23 października 2020 r. zmieniające rozporządzenie w sprawie standardów kształcenia przygotowującego do wykonywania zawodu lekarza, lekarza dentysty, farmaceuty, pielęgniarki, położnej, diagnosty laboratoryjnego, fizjoterapeuty i ratownika medycznego</w:t>
            </w:r>
          </w:p>
          <w:p w:rsidR="003F520D" w:rsidRPr="003F520D" w:rsidRDefault="003F520D" w:rsidP="003F520D">
            <w:pPr>
              <w:rPr>
                <w:rFonts w:ascii="Times New Roman" w:hAnsi="Times New Roman" w:cs="Times New Roman"/>
                <w:sz w:val="24"/>
                <w:szCs w:val="24"/>
              </w:rPr>
            </w:pPr>
          </w:p>
        </w:tc>
        <w:tc>
          <w:tcPr>
            <w:tcW w:w="964" w:type="dxa"/>
          </w:tcPr>
          <w:p w:rsidR="003F520D" w:rsidRDefault="003F520D" w:rsidP="003F520D">
            <w:pPr>
              <w:spacing w:line="276"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27.10.</w:t>
            </w:r>
          </w:p>
          <w:p w:rsidR="003F520D" w:rsidRPr="00916B6A" w:rsidRDefault="003F520D" w:rsidP="003F520D">
            <w:pPr>
              <w:spacing w:line="276"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2020 r.</w:t>
            </w:r>
          </w:p>
        </w:tc>
        <w:tc>
          <w:tcPr>
            <w:tcW w:w="5840" w:type="dxa"/>
          </w:tcPr>
          <w:p w:rsidR="003F520D" w:rsidRPr="003F520D" w:rsidRDefault="003F520D" w:rsidP="00916B6A">
            <w:pPr>
              <w:spacing w:line="276" w:lineRule="auto"/>
              <w:jc w:val="both"/>
              <w:rPr>
                <w:rFonts w:ascii="Times New Roman" w:eastAsia="Times New Roman" w:hAnsi="Times New Roman" w:cs="Times New Roman"/>
                <w:b/>
                <w:color w:val="000000" w:themeColor="text1"/>
                <w:sz w:val="24"/>
                <w:szCs w:val="24"/>
                <w:u w:val="single"/>
                <w:lang w:eastAsia="pl-PL"/>
              </w:rPr>
            </w:pPr>
            <w:r w:rsidRPr="003F520D">
              <w:rPr>
                <w:rFonts w:ascii="Times New Roman" w:eastAsia="Times New Roman" w:hAnsi="Times New Roman" w:cs="Times New Roman"/>
                <w:b/>
                <w:color w:val="000000" w:themeColor="text1"/>
                <w:sz w:val="24"/>
                <w:szCs w:val="24"/>
                <w:u w:val="single"/>
                <w:lang w:eastAsia="pl-PL"/>
              </w:rPr>
              <w:t>Wyciąg z treści aktu:</w:t>
            </w:r>
          </w:p>
          <w:p w:rsidR="003F520D" w:rsidRPr="003F520D" w:rsidRDefault="003F520D" w:rsidP="00916B6A">
            <w:pPr>
              <w:spacing w:line="276" w:lineRule="auto"/>
              <w:jc w:val="both"/>
              <w:rPr>
                <w:rFonts w:ascii="Times New Roman" w:hAnsi="Times New Roman" w:cs="Times New Roman"/>
                <w:sz w:val="24"/>
                <w:szCs w:val="24"/>
              </w:rPr>
            </w:pPr>
            <w:r w:rsidRPr="003F520D">
              <w:rPr>
                <w:rFonts w:ascii="Times New Roman" w:hAnsi="Times New Roman" w:cs="Times New Roman"/>
                <w:sz w:val="24"/>
                <w:szCs w:val="24"/>
              </w:rPr>
              <w:t xml:space="preserve">§ 1c. </w:t>
            </w:r>
          </w:p>
          <w:p w:rsidR="003F520D" w:rsidRPr="003F520D" w:rsidRDefault="003F520D" w:rsidP="003F520D">
            <w:pPr>
              <w:pStyle w:val="Akapitzlist"/>
              <w:numPr>
                <w:ilvl w:val="0"/>
                <w:numId w:val="85"/>
              </w:numPr>
              <w:spacing w:line="276" w:lineRule="auto"/>
              <w:jc w:val="both"/>
              <w:rPr>
                <w:rFonts w:ascii="Times New Roman" w:hAnsi="Times New Roman" w:cs="Times New Roman"/>
                <w:sz w:val="24"/>
                <w:szCs w:val="24"/>
              </w:rPr>
            </w:pPr>
            <w:r w:rsidRPr="003F520D">
              <w:rPr>
                <w:rFonts w:ascii="Times New Roman" w:hAnsi="Times New Roman" w:cs="Times New Roman"/>
                <w:sz w:val="24"/>
                <w:szCs w:val="24"/>
              </w:rPr>
              <w:t xml:space="preserve">W roku akademickim 2020/2021 studenci studiów przygotowujących do wykonywania zawodów, o których mowa w § 1, którzy w trakcie tego roku akademickiego wykonywali czynności w ramach zadań realizowanych przez podmioty lecznicze lub służby sanitarno-epidemiologiczne w związku z zakażeniami wirusem SARS-CoV-2, mogą ubiegać się o zaliczenie części zajęć lub grup zajęć kształtujących umiejętności praktyczne, w tym zajęć praktycznych i praktyk zawodowych, do których w programie studiów zostały przypisane efekty uczenia się obejmujące umiejętności praktyczne, które nabyli w czasie wykonywania tych czynności. </w:t>
            </w:r>
          </w:p>
          <w:p w:rsidR="003F520D" w:rsidRPr="003F520D" w:rsidRDefault="003F520D" w:rsidP="003F520D">
            <w:pPr>
              <w:pStyle w:val="Akapitzlist"/>
              <w:numPr>
                <w:ilvl w:val="0"/>
                <w:numId w:val="85"/>
              </w:numPr>
              <w:spacing w:line="276" w:lineRule="auto"/>
              <w:jc w:val="both"/>
              <w:rPr>
                <w:rFonts w:ascii="Times New Roman" w:hAnsi="Times New Roman" w:cs="Times New Roman"/>
                <w:sz w:val="24"/>
                <w:szCs w:val="24"/>
              </w:rPr>
            </w:pPr>
            <w:r w:rsidRPr="003F520D">
              <w:rPr>
                <w:rFonts w:ascii="Times New Roman" w:hAnsi="Times New Roman" w:cs="Times New Roman"/>
                <w:sz w:val="24"/>
                <w:szCs w:val="24"/>
              </w:rPr>
              <w:t xml:space="preserve">Uczelnia może zaliczyć część zajęć lub grup zajęć, o których mowa w ust. 1, uwzględniając informacje o liczbie godzin i charakterze wykonywanych czynności, o których mowa w ust. 1, zawarte w zaświadczeniu wydanym przez podmiot, w którym student wykonywał te czynności. </w:t>
            </w:r>
          </w:p>
          <w:p w:rsidR="003F520D" w:rsidRPr="003F520D" w:rsidRDefault="003F520D" w:rsidP="003F520D">
            <w:pPr>
              <w:spacing w:line="276" w:lineRule="auto"/>
              <w:jc w:val="both"/>
              <w:rPr>
                <w:rFonts w:ascii="Times New Roman" w:hAnsi="Times New Roman" w:cs="Times New Roman"/>
                <w:sz w:val="24"/>
                <w:szCs w:val="24"/>
              </w:rPr>
            </w:pPr>
            <w:r w:rsidRPr="003F520D">
              <w:rPr>
                <w:rFonts w:ascii="Times New Roman" w:hAnsi="Times New Roman" w:cs="Times New Roman"/>
                <w:sz w:val="24"/>
                <w:szCs w:val="24"/>
              </w:rPr>
              <w:t xml:space="preserve">§ 1d. </w:t>
            </w:r>
          </w:p>
          <w:p w:rsidR="003F520D" w:rsidRPr="003F520D" w:rsidRDefault="003F520D" w:rsidP="003F520D">
            <w:pPr>
              <w:spacing w:line="276" w:lineRule="auto"/>
              <w:ind w:left="360"/>
              <w:jc w:val="both"/>
              <w:rPr>
                <w:rFonts w:ascii="Times New Roman" w:hAnsi="Times New Roman" w:cs="Times New Roman"/>
                <w:sz w:val="24"/>
                <w:szCs w:val="24"/>
              </w:rPr>
            </w:pPr>
            <w:r w:rsidRPr="003F520D">
              <w:rPr>
                <w:rFonts w:ascii="Times New Roman" w:hAnsi="Times New Roman" w:cs="Times New Roman"/>
                <w:sz w:val="24"/>
                <w:szCs w:val="24"/>
              </w:rPr>
              <w:t>W roku akademickim 2020/2021 student odbywający studia przygotowujące do wykonywania zawodu, o którym mowa w § 1, może uzyskać w ramach zajęć prowadzonych z wykorzystaniem metod i technik kształcenia na odległość część efektów uczenia się przypisanych do zajęć kształtujących umiejętności praktyczne, w tym zajęć praktycznych i praktyk zawodowych, umożliwiających uzyskanie nie więcej niż 20% liczby punktów ECTS określonej dla tych zajęć w programie studiów dla roku studiów, na którym kształci się ten student.”</w:t>
            </w:r>
          </w:p>
          <w:p w:rsidR="003F520D" w:rsidRPr="003F520D" w:rsidRDefault="003F520D" w:rsidP="003F520D">
            <w:pPr>
              <w:spacing w:line="276" w:lineRule="auto"/>
              <w:jc w:val="both"/>
              <w:rPr>
                <w:rFonts w:ascii="Times New Roman" w:hAnsi="Times New Roman" w:cs="Times New Roman"/>
                <w:sz w:val="24"/>
                <w:szCs w:val="24"/>
              </w:rPr>
            </w:pPr>
          </w:p>
          <w:p w:rsidR="003F520D" w:rsidRPr="003F520D" w:rsidRDefault="003F520D" w:rsidP="003F520D">
            <w:pPr>
              <w:spacing w:line="276" w:lineRule="auto"/>
              <w:jc w:val="both"/>
              <w:rPr>
                <w:rFonts w:ascii="Times New Roman" w:hAnsi="Times New Roman" w:cs="Times New Roman"/>
                <w:b/>
                <w:sz w:val="24"/>
                <w:szCs w:val="24"/>
                <w:u w:val="single"/>
              </w:rPr>
            </w:pPr>
            <w:r w:rsidRPr="003F520D">
              <w:rPr>
                <w:rFonts w:ascii="Times New Roman" w:hAnsi="Times New Roman" w:cs="Times New Roman"/>
                <w:b/>
                <w:sz w:val="24"/>
                <w:szCs w:val="24"/>
                <w:u w:val="single"/>
              </w:rPr>
              <w:t>Pełny tekst aktu:</w:t>
            </w:r>
          </w:p>
          <w:p w:rsidR="003F520D" w:rsidRPr="003F520D" w:rsidRDefault="003F520D" w:rsidP="003F520D">
            <w:pPr>
              <w:spacing w:line="276" w:lineRule="auto"/>
              <w:jc w:val="both"/>
              <w:rPr>
                <w:rFonts w:ascii="Times New Roman" w:eastAsia="Times New Roman" w:hAnsi="Times New Roman" w:cs="Times New Roman"/>
                <w:color w:val="000000" w:themeColor="text1"/>
                <w:sz w:val="24"/>
                <w:szCs w:val="24"/>
                <w:lang w:eastAsia="pl-PL"/>
              </w:rPr>
            </w:pPr>
            <w:r w:rsidRPr="003F520D">
              <w:rPr>
                <w:rFonts w:ascii="Times New Roman" w:eastAsia="Times New Roman" w:hAnsi="Times New Roman" w:cs="Times New Roman"/>
                <w:color w:val="000000" w:themeColor="text1"/>
                <w:sz w:val="24"/>
                <w:szCs w:val="24"/>
                <w:lang w:eastAsia="pl-PL"/>
              </w:rPr>
              <w:t>https://dziennikustaw.gov.pl/D2020000188101.pdf</w:t>
            </w:r>
          </w:p>
        </w:tc>
      </w:tr>
      <w:tr w:rsidR="00E37172" w:rsidRPr="008F66B4" w:rsidTr="00D971BF">
        <w:trPr>
          <w:trHeight w:val="1124"/>
        </w:trPr>
        <w:tc>
          <w:tcPr>
            <w:tcW w:w="992" w:type="dxa"/>
          </w:tcPr>
          <w:p w:rsidR="00E37172" w:rsidRPr="00916B6A" w:rsidRDefault="003F520D" w:rsidP="00916B6A">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5</w:t>
            </w:r>
            <w:r w:rsidR="00E37172">
              <w:rPr>
                <w:rFonts w:ascii="Times New Roman" w:eastAsia="Times New Roman" w:hAnsi="Times New Roman" w:cs="Times New Roman"/>
                <w:b/>
                <w:color w:val="000000" w:themeColor="text1"/>
                <w:sz w:val="24"/>
                <w:szCs w:val="24"/>
                <w:lang w:eastAsia="pl-PL"/>
              </w:rPr>
              <w:t>.</w:t>
            </w:r>
          </w:p>
        </w:tc>
        <w:tc>
          <w:tcPr>
            <w:tcW w:w="3119" w:type="dxa"/>
          </w:tcPr>
          <w:p w:rsidR="00E37172" w:rsidRPr="00462AE3" w:rsidRDefault="00E37172" w:rsidP="00E37172">
            <w:pPr>
              <w:rPr>
                <w:rFonts w:ascii="Times New Roman" w:hAnsi="Times New Roman" w:cs="Times New Roman"/>
                <w:color w:val="FF0000"/>
                <w:sz w:val="24"/>
                <w:szCs w:val="24"/>
              </w:rPr>
            </w:pPr>
            <w:r w:rsidRPr="00462AE3">
              <w:rPr>
                <w:rFonts w:ascii="Times New Roman" w:hAnsi="Times New Roman" w:cs="Times New Roman"/>
                <w:color w:val="FF0000"/>
                <w:sz w:val="24"/>
                <w:szCs w:val="24"/>
              </w:rPr>
              <w:t>Komunikat Ministra Zdrowia z 23.10.2020 r. w sprawie zmiany wykazu priorytetowych dziedzin specjalizacji dla pielęgniarek i położnych, które będą mogły uzyskać dofinansowanie z Funduszu Pracy w 2020 r.</w:t>
            </w:r>
          </w:p>
          <w:p w:rsidR="00E37172" w:rsidRPr="00E37172" w:rsidRDefault="00E37172" w:rsidP="00E37172">
            <w:pPr>
              <w:rPr>
                <w:rFonts w:ascii="Times New Roman" w:hAnsi="Times New Roman" w:cs="Times New Roman"/>
                <w:color w:val="000000" w:themeColor="text1"/>
                <w:sz w:val="24"/>
                <w:szCs w:val="24"/>
              </w:rPr>
            </w:pPr>
          </w:p>
        </w:tc>
        <w:tc>
          <w:tcPr>
            <w:tcW w:w="964" w:type="dxa"/>
          </w:tcPr>
          <w:p w:rsidR="00E37172" w:rsidRDefault="00E37172" w:rsidP="00916B6A">
            <w:pPr>
              <w:spacing w:line="276"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23.10.</w:t>
            </w:r>
          </w:p>
          <w:p w:rsidR="00E37172" w:rsidRPr="00916B6A" w:rsidRDefault="00E37172" w:rsidP="00916B6A">
            <w:pPr>
              <w:spacing w:line="276"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2020 r.</w:t>
            </w:r>
          </w:p>
        </w:tc>
        <w:tc>
          <w:tcPr>
            <w:tcW w:w="5840" w:type="dxa"/>
          </w:tcPr>
          <w:p w:rsidR="00E37172" w:rsidRDefault="00E37172" w:rsidP="00916B6A">
            <w:pPr>
              <w:spacing w:line="276" w:lineRule="auto"/>
              <w:jc w:val="both"/>
              <w:rPr>
                <w:rFonts w:ascii="Times New Roman" w:eastAsia="Times New Roman" w:hAnsi="Times New Roman" w:cs="Times New Roman"/>
                <w:b/>
                <w:color w:val="000000" w:themeColor="text1"/>
                <w:sz w:val="24"/>
                <w:szCs w:val="24"/>
                <w:u w:val="single"/>
                <w:lang w:eastAsia="pl-PL"/>
              </w:rPr>
            </w:pPr>
            <w:r>
              <w:rPr>
                <w:rFonts w:ascii="Times New Roman" w:eastAsia="Times New Roman" w:hAnsi="Times New Roman" w:cs="Times New Roman"/>
                <w:b/>
                <w:color w:val="000000" w:themeColor="text1"/>
                <w:sz w:val="24"/>
                <w:szCs w:val="24"/>
                <w:u w:val="single"/>
                <w:lang w:eastAsia="pl-PL"/>
              </w:rPr>
              <w:t>Wyciąg z treści komunikatu:</w:t>
            </w:r>
          </w:p>
          <w:p w:rsidR="00E37172" w:rsidRPr="00E37172" w:rsidRDefault="00E37172" w:rsidP="00E37172">
            <w:pPr>
              <w:pStyle w:val="NormalnyWeb"/>
              <w:shd w:val="clear" w:color="auto" w:fill="FFFFFF"/>
              <w:spacing w:before="0" w:beforeAutospacing="0" w:after="240" w:afterAutospacing="0"/>
              <w:jc w:val="both"/>
              <w:textAlignment w:val="baseline"/>
              <w:rPr>
                <w:color w:val="1B1B1B"/>
              </w:rPr>
            </w:pPr>
            <w:r w:rsidRPr="00E37172">
              <w:rPr>
                <w:color w:val="1B1B1B"/>
              </w:rPr>
              <w:t>Mając na uwadze aktualną sytuację epidemiologiczną kraju oraz potrzebę zabezpieczenia kadry pielęgniarek w szkolenie specjalizacyjne w dziedzinie pielęgniarstwa anestezjologicznego i intensywnej opieki, zmienia się Wykaz priorytetowych dziedzin specjalizacji dla pielęgniarek i położnych, które będą mogły uzyskać dofinansowanie w 2020 r. z podziałem na województwa oraz z uwzględnieniem liczby miejsc szkoleniowych i edycji w województwie, polegający na dodaniu szkolenia specjalizacyjnego w dziedzinie pielęgniarstwa anestezjologicznego i intensywnej opieki do każdego z województw, w którym pierwotnie nie została ta dziedzina ujęta.</w:t>
            </w:r>
          </w:p>
          <w:p w:rsidR="00E37172" w:rsidRPr="00E37172" w:rsidRDefault="00E37172" w:rsidP="00E37172">
            <w:pPr>
              <w:pStyle w:val="NormalnyWeb"/>
              <w:shd w:val="clear" w:color="auto" w:fill="FFFFFF"/>
              <w:spacing w:before="0" w:beforeAutospacing="0" w:after="240" w:afterAutospacing="0"/>
              <w:jc w:val="both"/>
              <w:textAlignment w:val="baseline"/>
              <w:rPr>
                <w:color w:val="1B1B1B"/>
              </w:rPr>
            </w:pPr>
            <w:r w:rsidRPr="00E37172">
              <w:rPr>
                <w:color w:val="1B1B1B"/>
              </w:rPr>
              <w:t>Zmiana dotyczy 6 województw tj.: kujawsko-pomorskiego, podkarpackiego, podlaskiego, świętokrzyskiego, warmińsko-mazurskiego, zachodniopomorskiego.</w:t>
            </w:r>
          </w:p>
          <w:p w:rsidR="00E37172" w:rsidRDefault="00E37172" w:rsidP="00916B6A">
            <w:pPr>
              <w:spacing w:line="276" w:lineRule="auto"/>
              <w:jc w:val="both"/>
              <w:rPr>
                <w:rFonts w:ascii="Times New Roman" w:eastAsia="Times New Roman" w:hAnsi="Times New Roman" w:cs="Times New Roman"/>
                <w:b/>
                <w:color w:val="000000" w:themeColor="text1"/>
                <w:sz w:val="24"/>
                <w:szCs w:val="24"/>
                <w:u w:val="single"/>
                <w:lang w:eastAsia="pl-PL"/>
              </w:rPr>
            </w:pPr>
          </w:p>
          <w:p w:rsidR="00E37172" w:rsidRDefault="00E37172" w:rsidP="00916B6A">
            <w:pPr>
              <w:spacing w:line="276" w:lineRule="auto"/>
              <w:jc w:val="both"/>
              <w:rPr>
                <w:rFonts w:ascii="Times New Roman" w:eastAsia="Times New Roman" w:hAnsi="Times New Roman" w:cs="Times New Roman"/>
                <w:b/>
                <w:color w:val="000000" w:themeColor="text1"/>
                <w:sz w:val="24"/>
                <w:szCs w:val="24"/>
                <w:u w:val="single"/>
                <w:lang w:eastAsia="pl-PL"/>
              </w:rPr>
            </w:pPr>
            <w:r>
              <w:rPr>
                <w:rFonts w:ascii="Times New Roman" w:eastAsia="Times New Roman" w:hAnsi="Times New Roman" w:cs="Times New Roman"/>
                <w:b/>
                <w:color w:val="000000" w:themeColor="text1"/>
                <w:sz w:val="24"/>
                <w:szCs w:val="24"/>
                <w:u w:val="single"/>
                <w:lang w:eastAsia="pl-PL"/>
              </w:rPr>
              <w:t>Pełna treść komunikatu:</w:t>
            </w:r>
          </w:p>
          <w:p w:rsidR="00E37172" w:rsidRPr="00E37172" w:rsidRDefault="00E37172" w:rsidP="00916B6A">
            <w:pPr>
              <w:spacing w:line="276" w:lineRule="auto"/>
              <w:jc w:val="both"/>
              <w:rPr>
                <w:rFonts w:ascii="Times New Roman" w:eastAsia="Times New Roman" w:hAnsi="Times New Roman" w:cs="Times New Roman"/>
                <w:color w:val="000000" w:themeColor="text1"/>
                <w:sz w:val="24"/>
                <w:szCs w:val="24"/>
                <w:lang w:eastAsia="pl-PL"/>
              </w:rPr>
            </w:pPr>
            <w:r w:rsidRPr="00E37172">
              <w:rPr>
                <w:rFonts w:ascii="Times New Roman" w:eastAsia="Times New Roman" w:hAnsi="Times New Roman" w:cs="Times New Roman"/>
                <w:color w:val="000000" w:themeColor="text1"/>
                <w:sz w:val="24"/>
                <w:szCs w:val="24"/>
                <w:lang w:eastAsia="pl-PL"/>
              </w:rPr>
              <w:t>https://www.gov.pl/web/zdrowie/komunikat-w-sprawie-zmiany-wykazu-priorytetowych-dziedzin-specjalizacji-dla-pielegniarek-i-poloznych-ktore-beda-mogly-uzyskac-dofinansowanie-z-funduszu-pracy-w-2020-r</w:t>
            </w:r>
          </w:p>
        </w:tc>
      </w:tr>
      <w:tr w:rsidR="000C38FF" w:rsidRPr="008F66B4" w:rsidTr="00D971BF">
        <w:trPr>
          <w:trHeight w:val="1124"/>
        </w:trPr>
        <w:tc>
          <w:tcPr>
            <w:tcW w:w="992" w:type="dxa"/>
          </w:tcPr>
          <w:p w:rsidR="000C38FF" w:rsidRPr="00EB0D0D" w:rsidRDefault="000C38FF" w:rsidP="00EB0D0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0C38FF" w:rsidRPr="00EB0D0D" w:rsidRDefault="000C38FF" w:rsidP="00EB0D0D">
            <w:pPr>
              <w:spacing w:line="276" w:lineRule="auto"/>
              <w:rPr>
                <w:rFonts w:ascii="Times New Roman" w:hAnsi="Times New Roman" w:cs="Times New Roman"/>
                <w:b/>
                <w:color w:val="000000" w:themeColor="text1"/>
                <w:sz w:val="24"/>
                <w:szCs w:val="24"/>
              </w:rPr>
            </w:pPr>
          </w:p>
        </w:tc>
        <w:tc>
          <w:tcPr>
            <w:tcW w:w="964" w:type="dxa"/>
          </w:tcPr>
          <w:p w:rsidR="000C38FF" w:rsidRPr="00EB0D0D" w:rsidRDefault="000C38FF" w:rsidP="00EB0D0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0C38FF" w:rsidRPr="00EB0D0D" w:rsidRDefault="000C38FF" w:rsidP="00EB0D0D">
            <w:pPr>
              <w:spacing w:line="276" w:lineRule="auto"/>
              <w:jc w:val="both"/>
              <w:rPr>
                <w:rFonts w:ascii="Times New Roman" w:eastAsia="Times New Roman" w:hAnsi="Times New Roman" w:cs="Times New Roman"/>
                <w:b/>
                <w:color w:val="000000" w:themeColor="text1"/>
                <w:sz w:val="24"/>
                <w:szCs w:val="24"/>
                <w:lang w:eastAsia="pl-PL"/>
              </w:rPr>
            </w:pPr>
          </w:p>
        </w:tc>
      </w:tr>
      <w:tr w:rsidR="00184B72" w:rsidRPr="008F66B4" w:rsidTr="00D971BF">
        <w:trPr>
          <w:trHeight w:val="1124"/>
        </w:trPr>
        <w:tc>
          <w:tcPr>
            <w:tcW w:w="992" w:type="dxa"/>
          </w:tcPr>
          <w:p w:rsidR="00184B72" w:rsidRPr="00EB0D0D" w:rsidRDefault="007A0876" w:rsidP="00EB0D0D">
            <w:pPr>
              <w:spacing w:line="276" w:lineRule="auto"/>
              <w:jc w:val="center"/>
              <w:rPr>
                <w:rFonts w:ascii="Times New Roman" w:eastAsia="Times New Roman" w:hAnsi="Times New Roman" w:cs="Times New Roman"/>
                <w:b/>
                <w:color w:val="000000" w:themeColor="text1"/>
                <w:sz w:val="24"/>
                <w:szCs w:val="24"/>
                <w:lang w:eastAsia="pl-PL"/>
              </w:rPr>
            </w:pPr>
            <w:r w:rsidRPr="00EB0D0D">
              <w:rPr>
                <w:rFonts w:ascii="Times New Roman" w:eastAsia="Times New Roman" w:hAnsi="Times New Roman" w:cs="Times New Roman"/>
                <w:b/>
                <w:color w:val="000000" w:themeColor="text1"/>
                <w:sz w:val="24"/>
                <w:szCs w:val="24"/>
                <w:lang w:eastAsia="pl-PL"/>
              </w:rPr>
              <w:t>1.</w:t>
            </w:r>
          </w:p>
        </w:tc>
        <w:tc>
          <w:tcPr>
            <w:tcW w:w="3119" w:type="dxa"/>
          </w:tcPr>
          <w:p w:rsidR="00A62E3B" w:rsidRPr="00EB0D0D" w:rsidRDefault="00A62E3B" w:rsidP="00EB0D0D">
            <w:pPr>
              <w:spacing w:line="276" w:lineRule="auto"/>
              <w:rPr>
                <w:rFonts w:ascii="Times New Roman" w:hAnsi="Times New Roman" w:cs="Times New Roman"/>
                <w:color w:val="000000" w:themeColor="text1"/>
                <w:sz w:val="24"/>
                <w:szCs w:val="24"/>
              </w:rPr>
            </w:pPr>
            <w:r w:rsidRPr="00EB0D0D">
              <w:rPr>
                <w:rFonts w:ascii="Times New Roman" w:hAnsi="Times New Roman" w:cs="Times New Roman"/>
                <w:color w:val="000000" w:themeColor="text1"/>
                <w:sz w:val="24"/>
                <w:szCs w:val="24"/>
              </w:rPr>
              <w:t>Rozporządzenie Rady Ministrów z dnia 23 października 2020 r. zmieniające rozporządzenie w sprawie ustanowienia określonych ograniczeń, nakazów i zakazów w związku z wystąpieniem stanu epidemii</w:t>
            </w:r>
          </w:p>
          <w:p w:rsidR="00184B72" w:rsidRPr="00EB0D0D" w:rsidRDefault="00184B72" w:rsidP="00EB0D0D">
            <w:pPr>
              <w:spacing w:line="276" w:lineRule="auto"/>
              <w:rPr>
                <w:rFonts w:ascii="Times New Roman" w:hAnsi="Times New Roman" w:cs="Times New Roman"/>
                <w:b/>
                <w:color w:val="000000" w:themeColor="text1"/>
                <w:sz w:val="24"/>
                <w:szCs w:val="24"/>
              </w:rPr>
            </w:pPr>
          </w:p>
        </w:tc>
        <w:tc>
          <w:tcPr>
            <w:tcW w:w="964" w:type="dxa"/>
          </w:tcPr>
          <w:p w:rsidR="00A62E3B" w:rsidRPr="00EB0D0D" w:rsidRDefault="00A62E3B" w:rsidP="00EB0D0D">
            <w:pPr>
              <w:spacing w:line="276" w:lineRule="auto"/>
              <w:jc w:val="center"/>
              <w:rPr>
                <w:rFonts w:ascii="Times New Roman" w:eastAsia="Times New Roman" w:hAnsi="Times New Roman" w:cs="Times New Roman"/>
                <w:color w:val="000000" w:themeColor="text1"/>
                <w:sz w:val="24"/>
                <w:szCs w:val="24"/>
                <w:lang w:eastAsia="pl-PL"/>
              </w:rPr>
            </w:pPr>
            <w:r w:rsidRPr="00EB0D0D">
              <w:rPr>
                <w:rFonts w:ascii="Times New Roman" w:eastAsia="Times New Roman" w:hAnsi="Times New Roman" w:cs="Times New Roman"/>
                <w:color w:val="000000" w:themeColor="text1"/>
                <w:sz w:val="24"/>
                <w:szCs w:val="24"/>
                <w:lang w:eastAsia="pl-PL"/>
              </w:rPr>
              <w:t>24.10.</w:t>
            </w:r>
          </w:p>
          <w:p w:rsidR="00184B72" w:rsidRPr="00EB0D0D" w:rsidRDefault="00A62E3B" w:rsidP="00EB0D0D">
            <w:pPr>
              <w:spacing w:line="276" w:lineRule="auto"/>
              <w:jc w:val="center"/>
              <w:rPr>
                <w:rFonts w:ascii="Times New Roman" w:eastAsia="Times New Roman" w:hAnsi="Times New Roman" w:cs="Times New Roman"/>
                <w:b/>
                <w:color w:val="000000" w:themeColor="text1"/>
                <w:sz w:val="24"/>
                <w:szCs w:val="24"/>
                <w:lang w:eastAsia="pl-PL"/>
              </w:rPr>
            </w:pPr>
            <w:r w:rsidRPr="00EB0D0D">
              <w:rPr>
                <w:rFonts w:ascii="Times New Roman" w:eastAsia="Times New Roman" w:hAnsi="Times New Roman" w:cs="Times New Roman"/>
                <w:color w:val="000000" w:themeColor="text1"/>
                <w:sz w:val="24"/>
                <w:szCs w:val="24"/>
                <w:lang w:eastAsia="pl-PL"/>
              </w:rPr>
              <w:t>2020 r</w:t>
            </w:r>
          </w:p>
        </w:tc>
        <w:tc>
          <w:tcPr>
            <w:tcW w:w="5840" w:type="dxa"/>
          </w:tcPr>
          <w:p w:rsidR="00184B72" w:rsidRPr="00EB0D0D" w:rsidRDefault="00A62E3B" w:rsidP="00EB0D0D">
            <w:pPr>
              <w:spacing w:line="276" w:lineRule="auto"/>
              <w:jc w:val="both"/>
              <w:rPr>
                <w:rFonts w:ascii="Times New Roman" w:eastAsia="Times New Roman" w:hAnsi="Times New Roman" w:cs="Times New Roman"/>
                <w:b/>
                <w:color w:val="000000" w:themeColor="text1"/>
                <w:sz w:val="24"/>
                <w:szCs w:val="24"/>
                <w:u w:val="single"/>
                <w:lang w:eastAsia="pl-PL"/>
              </w:rPr>
            </w:pPr>
            <w:r w:rsidRPr="00EB0D0D">
              <w:rPr>
                <w:rFonts w:ascii="Times New Roman" w:eastAsia="Times New Roman" w:hAnsi="Times New Roman" w:cs="Times New Roman"/>
                <w:b/>
                <w:color w:val="000000" w:themeColor="text1"/>
                <w:sz w:val="24"/>
                <w:szCs w:val="24"/>
                <w:u w:val="single"/>
                <w:lang w:eastAsia="pl-PL"/>
              </w:rPr>
              <w:t>Wyciąg z treści aktu:</w:t>
            </w:r>
          </w:p>
          <w:p w:rsidR="00A62E3B" w:rsidRPr="00EB0D0D" w:rsidRDefault="00A62E3B" w:rsidP="00EB0D0D">
            <w:pPr>
              <w:spacing w:line="276" w:lineRule="auto"/>
              <w:jc w:val="both"/>
              <w:rPr>
                <w:rFonts w:ascii="Times New Roman" w:hAnsi="Times New Roman" w:cs="Times New Roman"/>
                <w:color w:val="000000" w:themeColor="text1"/>
                <w:sz w:val="24"/>
                <w:szCs w:val="24"/>
              </w:rPr>
            </w:pPr>
            <w:r w:rsidRPr="00EB0D0D">
              <w:rPr>
                <w:rFonts w:ascii="Times New Roman" w:hAnsi="Times New Roman" w:cs="Times New Roman"/>
                <w:color w:val="000000" w:themeColor="text1"/>
                <w:sz w:val="24"/>
                <w:szCs w:val="24"/>
              </w:rPr>
              <w:t>„§ 3a. 1. Osoba skierowana do diagnostyki laboratoryjnej w kierunku wirusa SARS-CoV-2 zgodnie ze standardem organizacyjnym w przypadku postępowania z pacjentem podejrzanym o zakażenie wirusem SARS-CoV-2 określonym</w:t>
            </w:r>
            <w:r w:rsidR="007A0876" w:rsidRPr="00EB0D0D">
              <w:rPr>
                <w:rFonts w:ascii="Times New Roman" w:hAnsi="Times New Roman" w:cs="Times New Roman"/>
                <w:color w:val="000000" w:themeColor="text1"/>
                <w:sz w:val="24"/>
                <w:szCs w:val="24"/>
              </w:rPr>
              <w:t xml:space="preserve"> w przepisach wydanych na podstawie art. 22 ust. 5 ustawy z dnia 15 kwietnia 2011 r. o działalności leczniczej (Dz. U. z 2020 r. poz. 295, 567 i 1493) jest obowiązana poddać się kwarantannie od dnia następującego po dniu skierowania do wykonania testu diagnostycznego w kierunku SARS-CoV-2, chyba że skierowanie na test nastąpiło za pośrednictwem systemu, o którym mowa w § 2 ust. 13 pkt 1. </w:t>
            </w:r>
          </w:p>
          <w:p w:rsidR="007A0876" w:rsidRPr="00EB0D0D" w:rsidRDefault="007A0876" w:rsidP="00EB0D0D">
            <w:pPr>
              <w:spacing w:line="276" w:lineRule="auto"/>
              <w:jc w:val="both"/>
              <w:rPr>
                <w:rFonts w:ascii="Times New Roman" w:hAnsi="Times New Roman" w:cs="Times New Roman"/>
                <w:color w:val="000000" w:themeColor="text1"/>
                <w:sz w:val="24"/>
                <w:szCs w:val="24"/>
              </w:rPr>
            </w:pPr>
            <w:r w:rsidRPr="00EB0D0D">
              <w:rPr>
                <w:rFonts w:ascii="Times New Roman" w:hAnsi="Times New Roman" w:cs="Times New Roman"/>
                <w:color w:val="000000" w:themeColor="text1"/>
                <w:sz w:val="24"/>
                <w:szCs w:val="24"/>
              </w:rPr>
              <w:t>3. Zakaz opuszczania miejsca kwarantanny albo izolacji w warunkach domowych ulega zawieszeniu na czas udania się do miejsca pobrania materiału biologicznego do diagnostyki laboratoryjnej w kierunku wirusa SARS-CoV-</w:t>
            </w:r>
            <w:r w:rsidRPr="00EB0D0D">
              <w:rPr>
                <w:rFonts w:ascii="Times New Roman" w:hAnsi="Times New Roman" w:cs="Times New Roman"/>
                <w:color w:val="000000" w:themeColor="text1"/>
                <w:sz w:val="24"/>
                <w:szCs w:val="24"/>
              </w:rPr>
              <w:lastRenderedPageBreak/>
              <w:t xml:space="preserve">2 oraz powrotu do miejsca odbywania kwarantanny albo izolacji w warunkach domowych. </w:t>
            </w:r>
          </w:p>
          <w:p w:rsidR="007A0876" w:rsidRPr="00EB0D0D" w:rsidRDefault="007A0876" w:rsidP="00EB0D0D">
            <w:pPr>
              <w:spacing w:line="276" w:lineRule="auto"/>
              <w:jc w:val="both"/>
              <w:rPr>
                <w:rFonts w:ascii="Times New Roman" w:hAnsi="Times New Roman" w:cs="Times New Roman"/>
                <w:color w:val="000000" w:themeColor="text1"/>
                <w:sz w:val="24"/>
                <w:szCs w:val="24"/>
              </w:rPr>
            </w:pPr>
            <w:r w:rsidRPr="00EB0D0D">
              <w:rPr>
                <w:rFonts w:ascii="Times New Roman" w:hAnsi="Times New Roman" w:cs="Times New Roman"/>
                <w:color w:val="000000" w:themeColor="text1"/>
                <w:sz w:val="24"/>
                <w:szCs w:val="24"/>
              </w:rPr>
              <w:t xml:space="preserve">4. Osoba, u której stwierdzono zakażenie wirusem SARS-CoV-2, od dnia uzyskania pozytywnego wyniku testu diagnostycznego w kierunku SARS-CoV-2, jest poddana obowiązkowej izolacji w warunkach domowych, chyba że osoba ta została skierowana do izolatorium lub poddana hospitalizacji. </w:t>
            </w:r>
          </w:p>
          <w:p w:rsidR="007A0876" w:rsidRPr="00EB0D0D" w:rsidRDefault="007A0876" w:rsidP="00EB0D0D">
            <w:pPr>
              <w:spacing w:line="276" w:lineRule="auto"/>
              <w:jc w:val="both"/>
              <w:rPr>
                <w:rFonts w:ascii="Times New Roman" w:hAnsi="Times New Roman" w:cs="Times New Roman"/>
                <w:color w:val="000000" w:themeColor="text1"/>
                <w:sz w:val="24"/>
                <w:szCs w:val="24"/>
              </w:rPr>
            </w:pPr>
            <w:r w:rsidRPr="00EB0D0D">
              <w:rPr>
                <w:rFonts w:ascii="Times New Roman" w:hAnsi="Times New Roman" w:cs="Times New Roman"/>
                <w:color w:val="000000" w:themeColor="text1"/>
                <w:sz w:val="24"/>
                <w:szCs w:val="24"/>
              </w:rPr>
              <w:t>5. Informacja o wyniku testu w kierunku wirusa SARS-CoV-2 może być przekazana ustnie, za pośrednictwem systemów teleinformatycznych lub systemów łączności, w tym przez telefon.</w:t>
            </w:r>
          </w:p>
          <w:p w:rsidR="007A0876" w:rsidRPr="00EB0D0D" w:rsidRDefault="007A0876" w:rsidP="00EB0D0D">
            <w:pPr>
              <w:spacing w:line="276" w:lineRule="auto"/>
              <w:jc w:val="both"/>
              <w:rPr>
                <w:rFonts w:ascii="Times New Roman" w:hAnsi="Times New Roman" w:cs="Times New Roman"/>
                <w:color w:val="000000" w:themeColor="text1"/>
                <w:sz w:val="24"/>
                <w:szCs w:val="24"/>
              </w:rPr>
            </w:pPr>
          </w:p>
          <w:p w:rsidR="007A0876" w:rsidRPr="00EB0D0D" w:rsidRDefault="007A0876" w:rsidP="00EB0D0D">
            <w:pPr>
              <w:spacing w:line="276" w:lineRule="auto"/>
              <w:jc w:val="both"/>
              <w:rPr>
                <w:rFonts w:ascii="Times New Roman" w:hAnsi="Times New Roman" w:cs="Times New Roman"/>
                <w:color w:val="000000" w:themeColor="text1"/>
                <w:sz w:val="24"/>
                <w:szCs w:val="24"/>
              </w:rPr>
            </w:pPr>
            <w:r w:rsidRPr="00EB0D0D">
              <w:rPr>
                <w:rFonts w:ascii="Times New Roman" w:hAnsi="Times New Roman" w:cs="Times New Roman"/>
                <w:color w:val="000000" w:themeColor="text1"/>
                <w:sz w:val="24"/>
                <w:szCs w:val="24"/>
              </w:rPr>
              <w:t xml:space="preserve">„§ 7b. Do odwołania ustanawia się czasowe ograniczenie wykonywania działalności leczniczej polegające na zaprzestaniu: </w:t>
            </w:r>
          </w:p>
          <w:p w:rsidR="007A0876" w:rsidRPr="00EB0D0D" w:rsidRDefault="007A0876" w:rsidP="00EB0D0D">
            <w:pPr>
              <w:spacing w:line="276" w:lineRule="auto"/>
              <w:jc w:val="both"/>
              <w:rPr>
                <w:rFonts w:ascii="Times New Roman" w:hAnsi="Times New Roman" w:cs="Times New Roman"/>
                <w:color w:val="000000" w:themeColor="text1"/>
                <w:sz w:val="24"/>
                <w:szCs w:val="24"/>
              </w:rPr>
            </w:pPr>
            <w:r w:rsidRPr="00EB0D0D">
              <w:rPr>
                <w:rFonts w:ascii="Times New Roman" w:hAnsi="Times New Roman" w:cs="Times New Roman"/>
                <w:color w:val="000000" w:themeColor="text1"/>
                <w:sz w:val="24"/>
                <w:szCs w:val="24"/>
              </w:rPr>
              <w:t xml:space="preserve">1) udzielania świadczeń w zakresie lecznictwa uzdrowiskowego, o którym mowa w art. 2 pkt 1 ustawy z dnia 28 lipca 2005 r. o lecznictwie uzdrowiskowym, uzdrowiskach i obszarach ochrony uzdrowiskowej oraz o gminach uzdrowiskowych (Dz. U. z 2020 r. poz. 1662); </w:t>
            </w:r>
          </w:p>
          <w:p w:rsidR="007A0876" w:rsidRPr="00EB0D0D" w:rsidRDefault="007A0876" w:rsidP="00EB0D0D">
            <w:pPr>
              <w:spacing w:line="276" w:lineRule="auto"/>
              <w:jc w:val="both"/>
              <w:rPr>
                <w:rFonts w:ascii="Times New Roman" w:hAnsi="Times New Roman" w:cs="Times New Roman"/>
                <w:color w:val="000000" w:themeColor="text1"/>
                <w:sz w:val="24"/>
                <w:szCs w:val="24"/>
              </w:rPr>
            </w:pPr>
            <w:r w:rsidRPr="00EB0D0D">
              <w:rPr>
                <w:rFonts w:ascii="Times New Roman" w:hAnsi="Times New Roman" w:cs="Times New Roman"/>
                <w:color w:val="000000" w:themeColor="text1"/>
                <w:sz w:val="24"/>
                <w:szCs w:val="24"/>
              </w:rPr>
              <w:t xml:space="preserve">2) udzielania świadczeń opieki zdrowotnej z zakresu rehabilitacji leczniczej, w tym rehabilitacji w ramach: </w:t>
            </w:r>
          </w:p>
          <w:p w:rsidR="007A0876" w:rsidRPr="00EB0D0D" w:rsidRDefault="007A0876" w:rsidP="00EB0D0D">
            <w:pPr>
              <w:spacing w:line="276" w:lineRule="auto"/>
              <w:jc w:val="both"/>
              <w:rPr>
                <w:rFonts w:ascii="Times New Roman" w:hAnsi="Times New Roman" w:cs="Times New Roman"/>
                <w:color w:val="000000" w:themeColor="text1"/>
                <w:sz w:val="24"/>
                <w:szCs w:val="24"/>
              </w:rPr>
            </w:pPr>
            <w:r w:rsidRPr="00EB0D0D">
              <w:rPr>
                <w:rFonts w:ascii="Times New Roman" w:hAnsi="Times New Roman" w:cs="Times New Roman"/>
                <w:color w:val="000000" w:themeColor="text1"/>
                <w:sz w:val="24"/>
                <w:szCs w:val="24"/>
              </w:rPr>
              <w:t xml:space="preserve">a) turnusu rehabilitacyjnego, o którym mowa w art. 10c ustawy z dnia 27 sierpnia 1997 r. o rehabilitacji zawodowej i społecznej oraz zatrudnianiu osób niepełnosprawnych (Dz. U. z 2020 r. poz. 426, 568 i 875), </w:t>
            </w:r>
          </w:p>
          <w:p w:rsidR="007A0876" w:rsidRPr="00EB0D0D" w:rsidRDefault="007A0876" w:rsidP="00EB0D0D">
            <w:pPr>
              <w:spacing w:line="276" w:lineRule="auto"/>
              <w:jc w:val="both"/>
              <w:rPr>
                <w:rFonts w:ascii="Times New Roman" w:hAnsi="Times New Roman" w:cs="Times New Roman"/>
                <w:color w:val="000000" w:themeColor="text1"/>
                <w:sz w:val="24"/>
                <w:szCs w:val="24"/>
              </w:rPr>
            </w:pPr>
            <w:r w:rsidRPr="00EB0D0D">
              <w:rPr>
                <w:rFonts w:ascii="Times New Roman" w:hAnsi="Times New Roman" w:cs="Times New Roman"/>
                <w:color w:val="000000" w:themeColor="text1"/>
                <w:sz w:val="24"/>
                <w:szCs w:val="24"/>
              </w:rPr>
              <w:t xml:space="preserve">b) turnusów leczniczo-profilaktycznych w podmiotach leczniczych nadzorowanych przez Ministra Obrony Narodowej osobom uprawnionym, o których mowa w: – art. 67 ust. 6 ustawy z dnia 11 września 2003 r. o służbie wojskowej żołnierzy zawodowych (Dz. U. z 2020 r. poz. 860), – art. 4a ust. 2 ustawy z dnia 9 czerwca 2006 r. o służbie funkcjonariuszy Służby Kontrwywiadu Wojskowego oraz Służby Wywiadu Wojskowego (Dz. U. z 2020 r. poz. 1221), – art. 9b ust. 1 ustawy z dnia 17 grudnia 1998 r. o zasadach użycia lub pobytu Sił Zbrojnych Rzeczypospolitej Polskiej poza granicami państwa (Dz. U. z 2014 r. poz. 1510 oraz z 2019 r. poz. 1726), </w:t>
            </w:r>
          </w:p>
          <w:p w:rsidR="007A0876" w:rsidRPr="00EB0D0D" w:rsidRDefault="007A0876" w:rsidP="00EB0D0D">
            <w:pPr>
              <w:spacing w:line="276" w:lineRule="auto"/>
              <w:jc w:val="both"/>
              <w:rPr>
                <w:rFonts w:ascii="Times New Roman" w:hAnsi="Times New Roman" w:cs="Times New Roman"/>
                <w:color w:val="000000" w:themeColor="text1"/>
                <w:sz w:val="24"/>
                <w:szCs w:val="24"/>
              </w:rPr>
            </w:pPr>
            <w:r w:rsidRPr="00EB0D0D">
              <w:rPr>
                <w:rFonts w:ascii="Times New Roman" w:hAnsi="Times New Roman" w:cs="Times New Roman"/>
                <w:color w:val="000000" w:themeColor="text1"/>
                <w:sz w:val="24"/>
                <w:szCs w:val="24"/>
              </w:rPr>
              <w:t xml:space="preserve">c) turnusów leczniczo-profilaktycznych w podmiotach leczniczych utworzonych przez ministra właściwego do spraw wewnętrznych, w których są udzielane stacjonarne i całodobowe świadczenia opieki zdrowotnej z zakresu leczenia uzdrowiskowego albo rehabilitacji </w:t>
            </w:r>
            <w:r w:rsidRPr="00EB0D0D">
              <w:rPr>
                <w:rFonts w:ascii="Times New Roman" w:hAnsi="Times New Roman" w:cs="Times New Roman"/>
                <w:color w:val="000000" w:themeColor="text1"/>
                <w:sz w:val="24"/>
                <w:szCs w:val="24"/>
              </w:rPr>
              <w:lastRenderedPageBreak/>
              <w:t xml:space="preserve">uzdrowiskowej, osobom uprawnionym, o których mowa w: – art. 145ga ust. 2 ustawy z dnia 6 kwietnia 1990 r. o Policji (Dz. U. z 2020 r. poz. 360, 956 i 1610), – art. 49i ust. 2 ustawy z dnia 24 sierpnia 1991 r. o Państwowej Straży Pożarnej (Dz. U. z 2020 r. poz. 1123 i 1610), – art. 144a ust. 2 ustawy z dnia 8 grudnia 2017 r. o Służbie Ochrony Państwa (Dz. U. z 2020 r. poz. 384, 695 i 1610), – art. 147j ust. 2 ustawy z dnia 12 października 1990 r. o Straży Granicznej, </w:t>
            </w:r>
          </w:p>
          <w:p w:rsidR="007A0876" w:rsidRPr="00EB0D0D" w:rsidRDefault="007A0876" w:rsidP="00EB0D0D">
            <w:pPr>
              <w:spacing w:line="276" w:lineRule="auto"/>
              <w:jc w:val="both"/>
              <w:rPr>
                <w:rFonts w:ascii="Times New Roman" w:hAnsi="Times New Roman" w:cs="Times New Roman"/>
                <w:color w:val="000000" w:themeColor="text1"/>
                <w:sz w:val="24"/>
                <w:szCs w:val="24"/>
              </w:rPr>
            </w:pPr>
            <w:r w:rsidRPr="00EB0D0D">
              <w:rPr>
                <w:rFonts w:ascii="Times New Roman" w:hAnsi="Times New Roman" w:cs="Times New Roman"/>
                <w:color w:val="000000" w:themeColor="text1"/>
                <w:sz w:val="24"/>
                <w:szCs w:val="24"/>
              </w:rPr>
              <w:t>d) turnusów readaptacyjno-kondycyjnych w: – podmiotach leczniczych utworzonych przez ministra właściwego do spraw wewnętrznych, w których są udzielane stacjonarne i całodobowe świadczenia opieki zdrowotnej z zakresu leczenia uzdrowiskowego albo rehabilitacji uzdrowiskowej, – jednostkach organizacyjnych podległych Ministrowi Obrony Narodowej,</w:t>
            </w:r>
          </w:p>
          <w:p w:rsidR="007A0876" w:rsidRPr="00EB0D0D" w:rsidRDefault="007A0876" w:rsidP="00EB0D0D">
            <w:pPr>
              <w:spacing w:line="276" w:lineRule="auto"/>
              <w:jc w:val="both"/>
              <w:rPr>
                <w:rFonts w:ascii="Times New Roman" w:eastAsia="Times New Roman" w:hAnsi="Times New Roman" w:cs="Times New Roman"/>
                <w:b/>
                <w:color w:val="000000" w:themeColor="text1"/>
                <w:sz w:val="24"/>
                <w:szCs w:val="24"/>
                <w:u w:val="single"/>
                <w:lang w:eastAsia="pl-PL"/>
              </w:rPr>
            </w:pPr>
            <w:r w:rsidRPr="00EB0D0D">
              <w:rPr>
                <w:rFonts w:ascii="Times New Roman" w:hAnsi="Times New Roman" w:cs="Times New Roman"/>
                <w:color w:val="000000" w:themeColor="text1"/>
                <w:sz w:val="24"/>
                <w:szCs w:val="24"/>
              </w:rPr>
              <w:t>e) turnusów antystresowych w podmiotach leczniczych utworzonych i nadzorowanych przez ministra właściwego do spraw wewnętrznych funkcjonariuszom lub pracownikom Policji, Państwowej Straży Pożarnej, Straży Granicznej oraz Służby Ochrony Państwa – z wyjątkiem przypadków, w których zaprzestanie rehabilitacji grozi poważnym pogorszeniem stanu zdrowia pacjenta.”;</w:t>
            </w:r>
          </w:p>
          <w:p w:rsidR="007A0876" w:rsidRPr="00EB0D0D" w:rsidRDefault="007A0876" w:rsidP="00EB0D0D">
            <w:pPr>
              <w:spacing w:line="276" w:lineRule="auto"/>
              <w:jc w:val="both"/>
              <w:rPr>
                <w:rFonts w:ascii="Times New Roman" w:eastAsia="Times New Roman" w:hAnsi="Times New Roman" w:cs="Times New Roman"/>
                <w:b/>
                <w:color w:val="000000" w:themeColor="text1"/>
                <w:sz w:val="24"/>
                <w:szCs w:val="24"/>
                <w:u w:val="single"/>
                <w:lang w:eastAsia="pl-PL"/>
              </w:rPr>
            </w:pPr>
          </w:p>
          <w:p w:rsidR="007A0876" w:rsidRPr="00EB0D0D" w:rsidRDefault="007A0876" w:rsidP="00EB0D0D">
            <w:pPr>
              <w:spacing w:line="276" w:lineRule="auto"/>
              <w:jc w:val="both"/>
              <w:rPr>
                <w:rFonts w:ascii="Times New Roman" w:hAnsi="Times New Roman" w:cs="Times New Roman"/>
                <w:color w:val="000000" w:themeColor="text1"/>
                <w:sz w:val="24"/>
                <w:szCs w:val="24"/>
              </w:rPr>
            </w:pPr>
            <w:r w:rsidRPr="00EB0D0D">
              <w:rPr>
                <w:rFonts w:ascii="Times New Roman" w:hAnsi="Times New Roman" w:cs="Times New Roman"/>
                <w:color w:val="000000" w:themeColor="text1"/>
                <w:sz w:val="24"/>
                <w:szCs w:val="24"/>
              </w:rPr>
              <w:t>§ 28</w:t>
            </w:r>
          </w:p>
          <w:p w:rsidR="007A0876" w:rsidRPr="00EB0D0D" w:rsidRDefault="007A0876" w:rsidP="00EB0D0D">
            <w:pPr>
              <w:spacing w:line="276" w:lineRule="auto"/>
              <w:jc w:val="both"/>
              <w:rPr>
                <w:rFonts w:ascii="Times New Roman" w:hAnsi="Times New Roman" w:cs="Times New Roman"/>
                <w:color w:val="000000" w:themeColor="text1"/>
                <w:sz w:val="24"/>
                <w:szCs w:val="24"/>
              </w:rPr>
            </w:pPr>
            <w:r w:rsidRPr="00EB0D0D">
              <w:rPr>
                <w:rFonts w:ascii="Times New Roman" w:hAnsi="Times New Roman" w:cs="Times New Roman"/>
                <w:color w:val="000000" w:themeColor="text1"/>
                <w:sz w:val="24"/>
                <w:szCs w:val="24"/>
              </w:rPr>
              <w:t xml:space="preserve">9. </w:t>
            </w:r>
          </w:p>
          <w:p w:rsidR="007A0876" w:rsidRPr="00EB0D0D" w:rsidRDefault="007A0876" w:rsidP="00EB0D0D">
            <w:pPr>
              <w:spacing w:line="276" w:lineRule="auto"/>
              <w:jc w:val="both"/>
              <w:rPr>
                <w:rFonts w:ascii="Times New Roman" w:hAnsi="Times New Roman" w:cs="Times New Roman"/>
                <w:color w:val="000000" w:themeColor="text1"/>
                <w:sz w:val="24"/>
                <w:szCs w:val="24"/>
              </w:rPr>
            </w:pPr>
            <w:r w:rsidRPr="00EB0D0D">
              <w:rPr>
                <w:rFonts w:ascii="Times New Roman" w:hAnsi="Times New Roman" w:cs="Times New Roman"/>
                <w:color w:val="000000" w:themeColor="text1"/>
                <w:sz w:val="24"/>
                <w:szCs w:val="24"/>
              </w:rPr>
              <w:t xml:space="preserve">Do odwołania zakazuje się organizowania innych niż określone w ust. 1 zgromadzeń, w tym imprez, spotkań i zebrań niezależnie od ich rodzaju, z wyłączeniem: </w:t>
            </w:r>
          </w:p>
          <w:p w:rsidR="007A0876" w:rsidRPr="00EB0D0D" w:rsidRDefault="007A0876" w:rsidP="00EB0D0D">
            <w:pPr>
              <w:spacing w:line="276" w:lineRule="auto"/>
              <w:jc w:val="both"/>
              <w:rPr>
                <w:rFonts w:ascii="Times New Roman" w:hAnsi="Times New Roman" w:cs="Times New Roman"/>
                <w:color w:val="000000" w:themeColor="text1"/>
                <w:sz w:val="24"/>
                <w:szCs w:val="24"/>
              </w:rPr>
            </w:pPr>
            <w:r w:rsidRPr="00EB0D0D">
              <w:rPr>
                <w:rFonts w:ascii="Times New Roman" w:hAnsi="Times New Roman" w:cs="Times New Roman"/>
                <w:color w:val="000000" w:themeColor="text1"/>
                <w:sz w:val="24"/>
                <w:szCs w:val="24"/>
              </w:rPr>
              <w:t xml:space="preserve">1) spotkań lub zebrań służbowych i zawodowych; </w:t>
            </w:r>
          </w:p>
          <w:p w:rsidR="007A0876" w:rsidRPr="00EB0D0D" w:rsidRDefault="007A0876" w:rsidP="00EB0D0D">
            <w:pPr>
              <w:spacing w:line="276" w:lineRule="auto"/>
              <w:jc w:val="both"/>
              <w:rPr>
                <w:rFonts w:ascii="Times New Roman" w:eastAsia="Times New Roman" w:hAnsi="Times New Roman" w:cs="Times New Roman"/>
                <w:b/>
                <w:color w:val="000000" w:themeColor="text1"/>
                <w:sz w:val="24"/>
                <w:szCs w:val="24"/>
                <w:u w:val="single"/>
                <w:lang w:eastAsia="pl-PL"/>
              </w:rPr>
            </w:pPr>
            <w:r w:rsidRPr="00EB0D0D">
              <w:rPr>
                <w:rFonts w:ascii="Times New Roman" w:hAnsi="Times New Roman" w:cs="Times New Roman"/>
                <w:color w:val="000000" w:themeColor="text1"/>
                <w:sz w:val="24"/>
                <w:szCs w:val="24"/>
              </w:rPr>
              <w:t>2) imprez i spotkań do 20 osób, które odbywają się w lokalu lub budynku wskazanym jako adres miejsca zamieszkania lub pobytu osoby, która organizuje imprezę lub spotkanie.</w:t>
            </w:r>
          </w:p>
          <w:p w:rsidR="007A0876" w:rsidRPr="00EB0D0D" w:rsidRDefault="007A0876" w:rsidP="00EB0D0D">
            <w:pPr>
              <w:spacing w:line="276" w:lineRule="auto"/>
              <w:jc w:val="both"/>
              <w:rPr>
                <w:rFonts w:ascii="Times New Roman" w:eastAsia="Times New Roman" w:hAnsi="Times New Roman" w:cs="Times New Roman"/>
                <w:b/>
                <w:color w:val="000000" w:themeColor="text1"/>
                <w:sz w:val="24"/>
                <w:szCs w:val="24"/>
                <w:u w:val="single"/>
                <w:lang w:eastAsia="pl-PL"/>
              </w:rPr>
            </w:pPr>
          </w:p>
          <w:p w:rsidR="00A62E3B" w:rsidRPr="00EB0D0D" w:rsidRDefault="00A62E3B" w:rsidP="00EB0D0D">
            <w:pPr>
              <w:spacing w:line="276" w:lineRule="auto"/>
              <w:jc w:val="both"/>
              <w:rPr>
                <w:rFonts w:ascii="Times New Roman" w:eastAsia="Times New Roman" w:hAnsi="Times New Roman" w:cs="Times New Roman"/>
                <w:b/>
                <w:color w:val="000000" w:themeColor="text1"/>
                <w:sz w:val="24"/>
                <w:szCs w:val="24"/>
                <w:u w:val="single"/>
                <w:lang w:eastAsia="pl-PL"/>
              </w:rPr>
            </w:pPr>
            <w:r w:rsidRPr="00EB0D0D">
              <w:rPr>
                <w:rFonts w:ascii="Times New Roman" w:eastAsia="Times New Roman" w:hAnsi="Times New Roman" w:cs="Times New Roman"/>
                <w:b/>
                <w:color w:val="000000" w:themeColor="text1"/>
                <w:sz w:val="24"/>
                <w:szCs w:val="24"/>
                <w:u w:val="single"/>
                <w:lang w:eastAsia="pl-PL"/>
              </w:rPr>
              <w:t>Pełny tekst aktu:</w:t>
            </w:r>
          </w:p>
          <w:p w:rsidR="00A62E3B" w:rsidRPr="00EB0D0D" w:rsidRDefault="00A62E3B" w:rsidP="00EB0D0D">
            <w:pPr>
              <w:spacing w:line="276" w:lineRule="auto"/>
              <w:jc w:val="both"/>
              <w:rPr>
                <w:rFonts w:ascii="Times New Roman" w:eastAsia="Times New Roman" w:hAnsi="Times New Roman" w:cs="Times New Roman"/>
                <w:color w:val="000000" w:themeColor="text1"/>
                <w:sz w:val="24"/>
                <w:szCs w:val="24"/>
                <w:lang w:eastAsia="pl-PL"/>
              </w:rPr>
            </w:pPr>
            <w:r w:rsidRPr="00EB0D0D">
              <w:rPr>
                <w:rFonts w:ascii="Times New Roman" w:eastAsia="Times New Roman" w:hAnsi="Times New Roman" w:cs="Times New Roman"/>
                <w:color w:val="000000" w:themeColor="text1"/>
                <w:sz w:val="24"/>
                <w:szCs w:val="24"/>
                <w:lang w:eastAsia="pl-PL"/>
              </w:rPr>
              <w:t>https://dziennikustaw.gov.pl/DU/2020/1871</w:t>
            </w:r>
          </w:p>
        </w:tc>
      </w:tr>
      <w:tr w:rsidR="00A62E3B" w:rsidRPr="008F66B4" w:rsidTr="00D971BF">
        <w:trPr>
          <w:trHeight w:val="1124"/>
        </w:trPr>
        <w:tc>
          <w:tcPr>
            <w:tcW w:w="992" w:type="dxa"/>
          </w:tcPr>
          <w:p w:rsidR="00A62E3B" w:rsidRPr="00EB0D0D" w:rsidRDefault="007A0876" w:rsidP="00EB0D0D">
            <w:pPr>
              <w:spacing w:line="276" w:lineRule="auto"/>
              <w:jc w:val="center"/>
              <w:rPr>
                <w:rFonts w:ascii="Times New Roman" w:eastAsia="Times New Roman" w:hAnsi="Times New Roman" w:cs="Times New Roman"/>
                <w:b/>
                <w:color w:val="000000" w:themeColor="text1"/>
                <w:sz w:val="24"/>
                <w:szCs w:val="24"/>
                <w:lang w:eastAsia="pl-PL"/>
              </w:rPr>
            </w:pPr>
            <w:r w:rsidRPr="00EB0D0D">
              <w:rPr>
                <w:rFonts w:ascii="Times New Roman" w:eastAsia="Times New Roman" w:hAnsi="Times New Roman" w:cs="Times New Roman"/>
                <w:b/>
                <w:color w:val="000000" w:themeColor="text1"/>
                <w:sz w:val="24"/>
                <w:szCs w:val="24"/>
                <w:lang w:eastAsia="pl-PL"/>
              </w:rPr>
              <w:lastRenderedPageBreak/>
              <w:t>2.</w:t>
            </w:r>
          </w:p>
        </w:tc>
        <w:tc>
          <w:tcPr>
            <w:tcW w:w="3119" w:type="dxa"/>
          </w:tcPr>
          <w:p w:rsidR="00A62E3B" w:rsidRPr="00EB0D0D" w:rsidRDefault="00A62E3B" w:rsidP="00EB0D0D">
            <w:pPr>
              <w:spacing w:line="276" w:lineRule="auto"/>
              <w:rPr>
                <w:rFonts w:ascii="Times New Roman" w:hAnsi="Times New Roman" w:cs="Times New Roman"/>
                <w:color w:val="000000" w:themeColor="text1"/>
                <w:sz w:val="24"/>
                <w:szCs w:val="24"/>
              </w:rPr>
            </w:pPr>
            <w:r w:rsidRPr="00EB0D0D">
              <w:rPr>
                <w:rFonts w:ascii="Times New Roman" w:hAnsi="Times New Roman" w:cs="Times New Roman"/>
                <w:color w:val="000000" w:themeColor="text1"/>
                <w:sz w:val="24"/>
                <w:szCs w:val="24"/>
              </w:rPr>
              <w:t xml:space="preserve">Rozporządzenie Ministra Zdrowia z dnia 21 października 2020 r. zmieniające rozporządzenie w sprawie sposobu i trybu finansowania z budżetu </w:t>
            </w:r>
            <w:r w:rsidRPr="00EB0D0D">
              <w:rPr>
                <w:rFonts w:ascii="Times New Roman" w:hAnsi="Times New Roman" w:cs="Times New Roman"/>
                <w:color w:val="000000" w:themeColor="text1"/>
                <w:sz w:val="24"/>
                <w:szCs w:val="24"/>
              </w:rPr>
              <w:lastRenderedPageBreak/>
              <w:t>państwa świadczeń opieki zdrowotnej</w:t>
            </w:r>
          </w:p>
          <w:p w:rsidR="00A62E3B" w:rsidRPr="00EB0D0D" w:rsidRDefault="00A62E3B" w:rsidP="00EB0D0D">
            <w:pPr>
              <w:spacing w:line="276" w:lineRule="auto"/>
              <w:rPr>
                <w:rFonts w:ascii="Times New Roman" w:hAnsi="Times New Roman" w:cs="Times New Roman"/>
                <w:b/>
                <w:color w:val="000000" w:themeColor="text1"/>
                <w:sz w:val="24"/>
                <w:szCs w:val="24"/>
              </w:rPr>
            </w:pPr>
          </w:p>
        </w:tc>
        <w:tc>
          <w:tcPr>
            <w:tcW w:w="964" w:type="dxa"/>
          </w:tcPr>
          <w:p w:rsidR="00A62E3B" w:rsidRPr="00EB0D0D" w:rsidRDefault="00A62E3B" w:rsidP="00EB0D0D">
            <w:pPr>
              <w:spacing w:line="276" w:lineRule="auto"/>
              <w:jc w:val="center"/>
              <w:rPr>
                <w:rFonts w:ascii="Times New Roman" w:eastAsia="Times New Roman" w:hAnsi="Times New Roman" w:cs="Times New Roman"/>
                <w:color w:val="000000" w:themeColor="text1"/>
                <w:sz w:val="24"/>
                <w:szCs w:val="24"/>
                <w:lang w:eastAsia="pl-PL"/>
              </w:rPr>
            </w:pPr>
            <w:r w:rsidRPr="00EB0D0D">
              <w:rPr>
                <w:rFonts w:ascii="Times New Roman" w:eastAsia="Times New Roman" w:hAnsi="Times New Roman" w:cs="Times New Roman"/>
                <w:color w:val="000000" w:themeColor="text1"/>
                <w:sz w:val="24"/>
                <w:szCs w:val="24"/>
                <w:lang w:eastAsia="pl-PL"/>
              </w:rPr>
              <w:lastRenderedPageBreak/>
              <w:t>24.10.</w:t>
            </w:r>
          </w:p>
          <w:p w:rsidR="00A62E3B" w:rsidRPr="00EB0D0D" w:rsidRDefault="00A62E3B" w:rsidP="00EB0D0D">
            <w:pPr>
              <w:spacing w:line="276" w:lineRule="auto"/>
              <w:jc w:val="center"/>
              <w:rPr>
                <w:rFonts w:ascii="Times New Roman" w:eastAsia="Times New Roman" w:hAnsi="Times New Roman" w:cs="Times New Roman"/>
                <w:b/>
                <w:color w:val="000000" w:themeColor="text1"/>
                <w:sz w:val="24"/>
                <w:szCs w:val="24"/>
                <w:lang w:eastAsia="pl-PL"/>
              </w:rPr>
            </w:pPr>
            <w:r w:rsidRPr="00EB0D0D">
              <w:rPr>
                <w:rFonts w:ascii="Times New Roman" w:eastAsia="Times New Roman" w:hAnsi="Times New Roman" w:cs="Times New Roman"/>
                <w:color w:val="000000" w:themeColor="text1"/>
                <w:sz w:val="24"/>
                <w:szCs w:val="24"/>
                <w:lang w:eastAsia="pl-PL"/>
              </w:rPr>
              <w:t>2020 r</w:t>
            </w:r>
          </w:p>
        </w:tc>
        <w:tc>
          <w:tcPr>
            <w:tcW w:w="5840" w:type="dxa"/>
          </w:tcPr>
          <w:p w:rsidR="00A62E3B" w:rsidRPr="00EB0D0D" w:rsidRDefault="00A62E3B" w:rsidP="00EB0D0D">
            <w:pPr>
              <w:spacing w:line="276" w:lineRule="auto"/>
              <w:jc w:val="both"/>
              <w:rPr>
                <w:rFonts w:ascii="Times New Roman" w:eastAsia="Times New Roman" w:hAnsi="Times New Roman" w:cs="Times New Roman"/>
                <w:b/>
                <w:color w:val="000000" w:themeColor="text1"/>
                <w:sz w:val="24"/>
                <w:szCs w:val="24"/>
                <w:u w:val="single"/>
                <w:lang w:eastAsia="pl-PL"/>
              </w:rPr>
            </w:pPr>
            <w:r w:rsidRPr="00EB0D0D">
              <w:rPr>
                <w:rFonts w:ascii="Times New Roman" w:eastAsia="Times New Roman" w:hAnsi="Times New Roman" w:cs="Times New Roman"/>
                <w:b/>
                <w:color w:val="000000" w:themeColor="text1"/>
                <w:sz w:val="24"/>
                <w:szCs w:val="24"/>
                <w:u w:val="single"/>
                <w:lang w:eastAsia="pl-PL"/>
              </w:rPr>
              <w:t>Wyciąg z treści uzasadnienia projektu aktu:</w:t>
            </w:r>
          </w:p>
          <w:p w:rsidR="00A62E3B" w:rsidRPr="00EB0D0D" w:rsidRDefault="00A62E3B" w:rsidP="00EB0D0D">
            <w:pPr>
              <w:spacing w:line="276" w:lineRule="auto"/>
              <w:jc w:val="both"/>
              <w:rPr>
                <w:rFonts w:ascii="Times New Roman" w:hAnsi="Times New Roman" w:cs="Times New Roman"/>
                <w:color w:val="000000" w:themeColor="text1"/>
                <w:sz w:val="24"/>
                <w:szCs w:val="24"/>
              </w:rPr>
            </w:pPr>
            <w:r w:rsidRPr="00EB0D0D">
              <w:rPr>
                <w:rFonts w:ascii="Times New Roman" w:hAnsi="Times New Roman" w:cs="Times New Roman"/>
                <w:color w:val="000000" w:themeColor="text1"/>
                <w:sz w:val="24"/>
                <w:szCs w:val="24"/>
              </w:rPr>
              <w:t xml:space="preserve">Konieczność nowelizacji przedmiotowego rozporządzenia wynika ze zmian organizacyjnych w Narodowym Funduszu Zdrowia, polegających na dokonaniu jego pionizacji poprzez ujednolicenie sposobu funkcjonowania Funduszu. Przedmiotowe zmiany zostały wprowadzone ustawą z dnia 14 sierpnia 2020 r. o zmianie niektórych </w:t>
            </w:r>
            <w:r w:rsidRPr="00EB0D0D">
              <w:rPr>
                <w:rFonts w:ascii="Times New Roman" w:hAnsi="Times New Roman" w:cs="Times New Roman"/>
                <w:color w:val="000000" w:themeColor="text1"/>
                <w:sz w:val="24"/>
                <w:szCs w:val="24"/>
              </w:rPr>
              <w:lastRenderedPageBreak/>
              <w:t>ustaw w celu zapewnienia funkcjonowania ochrony zdrowia w związku z epidemią COVID-19 oraz po jej ustaniu (Dz. U. poz. …). W związku z pionizacją Narodowego Funduszu Zdrowia, dokonano zmiany polegającej na zastąpieniu oddziału wojewódzkiego Narodowego Funduszu Zdrowia – Narodowym Funduszem Zdrowia.</w:t>
            </w:r>
          </w:p>
          <w:p w:rsidR="00A62E3B" w:rsidRPr="00EB0D0D" w:rsidRDefault="00A62E3B" w:rsidP="00EB0D0D">
            <w:pPr>
              <w:spacing w:line="276" w:lineRule="auto"/>
              <w:jc w:val="both"/>
              <w:rPr>
                <w:rFonts w:ascii="Times New Roman" w:hAnsi="Times New Roman" w:cs="Times New Roman"/>
                <w:color w:val="000000" w:themeColor="text1"/>
                <w:sz w:val="24"/>
                <w:szCs w:val="24"/>
              </w:rPr>
            </w:pPr>
          </w:p>
          <w:p w:rsidR="00A62E3B" w:rsidRPr="00EB0D0D" w:rsidRDefault="00A62E3B" w:rsidP="00EB0D0D">
            <w:pPr>
              <w:spacing w:line="276" w:lineRule="auto"/>
              <w:jc w:val="both"/>
              <w:rPr>
                <w:rFonts w:ascii="Times New Roman" w:hAnsi="Times New Roman" w:cs="Times New Roman"/>
                <w:b/>
                <w:color w:val="000000" w:themeColor="text1"/>
                <w:sz w:val="24"/>
                <w:szCs w:val="24"/>
                <w:u w:val="single"/>
              </w:rPr>
            </w:pPr>
            <w:r w:rsidRPr="00EB0D0D">
              <w:rPr>
                <w:rFonts w:ascii="Times New Roman" w:hAnsi="Times New Roman" w:cs="Times New Roman"/>
                <w:b/>
                <w:color w:val="000000" w:themeColor="text1"/>
                <w:sz w:val="24"/>
                <w:szCs w:val="24"/>
                <w:u w:val="single"/>
              </w:rPr>
              <w:t>Pełny tekst aktu:</w:t>
            </w:r>
          </w:p>
          <w:p w:rsidR="00A62E3B" w:rsidRPr="00EB0D0D" w:rsidRDefault="00A62E3B" w:rsidP="00EB0D0D">
            <w:pPr>
              <w:spacing w:line="276" w:lineRule="auto"/>
              <w:jc w:val="both"/>
              <w:rPr>
                <w:rFonts w:ascii="Times New Roman" w:eastAsia="Times New Roman" w:hAnsi="Times New Roman" w:cs="Times New Roman"/>
                <w:color w:val="000000" w:themeColor="text1"/>
                <w:sz w:val="24"/>
                <w:szCs w:val="24"/>
                <w:lang w:eastAsia="pl-PL"/>
              </w:rPr>
            </w:pPr>
            <w:r w:rsidRPr="00EB0D0D">
              <w:rPr>
                <w:rFonts w:ascii="Times New Roman" w:eastAsia="Times New Roman" w:hAnsi="Times New Roman" w:cs="Times New Roman"/>
                <w:color w:val="000000" w:themeColor="text1"/>
                <w:sz w:val="24"/>
                <w:szCs w:val="24"/>
                <w:lang w:eastAsia="pl-PL"/>
              </w:rPr>
              <w:t>https://dziennikustaw.gov.pl/D2020000186901.pdf</w:t>
            </w:r>
          </w:p>
        </w:tc>
      </w:tr>
      <w:tr w:rsidR="00184B72" w:rsidRPr="008F66B4" w:rsidTr="00D971BF">
        <w:trPr>
          <w:trHeight w:val="1124"/>
        </w:trPr>
        <w:tc>
          <w:tcPr>
            <w:tcW w:w="992" w:type="dxa"/>
          </w:tcPr>
          <w:p w:rsidR="00184B72" w:rsidRPr="00EB0D0D" w:rsidRDefault="007A0876" w:rsidP="00EB0D0D">
            <w:pPr>
              <w:spacing w:line="276" w:lineRule="auto"/>
              <w:jc w:val="center"/>
              <w:rPr>
                <w:rFonts w:ascii="Times New Roman" w:eastAsia="Times New Roman" w:hAnsi="Times New Roman" w:cs="Times New Roman"/>
                <w:b/>
                <w:color w:val="000000" w:themeColor="text1"/>
                <w:sz w:val="24"/>
                <w:szCs w:val="24"/>
                <w:lang w:eastAsia="pl-PL"/>
              </w:rPr>
            </w:pPr>
            <w:r w:rsidRPr="00EB0D0D">
              <w:rPr>
                <w:rFonts w:ascii="Times New Roman" w:eastAsia="Times New Roman" w:hAnsi="Times New Roman" w:cs="Times New Roman"/>
                <w:b/>
                <w:color w:val="000000" w:themeColor="text1"/>
                <w:sz w:val="24"/>
                <w:szCs w:val="24"/>
                <w:lang w:eastAsia="pl-PL"/>
              </w:rPr>
              <w:lastRenderedPageBreak/>
              <w:t>3.</w:t>
            </w:r>
          </w:p>
        </w:tc>
        <w:tc>
          <w:tcPr>
            <w:tcW w:w="3119" w:type="dxa"/>
          </w:tcPr>
          <w:p w:rsidR="00A62E3B" w:rsidRPr="00EB0D0D" w:rsidRDefault="00A62E3B" w:rsidP="00EB0D0D">
            <w:pPr>
              <w:spacing w:line="276" w:lineRule="auto"/>
              <w:rPr>
                <w:rFonts w:ascii="Times New Roman" w:hAnsi="Times New Roman" w:cs="Times New Roman"/>
                <w:color w:val="000000" w:themeColor="text1"/>
                <w:sz w:val="24"/>
                <w:szCs w:val="24"/>
              </w:rPr>
            </w:pPr>
            <w:r w:rsidRPr="00EB0D0D">
              <w:rPr>
                <w:rFonts w:ascii="Times New Roman" w:hAnsi="Times New Roman" w:cs="Times New Roman"/>
                <w:color w:val="000000" w:themeColor="text1"/>
                <w:sz w:val="24"/>
                <w:szCs w:val="24"/>
              </w:rPr>
              <w:t>Rozporządzenie Ministra Zdrowia z dnia 16 września 2020 r. zmieniające rozporządzenie w sprawie wymagań Dobrej Praktyki Wytwarzania</w:t>
            </w:r>
          </w:p>
          <w:p w:rsidR="00184B72" w:rsidRPr="00EB0D0D" w:rsidRDefault="00184B72" w:rsidP="00EB0D0D">
            <w:pPr>
              <w:spacing w:line="276" w:lineRule="auto"/>
              <w:rPr>
                <w:rFonts w:ascii="Times New Roman" w:hAnsi="Times New Roman" w:cs="Times New Roman"/>
                <w:b/>
                <w:color w:val="000000" w:themeColor="text1"/>
                <w:sz w:val="24"/>
                <w:szCs w:val="24"/>
              </w:rPr>
            </w:pPr>
          </w:p>
        </w:tc>
        <w:tc>
          <w:tcPr>
            <w:tcW w:w="964" w:type="dxa"/>
          </w:tcPr>
          <w:p w:rsidR="00184B72" w:rsidRPr="00EB0D0D" w:rsidRDefault="00A62E3B" w:rsidP="00EB0D0D">
            <w:pPr>
              <w:spacing w:line="276" w:lineRule="auto"/>
              <w:jc w:val="center"/>
              <w:rPr>
                <w:rFonts w:ascii="Times New Roman" w:eastAsia="Times New Roman" w:hAnsi="Times New Roman" w:cs="Times New Roman"/>
                <w:color w:val="000000" w:themeColor="text1"/>
                <w:sz w:val="24"/>
                <w:szCs w:val="24"/>
                <w:lang w:eastAsia="pl-PL"/>
              </w:rPr>
            </w:pPr>
            <w:r w:rsidRPr="00EB0D0D">
              <w:rPr>
                <w:rFonts w:ascii="Times New Roman" w:eastAsia="Times New Roman" w:hAnsi="Times New Roman" w:cs="Times New Roman"/>
                <w:color w:val="000000" w:themeColor="text1"/>
                <w:sz w:val="24"/>
                <w:szCs w:val="24"/>
                <w:lang w:eastAsia="pl-PL"/>
              </w:rPr>
              <w:t>23.11.</w:t>
            </w:r>
          </w:p>
          <w:p w:rsidR="00A62E3B" w:rsidRPr="00EB0D0D" w:rsidRDefault="00A62E3B" w:rsidP="00EB0D0D">
            <w:pPr>
              <w:spacing w:line="276" w:lineRule="auto"/>
              <w:jc w:val="center"/>
              <w:rPr>
                <w:rFonts w:ascii="Times New Roman" w:eastAsia="Times New Roman" w:hAnsi="Times New Roman" w:cs="Times New Roman"/>
                <w:b/>
                <w:color w:val="000000" w:themeColor="text1"/>
                <w:sz w:val="24"/>
                <w:szCs w:val="24"/>
                <w:lang w:eastAsia="pl-PL"/>
              </w:rPr>
            </w:pPr>
            <w:r w:rsidRPr="00EB0D0D">
              <w:rPr>
                <w:rFonts w:ascii="Times New Roman" w:eastAsia="Times New Roman" w:hAnsi="Times New Roman" w:cs="Times New Roman"/>
                <w:color w:val="000000" w:themeColor="text1"/>
                <w:sz w:val="24"/>
                <w:szCs w:val="24"/>
                <w:lang w:eastAsia="pl-PL"/>
              </w:rPr>
              <w:t>2020 r.</w:t>
            </w:r>
          </w:p>
        </w:tc>
        <w:tc>
          <w:tcPr>
            <w:tcW w:w="5840" w:type="dxa"/>
          </w:tcPr>
          <w:p w:rsidR="00184B72" w:rsidRPr="00EB0D0D" w:rsidRDefault="00A62E3B" w:rsidP="00EB0D0D">
            <w:pPr>
              <w:spacing w:line="276" w:lineRule="auto"/>
              <w:jc w:val="both"/>
              <w:rPr>
                <w:rFonts w:ascii="Times New Roman" w:eastAsia="Times New Roman" w:hAnsi="Times New Roman" w:cs="Times New Roman"/>
                <w:b/>
                <w:color w:val="000000" w:themeColor="text1"/>
                <w:sz w:val="24"/>
                <w:szCs w:val="24"/>
                <w:u w:val="single"/>
                <w:lang w:eastAsia="pl-PL"/>
              </w:rPr>
            </w:pPr>
            <w:r w:rsidRPr="00EB0D0D">
              <w:rPr>
                <w:rFonts w:ascii="Times New Roman" w:eastAsia="Times New Roman" w:hAnsi="Times New Roman" w:cs="Times New Roman"/>
                <w:b/>
                <w:color w:val="000000" w:themeColor="text1"/>
                <w:sz w:val="24"/>
                <w:szCs w:val="24"/>
                <w:u w:val="single"/>
                <w:lang w:eastAsia="pl-PL"/>
              </w:rPr>
              <w:t>Przedmiot regulacji:</w:t>
            </w:r>
          </w:p>
          <w:p w:rsidR="00A62E3B" w:rsidRPr="00EB0D0D" w:rsidRDefault="00A62E3B" w:rsidP="00EB0D0D">
            <w:pPr>
              <w:spacing w:line="276" w:lineRule="auto"/>
              <w:jc w:val="both"/>
              <w:rPr>
                <w:rFonts w:ascii="Times New Roman" w:hAnsi="Times New Roman" w:cs="Times New Roman"/>
                <w:color w:val="000000" w:themeColor="text1"/>
                <w:sz w:val="24"/>
                <w:szCs w:val="24"/>
              </w:rPr>
            </w:pPr>
            <w:r w:rsidRPr="00EB0D0D">
              <w:rPr>
                <w:rFonts w:ascii="Times New Roman" w:hAnsi="Times New Roman" w:cs="Times New Roman"/>
                <w:color w:val="000000" w:themeColor="text1"/>
                <w:sz w:val="24"/>
                <w:szCs w:val="24"/>
              </w:rPr>
              <w:t>W prowadzono szczegółowe wymagania Dobrej Praktyki Wytwarzania produktów leczniczych terapii zaawansowanej.</w:t>
            </w:r>
          </w:p>
          <w:p w:rsidR="00A62E3B" w:rsidRPr="00EB0D0D" w:rsidRDefault="00A62E3B" w:rsidP="00EB0D0D">
            <w:pPr>
              <w:spacing w:line="276" w:lineRule="auto"/>
              <w:jc w:val="both"/>
              <w:rPr>
                <w:rFonts w:ascii="Times New Roman" w:hAnsi="Times New Roman" w:cs="Times New Roman"/>
                <w:color w:val="000000" w:themeColor="text1"/>
                <w:sz w:val="24"/>
                <w:szCs w:val="24"/>
              </w:rPr>
            </w:pPr>
          </w:p>
          <w:p w:rsidR="00A62E3B" w:rsidRPr="00EB0D0D" w:rsidRDefault="00A62E3B" w:rsidP="00EB0D0D">
            <w:pPr>
              <w:spacing w:line="276" w:lineRule="auto"/>
              <w:jc w:val="both"/>
              <w:rPr>
                <w:rFonts w:ascii="Times New Roman" w:hAnsi="Times New Roman" w:cs="Times New Roman"/>
                <w:b/>
                <w:color w:val="000000" w:themeColor="text1"/>
                <w:sz w:val="24"/>
                <w:szCs w:val="24"/>
                <w:u w:val="single"/>
              </w:rPr>
            </w:pPr>
            <w:r w:rsidRPr="00EB0D0D">
              <w:rPr>
                <w:rFonts w:ascii="Times New Roman" w:hAnsi="Times New Roman" w:cs="Times New Roman"/>
                <w:b/>
                <w:color w:val="000000" w:themeColor="text1"/>
                <w:sz w:val="24"/>
                <w:szCs w:val="24"/>
                <w:u w:val="single"/>
              </w:rPr>
              <w:t>Pełny tekst aktu:</w:t>
            </w:r>
          </w:p>
          <w:p w:rsidR="00A62E3B" w:rsidRPr="00EB0D0D" w:rsidRDefault="00A62E3B" w:rsidP="00EB0D0D">
            <w:pPr>
              <w:spacing w:line="276" w:lineRule="auto"/>
              <w:jc w:val="both"/>
              <w:rPr>
                <w:rFonts w:ascii="Times New Roman" w:hAnsi="Times New Roman" w:cs="Times New Roman"/>
                <w:color w:val="000000" w:themeColor="text1"/>
                <w:sz w:val="24"/>
                <w:szCs w:val="24"/>
              </w:rPr>
            </w:pPr>
            <w:r w:rsidRPr="00EB0D0D">
              <w:rPr>
                <w:rFonts w:ascii="Times New Roman" w:hAnsi="Times New Roman" w:cs="Times New Roman"/>
                <w:color w:val="000000" w:themeColor="text1"/>
                <w:sz w:val="24"/>
                <w:szCs w:val="24"/>
              </w:rPr>
              <w:t>https://dziennikustaw.gov.pl/D2020000186801.pdf</w:t>
            </w:r>
          </w:p>
        </w:tc>
      </w:tr>
      <w:tr w:rsidR="00541107" w:rsidRPr="008F66B4" w:rsidTr="00D971BF">
        <w:trPr>
          <w:trHeight w:val="1124"/>
        </w:trPr>
        <w:tc>
          <w:tcPr>
            <w:tcW w:w="992" w:type="dxa"/>
          </w:tcPr>
          <w:p w:rsidR="00541107" w:rsidRPr="00EB0D0D" w:rsidRDefault="00541107" w:rsidP="00EB0D0D">
            <w:pPr>
              <w:spacing w:line="276" w:lineRule="auto"/>
              <w:jc w:val="center"/>
              <w:rPr>
                <w:rFonts w:ascii="Times New Roman" w:eastAsia="Times New Roman" w:hAnsi="Times New Roman" w:cs="Times New Roman"/>
                <w:b/>
                <w:color w:val="000000" w:themeColor="text1"/>
                <w:sz w:val="24"/>
                <w:szCs w:val="24"/>
                <w:lang w:eastAsia="pl-PL"/>
              </w:rPr>
            </w:pPr>
            <w:r w:rsidRPr="00EB0D0D">
              <w:rPr>
                <w:rFonts w:ascii="Times New Roman" w:eastAsia="Times New Roman" w:hAnsi="Times New Roman" w:cs="Times New Roman"/>
                <w:b/>
                <w:color w:val="000000" w:themeColor="text1"/>
                <w:sz w:val="24"/>
                <w:szCs w:val="24"/>
                <w:lang w:eastAsia="pl-PL"/>
              </w:rPr>
              <w:t>4.</w:t>
            </w:r>
          </w:p>
        </w:tc>
        <w:tc>
          <w:tcPr>
            <w:tcW w:w="3119" w:type="dxa"/>
          </w:tcPr>
          <w:p w:rsidR="00541107" w:rsidRPr="00EB0D0D" w:rsidRDefault="00541107" w:rsidP="00EB0D0D">
            <w:pPr>
              <w:spacing w:line="276" w:lineRule="auto"/>
              <w:rPr>
                <w:rFonts w:ascii="Times New Roman" w:hAnsi="Times New Roman" w:cs="Times New Roman"/>
                <w:color w:val="000000" w:themeColor="text1"/>
                <w:sz w:val="24"/>
                <w:szCs w:val="24"/>
              </w:rPr>
            </w:pPr>
            <w:r w:rsidRPr="00EB0D0D">
              <w:rPr>
                <w:rFonts w:ascii="Times New Roman" w:hAnsi="Times New Roman" w:cs="Times New Roman"/>
                <w:color w:val="000000" w:themeColor="text1"/>
                <w:sz w:val="24"/>
                <w:szCs w:val="24"/>
              </w:rPr>
              <w:t>Komunikat Rzecznika Praw Pacjenta z 23 października 2020 r. - Co zrobić gdy podejrzewamy u siebie koronawirusa? Co jeśli wykonaliśmy test prywatnie? I co w sytuacji, gdy otrzymamy pozytywny wynik testu – gdzie się dalej zgłosić?</w:t>
            </w:r>
          </w:p>
          <w:p w:rsidR="00541107" w:rsidRPr="00EB0D0D" w:rsidRDefault="00541107" w:rsidP="00EB0D0D">
            <w:pPr>
              <w:spacing w:line="276" w:lineRule="auto"/>
              <w:rPr>
                <w:rFonts w:ascii="Times New Roman" w:hAnsi="Times New Roman" w:cs="Times New Roman"/>
                <w:color w:val="000000" w:themeColor="text1"/>
                <w:sz w:val="24"/>
                <w:szCs w:val="24"/>
              </w:rPr>
            </w:pPr>
          </w:p>
        </w:tc>
        <w:tc>
          <w:tcPr>
            <w:tcW w:w="964" w:type="dxa"/>
          </w:tcPr>
          <w:p w:rsidR="00541107" w:rsidRPr="00EB0D0D" w:rsidRDefault="00541107" w:rsidP="00EB0D0D">
            <w:pPr>
              <w:spacing w:line="276" w:lineRule="auto"/>
              <w:jc w:val="center"/>
              <w:rPr>
                <w:rFonts w:ascii="Times New Roman" w:eastAsia="Times New Roman" w:hAnsi="Times New Roman" w:cs="Times New Roman"/>
                <w:color w:val="000000" w:themeColor="text1"/>
                <w:sz w:val="24"/>
                <w:szCs w:val="24"/>
                <w:lang w:eastAsia="pl-PL"/>
              </w:rPr>
            </w:pPr>
            <w:r w:rsidRPr="00EB0D0D">
              <w:rPr>
                <w:rFonts w:ascii="Times New Roman" w:eastAsia="Times New Roman" w:hAnsi="Times New Roman" w:cs="Times New Roman"/>
                <w:color w:val="000000" w:themeColor="text1"/>
                <w:sz w:val="24"/>
                <w:szCs w:val="24"/>
                <w:lang w:eastAsia="pl-PL"/>
              </w:rPr>
              <w:t>23.10.</w:t>
            </w:r>
          </w:p>
          <w:p w:rsidR="00541107" w:rsidRPr="00EB0D0D" w:rsidRDefault="00541107" w:rsidP="00EB0D0D">
            <w:pPr>
              <w:spacing w:line="276" w:lineRule="auto"/>
              <w:jc w:val="center"/>
              <w:rPr>
                <w:rFonts w:ascii="Times New Roman" w:eastAsia="Times New Roman" w:hAnsi="Times New Roman" w:cs="Times New Roman"/>
                <w:color w:val="000000" w:themeColor="text1"/>
                <w:sz w:val="24"/>
                <w:szCs w:val="24"/>
                <w:lang w:eastAsia="pl-PL"/>
              </w:rPr>
            </w:pPr>
            <w:r w:rsidRPr="00EB0D0D">
              <w:rPr>
                <w:rFonts w:ascii="Times New Roman" w:eastAsia="Times New Roman" w:hAnsi="Times New Roman" w:cs="Times New Roman"/>
                <w:color w:val="000000" w:themeColor="text1"/>
                <w:sz w:val="24"/>
                <w:szCs w:val="24"/>
                <w:lang w:eastAsia="pl-PL"/>
              </w:rPr>
              <w:t>2020 r.</w:t>
            </w:r>
          </w:p>
        </w:tc>
        <w:tc>
          <w:tcPr>
            <w:tcW w:w="5840" w:type="dxa"/>
          </w:tcPr>
          <w:p w:rsidR="00541107" w:rsidRPr="00EB0D0D" w:rsidRDefault="00541107" w:rsidP="00EB0D0D">
            <w:pPr>
              <w:spacing w:line="276" w:lineRule="auto"/>
              <w:jc w:val="both"/>
              <w:rPr>
                <w:rFonts w:ascii="Times New Roman" w:eastAsia="Times New Roman" w:hAnsi="Times New Roman" w:cs="Times New Roman"/>
                <w:b/>
                <w:color w:val="000000" w:themeColor="text1"/>
                <w:sz w:val="24"/>
                <w:szCs w:val="24"/>
                <w:u w:val="single"/>
                <w:lang w:eastAsia="pl-PL"/>
              </w:rPr>
            </w:pPr>
            <w:r w:rsidRPr="00EB0D0D">
              <w:rPr>
                <w:rFonts w:ascii="Times New Roman" w:eastAsia="Times New Roman" w:hAnsi="Times New Roman" w:cs="Times New Roman"/>
                <w:b/>
                <w:color w:val="000000" w:themeColor="text1"/>
                <w:sz w:val="24"/>
                <w:szCs w:val="24"/>
                <w:u w:val="single"/>
                <w:lang w:eastAsia="pl-PL"/>
              </w:rPr>
              <w:t>Pełna treść komunikatu:</w:t>
            </w:r>
          </w:p>
          <w:p w:rsidR="00541107" w:rsidRPr="00EB0D0D" w:rsidRDefault="00541107" w:rsidP="00EB0D0D">
            <w:pPr>
              <w:spacing w:line="276" w:lineRule="auto"/>
              <w:jc w:val="both"/>
              <w:rPr>
                <w:rFonts w:ascii="Times New Roman" w:eastAsia="Times New Roman" w:hAnsi="Times New Roman" w:cs="Times New Roman"/>
                <w:color w:val="000000" w:themeColor="text1"/>
                <w:sz w:val="24"/>
                <w:szCs w:val="24"/>
                <w:lang w:eastAsia="pl-PL"/>
              </w:rPr>
            </w:pPr>
            <w:r w:rsidRPr="00EB0D0D">
              <w:rPr>
                <w:rFonts w:ascii="Times New Roman" w:eastAsia="Times New Roman" w:hAnsi="Times New Roman" w:cs="Times New Roman"/>
                <w:color w:val="000000" w:themeColor="text1"/>
                <w:sz w:val="24"/>
                <w:szCs w:val="24"/>
                <w:lang w:eastAsia="pl-PL"/>
              </w:rPr>
              <w:t>https://www.gov.pl/web/rpp/co-zrobic-gdy-podejrzewamy-u-siebie-koronawirusa-co-jesli-wykonalismy-test-prywatnie-i-co-w-sytuacji-gdy-otrzymamy-pozytywny-wynik-testu-gdzie-sie-dalej-zglosic</w:t>
            </w:r>
          </w:p>
        </w:tc>
      </w:tr>
      <w:tr w:rsidR="00EB0D0D" w:rsidRPr="008F66B4" w:rsidTr="00D971BF">
        <w:trPr>
          <w:trHeight w:val="1124"/>
        </w:trPr>
        <w:tc>
          <w:tcPr>
            <w:tcW w:w="992" w:type="dxa"/>
          </w:tcPr>
          <w:p w:rsidR="00EB0D0D" w:rsidRPr="00EB0D0D" w:rsidRDefault="00EB0D0D" w:rsidP="00EB0D0D">
            <w:pPr>
              <w:spacing w:line="276" w:lineRule="auto"/>
              <w:jc w:val="center"/>
              <w:rPr>
                <w:rFonts w:ascii="Times New Roman" w:eastAsia="Times New Roman" w:hAnsi="Times New Roman" w:cs="Times New Roman"/>
                <w:b/>
                <w:color w:val="000000" w:themeColor="text1"/>
                <w:sz w:val="24"/>
                <w:szCs w:val="24"/>
                <w:lang w:eastAsia="pl-PL"/>
              </w:rPr>
            </w:pPr>
            <w:r w:rsidRPr="00EB0D0D">
              <w:rPr>
                <w:rFonts w:ascii="Times New Roman" w:eastAsia="Times New Roman" w:hAnsi="Times New Roman" w:cs="Times New Roman"/>
                <w:b/>
                <w:color w:val="000000" w:themeColor="text1"/>
                <w:sz w:val="24"/>
                <w:szCs w:val="24"/>
                <w:lang w:eastAsia="pl-PL"/>
              </w:rPr>
              <w:t>5.</w:t>
            </w:r>
          </w:p>
        </w:tc>
        <w:tc>
          <w:tcPr>
            <w:tcW w:w="3119" w:type="dxa"/>
          </w:tcPr>
          <w:p w:rsidR="00EB0D0D" w:rsidRPr="00EB0D0D" w:rsidRDefault="00EB0D0D" w:rsidP="00EB0D0D">
            <w:pPr>
              <w:spacing w:line="276" w:lineRule="auto"/>
              <w:rPr>
                <w:rFonts w:ascii="Times New Roman" w:hAnsi="Times New Roman" w:cs="Times New Roman"/>
                <w:color w:val="000000" w:themeColor="text1"/>
                <w:sz w:val="24"/>
                <w:szCs w:val="24"/>
              </w:rPr>
            </w:pPr>
            <w:r w:rsidRPr="00EB0D0D">
              <w:rPr>
                <w:rFonts w:ascii="Times New Roman" w:hAnsi="Times New Roman" w:cs="Times New Roman"/>
                <w:color w:val="000000" w:themeColor="text1"/>
                <w:sz w:val="24"/>
                <w:szCs w:val="24"/>
              </w:rPr>
              <w:t>Komunikat Centrali NFZ z 24.10.2020 r. - Uzdrowiska zawieszają czasowo swoją działalność</w:t>
            </w:r>
          </w:p>
          <w:p w:rsidR="00EB0D0D" w:rsidRPr="00EB0D0D" w:rsidRDefault="00EB0D0D" w:rsidP="00EB0D0D">
            <w:pPr>
              <w:spacing w:line="276" w:lineRule="auto"/>
              <w:rPr>
                <w:rFonts w:ascii="Times New Roman" w:hAnsi="Times New Roman" w:cs="Times New Roman"/>
                <w:color w:val="000000" w:themeColor="text1"/>
                <w:sz w:val="24"/>
                <w:szCs w:val="24"/>
              </w:rPr>
            </w:pPr>
          </w:p>
        </w:tc>
        <w:tc>
          <w:tcPr>
            <w:tcW w:w="964" w:type="dxa"/>
          </w:tcPr>
          <w:p w:rsidR="00EB0D0D" w:rsidRPr="00EB0D0D" w:rsidRDefault="00EB0D0D" w:rsidP="00EB0D0D">
            <w:pPr>
              <w:spacing w:line="276" w:lineRule="auto"/>
              <w:jc w:val="center"/>
              <w:rPr>
                <w:rFonts w:ascii="Times New Roman" w:eastAsia="Times New Roman" w:hAnsi="Times New Roman" w:cs="Times New Roman"/>
                <w:color w:val="000000" w:themeColor="text1"/>
                <w:sz w:val="24"/>
                <w:szCs w:val="24"/>
                <w:lang w:eastAsia="pl-PL"/>
              </w:rPr>
            </w:pPr>
            <w:r w:rsidRPr="00EB0D0D">
              <w:rPr>
                <w:rFonts w:ascii="Times New Roman" w:eastAsia="Times New Roman" w:hAnsi="Times New Roman" w:cs="Times New Roman"/>
                <w:color w:val="000000" w:themeColor="text1"/>
                <w:sz w:val="24"/>
                <w:szCs w:val="24"/>
                <w:lang w:eastAsia="pl-PL"/>
              </w:rPr>
              <w:t>24.10.</w:t>
            </w:r>
          </w:p>
          <w:p w:rsidR="00EB0D0D" w:rsidRPr="00EB0D0D" w:rsidRDefault="00EB0D0D" w:rsidP="00EB0D0D">
            <w:pPr>
              <w:spacing w:line="276" w:lineRule="auto"/>
              <w:jc w:val="center"/>
              <w:rPr>
                <w:rFonts w:ascii="Times New Roman" w:eastAsia="Times New Roman" w:hAnsi="Times New Roman" w:cs="Times New Roman"/>
                <w:color w:val="000000" w:themeColor="text1"/>
                <w:sz w:val="24"/>
                <w:szCs w:val="24"/>
                <w:lang w:eastAsia="pl-PL"/>
              </w:rPr>
            </w:pPr>
            <w:r w:rsidRPr="00EB0D0D">
              <w:rPr>
                <w:rFonts w:ascii="Times New Roman" w:eastAsia="Times New Roman" w:hAnsi="Times New Roman" w:cs="Times New Roman"/>
                <w:color w:val="000000" w:themeColor="text1"/>
                <w:sz w:val="24"/>
                <w:szCs w:val="24"/>
                <w:lang w:eastAsia="pl-PL"/>
              </w:rPr>
              <w:t>2020 r.</w:t>
            </w:r>
          </w:p>
        </w:tc>
        <w:tc>
          <w:tcPr>
            <w:tcW w:w="5840" w:type="dxa"/>
          </w:tcPr>
          <w:p w:rsidR="00EB0D0D" w:rsidRPr="00EB0D0D" w:rsidRDefault="00EB0D0D" w:rsidP="00EB0D0D">
            <w:pPr>
              <w:spacing w:line="276" w:lineRule="auto"/>
              <w:jc w:val="both"/>
              <w:rPr>
                <w:rFonts w:ascii="Times New Roman" w:eastAsia="Times New Roman" w:hAnsi="Times New Roman" w:cs="Times New Roman"/>
                <w:b/>
                <w:color w:val="000000" w:themeColor="text1"/>
                <w:sz w:val="24"/>
                <w:szCs w:val="24"/>
                <w:u w:val="single"/>
                <w:lang w:eastAsia="pl-PL"/>
              </w:rPr>
            </w:pPr>
            <w:r w:rsidRPr="00EB0D0D">
              <w:rPr>
                <w:rFonts w:ascii="Times New Roman" w:eastAsia="Times New Roman" w:hAnsi="Times New Roman" w:cs="Times New Roman"/>
                <w:b/>
                <w:color w:val="000000" w:themeColor="text1"/>
                <w:sz w:val="24"/>
                <w:szCs w:val="24"/>
                <w:u w:val="single"/>
                <w:lang w:eastAsia="pl-PL"/>
              </w:rPr>
              <w:t>Wyciąg z treści komunikatu:</w:t>
            </w:r>
          </w:p>
          <w:p w:rsidR="00EB0D0D" w:rsidRPr="00EB0D0D" w:rsidRDefault="00EB0D0D" w:rsidP="00EB0D0D">
            <w:pPr>
              <w:spacing w:line="276" w:lineRule="auto"/>
              <w:rPr>
                <w:rFonts w:ascii="Times New Roman" w:hAnsi="Times New Roman" w:cs="Times New Roman"/>
                <w:color w:val="000000" w:themeColor="text1"/>
                <w:sz w:val="24"/>
                <w:szCs w:val="24"/>
              </w:rPr>
            </w:pPr>
            <w:r w:rsidRPr="00EB0D0D">
              <w:rPr>
                <w:rFonts w:ascii="Times New Roman" w:hAnsi="Times New Roman" w:cs="Times New Roman"/>
                <w:color w:val="000000" w:themeColor="text1"/>
                <w:sz w:val="24"/>
                <w:szCs w:val="24"/>
              </w:rPr>
              <w:t>od dnia 24 października 2020 r. do odwołania, uzdrowiska zawieszają czasowo swoją działalność.</w:t>
            </w:r>
          </w:p>
          <w:p w:rsidR="00EB0D0D" w:rsidRPr="00EB0D0D" w:rsidRDefault="00EB0D0D" w:rsidP="00EB0D0D">
            <w:pPr>
              <w:spacing w:line="276" w:lineRule="auto"/>
              <w:rPr>
                <w:rFonts w:ascii="Times New Roman" w:hAnsi="Times New Roman" w:cs="Times New Roman"/>
                <w:color w:val="000000" w:themeColor="text1"/>
                <w:sz w:val="24"/>
                <w:szCs w:val="24"/>
              </w:rPr>
            </w:pPr>
            <w:r w:rsidRPr="00EB0D0D">
              <w:rPr>
                <w:rFonts w:ascii="Times New Roman" w:hAnsi="Times New Roman" w:cs="Times New Roman"/>
                <w:color w:val="000000" w:themeColor="text1"/>
                <w:sz w:val="24"/>
                <w:szCs w:val="24"/>
              </w:rPr>
              <w:t>Jeżeli posiadasz potwierdzone przez oddział wojewódzki NFZ, skierowanie na leczenie uzdrowiskowe, które ma rozpocząć się od dnia 24 października 2020 r. – nie jedź, pozostań w domu,</w:t>
            </w:r>
          </w:p>
          <w:p w:rsidR="00EB0D0D" w:rsidRPr="00EB0D0D" w:rsidRDefault="00EB0D0D" w:rsidP="00EB0D0D">
            <w:pPr>
              <w:spacing w:line="276" w:lineRule="auto"/>
              <w:jc w:val="both"/>
              <w:rPr>
                <w:rFonts w:ascii="Times New Roman" w:hAnsi="Times New Roman" w:cs="Times New Roman"/>
                <w:color w:val="000000" w:themeColor="text1"/>
                <w:sz w:val="24"/>
                <w:szCs w:val="24"/>
                <w:shd w:val="clear" w:color="auto" w:fill="FFFFFF"/>
              </w:rPr>
            </w:pPr>
            <w:r w:rsidRPr="00EB0D0D">
              <w:rPr>
                <w:rFonts w:ascii="Times New Roman" w:hAnsi="Times New Roman" w:cs="Times New Roman"/>
                <w:color w:val="000000" w:themeColor="text1"/>
                <w:sz w:val="24"/>
                <w:szCs w:val="24"/>
                <w:shd w:val="clear" w:color="auto" w:fill="FFFFFF"/>
              </w:rPr>
              <w:t>Pacjenci, którzy rozpoczęli leczenie uzdrowiskowe przed dniem 24 października 2020 r., kontynuują leczenie zgodnie z harmonogramem.</w:t>
            </w:r>
          </w:p>
          <w:p w:rsidR="00EB0D0D" w:rsidRPr="00EB0D0D" w:rsidRDefault="00EB0D0D" w:rsidP="00EB0D0D">
            <w:pPr>
              <w:spacing w:line="276" w:lineRule="auto"/>
              <w:jc w:val="both"/>
              <w:rPr>
                <w:rFonts w:ascii="Times New Roman" w:hAnsi="Times New Roman" w:cs="Times New Roman"/>
                <w:color w:val="000000" w:themeColor="text1"/>
                <w:sz w:val="24"/>
                <w:szCs w:val="24"/>
                <w:shd w:val="clear" w:color="auto" w:fill="FFFFFF"/>
              </w:rPr>
            </w:pPr>
          </w:p>
          <w:p w:rsidR="00EB0D0D" w:rsidRPr="00EB0D0D" w:rsidRDefault="00EB0D0D" w:rsidP="00EB0D0D">
            <w:pPr>
              <w:spacing w:line="276" w:lineRule="auto"/>
              <w:jc w:val="both"/>
              <w:rPr>
                <w:rFonts w:ascii="Times New Roman" w:hAnsi="Times New Roman" w:cs="Times New Roman"/>
                <w:b/>
                <w:color w:val="000000" w:themeColor="text1"/>
                <w:sz w:val="24"/>
                <w:szCs w:val="24"/>
                <w:u w:val="single"/>
                <w:shd w:val="clear" w:color="auto" w:fill="FFFFFF"/>
              </w:rPr>
            </w:pPr>
            <w:r w:rsidRPr="00EB0D0D">
              <w:rPr>
                <w:rFonts w:ascii="Times New Roman" w:hAnsi="Times New Roman" w:cs="Times New Roman"/>
                <w:b/>
                <w:color w:val="000000" w:themeColor="text1"/>
                <w:sz w:val="24"/>
                <w:szCs w:val="24"/>
                <w:u w:val="single"/>
                <w:shd w:val="clear" w:color="auto" w:fill="FFFFFF"/>
              </w:rPr>
              <w:t>Pełny tekst komunikatu:</w:t>
            </w:r>
          </w:p>
          <w:p w:rsidR="00EB0D0D" w:rsidRPr="00EB0D0D" w:rsidRDefault="00EB0D0D" w:rsidP="00EB0D0D">
            <w:pPr>
              <w:spacing w:line="276" w:lineRule="auto"/>
              <w:jc w:val="both"/>
              <w:rPr>
                <w:rFonts w:ascii="Times New Roman" w:eastAsia="Times New Roman" w:hAnsi="Times New Roman" w:cs="Times New Roman"/>
                <w:color w:val="000000" w:themeColor="text1"/>
                <w:sz w:val="24"/>
                <w:szCs w:val="24"/>
                <w:lang w:eastAsia="pl-PL"/>
              </w:rPr>
            </w:pPr>
            <w:r w:rsidRPr="00EB0D0D">
              <w:rPr>
                <w:rFonts w:ascii="Times New Roman" w:eastAsia="Times New Roman" w:hAnsi="Times New Roman" w:cs="Times New Roman"/>
                <w:color w:val="000000" w:themeColor="text1"/>
                <w:sz w:val="24"/>
                <w:szCs w:val="24"/>
                <w:lang w:eastAsia="pl-PL"/>
              </w:rPr>
              <w:t>https://www.nfz.gov.pl/aktualnosci/aktualnosci-centrali/uzdrowiska-zawieszaja-czasowo-swoja-dzialalnosc,7836.html</w:t>
            </w:r>
          </w:p>
        </w:tc>
      </w:tr>
      <w:tr w:rsidR="00B51BEE" w:rsidRPr="008F66B4" w:rsidTr="00D971BF">
        <w:trPr>
          <w:trHeight w:val="1124"/>
        </w:trPr>
        <w:tc>
          <w:tcPr>
            <w:tcW w:w="992" w:type="dxa"/>
          </w:tcPr>
          <w:p w:rsidR="00B51BEE" w:rsidRPr="00EB0D0D" w:rsidRDefault="00B51BEE" w:rsidP="00EB0D0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6.</w:t>
            </w:r>
          </w:p>
        </w:tc>
        <w:tc>
          <w:tcPr>
            <w:tcW w:w="3119" w:type="dxa"/>
          </w:tcPr>
          <w:p w:rsidR="00B51BEE" w:rsidRPr="00B51BEE" w:rsidRDefault="00B51BEE" w:rsidP="00B51BEE">
            <w:pPr>
              <w:spacing w:line="276" w:lineRule="auto"/>
              <w:rPr>
                <w:rFonts w:ascii="Times New Roman" w:hAnsi="Times New Roman" w:cs="Times New Roman"/>
                <w:sz w:val="24"/>
                <w:szCs w:val="24"/>
              </w:rPr>
            </w:pPr>
            <w:r w:rsidRPr="00B51BEE">
              <w:rPr>
                <w:rFonts w:ascii="Times New Roman" w:hAnsi="Times New Roman" w:cs="Times New Roman"/>
                <w:sz w:val="24"/>
                <w:szCs w:val="24"/>
              </w:rPr>
              <w:t>Komunikat Głównego Inspektora Sanitarnego z dnia 24 października 2020 r. dotyczący przeprowadzonego dochodzenia epidemiologicznego po wizytacji, którą przeprowadził na Stadionie Narodowym w Warszawie, w dniu 23 października 2020 r., Andrzej Duda Prezydent Rzeczypospolitej Polskiej.</w:t>
            </w:r>
          </w:p>
          <w:p w:rsidR="00B51BEE" w:rsidRPr="00B51BEE" w:rsidRDefault="00B51BEE" w:rsidP="00B51BEE">
            <w:pPr>
              <w:spacing w:line="276" w:lineRule="auto"/>
              <w:rPr>
                <w:rFonts w:ascii="Times New Roman" w:hAnsi="Times New Roman" w:cs="Times New Roman"/>
                <w:sz w:val="24"/>
                <w:szCs w:val="24"/>
              </w:rPr>
            </w:pPr>
          </w:p>
        </w:tc>
        <w:tc>
          <w:tcPr>
            <w:tcW w:w="964" w:type="dxa"/>
          </w:tcPr>
          <w:p w:rsidR="00B51BEE" w:rsidRPr="00B51BEE" w:rsidRDefault="00B51BEE" w:rsidP="00B51BEE">
            <w:pPr>
              <w:spacing w:line="276" w:lineRule="auto"/>
              <w:jc w:val="center"/>
              <w:rPr>
                <w:rFonts w:ascii="Times New Roman" w:eastAsia="Times New Roman" w:hAnsi="Times New Roman" w:cs="Times New Roman"/>
                <w:color w:val="000000" w:themeColor="text1"/>
                <w:sz w:val="24"/>
                <w:szCs w:val="24"/>
                <w:lang w:eastAsia="pl-PL"/>
              </w:rPr>
            </w:pPr>
            <w:r w:rsidRPr="00B51BEE">
              <w:rPr>
                <w:rFonts w:ascii="Times New Roman" w:eastAsia="Times New Roman" w:hAnsi="Times New Roman" w:cs="Times New Roman"/>
                <w:color w:val="000000" w:themeColor="text1"/>
                <w:sz w:val="24"/>
                <w:szCs w:val="24"/>
                <w:lang w:eastAsia="pl-PL"/>
              </w:rPr>
              <w:t>24.10.</w:t>
            </w:r>
          </w:p>
          <w:p w:rsidR="00B51BEE" w:rsidRPr="00B51BEE" w:rsidRDefault="00B51BEE" w:rsidP="00B51BEE">
            <w:pPr>
              <w:spacing w:line="276" w:lineRule="auto"/>
              <w:jc w:val="center"/>
              <w:rPr>
                <w:rFonts w:ascii="Times New Roman" w:eastAsia="Times New Roman" w:hAnsi="Times New Roman" w:cs="Times New Roman"/>
                <w:color w:val="000000" w:themeColor="text1"/>
                <w:sz w:val="24"/>
                <w:szCs w:val="24"/>
                <w:lang w:eastAsia="pl-PL"/>
              </w:rPr>
            </w:pPr>
            <w:r w:rsidRPr="00B51BEE">
              <w:rPr>
                <w:rFonts w:ascii="Times New Roman" w:eastAsia="Times New Roman" w:hAnsi="Times New Roman" w:cs="Times New Roman"/>
                <w:color w:val="000000" w:themeColor="text1"/>
                <w:sz w:val="24"/>
                <w:szCs w:val="24"/>
                <w:lang w:eastAsia="pl-PL"/>
              </w:rPr>
              <w:t>2020 r.</w:t>
            </w:r>
          </w:p>
        </w:tc>
        <w:tc>
          <w:tcPr>
            <w:tcW w:w="5840" w:type="dxa"/>
          </w:tcPr>
          <w:p w:rsidR="00B51BEE" w:rsidRPr="00B51BEE" w:rsidRDefault="00B51BEE" w:rsidP="00B51BEE">
            <w:pPr>
              <w:spacing w:line="276" w:lineRule="auto"/>
              <w:jc w:val="both"/>
              <w:rPr>
                <w:rFonts w:ascii="Times New Roman" w:hAnsi="Times New Roman" w:cs="Times New Roman"/>
                <w:b/>
                <w:color w:val="1B1B1B"/>
                <w:sz w:val="24"/>
                <w:szCs w:val="24"/>
                <w:u w:val="single"/>
                <w:shd w:val="clear" w:color="auto" w:fill="FFFFFF"/>
              </w:rPr>
            </w:pPr>
            <w:r w:rsidRPr="00B51BEE">
              <w:rPr>
                <w:rFonts w:ascii="Times New Roman" w:hAnsi="Times New Roman" w:cs="Times New Roman"/>
                <w:b/>
                <w:color w:val="1B1B1B"/>
                <w:sz w:val="24"/>
                <w:szCs w:val="24"/>
                <w:u w:val="single"/>
                <w:shd w:val="clear" w:color="auto" w:fill="FFFFFF"/>
              </w:rPr>
              <w:t>Wyciąg z treści komunikatu:</w:t>
            </w:r>
          </w:p>
          <w:p w:rsidR="00B51BEE" w:rsidRPr="00B51BEE" w:rsidRDefault="00B51BEE" w:rsidP="00B51BEE">
            <w:pPr>
              <w:spacing w:line="276" w:lineRule="auto"/>
              <w:jc w:val="both"/>
              <w:rPr>
                <w:rFonts w:ascii="Times New Roman" w:hAnsi="Times New Roman" w:cs="Times New Roman"/>
                <w:color w:val="1B1B1B"/>
                <w:sz w:val="24"/>
                <w:szCs w:val="24"/>
                <w:shd w:val="clear" w:color="auto" w:fill="FFFFFF"/>
              </w:rPr>
            </w:pPr>
            <w:r w:rsidRPr="00B51BEE">
              <w:rPr>
                <w:rFonts w:ascii="Times New Roman" w:hAnsi="Times New Roman" w:cs="Times New Roman"/>
                <w:color w:val="1B1B1B"/>
                <w:sz w:val="24"/>
                <w:szCs w:val="24"/>
                <w:shd w:val="clear" w:color="auto" w:fill="FFFFFF"/>
              </w:rPr>
              <w:t>Po przeprowadzeniu dochodzenia epidemiologicznego, informuję, że nie zachodzą przesłanki do kwarantannowania osób uczestniczących w wizytacji, którą przeprowadził na Stadionie Narodowym w Warszawie, w dniu 23 października 2020 r., Andrzej Duda Prezydent Rzeczypospolitej Polskiej.       </w:t>
            </w:r>
          </w:p>
          <w:p w:rsidR="00B51BEE" w:rsidRPr="00B51BEE" w:rsidRDefault="00B51BEE" w:rsidP="00B51BEE">
            <w:pPr>
              <w:pStyle w:val="NormalnyWeb"/>
              <w:shd w:val="clear" w:color="auto" w:fill="FFFFFF"/>
              <w:spacing w:before="0" w:beforeAutospacing="0" w:after="0" w:afterAutospacing="0" w:line="276" w:lineRule="auto"/>
              <w:textAlignment w:val="baseline"/>
              <w:rPr>
                <w:color w:val="1B1B1B"/>
              </w:rPr>
            </w:pPr>
            <w:r w:rsidRPr="00B51BEE">
              <w:rPr>
                <w:color w:val="1B1B1B"/>
              </w:rPr>
              <w:t>Wszystkie osoby, które uczestniczyły w wizytacji, zastosowały niezbędne środki zapobiegawcze – w szczególności przez cały czas wizytacji używały stosownych środków ochrony indywidualnej.</w:t>
            </w:r>
          </w:p>
          <w:p w:rsidR="00B51BEE" w:rsidRPr="00B51BEE" w:rsidRDefault="00B51BEE" w:rsidP="00B51BEE">
            <w:pPr>
              <w:shd w:val="clear" w:color="auto" w:fill="FFFFFF"/>
              <w:spacing w:line="276" w:lineRule="auto"/>
              <w:textAlignment w:val="baseline"/>
              <w:rPr>
                <w:rFonts w:ascii="Times New Roman" w:eastAsia="Times New Roman" w:hAnsi="Times New Roman" w:cs="Times New Roman"/>
                <w:color w:val="1B1B1B"/>
                <w:sz w:val="24"/>
                <w:szCs w:val="24"/>
                <w:lang w:eastAsia="pl-PL"/>
              </w:rPr>
            </w:pPr>
            <w:r w:rsidRPr="00B51BEE">
              <w:rPr>
                <w:rFonts w:ascii="Times New Roman" w:eastAsia="Times New Roman" w:hAnsi="Times New Roman" w:cs="Times New Roman"/>
                <w:color w:val="1B1B1B"/>
                <w:sz w:val="24"/>
                <w:szCs w:val="24"/>
                <w:lang w:eastAsia="pl-PL"/>
              </w:rPr>
              <w:t>W związku z powyższym nie ma konieczności kwarantannowania ww. osób.</w:t>
            </w:r>
          </w:p>
          <w:p w:rsidR="00B51BEE" w:rsidRDefault="00B51BEE" w:rsidP="00B51BEE">
            <w:pPr>
              <w:spacing w:line="276" w:lineRule="auto"/>
              <w:jc w:val="both"/>
              <w:rPr>
                <w:rFonts w:ascii="Times New Roman" w:eastAsia="Times New Roman" w:hAnsi="Times New Roman" w:cs="Times New Roman"/>
                <w:b/>
                <w:color w:val="000000" w:themeColor="text1"/>
                <w:sz w:val="24"/>
                <w:szCs w:val="24"/>
                <w:u w:val="single"/>
                <w:lang w:eastAsia="pl-PL"/>
              </w:rPr>
            </w:pPr>
          </w:p>
          <w:p w:rsidR="00B51BEE" w:rsidRDefault="00B51BEE" w:rsidP="00B51BEE">
            <w:pPr>
              <w:spacing w:line="276" w:lineRule="auto"/>
              <w:jc w:val="both"/>
              <w:rPr>
                <w:rFonts w:ascii="Times New Roman" w:eastAsia="Times New Roman" w:hAnsi="Times New Roman" w:cs="Times New Roman"/>
                <w:b/>
                <w:color w:val="000000" w:themeColor="text1"/>
                <w:sz w:val="24"/>
                <w:szCs w:val="24"/>
                <w:u w:val="single"/>
                <w:lang w:eastAsia="pl-PL"/>
              </w:rPr>
            </w:pPr>
            <w:r>
              <w:rPr>
                <w:rFonts w:ascii="Times New Roman" w:eastAsia="Times New Roman" w:hAnsi="Times New Roman" w:cs="Times New Roman"/>
                <w:b/>
                <w:color w:val="000000" w:themeColor="text1"/>
                <w:sz w:val="24"/>
                <w:szCs w:val="24"/>
                <w:u w:val="single"/>
                <w:lang w:eastAsia="pl-PL"/>
              </w:rPr>
              <w:t>Pełny tekst komunikatu:</w:t>
            </w:r>
          </w:p>
          <w:p w:rsidR="00B51BEE" w:rsidRPr="00B51BEE" w:rsidRDefault="00B51BEE" w:rsidP="00B51BEE">
            <w:pPr>
              <w:spacing w:line="276" w:lineRule="auto"/>
              <w:jc w:val="both"/>
              <w:rPr>
                <w:rFonts w:ascii="Times New Roman" w:eastAsia="Times New Roman" w:hAnsi="Times New Roman" w:cs="Times New Roman"/>
                <w:color w:val="000000" w:themeColor="text1"/>
                <w:sz w:val="24"/>
                <w:szCs w:val="24"/>
                <w:lang w:eastAsia="pl-PL"/>
              </w:rPr>
            </w:pPr>
            <w:r w:rsidRPr="00B51BEE">
              <w:rPr>
                <w:rFonts w:ascii="Times New Roman" w:eastAsia="Times New Roman" w:hAnsi="Times New Roman" w:cs="Times New Roman"/>
                <w:color w:val="000000" w:themeColor="text1"/>
                <w:sz w:val="24"/>
                <w:szCs w:val="24"/>
                <w:lang w:eastAsia="pl-PL"/>
              </w:rPr>
              <w:t>https://www.gov.pl/web/gis/komunikat-glownego-inspektora-sanitarnego-z-dnia-24-pazdziernika-2020-r-dotyczacy-przeprowadzonego-dochodzenia-epidemiologicznego-po-wizytacji-ktora-przeprowadzil-na-stadionie-narodowym-w-warszawie-w-dniu-23-pazdziernika-2020-r-andrzej-duda-prezydent-rzeczypospolitej-polskiej</w:t>
            </w:r>
          </w:p>
        </w:tc>
      </w:tr>
      <w:tr w:rsidR="00A62E3B" w:rsidRPr="008F66B4" w:rsidTr="00D971BF">
        <w:trPr>
          <w:trHeight w:val="1124"/>
        </w:trPr>
        <w:tc>
          <w:tcPr>
            <w:tcW w:w="992" w:type="dxa"/>
          </w:tcPr>
          <w:p w:rsidR="00A62E3B" w:rsidRPr="003641DE" w:rsidRDefault="00A62E3B"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A62E3B" w:rsidRPr="00BE0C12" w:rsidRDefault="00A62E3B" w:rsidP="005261D9">
            <w:pPr>
              <w:spacing w:line="276" w:lineRule="auto"/>
              <w:rPr>
                <w:rFonts w:ascii="Times New Roman" w:hAnsi="Times New Roman" w:cs="Times New Roman"/>
                <w:b/>
                <w:color w:val="000000" w:themeColor="text1"/>
                <w:sz w:val="24"/>
                <w:szCs w:val="24"/>
              </w:rPr>
            </w:pPr>
          </w:p>
        </w:tc>
        <w:tc>
          <w:tcPr>
            <w:tcW w:w="964" w:type="dxa"/>
          </w:tcPr>
          <w:p w:rsidR="00A62E3B" w:rsidRPr="003641DE" w:rsidRDefault="00A62E3B" w:rsidP="005261D9">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A62E3B" w:rsidRPr="003641DE" w:rsidRDefault="00A62E3B" w:rsidP="005261D9">
            <w:pPr>
              <w:spacing w:line="276" w:lineRule="auto"/>
              <w:jc w:val="both"/>
              <w:rPr>
                <w:rFonts w:ascii="Times New Roman" w:eastAsia="Times New Roman" w:hAnsi="Times New Roman" w:cs="Times New Roman"/>
                <w:b/>
                <w:color w:val="000000" w:themeColor="text1"/>
                <w:sz w:val="24"/>
                <w:szCs w:val="24"/>
                <w:lang w:eastAsia="pl-PL"/>
              </w:rPr>
            </w:pPr>
          </w:p>
        </w:tc>
      </w:tr>
      <w:tr w:rsidR="00DC5F53" w:rsidRPr="008F66B4" w:rsidTr="00D971BF">
        <w:trPr>
          <w:trHeight w:val="1124"/>
        </w:trPr>
        <w:tc>
          <w:tcPr>
            <w:tcW w:w="992" w:type="dxa"/>
          </w:tcPr>
          <w:p w:rsidR="00DC5F53" w:rsidRPr="00DC5F53" w:rsidRDefault="00DC5F53" w:rsidP="00E20E0B">
            <w:pPr>
              <w:spacing w:line="276" w:lineRule="auto"/>
              <w:jc w:val="center"/>
              <w:rPr>
                <w:rFonts w:ascii="Times New Roman" w:eastAsia="Times New Roman" w:hAnsi="Times New Roman" w:cs="Times New Roman"/>
                <w:b/>
                <w:color w:val="000000" w:themeColor="text1"/>
                <w:sz w:val="24"/>
                <w:szCs w:val="24"/>
                <w:lang w:eastAsia="pl-PL"/>
              </w:rPr>
            </w:pPr>
            <w:r w:rsidRPr="00DC5F53">
              <w:rPr>
                <w:rFonts w:ascii="Times New Roman" w:eastAsia="Times New Roman" w:hAnsi="Times New Roman" w:cs="Times New Roman"/>
                <w:b/>
                <w:color w:val="000000" w:themeColor="text1"/>
                <w:sz w:val="24"/>
                <w:szCs w:val="24"/>
                <w:lang w:eastAsia="pl-PL"/>
              </w:rPr>
              <w:t>1.</w:t>
            </w:r>
          </w:p>
        </w:tc>
        <w:tc>
          <w:tcPr>
            <w:tcW w:w="3119" w:type="dxa"/>
          </w:tcPr>
          <w:p w:rsidR="00DC5F53" w:rsidRPr="00DC5F53" w:rsidRDefault="00DC5F53" w:rsidP="005261D9">
            <w:pPr>
              <w:spacing w:line="276" w:lineRule="auto"/>
              <w:rPr>
                <w:rFonts w:ascii="Times New Roman" w:hAnsi="Times New Roman" w:cs="Times New Roman"/>
                <w:b/>
                <w:color w:val="000000" w:themeColor="text1"/>
                <w:sz w:val="24"/>
                <w:szCs w:val="24"/>
              </w:rPr>
            </w:pPr>
            <w:r w:rsidRPr="00DC5F53">
              <w:rPr>
                <w:rFonts w:ascii="Times New Roman" w:hAnsi="Times New Roman" w:cs="Times New Roman"/>
                <w:color w:val="000000" w:themeColor="text1"/>
                <w:spacing w:val="3"/>
                <w:sz w:val="24"/>
                <w:szCs w:val="24"/>
                <w:shd w:val="clear" w:color="auto" w:fill="FFFFFF"/>
              </w:rPr>
              <w:t>Obwieszczenie Ministra Zdrowia z dnia 21 października 2020 r. w sprawie wykazu refundowanych leków, środków spożywczych specjalnego przeznaczenia żywieniowego oraz wyrobów medycznych</w:t>
            </w:r>
          </w:p>
        </w:tc>
        <w:tc>
          <w:tcPr>
            <w:tcW w:w="964" w:type="dxa"/>
          </w:tcPr>
          <w:p w:rsidR="00DC5F53" w:rsidRPr="00DC5F53" w:rsidRDefault="00DC5F53" w:rsidP="005261D9">
            <w:pPr>
              <w:spacing w:line="276" w:lineRule="auto"/>
              <w:jc w:val="center"/>
              <w:rPr>
                <w:rFonts w:ascii="Times New Roman" w:eastAsia="Times New Roman" w:hAnsi="Times New Roman" w:cs="Times New Roman"/>
                <w:color w:val="000000" w:themeColor="text1"/>
                <w:sz w:val="24"/>
                <w:szCs w:val="24"/>
                <w:lang w:eastAsia="pl-PL"/>
              </w:rPr>
            </w:pPr>
            <w:r w:rsidRPr="00DC5F53">
              <w:rPr>
                <w:rFonts w:ascii="Times New Roman" w:eastAsia="Times New Roman" w:hAnsi="Times New Roman" w:cs="Times New Roman"/>
                <w:color w:val="000000" w:themeColor="text1"/>
                <w:sz w:val="24"/>
                <w:szCs w:val="24"/>
                <w:lang w:eastAsia="pl-PL"/>
              </w:rPr>
              <w:t>21.10.</w:t>
            </w:r>
          </w:p>
          <w:p w:rsidR="00DC5F53" w:rsidRPr="00DC5F53" w:rsidRDefault="00DC5F53" w:rsidP="005261D9">
            <w:pPr>
              <w:spacing w:line="276" w:lineRule="auto"/>
              <w:jc w:val="center"/>
              <w:rPr>
                <w:rFonts w:ascii="Times New Roman" w:eastAsia="Times New Roman" w:hAnsi="Times New Roman" w:cs="Times New Roman"/>
                <w:b/>
                <w:color w:val="000000" w:themeColor="text1"/>
                <w:sz w:val="24"/>
                <w:szCs w:val="24"/>
                <w:lang w:eastAsia="pl-PL"/>
              </w:rPr>
            </w:pPr>
            <w:r w:rsidRPr="00DC5F53">
              <w:rPr>
                <w:rFonts w:ascii="Times New Roman" w:eastAsia="Times New Roman" w:hAnsi="Times New Roman" w:cs="Times New Roman"/>
                <w:color w:val="000000" w:themeColor="text1"/>
                <w:sz w:val="24"/>
                <w:szCs w:val="24"/>
                <w:lang w:eastAsia="pl-PL"/>
              </w:rPr>
              <w:t>2020 r.</w:t>
            </w:r>
          </w:p>
        </w:tc>
        <w:tc>
          <w:tcPr>
            <w:tcW w:w="5840" w:type="dxa"/>
          </w:tcPr>
          <w:p w:rsidR="00DC5F53" w:rsidRPr="00DC5F53" w:rsidRDefault="00DC5F53"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DC5F53">
              <w:rPr>
                <w:rFonts w:ascii="Times New Roman" w:eastAsia="Times New Roman" w:hAnsi="Times New Roman" w:cs="Times New Roman"/>
                <w:b/>
                <w:color w:val="000000" w:themeColor="text1"/>
                <w:sz w:val="24"/>
                <w:szCs w:val="24"/>
                <w:u w:val="single"/>
                <w:lang w:eastAsia="pl-PL"/>
              </w:rPr>
              <w:t>Pełny tekst aktu:</w:t>
            </w:r>
          </w:p>
          <w:p w:rsidR="00DC5F53" w:rsidRPr="00DC5F53" w:rsidRDefault="00DC5F53" w:rsidP="005261D9">
            <w:pPr>
              <w:spacing w:line="276" w:lineRule="auto"/>
              <w:jc w:val="both"/>
              <w:rPr>
                <w:rFonts w:ascii="Times New Roman" w:eastAsia="Times New Roman" w:hAnsi="Times New Roman" w:cs="Times New Roman"/>
                <w:color w:val="000000" w:themeColor="text1"/>
                <w:sz w:val="24"/>
                <w:szCs w:val="24"/>
                <w:lang w:eastAsia="pl-PL"/>
              </w:rPr>
            </w:pPr>
            <w:r w:rsidRPr="00DC5F53">
              <w:rPr>
                <w:rFonts w:ascii="Times New Roman" w:eastAsia="Times New Roman" w:hAnsi="Times New Roman" w:cs="Times New Roman"/>
                <w:color w:val="000000" w:themeColor="text1"/>
                <w:sz w:val="24"/>
                <w:szCs w:val="24"/>
                <w:lang w:eastAsia="pl-PL"/>
              </w:rPr>
              <w:t>http://dziennikmz.mz.gov.pl/api/DUM_MZ/2020/88/journal/6445</w:t>
            </w:r>
          </w:p>
        </w:tc>
      </w:tr>
      <w:tr w:rsidR="00DC5F53" w:rsidRPr="008F66B4" w:rsidTr="00D971BF">
        <w:trPr>
          <w:trHeight w:val="1124"/>
        </w:trPr>
        <w:tc>
          <w:tcPr>
            <w:tcW w:w="992" w:type="dxa"/>
          </w:tcPr>
          <w:p w:rsidR="00DC5F53" w:rsidRPr="00DC5F53" w:rsidRDefault="00DC5F53" w:rsidP="00E20E0B">
            <w:pPr>
              <w:spacing w:line="276" w:lineRule="auto"/>
              <w:jc w:val="center"/>
              <w:rPr>
                <w:rFonts w:ascii="Times New Roman" w:eastAsia="Times New Roman" w:hAnsi="Times New Roman" w:cs="Times New Roman"/>
                <w:b/>
                <w:color w:val="000000" w:themeColor="text1"/>
                <w:sz w:val="24"/>
                <w:szCs w:val="24"/>
                <w:lang w:eastAsia="pl-PL"/>
              </w:rPr>
            </w:pPr>
            <w:r w:rsidRPr="00DC5F53">
              <w:rPr>
                <w:rFonts w:ascii="Times New Roman" w:eastAsia="Times New Roman" w:hAnsi="Times New Roman" w:cs="Times New Roman"/>
                <w:b/>
                <w:color w:val="000000" w:themeColor="text1"/>
                <w:sz w:val="24"/>
                <w:szCs w:val="24"/>
                <w:lang w:eastAsia="pl-PL"/>
              </w:rPr>
              <w:t>2.</w:t>
            </w:r>
          </w:p>
        </w:tc>
        <w:tc>
          <w:tcPr>
            <w:tcW w:w="3119" w:type="dxa"/>
          </w:tcPr>
          <w:p w:rsidR="00DC5F53" w:rsidRPr="00DC5F53" w:rsidRDefault="00DC5F53" w:rsidP="005261D9">
            <w:pPr>
              <w:spacing w:line="276" w:lineRule="auto"/>
              <w:rPr>
                <w:rFonts w:ascii="Times New Roman" w:hAnsi="Times New Roman" w:cs="Times New Roman"/>
                <w:b/>
                <w:color w:val="000000" w:themeColor="text1"/>
                <w:sz w:val="24"/>
                <w:szCs w:val="24"/>
              </w:rPr>
            </w:pPr>
            <w:r w:rsidRPr="00DC5F53">
              <w:rPr>
                <w:rFonts w:ascii="Times New Roman" w:hAnsi="Times New Roman" w:cs="Times New Roman"/>
                <w:color w:val="000000" w:themeColor="text1"/>
                <w:spacing w:val="3"/>
                <w:sz w:val="24"/>
                <w:szCs w:val="24"/>
                <w:shd w:val="clear" w:color="auto" w:fill="FFFFFF"/>
              </w:rPr>
              <w:t>Obwieszczenie Ministra Zdrowia z dnia 21 października 2020 r. w sprawie wykazu leków, środków spożywczych specjalnego przeznaczenia żywieniowego, dla których ustalono urzędową cenę zbytu</w:t>
            </w:r>
          </w:p>
        </w:tc>
        <w:tc>
          <w:tcPr>
            <w:tcW w:w="964" w:type="dxa"/>
          </w:tcPr>
          <w:p w:rsidR="00DC5F53" w:rsidRPr="00DC5F53" w:rsidRDefault="00DC5F53" w:rsidP="00DC5F53">
            <w:pPr>
              <w:spacing w:line="276" w:lineRule="auto"/>
              <w:jc w:val="center"/>
              <w:rPr>
                <w:rFonts w:ascii="Times New Roman" w:eastAsia="Times New Roman" w:hAnsi="Times New Roman" w:cs="Times New Roman"/>
                <w:color w:val="000000" w:themeColor="text1"/>
                <w:sz w:val="24"/>
                <w:szCs w:val="24"/>
                <w:lang w:eastAsia="pl-PL"/>
              </w:rPr>
            </w:pPr>
            <w:r w:rsidRPr="00DC5F53">
              <w:rPr>
                <w:rFonts w:ascii="Times New Roman" w:eastAsia="Times New Roman" w:hAnsi="Times New Roman" w:cs="Times New Roman"/>
                <w:color w:val="000000" w:themeColor="text1"/>
                <w:sz w:val="24"/>
                <w:szCs w:val="24"/>
                <w:lang w:eastAsia="pl-PL"/>
              </w:rPr>
              <w:t>21.10.</w:t>
            </w:r>
          </w:p>
          <w:p w:rsidR="00DC5F53" w:rsidRPr="00DC5F53" w:rsidRDefault="00DC5F53" w:rsidP="00DC5F53">
            <w:pPr>
              <w:spacing w:line="276" w:lineRule="auto"/>
              <w:jc w:val="center"/>
              <w:rPr>
                <w:rFonts w:ascii="Times New Roman" w:eastAsia="Times New Roman" w:hAnsi="Times New Roman" w:cs="Times New Roman"/>
                <w:b/>
                <w:color w:val="000000" w:themeColor="text1"/>
                <w:sz w:val="24"/>
                <w:szCs w:val="24"/>
                <w:lang w:eastAsia="pl-PL"/>
              </w:rPr>
            </w:pPr>
            <w:r w:rsidRPr="00DC5F53">
              <w:rPr>
                <w:rFonts w:ascii="Times New Roman" w:eastAsia="Times New Roman" w:hAnsi="Times New Roman" w:cs="Times New Roman"/>
                <w:color w:val="000000" w:themeColor="text1"/>
                <w:sz w:val="24"/>
                <w:szCs w:val="24"/>
                <w:lang w:eastAsia="pl-PL"/>
              </w:rPr>
              <w:t>2020 r.</w:t>
            </w:r>
          </w:p>
        </w:tc>
        <w:tc>
          <w:tcPr>
            <w:tcW w:w="5840" w:type="dxa"/>
          </w:tcPr>
          <w:p w:rsidR="00DC5F53" w:rsidRPr="00DC5F53" w:rsidRDefault="00DC5F53" w:rsidP="00DC5F53">
            <w:pPr>
              <w:spacing w:line="276" w:lineRule="auto"/>
              <w:jc w:val="both"/>
              <w:rPr>
                <w:rFonts w:ascii="Times New Roman" w:eastAsia="Times New Roman" w:hAnsi="Times New Roman" w:cs="Times New Roman"/>
                <w:b/>
                <w:color w:val="000000" w:themeColor="text1"/>
                <w:sz w:val="24"/>
                <w:szCs w:val="24"/>
                <w:u w:val="single"/>
                <w:lang w:eastAsia="pl-PL"/>
              </w:rPr>
            </w:pPr>
            <w:r w:rsidRPr="00DC5F53">
              <w:rPr>
                <w:rFonts w:ascii="Times New Roman" w:eastAsia="Times New Roman" w:hAnsi="Times New Roman" w:cs="Times New Roman"/>
                <w:b/>
                <w:color w:val="000000" w:themeColor="text1"/>
                <w:sz w:val="24"/>
                <w:szCs w:val="24"/>
                <w:u w:val="single"/>
                <w:lang w:eastAsia="pl-PL"/>
              </w:rPr>
              <w:t>Pełny tekst aktu:</w:t>
            </w:r>
          </w:p>
          <w:p w:rsidR="00DC5F53" w:rsidRPr="00DC5F53" w:rsidRDefault="00DC5F53" w:rsidP="005261D9">
            <w:pPr>
              <w:spacing w:line="276" w:lineRule="auto"/>
              <w:jc w:val="both"/>
              <w:rPr>
                <w:rFonts w:ascii="Times New Roman" w:eastAsia="Times New Roman" w:hAnsi="Times New Roman" w:cs="Times New Roman"/>
                <w:color w:val="000000" w:themeColor="text1"/>
                <w:sz w:val="24"/>
                <w:szCs w:val="24"/>
                <w:lang w:eastAsia="pl-PL"/>
              </w:rPr>
            </w:pPr>
            <w:r w:rsidRPr="00DC5F53">
              <w:rPr>
                <w:rFonts w:ascii="Times New Roman" w:eastAsia="Times New Roman" w:hAnsi="Times New Roman" w:cs="Times New Roman"/>
                <w:color w:val="000000" w:themeColor="text1"/>
                <w:sz w:val="24"/>
                <w:szCs w:val="24"/>
                <w:lang w:eastAsia="pl-PL"/>
              </w:rPr>
              <w:t>http://dziennikmz.mz.gov.pl/api/DUM_MZ/2020/89/journal/6452</w:t>
            </w:r>
          </w:p>
        </w:tc>
      </w:tr>
      <w:tr w:rsidR="00DC5F53" w:rsidRPr="008F66B4" w:rsidTr="00D971BF">
        <w:trPr>
          <w:trHeight w:val="1124"/>
        </w:trPr>
        <w:tc>
          <w:tcPr>
            <w:tcW w:w="992" w:type="dxa"/>
          </w:tcPr>
          <w:p w:rsidR="00DC5F53" w:rsidRPr="00DC5F53" w:rsidRDefault="00E77E0D"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3.</w:t>
            </w:r>
          </w:p>
        </w:tc>
        <w:tc>
          <w:tcPr>
            <w:tcW w:w="3119" w:type="dxa"/>
          </w:tcPr>
          <w:p w:rsidR="00E77E0D" w:rsidRPr="00E77E0D" w:rsidRDefault="00E77E0D" w:rsidP="00E77E0D">
            <w:pPr>
              <w:rPr>
                <w:rFonts w:ascii="Times New Roman" w:hAnsi="Times New Roman" w:cs="Times New Roman"/>
                <w:sz w:val="24"/>
                <w:szCs w:val="24"/>
              </w:rPr>
            </w:pPr>
            <w:r w:rsidRPr="00E77E0D">
              <w:rPr>
                <w:rFonts w:ascii="Times New Roman" w:hAnsi="Times New Roman" w:cs="Times New Roman"/>
                <w:sz w:val="24"/>
                <w:szCs w:val="24"/>
              </w:rPr>
              <w:t>Komunikat Rzecznika Praw Obywatelskich z 21 października 2020 r. - Koronawirus. Sytuacja w Krajowym Ośrodku Psychiatrii Sądowej dla Nieletnich w Garwolinie oraz DPS w Łące</w:t>
            </w:r>
          </w:p>
          <w:p w:rsidR="00DC5F53" w:rsidRPr="00DC5F53" w:rsidRDefault="00DC5F53" w:rsidP="005261D9">
            <w:pPr>
              <w:spacing w:line="276" w:lineRule="auto"/>
              <w:rPr>
                <w:rFonts w:ascii="Times New Roman" w:hAnsi="Times New Roman" w:cs="Times New Roman"/>
                <w:color w:val="000000" w:themeColor="text1"/>
                <w:spacing w:val="3"/>
                <w:sz w:val="24"/>
                <w:szCs w:val="24"/>
                <w:shd w:val="clear" w:color="auto" w:fill="FFFFFF"/>
              </w:rPr>
            </w:pPr>
          </w:p>
        </w:tc>
        <w:tc>
          <w:tcPr>
            <w:tcW w:w="964" w:type="dxa"/>
          </w:tcPr>
          <w:p w:rsidR="00E77E0D" w:rsidRPr="00DC5F53" w:rsidRDefault="00E77E0D" w:rsidP="00E77E0D">
            <w:pPr>
              <w:spacing w:line="276" w:lineRule="auto"/>
              <w:jc w:val="center"/>
              <w:rPr>
                <w:rFonts w:ascii="Times New Roman" w:eastAsia="Times New Roman" w:hAnsi="Times New Roman" w:cs="Times New Roman"/>
                <w:color w:val="000000" w:themeColor="text1"/>
                <w:sz w:val="24"/>
                <w:szCs w:val="24"/>
                <w:lang w:eastAsia="pl-PL"/>
              </w:rPr>
            </w:pPr>
            <w:r w:rsidRPr="00DC5F53">
              <w:rPr>
                <w:rFonts w:ascii="Times New Roman" w:eastAsia="Times New Roman" w:hAnsi="Times New Roman" w:cs="Times New Roman"/>
                <w:color w:val="000000" w:themeColor="text1"/>
                <w:sz w:val="24"/>
                <w:szCs w:val="24"/>
                <w:lang w:eastAsia="pl-PL"/>
              </w:rPr>
              <w:t>21.10.</w:t>
            </w:r>
          </w:p>
          <w:p w:rsidR="00DC5F53" w:rsidRPr="00DC5F53" w:rsidRDefault="00E77E0D" w:rsidP="00E77E0D">
            <w:pPr>
              <w:spacing w:line="276" w:lineRule="auto"/>
              <w:jc w:val="center"/>
              <w:rPr>
                <w:rFonts w:ascii="Times New Roman" w:eastAsia="Times New Roman" w:hAnsi="Times New Roman" w:cs="Times New Roman"/>
                <w:color w:val="000000" w:themeColor="text1"/>
                <w:sz w:val="24"/>
                <w:szCs w:val="24"/>
                <w:lang w:eastAsia="pl-PL"/>
              </w:rPr>
            </w:pPr>
            <w:r w:rsidRPr="00DC5F53">
              <w:rPr>
                <w:rFonts w:ascii="Times New Roman" w:eastAsia="Times New Roman" w:hAnsi="Times New Roman" w:cs="Times New Roman"/>
                <w:color w:val="000000" w:themeColor="text1"/>
                <w:sz w:val="24"/>
                <w:szCs w:val="24"/>
                <w:lang w:eastAsia="pl-PL"/>
              </w:rPr>
              <w:t>2020 r.</w:t>
            </w:r>
          </w:p>
        </w:tc>
        <w:tc>
          <w:tcPr>
            <w:tcW w:w="5840" w:type="dxa"/>
          </w:tcPr>
          <w:p w:rsidR="00DC5F53" w:rsidRDefault="00E77E0D" w:rsidP="00DC5F53">
            <w:pPr>
              <w:spacing w:line="276" w:lineRule="auto"/>
              <w:jc w:val="both"/>
              <w:rPr>
                <w:rFonts w:ascii="Times New Roman" w:eastAsia="Times New Roman" w:hAnsi="Times New Roman" w:cs="Times New Roman"/>
                <w:b/>
                <w:color w:val="000000" w:themeColor="text1"/>
                <w:sz w:val="24"/>
                <w:szCs w:val="24"/>
                <w:u w:val="single"/>
                <w:lang w:eastAsia="pl-PL"/>
              </w:rPr>
            </w:pPr>
            <w:r>
              <w:rPr>
                <w:rFonts w:ascii="Times New Roman" w:eastAsia="Times New Roman" w:hAnsi="Times New Roman" w:cs="Times New Roman"/>
                <w:b/>
                <w:color w:val="000000" w:themeColor="text1"/>
                <w:sz w:val="24"/>
                <w:szCs w:val="24"/>
                <w:u w:val="single"/>
                <w:lang w:eastAsia="pl-PL"/>
              </w:rPr>
              <w:t>Wyciąg z treści komunikatu:</w:t>
            </w:r>
          </w:p>
          <w:p w:rsidR="00E77E0D" w:rsidRPr="00E77E0D" w:rsidRDefault="00E77E0D" w:rsidP="00E77E0D">
            <w:pPr>
              <w:shd w:val="clear" w:color="auto" w:fill="FFFFFF"/>
              <w:jc w:val="both"/>
              <w:textAlignment w:val="baseline"/>
              <w:rPr>
                <w:rFonts w:ascii="Times New Roman" w:eastAsia="Times New Roman" w:hAnsi="Times New Roman" w:cs="Times New Roman"/>
                <w:color w:val="18223E"/>
                <w:sz w:val="24"/>
                <w:szCs w:val="24"/>
                <w:lang w:eastAsia="pl-PL"/>
              </w:rPr>
            </w:pPr>
            <w:r w:rsidRPr="00E77E0D">
              <w:rPr>
                <w:rFonts w:ascii="Times New Roman" w:eastAsia="Times New Roman" w:hAnsi="Times New Roman" w:cs="Times New Roman"/>
                <w:bCs/>
                <w:color w:val="18223E"/>
                <w:sz w:val="24"/>
                <w:szCs w:val="24"/>
                <w:bdr w:val="none" w:sz="0" w:space="0" w:color="auto" w:frame="1"/>
                <w:lang w:eastAsia="pl-PL"/>
              </w:rPr>
              <w:t>47 z 85 mieszkanek DPS w Łące ma pozytywny wynik testu na koronawirusa. Zakażonych jest także 11 pracowników. Dwie osoby zmarły</w:t>
            </w:r>
          </w:p>
          <w:p w:rsidR="00E77E0D" w:rsidRPr="00E77E0D" w:rsidRDefault="00E77E0D" w:rsidP="00E77E0D">
            <w:pPr>
              <w:numPr>
                <w:ilvl w:val="0"/>
                <w:numId w:val="81"/>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E77E0D">
              <w:rPr>
                <w:rFonts w:ascii="Times New Roman" w:eastAsia="Times New Roman" w:hAnsi="Times New Roman" w:cs="Times New Roman"/>
                <w:bCs/>
                <w:color w:val="18223E"/>
                <w:sz w:val="24"/>
                <w:szCs w:val="24"/>
                <w:bdr w:val="none" w:sz="0" w:space="0" w:color="auto" w:frame="1"/>
                <w:lang w:eastAsia="pl-PL"/>
              </w:rPr>
              <w:t>W Krajowym Ośrodku Psychiatrii Sądowej dla Nieletnich w Garwolinie zakażonych jest 4 pacjentów i 8 członków personelu</w:t>
            </w:r>
          </w:p>
          <w:p w:rsidR="00E77E0D" w:rsidRPr="0019367E" w:rsidRDefault="00E77E0D" w:rsidP="00E77E0D">
            <w:pPr>
              <w:tabs>
                <w:tab w:val="left" w:pos="1164"/>
              </w:tabs>
              <w:rPr>
                <w:rFonts w:ascii="Times New Roman" w:eastAsia="Times New Roman" w:hAnsi="Times New Roman" w:cs="Times New Roman"/>
                <w:b/>
                <w:sz w:val="24"/>
                <w:szCs w:val="24"/>
                <w:u w:val="single"/>
                <w:lang w:eastAsia="pl-PL"/>
              </w:rPr>
            </w:pPr>
          </w:p>
          <w:p w:rsidR="00E77E0D" w:rsidRPr="0019367E" w:rsidRDefault="0019367E" w:rsidP="00E77E0D">
            <w:pPr>
              <w:tabs>
                <w:tab w:val="left" w:pos="1164"/>
              </w:tabs>
              <w:rPr>
                <w:rFonts w:ascii="Times New Roman" w:eastAsia="Times New Roman" w:hAnsi="Times New Roman" w:cs="Times New Roman"/>
                <w:b/>
                <w:sz w:val="24"/>
                <w:szCs w:val="24"/>
                <w:u w:val="single"/>
                <w:lang w:eastAsia="pl-PL"/>
              </w:rPr>
            </w:pPr>
            <w:r w:rsidRPr="0019367E">
              <w:rPr>
                <w:rFonts w:ascii="Times New Roman" w:eastAsia="Times New Roman" w:hAnsi="Times New Roman" w:cs="Times New Roman"/>
                <w:b/>
                <w:sz w:val="24"/>
                <w:szCs w:val="24"/>
                <w:u w:val="single"/>
                <w:lang w:eastAsia="pl-PL"/>
              </w:rPr>
              <w:t>Pełny tekst komunikatu:</w:t>
            </w:r>
          </w:p>
          <w:p w:rsidR="0019367E" w:rsidRPr="00E77E0D" w:rsidRDefault="0019367E" w:rsidP="00E77E0D">
            <w:pPr>
              <w:tabs>
                <w:tab w:val="left" w:pos="1164"/>
              </w:tabs>
              <w:rPr>
                <w:rFonts w:ascii="Times New Roman" w:eastAsia="Times New Roman" w:hAnsi="Times New Roman" w:cs="Times New Roman"/>
                <w:sz w:val="24"/>
                <w:szCs w:val="24"/>
                <w:lang w:eastAsia="pl-PL"/>
              </w:rPr>
            </w:pPr>
            <w:r w:rsidRPr="0019367E">
              <w:rPr>
                <w:rFonts w:ascii="Times New Roman" w:eastAsia="Times New Roman" w:hAnsi="Times New Roman" w:cs="Times New Roman"/>
                <w:sz w:val="24"/>
                <w:szCs w:val="24"/>
                <w:lang w:eastAsia="pl-PL"/>
              </w:rPr>
              <w:t>https://www.rpo.gov.pl/pl/content/koronawirus-sytuacja-w-osrodku-psychiatrii-sadowej-garwolin-dps-laka</w:t>
            </w:r>
          </w:p>
        </w:tc>
      </w:tr>
      <w:tr w:rsidR="00DC5F53" w:rsidRPr="008F66B4" w:rsidTr="00D971BF">
        <w:trPr>
          <w:trHeight w:val="1124"/>
        </w:trPr>
        <w:tc>
          <w:tcPr>
            <w:tcW w:w="992" w:type="dxa"/>
          </w:tcPr>
          <w:p w:rsidR="00DC5F53" w:rsidRPr="003641DE" w:rsidRDefault="00DC5F53"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DC5F53" w:rsidRPr="00BE0C12" w:rsidRDefault="00DC5F53" w:rsidP="005261D9">
            <w:pPr>
              <w:spacing w:line="276" w:lineRule="auto"/>
              <w:rPr>
                <w:rFonts w:ascii="Times New Roman" w:hAnsi="Times New Roman" w:cs="Times New Roman"/>
                <w:b/>
                <w:color w:val="000000" w:themeColor="text1"/>
                <w:sz w:val="24"/>
                <w:szCs w:val="24"/>
              </w:rPr>
            </w:pPr>
          </w:p>
        </w:tc>
        <w:tc>
          <w:tcPr>
            <w:tcW w:w="964" w:type="dxa"/>
          </w:tcPr>
          <w:p w:rsidR="00DC5F53" w:rsidRPr="003641DE" w:rsidRDefault="00DC5F53" w:rsidP="005261D9">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DC5F53" w:rsidRPr="003641DE" w:rsidRDefault="00DC5F53" w:rsidP="005261D9">
            <w:pPr>
              <w:spacing w:line="276" w:lineRule="auto"/>
              <w:jc w:val="both"/>
              <w:rPr>
                <w:rFonts w:ascii="Times New Roman" w:eastAsia="Times New Roman" w:hAnsi="Times New Roman" w:cs="Times New Roman"/>
                <w:b/>
                <w:color w:val="000000" w:themeColor="text1"/>
                <w:sz w:val="24"/>
                <w:szCs w:val="24"/>
                <w:lang w:eastAsia="pl-PL"/>
              </w:rPr>
            </w:pPr>
          </w:p>
        </w:tc>
      </w:tr>
      <w:tr w:rsidR="00910A6B" w:rsidRPr="008F66B4" w:rsidTr="00D971BF">
        <w:trPr>
          <w:trHeight w:val="1124"/>
        </w:trPr>
        <w:tc>
          <w:tcPr>
            <w:tcW w:w="992" w:type="dxa"/>
          </w:tcPr>
          <w:p w:rsidR="00910A6B" w:rsidRPr="00910A6B" w:rsidRDefault="00910A6B" w:rsidP="00E20E0B">
            <w:pPr>
              <w:spacing w:line="276" w:lineRule="auto"/>
              <w:jc w:val="center"/>
              <w:rPr>
                <w:rFonts w:ascii="Times New Roman" w:eastAsia="Times New Roman" w:hAnsi="Times New Roman" w:cs="Times New Roman"/>
                <w:b/>
                <w:color w:val="000000" w:themeColor="text1"/>
                <w:sz w:val="24"/>
                <w:szCs w:val="24"/>
                <w:lang w:eastAsia="pl-PL"/>
              </w:rPr>
            </w:pPr>
            <w:r w:rsidRPr="00910A6B">
              <w:rPr>
                <w:rFonts w:ascii="Times New Roman" w:eastAsia="Times New Roman" w:hAnsi="Times New Roman" w:cs="Times New Roman"/>
                <w:b/>
                <w:color w:val="000000" w:themeColor="text1"/>
                <w:sz w:val="24"/>
                <w:szCs w:val="24"/>
                <w:lang w:eastAsia="pl-PL"/>
              </w:rPr>
              <w:t>1.</w:t>
            </w:r>
          </w:p>
        </w:tc>
        <w:tc>
          <w:tcPr>
            <w:tcW w:w="3119" w:type="dxa"/>
          </w:tcPr>
          <w:p w:rsidR="00910A6B" w:rsidRPr="00910A6B" w:rsidRDefault="00910A6B" w:rsidP="00910A6B">
            <w:pPr>
              <w:shd w:val="clear" w:color="auto" w:fill="FFFFFF"/>
              <w:spacing w:before="225" w:after="225"/>
              <w:outlineLvl w:val="2"/>
              <w:rPr>
                <w:rFonts w:ascii="Times New Roman" w:eastAsia="Times New Roman" w:hAnsi="Times New Roman" w:cs="Times New Roman"/>
                <w:color w:val="000000" w:themeColor="text1"/>
                <w:sz w:val="24"/>
                <w:szCs w:val="24"/>
                <w:lang w:eastAsia="pl-PL"/>
              </w:rPr>
            </w:pPr>
            <w:r w:rsidRPr="00910A6B">
              <w:rPr>
                <w:rFonts w:ascii="Times New Roman" w:eastAsia="Times New Roman" w:hAnsi="Times New Roman" w:cs="Times New Roman"/>
                <w:color w:val="000000" w:themeColor="text1"/>
                <w:sz w:val="24"/>
                <w:szCs w:val="24"/>
                <w:lang w:eastAsia="pl-PL"/>
              </w:rPr>
              <w:t>Zarządzenie Prezesa NFZ Nr 163/2020/DSM z 21-10-2020 zmieniające zarządzenie w sprawie określenia warunków zawierania  i realizacji umów o udzielanie świadczeń opieki zdrowotnej w rodzaju lecznictwo uzdrowiskowe.</w:t>
            </w:r>
          </w:p>
          <w:p w:rsidR="00910A6B" w:rsidRPr="00910A6B" w:rsidRDefault="00910A6B" w:rsidP="005261D9">
            <w:pPr>
              <w:spacing w:line="276" w:lineRule="auto"/>
              <w:rPr>
                <w:rFonts w:ascii="Times New Roman" w:hAnsi="Times New Roman" w:cs="Times New Roman"/>
                <w:b/>
                <w:color w:val="000000" w:themeColor="text1"/>
                <w:sz w:val="24"/>
                <w:szCs w:val="24"/>
              </w:rPr>
            </w:pPr>
          </w:p>
        </w:tc>
        <w:tc>
          <w:tcPr>
            <w:tcW w:w="964" w:type="dxa"/>
          </w:tcPr>
          <w:p w:rsidR="00910A6B" w:rsidRPr="00910A6B" w:rsidRDefault="00910A6B" w:rsidP="005261D9">
            <w:pPr>
              <w:spacing w:line="276" w:lineRule="auto"/>
              <w:jc w:val="center"/>
              <w:rPr>
                <w:rFonts w:ascii="Times New Roman" w:eastAsia="Times New Roman" w:hAnsi="Times New Roman" w:cs="Times New Roman"/>
                <w:color w:val="000000" w:themeColor="text1"/>
                <w:sz w:val="24"/>
                <w:szCs w:val="24"/>
                <w:lang w:eastAsia="pl-PL"/>
              </w:rPr>
            </w:pPr>
            <w:r w:rsidRPr="00910A6B">
              <w:rPr>
                <w:rFonts w:ascii="Times New Roman" w:eastAsia="Times New Roman" w:hAnsi="Times New Roman" w:cs="Times New Roman"/>
                <w:color w:val="000000" w:themeColor="text1"/>
                <w:sz w:val="24"/>
                <w:szCs w:val="24"/>
                <w:lang w:eastAsia="pl-PL"/>
              </w:rPr>
              <w:t>21.11.</w:t>
            </w:r>
          </w:p>
          <w:p w:rsidR="00910A6B" w:rsidRPr="00910A6B" w:rsidRDefault="00910A6B" w:rsidP="005261D9">
            <w:pPr>
              <w:spacing w:line="276" w:lineRule="auto"/>
              <w:jc w:val="center"/>
              <w:rPr>
                <w:rFonts w:ascii="Times New Roman" w:eastAsia="Times New Roman" w:hAnsi="Times New Roman" w:cs="Times New Roman"/>
                <w:b/>
                <w:color w:val="000000" w:themeColor="text1"/>
                <w:sz w:val="24"/>
                <w:szCs w:val="24"/>
                <w:lang w:eastAsia="pl-PL"/>
              </w:rPr>
            </w:pPr>
            <w:r w:rsidRPr="00910A6B">
              <w:rPr>
                <w:rFonts w:ascii="Times New Roman" w:eastAsia="Times New Roman" w:hAnsi="Times New Roman" w:cs="Times New Roman"/>
                <w:color w:val="000000" w:themeColor="text1"/>
                <w:sz w:val="24"/>
                <w:szCs w:val="24"/>
                <w:lang w:eastAsia="pl-PL"/>
              </w:rPr>
              <w:t>2020 r.</w:t>
            </w:r>
          </w:p>
        </w:tc>
        <w:tc>
          <w:tcPr>
            <w:tcW w:w="5840" w:type="dxa"/>
          </w:tcPr>
          <w:p w:rsidR="00910A6B" w:rsidRPr="00910A6B" w:rsidRDefault="00910A6B"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910A6B">
              <w:rPr>
                <w:rFonts w:ascii="Times New Roman" w:eastAsia="Times New Roman" w:hAnsi="Times New Roman" w:cs="Times New Roman"/>
                <w:b/>
                <w:color w:val="000000" w:themeColor="text1"/>
                <w:sz w:val="24"/>
                <w:szCs w:val="24"/>
                <w:u w:val="single"/>
                <w:lang w:eastAsia="pl-PL"/>
              </w:rPr>
              <w:t>Wyciąg z treści uzasadnienia aktu:</w:t>
            </w:r>
          </w:p>
          <w:p w:rsidR="00910A6B" w:rsidRPr="00910A6B" w:rsidRDefault="00910A6B" w:rsidP="00910A6B">
            <w:pPr>
              <w:spacing w:line="276" w:lineRule="auto"/>
              <w:jc w:val="both"/>
              <w:rPr>
                <w:rFonts w:ascii="Times New Roman" w:eastAsia="Times New Roman" w:hAnsi="Times New Roman" w:cs="Times New Roman"/>
                <w:b/>
                <w:i/>
                <w:color w:val="000000" w:themeColor="text1"/>
                <w:sz w:val="24"/>
                <w:szCs w:val="24"/>
                <w:lang w:eastAsia="pl-PL"/>
              </w:rPr>
            </w:pPr>
            <w:r w:rsidRPr="00910A6B">
              <w:rPr>
                <w:rFonts w:ascii="Times New Roman" w:hAnsi="Times New Roman" w:cs="Times New Roman"/>
                <w:i/>
                <w:color w:val="000000"/>
                <w:sz w:val="24"/>
                <w:szCs w:val="24"/>
              </w:rPr>
              <w:t>Na podstawie znowelizowanych przepisów realizacja i finansowanie świadczeń opieki zdrowotnej w rodzaju lecznictwo uzdrowiskowe odbywa się na podstawie umowy zawieranej pomiędzy świadczeniodawcą a Narodowym Funduszem Zdrowia, zwanym dalej „Funduszem” - reprezentowanym przez Prezesa Funduszu. Natomiast w imieniu Prezesa Funduszu działa dyrektor oddziału wojewódzkiego Funduszu, który - na podstawie udzielonego pełnomocnictwa - jest upoważniony do wykonywania czynności związanych z realizacją umowy w rodzaju lecznictwo uzdrowiskowe.</w:t>
            </w:r>
          </w:p>
          <w:p w:rsidR="00910A6B" w:rsidRPr="00910A6B" w:rsidRDefault="00910A6B" w:rsidP="00910A6B">
            <w:pPr>
              <w:spacing w:line="276" w:lineRule="auto"/>
              <w:jc w:val="both"/>
              <w:rPr>
                <w:rFonts w:ascii="Times New Roman" w:eastAsia="Times New Roman" w:hAnsi="Times New Roman" w:cs="Times New Roman"/>
                <w:b/>
                <w:color w:val="000000" w:themeColor="text1"/>
                <w:sz w:val="24"/>
                <w:szCs w:val="24"/>
                <w:u w:val="single"/>
                <w:lang w:eastAsia="pl-PL"/>
              </w:rPr>
            </w:pPr>
          </w:p>
          <w:p w:rsidR="00910A6B" w:rsidRPr="00910A6B" w:rsidRDefault="00910A6B" w:rsidP="00910A6B">
            <w:pPr>
              <w:spacing w:line="276" w:lineRule="auto"/>
              <w:jc w:val="both"/>
              <w:rPr>
                <w:rFonts w:ascii="Times New Roman" w:eastAsia="Times New Roman" w:hAnsi="Times New Roman" w:cs="Times New Roman"/>
                <w:b/>
                <w:color w:val="000000" w:themeColor="text1"/>
                <w:sz w:val="24"/>
                <w:szCs w:val="24"/>
                <w:u w:val="single"/>
                <w:lang w:eastAsia="pl-PL"/>
              </w:rPr>
            </w:pPr>
            <w:r w:rsidRPr="00910A6B">
              <w:rPr>
                <w:rFonts w:ascii="Times New Roman" w:eastAsia="Times New Roman" w:hAnsi="Times New Roman" w:cs="Times New Roman"/>
                <w:b/>
                <w:color w:val="000000" w:themeColor="text1"/>
                <w:sz w:val="24"/>
                <w:szCs w:val="24"/>
                <w:u w:val="single"/>
                <w:lang w:eastAsia="pl-PL"/>
              </w:rPr>
              <w:t>Pełna treść aktu:</w:t>
            </w:r>
          </w:p>
          <w:p w:rsidR="00910A6B" w:rsidRPr="00910A6B" w:rsidRDefault="00910A6B" w:rsidP="00910A6B">
            <w:pPr>
              <w:spacing w:line="276" w:lineRule="auto"/>
              <w:jc w:val="both"/>
              <w:rPr>
                <w:rFonts w:ascii="Times New Roman" w:eastAsia="Times New Roman" w:hAnsi="Times New Roman" w:cs="Times New Roman"/>
                <w:color w:val="000000" w:themeColor="text1"/>
                <w:sz w:val="24"/>
                <w:szCs w:val="24"/>
                <w:lang w:eastAsia="pl-PL"/>
              </w:rPr>
            </w:pPr>
            <w:r w:rsidRPr="00910A6B">
              <w:rPr>
                <w:rFonts w:ascii="Times New Roman" w:eastAsia="Times New Roman" w:hAnsi="Times New Roman" w:cs="Times New Roman"/>
                <w:color w:val="000000" w:themeColor="text1"/>
                <w:sz w:val="24"/>
                <w:szCs w:val="24"/>
                <w:lang w:eastAsia="pl-PL"/>
              </w:rPr>
              <w:t>https://www.nfz.gov.pl/zarzadzenia-prezesa/zarzadzenia-prezesa-nfz/zarzadzenie-nr-1632020dsm,7247.html</w:t>
            </w:r>
          </w:p>
        </w:tc>
      </w:tr>
      <w:tr w:rsidR="00910A6B" w:rsidRPr="008F66B4" w:rsidTr="00D971BF">
        <w:trPr>
          <w:trHeight w:val="1124"/>
        </w:trPr>
        <w:tc>
          <w:tcPr>
            <w:tcW w:w="992" w:type="dxa"/>
          </w:tcPr>
          <w:p w:rsidR="00910A6B" w:rsidRPr="00910A6B" w:rsidRDefault="00910A6B" w:rsidP="00E20E0B">
            <w:pPr>
              <w:spacing w:line="276" w:lineRule="auto"/>
              <w:jc w:val="center"/>
              <w:rPr>
                <w:rFonts w:ascii="Times New Roman" w:eastAsia="Times New Roman" w:hAnsi="Times New Roman" w:cs="Times New Roman"/>
                <w:b/>
                <w:color w:val="000000" w:themeColor="text1"/>
                <w:sz w:val="24"/>
                <w:szCs w:val="24"/>
                <w:lang w:eastAsia="pl-PL"/>
              </w:rPr>
            </w:pPr>
            <w:r w:rsidRPr="00910A6B">
              <w:rPr>
                <w:rFonts w:ascii="Times New Roman" w:eastAsia="Times New Roman" w:hAnsi="Times New Roman" w:cs="Times New Roman"/>
                <w:b/>
                <w:color w:val="000000" w:themeColor="text1"/>
                <w:sz w:val="24"/>
                <w:szCs w:val="24"/>
                <w:lang w:eastAsia="pl-PL"/>
              </w:rPr>
              <w:t>2.</w:t>
            </w:r>
          </w:p>
        </w:tc>
        <w:tc>
          <w:tcPr>
            <w:tcW w:w="3119" w:type="dxa"/>
          </w:tcPr>
          <w:p w:rsidR="00910A6B" w:rsidRPr="00910A6B" w:rsidRDefault="00910A6B" w:rsidP="00910A6B">
            <w:pPr>
              <w:rPr>
                <w:rFonts w:ascii="Times New Roman" w:hAnsi="Times New Roman" w:cs="Times New Roman"/>
                <w:sz w:val="24"/>
                <w:szCs w:val="24"/>
              </w:rPr>
            </w:pPr>
            <w:r w:rsidRPr="00910A6B">
              <w:rPr>
                <w:rFonts w:ascii="Times New Roman" w:hAnsi="Times New Roman" w:cs="Times New Roman"/>
                <w:sz w:val="24"/>
                <w:szCs w:val="24"/>
              </w:rPr>
              <w:t>Komunikat Rzecznika Praw Pacjenta z 21.10.2020 r. - Problemy pacjentów w obliczu epidemii COVID-19</w:t>
            </w:r>
          </w:p>
          <w:p w:rsidR="00910A6B" w:rsidRPr="00910A6B" w:rsidRDefault="00910A6B" w:rsidP="00910A6B">
            <w:pPr>
              <w:shd w:val="clear" w:color="auto" w:fill="FFFFFF"/>
              <w:spacing w:before="225" w:after="225"/>
              <w:outlineLvl w:val="2"/>
              <w:rPr>
                <w:rFonts w:ascii="Times New Roman" w:eastAsia="Times New Roman" w:hAnsi="Times New Roman" w:cs="Times New Roman"/>
                <w:color w:val="000000" w:themeColor="text1"/>
                <w:sz w:val="24"/>
                <w:szCs w:val="24"/>
                <w:lang w:eastAsia="pl-PL"/>
              </w:rPr>
            </w:pPr>
          </w:p>
        </w:tc>
        <w:tc>
          <w:tcPr>
            <w:tcW w:w="964" w:type="dxa"/>
          </w:tcPr>
          <w:p w:rsidR="00910A6B" w:rsidRPr="00910A6B" w:rsidRDefault="00910A6B" w:rsidP="005261D9">
            <w:pPr>
              <w:spacing w:line="276" w:lineRule="auto"/>
              <w:jc w:val="center"/>
              <w:rPr>
                <w:rFonts w:ascii="Times New Roman" w:eastAsia="Times New Roman" w:hAnsi="Times New Roman" w:cs="Times New Roman"/>
                <w:color w:val="000000" w:themeColor="text1"/>
                <w:sz w:val="24"/>
                <w:szCs w:val="24"/>
                <w:lang w:eastAsia="pl-PL"/>
              </w:rPr>
            </w:pPr>
            <w:r w:rsidRPr="00910A6B">
              <w:rPr>
                <w:rFonts w:ascii="Times New Roman" w:eastAsia="Times New Roman" w:hAnsi="Times New Roman" w:cs="Times New Roman"/>
                <w:color w:val="000000" w:themeColor="text1"/>
                <w:sz w:val="24"/>
                <w:szCs w:val="24"/>
                <w:lang w:eastAsia="pl-PL"/>
              </w:rPr>
              <w:t>20.10.</w:t>
            </w:r>
          </w:p>
          <w:p w:rsidR="00910A6B" w:rsidRPr="00910A6B" w:rsidRDefault="00910A6B" w:rsidP="005261D9">
            <w:pPr>
              <w:spacing w:line="276" w:lineRule="auto"/>
              <w:jc w:val="center"/>
              <w:rPr>
                <w:rFonts w:ascii="Times New Roman" w:eastAsia="Times New Roman" w:hAnsi="Times New Roman" w:cs="Times New Roman"/>
                <w:color w:val="000000" w:themeColor="text1"/>
                <w:sz w:val="24"/>
                <w:szCs w:val="24"/>
                <w:lang w:eastAsia="pl-PL"/>
              </w:rPr>
            </w:pPr>
            <w:r w:rsidRPr="00910A6B">
              <w:rPr>
                <w:rFonts w:ascii="Times New Roman" w:eastAsia="Times New Roman" w:hAnsi="Times New Roman" w:cs="Times New Roman"/>
                <w:color w:val="000000" w:themeColor="text1"/>
                <w:sz w:val="24"/>
                <w:szCs w:val="24"/>
                <w:lang w:eastAsia="pl-PL"/>
              </w:rPr>
              <w:t>2020 r.</w:t>
            </w:r>
          </w:p>
        </w:tc>
        <w:tc>
          <w:tcPr>
            <w:tcW w:w="5840" w:type="dxa"/>
          </w:tcPr>
          <w:p w:rsidR="00910A6B" w:rsidRPr="00910A6B" w:rsidRDefault="00910A6B"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910A6B">
              <w:rPr>
                <w:rFonts w:ascii="Times New Roman" w:eastAsia="Times New Roman" w:hAnsi="Times New Roman" w:cs="Times New Roman"/>
                <w:b/>
                <w:color w:val="000000" w:themeColor="text1"/>
                <w:sz w:val="24"/>
                <w:szCs w:val="24"/>
                <w:u w:val="single"/>
                <w:lang w:eastAsia="pl-PL"/>
              </w:rPr>
              <w:t>Pełny tekst komunikatu:</w:t>
            </w:r>
          </w:p>
          <w:p w:rsidR="00910A6B" w:rsidRPr="00910A6B" w:rsidRDefault="00910A6B" w:rsidP="005261D9">
            <w:pPr>
              <w:spacing w:line="276" w:lineRule="auto"/>
              <w:jc w:val="both"/>
              <w:rPr>
                <w:rFonts w:ascii="Times New Roman" w:eastAsia="Times New Roman" w:hAnsi="Times New Roman" w:cs="Times New Roman"/>
                <w:color w:val="000000" w:themeColor="text1"/>
                <w:sz w:val="24"/>
                <w:szCs w:val="24"/>
                <w:lang w:eastAsia="pl-PL"/>
              </w:rPr>
            </w:pPr>
            <w:r w:rsidRPr="00910A6B">
              <w:rPr>
                <w:rFonts w:ascii="Times New Roman" w:eastAsia="Times New Roman" w:hAnsi="Times New Roman" w:cs="Times New Roman"/>
                <w:color w:val="000000" w:themeColor="text1"/>
                <w:sz w:val="24"/>
                <w:szCs w:val="24"/>
                <w:lang w:eastAsia="pl-PL"/>
              </w:rPr>
              <w:t>https://www.gov.pl/web/rpp/problemy-pacjentow-w-obliczu-epidemii-covid-19</w:t>
            </w:r>
          </w:p>
        </w:tc>
      </w:tr>
      <w:tr w:rsidR="00910A6B" w:rsidRPr="008F66B4" w:rsidTr="00D971BF">
        <w:trPr>
          <w:trHeight w:val="1124"/>
        </w:trPr>
        <w:tc>
          <w:tcPr>
            <w:tcW w:w="992" w:type="dxa"/>
          </w:tcPr>
          <w:p w:rsidR="00910A6B" w:rsidRPr="003641DE" w:rsidRDefault="00910A6B"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910A6B" w:rsidRPr="00BE0C12" w:rsidRDefault="00910A6B" w:rsidP="005261D9">
            <w:pPr>
              <w:spacing w:line="276" w:lineRule="auto"/>
              <w:rPr>
                <w:rFonts w:ascii="Times New Roman" w:hAnsi="Times New Roman" w:cs="Times New Roman"/>
                <w:b/>
                <w:color w:val="000000" w:themeColor="text1"/>
                <w:sz w:val="24"/>
                <w:szCs w:val="24"/>
              </w:rPr>
            </w:pPr>
          </w:p>
        </w:tc>
        <w:tc>
          <w:tcPr>
            <w:tcW w:w="964" w:type="dxa"/>
          </w:tcPr>
          <w:p w:rsidR="00910A6B" w:rsidRPr="003641DE" w:rsidRDefault="00910A6B" w:rsidP="005261D9">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910A6B" w:rsidRPr="003641DE" w:rsidRDefault="00910A6B" w:rsidP="005261D9">
            <w:pPr>
              <w:spacing w:line="276" w:lineRule="auto"/>
              <w:jc w:val="both"/>
              <w:rPr>
                <w:rFonts w:ascii="Times New Roman" w:eastAsia="Times New Roman" w:hAnsi="Times New Roman" w:cs="Times New Roman"/>
                <w:b/>
                <w:color w:val="000000" w:themeColor="text1"/>
                <w:sz w:val="24"/>
                <w:szCs w:val="24"/>
                <w:lang w:eastAsia="pl-PL"/>
              </w:rPr>
            </w:pPr>
          </w:p>
        </w:tc>
      </w:tr>
      <w:tr w:rsidR="007A60D8" w:rsidRPr="008F66B4" w:rsidTr="00D971BF">
        <w:trPr>
          <w:trHeight w:val="1124"/>
        </w:trPr>
        <w:tc>
          <w:tcPr>
            <w:tcW w:w="992" w:type="dxa"/>
          </w:tcPr>
          <w:p w:rsidR="007A60D8" w:rsidRPr="003641DE" w:rsidRDefault="000418D2"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7A60D8" w:rsidRPr="007A60D8" w:rsidRDefault="007A60D8" w:rsidP="007A60D8">
            <w:pPr>
              <w:rPr>
                <w:rFonts w:ascii="Times New Roman" w:hAnsi="Times New Roman" w:cs="Times New Roman"/>
                <w:sz w:val="24"/>
                <w:szCs w:val="24"/>
              </w:rPr>
            </w:pPr>
            <w:r w:rsidRPr="007A60D8">
              <w:rPr>
                <w:rFonts w:ascii="Times New Roman" w:hAnsi="Times New Roman" w:cs="Times New Roman"/>
                <w:sz w:val="24"/>
                <w:szCs w:val="24"/>
              </w:rPr>
              <w:t xml:space="preserve">Rozporządzenie Ministra Zdrowia z dnia 19 października 2020 r. zmieniające rozporządzenie w sprawie świadczeń </w:t>
            </w:r>
            <w:r w:rsidRPr="007A60D8">
              <w:rPr>
                <w:rFonts w:ascii="Times New Roman" w:hAnsi="Times New Roman" w:cs="Times New Roman"/>
                <w:sz w:val="24"/>
                <w:szCs w:val="24"/>
              </w:rPr>
              <w:lastRenderedPageBreak/>
              <w:t>gwarantowanych z zakresu leczenia szpitalnego</w:t>
            </w:r>
          </w:p>
          <w:p w:rsidR="007A60D8" w:rsidRPr="007A60D8" w:rsidRDefault="007A60D8" w:rsidP="005261D9">
            <w:pPr>
              <w:spacing w:line="276" w:lineRule="auto"/>
              <w:rPr>
                <w:rFonts w:ascii="Times New Roman" w:hAnsi="Times New Roman" w:cs="Times New Roman"/>
                <w:b/>
                <w:color w:val="000000" w:themeColor="text1"/>
                <w:sz w:val="24"/>
                <w:szCs w:val="24"/>
              </w:rPr>
            </w:pPr>
          </w:p>
        </w:tc>
        <w:tc>
          <w:tcPr>
            <w:tcW w:w="964" w:type="dxa"/>
          </w:tcPr>
          <w:p w:rsidR="007A60D8" w:rsidRPr="007A60D8" w:rsidRDefault="007A60D8" w:rsidP="007A60D8">
            <w:pPr>
              <w:spacing w:line="276" w:lineRule="auto"/>
              <w:jc w:val="center"/>
              <w:rPr>
                <w:rFonts w:ascii="Times New Roman" w:eastAsia="Times New Roman" w:hAnsi="Times New Roman" w:cs="Times New Roman"/>
                <w:color w:val="000000" w:themeColor="text1"/>
                <w:sz w:val="24"/>
                <w:szCs w:val="24"/>
                <w:lang w:eastAsia="pl-PL"/>
              </w:rPr>
            </w:pPr>
            <w:r w:rsidRPr="007A60D8">
              <w:rPr>
                <w:rFonts w:ascii="Times New Roman" w:eastAsia="Times New Roman" w:hAnsi="Times New Roman" w:cs="Times New Roman"/>
                <w:color w:val="000000" w:themeColor="text1"/>
                <w:sz w:val="24"/>
                <w:szCs w:val="24"/>
                <w:lang w:eastAsia="pl-PL"/>
              </w:rPr>
              <w:lastRenderedPageBreak/>
              <w:t>20.10.</w:t>
            </w:r>
          </w:p>
          <w:p w:rsidR="007A60D8" w:rsidRPr="007A60D8" w:rsidRDefault="007A60D8" w:rsidP="007A60D8">
            <w:pPr>
              <w:spacing w:line="276" w:lineRule="auto"/>
              <w:jc w:val="center"/>
              <w:rPr>
                <w:rFonts w:ascii="Times New Roman" w:eastAsia="Times New Roman" w:hAnsi="Times New Roman" w:cs="Times New Roman"/>
                <w:b/>
                <w:color w:val="000000" w:themeColor="text1"/>
                <w:sz w:val="24"/>
                <w:szCs w:val="24"/>
                <w:lang w:eastAsia="pl-PL"/>
              </w:rPr>
            </w:pPr>
            <w:r w:rsidRPr="007A60D8">
              <w:rPr>
                <w:rFonts w:ascii="Times New Roman" w:eastAsia="Times New Roman" w:hAnsi="Times New Roman" w:cs="Times New Roman"/>
                <w:color w:val="000000" w:themeColor="text1"/>
                <w:sz w:val="24"/>
                <w:szCs w:val="24"/>
                <w:lang w:eastAsia="pl-PL"/>
              </w:rPr>
              <w:t>2020 r.</w:t>
            </w:r>
          </w:p>
        </w:tc>
        <w:tc>
          <w:tcPr>
            <w:tcW w:w="5840" w:type="dxa"/>
          </w:tcPr>
          <w:p w:rsidR="007A60D8" w:rsidRPr="007A60D8" w:rsidRDefault="007A60D8"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7A60D8">
              <w:rPr>
                <w:rFonts w:ascii="Times New Roman" w:eastAsia="Times New Roman" w:hAnsi="Times New Roman" w:cs="Times New Roman"/>
                <w:b/>
                <w:color w:val="000000" w:themeColor="text1"/>
                <w:sz w:val="24"/>
                <w:szCs w:val="24"/>
                <w:u w:val="single"/>
                <w:lang w:eastAsia="pl-PL"/>
              </w:rPr>
              <w:t>Wyciąg z treści aktu:</w:t>
            </w:r>
          </w:p>
          <w:p w:rsidR="007A60D8" w:rsidRPr="007A60D8" w:rsidRDefault="007A60D8"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7A60D8">
              <w:rPr>
                <w:rFonts w:ascii="Times New Roman" w:hAnsi="Times New Roman" w:cs="Times New Roman"/>
                <w:sz w:val="24"/>
                <w:szCs w:val="24"/>
              </w:rPr>
              <w:t xml:space="preserve">§ 10a. W okresie od dnia 20 października do dnia 31 grudnia 2020 r., w związku z ogłoszeniem stanu zagrożenia epidemicznego albo stanu epidemii, świadczeniodawca udzielający świadczeń w trybie hospitalizacji, o których </w:t>
            </w:r>
            <w:r w:rsidRPr="007A60D8">
              <w:rPr>
                <w:rFonts w:ascii="Times New Roman" w:hAnsi="Times New Roman" w:cs="Times New Roman"/>
                <w:sz w:val="24"/>
                <w:szCs w:val="24"/>
              </w:rPr>
              <w:lastRenderedPageBreak/>
              <w:t xml:space="preserve">mowa w § 3 ust. 1, </w:t>
            </w:r>
            <w:r w:rsidRPr="000418D2">
              <w:rPr>
                <w:rFonts w:ascii="Times New Roman" w:hAnsi="Times New Roman" w:cs="Times New Roman"/>
                <w:b/>
                <w:sz w:val="24"/>
                <w:szCs w:val="24"/>
                <w:u w:val="single"/>
              </w:rPr>
              <w:t>jest zwolniony z obowiązku spełniania wymagań określonych w załączniku nr 3, w części dotyczącej warunków realizacji świadczeń odnoszących się do wymaganego personelu lekarskiego oraz pielęgniarskiego</w:t>
            </w:r>
            <w:r w:rsidRPr="007A60D8">
              <w:rPr>
                <w:rFonts w:ascii="Times New Roman" w:hAnsi="Times New Roman" w:cs="Times New Roman"/>
                <w:sz w:val="24"/>
                <w:szCs w:val="24"/>
              </w:rPr>
              <w:t>, pod warunkiem zapewnienia przez kierownika podmiotu leczniczego ciągłości procesu leczniczego i bezpieczeństwa zdrowotnego świadczeniobiorców.”.</w:t>
            </w:r>
          </w:p>
          <w:p w:rsidR="007A60D8" w:rsidRPr="007A60D8" w:rsidRDefault="007A60D8" w:rsidP="005261D9">
            <w:pPr>
              <w:spacing w:line="276" w:lineRule="auto"/>
              <w:jc w:val="both"/>
              <w:rPr>
                <w:rFonts w:ascii="Times New Roman" w:eastAsia="Times New Roman" w:hAnsi="Times New Roman" w:cs="Times New Roman"/>
                <w:b/>
                <w:color w:val="000000" w:themeColor="text1"/>
                <w:sz w:val="24"/>
                <w:szCs w:val="24"/>
                <w:u w:val="single"/>
                <w:lang w:eastAsia="pl-PL"/>
              </w:rPr>
            </w:pPr>
          </w:p>
          <w:p w:rsidR="007A60D8" w:rsidRPr="007A60D8" w:rsidRDefault="007A60D8"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7A60D8">
              <w:rPr>
                <w:rFonts w:ascii="Times New Roman" w:eastAsia="Times New Roman" w:hAnsi="Times New Roman" w:cs="Times New Roman"/>
                <w:b/>
                <w:color w:val="000000" w:themeColor="text1"/>
                <w:sz w:val="24"/>
                <w:szCs w:val="24"/>
                <w:u w:val="single"/>
                <w:lang w:eastAsia="pl-PL"/>
              </w:rPr>
              <w:t>Pełna treść aktu:</w:t>
            </w:r>
          </w:p>
          <w:p w:rsidR="007A60D8" w:rsidRPr="007A60D8" w:rsidRDefault="007A60D8" w:rsidP="005261D9">
            <w:pPr>
              <w:spacing w:line="276" w:lineRule="auto"/>
              <w:jc w:val="both"/>
              <w:rPr>
                <w:rFonts w:ascii="Times New Roman" w:eastAsia="Times New Roman" w:hAnsi="Times New Roman" w:cs="Times New Roman"/>
                <w:color w:val="000000" w:themeColor="text1"/>
                <w:sz w:val="24"/>
                <w:szCs w:val="24"/>
                <w:lang w:eastAsia="pl-PL"/>
              </w:rPr>
            </w:pPr>
            <w:r w:rsidRPr="007A60D8">
              <w:rPr>
                <w:rFonts w:ascii="Times New Roman" w:eastAsia="Times New Roman" w:hAnsi="Times New Roman" w:cs="Times New Roman"/>
                <w:color w:val="000000" w:themeColor="text1"/>
                <w:sz w:val="24"/>
                <w:szCs w:val="24"/>
                <w:lang w:eastAsia="pl-PL"/>
              </w:rPr>
              <w:t>https://dziennikustaw.gov.pl/D2020000184001.pdf</w:t>
            </w:r>
          </w:p>
        </w:tc>
      </w:tr>
      <w:tr w:rsidR="007A60D8" w:rsidRPr="008F66B4" w:rsidTr="00D971BF">
        <w:trPr>
          <w:trHeight w:val="1124"/>
        </w:trPr>
        <w:tc>
          <w:tcPr>
            <w:tcW w:w="992" w:type="dxa"/>
          </w:tcPr>
          <w:p w:rsidR="007A60D8" w:rsidRPr="003641DE" w:rsidRDefault="000418D2"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2.</w:t>
            </w:r>
          </w:p>
        </w:tc>
        <w:tc>
          <w:tcPr>
            <w:tcW w:w="3119" w:type="dxa"/>
          </w:tcPr>
          <w:p w:rsidR="007A60D8" w:rsidRPr="007A60D8" w:rsidRDefault="007A60D8" w:rsidP="007A60D8">
            <w:pPr>
              <w:rPr>
                <w:rFonts w:ascii="Times New Roman" w:hAnsi="Times New Roman" w:cs="Times New Roman"/>
                <w:sz w:val="24"/>
                <w:szCs w:val="24"/>
              </w:rPr>
            </w:pPr>
            <w:r w:rsidRPr="007A60D8">
              <w:rPr>
                <w:rFonts w:ascii="Times New Roman" w:hAnsi="Times New Roman" w:cs="Times New Roman"/>
                <w:sz w:val="24"/>
                <w:szCs w:val="24"/>
              </w:rPr>
              <w:t>Rozporządzenie Ministra Zdrowia z dnia 19 października 2020 r. zmieniające rozporządzenie w sprawie szczegółowych kryteriów wyboru ofert w postępowaniu w sprawie zawarcia umów o udzielanie świadczeń opieki zdrowotnej</w:t>
            </w:r>
          </w:p>
          <w:p w:rsidR="007A60D8" w:rsidRPr="007A60D8" w:rsidRDefault="007A60D8" w:rsidP="007A60D8">
            <w:pPr>
              <w:rPr>
                <w:rFonts w:ascii="Times New Roman" w:hAnsi="Times New Roman" w:cs="Times New Roman"/>
                <w:sz w:val="24"/>
                <w:szCs w:val="24"/>
              </w:rPr>
            </w:pPr>
          </w:p>
        </w:tc>
        <w:tc>
          <w:tcPr>
            <w:tcW w:w="964" w:type="dxa"/>
          </w:tcPr>
          <w:p w:rsidR="007A60D8" w:rsidRDefault="000418D2" w:rsidP="007A60D8">
            <w:pPr>
              <w:spacing w:line="276"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20.10.</w:t>
            </w:r>
          </w:p>
          <w:p w:rsidR="000418D2" w:rsidRPr="007A60D8" w:rsidRDefault="000418D2" w:rsidP="007A60D8">
            <w:pPr>
              <w:spacing w:line="276"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2020 r.</w:t>
            </w:r>
          </w:p>
        </w:tc>
        <w:tc>
          <w:tcPr>
            <w:tcW w:w="5840" w:type="dxa"/>
          </w:tcPr>
          <w:p w:rsidR="007A60D8" w:rsidRPr="007A60D8" w:rsidRDefault="007A60D8"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7A60D8">
              <w:rPr>
                <w:rFonts w:ascii="Times New Roman" w:eastAsia="Times New Roman" w:hAnsi="Times New Roman" w:cs="Times New Roman"/>
                <w:b/>
                <w:color w:val="000000" w:themeColor="text1"/>
                <w:sz w:val="24"/>
                <w:szCs w:val="24"/>
                <w:u w:val="single"/>
                <w:lang w:eastAsia="pl-PL"/>
              </w:rPr>
              <w:t>Wyciąg z treści aktu:</w:t>
            </w:r>
          </w:p>
          <w:p w:rsidR="007A60D8" w:rsidRPr="007A60D8" w:rsidRDefault="007A60D8" w:rsidP="005261D9">
            <w:pPr>
              <w:spacing w:line="276" w:lineRule="auto"/>
              <w:jc w:val="both"/>
              <w:rPr>
                <w:rFonts w:ascii="Times New Roman" w:hAnsi="Times New Roman" w:cs="Times New Roman"/>
                <w:sz w:val="24"/>
                <w:szCs w:val="24"/>
              </w:rPr>
            </w:pPr>
            <w:r w:rsidRPr="007A60D8">
              <w:rPr>
                <w:rFonts w:ascii="Times New Roman" w:hAnsi="Times New Roman" w:cs="Times New Roman"/>
                <w:sz w:val="24"/>
                <w:szCs w:val="24"/>
              </w:rPr>
              <w:t xml:space="preserve">„§ 9a. W okresie od dnia 20 października do dnia 31 grudnia 2020 r., w związku z ogłoszeniem stanu zagrożenia epidemicznego albo stanu epidemii, świadczeniodawca udzielający świadczeń w rodzaju leczenie szpitalne </w:t>
            </w:r>
            <w:r w:rsidRPr="0010059F">
              <w:rPr>
                <w:rFonts w:ascii="Times New Roman" w:hAnsi="Times New Roman" w:cs="Times New Roman"/>
                <w:b/>
                <w:sz w:val="24"/>
                <w:szCs w:val="24"/>
                <w:u w:val="single"/>
              </w:rPr>
              <w:t>jest zwolniony z obowiązku spełniania szczegółowych kryteriów wyboru ofert,</w:t>
            </w:r>
            <w:r w:rsidRPr="007A60D8">
              <w:rPr>
                <w:rFonts w:ascii="Times New Roman" w:hAnsi="Times New Roman" w:cs="Times New Roman"/>
                <w:sz w:val="24"/>
                <w:szCs w:val="24"/>
              </w:rPr>
              <w:t xml:space="preserve"> określonych w załączniku nr 3, w Tabeli nr 1 – LECZENIE SZPITALNE – HOSPITALIZACJA, w kryterium Jakość, w kategorii Personel, odnoszących się do personelu lekarskiego oraz pielęgniarskiego, pod warunkiem zapewnienia przez kierownika podmiotu leczniczego ciągłości leczenia oraz bezpieczeństwa zdrowotnego świadczeniobiorców. Przepisu § 5 nie stosuje się.”.</w:t>
            </w:r>
          </w:p>
          <w:p w:rsidR="007A60D8" w:rsidRPr="007A60D8" w:rsidRDefault="007A60D8" w:rsidP="005261D9">
            <w:pPr>
              <w:spacing w:line="276" w:lineRule="auto"/>
              <w:jc w:val="both"/>
              <w:rPr>
                <w:rFonts w:ascii="Times New Roman" w:hAnsi="Times New Roman" w:cs="Times New Roman"/>
                <w:sz w:val="24"/>
                <w:szCs w:val="24"/>
              </w:rPr>
            </w:pPr>
          </w:p>
          <w:p w:rsidR="007A60D8" w:rsidRPr="007A60D8" w:rsidRDefault="007A60D8" w:rsidP="007A60D8">
            <w:pPr>
              <w:spacing w:line="276" w:lineRule="auto"/>
              <w:jc w:val="both"/>
              <w:rPr>
                <w:rFonts w:ascii="Times New Roman" w:eastAsia="Times New Roman" w:hAnsi="Times New Roman" w:cs="Times New Roman"/>
                <w:b/>
                <w:color w:val="000000" w:themeColor="text1"/>
                <w:sz w:val="24"/>
                <w:szCs w:val="24"/>
                <w:u w:val="single"/>
                <w:lang w:eastAsia="pl-PL"/>
              </w:rPr>
            </w:pPr>
            <w:r w:rsidRPr="007A60D8">
              <w:rPr>
                <w:rFonts w:ascii="Times New Roman" w:eastAsia="Times New Roman" w:hAnsi="Times New Roman" w:cs="Times New Roman"/>
                <w:b/>
                <w:color w:val="000000" w:themeColor="text1"/>
                <w:sz w:val="24"/>
                <w:szCs w:val="24"/>
                <w:u w:val="single"/>
                <w:lang w:eastAsia="pl-PL"/>
              </w:rPr>
              <w:t>Pełna treść aktu:</w:t>
            </w:r>
          </w:p>
          <w:p w:rsidR="007A60D8" w:rsidRPr="007A60D8" w:rsidRDefault="007A60D8" w:rsidP="005261D9">
            <w:pPr>
              <w:spacing w:line="276" w:lineRule="auto"/>
              <w:jc w:val="both"/>
              <w:rPr>
                <w:rFonts w:ascii="Times New Roman" w:eastAsia="Times New Roman" w:hAnsi="Times New Roman" w:cs="Times New Roman"/>
                <w:color w:val="000000" w:themeColor="text1"/>
                <w:sz w:val="24"/>
                <w:szCs w:val="24"/>
                <w:lang w:eastAsia="pl-PL"/>
              </w:rPr>
            </w:pPr>
            <w:r w:rsidRPr="007A60D8">
              <w:rPr>
                <w:rFonts w:ascii="Times New Roman" w:eastAsia="Times New Roman" w:hAnsi="Times New Roman" w:cs="Times New Roman"/>
                <w:color w:val="000000" w:themeColor="text1"/>
                <w:sz w:val="24"/>
                <w:szCs w:val="24"/>
                <w:lang w:eastAsia="pl-PL"/>
              </w:rPr>
              <w:t>https://dziennikustaw.gov.pl/D2020000184101.pdf</w:t>
            </w:r>
          </w:p>
        </w:tc>
      </w:tr>
      <w:tr w:rsidR="00A73699" w:rsidRPr="008F66B4" w:rsidTr="00D971BF">
        <w:trPr>
          <w:trHeight w:val="1124"/>
        </w:trPr>
        <w:tc>
          <w:tcPr>
            <w:tcW w:w="992" w:type="dxa"/>
          </w:tcPr>
          <w:p w:rsidR="00A73699" w:rsidRPr="00A73699" w:rsidRDefault="000418D2"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3</w:t>
            </w:r>
            <w:r w:rsidR="00A73699" w:rsidRPr="00A73699">
              <w:rPr>
                <w:rFonts w:ascii="Times New Roman" w:eastAsia="Times New Roman" w:hAnsi="Times New Roman" w:cs="Times New Roman"/>
                <w:b/>
                <w:color w:val="000000" w:themeColor="text1"/>
                <w:sz w:val="24"/>
                <w:szCs w:val="24"/>
                <w:lang w:eastAsia="pl-PL"/>
              </w:rPr>
              <w:t>.</w:t>
            </w:r>
          </w:p>
        </w:tc>
        <w:tc>
          <w:tcPr>
            <w:tcW w:w="3119" w:type="dxa"/>
          </w:tcPr>
          <w:p w:rsidR="00A73699" w:rsidRPr="00A73699" w:rsidRDefault="00A73699" w:rsidP="00A73699">
            <w:pPr>
              <w:rPr>
                <w:rFonts w:ascii="Times New Roman" w:hAnsi="Times New Roman" w:cs="Times New Roman"/>
                <w:sz w:val="24"/>
                <w:szCs w:val="24"/>
              </w:rPr>
            </w:pPr>
            <w:r w:rsidRPr="00A73699">
              <w:rPr>
                <w:rFonts w:ascii="Times New Roman" w:hAnsi="Times New Roman" w:cs="Times New Roman"/>
                <w:sz w:val="24"/>
                <w:szCs w:val="24"/>
              </w:rPr>
              <w:t>Komunikat Ministra Zdrowia z dnia 19 października 2020 r. - Podwojenie bazy łóżkowej i udogodnienia dla personelu medycznego</w:t>
            </w:r>
          </w:p>
          <w:p w:rsidR="00A73699" w:rsidRPr="00A73699" w:rsidRDefault="00A73699" w:rsidP="005261D9">
            <w:pPr>
              <w:spacing w:line="276" w:lineRule="auto"/>
              <w:rPr>
                <w:rFonts w:ascii="Times New Roman" w:hAnsi="Times New Roman" w:cs="Times New Roman"/>
                <w:b/>
                <w:color w:val="000000" w:themeColor="text1"/>
                <w:sz w:val="24"/>
                <w:szCs w:val="24"/>
              </w:rPr>
            </w:pPr>
          </w:p>
        </w:tc>
        <w:tc>
          <w:tcPr>
            <w:tcW w:w="964" w:type="dxa"/>
          </w:tcPr>
          <w:p w:rsidR="00A73699" w:rsidRPr="00A73699" w:rsidRDefault="00A73699" w:rsidP="005261D9">
            <w:pPr>
              <w:spacing w:line="276" w:lineRule="auto"/>
              <w:jc w:val="center"/>
              <w:rPr>
                <w:rFonts w:ascii="Times New Roman" w:eastAsia="Times New Roman" w:hAnsi="Times New Roman" w:cs="Times New Roman"/>
                <w:color w:val="000000" w:themeColor="text1"/>
                <w:sz w:val="24"/>
                <w:szCs w:val="24"/>
                <w:lang w:eastAsia="pl-PL"/>
              </w:rPr>
            </w:pPr>
            <w:r w:rsidRPr="00A73699">
              <w:rPr>
                <w:rFonts w:ascii="Times New Roman" w:eastAsia="Times New Roman" w:hAnsi="Times New Roman" w:cs="Times New Roman"/>
                <w:color w:val="000000" w:themeColor="text1"/>
                <w:sz w:val="24"/>
                <w:szCs w:val="24"/>
                <w:lang w:eastAsia="pl-PL"/>
              </w:rPr>
              <w:t>19.10.</w:t>
            </w:r>
          </w:p>
          <w:p w:rsidR="00A73699" w:rsidRPr="003641DE" w:rsidRDefault="00A73699" w:rsidP="005261D9">
            <w:pPr>
              <w:spacing w:line="276" w:lineRule="auto"/>
              <w:jc w:val="center"/>
              <w:rPr>
                <w:rFonts w:ascii="Times New Roman" w:eastAsia="Times New Roman" w:hAnsi="Times New Roman" w:cs="Times New Roman"/>
                <w:b/>
                <w:color w:val="000000" w:themeColor="text1"/>
                <w:sz w:val="24"/>
                <w:szCs w:val="24"/>
                <w:lang w:eastAsia="pl-PL"/>
              </w:rPr>
            </w:pPr>
            <w:r w:rsidRPr="00A73699">
              <w:rPr>
                <w:rFonts w:ascii="Times New Roman" w:eastAsia="Times New Roman" w:hAnsi="Times New Roman" w:cs="Times New Roman"/>
                <w:color w:val="000000" w:themeColor="text1"/>
                <w:sz w:val="24"/>
                <w:szCs w:val="24"/>
                <w:lang w:eastAsia="pl-PL"/>
              </w:rPr>
              <w:t>2020 r.</w:t>
            </w:r>
            <w:r>
              <w:rPr>
                <w:rFonts w:ascii="Times New Roman" w:eastAsia="Times New Roman" w:hAnsi="Times New Roman" w:cs="Times New Roman"/>
                <w:b/>
                <w:color w:val="000000" w:themeColor="text1"/>
                <w:sz w:val="24"/>
                <w:szCs w:val="24"/>
                <w:lang w:eastAsia="pl-PL"/>
              </w:rPr>
              <w:t xml:space="preserve"> </w:t>
            </w:r>
          </w:p>
        </w:tc>
        <w:tc>
          <w:tcPr>
            <w:tcW w:w="5840" w:type="dxa"/>
          </w:tcPr>
          <w:p w:rsidR="00A73699" w:rsidRPr="00572442" w:rsidRDefault="00A73699" w:rsidP="005261D9">
            <w:pPr>
              <w:spacing w:line="276" w:lineRule="auto"/>
              <w:jc w:val="both"/>
              <w:rPr>
                <w:rFonts w:ascii="Times New Roman" w:eastAsia="Times New Roman" w:hAnsi="Times New Roman" w:cs="Times New Roman"/>
                <w:b/>
                <w:color w:val="000000" w:themeColor="text1"/>
                <w:sz w:val="24"/>
                <w:szCs w:val="24"/>
                <w:lang w:eastAsia="pl-PL"/>
              </w:rPr>
            </w:pPr>
            <w:r w:rsidRPr="00572442">
              <w:rPr>
                <w:rFonts w:ascii="Times New Roman" w:eastAsia="Times New Roman" w:hAnsi="Times New Roman" w:cs="Times New Roman"/>
                <w:b/>
                <w:color w:val="000000" w:themeColor="text1"/>
                <w:sz w:val="24"/>
                <w:szCs w:val="24"/>
                <w:lang w:eastAsia="pl-PL"/>
              </w:rPr>
              <w:t>Wyciąg z treści komunikatu:</w:t>
            </w:r>
          </w:p>
          <w:p w:rsidR="00572442" w:rsidRPr="00572442" w:rsidRDefault="00572442" w:rsidP="00572442">
            <w:pPr>
              <w:pStyle w:val="NormalnyWeb"/>
              <w:shd w:val="clear" w:color="auto" w:fill="FFFFFF"/>
              <w:spacing w:before="0" w:beforeAutospacing="0" w:after="240" w:afterAutospacing="0"/>
              <w:textAlignment w:val="baseline"/>
              <w:rPr>
                <w:b/>
                <w:color w:val="1B1B1B"/>
              </w:rPr>
            </w:pPr>
            <w:r w:rsidRPr="00572442">
              <w:rPr>
                <w:b/>
                <w:color w:val="1B1B1B"/>
              </w:rPr>
              <w:t>DO</w:t>
            </w:r>
            <w:r>
              <w:rPr>
                <w:b/>
                <w:color w:val="1B1B1B"/>
              </w:rPr>
              <w:t>D</w:t>
            </w:r>
            <w:r w:rsidRPr="00572442">
              <w:rPr>
                <w:b/>
                <w:color w:val="1B1B1B"/>
              </w:rPr>
              <w:t>ATKOWE REGULACJE DOTYCZĄCE ZAWODÓW MEDYCZNYCH</w:t>
            </w:r>
          </w:p>
          <w:p w:rsidR="00572442" w:rsidRPr="00572442" w:rsidRDefault="00572442" w:rsidP="00572442">
            <w:pPr>
              <w:pStyle w:val="NormalnyWeb"/>
              <w:shd w:val="clear" w:color="auto" w:fill="FFFFFF"/>
              <w:spacing w:before="0" w:beforeAutospacing="0" w:after="240" w:afterAutospacing="0"/>
              <w:textAlignment w:val="baseline"/>
              <w:rPr>
                <w:color w:val="1B1B1B"/>
              </w:rPr>
            </w:pPr>
            <w:r w:rsidRPr="00572442">
              <w:rPr>
                <w:color w:val="1B1B1B"/>
              </w:rPr>
              <w:t>By poprawić sytuację personelu szef resortu zdrowia zapowiedział działania w kilku kierunkach: </w:t>
            </w:r>
          </w:p>
          <w:p w:rsidR="00572442" w:rsidRPr="00572442" w:rsidRDefault="00572442" w:rsidP="00572442">
            <w:pPr>
              <w:pStyle w:val="NormalnyWeb"/>
              <w:numPr>
                <w:ilvl w:val="0"/>
                <w:numId w:val="76"/>
              </w:numPr>
              <w:shd w:val="clear" w:color="auto" w:fill="FFFFFF"/>
              <w:spacing w:before="0" w:beforeAutospacing="0" w:after="240" w:afterAutospacing="0"/>
              <w:ind w:left="0"/>
              <w:textAlignment w:val="baseline"/>
              <w:rPr>
                <w:color w:val="1B1B1B"/>
              </w:rPr>
            </w:pPr>
            <w:r w:rsidRPr="00572442">
              <w:rPr>
                <w:color w:val="1B1B1B"/>
              </w:rPr>
              <w:t>Optymalizacja norm zatrudnienia personelu. Minister podał, że w tym celu dziś podpisze rozporządzenie, które do grudnia wyłączy wszystkie normy związane z zatrudnieniem personelu. Te normy będą poluzowane. Zostanie wprowadzona także możliwość, by to kierownicy jednostek decydowali o normach zatrudnienia.  </w:t>
            </w:r>
          </w:p>
          <w:p w:rsidR="00572442" w:rsidRPr="00572442" w:rsidRDefault="00572442" w:rsidP="00572442">
            <w:pPr>
              <w:pStyle w:val="NormalnyWeb"/>
              <w:numPr>
                <w:ilvl w:val="0"/>
                <w:numId w:val="77"/>
              </w:numPr>
              <w:shd w:val="clear" w:color="auto" w:fill="FFFFFF"/>
              <w:spacing w:before="0" w:beforeAutospacing="0" w:after="240" w:afterAutospacing="0"/>
              <w:ind w:left="0"/>
              <w:textAlignment w:val="baseline"/>
              <w:rPr>
                <w:color w:val="1B1B1B"/>
              </w:rPr>
            </w:pPr>
            <w:r w:rsidRPr="00572442">
              <w:rPr>
                <w:color w:val="1B1B1B"/>
              </w:rPr>
              <w:lastRenderedPageBreak/>
              <w:t>Rezydenci zostaną zwolnieni z konieczności odbycia egzaminu ustnego. Specjalizacje zakończą się egzaminem pisemnym.  </w:t>
            </w:r>
          </w:p>
          <w:p w:rsidR="00572442" w:rsidRPr="00572442" w:rsidRDefault="00572442" w:rsidP="00572442">
            <w:pPr>
              <w:pStyle w:val="NormalnyWeb"/>
              <w:numPr>
                <w:ilvl w:val="0"/>
                <w:numId w:val="78"/>
              </w:numPr>
              <w:shd w:val="clear" w:color="auto" w:fill="FFFFFF"/>
              <w:spacing w:before="0" w:beforeAutospacing="0" w:after="240" w:afterAutospacing="0"/>
              <w:ind w:left="0"/>
              <w:textAlignment w:val="baseline"/>
              <w:rPr>
                <w:color w:val="1B1B1B"/>
              </w:rPr>
            </w:pPr>
            <w:r w:rsidRPr="00572442">
              <w:rPr>
                <w:color w:val="1B1B1B"/>
              </w:rPr>
              <w:t xml:space="preserve">Do Sejmu zostanie złożony dziś projekt ustawy o „dobrym Samarytaninie”, który ma zapewnić bezpieczeństwo i godne warunki dla personelu medycznego. </w:t>
            </w:r>
            <w:r w:rsidRPr="007F51A6">
              <w:rPr>
                <w:color w:val="FF0000"/>
              </w:rPr>
              <w:t>Zostanie wprowadzony dodatek w wysokości 100 proc. wynagrodzenia dla personelu medycznego z tytułu zwalczania COVID-19 dla lekarzy, pielęgniarek i ratowników medycznych.</w:t>
            </w:r>
            <w:r w:rsidRPr="00572442">
              <w:rPr>
                <w:color w:val="1B1B1B"/>
              </w:rPr>
              <w:t xml:space="preserve"> Teraz na takie rekompensaty w wysokości 50 proc. są przeznaczane środki w wysokości ok. 50 mln zł miesięcznie.  </w:t>
            </w:r>
          </w:p>
          <w:p w:rsidR="00572442" w:rsidRPr="00572442" w:rsidRDefault="00572442" w:rsidP="00572442">
            <w:pPr>
              <w:pStyle w:val="NormalnyWeb"/>
              <w:numPr>
                <w:ilvl w:val="0"/>
                <w:numId w:val="79"/>
              </w:numPr>
              <w:shd w:val="clear" w:color="auto" w:fill="FFFFFF"/>
              <w:spacing w:before="0" w:beforeAutospacing="0" w:after="240" w:afterAutospacing="0"/>
              <w:ind w:left="0"/>
              <w:textAlignment w:val="baseline"/>
              <w:rPr>
                <w:color w:val="1B1B1B"/>
              </w:rPr>
            </w:pPr>
            <w:r w:rsidRPr="007F51A6">
              <w:rPr>
                <w:color w:val="FF0000"/>
              </w:rPr>
              <w:t>Wszyscy medycy, którzy zostaną skierowani na kwarantannę lub izolację, otrzymają 100 proc. wynagrodzenia. </w:t>
            </w:r>
            <w:r w:rsidRPr="00572442">
              <w:rPr>
                <w:color w:val="1B1B1B"/>
              </w:rPr>
              <w:t>Minister zdrowia zapowiedział, że to  rozwiązanie zostanie uregulowane na poziomie ustawowym. Takie rozwiązanie zostanie zastosowane także dla służb mundurowych. </w:t>
            </w:r>
          </w:p>
          <w:p w:rsidR="00572442" w:rsidRPr="00572442" w:rsidRDefault="00572442" w:rsidP="00572442">
            <w:pPr>
              <w:pStyle w:val="NormalnyWeb"/>
              <w:numPr>
                <w:ilvl w:val="0"/>
                <w:numId w:val="80"/>
              </w:numPr>
              <w:shd w:val="clear" w:color="auto" w:fill="FFFFFF"/>
              <w:spacing w:before="0" w:beforeAutospacing="0" w:after="240" w:afterAutospacing="0"/>
              <w:ind w:left="0"/>
              <w:textAlignment w:val="baseline"/>
              <w:rPr>
                <w:color w:val="1B1B1B"/>
              </w:rPr>
            </w:pPr>
            <w:r w:rsidRPr="00572442">
              <w:rPr>
                <w:color w:val="1B1B1B"/>
              </w:rPr>
              <w:t xml:space="preserve">Minister zdrowia zapowiedział zagwarantowanie bezpieczeństwa karnego dla lekarzy. W ustawie, która zostanie przedłożona do Sejmu, </w:t>
            </w:r>
            <w:r w:rsidRPr="007F51A6">
              <w:rPr>
                <w:color w:val="FF0000"/>
              </w:rPr>
              <w:t>znajdzie się przepis, który wyłączy odpowiedzialność karną dla lekarzy czy pielęgniarek za błędy popełnione podczas udzielania świadczeń w ramach wali z COVID-19, ale jeśli będzie to błąd nieumyślny lub nie będzie to oczywiste zaniedbanie. </w:t>
            </w:r>
          </w:p>
          <w:p w:rsidR="00A73699" w:rsidRPr="00572442" w:rsidRDefault="00A73699" w:rsidP="00A73699">
            <w:pPr>
              <w:pStyle w:val="NormalnyWeb"/>
              <w:shd w:val="clear" w:color="auto" w:fill="FFFFFF"/>
              <w:spacing w:before="0" w:beforeAutospacing="0" w:after="240" w:afterAutospacing="0"/>
              <w:textAlignment w:val="baseline"/>
              <w:rPr>
                <w:b/>
                <w:color w:val="1B1B1B"/>
              </w:rPr>
            </w:pPr>
            <w:r w:rsidRPr="00572442">
              <w:rPr>
                <w:b/>
                <w:color w:val="1B1B1B"/>
              </w:rPr>
              <w:t>SZPITALE POWIATOWE</w:t>
            </w:r>
          </w:p>
          <w:p w:rsidR="00A73699" w:rsidRPr="00572442" w:rsidRDefault="00A73699" w:rsidP="00A73699">
            <w:pPr>
              <w:pStyle w:val="NormalnyWeb"/>
              <w:shd w:val="clear" w:color="auto" w:fill="FFFFFF"/>
              <w:spacing w:before="0" w:beforeAutospacing="0" w:after="240" w:afterAutospacing="0"/>
              <w:textAlignment w:val="baseline"/>
              <w:rPr>
                <w:color w:val="1B1B1B"/>
              </w:rPr>
            </w:pPr>
            <w:r w:rsidRPr="00572442">
              <w:rPr>
                <w:color w:val="1B1B1B"/>
              </w:rPr>
              <w:t>- Jeżeli są w regionie blisko dwa szpitale powiatowe, to jeden z nich będzie przejmował ruch pacjentów niecovidowych z obu powiatów, natomiast drugi będzie zajmował się pacjentami chorymi na koronawirus z tych dwóch powiatów - powiedział minister zdrowia Adam Niedzielski. - Szpitale powiatowe, które do tej pory funkcjonowały w swoich regionach jako szpitale bądź wielozakresowe, bądź specjalistyczne, które mogą udźwignąć ciężar walki z COVID-19 zostaną przekształcone w szpitale tzw. II poziomu covidowego, czyli szpitale, które przede wszystkim zajmują się leczeniem osób zakażonych koronawirusem - wyjaśnił Niedzielski. </w:t>
            </w:r>
          </w:p>
          <w:p w:rsidR="00A73699" w:rsidRPr="00572442" w:rsidRDefault="00A73699" w:rsidP="00A73699">
            <w:pPr>
              <w:pStyle w:val="NormalnyWeb"/>
              <w:shd w:val="clear" w:color="auto" w:fill="FFFFFF"/>
              <w:spacing w:before="0" w:beforeAutospacing="0" w:after="240" w:afterAutospacing="0"/>
              <w:textAlignment w:val="baseline"/>
              <w:rPr>
                <w:color w:val="1B1B1B"/>
              </w:rPr>
            </w:pPr>
            <w:r w:rsidRPr="00572442">
              <w:rPr>
                <w:color w:val="1B1B1B"/>
              </w:rPr>
              <w:t xml:space="preserve">W wyniku takiego przekształcenia ma przybyć kolejne 10 tys. łóżek dla chorych z koronawirusem. Minister zdrowia podał, że w całym kraju funkcjonuje teraz 15 tys. łóżek dla pacjentów z COVID-19, a ok. 60 proc. z nich zajętych. Równocześnie dodał, że wzmacniana jest </w:t>
            </w:r>
            <w:r w:rsidRPr="00572442">
              <w:rPr>
                <w:color w:val="1B1B1B"/>
              </w:rPr>
              <w:lastRenderedPageBreak/>
              <w:t>funkcja koordynatorów wojewódzkich, którzy mają pomagać w kierowaniu pacjentów. </w:t>
            </w:r>
          </w:p>
          <w:p w:rsidR="00A73699" w:rsidRPr="00572442" w:rsidRDefault="00A73699" w:rsidP="00A73699">
            <w:pPr>
              <w:pStyle w:val="NormalnyWeb"/>
              <w:shd w:val="clear" w:color="auto" w:fill="FFFFFF"/>
              <w:spacing w:before="0" w:beforeAutospacing="0" w:after="240" w:afterAutospacing="0"/>
              <w:textAlignment w:val="baseline"/>
              <w:rPr>
                <w:b/>
                <w:color w:val="1B1B1B"/>
              </w:rPr>
            </w:pPr>
            <w:r w:rsidRPr="00572442">
              <w:rPr>
                <w:b/>
                <w:color w:val="1B1B1B"/>
              </w:rPr>
              <w:t>SZPITALE WOJEWÓDZKIE</w:t>
            </w:r>
          </w:p>
          <w:p w:rsidR="00A73699" w:rsidRPr="00572442" w:rsidRDefault="00A73699" w:rsidP="00572442">
            <w:pPr>
              <w:pStyle w:val="NormalnyWeb"/>
              <w:shd w:val="clear" w:color="auto" w:fill="FFFFFF"/>
              <w:spacing w:before="0" w:beforeAutospacing="0" w:after="240" w:afterAutospacing="0"/>
              <w:textAlignment w:val="baseline"/>
              <w:rPr>
                <w:color w:val="1B1B1B"/>
              </w:rPr>
            </w:pPr>
            <w:r w:rsidRPr="00572442">
              <w:rPr>
                <w:color w:val="1B1B1B"/>
              </w:rPr>
              <w:t>Minister podał, że dokonano przeglądu szpitali wojewódzkich.  </w:t>
            </w:r>
          </w:p>
          <w:p w:rsidR="00A73699" w:rsidRPr="00572442" w:rsidRDefault="00A73699" w:rsidP="00572442">
            <w:pPr>
              <w:pStyle w:val="NormalnyWeb"/>
              <w:shd w:val="clear" w:color="auto" w:fill="FFFFFF"/>
              <w:spacing w:before="0" w:beforeAutospacing="0" w:after="240" w:afterAutospacing="0"/>
              <w:textAlignment w:val="baseline"/>
              <w:rPr>
                <w:color w:val="1B1B1B"/>
              </w:rPr>
            </w:pPr>
            <w:r w:rsidRPr="00572442">
              <w:rPr>
                <w:color w:val="1B1B1B"/>
              </w:rPr>
              <w:t>- Chcemy zaproponować takie rozwiązanie, które polega na przekształceniu oddziałów internistycznych w tych szpitalach, bądź to w całości ,bądź w znaczącym procencie, na potrzeby covidowe" - wyjaśnił minister. </w:t>
            </w:r>
          </w:p>
          <w:p w:rsidR="00A73699" w:rsidRPr="00572442" w:rsidRDefault="00A73699" w:rsidP="00572442">
            <w:pPr>
              <w:pStyle w:val="NormalnyWeb"/>
              <w:shd w:val="clear" w:color="auto" w:fill="FFFFFF"/>
              <w:spacing w:before="0" w:beforeAutospacing="0" w:after="240" w:afterAutospacing="0"/>
              <w:textAlignment w:val="baseline"/>
              <w:rPr>
                <w:color w:val="1B1B1B"/>
              </w:rPr>
            </w:pPr>
            <w:r w:rsidRPr="00572442">
              <w:rPr>
                <w:color w:val="1B1B1B"/>
              </w:rPr>
              <w:t>Zaznaczył, że w</w:t>
            </w:r>
            <w:r w:rsidR="00572442">
              <w:rPr>
                <w:color w:val="1B1B1B"/>
              </w:rPr>
              <w:t xml:space="preserve"> wyniku tej </w:t>
            </w:r>
            <w:r w:rsidRPr="00572442">
              <w:rPr>
                <w:color w:val="1B1B1B"/>
              </w:rPr>
              <w:t>operacji przybędzie ok. 3 tys. łóżek do dyspozycji wraz z personelem. </w:t>
            </w:r>
          </w:p>
          <w:p w:rsidR="00A73699" w:rsidRPr="00572442" w:rsidRDefault="00A73699" w:rsidP="00A73699">
            <w:pPr>
              <w:pStyle w:val="NormalnyWeb"/>
              <w:shd w:val="clear" w:color="auto" w:fill="FFFFFF"/>
              <w:spacing w:before="0" w:beforeAutospacing="0" w:after="240" w:afterAutospacing="0"/>
              <w:textAlignment w:val="baseline"/>
              <w:rPr>
                <w:b/>
                <w:color w:val="1B1B1B"/>
              </w:rPr>
            </w:pPr>
            <w:r w:rsidRPr="00572442">
              <w:rPr>
                <w:b/>
                <w:color w:val="1B1B1B"/>
              </w:rPr>
              <w:t>SZPITALE PRYWATNE</w:t>
            </w:r>
          </w:p>
          <w:p w:rsidR="00A73699" w:rsidRPr="00572442" w:rsidRDefault="00A73699" w:rsidP="00A73699">
            <w:pPr>
              <w:pStyle w:val="NormalnyWeb"/>
              <w:shd w:val="clear" w:color="auto" w:fill="FFFFFF"/>
              <w:spacing w:before="0" w:beforeAutospacing="0" w:after="240" w:afterAutospacing="0"/>
              <w:textAlignment w:val="baseline"/>
              <w:rPr>
                <w:color w:val="1B1B1B"/>
              </w:rPr>
            </w:pPr>
            <w:r w:rsidRPr="00572442">
              <w:rPr>
                <w:color w:val="1B1B1B"/>
              </w:rPr>
              <w:t>- Również prywatne lecznictwo włączy się w walkę z COVID-19 - zaznaczył minister Niedzielski.  </w:t>
            </w:r>
          </w:p>
          <w:p w:rsidR="00A73699" w:rsidRPr="00572442" w:rsidRDefault="00A73699" w:rsidP="00A73699">
            <w:pPr>
              <w:pStyle w:val="NormalnyWeb"/>
              <w:shd w:val="clear" w:color="auto" w:fill="FFFFFF"/>
              <w:spacing w:before="0" w:beforeAutospacing="0" w:after="240" w:afterAutospacing="0"/>
              <w:textAlignment w:val="baseline"/>
              <w:rPr>
                <w:color w:val="1B1B1B"/>
              </w:rPr>
            </w:pPr>
            <w:r w:rsidRPr="00572442">
              <w:rPr>
                <w:color w:val="1B1B1B"/>
              </w:rPr>
              <w:t>Do środy ma zostać opracowana lista prywatnych szpitali, które utworzą łóżka dla pacjentów z COVID-19.  </w:t>
            </w:r>
          </w:p>
          <w:p w:rsidR="00A73699" w:rsidRPr="00572442" w:rsidRDefault="00A73699" w:rsidP="00A73699">
            <w:pPr>
              <w:pStyle w:val="NormalnyWeb"/>
              <w:shd w:val="clear" w:color="auto" w:fill="FFFFFF"/>
              <w:spacing w:before="0" w:beforeAutospacing="0" w:after="240" w:afterAutospacing="0"/>
              <w:textAlignment w:val="baseline"/>
              <w:rPr>
                <w:b/>
                <w:color w:val="1B1B1B"/>
              </w:rPr>
            </w:pPr>
            <w:r w:rsidRPr="00572442">
              <w:rPr>
                <w:b/>
                <w:color w:val="1B1B1B"/>
              </w:rPr>
              <w:t>SZPITALE POLOWE</w:t>
            </w:r>
          </w:p>
          <w:p w:rsidR="00A73699" w:rsidRPr="00572442" w:rsidRDefault="00A73699" w:rsidP="00A73699">
            <w:pPr>
              <w:pStyle w:val="NormalnyWeb"/>
              <w:shd w:val="clear" w:color="auto" w:fill="FFFFFF"/>
              <w:spacing w:before="0" w:beforeAutospacing="0" w:after="240" w:afterAutospacing="0"/>
              <w:textAlignment w:val="baseline"/>
              <w:rPr>
                <w:color w:val="1B1B1B"/>
              </w:rPr>
            </w:pPr>
            <w:r w:rsidRPr="00572442">
              <w:rPr>
                <w:color w:val="1B1B1B"/>
                <w:shd w:val="clear" w:color="auto" w:fill="FFFFFF"/>
              </w:rPr>
              <w:t>Premier Mateusz Morawiecki wydał polecenie przygotowania planów budowy szpitali tymczasowych. Takie obiekty mają powstać w każdym mieście wojewódzkim. W pierwszej kolejności na Mazowszu, Małopolsce i Wielkopolsce.</w:t>
            </w:r>
          </w:p>
          <w:p w:rsidR="00A73699" w:rsidRDefault="00A73699" w:rsidP="00A73699">
            <w:pPr>
              <w:spacing w:line="276" w:lineRule="auto"/>
              <w:jc w:val="both"/>
              <w:rPr>
                <w:rFonts w:ascii="Times New Roman" w:eastAsia="Times New Roman" w:hAnsi="Times New Roman" w:cs="Times New Roman"/>
                <w:b/>
                <w:color w:val="000000" w:themeColor="text1"/>
                <w:sz w:val="24"/>
                <w:szCs w:val="24"/>
                <w:lang w:eastAsia="pl-PL"/>
              </w:rPr>
            </w:pPr>
            <w:r w:rsidRPr="00572442">
              <w:rPr>
                <w:rFonts w:ascii="Times New Roman" w:eastAsia="Times New Roman" w:hAnsi="Times New Roman" w:cs="Times New Roman"/>
                <w:b/>
                <w:color w:val="000000" w:themeColor="text1"/>
                <w:sz w:val="24"/>
                <w:szCs w:val="24"/>
                <w:lang w:eastAsia="pl-PL"/>
              </w:rPr>
              <w:t>Pełna treść komunikatu:</w:t>
            </w:r>
          </w:p>
          <w:p w:rsidR="00572442" w:rsidRPr="00572442" w:rsidRDefault="00572442" w:rsidP="00A73699">
            <w:pPr>
              <w:spacing w:line="276" w:lineRule="auto"/>
              <w:jc w:val="both"/>
              <w:rPr>
                <w:rFonts w:ascii="Times New Roman" w:eastAsia="Times New Roman" w:hAnsi="Times New Roman" w:cs="Times New Roman"/>
                <w:color w:val="000000" w:themeColor="text1"/>
                <w:sz w:val="24"/>
                <w:szCs w:val="24"/>
                <w:lang w:eastAsia="pl-PL"/>
              </w:rPr>
            </w:pPr>
            <w:r w:rsidRPr="00572442">
              <w:rPr>
                <w:rFonts w:ascii="Times New Roman" w:eastAsia="Times New Roman" w:hAnsi="Times New Roman" w:cs="Times New Roman"/>
                <w:color w:val="000000" w:themeColor="text1"/>
                <w:sz w:val="24"/>
                <w:szCs w:val="24"/>
                <w:lang w:eastAsia="pl-PL"/>
              </w:rPr>
              <w:t>https://www.gov.pl/web/zdrowie/podwojenie-bazy-lozkowej-i-udogodnienia-dla-personelu-medycznego</w:t>
            </w:r>
          </w:p>
        </w:tc>
      </w:tr>
      <w:tr w:rsidR="00A73699" w:rsidRPr="008F66B4" w:rsidTr="00D971BF">
        <w:trPr>
          <w:trHeight w:val="1124"/>
        </w:trPr>
        <w:tc>
          <w:tcPr>
            <w:tcW w:w="992" w:type="dxa"/>
          </w:tcPr>
          <w:p w:rsidR="00A73699" w:rsidRPr="003641DE" w:rsidRDefault="00A73699"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A73699" w:rsidRPr="00BE0C12" w:rsidRDefault="00A73699" w:rsidP="005261D9">
            <w:pPr>
              <w:spacing w:line="276" w:lineRule="auto"/>
              <w:rPr>
                <w:rFonts w:ascii="Times New Roman" w:hAnsi="Times New Roman" w:cs="Times New Roman"/>
                <w:b/>
                <w:color w:val="000000" w:themeColor="text1"/>
                <w:sz w:val="24"/>
                <w:szCs w:val="24"/>
              </w:rPr>
            </w:pPr>
          </w:p>
        </w:tc>
        <w:tc>
          <w:tcPr>
            <w:tcW w:w="964" w:type="dxa"/>
          </w:tcPr>
          <w:p w:rsidR="00A73699" w:rsidRPr="003641DE" w:rsidRDefault="00A73699" w:rsidP="005261D9">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A73699" w:rsidRPr="003641DE" w:rsidRDefault="00A73699" w:rsidP="005261D9">
            <w:pPr>
              <w:spacing w:line="276" w:lineRule="auto"/>
              <w:jc w:val="both"/>
              <w:rPr>
                <w:rFonts w:ascii="Times New Roman" w:eastAsia="Times New Roman" w:hAnsi="Times New Roman" w:cs="Times New Roman"/>
                <w:b/>
                <w:color w:val="000000" w:themeColor="text1"/>
                <w:sz w:val="24"/>
                <w:szCs w:val="24"/>
                <w:lang w:eastAsia="pl-PL"/>
              </w:rPr>
            </w:pPr>
          </w:p>
        </w:tc>
      </w:tr>
      <w:tr w:rsidR="009E72A7" w:rsidRPr="008F66B4" w:rsidTr="00D971BF">
        <w:trPr>
          <w:trHeight w:val="1124"/>
        </w:trPr>
        <w:tc>
          <w:tcPr>
            <w:tcW w:w="992" w:type="dxa"/>
          </w:tcPr>
          <w:p w:rsidR="009E72A7" w:rsidRPr="003641DE" w:rsidRDefault="00ED74A7"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9E72A7" w:rsidRPr="009E72A7" w:rsidRDefault="009E72A7" w:rsidP="005261D9">
            <w:pPr>
              <w:spacing w:line="276" w:lineRule="auto"/>
              <w:rPr>
                <w:rFonts w:ascii="Times New Roman" w:hAnsi="Times New Roman" w:cs="Times New Roman"/>
                <w:b/>
                <w:color w:val="000000" w:themeColor="text1"/>
                <w:sz w:val="24"/>
                <w:szCs w:val="24"/>
              </w:rPr>
            </w:pPr>
            <w:r w:rsidRPr="009E72A7">
              <w:rPr>
                <w:rFonts w:ascii="Times New Roman" w:hAnsi="Times New Roman" w:cs="Times New Roman"/>
                <w:color w:val="000000" w:themeColor="text1"/>
                <w:spacing w:val="3"/>
                <w:sz w:val="24"/>
                <w:szCs w:val="24"/>
                <w:shd w:val="clear" w:color="auto" w:fill="FFFFFF"/>
              </w:rPr>
              <w:t>Zarządzenie Ministra Zdrowia z dnia 17 października 2020 r. w sprawie zakresu czynności Sekretarzy Stanu i Podsekretarzy Stanu oraz Dyrektora Generalnego w Ministerstwie Zdrowia</w:t>
            </w:r>
          </w:p>
        </w:tc>
        <w:tc>
          <w:tcPr>
            <w:tcW w:w="964" w:type="dxa"/>
          </w:tcPr>
          <w:p w:rsidR="009E72A7" w:rsidRPr="009E72A7" w:rsidRDefault="009E72A7" w:rsidP="005261D9">
            <w:pPr>
              <w:spacing w:line="276" w:lineRule="auto"/>
              <w:jc w:val="center"/>
              <w:rPr>
                <w:rFonts w:ascii="Times New Roman" w:eastAsia="Times New Roman" w:hAnsi="Times New Roman" w:cs="Times New Roman"/>
                <w:color w:val="000000" w:themeColor="text1"/>
                <w:sz w:val="24"/>
                <w:szCs w:val="24"/>
                <w:lang w:eastAsia="pl-PL"/>
              </w:rPr>
            </w:pPr>
            <w:r w:rsidRPr="009E72A7">
              <w:rPr>
                <w:rFonts w:ascii="Times New Roman" w:eastAsia="Times New Roman" w:hAnsi="Times New Roman" w:cs="Times New Roman"/>
                <w:color w:val="000000" w:themeColor="text1"/>
                <w:sz w:val="24"/>
                <w:szCs w:val="24"/>
                <w:lang w:eastAsia="pl-PL"/>
              </w:rPr>
              <w:t>19.10.</w:t>
            </w:r>
          </w:p>
          <w:p w:rsidR="009E72A7" w:rsidRPr="009E72A7" w:rsidRDefault="009E72A7" w:rsidP="005261D9">
            <w:pPr>
              <w:spacing w:line="276" w:lineRule="auto"/>
              <w:jc w:val="center"/>
              <w:rPr>
                <w:rFonts w:ascii="Times New Roman" w:eastAsia="Times New Roman" w:hAnsi="Times New Roman" w:cs="Times New Roman"/>
                <w:b/>
                <w:color w:val="000000" w:themeColor="text1"/>
                <w:sz w:val="24"/>
                <w:szCs w:val="24"/>
                <w:lang w:eastAsia="pl-PL"/>
              </w:rPr>
            </w:pPr>
            <w:r w:rsidRPr="009E72A7">
              <w:rPr>
                <w:rFonts w:ascii="Times New Roman" w:eastAsia="Times New Roman" w:hAnsi="Times New Roman" w:cs="Times New Roman"/>
                <w:color w:val="000000" w:themeColor="text1"/>
                <w:sz w:val="24"/>
                <w:szCs w:val="24"/>
                <w:lang w:eastAsia="pl-PL"/>
              </w:rPr>
              <w:t>2020 r.</w:t>
            </w:r>
          </w:p>
        </w:tc>
        <w:tc>
          <w:tcPr>
            <w:tcW w:w="5840" w:type="dxa"/>
          </w:tcPr>
          <w:p w:rsidR="009E72A7" w:rsidRPr="009E72A7" w:rsidRDefault="009E72A7"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9E72A7">
              <w:rPr>
                <w:rFonts w:ascii="Times New Roman" w:eastAsia="Times New Roman" w:hAnsi="Times New Roman" w:cs="Times New Roman"/>
                <w:b/>
                <w:color w:val="000000" w:themeColor="text1"/>
                <w:sz w:val="24"/>
                <w:szCs w:val="24"/>
                <w:u w:val="single"/>
                <w:lang w:eastAsia="pl-PL"/>
              </w:rPr>
              <w:t>Wyciąg z treści aktu:</w:t>
            </w:r>
          </w:p>
          <w:p w:rsidR="009E72A7" w:rsidRPr="009E72A7" w:rsidRDefault="009E72A7" w:rsidP="005261D9">
            <w:pPr>
              <w:spacing w:line="276" w:lineRule="auto"/>
              <w:jc w:val="both"/>
              <w:rPr>
                <w:rFonts w:ascii="Times New Roman" w:hAnsi="Times New Roman" w:cs="Times New Roman"/>
                <w:sz w:val="24"/>
                <w:szCs w:val="24"/>
              </w:rPr>
            </w:pPr>
            <w:r w:rsidRPr="009E72A7">
              <w:rPr>
                <w:rFonts w:ascii="Times New Roman" w:hAnsi="Times New Roman" w:cs="Times New Roman"/>
                <w:sz w:val="24"/>
                <w:szCs w:val="24"/>
              </w:rPr>
              <w:t xml:space="preserve">§ 3. Sekretarz Stanu Józefa Szczurek-Żelazko: </w:t>
            </w:r>
          </w:p>
          <w:p w:rsidR="009E72A7" w:rsidRPr="009E72A7" w:rsidRDefault="009E72A7" w:rsidP="005261D9">
            <w:pPr>
              <w:spacing w:line="276" w:lineRule="auto"/>
              <w:jc w:val="both"/>
              <w:rPr>
                <w:rFonts w:ascii="Times New Roman" w:hAnsi="Times New Roman" w:cs="Times New Roman"/>
                <w:sz w:val="24"/>
                <w:szCs w:val="24"/>
              </w:rPr>
            </w:pPr>
            <w:r w:rsidRPr="009E72A7">
              <w:rPr>
                <w:rFonts w:ascii="Times New Roman" w:hAnsi="Times New Roman" w:cs="Times New Roman"/>
                <w:sz w:val="24"/>
                <w:szCs w:val="24"/>
              </w:rPr>
              <w:t xml:space="preserve">2) inicjuje, koordynuje i nadzoruje wykonywanie zadań przez: </w:t>
            </w:r>
          </w:p>
          <w:p w:rsidR="009E72A7" w:rsidRPr="009E72A7" w:rsidRDefault="009E72A7" w:rsidP="005261D9">
            <w:pPr>
              <w:spacing w:line="276" w:lineRule="auto"/>
              <w:jc w:val="both"/>
              <w:rPr>
                <w:rFonts w:ascii="Times New Roman" w:hAnsi="Times New Roman" w:cs="Times New Roman"/>
                <w:sz w:val="24"/>
                <w:szCs w:val="24"/>
              </w:rPr>
            </w:pPr>
            <w:r w:rsidRPr="009E72A7">
              <w:rPr>
                <w:rFonts w:ascii="Times New Roman" w:hAnsi="Times New Roman" w:cs="Times New Roman"/>
                <w:sz w:val="24"/>
                <w:szCs w:val="24"/>
              </w:rPr>
              <w:t xml:space="preserve">a) Departament Dialogu Społecznego, </w:t>
            </w:r>
          </w:p>
          <w:p w:rsidR="009E72A7" w:rsidRPr="009E72A7" w:rsidRDefault="009E72A7" w:rsidP="005261D9">
            <w:pPr>
              <w:spacing w:line="276" w:lineRule="auto"/>
              <w:jc w:val="both"/>
              <w:rPr>
                <w:rFonts w:ascii="Times New Roman" w:hAnsi="Times New Roman" w:cs="Times New Roman"/>
                <w:sz w:val="24"/>
                <w:szCs w:val="24"/>
              </w:rPr>
            </w:pPr>
            <w:r w:rsidRPr="009E72A7">
              <w:rPr>
                <w:rFonts w:ascii="Times New Roman" w:hAnsi="Times New Roman" w:cs="Times New Roman"/>
                <w:sz w:val="24"/>
                <w:szCs w:val="24"/>
              </w:rPr>
              <w:t xml:space="preserve">b) Departament Rozwoju Kadr Medycznych, </w:t>
            </w:r>
          </w:p>
          <w:p w:rsidR="009E72A7" w:rsidRPr="009E72A7" w:rsidRDefault="009E72A7" w:rsidP="005261D9">
            <w:pPr>
              <w:spacing w:line="276" w:lineRule="auto"/>
              <w:jc w:val="both"/>
              <w:rPr>
                <w:rFonts w:ascii="Times New Roman" w:hAnsi="Times New Roman" w:cs="Times New Roman"/>
                <w:sz w:val="24"/>
                <w:szCs w:val="24"/>
              </w:rPr>
            </w:pPr>
            <w:r w:rsidRPr="009E72A7">
              <w:rPr>
                <w:rFonts w:ascii="Times New Roman" w:hAnsi="Times New Roman" w:cs="Times New Roman"/>
                <w:sz w:val="24"/>
                <w:szCs w:val="24"/>
              </w:rPr>
              <w:t xml:space="preserve">c) Departament Zdrowia Publicznego w zakresie psychiatrii i uzależnień; </w:t>
            </w:r>
          </w:p>
          <w:p w:rsidR="009E72A7" w:rsidRPr="009E72A7" w:rsidRDefault="009E72A7" w:rsidP="005261D9">
            <w:pPr>
              <w:spacing w:line="276" w:lineRule="auto"/>
              <w:jc w:val="both"/>
              <w:rPr>
                <w:rFonts w:ascii="Times New Roman" w:hAnsi="Times New Roman" w:cs="Times New Roman"/>
                <w:sz w:val="24"/>
                <w:szCs w:val="24"/>
              </w:rPr>
            </w:pPr>
            <w:r w:rsidRPr="009E72A7">
              <w:rPr>
                <w:rFonts w:ascii="Times New Roman" w:hAnsi="Times New Roman" w:cs="Times New Roman"/>
                <w:sz w:val="24"/>
                <w:szCs w:val="24"/>
              </w:rPr>
              <w:lastRenderedPageBreak/>
              <w:t xml:space="preserve">3) nadzoruje działalność jednostek organizacyjnych podległych lub nadzorowanych: </w:t>
            </w:r>
          </w:p>
          <w:p w:rsidR="009E72A7" w:rsidRPr="009E72A7" w:rsidRDefault="009E72A7" w:rsidP="005261D9">
            <w:pPr>
              <w:spacing w:line="276" w:lineRule="auto"/>
              <w:jc w:val="both"/>
              <w:rPr>
                <w:rFonts w:ascii="Times New Roman" w:eastAsia="Times New Roman" w:hAnsi="Times New Roman" w:cs="Times New Roman"/>
                <w:b/>
                <w:color w:val="000000" w:themeColor="text1"/>
                <w:sz w:val="24"/>
                <w:szCs w:val="24"/>
                <w:lang w:eastAsia="pl-PL"/>
              </w:rPr>
            </w:pPr>
            <w:r w:rsidRPr="009E72A7">
              <w:rPr>
                <w:rFonts w:ascii="Times New Roman" w:hAnsi="Times New Roman" w:cs="Times New Roman"/>
                <w:sz w:val="24"/>
                <w:szCs w:val="24"/>
              </w:rPr>
              <w:t>c) Centrum Kształcenia Podyplomowego Pielęgniarek i Położnych w Warszawie,</w:t>
            </w:r>
          </w:p>
          <w:p w:rsidR="009E72A7" w:rsidRPr="009E72A7" w:rsidRDefault="009E72A7" w:rsidP="005261D9">
            <w:pPr>
              <w:spacing w:line="276" w:lineRule="auto"/>
              <w:jc w:val="both"/>
              <w:rPr>
                <w:rFonts w:ascii="Times New Roman" w:hAnsi="Times New Roman" w:cs="Times New Roman"/>
                <w:sz w:val="24"/>
                <w:szCs w:val="24"/>
              </w:rPr>
            </w:pPr>
            <w:r w:rsidRPr="009E72A7">
              <w:rPr>
                <w:rFonts w:ascii="Times New Roman" w:hAnsi="Times New Roman" w:cs="Times New Roman"/>
                <w:sz w:val="24"/>
                <w:szCs w:val="24"/>
              </w:rPr>
              <w:t xml:space="preserve">§ 8. </w:t>
            </w:r>
          </w:p>
          <w:p w:rsidR="009E72A7" w:rsidRPr="009E72A7" w:rsidRDefault="009E72A7" w:rsidP="005261D9">
            <w:pPr>
              <w:spacing w:line="276" w:lineRule="auto"/>
              <w:jc w:val="both"/>
              <w:rPr>
                <w:rFonts w:ascii="Times New Roman" w:hAnsi="Times New Roman" w:cs="Times New Roman"/>
                <w:sz w:val="24"/>
                <w:szCs w:val="24"/>
              </w:rPr>
            </w:pPr>
            <w:r w:rsidRPr="009E72A7">
              <w:rPr>
                <w:rFonts w:ascii="Times New Roman" w:hAnsi="Times New Roman" w:cs="Times New Roman"/>
                <w:sz w:val="24"/>
                <w:szCs w:val="24"/>
              </w:rPr>
              <w:t xml:space="preserve">1. Sekretarz Stanu Józefa Szczurek-Żelazko odpowiada za bieżącą koordynację spraw parlamentarnych w Ministerstwie Zdrowia. </w:t>
            </w:r>
          </w:p>
          <w:p w:rsidR="009E72A7" w:rsidRPr="009E72A7" w:rsidRDefault="009E72A7" w:rsidP="005261D9">
            <w:pPr>
              <w:spacing w:line="276" w:lineRule="auto"/>
              <w:jc w:val="both"/>
              <w:rPr>
                <w:rFonts w:ascii="Times New Roman" w:hAnsi="Times New Roman" w:cs="Times New Roman"/>
                <w:sz w:val="24"/>
                <w:szCs w:val="24"/>
              </w:rPr>
            </w:pPr>
            <w:r w:rsidRPr="009E72A7">
              <w:rPr>
                <w:rFonts w:ascii="Times New Roman" w:hAnsi="Times New Roman" w:cs="Times New Roman"/>
                <w:sz w:val="24"/>
                <w:szCs w:val="24"/>
              </w:rPr>
              <w:t>2. Sekretarze Stanu i Podsekretarze Stanu uczestniczą w posiedzeniach Sejmu Rzeczypospolitej Polskiej i Senatu Rzeczypospolitej Polskiej oraz komisji sejmowych i senackich, jeżeli rozpatrywane sprawy należą do zakresu powierzonych im zadań.</w:t>
            </w:r>
          </w:p>
          <w:p w:rsidR="009E72A7" w:rsidRPr="009E72A7" w:rsidRDefault="009E72A7" w:rsidP="005261D9">
            <w:pPr>
              <w:spacing w:line="276" w:lineRule="auto"/>
              <w:jc w:val="both"/>
              <w:rPr>
                <w:rFonts w:ascii="Times New Roman" w:hAnsi="Times New Roman" w:cs="Times New Roman"/>
                <w:sz w:val="24"/>
                <w:szCs w:val="24"/>
              </w:rPr>
            </w:pPr>
            <w:r w:rsidRPr="009E72A7">
              <w:rPr>
                <w:rFonts w:ascii="Times New Roman" w:hAnsi="Times New Roman" w:cs="Times New Roman"/>
                <w:sz w:val="24"/>
                <w:szCs w:val="24"/>
              </w:rPr>
              <w:t xml:space="preserve">§ 10. </w:t>
            </w:r>
          </w:p>
          <w:p w:rsidR="009E72A7" w:rsidRPr="009E72A7" w:rsidRDefault="009E72A7" w:rsidP="005261D9">
            <w:pPr>
              <w:spacing w:line="276" w:lineRule="auto"/>
              <w:jc w:val="both"/>
              <w:rPr>
                <w:rFonts w:ascii="Times New Roman" w:hAnsi="Times New Roman" w:cs="Times New Roman"/>
                <w:sz w:val="24"/>
                <w:szCs w:val="24"/>
              </w:rPr>
            </w:pPr>
            <w:r w:rsidRPr="009E72A7">
              <w:rPr>
                <w:rFonts w:ascii="Times New Roman" w:hAnsi="Times New Roman" w:cs="Times New Roman"/>
                <w:sz w:val="24"/>
                <w:szCs w:val="24"/>
              </w:rPr>
              <w:t xml:space="preserve">1. Ministra w czasie jego nieobecności zastępuje i kieruje pracami Ministerstwa Zdrowia Sekretarz Stanu Waldemar Kraska, a w przypadku nieobecności także Sekretarza Stanu Waldemara Kraski – Sekretarz Stanu Józefa Szczurek-Żelazko. </w:t>
            </w:r>
          </w:p>
          <w:p w:rsidR="009E72A7" w:rsidRPr="009E72A7" w:rsidRDefault="009E72A7" w:rsidP="005261D9">
            <w:pPr>
              <w:spacing w:line="276" w:lineRule="auto"/>
              <w:jc w:val="both"/>
              <w:rPr>
                <w:rFonts w:ascii="Times New Roman" w:hAnsi="Times New Roman" w:cs="Times New Roman"/>
                <w:sz w:val="24"/>
                <w:szCs w:val="24"/>
              </w:rPr>
            </w:pPr>
            <w:r w:rsidRPr="009E72A7">
              <w:rPr>
                <w:rFonts w:ascii="Times New Roman" w:hAnsi="Times New Roman" w:cs="Times New Roman"/>
                <w:sz w:val="24"/>
                <w:szCs w:val="24"/>
              </w:rPr>
              <w:t xml:space="preserve">2. W czasie nieobecności w pracy Sekretarzy Stanu lub Podsekretarzy Stanu: </w:t>
            </w:r>
          </w:p>
          <w:p w:rsidR="009E72A7" w:rsidRPr="009E72A7" w:rsidRDefault="009E72A7" w:rsidP="005261D9">
            <w:pPr>
              <w:spacing w:line="276" w:lineRule="auto"/>
              <w:jc w:val="both"/>
              <w:rPr>
                <w:rFonts w:ascii="Times New Roman" w:hAnsi="Times New Roman" w:cs="Times New Roman"/>
                <w:sz w:val="24"/>
                <w:szCs w:val="24"/>
              </w:rPr>
            </w:pPr>
            <w:r w:rsidRPr="009E72A7">
              <w:rPr>
                <w:rFonts w:ascii="Times New Roman" w:hAnsi="Times New Roman" w:cs="Times New Roman"/>
                <w:sz w:val="24"/>
                <w:szCs w:val="24"/>
              </w:rPr>
              <w:t>1) Sekretarza Stanu Józefę Szczurek-Żelazko zastępuje Sekretarz Stanu Waldemar Kraska.</w:t>
            </w:r>
          </w:p>
          <w:p w:rsidR="009E72A7" w:rsidRPr="009E72A7" w:rsidRDefault="009E72A7" w:rsidP="005261D9">
            <w:pPr>
              <w:spacing w:line="276" w:lineRule="auto"/>
              <w:jc w:val="both"/>
              <w:rPr>
                <w:rFonts w:ascii="Times New Roman" w:eastAsia="Times New Roman" w:hAnsi="Times New Roman" w:cs="Times New Roman"/>
                <w:b/>
                <w:color w:val="000000" w:themeColor="text1"/>
                <w:sz w:val="24"/>
                <w:szCs w:val="24"/>
                <w:u w:val="single"/>
                <w:lang w:eastAsia="pl-PL"/>
              </w:rPr>
            </w:pPr>
          </w:p>
          <w:p w:rsidR="009E72A7" w:rsidRPr="009E72A7" w:rsidRDefault="009E72A7"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9E72A7">
              <w:rPr>
                <w:rFonts w:ascii="Times New Roman" w:eastAsia="Times New Roman" w:hAnsi="Times New Roman" w:cs="Times New Roman"/>
                <w:b/>
                <w:color w:val="000000" w:themeColor="text1"/>
                <w:sz w:val="24"/>
                <w:szCs w:val="24"/>
                <w:u w:val="single"/>
                <w:lang w:eastAsia="pl-PL"/>
              </w:rPr>
              <w:t>Pełny tekst aktu:</w:t>
            </w:r>
          </w:p>
          <w:p w:rsidR="009E72A7" w:rsidRPr="009E72A7" w:rsidRDefault="009E72A7" w:rsidP="005261D9">
            <w:pPr>
              <w:spacing w:line="276" w:lineRule="auto"/>
              <w:jc w:val="both"/>
              <w:rPr>
                <w:rFonts w:ascii="Times New Roman" w:eastAsia="Times New Roman" w:hAnsi="Times New Roman" w:cs="Times New Roman"/>
                <w:color w:val="000000" w:themeColor="text1"/>
                <w:sz w:val="24"/>
                <w:szCs w:val="24"/>
                <w:lang w:eastAsia="pl-PL"/>
              </w:rPr>
            </w:pPr>
            <w:r w:rsidRPr="009E72A7">
              <w:rPr>
                <w:rFonts w:ascii="Times New Roman" w:eastAsia="Times New Roman" w:hAnsi="Times New Roman" w:cs="Times New Roman"/>
                <w:color w:val="000000" w:themeColor="text1"/>
                <w:sz w:val="24"/>
                <w:szCs w:val="24"/>
                <w:lang w:eastAsia="pl-PL"/>
              </w:rPr>
              <w:t>http://dziennikmz.mz.gov.pl/api/DUM_MZ/2020/87/journal/6438</w:t>
            </w:r>
          </w:p>
        </w:tc>
      </w:tr>
      <w:tr w:rsidR="00C63C47" w:rsidRPr="008F66B4" w:rsidTr="00D971BF">
        <w:trPr>
          <w:trHeight w:val="1124"/>
        </w:trPr>
        <w:tc>
          <w:tcPr>
            <w:tcW w:w="992" w:type="dxa"/>
          </w:tcPr>
          <w:p w:rsidR="00C63C47" w:rsidRPr="00ED74A7" w:rsidRDefault="00ED74A7" w:rsidP="00ED74A7">
            <w:pPr>
              <w:jc w:val="center"/>
              <w:rPr>
                <w:rFonts w:ascii="Times New Roman" w:hAnsi="Times New Roman" w:cs="Times New Roman"/>
                <w:b/>
                <w:sz w:val="24"/>
                <w:szCs w:val="24"/>
              </w:rPr>
            </w:pPr>
            <w:r w:rsidRPr="00ED74A7">
              <w:rPr>
                <w:rFonts w:ascii="Times New Roman" w:hAnsi="Times New Roman" w:cs="Times New Roman"/>
                <w:b/>
                <w:sz w:val="24"/>
                <w:szCs w:val="24"/>
              </w:rPr>
              <w:lastRenderedPageBreak/>
              <w:t>2.</w:t>
            </w:r>
          </w:p>
        </w:tc>
        <w:tc>
          <w:tcPr>
            <w:tcW w:w="3119" w:type="dxa"/>
          </w:tcPr>
          <w:p w:rsidR="00C63C47" w:rsidRPr="00C63C47" w:rsidRDefault="00C63C47" w:rsidP="00C63C47">
            <w:pPr>
              <w:rPr>
                <w:rFonts w:ascii="Times New Roman" w:hAnsi="Times New Roman" w:cs="Times New Roman"/>
                <w:sz w:val="24"/>
                <w:szCs w:val="24"/>
              </w:rPr>
            </w:pPr>
            <w:r w:rsidRPr="00C63C47">
              <w:rPr>
                <w:rFonts w:ascii="Times New Roman" w:hAnsi="Times New Roman" w:cs="Times New Roman"/>
                <w:sz w:val="24"/>
                <w:szCs w:val="24"/>
              </w:rPr>
              <w:t>Rozporządzenie Ministra Zdrowia z dnia 17 października 2020 r. w sprawie zmiany rozporządzenia zmieniającego rozporządzenie w sprawie ogólnych warunków umów o udzielanie świadczeń opieki zdrowotnej</w:t>
            </w:r>
          </w:p>
          <w:p w:rsidR="00C63C47" w:rsidRPr="00C63C47" w:rsidRDefault="00C63C47" w:rsidP="00C63C47">
            <w:pPr>
              <w:rPr>
                <w:rFonts w:ascii="Times New Roman" w:hAnsi="Times New Roman" w:cs="Times New Roman"/>
                <w:sz w:val="24"/>
                <w:szCs w:val="24"/>
              </w:rPr>
            </w:pPr>
          </w:p>
        </w:tc>
        <w:tc>
          <w:tcPr>
            <w:tcW w:w="964" w:type="dxa"/>
          </w:tcPr>
          <w:p w:rsidR="00C63C47" w:rsidRPr="00C63C47" w:rsidRDefault="00C63C47" w:rsidP="005261D9">
            <w:pPr>
              <w:spacing w:line="276" w:lineRule="auto"/>
              <w:jc w:val="center"/>
              <w:rPr>
                <w:rFonts w:ascii="Times New Roman" w:eastAsia="Times New Roman" w:hAnsi="Times New Roman" w:cs="Times New Roman"/>
                <w:color w:val="000000" w:themeColor="text1"/>
                <w:sz w:val="24"/>
                <w:szCs w:val="24"/>
                <w:lang w:eastAsia="pl-PL"/>
              </w:rPr>
            </w:pPr>
            <w:r w:rsidRPr="00C63C47">
              <w:rPr>
                <w:rFonts w:ascii="Times New Roman" w:eastAsia="Times New Roman" w:hAnsi="Times New Roman" w:cs="Times New Roman"/>
                <w:color w:val="000000" w:themeColor="text1"/>
                <w:sz w:val="24"/>
                <w:szCs w:val="24"/>
                <w:lang w:eastAsia="pl-PL"/>
              </w:rPr>
              <w:t>1.10.</w:t>
            </w:r>
          </w:p>
          <w:p w:rsidR="00C63C47" w:rsidRPr="00C63C47" w:rsidRDefault="00C63C47" w:rsidP="005261D9">
            <w:pPr>
              <w:spacing w:line="276" w:lineRule="auto"/>
              <w:jc w:val="center"/>
              <w:rPr>
                <w:rFonts w:ascii="Times New Roman" w:eastAsia="Times New Roman" w:hAnsi="Times New Roman" w:cs="Times New Roman"/>
                <w:b/>
                <w:color w:val="000000" w:themeColor="text1"/>
                <w:sz w:val="24"/>
                <w:szCs w:val="24"/>
                <w:lang w:eastAsia="pl-PL"/>
              </w:rPr>
            </w:pPr>
            <w:r w:rsidRPr="00C63C47">
              <w:rPr>
                <w:rFonts w:ascii="Times New Roman" w:eastAsia="Times New Roman" w:hAnsi="Times New Roman" w:cs="Times New Roman"/>
                <w:color w:val="000000" w:themeColor="text1"/>
                <w:sz w:val="24"/>
                <w:szCs w:val="24"/>
                <w:lang w:eastAsia="pl-PL"/>
              </w:rPr>
              <w:t>2020 r.</w:t>
            </w:r>
          </w:p>
        </w:tc>
        <w:tc>
          <w:tcPr>
            <w:tcW w:w="5840" w:type="dxa"/>
          </w:tcPr>
          <w:p w:rsidR="00C63C47" w:rsidRPr="00C63C47" w:rsidRDefault="00C63C47"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C63C47">
              <w:rPr>
                <w:rFonts w:ascii="Times New Roman" w:eastAsia="Times New Roman" w:hAnsi="Times New Roman" w:cs="Times New Roman"/>
                <w:b/>
                <w:color w:val="000000" w:themeColor="text1"/>
                <w:sz w:val="24"/>
                <w:szCs w:val="24"/>
                <w:u w:val="single"/>
                <w:lang w:eastAsia="pl-PL"/>
              </w:rPr>
              <w:t>Wyciag z treści aktu:</w:t>
            </w:r>
          </w:p>
          <w:p w:rsidR="00C63C47" w:rsidRPr="00C63C47" w:rsidRDefault="00C63C47" w:rsidP="005261D9">
            <w:pPr>
              <w:spacing w:line="276" w:lineRule="auto"/>
              <w:jc w:val="both"/>
              <w:rPr>
                <w:rFonts w:ascii="Times New Roman" w:hAnsi="Times New Roman" w:cs="Times New Roman"/>
                <w:sz w:val="24"/>
                <w:szCs w:val="24"/>
              </w:rPr>
            </w:pPr>
            <w:r w:rsidRPr="00C63C47">
              <w:rPr>
                <w:rFonts w:ascii="Times New Roman" w:hAnsi="Times New Roman" w:cs="Times New Roman"/>
                <w:sz w:val="24"/>
                <w:szCs w:val="24"/>
              </w:rPr>
              <w:t xml:space="preserve">§ 3a. </w:t>
            </w:r>
          </w:p>
          <w:p w:rsidR="00C63C47" w:rsidRPr="00C63C47" w:rsidRDefault="00C63C47" w:rsidP="005261D9">
            <w:pPr>
              <w:spacing w:line="276" w:lineRule="auto"/>
              <w:jc w:val="both"/>
              <w:rPr>
                <w:rFonts w:ascii="Times New Roman" w:hAnsi="Times New Roman" w:cs="Times New Roman"/>
                <w:sz w:val="24"/>
                <w:szCs w:val="24"/>
              </w:rPr>
            </w:pPr>
            <w:r w:rsidRPr="00C63C47">
              <w:rPr>
                <w:rFonts w:ascii="Times New Roman" w:hAnsi="Times New Roman" w:cs="Times New Roman"/>
                <w:sz w:val="24"/>
                <w:szCs w:val="24"/>
              </w:rPr>
              <w:t xml:space="preserve">1. W przypadku ograniczenia albo zaprzestania przez świadczeniodawcę udzielania świadczeń opieki zdrowotnej w wyniku: </w:t>
            </w:r>
          </w:p>
          <w:p w:rsidR="00C63C47" w:rsidRPr="00C63C47" w:rsidRDefault="00C63C47" w:rsidP="005261D9">
            <w:pPr>
              <w:spacing w:line="276" w:lineRule="auto"/>
              <w:jc w:val="both"/>
              <w:rPr>
                <w:rFonts w:ascii="Times New Roman" w:hAnsi="Times New Roman" w:cs="Times New Roman"/>
                <w:sz w:val="24"/>
                <w:szCs w:val="24"/>
              </w:rPr>
            </w:pPr>
            <w:r w:rsidRPr="00C63C47">
              <w:rPr>
                <w:rFonts w:ascii="Times New Roman" w:hAnsi="Times New Roman" w:cs="Times New Roman"/>
                <w:sz w:val="24"/>
                <w:szCs w:val="24"/>
              </w:rPr>
              <w:t>1) wydania przez właściwy organ polecenia albo nałożenia obowiązku na podstawie art. 10 ust. 2, art. 10d ust. 2, art. 11 ust. 1–3, art. 11h ust. 1–3 ustawy z dnia 2 marca 2020 r. o szczególnych rozwiązaniach związanych z zapobieganiem, przeciwdziałaniem i zwalczaniem COVID-19, innych chorób zakaźnych oraz wywołanych nimi sytuacji kryzysowych (Dz. U. poz. 374, z późn. zm.</w:t>
            </w:r>
          </w:p>
          <w:p w:rsidR="00C63C47" w:rsidRPr="00C63C47" w:rsidRDefault="00C63C47" w:rsidP="005261D9">
            <w:pPr>
              <w:spacing w:line="276" w:lineRule="auto"/>
              <w:jc w:val="both"/>
              <w:rPr>
                <w:rFonts w:ascii="Times New Roman" w:hAnsi="Times New Roman" w:cs="Times New Roman"/>
                <w:sz w:val="24"/>
                <w:szCs w:val="24"/>
              </w:rPr>
            </w:pPr>
            <w:r w:rsidRPr="00C63C47">
              <w:rPr>
                <w:rFonts w:ascii="Times New Roman" w:hAnsi="Times New Roman" w:cs="Times New Roman"/>
                <w:sz w:val="24"/>
                <w:szCs w:val="24"/>
              </w:rPr>
              <w:t xml:space="preserve">2) ) zobowiązującego do realizacji świadczeń opieki zdrowotnej w związku z zapobieganiem, przeciwdziałaniem i zwalczaniem COVID-19 lub 2) wydania decyzji przez organ Państwowej Inspekcji Sanitarnej, lub </w:t>
            </w:r>
          </w:p>
          <w:p w:rsidR="00C63C47" w:rsidRPr="00C63C47" w:rsidRDefault="00C63C47" w:rsidP="005261D9">
            <w:pPr>
              <w:spacing w:line="276" w:lineRule="auto"/>
              <w:jc w:val="both"/>
              <w:rPr>
                <w:rFonts w:ascii="Times New Roman" w:hAnsi="Times New Roman" w:cs="Times New Roman"/>
                <w:sz w:val="24"/>
                <w:szCs w:val="24"/>
              </w:rPr>
            </w:pPr>
            <w:r w:rsidRPr="00C63C47">
              <w:rPr>
                <w:rFonts w:ascii="Times New Roman" w:hAnsi="Times New Roman" w:cs="Times New Roman"/>
                <w:sz w:val="24"/>
                <w:szCs w:val="24"/>
              </w:rPr>
              <w:lastRenderedPageBreak/>
              <w:t xml:space="preserve">3) wprowadzenia ograniczenia prowadzenia działalności leczniczej w związku ze stanem zagrożenia epidemicznego albo stanem epidemii – </w:t>
            </w:r>
          </w:p>
          <w:p w:rsidR="00C63C47" w:rsidRPr="00C63C47" w:rsidRDefault="00C63C47" w:rsidP="005261D9">
            <w:pPr>
              <w:spacing w:line="276" w:lineRule="auto"/>
              <w:jc w:val="both"/>
              <w:rPr>
                <w:rFonts w:ascii="Times New Roman" w:hAnsi="Times New Roman" w:cs="Times New Roman"/>
                <w:sz w:val="24"/>
                <w:szCs w:val="24"/>
              </w:rPr>
            </w:pPr>
            <w:r w:rsidRPr="00C63C47">
              <w:rPr>
                <w:rFonts w:ascii="Times New Roman" w:hAnsi="Times New Roman" w:cs="Times New Roman"/>
                <w:sz w:val="24"/>
                <w:szCs w:val="24"/>
              </w:rPr>
              <w:t>na wniosek świadczeniodawcy, należność dla danego zakresu świadczeń, o której mowa w § 18 ust. 1 załącznika do rozporządzenia zmienianego w § 1, za okresy sprawozdawcze w okresie od dnia 1 października do dnia 31 grudnia 2020 r. może być ustalona jako iloczyn odwrotności liczby okresów sprawozdawczych w okresie rozliczeniowym i kwoty zobowiązania dla danego zakresu świadczeń.</w:t>
            </w:r>
          </w:p>
          <w:p w:rsidR="00C63C47" w:rsidRPr="00C63C47" w:rsidRDefault="00C63C47" w:rsidP="005261D9">
            <w:pPr>
              <w:spacing w:line="276" w:lineRule="auto"/>
              <w:jc w:val="both"/>
              <w:rPr>
                <w:rFonts w:ascii="Times New Roman" w:hAnsi="Times New Roman" w:cs="Times New Roman"/>
                <w:sz w:val="24"/>
                <w:szCs w:val="24"/>
              </w:rPr>
            </w:pPr>
          </w:p>
          <w:p w:rsidR="00C63C47" w:rsidRPr="00C63C47" w:rsidRDefault="00C63C47"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C63C47">
              <w:rPr>
                <w:rFonts w:ascii="Times New Roman" w:hAnsi="Times New Roman" w:cs="Times New Roman"/>
                <w:b/>
                <w:sz w:val="24"/>
                <w:szCs w:val="24"/>
                <w:u w:val="single"/>
              </w:rPr>
              <w:t>Pełny tekst aktu:</w:t>
            </w:r>
          </w:p>
          <w:p w:rsidR="00C63C47" w:rsidRPr="00C63C47" w:rsidRDefault="00C63C47" w:rsidP="005261D9">
            <w:pPr>
              <w:spacing w:line="276" w:lineRule="auto"/>
              <w:jc w:val="both"/>
              <w:rPr>
                <w:rFonts w:ascii="Times New Roman" w:eastAsia="Times New Roman" w:hAnsi="Times New Roman" w:cs="Times New Roman"/>
                <w:color w:val="000000" w:themeColor="text1"/>
                <w:sz w:val="24"/>
                <w:szCs w:val="24"/>
                <w:lang w:eastAsia="pl-PL"/>
              </w:rPr>
            </w:pPr>
            <w:r w:rsidRPr="00C63C47">
              <w:rPr>
                <w:rFonts w:ascii="Times New Roman" w:eastAsia="Times New Roman" w:hAnsi="Times New Roman" w:cs="Times New Roman"/>
                <w:color w:val="000000" w:themeColor="text1"/>
                <w:sz w:val="24"/>
                <w:szCs w:val="24"/>
                <w:lang w:eastAsia="pl-PL"/>
              </w:rPr>
              <w:t>https://dziennikustaw.gov.pl/D2020000183701.pdf</w:t>
            </w:r>
          </w:p>
        </w:tc>
      </w:tr>
      <w:tr w:rsidR="00093086" w:rsidRPr="008F66B4" w:rsidTr="00D971BF">
        <w:trPr>
          <w:trHeight w:val="1124"/>
        </w:trPr>
        <w:tc>
          <w:tcPr>
            <w:tcW w:w="992" w:type="dxa"/>
          </w:tcPr>
          <w:p w:rsidR="00093086" w:rsidRPr="003641DE" w:rsidRDefault="00ED74A7"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3</w:t>
            </w:r>
            <w:r w:rsidR="00284517">
              <w:rPr>
                <w:rFonts w:ascii="Times New Roman" w:eastAsia="Times New Roman" w:hAnsi="Times New Roman" w:cs="Times New Roman"/>
                <w:b/>
                <w:color w:val="000000" w:themeColor="text1"/>
                <w:sz w:val="24"/>
                <w:szCs w:val="24"/>
                <w:lang w:eastAsia="pl-PL"/>
              </w:rPr>
              <w:t>.</w:t>
            </w:r>
          </w:p>
        </w:tc>
        <w:tc>
          <w:tcPr>
            <w:tcW w:w="3119" w:type="dxa"/>
          </w:tcPr>
          <w:p w:rsidR="00093086" w:rsidRPr="00284517" w:rsidRDefault="00093086" w:rsidP="00093086">
            <w:pPr>
              <w:autoSpaceDE w:val="0"/>
              <w:autoSpaceDN w:val="0"/>
              <w:adjustRightInd w:val="0"/>
              <w:jc w:val="both"/>
              <w:rPr>
                <w:rFonts w:ascii="Times New Roman" w:hAnsi="Times New Roman" w:cs="Times New Roman"/>
                <w:color w:val="000000" w:themeColor="text1"/>
                <w:sz w:val="24"/>
                <w:szCs w:val="24"/>
              </w:rPr>
            </w:pPr>
            <w:r w:rsidRPr="00284517">
              <w:rPr>
                <w:rFonts w:ascii="Times New Roman" w:hAnsi="Times New Roman" w:cs="Times New Roman"/>
                <w:color w:val="000000" w:themeColor="text1"/>
                <w:sz w:val="24"/>
                <w:szCs w:val="24"/>
              </w:rPr>
              <w:t xml:space="preserve">Rozporządzenie Ministra Zdrowia  z dnia 16 października 2020 r. </w:t>
            </w:r>
            <w:r w:rsidRPr="00284517">
              <w:rPr>
                <w:rFonts w:ascii="Times New Roman" w:hAnsi="Times New Roman" w:cs="Times New Roman"/>
                <w:bCs/>
                <w:color w:val="000000" w:themeColor="text1"/>
                <w:sz w:val="24"/>
                <w:szCs w:val="24"/>
              </w:rPr>
              <w:t>zmieniające rozporządzenie w sprawie ustanowienia określonych ograniczeń, nakazów i zakazów w związku z wystąpieniem stanu epidemii</w:t>
            </w:r>
          </w:p>
        </w:tc>
        <w:tc>
          <w:tcPr>
            <w:tcW w:w="964" w:type="dxa"/>
          </w:tcPr>
          <w:p w:rsidR="00093086" w:rsidRPr="00284517" w:rsidRDefault="00093086" w:rsidP="005261D9">
            <w:pPr>
              <w:spacing w:line="276" w:lineRule="auto"/>
              <w:jc w:val="center"/>
              <w:rPr>
                <w:rFonts w:ascii="Times New Roman" w:eastAsia="Times New Roman" w:hAnsi="Times New Roman" w:cs="Times New Roman"/>
                <w:color w:val="000000" w:themeColor="text1"/>
                <w:sz w:val="24"/>
                <w:szCs w:val="24"/>
                <w:lang w:eastAsia="pl-PL"/>
              </w:rPr>
            </w:pPr>
            <w:r w:rsidRPr="00284517">
              <w:rPr>
                <w:rFonts w:ascii="Times New Roman" w:eastAsia="Times New Roman" w:hAnsi="Times New Roman" w:cs="Times New Roman"/>
                <w:color w:val="000000" w:themeColor="text1"/>
                <w:sz w:val="24"/>
                <w:szCs w:val="24"/>
                <w:lang w:eastAsia="pl-PL"/>
              </w:rPr>
              <w:t>17.10.</w:t>
            </w:r>
          </w:p>
          <w:p w:rsidR="00093086" w:rsidRPr="00284517" w:rsidRDefault="00093086" w:rsidP="005261D9">
            <w:pPr>
              <w:spacing w:line="276" w:lineRule="auto"/>
              <w:jc w:val="center"/>
              <w:rPr>
                <w:rFonts w:ascii="Times New Roman" w:eastAsia="Times New Roman" w:hAnsi="Times New Roman" w:cs="Times New Roman"/>
                <w:b/>
                <w:color w:val="000000" w:themeColor="text1"/>
                <w:sz w:val="24"/>
                <w:szCs w:val="24"/>
                <w:lang w:eastAsia="pl-PL"/>
              </w:rPr>
            </w:pPr>
            <w:r w:rsidRPr="00284517">
              <w:rPr>
                <w:rFonts w:ascii="Times New Roman" w:eastAsia="Times New Roman" w:hAnsi="Times New Roman" w:cs="Times New Roman"/>
                <w:color w:val="000000" w:themeColor="text1"/>
                <w:sz w:val="24"/>
                <w:szCs w:val="24"/>
                <w:lang w:eastAsia="pl-PL"/>
              </w:rPr>
              <w:t>2020 r.</w:t>
            </w:r>
          </w:p>
        </w:tc>
        <w:tc>
          <w:tcPr>
            <w:tcW w:w="5840" w:type="dxa"/>
          </w:tcPr>
          <w:p w:rsidR="00093086" w:rsidRPr="00284517" w:rsidRDefault="00093086"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284517">
              <w:rPr>
                <w:rFonts w:ascii="Times New Roman" w:eastAsia="Times New Roman" w:hAnsi="Times New Roman" w:cs="Times New Roman"/>
                <w:b/>
                <w:color w:val="000000" w:themeColor="text1"/>
                <w:sz w:val="24"/>
                <w:szCs w:val="24"/>
                <w:u w:val="single"/>
                <w:lang w:eastAsia="pl-PL"/>
              </w:rPr>
              <w:t>Wyciąg z treści regulacji:</w:t>
            </w:r>
          </w:p>
          <w:p w:rsidR="00093086" w:rsidRPr="00284517" w:rsidRDefault="00093086" w:rsidP="00093086">
            <w:pPr>
              <w:spacing w:line="276" w:lineRule="auto"/>
              <w:jc w:val="both"/>
              <w:rPr>
                <w:rFonts w:ascii="Times New Roman" w:hAnsi="Times New Roman" w:cs="Times New Roman"/>
                <w:color w:val="000000" w:themeColor="text1"/>
                <w:sz w:val="24"/>
                <w:szCs w:val="24"/>
              </w:rPr>
            </w:pPr>
            <w:r w:rsidRPr="00284517">
              <w:rPr>
                <w:rFonts w:ascii="Times New Roman" w:hAnsi="Times New Roman" w:cs="Times New Roman"/>
                <w:color w:val="000000" w:themeColor="text1"/>
                <w:sz w:val="24"/>
                <w:szCs w:val="24"/>
              </w:rPr>
              <w:t xml:space="preserve">Par. 12 ust. 2. </w:t>
            </w:r>
          </w:p>
          <w:p w:rsidR="00093086" w:rsidRPr="00284517" w:rsidRDefault="00093086" w:rsidP="00093086">
            <w:pPr>
              <w:spacing w:line="276" w:lineRule="auto"/>
              <w:jc w:val="both"/>
              <w:rPr>
                <w:rFonts w:ascii="Times New Roman" w:hAnsi="Times New Roman" w:cs="Times New Roman"/>
                <w:color w:val="000000" w:themeColor="text1"/>
                <w:sz w:val="24"/>
                <w:szCs w:val="24"/>
              </w:rPr>
            </w:pPr>
            <w:r w:rsidRPr="00284517">
              <w:rPr>
                <w:rFonts w:ascii="Times New Roman" w:hAnsi="Times New Roman" w:cs="Times New Roman"/>
                <w:color w:val="000000" w:themeColor="text1"/>
                <w:sz w:val="24"/>
                <w:szCs w:val="24"/>
              </w:rPr>
              <w:t>Podstawą do wykonania testu diagnostycznego w kierunku SARS-CoV-2 finansowanego ze środków publicznych jest skierowanie, o którym mowa w art. 33a ustawy z dnia 27 sierpnia 2004 r. o świadczeniach opieki zdrowotnej finansowanych ze środków publicznych, oraz skierowanie do przyjęcia do psychiatrycznego zakładu opiekuńczo--leczniczego i pielęgnacyjno-opiekuńczego dokonane na podstawie art. 22 i art. 29 ustawy z dnia 19 sierpnia 1994 r. o ochronie zdrowia psychicznego (Dz. U. z 2020 r. poz. 685).</w:t>
            </w:r>
          </w:p>
          <w:p w:rsidR="00093086" w:rsidRPr="00284517" w:rsidRDefault="00093086" w:rsidP="00093086">
            <w:pPr>
              <w:spacing w:line="276" w:lineRule="auto"/>
              <w:jc w:val="both"/>
              <w:rPr>
                <w:rFonts w:ascii="Times New Roman" w:hAnsi="Times New Roman" w:cs="Times New Roman"/>
                <w:color w:val="000000" w:themeColor="text1"/>
                <w:sz w:val="24"/>
                <w:szCs w:val="24"/>
              </w:rPr>
            </w:pPr>
          </w:p>
          <w:p w:rsidR="00093086" w:rsidRPr="00284517" w:rsidRDefault="00093086" w:rsidP="00093086">
            <w:pPr>
              <w:spacing w:line="276" w:lineRule="auto"/>
              <w:jc w:val="both"/>
              <w:rPr>
                <w:rFonts w:ascii="Times New Roman" w:hAnsi="Times New Roman" w:cs="Times New Roman"/>
                <w:color w:val="000000" w:themeColor="text1"/>
                <w:sz w:val="24"/>
                <w:szCs w:val="24"/>
              </w:rPr>
            </w:pPr>
            <w:r w:rsidRPr="00284517">
              <w:rPr>
                <w:rFonts w:ascii="Times New Roman" w:hAnsi="Times New Roman" w:cs="Times New Roman"/>
                <w:color w:val="000000" w:themeColor="text1"/>
                <w:sz w:val="24"/>
                <w:szCs w:val="24"/>
              </w:rPr>
              <w:t>Par. 28 ust. 9</w:t>
            </w:r>
          </w:p>
          <w:p w:rsidR="00093086" w:rsidRPr="00284517" w:rsidRDefault="00093086" w:rsidP="00093086">
            <w:pPr>
              <w:shd w:val="clear" w:color="auto" w:fill="FFFFFF"/>
              <w:jc w:val="both"/>
              <w:rPr>
                <w:rFonts w:ascii="Times New Roman" w:eastAsia="Times New Roman" w:hAnsi="Times New Roman" w:cs="Times New Roman"/>
                <w:color w:val="000000" w:themeColor="text1"/>
                <w:sz w:val="24"/>
                <w:szCs w:val="24"/>
                <w:lang w:eastAsia="pl-PL"/>
              </w:rPr>
            </w:pPr>
            <w:r w:rsidRPr="00284517">
              <w:rPr>
                <w:rFonts w:ascii="Times New Roman" w:eastAsia="Times New Roman" w:hAnsi="Times New Roman" w:cs="Times New Roman"/>
                <w:color w:val="000000" w:themeColor="text1"/>
                <w:sz w:val="24"/>
                <w:szCs w:val="24"/>
                <w:lang w:eastAsia="pl-PL"/>
              </w:rPr>
              <w:t>Do odwołania zakazuje się organizowania innych niż określone w ust. 1 imprez, spotkań i zebrań niezależnie od ich rodzaju, z wyłączeniem:</w:t>
            </w:r>
          </w:p>
          <w:p w:rsidR="00093086" w:rsidRPr="00284517" w:rsidRDefault="00093086" w:rsidP="00093086">
            <w:pPr>
              <w:shd w:val="clear" w:color="auto" w:fill="FFFFFF"/>
              <w:jc w:val="both"/>
              <w:rPr>
                <w:rFonts w:ascii="Times New Roman" w:eastAsia="Times New Roman" w:hAnsi="Times New Roman" w:cs="Times New Roman"/>
                <w:b/>
                <w:bCs/>
                <w:color w:val="000000" w:themeColor="text1"/>
                <w:sz w:val="24"/>
                <w:szCs w:val="24"/>
                <w:lang w:eastAsia="pl-PL"/>
              </w:rPr>
            </w:pPr>
            <w:bookmarkStart w:id="1" w:name="mip55937012"/>
            <w:bookmarkEnd w:id="1"/>
            <w:r w:rsidRPr="00284517">
              <w:rPr>
                <w:rFonts w:ascii="Times New Roman" w:eastAsia="Times New Roman" w:hAnsi="Times New Roman" w:cs="Times New Roman"/>
                <w:b/>
                <w:bCs/>
                <w:color w:val="000000" w:themeColor="text1"/>
                <w:sz w:val="24"/>
                <w:szCs w:val="24"/>
                <w:lang w:eastAsia="pl-PL"/>
              </w:rPr>
              <w:t xml:space="preserve">1) </w:t>
            </w:r>
            <w:r w:rsidRPr="00284517">
              <w:rPr>
                <w:rFonts w:ascii="Times New Roman" w:eastAsia="Times New Roman" w:hAnsi="Times New Roman" w:cs="Times New Roman"/>
                <w:color w:val="000000" w:themeColor="text1"/>
                <w:sz w:val="24"/>
                <w:szCs w:val="24"/>
                <w:lang w:eastAsia="pl-PL"/>
              </w:rPr>
              <w:t>imprez, spotkań i zebrań do:</w:t>
            </w:r>
          </w:p>
          <w:p w:rsidR="00093086" w:rsidRPr="00284517" w:rsidRDefault="00093086" w:rsidP="00093086">
            <w:pPr>
              <w:shd w:val="clear" w:color="auto" w:fill="FFFFFF"/>
              <w:jc w:val="both"/>
              <w:rPr>
                <w:rFonts w:ascii="Times New Roman" w:eastAsia="Times New Roman" w:hAnsi="Times New Roman" w:cs="Times New Roman"/>
                <w:b/>
                <w:bCs/>
                <w:color w:val="000000" w:themeColor="text1"/>
                <w:sz w:val="24"/>
                <w:szCs w:val="24"/>
                <w:lang w:eastAsia="pl-PL"/>
              </w:rPr>
            </w:pPr>
            <w:r w:rsidRPr="00284517">
              <w:rPr>
                <w:rFonts w:ascii="Times New Roman" w:eastAsia="Times New Roman" w:hAnsi="Times New Roman" w:cs="Times New Roman"/>
                <w:b/>
                <w:bCs/>
                <w:color w:val="000000" w:themeColor="text1"/>
                <w:sz w:val="24"/>
                <w:szCs w:val="24"/>
                <w:lang w:eastAsia="pl-PL"/>
              </w:rPr>
              <w:t>a)</w:t>
            </w:r>
            <w:r w:rsidRPr="00284517">
              <w:rPr>
                <w:rFonts w:ascii="Times New Roman" w:eastAsia="Times New Roman" w:hAnsi="Times New Roman" w:cs="Times New Roman"/>
                <w:color w:val="000000" w:themeColor="text1"/>
                <w:sz w:val="24"/>
                <w:szCs w:val="24"/>
                <w:lang w:eastAsia="pl-PL"/>
              </w:rPr>
              <w:t>25 osób - w przypadku obszaru czerwonego,</w:t>
            </w:r>
          </w:p>
          <w:p w:rsidR="00093086" w:rsidRPr="00284517" w:rsidRDefault="00093086" w:rsidP="00093086">
            <w:pPr>
              <w:shd w:val="clear" w:color="auto" w:fill="FFFFFF"/>
              <w:jc w:val="both"/>
              <w:rPr>
                <w:rFonts w:ascii="Times New Roman" w:eastAsia="Times New Roman" w:hAnsi="Times New Roman" w:cs="Times New Roman"/>
                <w:b/>
                <w:bCs/>
                <w:color w:val="000000" w:themeColor="text1"/>
                <w:sz w:val="24"/>
                <w:szCs w:val="24"/>
                <w:lang w:eastAsia="pl-PL"/>
              </w:rPr>
            </w:pPr>
            <w:r w:rsidRPr="00284517">
              <w:rPr>
                <w:rFonts w:ascii="Times New Roman" w:eastAsia="Times New Roman" w:hAnsi="Times New Roman" w:cs="Times New Roman"/>
                <w:b/>
                <w:bCs/>
                <w:color w:val="000000" w:themeColor="text1"/>
                <w:sz w:val="24"/>
                <w:szCs w:val="24"/>
                <w:lang w:eastAsia="pl-PL"/>
              </w:rPr>
              <w:t>b)</w:t>
            </w:r>
            <w:r w:rsidRPr="00284517">
              <w:rPr>
                <w:rFonts w:ascii="Times New Roman" w:eastAsia="Times New Roman" w:hAnsi="Times New Roman" w:cs="Times New Roman"/>
                <w:color w:val="000000" w:themeColor="text1"/>
                <w:sz w:val="24"/>
                <w:szCs w:val="24"/>
                <w:lang w:eastAsia="pl-PL"/>
              </w:rPr>
              <w:t>10 osób - w przypadku obszaru żółtego</w:t>
            </w:r>
          </w:p>
          <w:p w:rsidR="00093086" w:rsidRPr="00284517" w:rsidRDefault="00093086" w:rsidP="00093086">
            <w:pPr>
              <w:shd w:val="clear" w:color="auto" w:fill="FFFFFF"/>
              <w:jc w:val="both"/>
              <w:rPr>
                <w:rFonts w:ascii="Times New Roman" w:eastAsia="Times New Roman" w:hAnsi="Times New Roman" w:cs="Times New Roman"/>
                <w:color w:val="000000" w:themeColor="text1"/>
                <w:sz w:val="24"/>
                <w:szCs w:val="24"/>
                <w:lang w:eastAsia="pl-PL"/>
              </w:rPr>
            </w:pPr>
            <w:r w:rsidRPr="00284517">
              <w:rPr>
                <w:rFonts w:ascii="Times New Roman" w:eastAsia="Times New Roman" w:hAnsi="Times New Roman" w:cs="Times New Roman"/>
                <w:color w:val="000000" w:themeColor="text1"/>
                <w:sz w:val="24"/>
                <w:szCs w:val="24"/>
                <w:lang w:eastAsia="pl-PL"/>
              </w:rPr>
              <w:t>- z wyłączeniem ich obsługi.</w:t>
            </w:r>
          </w:p>
          <w:p w:rsidR="00093086" w:rsidRPr="00284517" w:rsidRDefault="00093086" w:rsidP="00093086">
            <w:pPr>
              <w:spacing w:line="276" w:lineRule="auto"/>
              <w:jc w:val="both"/>
              <w:rPr>
                <w:rFonts w:ascii="Times New Roman" w:eastAsia="Times New Roman" w:hAnsi="Times New Roman" w:cs="Times New Roman"/>
                <w:b/>
                <w:color w:val="000000" w:themeColor="text1"/>
                <w:sz w:val="24"/>
                <w:szCs w:val="24"/>
                <w:u w:val="single"/>
                <w:lang w:eastAsia="pl-PL"/>
              </w:rPr>
            </w:pPr>
          </w:p>
          <w:p w:rsidR="00093086" w:rsidRPr="00284517" w:rsidRDefault="00093086" w:rsidP="00093086">
            <w:pPr>
              <w:spacing w:line="276" w:lineRule="auto"/>
              <w:jc w:val="both"/>
              <w:rPr>
                <w:rFonts w:ascii="Times New Roman" w:eastAsia="Times New Roman" w:hAnsi="Times New Roman" w:cs="Times New Roman"/>
                <w:b/>
                <w:color w:val="000000" w:themeColor="text1"/>
                <w:sz w:val="24"/>
                <w:szCs w:val="24"/>
                <w:u w:val="single"/>
                <w:lang w:eastAsia="pl-PL"/>
              </w:rPr>
            </w:pPr>
            <w:r w:rsidRPr="00284517">
              <w:rPr>
                <w:rFonts w:ascii="Times New Roman" w:eastAsia="Times New Roman" w:hAnsi="Times New Roman" w:cs="Times New Roman"/>
                <w:b/>
                <w:color w:val="000000" w:themeColor="text1"/>
                <w:sz w:val="24"/>
                <w:szCs w:val="24"/>
                <w:u w:val="single"/>
                <w:lang w:eastAsia="pl-PL"/>
              </w:rPr>
              <w:t>Pełny tekst aktu:</w:t>
            </w:r>
          </w:p>
          <w:p w:rsidR="00093086" w:rsidRPr="00284517" w:rsidRDefault="00093086" w:rsidP="00093086">
            <w:pPr>
              <w:spacing w:line="276" w:lineRule="auto"/>
              <w:jc w:val="both"/>
              <w:rPr>
                <w:rFonts w:ascii="Times New Roman" w:eastAsia="Times New Roman" w:hAnsi="Times New Roman" w:cs="Times New Roman"/>
                <w:color w:val="000000" w:themeColor="text1"/>
                <w:sz w:val="24"/>
                <w:szCs w:val="24"/>
                <w:lang w:eastAsia="pl-PL"/>
              </w:rPr>
            </w:pPr>
            <w:r w:rsidRPr="00284517">
              <w:rPr>
                <w:rFonts w:ascii="Times New Roman" w:eastAsia="Times New Roman" w:hAnsi="Times New Roman" w:cs="Times New Roman"/>
                <w:color w:val="000000" w:themeColor="text1"/>
                <w:sz w:val="24"/>
                <w:szCs w:val="24"/>
                <w:lang w:eastAsia="pl-PL"/>
              </w:rPr>
              <w:t>https://dziennikustaw.gov.pl/D2020000182901.pdf</w:t>
            </w:r>
          </w:p>
        </w:tc>
      </w:tr>
      <w:tr w:rsidR="00093086" w:rsidRPr="008F66B4" w:rsidTr="00D971BF">
        <w:trPr>
          <w:trHeight w:val="1124"/>
        </w:trPr>
        <w:tc>
          <w:tcPr>
            <w:tcW w:w="992" w:type="dxa"/>
          </w:tcPr>
          <w:p w:rsidR="00093086" w:rsidRPr="003641DE" w:rsidRDefault="00ED74A7"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4</w:t>
            </w:r>
            <w:r w:rsidR="00284517">
              <w:rPr>
                <w:rFonts w:ascii="Times New Roman" w:eastAsia="Times New Roman" w:hAnsi="Times New Roman" w:cs="Times New Roman"/>
                <w:b/>
                <w:color w:val="000000" w:themeColor="text1"/>
                <w:sz w:val="24"/>
                <w:szCs w:val="24"/>
                <w:lang w:eastAsia="pl-PL"/>
              </w:rPr>
              <w:t>.</w:t>
            </w:r>
          </w:p>
        </w:tc>
        <w:tc>
          <w:tcPr>
            <w:tcW w:w="3119" w:type="dxa"/>
          </w:tcPr>
          <w:p w:rsidR="00093086" w:rsidRPr="00284517" w:rsidRDefault="00093086" w:rsidP="005261D9">
            <w:pPr>
              <w:spacing w:line="276" w:lineRule="auto"/>
              <w:rPr>
                <w:rFonts w:ascii="Times New Roman" w:hAnsi="Times New Roman" w:cs="Times New Roman"/>
                <w:b/>
                <w:color w:val="000000" w:themeColor="text1"/>
                <w:sz w:val="24"/>
                <w:szCs w:val="24"/>
              </w:rPr>
            </w:pPr>
            <w:r w:rsidRPr="00284517">
              <w:rPr>
                <w:rFonts w:ascii="Times New Roman" w:hAnsi="Times New Roman" w:cs="Times New Roman"/>
                <w:color w:val="000000" w:themeColor="text1"/>
                <w:sz w:val="24"/>
                <w:szCs w:val="24"/>
              </w:rPr>
              <w:t xml:space="preserve">Obwieszczenie Ministra Zdrowia z dnia 15 października 2020 r. w sprawie wykazu jednostek, którym w 2020 r. przyznano dotacje celowe na wydatki </w:t>
            </w:r>
            <w:r w:rsidRPr="00284517">
              <w:rPr>
                <w:rFonts w:ascii="Times New Roman" w:hAnsi="Times New Roman" w:cs="Times New Roman"/>
                <w:color w:val="000000" w:themeColor="text1"/>
                <w:sz w:val="24"/>
                <w:szCs w:val="24"/>
              </w:rPr>
              <w:lastRenderedPageBreak/>
              <w:t>bieżące wraz z kwotami tych dotacji</w:t>
            </w:r>
          </w:p>
        </w:tc>
        <w:tc>
          <w:tcPr>
            <w:tcW w:w="964" w:type="dxa"/>
          </w:tcPr>
          <w:p w:rsidR="00093086" w:rsidRPr="00284517" w:rsidRDefault="00093086" w:rsidP="00093086">
            <w:pPr>
              <w:spacing w:line="276" w:lineRule="auto"/>
              <w:jc w:val="center"/>
              <w:rPr>
                <w:rFonts w:ascii="Times New Roman" w:eastAsia="Times New Roman" w:hAnsi="Times New Roman" w:cs="Times New Roman"/>
                <w:color w:val="000000" w:themeColor="text1"/>
                <w:sz w:val="24"/>
                <w:szCs w:val="24"/>
                <w:lang w:eastAsia="pl-PL"/>
              </w:rPr>
            </w:pPr>
            <w:r w:rsidRPr="00284517">
              <w:rPr>
                <w:rFonts w:ascii="Times New Roman" w:eastAsia="Times New Roman" w:hAnsi="Times New Roman" w:cs="Times New Roman"/>
                <w:color w:val="000000" w:themeColor="text1"/>
                <w:sz w:val="24"/>
                <w:szCs w:val="24"/>
                <w:lang w:eastAsia="pl-PL"/>
              </w:rPr>
              <w:lastRenderedPageBreak/>
              <w:t>17.10.</w:t>
            </w:r>
          </w:p>
          <w:p w:rsidR="00093086" w:rsidRPr="00284517" w:rsidRDefault="00093086" w:rsidP="00093086">
            <w:pPr>
              <w:spacing w:line="276" w:lineRule="auto"/>
              <w:jc w:val="center"/>
              <w:rPr>
                <w:rFonts w:ascii="Times New Roman" w:eastAsia="Times New Roman" w:hAnsi="Times New Roman" w:cs="Times New Roman"/>
                <w:b/>
                <w:color w:val="000000" w:themeColor="text1"/>
                <w:sz w:val="24"/>
                <w:szCs w:val="24"/>
                <w:lang w:eastAsia="pl-PL"/>
              </w:rPr>
            </w:pPr>
            <w:r w:rsidRPr="00284517">
              <w:rPr>
                <w:rFonts w:ascii="Times New Roman" w:eastAsia="Times New Roman" w:hAnsi="Times New Roman" w:cs="Times New Roman"/>
                <w:color w:val="000000" w:themeColor="text1"/>
                <w:sz w:val="24"/>
                <w:szCs w:val="24"/>
                <w:lang w:eastAsia="pl-PL"/>
              </w:rPr>
              <w:t>2020 r.</w:t>
            </w:r>
          </w:p>
        </w:tc>
        <w:tc>
          <w:tcPr>
            <w:tcW w:w="5840" w:type="dxa"/>
          </w:tcPr>
          <w:p w:rsidR="00093086" w:rsidRPr="00284517" w:rsidRDefault="00AE75E9" w:rsidP="005261D9">
            <w:pPr>
              <w:spacing w:line="276" w:lineRule="auto"/>
              <w:jc w:val="both"/>
              <w:rPr>
                <w:rFonts w:ascii="Times New Roman" w:eastAsia="Times New Roman" w:hAnsi="Times New Roman" w:cs="Times New Roman"/>
                <w:color w:val="000000" w:themeColor="text1"/>
                <w:sz w:val="24"/>
                <w:szCs w:val="24"/>
                <w:lang w:eastAsia="pl-PL"/>
              </w:rPr>
            </w:pPr>
            <w:r w:rsidRPr="00284517">
              <w:rPr>
                <w:rFonts w:ascii="Times New Roman" w:eastAsia="Times New Roman" w:hAnsi="Times New Roman" w:cs="Times New Roman"/>
                <w:color w:val="000000" w:themeColor="text1"/>
                <w:sz w:val="24"/>
                <w:szCs w:val="24"/>
                <w:lang w:eastAsia="pl-PL"/>
              </w:rPr>
              <w:t>http://dziennikmz.mz.gov.pl/api/DUM_MZ/2020/86/journal/6432</w:t>
            </w:r>
          </w:p>
        </w:tc>
      </w:tr>
      <w:tr w:rsidR="00AE75E9" w:rsidRPr="008F66B4" w:rsidTr="00D971BF">
        <w:trPr>
          <w:trHeight w:val="1124"/>
        </w:trPr>
        <w:tc>
          <w:tcPr>
            <w:tcW w:w="992" w:type="dxa"/>
          </w:tcPr>
          <w:p w:rsidR="00AE75E9" w:rsidRPr="003641DE" w:rsidRDefault="00ED74A7"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5</w:t>
            </w:r>
            <w:r w:rsidR="00284517">
              <w:rPr>
                <w:rFonts w:ascii="Times New Roman" w:eastAsia="Times New Roman" w:hAnsi="Times New Roman" w:cs="Times New Roman"/>
                <w:b/>
                <w:color w:val="000000" w:themeColor="text1"/>
                <w:sz w:val="24"/>
                <w:szCs w:val="24"/>
                <w:lang w:eastAsia="pl-PL"/>
              </w:rPr>
              <w:t>.</w:t>
            </w:r>
          </w:p>
        </w:tc>
        <w:tc>
          <w:tcPr>
            <w:tcW w:w="3119" w:type="dxa"/>
          </w:tcPr>
          <w:p w:rsidR="00AE75E9" w:rsidRPr="00284517" w:rsidRDefault="00AE75E9" w:rsidP="005261D9">
            <w:pPr>
              <w:spacing w:line="276" w:lineRule="auto"/>
              <w:rPr>
                <w:rFonts w:ascii="Times New Roman" w:hAnsi="Times New Roman" w:cs="Times New Roman"/>
                <w:color w:val="000000" w:themeColor="text1"/>
                <w:sz w:val="24"/>
                <w:szCs w:val="24"/>
              </w:rPr>
            </w:pPr>
            <w:r w:rsidRPr="00284517">
              <w:rPr>
                <w:rFonts w:ascii="Times New Roman" w:hAnsi="Times New Roman" w:cs="Times New Roman"/>
                <w:color w:val="000000" w:themeColor="text1"/>
                <w:spacing w:val="3"/>
                <w:sz w:val="24"/>
                <w:szCs w:val="24"/>
                <w:shd w:val="clear" w:color="auto" w:fill="FFFFFF"/>
              </w:rPr>
              <w:t>Obwieszczenie Ministra Zdrowia z dnia 15 października 2020 r. w sprawie wykazu jednostek, którym w 2020 r. przyznano dotacje podmiotowe wraz z kwotami tych dotacji</w:t>
            </w:r>
          </w:p>
        </w:tc>
        <w:tc>
          <w:tcPr>
            <w:tcW w:w="964" w:type="dxa"/>
          </w:tcPr>
          <w:p w:rsidR="00AE75E9" w:rsidRPr="00284517" w:rsidRDefault="00AE75E9" w:rsidP="00AE75E9">
            <w:pPr>
              <w:spacing w:line="276" w:lineRule="auto"/>
              <w:jc w:val="center"/>
              <w:rPr>
                <w:rFonts w:ascii="Times New Roman" w:eastAsia="Times New Roman" w:hAnsi="Times New Roman" w:cs="Times New Roman"/>
                <w:color w:val="000000" w:themeColor="text1"/>
                <w:sz w:val="24"/>
                <w:szCs w:val="24"/>
                <w:lang w:eastAsia="pl-PL"/>
              </w:rPr>
            </w:pPr>
            <w:r w:rsidRPr="00284517">
              <w:rPr>
                <w:rFonts w:ascii="Times New Roman" w:eastAsia="Times New Roman" w:hAnsi="Times New Roman" w:cs="Times New Roman"/>
                <w:color w:val="000000" w:themeColor="text1"/>
                <w:sz w:val="24"/>
                <w:szCs w:val="24"/>
                <w:lang w:eastAsia="pl-PL"/>
              </w:rPr>
              <w:t>17.10.</w:t>
            </w:r>
          </w:p>
          <w:p w:rsidR="00AE75E9" w:rsidRPr="00284517" w:rsidRDefault="00AE75E9" w:rsidP="00AE75E9">
            <w:pPr>
              <w:spacing w:line="276" w:lineRule="auto"/>
              <w:jc w:val="center"/>
              <w:rPr>
                <w:rFonts w:ascii="Times New Roman" w:eastAsia="Times New Roman" w:hAnsi="Times New Roman" w:cs="Times New Roman"/>
                <w:color w:val="000000" w:themeColor="text1"/>
                <w:sz w:val="24"/>
                <w:szCs w:val="24"/>
                <w:lang w:eastAsia="pl-PL"/>
              </w:rPr>
            </w:pPr>
            <w:r w:rsidRPr="00284517">
              <w:rPr>
                <w:rFonts w:ascii="Times New Roman" w:eastAsia="Times New Roman" w:hAnsi="Times New Roman" w:cs="Times New Roman"/>
                <w:color w:val="000000" w:themeColor="text1"/>
                <w:sz w:val="24"/>
                <w:szCs w:val="24"/>
                <w:lang w:eastAsia="pl-PL"/>
              </w:rPr>
              <w:t>2020 r.</w:t>
            </w:r>
          </w:p>
        </w:tc>
        <w:tc>
          <w:tcPr>
            <w:tcW w:w="5840" w:type="dxa"/>
          </w:tcPr>
          <w:p w:rsidR="00AE75E9" w:rsidRPr="00284517" w:rsidRDefault="00AE75E9" w:rsidP="005261D9">
            <w:pPr>
              <w:spacing w:line="276" w:lineRule="auto"/>
              <w:jc w:val="both"/>
              <w:rPr>
                <w:rFonts w:ascii="Times New Roman" w:eastAsia="Times New Roman" w:hAnsi="Times New Roman" w:cs="Times New Roman"/>
                <w:color w:val="000000" w:themeColor="text1"/>
                <w:sz w:val="24"/>
                <w:szCs w:val="24"/>
                <w:lang w:eastAsia="pl-PL"/>
              </w:rPr>
            </w:pPr>
            <w:r w:rsidRPr="00284517">
              <w:rPr>
                <w:rFonts w:ascii="Times New Roman" w:eastAsia="Times New Roman" w:hAnsi="Times New Roman" w:cs="Times New Roman"/>
                <w:color w:val="000000" w:themeColor="text1"/>
                <w:sz w:val="24"/>
                <w:szCs w:val="24"/>
                <w:lang w:eastAsia="pl-PL"/>
              </w:rPr>
              <w:t>http://dziennikmz.mz.gov.pl/api/DUM_MZ/2020/85/journal/6426</w:t>
            </w:r>
          </w:p>
        </w:tc>
      </w:tr>
      <w:tr w:rsidR="00AE75E9" w:rsidRPr="008F66B4" w:rsidTr="00D971BF">
        <w:trPr>
          <w:trHeight w:val="1124"/>
        </w:trPr>
        <w:tc>
          <w:tcPr>
            <w:tcW w:w="992" w:type="dxa"/>
          </w:tcPr>
          <w:p w:rsidR="00AE75E9" w:rsidRPr="003641DE" w:rsidRDefault="00ED74A7"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6</w:t>
            </w:r>
            <w:r w:rsidR="00284517">
              <w:rPr>
                <w:rFonts w:ascii="Times New Roman" w:eastAsia="Times New Roman" w:hAnsi="Times New Roman" w:cs="Times New Roman"/>
                <w:b/>
                <w:color w:val="000000" w:themeColor="text1"/>
                <w:sz w:val="24"/>
                <w:szCs w:val="24"/>
                <w:lang w:eastAsia="pl-PL"/>
              </w:rPr>
              <w:t>.</w:t>
            </w:r>
          </w:p>
        </w:tc>
        <w:tc>
          <w:tcPr>
            <w:tcW w:w="3119" w:type="dxa"/>
          </w:tcPr>
          <w:p w:rsidR="00AE75E9" w:rsidRPr="00284517" w:rsidRDefault="00AE75E9" w:rsidP="005261D9">
            <w:pPr>
              <w:spacing w:line="276" w:lineRule="auto"/>
              <w:rPr>
                <w:rFonts w:ascii="Times New Roman" w:hAnsi="Times New Roman" w:cs="Times New Roman"/>
                <w:color w:val="000000" w:themeColor="text1"/>
                <w:sz w:val="24"/>
                <w:szCs w:val="24"/>
              </w:rPr>
            </w:pPr>
            <w:r w:rsidRPr="00284517">
              <w:rPr>
                <w:rFonts w:ascii="Times New Roman" w:hAnsi="Times New Roman" w:cs="Times New Roman"/>
                <w:color w:val="000000" w:themeColor="text1"/>
                <w:spacing w:val="3"/>
                <w:sz w:val="24"/>
                <w:szCs w:val="24"/>
                <w:shd w:val="clear" w:color="auto" w:fill="FFFFFF"/>
              </w:rPr>
              <w:t>Obwieszczenie Ministra Zdrowia z dnia 15 października 2020 r. w sprawie wykazu jednostek, którym w 2020 r. przyznano dotacje celowe na wydatki majątkowe wraz z kwotami tych dotacji</w:t>
            </w:r>
          </w:p>
        </w:tc>
        <w:tc>
          <w:tcPr>
            <w:tcW w:w="964" w:type="dxa"/>
          </w:tcPr>
          <w:p w:rsidR="00AE75E9" w:rsidRPr="00284517" w:rsidRDefault="00AE75E9" w:rsidP="00AE75E9">
            <w:pPr>
              <w:spacing w:line="276" w:lineRule="auto"/>
              <w:jc w:val="center"/>
              <w:rPr>
                <w:rFonts w:ascii="Times New Roman" w:eastAsia="Times New Roman" w:hAnsi="Times New Roman" w:cs="Times New Roman"/>
                <w:color w:val="000000" w:themeColor="text1"/>
                <w:sz w:val="24"/>
                <w:szCs w:val="24"/>
                <w:lang w:eastAsia="pl-PL"/>
              </w:rPr>
            </w:pPr>
            <w:r w:rsidRPr="00284517">
              <w:rPr>
                <w:rFonts w:ascii="Times New Roman" w:eastAsia="Times New Roman" w:hAnsi="Times New Roman" w:cs="Times New Roman"/>
                <w:color w:val="000000" w:themeColor="text1"/>
                <w:sz w:val="24"/>
                <w:szCs w:val="24"/>
                <w:lang w:eastAsia="pl-PL"/>
              </w:rPr>
              <w:t>17.10.</w:t>
            </w:r>
          </w:p>
          <w:p w:rsidR="00AE75E9" w:rsidRPr="00284517" w:rsidRDefault="00AE75E9" w:rsidP="00AE75E9">
            <w:pPr>
              <w:spacing w:line="276" w:lineRule="auto"/>
              <w:jc w:val="center"/>
              <w:rPr>
                <w:rFonts w:ascii="Times New Roman" w:eastAsia="Times New Roman" w:hAnsi="Times New Roman" w:cs="Times New Roman"/>
                <w:color w:val="000000" w:themeColor="text1"/>
                <w:sz w:val="24"/>
                <w:szCs w:val="24"/>
                <w:lang w:eastAsia="pl-PL"/>
              </w:rPr>
            </w:pPr>
            <w:r w:rsidRPr="00284517">
              <w:rPr>
                <w:rFonts w:ascii="Times New Roman" w:eastAsia="Times New Roman" w:hAnsi="Times New Roman" w:cs="Times New Roman"/>
                <w:color w:val="000000" w:themeColor="text1"/>
                <w:sz w:val="24"/>
                <w:szCs w:val="24"/>
                <w:lang w:eastAsia="pl-PL"/>
              </w:rPr>
              <w:t>2020 r.</w:t>
            </w:r>
          </w:p>
        </w:tc>
        <w:tc>
          <w:tcPr>
            <w:tcW w:w="5840" w:type="dxa"/>
          </w:tcPr>
          <w:p w:rsidR="00AE75E9" w:rsidRPr="00284517" w:rsidRDefault="00AE75E9" w:rsidP="005261D9">
            <w:pPr>
              <w:spacing w:line="276" w:lineRule="auto"/>
              <w:jc w:val="both"/>
              <w:rPr>
                <w:rFonts w:ascii="Times New Roman" w:eastAsia="Times New Roman" w:hAnsi="Times New Roman" w:cs="Times New Roman"/>
                <w:color w:val="000000" w:themeColor="text1"/>
                <w:sz w:val="24"/>
                <w:szCs w:val="24"/>
                <w:lang w:eastAsia="pl-PL"/>
              </w:rPr>
            </w:pPr>
            <w:r w:rsidRPr="00284517">
              <w:rPr>
                <w:rFonts w:ascii="Times New Roman" w:eastAsia="Times New Roman" w:hAnsi="Times New Roman" w:cs="Times New Roman"/>
                <w:color w:val="000000" w:themeColor="text1"/>
                <w:sz w:val="24"/>
                <w:szCs w:val="24"/>
                <w:lang w:eastAsia="pl-PL"/>
              </w:rPr>
              <w:t>http://dziennikmz.mz.gov.pl/api/DUM_MZ/2020/84/journal/6420</w:t>
            </w:r>
          </w:p>
        </w:tc>
      </w:tr>
      <w:tr w:rsidR="00AE75E9" w:rsidRPr="008F66B4" w:rsidTr="00D971BF">
        <w:trPr>
          <w:trHeight w:val="1124"/>
        </w:trPr>
        <w:tc>
          <w:tcPr>
            <w:tcW w:w="992" w:type="dxa"/>
          </w:tcPr>
          <w:p w:rsidR="00AE75E9" w:rsidRPr="003641DE" w:rsidRDefault="00ED74A7"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7</w:t>
            </w:r>
            <w:r w:rsidR="00284517">
              <w:rPr>
                <w:rFonts w:ascii="Times New Roman" w:eastAsia="Times New Roman" w:hAnsi="Times New Roman" w:cs="Times New Roman"/>
                <w:b/>
                <w:color w:val="000000" w:themeColor="text1"/>
                <w:sz w:val="24"/>
                <w:szCs w:val="24"/>
                <w:lang w:eastAsia="pl-PL"/>
              </w:rPr>
              <w:t>.</w:t>
            </w:r>
          </w:p>
        </w:tc>
        <w:tc>
          <w:tcPr>
            <w:tcW w:w="3119" w:type="dxa"/>
          </w:tcPr>
          <w:p w:rsidR="00AE75E9" w:rsidRPr="00284517" w:rsidRDefault="00AE75E9" w:rsidP="005261D9">
            <w:pPr>
              <w:spacing w:line="276" w:lineRule="auto"/>
              <w:rPr>
                <w:rFonts w:ascii="Times New Roman" w:hAnsi="Times New Roman" w:cs="Times New Roman"/>
                <w:color w:val="000000" w:themeColor="text1"/>
                <w:sz w:val="24"/>
                <w:szCs w:val="24"/>
              </w:rPr>
            </w:pPr>
            <w:r w:rsidRPr="00284517">
              <w:rPr>
                <w:rFonts w:ascii="Times New Roman" w:hAnsi="Times New Roman" w:cs="Times New Roman"/>
                <w:color w:val="000000" w:themeColor="text1"/>
                <w:spacing w:val="3"/>
                <w:sz w:val="24"/>
                <w:szCs w:val="24"/>
                <w:shd w:val="clear" w:color="auto" w:fill="FFFFFF"/>
              </w:rPr>
              <w:t>Obwieszczenie Ministra Zdrowia z dnia 15 października 2020 r. w sprawie wykazu jednostek, którym w 2020 r. przyznano dotacje celowe na wydatki bieżące wraz z kwotami tych dotacji</w:t>
            </w:r>
          </w:p>
        </w:tc>
        <w:tc>
          <w:tcPr>
            <w:tcW w:w="964" w:type="dxa"/>
          </w:tcPr>
          <w:p w:rsidR="00AE75E9" w:rsidRPr="00284517" w:rsidRDefault="00AE75E9" w:rsidP="00AE75E9">
            <w:pPr>
              <w:spacing w:line="276" w:lineRule="auto"/>
              <w:jc w:val="center"/>
              <w:rPr>
                <w:rFonts w:ascii="Times New Roman" w:eastAsia="Times New Roman" w:hAnsi="Times New Roman" w:cs="Times New Roman"/>
                <w:color w:val="000000" w:themeColor="text1"/>
                <w:sz w:val="24"/>
                <w:szCs w:val="24"/>
                <w:lang w:eastAsia="pl-PL"/>
              </w:rPr>
            </w:pPr>
            <w:r w:rsidRPr="00284517">
              <w:rPr>
                <w:rFonts w:ascii="Times New Roman" w:eastAsia="Times New Roman" w:hAnsi="Times New Roman" w:cs="Times New Roman"/>
                <w:color w:val="000000" w:themeColor="text1"/>
                <w:sz w:val="24"/>
                <w:szCs w:val="24"/>
                <w:lang w:eastAsia="pl-PL"/>
              </w:rPr>
              <w:t>17.10.</w:t>
            </w:r>
          </w:p>
          <w:p w:rsidR="00AE75E9" w:rsidRPr="00284517" w:rsidRDefault="00AE75E9" w:rsidP="00AE75E9">
            <w:pPr>
              <w:spacing w:line="276" w:lineRule="auto"/>
              <w:jc w:val="center"/>
              <w:rPr>
                <w:rFonts w:ascii="Times New Roman" w:eastAsia="Times New Roman" w:hAnsi="Times New Roman" w:cs="Times New Roman"/>
                <w:color w:val="000000" w:themeColor="text1"/>
                <w:sz w:val="24"/>
                <w:szCs w:val="24"/>
                <w:lang w:eastAsia="pl-PL"/>
              </w:rPr>
            </w:pPr>
            <w:r w:rsidRPr="00284517">
              <w:rPr>
                <w:rFonts w:ascii="Times New Roman" w:eastAsia="Times New Roman" w:hAnsi="Times New Roman" w:cs="Times New Roman"/>
                <w:color w:val="000000" w:themeColor="text1"/>
                <w:sz w:val="24"/>
                <w:szCs w:val="24"/>
                <w:lang w:eastAsia="pl-PL"/>
              </w:rPr>
              <w:t>2020 r.</w:t>
            </w:r>
          </w:p>
        </w:tc>
        <w:tc>
          <w:tcPr>
            <w:tcW w:w="5840" w:type="dxa"/>
          </w:tcPr>
          <w:p w:rsidR="00AE75E9" w:rsidRPr="00284517" w:rsidRDefault="00AE75E9" w:rsidP="005261D9">
            <w:pPr>
              <w:spacing w:line="276" w:lineRule="auto"/>
              <w:jc w:val="both"/>
              <w:rPr>
                <w:rFonts w:ascii="Times New Roman" w:eastAsia="Times New Roman" w:hAnsi="Times New Roman" w:cs="Times New Roman"/>
                <w:color w:val="000000" w:themeColor="text1"/>
                <w:sz w:val="24"/>
                <w:szCs w:val="24"/>
                <w:lang w:eastAsia="pl-PL"/>
              </w:rPr>
            </w:pPr>
            <w:r w:rsidRPr="00284517">
              <w:rPr>
                <w:rFonts w:ascii="Times New Roman" w:eastAsia="Times New Roman" w:hAnsi="Times New Roman" w:cs="Times New Roman"/>
                <w:color w:val="000000" w:themeColor="text1"/>
                <w:sz w:val="24"/>
                <w:szCs w:val="24"/>
                <w:lang w:eastAsia="pl-PL"/>
              </w:rPr>
              <w:t>http://dziennikmz.mz.gov.pl/api/DUM_MZ/2020/83/journal/6414</w:t>
            </w:r>
          </w:p>
        </w:tc>
      </w:tr>
      <w:tr w:rsidR="002F5487" w:rsidRPr="008F66B4" w:rsidTr="00D971BF">
        <w:trPr>
          <w:trHeight w:val="1124"/>
        </w:trPr>
        <w:tc>
          <w:tcPr>
            <w:tcW w:w="992" w:type="dxa"/>
          </w:tcPr>
          <w:p w:rsidR="002F5487" w:rsidRPr="003641DE" w:rsidRDefault="00ED74A7"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8</w:t>
            </w:r>
            <w:r w:rsidR="00284517">
              <w:rPr>
                <w:rFonts w:ascii="Times New Roman" w:eastAsia="Times New Roman" w:hAnsi="Times New Roman" w:cs="Times New Roman"/>
                <w:b/>
                <w:color w:val="000000" w:themeColor="text1"/>
                <w:sz w:val="24"/>
                <w:szCs w:val="24"/>
                <w:lang w:eastAsia="pl-PL"/>
              </w:rPr>
              <w:t>.</w:t>
            </w:r>
          </w:p>
        </w:tc>
        <w:tc>
          <w:tcPr>
            <w:tcW w:w="3119" w:type="dxa"/>
          </w:tcPr>
          <w:p w:rsidR="002F5487" w:rsidRPr="002F5487" w:rsidRDefault="002F5487" w:rsidP="00BA7C31">
            <w:pPr>
              <w:shd w:val="clear" w:color="auto" w:fill="FFFFFF"/>
              <w:spacing w:before="225" w:after="225"/>
              <w:outlineLvl w:val="2"/>
              <w:rPr>
                <w:rFonts w:ascii="Times New Roman" w:eastAsia="Times New Roman" w:hAnsi="Times New Roman" w:cs="Times New Roman"/>
                <w:color w:val="000000" w:themeColor="text1"/>
                <w:sz w:val="24"/>
                <w:szCs w:val="24"/>
                <w:lang w:eastAsia="pl-PL"/>
              </w:rPr>
            </w:pPr>
            <w:r w:rsidRPr="002F5487">
              <w:rPr>
                <w:rFonts w:ascii="Times New Roman" w:eastAsia="Times New Roman" w:hAnsi="Times New Roman" w:cs="Times New Roman"/>
                <w:color w:val="000000" w:themeColor="text1"/>
                <w:sz w:val="24"/>
                <w:szCs w:val="24"/>
                <w:lang w:eastAsia="pl-PL"/>
              </w:rPr>
              <w:t xml:space="preserve">Zarządzenie </w:t>
            </w:r>
            <w:r w:rsidRPr="00284517">
              <w:rPr>
                <w:rFonts w:ascii="Times New Roman" w:eastAsia="Times New Roman" w:hAnsi="Times New Roman" w:cs="Times New Roman"/>
                <w:color w:val="000000" w:themeColor="text1"/>
                <w:sz w:val="24"/>
                <w:szCs w:val="24"/>
                <w:lang w:eastAsia="pl-PL"/>
              </w:rPr>
              <w:t>Prezesa NFZ n</w:t>
            </w:r>
            <w:r w:rsidRPr="002F5487">
              <w:rPr>
                <w:rFonts w:ascii="Times New Roman" w:eastAsia="Times New Roman" w:hAnsi="Times New Roman" w:cs="Times New Roman"/>
                <w:color w:val="000000" w:themeColor="text1"/>
                <w:sz w:val="24"/>
                <w:szCs w:val="24"/>
                <w:lang w:eastAsia="pl-PL"/>
              </w:rPr>
              <w:t>r 162/2020/DGL</w:t>
            </w:r>
            <w:r w:rsidR="00BA7C31" w:rsidRPr="00284517">
              <w:rPr>
                <w:rFonts w:ascii="Times New Roman" w:eastAsia="Times New Roman" w:hAnsi="Times New Roman" w:cs="Times New Roman"/>
                <w:color w:val="000000" w:themeColor="text1"/>
                <w:sz w:val="24"/>
                <w:szCs w:val="24"/>
                <w:lang w:eastAsia="pl-PL"/>
              </w:rPr>
              <w:t xml:space="preserve"> </w:t>
            </w:r>
            <w:r w:rsidRPr="00284517">
              <w:rPr>
                <w:rFonts w:ascii="Times New Roman" w:eastAsia="Times New Roman" w:hAnsi="Times New Roman" w:cs="Times New Roman"/>
                <w:color w:val="000000" w:themeColor="text1"/>
                <w:sz w:val="24"/>
                <w:szCs w:val="24"/>
                <w:lang w:eastAsia="pl-PL"/>
              </w:rPr>
              <w:t xml:space="preserve">z </w:t>
            </w:r>
            <w:r w:rsidRPr="002F5487">
              <w:rPr>
                <w:rFonts w:ascii="Times New Roman" w:eastAsia="Times New Roman" w:hAnsi="Times New Roman" w:cs="Times New Roman"/>
                <w:color w:val="000000" w:themeColor="text1"/>
                <w:sz w:val="24"/>
                <w:szCs w:val="24"/>
                <w:lang w:eastAsia="pl-PL"/>
              </w:rPr>
              <w:t>16-10-2020</w:t>
            </w:r>
            <w:r w:rsidRPr="00284517">
              <w:rPr>
                <w:rFonts w:ascii="Times New Roman" w:eastAsia="Times New Roman" w:hAnsi="Times New Roman" w:cs="Times New Roman"/>
                <w:color w:val="000000" w:themeColor="text1"/>
                <w:sz w:val="24"/>
                <w:szCs w:val="24"/>
                <w:lang w:eastAsia="pl-PL"/>
              </w:rPr>
              <w:t xml:space="preserve"> </w:t>
            </w:r>
            <w:r w:rsidRPr="002F5487">
              <w:rPr>
                <w:rFonts w:ascii="Times New Roman" w:eastAsia="Times New Roman" w:hAnsi="Times New Roman" w:cs="Times New Roman"/>
                <w:color w:val="000000" w:themeColor="text1"/>
                <w:sz w:val="24"/>
                <w:szCs w:val="24"/>
                <w:lang w:eastAsia="pl-PL"/>
              </w:rPr>
              <w:t>w sprawie określenia warunków zawierania i realizacji umów w rodzaju leczenie szpitalne w zakresie programy lekowe</w:t>
            </w:r>
          </w:p>
          <w:p w:rsidR="002F5487" w:rsidRPr="00284517" w:rsidRDefault="002F5487" w:rsidP="005261D9">
            <w:pPr>
              <w:spacing w:line="276" w:lineRule="auto"/>
              <w:rPr>
                <w:rFonts w:ascii="Times New Roman" w:hAnsi="Times New Roman" w:cs="Times New Roman"/>
                <w:color w:val="000000" w:themeColor="text1"/>
                <w:spacing w:val="3"/>
                <w:sz w:val="24"/>
                <w:szCs w:val="24"/>
                <w:shd w:val="clear" w:color="auto" w:fill="FFFFFF"/>
              </w:rPr>
            </w:pPr>
          </w:p>
        </w:tc>
        <w:tc>
          <w:tcPr>
            <w:tcW w:w="964" w:type="dxa"/>
          </w:tcPr>
          <w:p w:rsidR="002F5487" w:rsidRPr="00284517" w:rsidRDefault="002F5487" w:rsidP="002F5487">
            <w:pPr>
              <w:spacing w:line="276" w:lineRule="auto"/>
              <w:jc w:val="center"/>
              <w:rPr>
                <w:rFonts w:ascii="Times New Roman" w:eastAsia="Times New Roman" w:hAnsi="Times New Roman" w:cs="Times New Roman"/>
                <w:color w:val="000000" w:themeColor="text1"/>
                <w:sz w:val="24"/>
                <w:szCs w:val="24"/>
                <w:lang w:eastAsia="pl-PL"/>
              </w:rPr>
            </w:pPr>
            <w:r w:rsidRPr="00284517">
              <w:rPr>
                <w:rFonts w:ascii="Times New Roman" w:eastAsia="Times New Roman" w:hAnsi="Times New Roman" w:cs="Times New Roman"/>
                <w:color w:val="000000" w:themeColor="text1"/>
                <w:sz w:val="24"/>
                <w:szCs w:val="24"/>
                <w:lang w:eastAsia="pl-PL"/>
              </w:rPr>
              <w:t>17.10.</w:t>
            </w:r>
          </w:p>
          <w:p w:rsidR="002F5487" w:rsidRPr="00284517" w:rsidRDefault="002F5487" w:rsidP="002F5487">
            <w:pPr>
              <w:spacing w:line="276" w:lineRule="auto"/>
              <w:jc w:val="center"/>
              <w:rPr>
                <w:rFonts w:ascii="Times New Roman" w:eastAsia="Times New Roman" w:hAnsi="Times New Roman" w:cs="Times New Roman"/>
                <w:color w:val="000000" w:themeColor="text1"/>
                <w:sz w:val="24"/>
                <w:szCs w:val="24"/>
                <w:lang w:eastAsia="pl-PL"/>
              </w:rPr>
            </w:pPr>
            <w:r w:rsidRPr="00284517">
              <w:rPr>
                <w:rFonts w:ascii="Times New Roman" w:eastAsia="Times New Roman" w:hAnsi="Times New Roman" w:cs="Times New Roman"/>
                <w:color w:val="000000" w:themeColor="text1"/>
                <w:sz w:val="24"/>
                <w:szCs w:val="24"/>
                <w:lang w:eastAsia="pl-PL"/>
              </w:rPr>
              <w:t>2020 r.</w:t>
            </w:r>
          </w:p>
        </w:tc>
        <w:tc>
          <w:tcPr>
            <w:tcW w:w="5840" w:type="dxa"/>
          </w:tcPr>
          <w:p w:rsidR="00BA7C31" w:rsidRPr="00284517" w:rsidRDefault="00BA7C31"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284517">
              <w:rPr>
                <w:rFonts w:ascii="Times New Roman" w:eastAsia="Times New Roman" w:hAnsi="Times New Roman" w:cs="Times New Roman"/>
                <w:b/>
                <w:color w:val="000000" w:themeColor="text1"/>
                <w:sz w:val="24"/>
                <w:szCs w:val="24"/>
                <w:u w:val="single"/>
                <w:lang w:eastAsia="pl-PL"/>
              </w:rPr>
              <w:t>Pełny tekst aktu i uzasadnienia:</w:t>
            </w:r>
          </w:p>
          <w:p w:rsidR="00BA7C31" w:rsidRPr="00284517" w:rsidRDefault="00BA7C31" w:rsidP="005261D9">
            <w:pPr>
              <w:spacing w:line="276" w:lineRule="auto"/>
              <w:jc w:val="both"/>
              <w:rPr>
                <w:rFonts w:ascii="Times New Roman" w:eastAsia="Times New Roman" w:hAnsi="Times New Roman" w:cs="Times New Roman"/>
                <w:color w:val="000000" w:themeColor="text1"/>
                <w:sz w:val="24"/>
                <w:szCs w:val="24"/>
                <w:lang w:eastAsia="pl-PL"/>
              </w:rPr>
            </w:pPr>
            <w:r w:rsidRPr="00284517">
              <w:rPr>
                <w:rFonts w:ascii="Times New Roman" w:eastAsia="Times New Roman" w:hAnsi="Times New Roman" w:cs="Times New Roman"/>
                <w:color w:val="000000" w:themeColor="text1"/>
                <w:sz w:val="24"/>
                <w:szCs w:val="24"/>
                <w:lang w:eastAsia="pl-PL"/>
              </w:rPr>
              <w:t>https://www.nfz.gov.pl/zarzadzenia-prezesa/zarzadzenia-prezesa-nfz/zarzadzenie-nr-1622020dgl,7246.html</w:t>
            </w:r>
          </w:p>
        </w:tc>
      </w:tr>
      <w:tr w:rsidR="00BA7C31" w:rsidRPr="008F66B4" w:rsidTr="00D971BF">
        <w:trPr>
          <w:trHeight w:val="1124"/>
        </w:trPr>
        <w:tc>
          <w:tcPr>
            <w:tcW w:w="992" w:type="dxa"/>
          </w:tcPr>
          <w:p w:rsidR="00BA7C31" w:rsidRPr="003641DE" w:rsidRDefault="00ED74A7"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9</w:t>
            </w:r>
            <w:r w:rsidR="00284517">
              <w:rPr>
                <w:rFonts w:ascii="Times New Roman" w:eastAsia="Times New Roman" w:hAnsi="Times New Roman" w:cs="Times New Roman"/>
                <w:b/>
                <w:color w:val="000000" w:themeColor="text1"/>
                <w:sz w:val="24"/>
                <w:szCs w:val="24"/>
                <w:lang w:eastAsia="pl-PL"/>
              </w:rPr>
              <w:t>.</w:t>
            </w:r>
          </w:p>
        </w:tc>
        <w:tc>
          <w:tcPr>
            <w:tcW w:w="3119" w:type="dxa"/>
          </w:tcPr>
          <w:p w:rsidR="00BA7C31" w:rsidRPr="00BA7C31" w:rsidRDefault="00BA7C31" w:rsidP="00BA7C31">
            <w:pPr>
              <w:rPr>
                <w:rFonts w:ascii="Times New Roman" w:hAnsi="Times New Roman" w:cs="Times New Roman"/>
                <w:color w:val="000000" w:themeColor="text1"/>
                <w:sz w:val="24"/>
                <w:szCs w:val="24"/>
              </w:rPr>
            </w:pPr>
            <w:r w:rsidRPr="00284517">
              <w:rPr>
                <w:rFonts w:ascii="Times New Roman" w:eastAsia="Times New Roman" w:hAnsi="Times New Roman" w:cs="Times New Roman"/>
                <w:color w:val="000000" w:themeColor="text1"/>
                <w:sz w:val="24"/>
                <w:szCs w:val="24"/>
                <w:lang w:eastAsia="pl-PL"/>
              </w:rPr>
              <w:t xml:space="preserve">Komunikat GIS z 16 października 2020 r. - </w:t>
            </w:r>
            <w:r w:rsidRPr="00BA7C31">
              <w:rPr>
                <w:rFonts w:ascii="Times New Roman" w:hAnsi="Times New Roman" w:cs="Times New Roman"/>
                <w:color w:val="000000" w:themeColor="text1"/>
                <w:sz w:val="24"/>
                <w:szCs w:val="24"/>
              </w:rPr>
              <w:t>Jak się zachować kiedy mam objawy COVID-19? Co zrobić jak dowiedziałem/am się o dodatnim wyniku?</w:t>
            </w:r>
          </w:p>
          <w:p w:rsidR="00BA7C31" w:rsidRPr="00284517" w:rsidRDefault="00BA7C31" w:rsidP="00BA7C31">
            <w:pPr>
              <w:shd w:val="clear" w:color="auto" w:fill="FFFFFF"/>
              <w:spacing w:before="225" w:after="225"/>
              <w:outlineLvl w:val="2"/>
              <w:rPr>
                <w:rFonts w:ascii="Times New Roman" w:eastAsia="Times New Roman" w:hAnsi="Times New Roman" w:cs="Times New Roman"/>
                <w:color w:val="000000" w:themeColor="text1"/>
                <w:sz w:val="24"/>
                <w:szCs w:val="24"/>
                <w:lang w:eastAsia="pl-PL"/>
              </w:rPr>
            </w:pPr>
          </w:p>
        </w:tc>
        <w:tc>
          <w:tcPr>
            <w:tcW w:w="964" w:type="dxa"/>
          </w:tcPr>
          <w:p w:rsidR="00BA7C31" w:rsidRPr="00284517" w:rsidRDefault="00BA7C31" w:rsidP="002F5487">
            <w:pPr>
              <w:spacing w:line="276" w:lineRule="auto"/>
              <w:jc w:val="center"/>
              <w:rPr>
                <w:rFonts w:ascii="Times New Roman" w:eastAsia="Times New Roman" w:hAnsi="Times New Roman" w:cs="Times New Roman"/>
                <w:color w:val="000000" w:themeColor="text1"/>
                <w:sz w:val="24"/>
                <w:szCs w:val="24"/>
                <w:lang w:eastAsia="pl-PL"/>
              </w:rPr>
            </w:pPr>
            <w:r w:rsidRPr="00284517">
              <w:rPr>
                <w:rFonts w:ascii="Times New Roman" w:eastAsia="Times New Roman" w:hAnsi="Times New Roman" w:cs="Times New Roman"/>
                <w:color w:val="000000" w:themeColor="text1"/>
                <w:sz w:val="24"/>
                <w:szCs w:val="24"/>
                <w:lang w:eastAsia="pl-PL"/>
              </w:rPr>
              <w:t>16.10.</w:t>
            </w:r>
          </w:p>
          <w:p w:rsidR="00BA7C31" w:rsidRPr="00284517" w:rsidRDefault="00BA7C31" w:rsidP="002F5487">
            <w:pPr>
              <w:spacing w:line="276" w:lineRule="auto"/>
              <w:jc w:val="center"/>
              <w:rPr>
                <w:rFonts w:ascii="Times New Roman" w:eastAsia="Times New Roman" w:hAnsi="Times New Roman" w:cs="Times New Roman"/>
                <w:color w:val="000000" w:themeColor="text1"/>
                <w:sz w:val="24"/>
                <w:szCs w:val="24"/>
                <w:lang w:eastAsia="pl-PL"/>
              </w:rPr>
            </w:pPr>
            <w:r w:rsidRPr="00284517">
              <w:rPr>
                <w:rFonts w:ascii="Times New Roman" w:eastAsia="Times New Roman" w:hAnsi="Times New Roman" w:cs="Times New Roman"/>
                <w:color w:val="000000" w:themeColor="text1"/>
                <w:sz w:val="24"/>
                <w:szCs w:val="24"/>
                <w:lang w:eastAsia="pl-PL"/>
              </w:rPr>
              <w:t>2020 r.</w:t>
            </w:r>
          </w:p>
        </w:tc>
        <w:tc>
          <w:tcPr>
            <w:tcW w:w="5840" w:type="dxa"/>
          </w:tcPr>
          <w:p w:rsidR="00BA7C31" w:rsidRPr="00284517" w:rsidRDefault="00BA7C31" w:rsidP="005261D9">
            <w:pPr>
              <w:spacing w:line="276" w:lineRule="auto"/>
              <w:jc w:val="both"/>
              <w:rPr>
                <w:rFonts w:ascii="Times New Roman" w:eastAsia="Times New Roman" w:hAnsi="Times New Roman" w:cs="Times New Roman"/>
                <w:color w:val="000000" w:themeColor="text1"/>
                <w:sz w:val="24"/>
                <w:szCs w:val="24"/>
                <w:lang w:eastAsia="pl-PL"/>
              </w:rPr>
            </w:pPr>
            <w:r w:rsidRPr="00284517">
              <w:rPr>
                <w:rFonts w:ascii="Times New Roman" w:eastAsia="Times New Roman" w:hAnsi="Times New Roman" w:cs="Times New Roman"/>
                <w:color w:val="000000" w:themeColor="text1"/>
                <w:sz w:val="24"/>
                <w:szCs w:val="24"/>
                <w:lang w:eastAsia="pl-PL"/>
              </w:rPr>
              <w:t>https://www.gov.pl/web/gis/jak-sie-zachowac-kiedy-mam-objawy-covid-19-co-zrobic-jak-dowiedzialemam-sie-o-dodatnim-wyniku</w:t>
            </w:r>
          </w:p>
        </w:tc>
      </w:tr>
      <w:tr w:rsidR="00ED74A7" w:rsidRPr="008F66B4" w:rsidTr="00D971BF">
        <w:trPr>
          <w:trHeight w:val="1124"/>
        </w:trPr>
        <w:tc>
          <w:tcPr>
            <w:tcW w:w="992" w:type="dxa"/>
          </w:tcPr>
          <w:p w:rsidR="00ED74A7" w:rsidRDefault="00ED74A7"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10.</w:t>
            </w:r>
          </w:p>
        </w:tc>
        <w:tc>
          <w:tcPr>
            <w:tcW w:w="3119" w:type="dxa"/>
          </w:tcPr>
          <w:p w:rsidR="00ED74A7" w:rsidRPr="00ED74A7" w:rsidRDefault="00ED74A7" w:rsidP="00ED74A7">
            <w:pPr>
              <w:rPr>
                <w:rFonts w:ascii="Times New Roman" w:hAnsi="Times New Roman" w:cs="Times New Roman"/>
                <w:sz w:val="24"/>
                <w:szCs w:val="24"/>
              </w:rPr>
            </w:pPr>
            <w:r w:rsidRPr="00ED74A7">
              <w:rPr>
                <w:rFonts w:ascii="Times New Roman" w:hAnsi="Times New Roman" w:cs="Times New Roman"/>
                <w:sz w:val="24"/>
                <w:szCs w:val="24"/>
              </w:rPr>
              <w:t>Komunikat Rzecznika Praw Obywatelskich z 16.10.2020 r. - Rekomendacje dla wyjścia z zapaści systemu ochrony zdrowia psychicznego</w:t>
            </w:r>
          </w:p>
          <w:p w:rsidR="00ED74A7" w:rsidRPr="00284517" w:rsidRDefault="00ED74A7" w:rsidP="00BA7C31">
            <w:pPr>
              <w:rPr>
                <w:rFonts w:ascii="Times New Roman" w:eastAsia="Times New Roman" w:hAnsi="Times New Roman" w:cs="Times New Roman"/>
                <w:color w:val="000000" w:themeColor="text1"/>
                <w:sz w:val="24"/>
                <w:szCs w:val="24"/>
                <w:lang w:eastAsia="pl-PL"/>
              </w:rPr>
            </w:pPr>
          </w:p>
        </w:tc>
        <w:tc>
          <w:tcPr>
            <w:tcW w:w="964" w:type="dxa"/>
          </w:tcPr>
          <w:p w:rsidR="00ED74A7" w:rsidRPr="00284517" w:rsidRDefault="00ED74A7" w:rsidP="00ED74A7">
            <w:pPr>
              <w:spacing w:line="276" w:lineRule="auto"/>
              <w:jc w:val="center"/>
              <w:rPr>
                <w:rFonts w:ascii="Times New Roman" w:eastAsia="Times New Roman" w:hAnsi="Times New Roman" w:cs="Times New Roman"/>
                <w:color w:val="000000" w:themeColor="text1"/>
                <w:sz w:val="24"/>
                <w:szCs w:val="24"/>
                <w:lang w:eastAsia="pl-PL"/>
              </w:rPr>
            </w:pPr>
            <w:r w:rsidRPr="00284517">
              <w:rPr>
                <w:rFonts w:ascii="Times New Roman" w:eastAsia="Times New Roman" w:hAnsi="Times New Roman" w:cs="Times New Roman"/>
                <w:color w:val="000000" w:themeColor="text1"/>
                <w:sz w:val="24"/>
                <w:szCs w:val="24"/>
                <w:lang w:eastAsia="pl-PL"/>
              </w:rPr>
              <w:t>16.10.</w:t>
            </w:r>
          </w:p>
          <w:p w:rsidR="00ED74A7" w:rsidRPr="00284517" w:rsidRDefault="00ED74A7" w:rsidP="00ED74A7">
            <w:pPr>
              <w:spacing w:line="276" w:lineRule="auto"/>
              <w:jc w:val="center"/>
              <w:rPr>
                <w:rFonts w:ascii="Times New Roman" w:eastAsia="Times New Roman" w:hAnsi="Times New Roman" w:cs="Times New Roman"/>
                <w:color w:val="000000" w:themeColor="text1"/>
                <w:sz w:val="24"/>
                <w:szCs w:val="24"/>
                <w:lang w:eastAsia="pl-PL"/>
              </w:rPr>
            </w:pPr>
            <w:r w:rsidRPr="00284517">
              <w:rPr>
                <w:rFonts w:ascii="Times New Roman" w:eastAsia="Times New Roman" w:hAnsi="Times New Roman" w:cs="Times New Roman"/>
                <w:color w:val="000000" w:themeColor="text1"/>
                <w:sz w:val="24"/>
                <w:szCs w:val="24"/>
                <w:lang w:eastAsia="pl-PL"/>
              </w:rPr>
              <w:t>2020 r.</w:t>
            </w:r>
          </w:p>
        </w:tc>
        <w:tc>
          <w:tcPr>
            <w:tcW w:w="5840" w:type="dxa"/>
          </w:tcPr>
          <w:p w:rsidR="00ED74A7" w:rsidRPr="00ED74A7" w:rsidRDefault="00ED74A7"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ED74A7">
              <w:rPr>
                <w:rFonts w:ascii="Times New Roman" w:eastAsia="Times New Roman" w:hAnsi="Times New Roman" w:cs="Times New Roman"/>
                <w:b/>
                <w:color w:val="000000" w:themeColor="text1"/>
                <w:sz w:val="24"/>
                <w:szCs w:val="24"/>
                <w:u w:val="single"/>
                <w:lang w:eastAsia="pl-PL"/>
              </w:rPr>
              <w:t>Wyciąg z treści komunikatu:</w:t>
            </w:r>
          </w:p>
          <w:p w:rsidR="00ED74A7" w:rsidRPr="00ED74A7" w:rsidRDefault="00ED74A7" w:rsidP="00ED74A7">
            <w:pPr>
              <w:numPr>
                <w:ilvl w:val="0"/>
                <w:numId w:val="75"/>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ED74A7">
              <w:rPr>
                <w:rFonts w:ascii="Times New Roman" w:eastAsia="Times New Roman" w:hAnsi="Times New Roman" w:cs="Times New Roman"/>
                <w:bCs/>
                <w:color w:val="18223E"/>
                <w:sz w:val="24"/>
                <w:szCs w:val="24"/>
                <w:bdr w:val="none" w:sz="0" w:space="0" w:color="auto" w:frame="1"/>
                <w:lang w:eastAsia="pl-PL"/>
              </w:rPr>
              <w:t>Kontynuowanie pilotażu Centrów Zdrowia Psychicznego (CZP) – modelu kompleksowej opieki nad chorującymi psychicznie w miejscu zamieszkania</w:t>
            </w:r>
          </w:p>
          <w:p w:rsidR="00ED74A7" w:rsidRPr="00ED74A7" w:rsidRDefault="00ED74A7" w:rsidP="00ED74A7">
            <w:pPr>
              <w:numPr>
                <w:ilvl w:val="0"/>
                <w:numId w:val="75"/>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ED74A7">
              <w:rPr>
                <w:rFonts w:ascii="Times New Roman" w:eastAsia="Times New Roman" w:hAnsi="Times New Roman" w:cs="Times New Roman"/>
                <w:bCs/>
                <w:color w:val="18223E"/>
                <w:sz w:val="24"/>
                <w:szCs w:val="24"/>
                <w:bdr w:val="none" w:sz="0" w:space="0" w:color="auto" w:frame="1"/>
                <w:lang w:eastAsia="pl-PL"/>
              </w:rPr>
              <w:t>Zapewnienie finansowania psychiatrii ze środków publicznych na poziomie 5-6%</w:t>
            </w:r>
          </w:p>
          <w:p w:rsidR="00ED74A7" w:rsidRPr="00ED74A7" w:rsidRDefault="00ED74A7" w:rsidP="00ED74A7">
            <w:pPr>
              <w:numPr>
                <w:ilvl w:val="0"/>
                <w:numId w:val="75"/>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ED74A7">
              <w:rPr>
                <w:rFonts w:ascii="Times New Roman" w:eastAsia="Times New Roman" w:hAnsi="Times New Roman" w:cs="Times New Roman"/>
                <w:bCs/>
                <w:color w:val="18223E"/>
                <w:sz w:val="24"/>
                <w:szCs w:val="24"/>
                <w:bdr w:val="none" w:sz="0" w:space="0" w:color="auto" w:frame="1"/>
                <w:lang w:eastAsia="pl-PL"/>
              </w:rPr>
              <w:t>Kompleksowa nowelizacja ustawy o ochronie zdrowia psychicznego</w:t>
            </w:r>
          </w:p>
          <w:p w:rsidR="00ED74A7" w:rsidRPr="00ED74A7" w:rsidRDefault="00ED74A7" w:rsidP="00ED74A7">
            <w:pPr>
              <w:numPr>
                <w:ilvl w:val="0"/>
                <w:numId w:val="75"/>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ED74A7">
              <w:rPr>
                <w:rFonts w:ascii="Times New Roman" w:eastAsia="Times New Roman" w:hAnsi="Times New Roman" w:cs="Times New Roman"/>
                <w:bCs/>
                <w:color w:val="18223E"/>
                <w:sz w:val="24"/>
                <w:szCs w:val="24"/>
                <w:bdr w:val="none" w:sz="0" w:space="0" w:color="auto" w:frame="1"/>
                <w:lang w:eastAsia="pl-PL"/>
              </w:rPr>
              <w:t>Poprawa dostępności leczenia psychiatrycznego dzieci i młodzieży. Dziś w pięciu województwach nie funkcjonuje żaden oddział psychiatryczny dzienny, w województwie podlaskim brak stacjonarnego </w:t>
            </w:r>
          </w:p>
          <w:p w:rsidR="00ED74A7" w:rsidRPr="00ED74A7" w:rsidRDefault="00ED74A7" w:rsidP="00ED74A7">
            <w:pPr>
              <w:numPr>
                <w:ilvl w:val="0"/>
                <w:numId w:val="75"/>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ED74A7">
              <w:rPr>
                <w:rFonts w:ascii="Times New Roman" w:eastAsia="Times New Roman" w:hAnsi="Times New Roman" w:cs="Times New Roman"/>
                <w:bCs/>
                <w:color w:val="18223E"/>
                <w:sz w:val="24"/>
                <w:szCs w:val="24"/>
                <w:bdr w:val="none" w:sz="0" w:space="0" w:color="auto" w:frame="1"/>
                <w:lang w:eastAsia="pl-PL"/>
              </w:rPr>
              <w:t>Zagwarantowanie wszystkim uczniom możliwości korzystania w szkole z pomocy psychologicznej i pedagogicznej</w:t>
            </w:r>
          </w:p>
          <w:p w:rsidR="00ED74A7" w:rsidRDefault="00ED74A7" w:rsidP="005261D9">
            <w:pPr>
              <w:spacing w:line="276" w:lineRule="auto"/>
              <w:jc w:val="both"/>
              <w:rPr>
                <w:rFonts w:ascii="Times New Roman" w:eastAsia="Times New Roman" w:hAnsi="Times New Roman" w:cs="Times New Roman"/>
                <w:color w:val="000000" w:themeColor="text1"/>
                <w:sz w:val="24"/>
                <w:szCs w:val="24"/>
                <w:lang w:eastAsia="pl-PL"/>
              </w:rPr>
            </w:pPr>
          </w:p>
          <w:p w:rsidR="00ED74A7" w:rsidRDefault="00ED74A7" w:rsidP="00ED74A7">
            <w:pPr>
              <w:spacing w:line="276" w:lineRule="auto"/>
              <w:jc w:val="both"/>
              <w:rPr>
                <w:rFonts w:ascii="Times New Roman" w:eastAsia="Times New Roman" w:hAnsi="Times New Roman" w:cs="Times New Roman"/>
                <w:b/>
                <w:color w:val="000000" w:themeColor="text1"/>
                <w:sz w:val="24"/>
                <w:szCs w:val="24"/>
                <w:u w:val="single"/>
                <w:lang w:eastAsia="pl-PL"/>
              </w:rPr>
            </w:pPr>
            <w:r w:rsidRPr="00ED74A7">
              <w:rPr>
                <w:rFonts w:ascii="Times New Roman" w:eastAsia="Times New Roman" w:hAnsi="Times New Roman" w:cs="Times New Roman"/>
                <w:b/>
                <w:color w:val="000000" w:themeColor="text1"/>
                <w:sz w:val="24"/>
                <w:szCs w:val="24"/>
                <w:u w:val="single"/>
                <w:lang w:eastAsia="pl-PL"/>
              </w:rPr>
              <w:t>Pełna treść komunikatu:</w:t>
            </w:r>
          </w:p>
          <w:p w:rsidR="00ED74A7" w:rsidRPr="00ED74A7" w:rsidRDefault="00ED74A7" w:rsidP="00ED74A7">
            <w:pPr>
              <w:spacing w:line="276" w:lineRule="auto"/>
              <w:jc w:val="both"/>
              <w:rPr>
                <w:rFonts w:ascii="Times New Roman" w:eastAsia="Times New Roman" w:hAnsi="Times New Roman" w:cs="Times New Roman"/>
                <w:color w:val="000000" w:themeColor="text1"/>
                <w:sz w:val="24"/>
                <w:szCs w:val="24"/>
                <w:lang w:eastAsia="pl-PL"/>
              </w:rPr>
            </w:pPr>
            <w:r w:rsidRPr="00ED74A7">
              <w:rPr>
                <w:rFonts w:ascii="Times New Roman" w:eastAsia="Times New Roman" w:hAnsi="Times New Roman" w:cs="Times New Roman"/>
                <w:color w:val="000000" w:themeColor="text1"/>
                <w:sz w:val="24"/>
                <w:szCs w:val="24"/>
                <w:lang w:eastAsia="pl-PL"/>
              </w:rPr>
              <w:t>https://www.rpo.gov.pl/pl/content/rpo-rekomendacje-dla-wyjscia-z-zapasci-systemu-ochrony-zdrowia-psychicznego</w:t>
            </w:r>
          </w:p>
        </w:tc>
      </w:tr>
      <w:tr w:rsidR="00093086" w:rsidRPr="008F66B4" w:rsidTr="00D971BF">
        <w:trPr>
          <w:trHeight w:val="1124"/>
        </w:trPr>
        <w:tc>
          <w:tcPr>
            <w:tcW w:w="992" w:type="dxa"/>
          </w:tcPr>
          <w:p w:rsidR="00093086" w:rsidRPr="003641DE" w:rsidRDefault="00093086"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093086" w:rsidRPr="00BE0C12" w:rsidRDefault="00093086" w:rsidP="005261D9">
            <w:pPr>
              <w:spacing w:line="276" w:lineRule="auto"/>
              <w:rPr>
                <w:rFonts w:ascii="Times New Roman" w:hAnsi="Times New Roman" w:cs="Times New Roman"/>
                <w:b/>
                <w:color w:val="000000" w:themeColor="text1"/>
                <w:sz w:val="24"/>
                <w:szCs w:val="24"/>
              </w:rPr>
            </w:pPr>
          </w:p>
        </w:tc>
        <w:tc>
          <w:tcPr>
            <w:tcW w:w="964" w:type="dxa"/>
          </w:tcPr>
          <w:p w:rsidR="00093086" w:rsidRPr="003641DE" w:rsidRDefault="00093086" w:rsidP="005261D9">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093086" w:rsidRPr="003641DE" w:rsidRDefault="00093086" w:rsidP="005261D9">
            <w:pPr>
              <w:spacing w:line="276" w:lineRule="auto"/>
              <w:jc w:val="both"/>
              <w:rPr>
                <w:rFonts w:ascii="Times New Roman" w:eastAsia="Times New Roman" w:hAnsi="Times New Roman" w:cs="Times New Roman"/>
                <w:b/>
                <w:color w:val="000000" w:themeColor="text1"/>
                <w:sz w:val="24"/>
                <w:szCs w:val="24"/>
                <w:lang w:eastAsia="pl-PL"/>
              </w:rPr>
            </w:pPr>
          </w:p>
        </w:tc>
      </w:tr>
      <w:tr w:rsidR="00561F1A" w:rsidRPr="008F66B4" w:rsidTr="00D971BF">
        <w:trPr>
          <w:trHeight w:val="1124"/>
        </w:trPr>
        <w:tc>
          <w:tcPr>
            <w:tcW w:w="992" w:type="dxa"/>
          </w:tcPr>
          <w:p w:rsidR="00561F1A" w:rsidRPr="003641DE" w:rsidRDefault="00AA448C"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561F1A" w:rsidRPr="00561F1A" w:rsidRDefault="00561F1A" w:rsidP="00561F1A">
            <w:pPr>
              <w:rPr>
                <w:rFonts w:ascii="Times New Roman" w:hAnsi="Times New Roman" w:cs="Times New Roman"/>
                <w:sz w:val="24"/>
                <w:szCs w:val="24"/>
              </w:rPr>
            </w:pPr>
            <w:r w:rsidRPr="00561F1A">
              <w:rPr>
                <w:rFonts w:ascii="Times New Roman" w:hAnsi="Times New Roman" w:cs="Times New Roman"/>
                <w:sz w:val="24"/>
                <w:szCs w:val="24"/>
              </w:rPr>
              <w:t>Komunikat Centrali NFZ z 15.10.2020 r. - Więcej mobilnych punktów wymazów</w:t>
            </w:r>
          </w:p>
          <w:p w:rsidR="00561F1A" w:rsidRPr="00561F1A" w:rsidRDefault="00561F1A" w:rsidP="005261D9">
            <w:pPr>
              <w:spacing w:line="276" w:lineRule="auto"/>
              <w:rPr>
                <w:rFonts w:ascii="Times New Roman" w:hAnsi="Times New Roman" w:cs="Times New Roman"/>
                <w:b/>
                <w:color w:val="000000" w:themeColor="text1"/>
                <w:sz w:val="24"/>
                <w:szCs w:val="24"/>
              </w:rPr>
            </w:pPr>
          </w:p>
        </w:tc>
        <w:tc>
          <w:tcPr>
            <w:tcW w:w="964" w:type="dxa"/>
          </w:tcPr>
          <w:p w:rsidR="00561F1A" w:rsidRPr="00561F1A" w:rsidRDefault="00561F1A" w:rsidP="00561F1A">
            <w:pPr>
              <w:rPr>
                <w:rFonts w:ascii="Times New Roman" w:hAnsi="Times New Roman" w:cs="Times New Roman"/>
                <w:sz w:val="24"/>
                <w:szCs w:val="24"/>
              </w:rPr>
            </w:pPr>
            <w:r w:rsidRPr="00561F1A">
              <w:rPr>
                <w:rFonts w:ascii="Times New Roman" w:hAnsi="Times New Roman" w:cs="Times New Roman"/>
                <w:sz w:val="24"/>
                <w:szCs w:val="24"/>
              </w:rPr>
              <w:t>15.10.</w:t>
            </w:r>
          </w:p>
          <w:p w:rsidR="00561F1A" w:rsidRPr="00561F1A" w:rsidRDefault="00561F1A" w:rsidP="00561F1A">
            <w:pPr>
              <w:spacing w:line="276" w:lineRule="auto"/>
              <w:jc w:val="center"/>
              <w:rPr>
                <w:rFonts w:ascii="Times New Roman" w:eastAsia="Times New Roman" w:hAnsi="Times New Roman" w:cs="Times New Roman"/>
                <w:b/>
                <w:color w:val="000000" w:themeColor="text1"/>
                <w:sz w:val="24"/>
                <w:szCs w:val="24"/>
                <w:lang w:eastAsia="pl-PL"/>
              </w:rPr>
            </w:pPr>
            <w:r w:rsidRPr="00561F1A">
              <w:rPr>
                <w:rFonts w:ascii="Times New Roman" w:hAnsi="Times New Roman" w:cs="Times New Roman"/>
                <w:sz w:val="24"/>
                <w:szCs w:val="24"/>
              </w:rPr>
              <w:t>2020 r.</w:t>
            </w:r>
          </w:p>
        </w:tc>
        <w:tc>
          <w:tcPr>
            <w:tcW w:w="5840" w:type="dxa"/>
          </w:tcPr>
          <w:p w:rsidR="00561F1A" w:rsidRPr="00561F1A" w:rsidRDefault="00561F1A" w:rsidP="00561F1A">
            <w:pPr>
              <w:jc w:val="both"/>
              <w:rPr>
                <w:rFonts w:ascii="Times New Roman" w:hAnsi="Times New Roman" w:cs="Times New Roman"/>
                <w:b/>
                <w:sz w:val="24"/>
                <w:szCs w:val="24"/>
                <w:u w:val="single"/>
              </w:rPr>
            </w:pPr>
            <w:r w:rsidRPr="00561F1A">
              <w:rPr>
                <w:rFonts w:ascii="Times New Roman" w:hAnsi="Times New Roman" w:cs="Times New Roman"/>
                <w:b/>
                <w:sz w:val="24"/>
                <w:szCs w:val="24"/>
                <w:u w:val="single"/>
              </w:rPr>
              <w:t>Wyciąg z treści komunikatu:</w:t>
            </w:r>
          </w:p>
          <w:p w:rsidR="00561F1A" w:rsidRPr="00561F1A" w:rsidRDefault="00561F1A" w:rsidP="00561F1A">
            <w:pPr>
              <w:jc w:val="both"/>
              <w:rPr>
                <w:rFonts w:ascii="Times New Roman" w:hAnsi="Times New Roman" w:cs="Times New Roman"/>
                <w:sz w:val="24"/>
                <w:szCs w:val="24"/>
              </w:rPr>
            </w:pPr>
            <w:r w:rsidRPr="00561F1A">
              <w:rPr>
                <w:rFonts w:ascii="Times New Roman" w:hAnsi="Times New Roman" w:cs="Times New Roman"/>
                <w:sz w:val="24"/>
                <w:szCs w:val="24"/>
              </w:rPr>
              <w:t>Obecnie mamy 465 punktów pobrań wymazów na obecność wirusa SARS-CoV-2. Codziennie liczba ta rośnie, wraz ze zwiększonym zapotrzebowaniem na wykonywanie testów. Tylko ciągu ostatnich 5 dni przybyło w Polsce ponad 20 punktów. Kolejne będą uruchamiane w najbliższym czasie. Na bieżąco reagujemy na pojawiające się w tym zakresie potrzeby.</w:t>
            </w:r>
          </w:p>
          <w:p w:rsidR="00561F1A" w:rsidRPr="00561F1A" w:rsidRDefault="00561F1A" w:rsidP="005261D9">
            <w:pPr>
              <w:spacing w:line="276" w:lineRule="auto"/>
              <w:jc w:val="both"/>
              <w:rPr>
                <w:rFonts w:ascii="Times New Roman" w:eastAsia="Times New Roman" w:hAnsi="Times New Roman" w:cs="Times New Roman"/>
                <w:b/>
                <w:color w:val="000000" w:themeColor="text1"/>
                <w:sz w:val="24"/>
                <w:szCs w:val="24"/>
                <w:lang w:eastAsia="pl-PL"/>
              </w:rPr>
            </w:pPr>
          </w:p>
          <w:p w:rsidR="00561F1A" w:rsidRPr="00561F1A" w:rsidRDefault="00561F1A" w:rsidP="00561F1A">
            <w:pPr>
              <w:jc w:val="both"/>
              <w:rPr>
                <w:rFonts w:ascii="Times New Roman" w:hAnsi="Times New Roman" w:cs="Times New Roman"/>
                <w:b/>
                <w:sz w:val="24"/>
                <w:szCs w:val="24"/>
                <w:u w:val="single"/>
              </w:rPr>
            </w:pPr>
            <w:r w:rsidRPr="00561F1A">
              <w:rPr>
                <w:rFonts w:ascii="Times New Roman" w:hAnsi="Times New Roman" w:cs="Times New Roman"/>
                <w:b/>
                <w:sz w:val="24"/>
                <w:szCs w:val="24"/>
                <w:u w:val="single"/>
              </w:rPr>
              <w:t>Pełna treść komunikatu:</w:t>
            </w:r>
          </w:p>
          <w:p w:rsidR="00561F1A" w:rsidRPr="00561F1A" w:rsidRDefault="00561F1A" w:rsidP="005261D9">
            <w:pPr>
              <w:spacing w:line="276" w:lineRule="auto"/>
              <w:jc w:val="both"/>
              <w:rPr>
                <w:rFonts w:ascii="Times New Roman" w:eastAsia="Times New Roman" w:hAnsi="Times New Roman" w:cs="Times New Roman"/>
                <w:color w:val="000000" w:themeColor="text1"/>
                <w:sz w:val="24"/>
                <w:szCs w:val="24"/>
                <w:lang w:eastAsia="pl-PL"/>
              </w:rPr>
            </w:pPr>
            <w:r w:rsidRPr="00561F1A">
              <w:rPr>
                <w:rFonts w:ascii="Times New Roman" w:eastAsia="Times New Roman" w:hAnsi="Times New Roman" w:cs="Times New Roman"/>
                <w:color w:val="000000" w:themeColor="text1"/>
                <w:sz w:val="24"/>
                <w:szCs w:val="24"/>
                <w:lang w:eastAsia="pl-PL"/>
              </w:rPr>
              <w:t>https://www.nfz.gov.pl/aktualnosci/aktualnosci-centrali/wiecej-mobilnych-punktow-wymazow,7830.html</w:t>
            </w:r>
          </w:p>
        </w:tc>
      </w:tr>
      <w:tr w:rsidR="00D971A1" w:rsidRPr="008F66B4" w:rsidTr="00D971BF">
        <w:trPr>
          <w:trHeight w:val="1124"/>
        </w:trPr>
        <w:tc>
          <w:tcPr>
            <w:tcW w:w="992" w:type="dxa"/>
          </w:tcPr>
          <w:p w:rsidR="00D971A1" w:rsidRPr="003641DE" w:rsidRDefault="00AA448C"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2.</w:t>
            </w:r>
          </w:p>
        </w:tc>
        <w:tc>
          <w:tcPr>
            <w:tcW w:w="3119" w:type="dxa"/>
          </w:tcPr>
          <w:p w:rsidR="00D971A1" w:rsidRPr="00D971A1" w:rsidRDefault="00D971A1" w:rsidP="00D971A1">
            <w:pPr>
              <w:rPr>
                <w:rFonts w:ascii="Times New Roman" w:hAnsi="Times New Roman" w:cs="Times New Roman"/>
                <w:sz w:val="24"/>
                <w:szCs w:val="24"/>
              </w:rPr>
            </w:pPr>
            <w:r w:rsidRPr="00D971A1">
              <w:rPr>
                <w:rFonts w:ascii="Times New Roman" w:hAnsi="Times New Roman" w:cs="Times New Roman"/>
                <w:sz w:val="24"/>
                <w:szCs w:val="24"/>
              </w:rPr>
              <w:t>Komunikat Centrali NFZ z 15.10.2020 r. - Komunikat Ministerstwa Zdrowia dotyczący mobilnych punktów wymazów</w:t>
            </w:r>
          </w:p>
          <w:p w:rsidR="00D971A1" w:rsidRPr="00D971A1" w:rsidRDefault="00D971A1" w:rsidP="00D971A1">
            <w:pPr>
              <w:rPr>
                <w:rFonts w:ascii="Times New Roman" w:hAnsi="Times New Roman" w:cs="Times New Roman"/>
                <w:sz w:val="24"/>
                <w:szCs w:val="24"/>
              </w:rPr>
            </w:pPr>
          </w:p>
        </w:tc>
        <w:tc>
          <w:tcPr>
            <w:tcW w:w="964" w:type="dxa"/>
          </w:tcPr>
          <w:p w:rsidR="00D971A1" w:rsidRPr="00D971A1" w:rsidRDefault="00D971A1" w:rsidP="00D971A1">
            <w:pPr>
              <w:rPr>
                <w:rFonts w:ascii="Times New Roman" w:hAnsi="Times New Roman" w:cs="Times New Roman"/>
                <w:sz w:val="24"/>
                <w:szCs w:val="24"/>
              </w:rPr>
            </w:pPr>
            <w:r w:rsidRPr="00D971A1">
              <w:rPr>
                <w:rFonts w:ascii="Times New Roman" w:hAnsi="Times New Roman" w:cs="Times New Roman"/>
                <w:sz w:val="24"/>
                <w:szCs w:val="24"/>
              </w:rPr>
              <w:t>15.10.</w:t>
            </w:r>
          </w:p>
          <w:p w:rsidR="00D971A1" w:rsidRPr="00D971A1" w:rsidRDefault="00D971A1" w:rsidP="00D971A1">
            <w:pPr>
              <w:rPr>
                <w:rFonts w:ascii="Times New Roman" w:hAnsi="Times New Roman" w:cs="Times New Roman"/>
                <w:sz w:val="24"/>
                <w:szCs w:val="24"/>
              </w:rPr>
            </w:pPr>
            <w:r w:rsidRPr="00D971A1">
              <w:rPr>
                <w:rFonts w:ascii="Times New Roman" w:hAnsi="Times New Roman" w:cs="Times New Roman"/>
                <w:sz w:val="24"/>
                <w:szCs w:val="24"/>
              </w:rPr>
              <w:t>2020 r.</w:t>
            </w:r>
          </w:p>
        </w:tc>
        <w:tc>
          <w:tcPr>
            <w:tcW w:w="5840" w:type="dxa"/>
          </w:tcPr>
          <w:p w:rsidR="00D971A1" w:rsidRPr="00D971A1" w:rsidRDefault="00D971A1" w:rsidP="00561F1A">
            <w:pPr>
              <w:jc w:val="both"/>
              <w:rPr>
                <w:rFonts w:ascii="Times New Roman" w:hAnsi="Times New Roman" w:cs="Times New Roman"/>
                <w:b/>
                <w:sz w:val="24"/>
                <w:szCs w:val="24"/>
                <w:u w:val="single"/>
              </w:rPr>
            </w:pPr>
            <w:r w:rsidRPr="00D971A1">
              <w:rPr>
                <w:rFonts w:ascii="Times New Roman" w:hAnsi="Times New Roman" w:cs="Times New Roman"/>
                <w:b/>
                <w:sz w:val="24"/>
                <w:szCs w:val="24"/>
                <w:u w:val="single"/>
              </w:rPr>
              <w:t xml:space="preserve">Wyciąg z treści </w:t>
            </w:r>
            <w:r w:rsidR="00561F1A">
              <w:rPr>
                <w:rFonts w:ascii="Times New Roman" w:hAnsi="Times New Roman" w:cs="Times New Roman"/>
                <w:b/>
                <w:sz w:val="24"/>
                <w:szCs w:val="24"/>
                <w:u w:val="single"/>
              </w:rPr>
              <w:t>komunikatu</w:t>
            </w:r>
            <w:r w:rsidRPr="00D971A1">
              <w:rPr>
                <w:rFonts w:ascii="Times New Roman" w:hAnsi="Times New Roman" w:cs="Times New Roman"/>
                <w:b/>
                <w:sz w:val="24"/>
                <w:szCs w:val="24"/>
                <w:u w:val="single"/>
              </w:rPr>
              <w:t>:</w:t>
            </w:r>
          </w:p>
          <w:p w:rsidR="00D971A1" w:rsidRPr="00D971A1" w:rsidRDefault="00D971A1" w:rsidP="00561F1A">
            <w:pPr>
              <w:jc w:val="both"/>
              <w:rPr>
                <w:rFonts w:ascii="Times New Roman" w:hAnsi="Times New Roman" w:cs="Times New Roman"/>
                <w:sz w:val="24"/>
                <w:szCs w:val="24"/>
              </w:rPr>
            </w:pPr>
            <w:r w:rsidRPr="00D971A1">
              <w:rPr>
                <w:rFonts w:ascii="Times New Roman" w:hAnsi="Times New Roman" w:cs="Times New Roman"/>
                <w:sz w:val="24"/>
                <w:szCs w:val="24"/>
              </w:rPr>
              <w:t>W związku z pobieraniem przez Państwa wymazów i wysyłaniem ich do badań w laboratoriach COVID, Ministerstwo Zdrowia zwraca się z uprzejmą prośbą, aby kierując próbki do badań, sprawdzali Państwo informacje dotyczące bieżącego obciążenia laboratoriów w systemie EWP i wybierali Państwo te laboratoria, w których nie ma kolejki oczekujących do badań próbek albo liczba oczekujących na zbadanie próbek jest niewielka.</w:t>
            </w:r>
          </w:p>
          <w:p w:rsidR="00D971A1" w:rsidRPr="00D971A1" w:rsidRDefault="00D971A1" w:rsidP="00561F1A">
            <w:pPr>
              <w:jc w:val="both"/>
              <w:rPr>
                <w:rFonts w:ascii="Times New Roman" w:hAnsi="Times New Roman" w:cs="Times New Roman"/>
                <w:sz w:val="24"/>
                <w:szCs w:val="24"/>
              </w:rPr>
            </w:pPr>
            <w:r w:rsidRPr="00D971A1">
              <w:rPr>
                <w:rFonts w:ascii="Times New Roman" w:hAnsi="Times New Roman" w:cs="Times New Roman"/>
                <w:sz w:val="24"/>
                <w:szCs w:val="24"/>
              </w:rPr>
              <w:t>Jednocześnie informujemy, że próbki mogą być wysyłane do laboratoriów COVID znajdujących się w innych województwach.</w:t>
            </w:r>
          </w:p>
          <w:p w:rsidR="00D971A1" w:rsidRPr="00D971A1" w:rsidRDefault="00D971A1" w:rsidP="00561F1A">
            <w:pPr>
              <w:jc w:val="both"/>
              <w:rPr>
                <w:rFonts w:ascii="Times New Roman" w:hAnsi="Times New Roman" w:cs="Times New Roman"/>
                <w:sz w:val="24"/>
                <w:szCs w:val="24"/>
              </w:rPr>
            </w:pPr>
          </w:p>
          <w:p w:rsidR="00D971A1" w:rsidRPr="00D971A1" w:rsidRDefault="00D971A1" w:rsidP="00561F1A">
            <w:pPr>
              <w:jc w:val="both"/>
              <w:rPr>
                <w:rFonts w:ascii="Times New Roman" w:hAnsi="Times New Roman" w:cs="Times New Roman"/>
                <w:b/>
                <w:sz w:val="24"/>
                <w:szCs w:val="24"/>
                <w:u w:val="single"/>
              </w:rPr>
            </w:pPr>
            <w:r w:rsidRPr="00D971A1">
              <w:rPr>
                <w:rFonts w:ascii="Times New Roman" w:hAnsi="Times New Roman" w:cs="Times New Roman"/>
                <w:b/>
                <w:sz w:val="24"/>
                <w:szCs w:val="24"/>
                <w:u w:val="single"/>
              </w:rPr>
              <w:lastRenderedPageBreak/>
              <w:t xml:space="preserve">Pełna treść </w:t>
            </w:r>
            <w:r w:rsidR="00561F1A">
              <w:rPr>
                <w:rFonts w:ascii="Times New Roman" w:hAnsi="Times New Roman" w:cs="Times New Roman"/>
                <w:b/>
                <w:sz w:val="24"/>
                <w:szCs w:val="24"/>
                <w:u w:val="single"/>
              </w:rPr>
              <w:t>komunikatu:</w:t>
            </w:r>
          </w:p>
          <w:p w:rsidR="00D971A1" w:rsidRPr="00D971A1" w:rsidRDefault="00D971A1" w:rsidP="00561F1A">
            <w:pPr>
              <w:jc w:val="both"/>
              <w:rPr>
                <w:rFonts w:ascii="Times New Roman" w:hAnsi="Times New Roman" w:cs="Times New Roman"/>
                <w:sz w:val="24"/>
                <w:szCs w:val="24"/>
              </w:rPr>
            </w:pPr>
            <w:r w:rsidRPr="00D971A1">
              <w:rPr>
                <w:rFonts w:ascii="Times New Roman" w:hAnsi="Times New Roman" w:cs="Times New Roman"/>
                <w:sz w:val="24"/>
                <w:szCs w:val="24"/>
              </w:rPr>
              <w:t>https://www.nfz.gov.pl/aktualnosci/aktualnosci-centrali/komunikat-ministerstwa-zdrowia-dotyczacy-mobilnych-punktow-wymazow,7827.html</w:t>
            </w:r>
          </w:p>
        </w:tc>
      </w:tr>
      <w:tr w:rsidR="00D971A1" w:rsidRPr="008F66B4" w:rsidTr="00D971BF">
        <w:trPr>
          <w:trHeight w:val="1124"/>
        </w:trPr>
        <w:tc>
          <w:tcPr>
            <w:tcW w:w="992" w:type="dxa"/>
          </w:tcPr>
          <w:p w:rsidR="00D971A1" w:rsidRPr="003641DE" w:rsidRDefault="00AA448C"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3.</w:t>
            </w:r>
          </w:p>
        </w:tc>
        <w:tc>
          <w:tcPr>
            <w:tcW w:w="3119" w:type="dxa"/>
          </w:tcPr>
          <w:p w:rsidR="00D971A1" w:rsidRPr="00D971A1" w:rsidRDefault="00D971A1" w:rsidP="00D971A1">
            <w:pPr>
              <w:jc w:val="both"/>
              <w:rPr>
                <w:rFonts w:ascii="Times New Roman" w:hAnsi="Times New Roman" w:cs="Times New Roman"/>
                <w:sz w:val="24"/>
                <w:szCs w:val="24"/>
              </w:rPr>
            </w:pPr>
            <w:r w:rsidRPr="00D971A1">
              <w:rPr>
                <w:rFonts w:ascii="Times New Roman" w:hAnsi="Times New Roman" w:cs="Times New Roman"/>
                <w:sz w:val="24"/>
                <w:szCs w:val="24"/>
              </w:rPr>
              <w:t>Zarządzenie Prezesa NFZ nr 161/2020/DSOZ z 15-10-2020</w:t>
            </w:r>
          </w:p>
          <w:p w:rsidR="00D971A1" w:rsidRPr="00D971A1" w:rsidRDefault="00D971A1" w:rsidP="00D971A1">
            <w:pPr>
              <w:jc w:val="both"/>
              <w:rPr>
                <w:rFonts w:ascii="Times New Roman" w:hAnsi="Times New Roman" w:cs="Times New Roman"/>
                <w:sz w:val="24"/>
                <w:szCs w:val="24"/>
              </w:rPr>
            </w:pPr>
            <w:r w:rsidRPr="00D971A1">
              <w:rPr>
                <w:rFonts w:ascii="Times New Roman" w:hAnsi="Times New Roman" w:cs="Times New Roman"/>
                <w:sz w:val="24"/>
                <w:szCs w:val="24"/>
              </w:rPr>
              <w:t>zmieniające zarządzenie w sprawie zasad sprawozdawania oraz warunków rozliczania świadczeń opieki zdrowotnej związanych z zapobieganiem, przeciwdziałaniem i zwalczaniem COVID-19.</w:t>
            </w:r>
          </w:p>
          <w:p w:rsidR="00D971A1" w:rsidRPr="00D971A1" w:rsidRDefault="00D971A1" w:rsidP="005261D9">
            <w:pPr>
              <w:spacing w:line="276" w:lineRule="auto"/>
              <w:rPr>
                <w:rFonts w:ascii="Times New Roman" w:hAnsi="Times New Roman" w:cs="Times New Roman"/>
                <w:b/>
                <w:color w:val="000000" w:themeColor="text1"/>
                <w:sz w:val="24"/>
                <w:szCs w:val="24"/>
              </w:rPr>
            </w:pPr>
          </w:p>
        </w:tc>
        <w:tc>
          <w:tcPr>
            <w:tcW w:w="964" w:type="dxa"/>
          </w:tcPr>
          <w:p w:rsidR="00D971A1" w:rsidRPr="00D971A1" w:rsidRDefault="00D971A1" w:rsidP="005261D9">
            <w:pPr>
              <w:spacing w:line="276" w:lineRule="auto"/>
              <w:jc w:val="center"/>
              <w:rPr>
                <w:rFonts w:ascii="Times New Roman" w:eastAsia="Times New Roman" w:hAnsi="Times New Roman" w:cs="Times New Roman"/>
                <w:color w:val="000000" w:themeColor="text1"/>
                <w:sz w:val="24"/>
                <w:szCs w:val="24"/>
                <w:lang w:eastAsia="pl-PL"/>
              </w:rPr>
            </w:pPr>
            <w:r w:rsidRPr="00D971A1">
              <w:rPr>
                <w:rFonts w:ascii="Times New Roman" w:eastAsia="Times New Roman" w:hAnsi="Times New Roman" w:cs="Times New Roman"/>
                <w:color w:val="000000" w:themeColor="text1"/>
                <w:sz w:val="24"/>
                <w:szCs w:val="24"/>
                <w:lang w:eastAsia="pl-PL"/>
              </w:rPr>
              <w:t>16.10.</w:t>
            </w:r>
          </w:p>
          <w:p w:rsidR="00D971A1" w:rsidRPr="00D971A1" w:rsidRDefault="00D971A1" w:rsidP="005261D9">
            <w:pPr>
              <w:spacing w:line="276" w:lineRule="auto"/>
              <w:jc w:val="center"/>
              <w:rPr>
                <w:rFonts w:ascii="Times New Roman" w:eastAsia="Times New Roman" w:hAnsi="Times New Roman" w:cs="Times New Roman"/>
                <w:b/>
                <w:color w:val="000000" w:themeColor="text1"/>
                <w:sz w:val="24"/>
                <w:szCs w:val="24"/>
                <w:lang w:eastAsia="pl-PL"/>
              </w:rPr>
            </w:pPr>
            <w:r w:rsidRPr="00D971A1">
              <w:rPr>
                <w:rFonts w:ascii="Times New Roman" w:eastAsia="Times New Roman" w:hAnsi="Times New Roman" w:cs="Times New Roman"/>
                <w:color w:val="000000" w:themeColor="text1"/>
                <w:sz w:val="24"/>
                <w:szCs w:val="24"/>
                <w:lang w:eastAsia="pl-PL"/>
              </w:rPr>
              <w:t>2020 r.</w:t>
            </w:r>
          </w:p>
        </w:tc>
        <w:tc>
          <w:tcPr>
            <w:tcW w:w="5840" w:type="dxa"/>
          </w:tcPr>
          <w:p w:rsidR="00D971A1" w:rsidRPr="00D971A1" w:rsidRDefault="00D971A1" w:rsidP="00D971A1">
            <w:pPr>
              <w:autoSpaceDE w:val="0"/>
              <w:autoSpaceDN w:val="0"/>
              <w:adjustRightInd w:val="0"/>
              <w:rPr>
                <w:rFonts w:ascii="Times New Roman" w:hAnsi="Times New Roman" w:cs="Times New Roman"/>
                <w:b/>
                <w:color w:val="000000"/>
                <w:sz w:val="24"/>
                <w:szCs w:val="24"/>
                <w:u w:val="single"/>
              </w:rPr>
            </w:pPr>
            <w:r w:rsidRPr="00D971A1">
              <w:rPr>
                <w:rFonts w:ascii="Times New Roman" w:hAnsi="Times New Roman" w:cs="Times New Roman"/>
                <w:b/>
                <w:color w:val="000000"/>
                <w:sz w:val="24"/>
                <w:szCs w:val="24"/>
                <w:u w:val="single"/>
              </w:rPr>
              <w:t>Wyciąg z treści uzasadnienia:</w:t>
            </w:r>
          </w:p>
          <w:p w:rsidR="00D971A1" w:rsidRPr="00D971A1" w:rsidRDefault="00D971A1" w:rsidP="00D971A1">
            <w:pPr>
              <w:spacing w:line="276" w:lineRule="auto"/>
              <w:jc w:val="both"/>
              <w:rPr>
                <w:rFonts w:ascii="Times New Roman" w:hAnsi="Times New Roman" w:cs="Times New Roman"/>
                <w:color w:val="000000"/>
                <w:sz w:val="24"/>
                <w:szCs w:val="24"/>
              </w:rPr>
            </w:pPr>
            <w:r w:rsidRPr="00D971A1">
              <w:rPr>
                <w:rFonts w:ascii="Times New Roman" w:hAnsi="Times New Roman" w:cs="Times New Roman"/>
                <w:color w:val="000000"/>
                <w:sz w:val="24"/>
                <w:szCs w:val="24"/>
              </w:rPr>
              <w:t>Niniejsze zarządzenie zmieniające zarządzenie Nr 140/2020/DSOZ Prezesa Narodowego Funduszu Zdrowia z dnia 10 września 2020 r. w sprawie zasad sprawozdawania oraz warunków rozliczania świadczeń opieki zdrowotnej związanych z zapobieganiem, przeciwdziałaniem i zwalczaniem COVID-19 (z późn. zm.) wprowadza zmianę mającą na celu zwiększenie dostępności do mobilnych zespołów wymazowych pobierających materiał biologiczny do przeprowadzenia testu na obecność wirusa SARS-CoV-2 w miejscu zamieszkania pacjenta poprzez wprowadzenie finansowania wydłużonego czasu ich działania, z zastrzeżeniem konieczności uzgadniania harmonogramu z dyrektorem właściwego oddziału wojewódzkiego Narodowego Funduszu Zdrowia.</w:t>
            </w:r>
          </w:p>
          <w:p w:rsidR="00D971A1" w:rsidRPr="00D971A1" w:rsidRDefault="00D971A1" w:rsidP="00D971A1">
            <w:pPr>
              <w:spacing w:line="276" w:lineRule="auto"/>
              <w:jc w:val="both"/>
              <w:rPr>
                <w:rFonts w:ascii="Times New Roman" w:hAnsi="Times New Roman" w:cs="Times New Roman"/>
                <w:color w:val="000000"/>
                <w:sz w:val="24"/>
                <w:szCs w:val="24"/>
              </w:rPr>
            </w:pPr>
          </w:p>
          <w:p w:rsidR="00D971A1" w:rsidRPr="00D971A1" w:rsidRDefault="00D971A1" w:rsidP="00D971A1">
            <w:pPr>
              <w:spacing w:line="276" w:lineRule="auto"/>
              <w:jc w:val="both"/>
              <w:rPr>
                <w:rFonts w:ascii="Times New Roman" w:hAnsi="Times New Roman" w:cs="Times New Roman"/>
                <w:b/>
                <w:color w:val="000000"/>
                <w:sz w:val="24"/>
                <w:szCs w:val="24"/>
                <w:u w:val="single"/>
              </w:rPr>
            </w:pPr>
            <w:r w:rsidRPr="00D971A1">
              <w:rPr>
                <w:rFonts w:ascii="Times New Roman" w:hAnsi="Times New Roman" w:cs="Times New Roman"/>
                <w:b/>
                <w:color w:val="000000"/>
                <w:sz w:val="24"/>
                <w:szCs w:val="24"/>
                <w:u w:val="single"/>
              </w:rPr>
              <w:t>Pełny tekst aktu:</w:t>
            </w:r>
          </w:p>
          <w:p w:rsidR="00D971A1" w:rsidRPr="00D971A1" w:rsidRDefault="00D971A1" w:rsidP="00D971A1">
            <w:pPr>
              <w:spacing w:line="276" w:lineRule="auto"/>
              <w:jc w:val="both"/>
              <w:rPr>
                <w:rFonts w:ascii="Times New Roman" w:eastAsia="Times New Roman" w:hAnsi="Times New Roman" w:cs="Times New Roman"/>
                <w:color w:val="000000" w:themeColor="text1"/>
                <w:sz w:val="24"/>
                <w:szCs w:val="24"/>
                <w:lang w:eastAsia="pl-PL"/>
              </w:rPr>
            </w:pPr>
            <w:r w:rsidRPr="00D971A1">
              <w:rPr>
                <w:rFonts w:ascii="Times New Roman" w:eastAsia="Times New Roman" w:hAnsi="Times New Roman" w:cs="Times New Roman"/>
                <w:color w:val="000000" w:themeColor="text1"/>
                <w:sz w:val="24"/>
                <w:szCs w:val="24"/>
                <w:lang w:eastAsia="pl-PL"/>
              </w:rPr>
              <w:t>https://www.nfz.gov.pl/zarzadzenia-prezesa/zarzadzenia-prezesa-nfz/zarzadzenie-nr-1612020dsoz,7245.html</w:t>
            </w:r>
          </w:p>
        </w:tc>
      </w:tr>
      <w:tr w:rsidR="00D971A1" w:rsidRPr="008F66B4" w:rsidTr="00D971BF">
        <w:trPr>
          <w:trHeight w:val="1124"/>
        </w:trPr>
        <w:tc>
          <w:tcPr>
            <w:tcW w:w="992" w:type="dxa"/>
          </w:tcPr>
          <w:p w:rsidR="00D971A1" w:rsidRPr="003641DE" w:rsidRDefault="00D971A1"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D971A1" w:rsidRPr="00BE0C12" w:rsidRDefault="00D971A1" w:rsidP="005261D9">
            <w:pPr>
              <w:spacing w:line="276" w:lineRule="auto"/>
              <w:rPr>
                <w:rFonts w:ascii="Times New Roman" w:hAnsi="Times New Roman" w:cs="Times New Roman"/>
                <w:b/>
                <w:color w:val="000000" w:themeColor="text1"/>
                <w:sz w:val="24"/>
                <w:szCs w:val="24"/>
              </w:rPr>
            </w:pPr>
          </w:p>
        </w:tc>
        <w:tc>
          <w:tcPr>
            <w:tcW w:w="964" w:type="dxa"/>
          </w:tcPr>
          <w:p w:rsidR="00D971A1" w:rsidRPr="003641DE" w:rsidRDefault="00D971A1" w:rsidP="005261D9">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D971A1" w:rsidRPr="003641DE" w:rsidRDefault="00D971A1" w:rsidP="005261D9">
            <w:pPr>
              <w:spacing w:line="276" w:lineRule="auto"/>
              <w:jc w:val="both"/>
              <w:rPr>
                <w:rFonts w:ascii="Times New Roman" w:eastAsia="Times New Roman" w:hAnsi="Times New Roman" w:cs="Times New Roman"/>
                <w:b/>
                <w:color w:val="000000" w:themeColor="text1"/>
                <w:sz w:val="24"/>
                <w:szCs w:val="24"/>
                <w:lang w:eastAsia="pl-PL"/>
              </w:rPr>
            </w:pPr>
          </w:p>
        </w:tc>
      </w:tr>
      <w:tr w:rsidR="00BE0C12" w:rsidRPr="008F66B4" w:rsidTr="00D971BF">
        <w:trPr>
          <w:trHeight w:val="1124"/>
        </w:trPr>
        <w:tc>
          <w:tcPr>
            <w:tcW w:w="992" w:type="dxa"/>
          </w:tcPr>
          <w:p w:rsidR="00BE0C12" w:rsidRPr="003641DE" w:rsidRDefault="00BE0C12"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BE0C12" w:rsidRPr="00BE0C12" w:rsidRDefault="00BE0C12" w:rsidP="00BE0C12">
            <w:pPr>
              <w:jc w:val="both"/>
              <w:rPr>
                <w:rFonts w:ascii="Times New Roman" w:hAnsi="Times New Roman" w:cs="Times New Roman"/>
                <w:sz w:val="24"/>
                <w:szCs w:val="24"/>
              </w:rPr>
            </w:pPr>
            <w:r w:rsidRPr="00BE0C12">
              <w:rPr>
                <w:rFonts w:ascii="Times New Roman" w:hAnsi="Times New Roman" w:cs="Times New Roman"/>
                <w:sz w:val="24"/>
                <w:szCs w:val="24"/>
              </w:rPr>
              <w:t>Zarządzenie Prezesa NFZ nr 160/2020/DSOZ z 14-10-2020</w:t>
            </w:r>
            <w:r>
              <w:rPr>
                <w:rFonts w:ascii="Times New Roman" w:hAnsi="Times New Roman" w:cs="Times New Roman"/>
                <w:sz w:val="24"/>
                <w:szCs w:val="24"/>
              </w:rPr>
              <w:t xml:space="preserve"> </w:t>
            </w:r>
            <w:r w:rsidRPr="00BE0C12">
              <w:rPr>
                <w:rFonts w:ascii="Times New Roman" w:hAnsi="Times New Roman" w:cs="Times New Roman"/>
                <w:sz w:val="24"/>
                <w:szCs w:val="24"/>
              </w:rPr>
              <w:t>zmieniające zarządzenie w sprawie zasad sprawozdawania oraz warunków rozliczania świadczeń opieki zdrowotnej związanych z zapobieganiem, przeciwdziałaniem i zwalczaniem COVID-19.</w:t>
            </w:r>
          </w:p>
          <w:p w:rsidR="00BE0C12" w:rsidRPr="00BE0C12" w:rsidRDefault="00BE0C12" w:rsidP="005261D9">
            <w:pPr>
              <w:spacing w:line="276" w:lineRule="auto"/>
              <w:rPr>
                <w:rFonts w:ascii="Times New Roman" w:hAnsi="Times New Roman" w:cs="Times New Roman"/>
                <w:b/>
                <w:color w:val="000000" w:themeColor="text1"/>
                <w:sz w:val="24"/>
                <w:szCs w:val="24"/>
              </w:rPr>
            </w:pPr>
          </w:p>
        </w:tc>
        <w:tc>
          <w:tcPr>
            <w:tcW w:w="964" w:type="dxa"/>
          </w:tcPr>
          <w:p w:rsidR="00BE0C12" w:rsidRPr="00BE0C12" w:rsidRDefault="00BE0C12" w:rsidP="005261D9">
            <w:pPr>
              <w:spacing w:line="276" w:lineRule="auto"/>
              <w:jc w:val="center"/>
              <w:rPr>
                <w:rFonts w:ascii="Times New Roman" w:eastAsia="Times New Roman" w:hAnsi="Times New Roman" w:cs="Times New Roman"/>
                <w:color w:val="000000" w:themeColor="text1"/>
                <w:sz w:val="24"/>
                <w:szCs w:val="24"/>
                <w:lang w:eastAsia="pl-PL"/>
              </w:rPr>
            </w:pPr>
            <w:r w:rsidRPr="00BE0C12">
              <w:rPr>
                <w:rFonts w:ascii="Times New Roman" w:eastAsia="Times New Roman" w:hAnsi="Times New Roman" w:cs="Times New Roman"/>
                <w:color w:val="000000" w:themeColor="text1"/>
                <w:sz w:val="24"/>
                <w:szCs w:val="24"/>
                <w:lang w:eastAsia="pl-PL"/>
              </w:rPr>
              <w:t>15.10.</w:t>
            </w:r>
          </w:p>
          <w:p w:rsidR="00BE0C12" w:rsidRPr="003641DE" w:rsidRDefault="00BE0C12" w:rsidP="005261D9">
            <w:pPr>
              <w:spacing w:line="276" w:lineRule="auto"/>
              <w:jc w:val="center"/>
              <w:rPr>
                <w:rFonts w:ascii="Times New Roman" w:eastAsia="Times New Roman" w:hAnsi="Times New Roman" w:cs="Times New Roman"/>
                <w:b/>
                <w:color w:val="000000" w:themeColor="text1"/>
                <w:sz w:val="24"/>
                <w:szCs w:val="24"/>
                <w:lang w:eastAsia="pl-PL"/>
              </w:rPr>
            </w:pPr>
            <w:r w:rsidRPr="00BE0C12">
              <w:rPr>
                <w:rFonts w:ascii="Times New Roman" w:eastAsia="Times New Roman" w:hAnsi="Times New Roman" w:cs="Times New Roman"/>
                <w:color w:val="000000" w:themeColor="text1"/>
                <w:sz w:val="24"/>
                <w:szCs w:val="24"/>
                <w:lang w:eastAsia="pl-PL"/>
              </w:rPr>
              <w:t>2020 r.</w:t>
            </w:r>
          </w:p>
        </w:tc>
        <w:tc>
          <w:tcPr>
            <w:tcW w:w="5840" w:type="dxa"/>
          </w:tcPr>
          <w:p w:rsidR="00BE0C12" w:rsidRDefault="00BE0C12"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BE0C12">
              <w:rPr>
                <w:rFonts w:ascii="Times New Roman" w:eastAsia="Times New Roman" w:hAnsi="Times New Roman" w:cs="Times New Roman"/>
                <w:b/>
                <w:color w:val="000000" w:themeColor="text1"/>
                <w:sz w:val="24"/>
                <w:szCs w:val="24"/>
                <w:u w:val="single"/>
                <w:lang w:eastAsia="pl-PL"/>
              </w:rPr>
              <w:t>Wyciąg z uzasadnienia aktu:</w:t>
            </w:r>
          </w:p>
          <w:p w:rsidR="00BE0C12" w:rsidRDefault="00BE0C12" w:rsidP="00BE0C12">
            <w:pPr>
              <w:autoSpaceDE w:val="0"/>
              <w:autoSpaceDN w:val="0"/>
              <w:adjustRightInd w:val="0"/>
              <w:jc w:val="both"/>
              <w:rPr>
                <w:rFonts w:ascii="Times New Roman" w:hAnsi="Times New Roman" w:cs="Times New Roman"/>
                <w:sz w:val="24"/>
                <w:szCs w:val="24"/>
              </w:rPr>
            </w:pPr>
            <w:r w:rsidRPr="00BE0C12">
              <w:rPr>
                <w:rFonts w:ascii="Times New Roman" w:hAnsi="Times New Roman" w:cs="Times New Roman"/>
                <w:sz w:val="24"/>
                <w:szCs w:val="24"/>
              </w:rPr>
              <w:t>Niniejsze zarządzenie zmieniające zarządzenie Nr 140/2020/DSOZ Prezesa</w:t>
            </w:r>
            <w:r>
              <w:rPr>
                <w:rFonts w:ascii="Times New Roman" w:hAnsi="Times New Roman" w:cs="Times New Roman"/>
                <w:sz w:val="24"/>
                <w:szCs w:val="24"/>
              </w:rPr>
              <w:t xml:space="preserve"> </w:t>
            </w:r>
            <w:r w:rsidRPr="00BE0C12">
              <w:rPr>
                <w:rFonts w:ascii="Times New Roman" w:hAnsi="Times New Roman" w:cs="Times New Roman"/>
                <w:sz w:val="24"/>
                <w:szCs w:val="24"/>
              </w:rPr>
              <w:t>Narodowego Funduszu Zdrowia z dnia 10 w</w:t>
            </w:r>
            <w:r>
              <w:rPr>
                <w:rFonts w:ascii="Times New Roman" w:hAnsi="Times New Roman" w:cs="Times New Roman"/>
                <w:sz w:val="24"/>
                <w:szCs w:val="24"/>
              </w:rPr>
              <w:t xml:space="preserve">rześnia 2020 r. w sprawie zasad </w:t>
            </w:r>
            <w:r w:rsidRPr="00BE0C12">
              <w:rPr>
                <w:rFonts w:ascii="Times New Roman" w:hAnsi="Times New Roman" w:cs="Times New Roman"/>
                <w:sz w:val="24"/>
                <w:szCs w:val="24"/>
              </w:rPr>
              <w:t>sprawozdawania oraz warunków rozliczania świadcz</w:t>
            </w:r>
            <w:r>
              <w:rPr>
                <w:rFonts w:ascii="Times New Roman" w:hAnsi="Times New Roman" w:cs="Times New Roman"/>
                <w:sz w:val="24"/>
                <w:szCs w:val="24"/>
              </w:rPr>
              <w:t xml:space="preserve">eń opieki zdrowotnej związanych </w:t>
            </w:r>
            <w:r w:rsidRPr="00BE0C12">
              <w:rPr>
                <w:rFonts w:ascii="Times New Roman" w:hAnsi="Times New Roman" w:cs="Times New Roman"/>
                <w:sz w:val="24"/>
                <w:szCs w:val="24"/>
              </w:rPr>
              <w:t xml:space="preserve">z zapobieganiem, przeciwdziałaniem i zwalczaniem COVID-19 </w:t>
            </w:r>
            <w:r>
              <w:rPr>
                <w:rFonts w:ascii="Times New Roman" w:hAnsi="Times New Roman" w:cs="Times New Roman"/>
                <w:sz w:val="24"/>
                <w:szCs w:val="24"/>
              </w:rPr>
              <w:t xml:space="preserve">(z późn. zm.) </w:t>
            </w:r>
            <w:r w:rsidRPr="00BE0C12">
              <w:rPr>
                <w:rFonts w:ascii="Times New Roman" w:hAnsi="Times New Roman" w:cs="Times New Roman"/>
                <w:sz w:val="24"/>
                <w:szCs w:val="24"/>
              </w:rPr>
              <w:t>wprowadza zmianę mającą na celu zwiększenie dost</w:t>
            </w:r>
            <w:r>
              <w:rPr>
                <w:rFonts w:ascii="Times New Roman" w:hAnsi="Times New Roman" w:cs="Times New Roman"/>
                <w:sz w:val="24"/>
                <w:szCs w:val="24"/>
              </w:rPr>
              <w:t xml:space="preserve">ępności do punktów pobrań </w:t>
            </w:r>
            <w:r w:rsidRPr="00BE0C12">
              <w:rPr>
                <w:rFonts w:ascii="Times New Roman" w:hAnsi="Times New Roman" w:cs="Times New Roman"/>
                <w:sz w:val="24"/>
                <w:szCs w:val="24"/>
              </w:rPr>
              <w:t>materiału biologicznego do przeprowadzenia testu na obecność wirusa SARS</w:t>
            </w:r>
            <w:r>
              <w:rPr>
                <w:rFonts w:ascii="Times New Roman" w:hAnsi="Times New Roman" w:cs="Times New Roman"/>
                <w:sz w:val="24"/>
                <w:szCs w:val="24"/>
              </w:rPr>
              <w:t xml:space="preserve">-CoV-2 </w:t>
            </w:r>
            <w:r w:rsidRPr="00BE0C12">
              <w:rPr>
                <w:rFonts w:ascii="Times New Roman" w:hAnsi="Times New Roman" w:cs="Times New Roman"/>
                <w:sz w:val="24"/>
                <w:szCs w:val="24"/>
              </w:rPr>
              <w:t>poprzez wprowadzenie finansowania wydłużonego czasu ich działania</w:t>
            </w:r>
            <w:r>
              <w:rPr>
                <w:rFonts w:ascii="Times New Roman" w:hAnsi="Times New Roman" w:cs="Times New Roman"/>
                <w:sz w:val="24"/>
                <w:szCs w:val="24"/>
              </w:rPr>
              <w:t xml:space="preserve">, z </w:t>
            </w:r>
            <w:r w:rsidRPr="00BE0C12">
              <w:rPr>
                <w:rFonts w:ascii="Times New Roman" w:hAnsi="Times New Roman" w:cs="Times New Roman"/>
                <w:sz w:val="24"/>
                <w:szCs w:val="24"/>
              </w:rPr>
              <w:t xml:space="preserve">zastrzeżeniem konieczności uzgadniania harmonogramu z dyrektorem </w:t>
            </w:r>
            <w:r>
              <w:rPr>
                <w:rFonts w:ascii="Times New Roman" w:hAnsi="Times New Roman" w:cs="Times New Roman"/>
                <w:sz w:val="24"/>
                <w:szCs w:val="24"/>
              </w:rPr>
              <w:t xml:space="preserve">właściwego </w:t>
            </w:r>
            <w:r w:rsidRPr="00BE0C12">
              <w:rPr>
                <w:rFonts w:ascii="Times New Roman" w:hAnsi="Times New Roman" w:cs="Times New Roman"/>
                <w:sz w:val="24"/>
                <w:szCs w:val="24"/>
              </w:rPr>
              <w:t>oddziału wojewódzkiego Narodowego Funduszu Zdrowia.</w:t>
            </w:r>
          </w:p>
          <w:p w:rsidR="00BE0C12" w:rsidRDefault="00BE0C12" w:rsidP="00BE0C12">
            <w:pPr>
              <w:autoSpaceDE w:val="0"/>
              <w:autoSpaceDN w:val="0"/>
              <w:adjustRightInd w:val="0"/>
              <w:jc w:val="both"/>
              <w:rPr>
                <w:rFonts w:ascii="Times New Roman" w:hAnsi="Times New Roman" w:cs="Times New Roman"/>
                <w:sz w:val="24"/>
                <w:szCs w:val="24"/>
              </w:rPr>
            </w:pPr>
          </w:p>
          <w:p w:rsidR="00BE0C12" w:rsidRDefault="00BE0C12" w:rsidP="00BE0C12">
            <w:pPr>
              <w:autoSpaceDE w:val="0"/>
              <w:autoSpaceDN w:val="0"/>
              <w:adjustRightInd w:val="0"/>
              <w:jc w:val="both"/>
              <w:rPr>
                <w:rFonts w:ascii="Times New Roman" w:hAnsi="Times New Roman" w:cs="Times New Roman"/>
                <w:b/>
                <w:sz w:val="24"/>
                <w:szCs w:val="24"/>
                <w:u w:val="single"/>
              </w:rPr>
            </w:pPr>
            <w:r w:rsidRPr="00BE0C12">
              <w:rPr>
                <w:rFonts w:ascii="Times New Roman" w:hAnsi="Times New Roman" w:cs="Times New Roman"/>
                <w:b/>
                <w:sz w:val="24"/>
                <w:szCs w:val="24"/>
                <w:u w:val="single"/>
              </w:rPr>
              <w:t>Pełny tekst aktu wraz z uzasadnieniem:</w:t>
            </w:r>
          </w:p>
          <w:p w:rsidR="00BE0C12" w:rsidRPr="00690377" w:rsidRDefault="00BE0C12" w:rsidP="00BE0C12">
            <w:pPr>
              <w:autoSpaceDE w:val="0"/>
              <w:autoSpaceDN w:val="0"/>
              <w:adjustRightInd w:val="0"/>
              <w:jc w:val="both"/>
              <w:rPr>
                <w:rFonts w:ascii="Times New Roman" w:hAnsi="Times New Roman" w:cs="Times New Roman"/>
                <w:sz w:val="24"/>
                <w:szCs w:val="24"/>
                <w:u w:val="single"/>
              </w:rPr>
            </w:pPr>
            <w:r w:rsidRPr="00690377">
              <w:rPr>
                <w:rFonts w:ascii="Times New Roman" w:hAnsi="Times New Roman" w:cs="Times New Roman"/>
                <w:sz w:val="24"/>
                <w:szCs w:val="24"/>
                <w:u w:val="single"/>
              </w:rPr>
              <w:t>https://www.nfz.gov.pl/zarzadzenia-prezesa/zarzadzenia-prezesa-nfz/zarzadzenie-nr-1602020dsoz,7244.html</w:t>
            </w:r>
          </w:p>
        </w:tc>
      </w:tr>
      <w:tr w:rsidR="00BE0C12" w:rsidRPr="008F66B4" w:rsidTr="00D971BF">
        <w:trPr>
          <w:trHeight w:val="1124"/>
        </w:trPr>
        <w:tc>
          <w:tcPr>
            <w:tcW w:w="992" w:type="dxa"/>
          </w:tcPr>
          <w:p w:rsidR="00BE0C12" w:rsidRPr="003641DE" w:rsidRDefault="00BE0C12"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2.</w:t>
            </w:r>
          </w:p>
        </w:tc>
        <w:tc>
          <w:tcPr>
            <w:tcW w:w="3119" w:type="dxa"/>
          </w:tcPr>
          <w:p w:rsidR="00BE0C12" w:rsidRPr="00BE0C12" w:rsidRDefault="00E7772A" w:rsidP="00BE0C12">
            <w:pPr>
              <w:jc w:val="both"/>
              <w:rPr>
                <w:rFonts w:ascii="Times New Roman" w:hAnsi="Times New Roman" w:cs="Times New Roman"/>
                <w:sz w:val="24"/>
                <w:szCs w:val="24"/>
              </w:rPr>
            </w:pPr>
            <w:hyperlink r:id="rId11" w:history="1">
              <w:r w:rsidR="00BE0C12" w:rsidRPr="00BE0C12">
                <w:rPr>
                  <w:rStyle w:val="Hipercze"/>
                  <w:rFonts w:ascii="Times New Roman" w:hAnsi="Times New Roman" w:cs="Times New Roman"/>
                  <w:color w:val="000000" w:themeColor="text1"/>
                  <w:sz w:val="24"/>
                  <w:szCs w:val="24"/>
                  <w:u w:val="none"/>
                </w:rPr>
                <w:t>Rozporządzenie Rady Ministrów z dnia 14 października 2020 r. zmieniające rozporządzenie w sprawie ustanowienia określonych ograniczeń, nakazów i zakazów w związku z wystąpieniem stanu epidemii</w:t>
              </w:r>
            </w:hyperlink>
          </w:p>
        </w:tc>
        <w:tc>
          <w:tcPr>
            <w:tcW w:w="964" w:type="dxa"/>
          </w:tcPr>
          <w:p w:rsidR="00BE0C12" w:rsidRDefault="00BE0C12" w:rsidP="005261D9">
            <w:pPr>
              <w:spacing w:line="276"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15.10.</w:t>
            </w:r>
          </w:p>
          <w:p w:rsidR="00BE0C12" w:rsidRPr="00BE0C12" w:rsidRDefault="00BE0C12" w:rsidP="005261D9">
            <w:pPr>
              <w:spacing w:line="276"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2020 r.</w:t>
            </w:r>
          </w:p>
        </w:tc>
        <w:tc>
          <w:tcPr>
            <w:tcW w:w="5840" w:type="dxa"/>
          </w:tcPr>
          <w:p w:rsidR="00BE0C12" w:rsidRDefault="00BE0C12" w:rsidP="005261D9">
            <w:pPr>
              <w:spacing w:line="276" w:lineRule="auto"/>
              <w:jc w:val="both"/>
              <w:rPr>
                <w:rFonts w:ascii="Times New Roman" w:eastAsia="Times New Roman" w:hAnsi="Times New Roman" w:cs="Times New Roman"/>
                <w:b/>
                <w:color w:val="000000" w:themeColor="text1"/>
                <w:sz w:val="24"/>
                <w:szCs w:val="24"/>
                <w:u w:val="single"/>
                <w:lang w:eastAsia="pl-PL"/>
              </w:rPr>
            </w:pPr>
            <w:r>
              <w:rPr>
                <w:rFonts w:ascii="Times New Roman" w:eastAsia="Times New Roman" w:hAnsi="Times New Roman" w:cs="Times New Roman"/>
                <w:b/>
                <w:color w:val="000000" w:themeColor="text1"/>
                <w:sz w:val="24"/>
                <w:szCs w:val="24"/>
                <w:u w:val="single"/>
                <w:lang w:eastAsia="pl-PL"/>
              </w:rPr>
              <w:t>Przedmiot regulacji:</w:t>
            </w:r>
          </w:p>
          <w:p w:rsidR="00BE0C12" w:rsidRPr="00BE0C12" w:rsidRDefault="00BE0C12" w:rsidP="005261D9">
            <w:pPr>
              <w:spacing w:line="276" w:lineRule="auto"/>
              <w:jc w:val="both"/>
              <w:rPr>
                <w:rFonts w:ascii="Times New Roman" w:eastAsia="Times New Roman" w:hAnsi="Times New Roman" w:cs="Times New Roman"/>
                <w:color w:val="000000" w:themeColor="text1"/>
                <w:sz w:val="24"/>
                <w:szCs w:val="24"/>
                <w:lang w:eastAsia="pl-PL"/>
              </w:rPr>
            </w:pPr>
            <w:r w:rsidRPr="00BE0C12">
              <w:rPr>
                <w:rFonts w:ascii="Times New Roman" w:eastAsia="Times New Roman" w:hAnsi="Times New Roman" w:cs="Times New Roman"/>
                <w:color w:val="000000" w:themeColor="text1"/>
                <w:sz w:val="24"/>
                <w:szCs w:val="24"/>
                <w:lang w:eastAsia="pl-PL"/>
              </w:rPr>
              <w:t>Powrót tzw. „godzin dla seniorów”.</w:t>
            </w:r>
          </w:p>
          <w:p w:rsidR="00BE0C12" w:rsidRDefault="00BE0C12" w:rsidP="005261D9">
            <w:pPr>
              <w:spacing w:line="276" w:lineRule="auto"/>
              <w:jc w:val="both"/>
              <w:rPr>
                <w:rFonts w:ascii="Times New Roman" w:eastAsia="Times New Roman" w:hAnsi="Times New Roman" w:cs="Times New Roman"/>
                <w:b/>
                <w:color w:val="000000" w:themeColor="text1"/>
                <w:sz w:val="24"/>
                <w:szCs w:val="24"/>
                <w:u w:val="single"/>
                <w:lang w:eastAsia="pl-PL"/>
              </w:rPr>
            </w:pPr>
          </w:p>
          <w:p w:rsidR="00BE0C12" w:rsidRDefault="00BE0C12" w:rsidP="005261D9">
            <w:pPr>
              <w:spacing w:line="276" w:lineRule="auto"/>
              <w:jc w:val="both"/>
              <w:rPr>
                <w:rFonts w:ascii="Times New Roman" w:eastAsia="Times New Roman" w:hAnsi="Times New Roman" w:cs="Times New Roman"/>
                <w:b/>
                <w:color w:val="000000" w:themeColor="text1"/>
                <w:sz w:val="24"/>
                <w:szCs w:val="24"/>
                <w:u w:val="single"/>
                <w:lang w:eastAsia="pl-PL"/>
              </w:rPr>
            </w:pPr>
            <w:r>
              <w:rPr>
                <w:rFonts w:ascii="Times New Roman" w:eastAsia="Times New Roman" w:hAnsi="Times New Roman" w:cs="Times New Roman"/>
                <w:b/>
                <w:color w:val="000000" w:themeColor="text1"/>
                <w:sz w:val="24"/>
                <w:szCs w:val="24"/>
                <w:u w:val="single"/>
                <w:lang w:eastAsia="pl-PL"/>
              </w:rPr>
              <w:t>Pełny tekst aktu:</w:t>
            </w:r>
          </w:p>
          <w:p w:rsidR="00BE0C12" w:rsidRPr="00BE0C12" w:rsidRDefault="00BE0C12" w:rsidP="005261D9">
            <w:pPr>
              <w:spacing w:line="276" w:lineRule="auto"/>
              <w:jc w:val="both"/>
              <w:rPr>
                <w:rFonts w:ascii="Times New Roman" w:eastAsia="Times New Roman" w:hAnsi="Times New Roman" w:cs="Times New Roman"/>
                <w:color w:val="000000" w:themeColor="text1"/>
                <w:sz w:val="24"/>
                <w:szCs w:val="24"/>
                <w:lang w:eastAsia="pl-PL"/>
              </w:rPr>
            </w:pPr>
            <w:r w:rsidRPr="00BE0C12">
              <w:rPr>
                <w:rFonts w:ascii="Times New Roman" w:eastAsia="Times New Roman" w:hAnsi="Times New Roman" w:cs="Times New Roman"/>
                <w:color w:val="000000" w:themeColor="text1"/>
                <w:sz w:val="24"/>
                <w:szCs w:val="24"/>
                <w:lang w:eastAsia="pl-PL"/>
              </w:rPr>
              <w:t>https://dziennikustaw.gov.pl/D2020000179701.pdf</w:t>
            </w:r>
          </w:p>
        </w:tc>
      </w:tr>
      <w:tr w:rsidR="00BE0C12" w:rsidRPr="008F66B4" w:rsidTr="00D971BF">
        <w:trPr>
          <w:trHeight w:val="1124"/>
        </w:trPr>
        <w:tc>
          <w:tcPr>
            <w:tcW w:w="992" w:type="dxa"/>
          </w:tcPr>
          <w:p w:rsidR="00BE0C12" w:rsidRDefault="00BE0C12"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3.</w:t>
            </w:r>
          </w:p>
        </w:tc>
        <w:tc>
          <w:tcPr>
            <w:tcW w:w="3119" w:type="dxa"/>
          </w:tcPr>
          <w:p w:rsidR="00BE0C12" w:rsidRPr="00BE0C12" w:rsidRDefault="00BE0C12" w:rsidP="00B34D5A">
            <w:pPr>
              <w:pStyle w:val="Nagwek3"/>
              <w:shd w:val="clear" w:color="auto" w:fill="FFFFFF"/>
              <w:spacing w:before="225" w:after="225"/>
              <w:outlineLvl w:val="2"/>
              <w:rPr>
                <w:rFonts w:ascii="Times New Roman" w:eastAsia="Times New Roman" w:hAnsi="Times New Roman" w:cs="Times New Roman"/>
                <w:color w:val="0F0F0F"/>
                <w:lang w:eastAsia="pl-PL"/>
              </w:rPr>
            </w:pPr>
            <w:r w:rsidRPr="00BE0C12">
              <w:rPr>
                <w:rFonts w:ascii="Times New Roman" w:hAnsi="Times New Roman" w:cs="Times New Roman"/>
                <w:color w:val="000000" w:themeColor="text1"/>
              </w:rPr>
              <w:t xml:space="preserve">Komunikat Centrali NFZ - </w:t>
            </w:r>
            <w:r w:rsidRPr="00BE0C12">
              <w:rPr>
                <w:rFonts w:ascii="Times New Roman" w:eastAsia="Times New Roman" w:hAnsi="Times New Roman" w:cs="Times New Roman"/>
                <w:color w:val="0F0F0F"/>
                <w:lang w:eastAsia="pl-PL"/>
              </w:rPr>
              <w:t>udzielanie świadczeń opieki zdrowotnej w związku z zapobieganiem, przeciwdziałaniem i zwalczaniem COVID-19 – zalecenia</w:t>
            </w:r>
          </w:p>
          <w:p w:rsidR="00BE0C12" w:rsidRPr="00BE0C12" w:rsidRDefault="00BE0C12" w:rsidP="00BE0C12">
            <w:pPr>
              <w:jc w:val="both"/>
              <w:rPr>
                <w:rFonts w:ascii="Times New Roman" w:hAnsi="Times New Roman" w:cs="Times New Roman"/>
                <w:color w:val="000000" w:themeColor="text1"/>
                <w:sz w:val="24"/>
                <w:szCs w:val="24"/>
              </w:rPr>
            </w:pPr>
          </w:p>
        </w:tc>
        <w:tc>
          <w:tcPr>
            <w:tcW w:w="964" w:type="dxa"/>
          </w:tcPr>
          <w:p w:rsidR="00BE0C12" w:rsidRDefault="00BE0C12" w:rsidP="005261D9">
            <w:pPr>
              <w:spacing w:line="276"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14.10.</w:t>
            </w:r>
          </w:p>
          <w:p w:rsidR="00BE0C12" w:rsidRDefault="00BE0C12" w:rsidP="005261D9">
            <w:pPr>
              <w:spacing w:line="276"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2020 r.</w:t>
            </w:r>
          </w:p>
        </w:tc>
        <w:tc>
          <w:tcPr>
            <w:tcW w:w="5840" w:type="dxa"/>
          </w:tcPr>
          <w:p w:rsidR="00BE0C12" w:rsidRPr="00BE0C12" w:rsidRDefault="00BE0C12" w:rsidP="00BE0C12">
            <w:pPr>
              <w:rPr>
                <w:rFonts w:ascii="Times New Roman" w:hAnsi="Times New Roman" w:cs="Times New Roman"/>
                <w:b/>
                <w:sz w:val="24"/>
                <w:szCs w:val="24"/>
                <w:u w:val="single"/>
              </w:rPr>
            </w:pPr>
            <w:r w:rsidRPr="00BE0C12">
              <w:rPr>
                <w:rFonts w:ascii="Times New Roman" w:hAnsi="Times New Roman" w:cs="Times New Roman"/>
                <w:b/>
                <w:sz w:val="24"/>
                <w:szCs w:val="24"/>
                <w:u w:val="single"/>
              </w:rPr>
              <w:t>Wyciąg z treści komunikatu:</w:t>
            </w:r>
          </w:p>
          <w:p w:rsidR="00BE0C12" w:rsidRPr="00BE0C12" w:rsidRDefault="00BE0C12" w:rsidP="00BE0C12">
            <w:pPr>
              <w:rPr>
                <w:rFonts w:ascii="Times New Roman" w:hAnsi="Times New Roman" w:cs="Times New Roman"/>
                <w:sz w:val="24"/>
                <w:szCs w:val="24"/>
              </w:rPr>
            </w:pPr>
            <w:r w:rsidRPr="00BE0C12">
              <w:rPr>
                <w:rFonts w:ascii="Times New Roman" w:hAnsi="Times New Roman" w:cs="Times New Roman"/>
                <w:sz w:val="24"/>
                <w:szCs w:val="24"/>
              </w:rPr>
              <w:t>Aby minimalizować ryzyko transmisji infekcji COViD-19 oraz zapewnić dodatkowe łóżka szpitalne dla pacjentów wymagających pilnego przyjęcia do szpitala, Centrala NFZ zaleca ograniczenie do niezbędnego minimum lub czasowe zawieszenie udzielania świadczeń wykonywanych planowo.</w:t>
            </w:r>
          </w:p>
          <w:p w:rsidR="00BE0C12" w:rsidRPr="00BE0C12" w:rsidRDefault="00BE0C12" w:rsidP="00BE0C12">
            <w:pPr>
              <w:rPr>
                <w:rFonts w:ascii="Times New Roman" w:hAnsi="Times New Roman" w:cs="Times New Roman"/>
                <w:color w:val="000000" w:themeColor="text1"/>
                <w:sz w:val="24"/>
                <w:szCs w:val="24"/>
              </w:rPr>
            </w:pPr>
            <w:r w:rsidRPr="00BE0C12">
              <w:rPr>
                <w:rStyle w:val="Pogrubienie"/>
                <w:rFonts w:ascii="Times New Roman" w:hAnsi="Times New Roman" w:cs="Times New Roman"/>
                <w:color w:val="000000" w:themeColor="text1"/>
                <w:sz w:val="24"/>
                <w:szCs w:val="24"/>
                <w:shd w:val="clear" w:color="auto" w:fill="FFFFFF"/>
              </w:rPr>
              <w:t>Ograniczenie nie powinno dotyczyć planowej diagnostyki i leczenia chorób nowotworowych.</w:t>
            </w:r>
          </w:p>
          <w:p w:rsidR="00BE0C12" w:rsidRPr="00BE0C12" w:rsidRDefault="00BE0C12" w:rsidP="00BE0C12">
            <w:pPr>
              <w:rPr>
                <w:rFonts w:ascii="Times New Roman" w:hAnsi="Times New Roman" w:cs="Times New Roman"/>
                <w:b/>
                <w:sz w:val="24"/>
                <w:szCs w:val="24"/>
                <w:u w:val="single"/>
              </w:rPr>
            </w:pPr>
          </w:p>
          <w:p w:rsidR="00BE0C12" w:rsidRPr="00BE0C12" w:rsidRDefault="00BE0C12" w:rsidP="00BE0C12">
            <w:pPr>
              <w:rPr>
                <w:rFonts w:ascii="Times New Roman" w:hAnsi="Times New Roman" w:cs="Times New Roman"/>
                <w:b/>
                <w:sz w:val="24"/>
                <w:szCs w:val="24"/>
                <w:u w:val="single"/>
              </w:rPr>
            </w:pPr>
            <w:r w:rsidRPr="00BE0C12">
              <w:rPr>
                <w:rFonts w:ascii="Times New Roman" w:hAnsi="Times New Roman" w:cs="Times New Roman"/>
                <w:b/>
                <w:sz w:val="24"/>
                <w:szCs w:val="24"/>
                <w:u w:val="single"/>
              </w:rPr>
              <w:t>Pełny tekst komunikatu:</w:t>
            </w:r>
          </w:p>
          <w:p w:rsidR="00BE0C12" w:rsidRPr="00BE0C12" w:rsidRDefault="00BE0C12" w:rsidP="00BE0C12">
            <w:r w:rsidRPr="00BE0C12">
              <w:rPr>
                <w:rFonts w:ascii="Times New Roman" w:hAnsi="Times New Roman" w:cs="Times New Roman"/>
                <w:sz w:val="24"/>
                <w:szCs w:val="24"/>
              </w:rPr>
              <w:t>https://www.nfz.gov.pl/aktualnosci/aktualnosci-centrali/udzielanie-swiadczen-opieki-zdrowotnej-w-zwiazku-z-zapobieganiem-przeciwdzialaniem-i-zwalczaniem-covid-19-zalecenia,7826.html</w:t>
            </w:r>
          </w:p>
        </w:tc>
      </w:tr>
      <w:tr w:rsidR="00BE0C12" w:rsidRPr="008F66B4" w:rsidTr="00D971BF">
        <w:trPr>
          <w:trHeight w:val="1124"/>
        </w:trPr>
        <w:tc>
          <w:tcPr>
            <w:tcW w:w="992" w:type="dxa"/>
          </w:tcPr>
          <w:p w:rsidR="00BE0C12" w:rsidRPr="003641DE" w:rsidRDefault="00BE0C12"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BE0C12" w:rsidRPr="003641DE" w:rsidRDefault="00BE0C12" w:rsidP="005261D9">
            <w:pPr>
              <w:spacing w:line="276" w:lineRule="auto"/>
              <w:rPr>
                <w:rFonts w:ascii="Times New Roman" w:hAnsi="Times New Roman" w:cs="Times New Roman"/>
                <w:b/>
                <w:color w:val="000000" w:themeColor="text1"/>
                <w:sz w:val="24"/>
                <w:szCs w:val="24"/>
              </w:rPr>
            </w:pPr>
          </w:p>
        </w:tc>
        <w:tc>
          <w:tcPr>
            <w:tcW w:w="964" w:type="dxa"/>
          </w:tcPr>
          <w:p w:rsidR="00BE0C12" w:rsidRPr="003641DE" w:rsidRDefault="00BE0C12" w:rsidP="005261D9">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BE0C12" w:rsidRPr="003641DE" w:rsidRDefault="00BE0C12" w:rsidP="005261D9">
            <w:pPr>
              <w:spacing w:line="276" w:lineRule="auto"/>
              <w:jc w:val="both"/>
              <w:rPr>
                <w:rFonts w:ascii="Times New Roman" w:eastAsia="Times New Roman" w:hAnsi="Times New Roman" w:cs="Times New Roman"/>
                <w:b/>
                <w:color w:val="000000" w:themeColor="text1"/>
                <w:sz w:val="24"/>
                <w:szCs w:val="24"/>
                <w:lang w:eastAsia="pl-PL"/>
              </w:rPr>
            </w:pPr>
          </w:p>
        </w:tc>
      </w:tr>
      <w:tr w:rsidR="007A5578" w:rsidRPr="008F66B4" w:rsidTr="00D971BF">
        <w:trPr>
          <w:trHeight w:val="1124"/>
        </w:trPr>
        <w:tc>
          <w:tcPr>
            <w:tcW w:w="992" w:type="dxa"/>
          </w:tcPr>
          <w:p w:rsidR="007A5578" w:rsidRPr="003641DE" w:rsidRDefault="006C5661" w:rsidP="00E20E0B">
            <w:pPr>
              <w:spacing w:line="276" w:lineRule="auto"/>
              <w:jc w:val="center"/>
              <w:rPr>
                <w:rFonts w:ascii="Times New Roman" w:eastAsia="Times New Roman" w:hAnsi="Times New Roman" w:cs="Times New Roman"/>
                <w:b/>
                <w:color w:val="000000" w:themeColor="text1"/>
                <w:sz w:val="24"/>
                <w:szCs w:val="24"/>
                <w:lang w:eastAsia="pl-PL"/>
              </w:rPr>
            </w:pPr>
            <w:r w:rsidRPr="003641DE">
              <w:rPr>
                <w:rFonts w:ascii="Times New Roman" w:eastAsia="Times New Roman" w:hAnsi="Times New Roman" w:cs="Times New Roman"/>
                <w:b/>
                <w:color w:val="000000" w:themeColor="text1"/>
                <w:sz w:val="24"/>
                <w:szCs w:val="24"/>
                <w:lang w:eastAsia="pl-PL"/>
              </w:rPr>
              <w:t>1.</w:t>
            </w:r>
          </w:p>
        </w:tc>
        <w:tc>
          <w:tcPr>
            <w:tcW w:w="3119" w:type="dxa"/>
          </w:tcPr>
          <w:p w:rsidR="007A5578" w:rsidRPr="003641DE" w:rsidRDefault="007A5578" w:rsidP="005261D9">
            <w:pPr>
              <w:spacing w:line="276" w:lineRule="auto"/>
              <w:rPr>
                <w:rFonts w:ascii="Times New Roman" w:hAnsi="Times New Roman" w:cs="Times New Roman"/>
                <w:b/>
                <w:color w:val="000000" w:themeColor="text1"/>
                <w:sz w:val="24"/>
                <w:szCs w:val="24"/>
              </w:rPr>
            </w:pPr>
            <w:r w:rsidRPr="003641DE">
              <w:rPr>
                <w:rFonts w:ascii="Times New Roman" w:hAnsi="Times New Roman" w:cs="Times New Roman"/>
                <w:sz w:val="24"/>
                <w:szCs w:val="24"/>
              </w:rPr>
              <w:t>Rozporządzenie Ministra Zdrowia z 5 października 2020 r. zmieniające rozporządzenie w sprawie świadczeń gwarantowanych z zakresu opieki psychiatrycznej i leczenia uzależnień</w:t>
            </w:r>
          </w:p>
        </w:tc>
        <w:tc>
          <w:tcPr>
            <w:tcW w:w="964" w:type="dxa"/>
          </w:tcPr>
          <w:p w:rsidR="007A5578" w:rsidRPr="003641DE" w:rsidRDefault="007A5578" w:rsidP="005261D9">
            <w:pPr>
              <w:spacing w:line="276" w:lineRule="auto"/>
              <w:jc w:val="center"/>
              <w:rPr>
                <w:rFonts w:ascii="Times New Roman" w:eastAsia="Times New Roman" w:hAnsi="Times New Roman" w:cs="Times New Roman"/>
                <w:color w:val="000000" w:themeColor="text1"/>
                <w:sz w:val="24"/>
                <w:szCs w:val="24"/>
                <w:lang w:eastAsia="pl-PL"/>
              </w:rPr>
            </w:pPr>
            <w:r w:rsidRPr="003641DE">
              <w:rPr>
                <w:rFonts w:ascii="Times New Roman" w:eastAsia="Times New Roman" w:hAnsi="Times New Roman" w:cs="Times New Roman"/>
                <w:color w:val="000000" w:themeColor="text1"/>
                <w:sz w:val="24"/>
                <w:szCs w:val="24"/>
                <w:lang w:eastAsia="pl-PL"/>
              </w:rPr>
              <w:t>28.10.</w:t>
            </w:r>
          </w:p>
          <w:p w:rsidR="007A5578" w:rsidRPr="003641DE" w:rsidRDefault="007A5578" w:rsidP="005261D9">
            <w:pPr>
              <w:spacing w:line="276" w:lineRule="auto"/>
              <w:jc w:val="center"/>
              <w:rPr>
                <w:rFonts w:ascii="Times New Roman" w:eastAsia="Times New Roman" w:hAnsi="Times New Roman" w:cs="Times New Roman"/>
                <w:b/>
                <w:color w:val="000000" w:themeColor="text1"/>
                <w:sz w:val="24"/>
                <w:szCs w:val="24"/>
                <w:lang w:eastAsia="pl-PL"/>
              </w:rPr>
            </w:pPr>
            <w:r w:rsidRPr="003641DE">
              <w:rPr>
                <w:rFonts w:ascii="Times New Roman" w:eastAsia="Times New Roman" w:hAnsi="Times New Roman" w:cs="Times New Roman"/>
                <w:color w:val="000000" w:themeColor="text1"/>
                <w:sz w:val="24"/>
                <w:szCs w:val="24"/>
                <w:lang w:eastAsia="pl-PL"/>
              </w:rPr>
              <w:t>2020 r.</w:t>
            </w:r>
          </w:p>
        </w:tc>
        <w:tc>
          <w:tcPr>
            <w:tcW w:w="5840" w:type="dxa"/>
          </w:tcPr>
          <w:p w:rsidR="007A5578" w:rsidRPr="003641DE" w:rsidRDefault="007A5578"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3641DE">
              <w:rPr>
                <w:rFonts w:ascii="Times New Roman" w:eastAsia="Times New Roman" w:hAnsi="Times New Roman" w:cs="Times New Roman"/>
                <w:b/>
                <w:color w:val="000000" w:themeColor="text1"/>
                <w:sz w:val="24"/>
                <w:szCs w:val="24"/>
                <w:u w:val="single"/>
                <w:lang w:eastAsia="pl-PL"/>
              </w:rPr>
              <w:t>Przedmiot regulacji:</w:t>
            </w:r>
          </w:p>
          <w:p w:rsidR="007A5578" w:rsidRPr="003641DE" w:rsidRDefault="007A5578" w:rsidP="005261D9">
            <w:pPr>
              <w:spacing w:line="276" w:lineRule="auto"/>
              <w:jc w:val="both"/>
              <w:rPr>
                <w:rFonts w:ascii="Times New Roman" w:eastAsia="Times New Roman" w:hAnsi="Times New Roman" w:cs="Times New Roman"/>
                <w:color w:val="000000" w:themeColor="text1"/>
                <w:sz w:val="24"/>
                <w:szCs w:val="24"/>
                <w:lang w:eastAsia="pl-PL"/>
              </w:rPr>
            </w:pPr>
            <w:r w:rsidRPr="003641DE">
              <w:rPr>
                <w:rFonts w:ascii="Times New Roman" w:eastAsia="Times New Roman" w:hAnsi="Times New Roman" w:cs="Times New Roman"/>
                <w:color w:val="000000" w:themeColor="text1"/>
                <w:sz w:val="24"/>
                <w:szCs w:val="24"/>
                <w:lang w:eastAsia="pl-PL"/>
              </w:rPr>
              <w:t xml:space="preserve">Zmiany norm zatrudnienia pielęgniarek </w:t>
            </w:r>
            <w:r w:rsidRPr="003641DE">
              <w:rPr>
                <w:rFonts w:ascii="Times New Roman" w:hAnsi="Times New Roman" w:cs="Times New Roman"/>
                <w:sz w:val="24"/>
                <w:szCs w:val="24"/>
              </w:rPr>
              <w:t>w zakresie świadczeń gwarantowanych z zakresu opieki psychiatrycznej i leczenia uzależnień.</w:t>
            </w:r>
          </w:p>
          <w:p w:rsidR="007A5578" w:rsidRPr="003641DE" w:rsidRDefault="007A5578" w:rsidP="005261D9">
            <w:pPr>
              <w:spacing w:line="276" w:lineRule="auto"/>
              <w:jc w:val="both"/>
              <w:rPr>
                <w:rFonts w:ascii="Times New Roman" w:hAnsi="Times New Roman" w:cs="Times New Roman"/>
                <w:color w:val="333333"/>
                <w:sz w:val="24"/>
                <w:szCs w:val="24"/>
                <w:shd w:val="clear" w:color="auto" w:fill="FFFFFF"/>
              </w:rPr>
            </w:pPr>
            <w:r w:rsidRPr="003641DE">
              <w:rPr>
                <w:rFonts w:ascii="Times New Roman" w:hAnsi="Times New Roman" w:cs="Times New Roman"/>
                <w:b/>
                <w:bCs/>
                <w:color w:val="333333"/>
                <w:sz w:val="24"/>
                <w:szCs w:val="24"/>
                <w:shd w:val="clear" w:color="auto" w:fill="FFFFFF"/>
              </w:rPr>
              <w:t xml:space="preserve">Świadczenia w opiece domowej lub rodzinnej - </w:t>
            </w:r>
            <w:r w:rsidRPr="003641DE">
              <w:rPr>
                <w:rFonts w:ascii="Times New Roman" w:hAnsi="Times New Roman" w:cs="Times New Roman"/>
                <w:sz w:val="24"/>
                <w:szCs w:val="24"/>
              </w:rPr>
              <w:t xml:space="preserve">1 etat pielęgniarki na 20 pacjentów (wcześniej: </w:t>
            </w:r>
            <w:r w:rsidRPr="003641DE">
              <w:rPr>
                <w:rFonts w:ascii="Times New Roman" w:hAnsi="Times New Roman" w:cs="Times New Roman"/>
                <w:color w:val="333333"/>
                <w:sz w:val="24"/>
                <w:szCs w:val="24"/>
                <w:shd w:val="clear" w:color="auto" w:fill="FFFFFF"/>
              </w:rPr>
              <w:t xml:space="preserve">4,5 etatu pielęgniarki na 30 pacjentów). Dopuszczono pielęgniarki w trakcie specjalizacji i w trakcie kursu kwalifikacyjnego. </w:t>
            </w:r>
          </w:p>
          <w:p w:rsidR="0083666D" w:rsidRPr="003641DE" w:rsidRDefault="007A5578" w:rsidP="005261D9">
            <w:pPr>
              <w:spacing w:line="276" w:lineRule="auto"/>
              <w:jc w:val="both"/>
              <w:rPr>
                <w:rFonts w:ascii="Times New Roman" w:hAnsi="Times New Roman" w:cs="Times New Roman"/>
                <w:color w:val="333333"/>
                <w:sz w:val="24"/>
                <w:szCs w:val="24"/>
                <w:shd w:val="clear" w:color="auto" w:fill="FFFFFF"/>
              </w:rPr>
            </w:pPr>
            <w:r w:rsidRPr="003641DE">
              <w:rPr>
                <w:rFonts w:ascii="Times New Roman" w:hAnsi="Times New Roman" w:cs="Times New Roman"/>
                <w:b/>
                <w:bCs/>
                <w:color w:val="333333"/>
                <w:sz w:val="24"/>
                <w:szCs w:val="24"/>
                <w:shd w:val="clear" w:color="auto" w:fill="FFFFFF"/>
              </w:rPr>
              <w:t>Świadczenia dzienne psychiatryczne dla dorosłych</w:t>
            </w:r>
            <w:r w:rsidR="0083666D" w:rsidRPr="003641DE">
              <w:rPr>
                <w:rFonts w:ascii="Times New Roman" w:hAnsi="Times New Roman" w:cs="Times New Roman"/>
                <w:color w:val="333333"/>
                <w:sz w:val="24"/>
                <w:szCs w:val="24"/>
                <w:shd w:val="clear" w:color="auto" w:fill="FFFFFF"/>
              </w:rPr>
              <w:t xml:space="preserve"> obejmujące diagnostykę, leczenie i wczesną rehabilitację osób z zaburzeniami psychicznymi, w tym psychotycznymi, powyżej 18 roku życia</w:t>
            </w:r>
            <w:r w:rsidRPr="003641DE">
              <w:rPr>
                <w:rFonts w:ascii="Times New Roman" w:hAnsi="Times New Roman" w:cs="Times New Roman"/>
                <w:b/>
                <w:bCs/>
                <w:color w:val="333333"/>
                <w:sz w:val="24"/>
                <w:szCs w:val="24"/>
                <w:shd w:val="clear" w:color="auto" w:fill="FFFFFF"/>
              </w:rPr>
              <w:t xml:space="preserve"> - </w:t>
            </w:r>
            <w:r w:rsidR="0083666D" w:rsidRPr="003641DE">
              <w:rPr>
                <w:rFonts w:ascii="Times New Roman" w:hAnsi="Times New Roman" w:cs="Times New Roman"/>
                <w:sz w:val="24"/>
                <w:szCs w:val="24"/>
              </w:rPr>
              <w:t>1 etat na 30 miejsc</w:t>
            </w:r>
            <w:r w:rsidR="00F766DC" w:rsidRPr="003641DE">
              <w:rPr>
                <w:rFonts w:ascii="Times New Roman" w:hAnsi="Times New Roman" w:cs="Times New Roman"/>
                <w:sz w:val="24"/>
                <w:szCs w:val="24"/>
              </w:rPr>
              <w:t>,</w:t>
            </w:r>
            <w:r w:rsidR="0083666D" w:rsidRPr="003641DE">
              <w:rPr>
                <w:rFonts w:ascii="Times New Roman" w:hAnsi="Times New Roman" w:cs="Times New Roman"/>
                <w:sz w:val="24"/>
                <w:szCs w:val="24"/>
              </w:rPr>
              <w:t xml:space="preserve"> stanowiący 25% ogółu zatrudnionych pielęgniarek (wcześniej: </w:t>
            </w:r>
            <w:r w:rsidR="0083666D" w:rsidRPr="003641DE">
              <w:rPr>
                <w:rFonts w:ascii="Times New Roman" w:hAnsi="Times New Roman" w:cs="Times New Roman"/>
                <w:color w:val="333333"/>
                <w:sz w:val="24"/>
                <w:szCs w:val="24"/>
                <w:shd w:val="clear" w:color="auto" w:fill="FFFFFF"/>
              </w:rPr>
              <w:t>równoważnik co najmniej 4,5 etatu, w tym równoważnik co najmniej 1 etatu).</w:t>
            </w:r>
          </w:p>
          <w:p w:rsidR="0083666D" w:rsidRPr="003641DE" w:rsidRDefault="0083666D" w:rsidP="005261D9">
            <w:pPr>
              <w:spacing w:line="276" w:lineRule="auto"/>
              <w:jc w:val="both"/>
              <w:rPr>
                <w:rFonts w:ascii="Times New Roman" w:hAnsi="Times New Roman" w:cs="Times New Roman"/>
                <w:color w:val="333333"/>
                <w:sz w:val="24"/>
                <w:szCs w:val="24"/>
                <w:shd w:val="clear" w:color="auto" w:fill="FFFFFF"/>
              </w:rPr>
            </w:pPr>
            <w:r w:rsidRPr="003641DE">
              <w:rPr>
                <w:rFonts w:ascii="Times New Roman" w:hAnsi="Times New Roman" w:cs="Times New Roman"/>
                <w:b/>
                <w:bCs/>
                <w:color w:val="333333"/>
                <w:sz w:val="24"/>
                <w:szCs w:val="24"/>
                <w:shd w:val="clear" w:color="auto" w:fill="FFFFFF"/>
              </w:rPr>
              <w:t>Świadczenia dzienne psychiatryczne rehabilitacyjne dla dorosłych </w:t>
            </w:r>
            <w:r w:rsidRPr="003641DE">
              <w:rPr>
                <w:rFonts w:ascii="Times New Roman" w:hAnsi="Times New Roman" w:cs="Times New Roman"/>
                <w:color w:val="333333"/>
                <w:sz w:val="24"/>
                <w:szCs w:val="24"/>
                <w:shd w:val="clear" w:color="auto" w:fill="FFFFFF"/>
              </w:rPr>
              <w:t xml:space="preserve">obejmujące rehabilitację osób z zaburzeniami psychicznymi, w szczególności psychotycznymi, ze znacznymi, zagrażającymi lub </w:t>
            </w:r>
            <w:r w:rsidRPr="003641DE">
              <w:rPr>
                <w:rFonts w:ascii="Times New Roman" w:hAnsi="Times New Roman" w:cs="Times New Roman"/>
                <w:color w:val="333333"/>
                <w:sz w:val="24"/>
                <w:szCs w:val="24"/>
                <w:shd w:val="clear" w:color="auto" w:fill="FFFFFF"/>
              </w:rPr>
              <w:lastRenderedPageBreak/>
              <w:t xml:space="preserve">utrwalonymi zaburzeniami funkcjonowania życiowego. W ramach pobytu są podejmowane działania konsultacyjno-edukacyjne dla rodzin osób z zaburzeniami psychicznymi - </w:t>
            </w:r>
            <w:r w:rsidR="00F766DC" w:rsidRPr="003641DE">
              <w:rPr>
                <w:rFonts w:ascii="Times New Roman" w:hAnsi="Times New Roman" w:cs="Times New Roman"/>
                <w:sz w:val="24"/>
                <w:szCs w:val="24"/>
              </w:rPr>
              <w:t>1 etat na 30 miejsc, stanowiący 25% ogółu zatrudnionych pielęgniarek (wcześniej:</w:t>
            </w:r>
            <w:r w:rsidR="00F766DC" w:rsidRPr="003641DE">
              <w:rPr>
                <w:rFonts w:ascii="Times New Roman" w:hAnsi="Times New Roman" w:cs="Times New Roman"/>
                <w:color w:val="333333"/>
                <w:sz w:val="24"/>
                <w:szCs w:val="24"/>
                <w:shd w:val="clear" w:color="auto" w:fill="FFFFFF"/>
              </w:rPr>
              <w:t xml:space="preserve"> równoważnik co najmniej 4,5 etatu, w tym równoważnik co najmniej 1 etatu)</w:t>
            </w:r>
          </w:p>
          <w:p w:rsidR="00B64535" w:rsidRPr="003641DE" w:rsidRDefault="0083666D"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3641DE">
              <w:rPr>
                <w:rFonts w:ascii="Times New Roman" w:hAnsi="Times New Roman" w:cs="Times New Roman"/>
                <w:color w:val="333333"/>
                <w:sz w:val="24"/>
                <w:szCs w:val="24"/>
                <w:shd w:val="clear" w:color="auto" w:fill="FFFFFF"/>
              </w:rPr>
              <w:t xml:space="preserve"> </w:t>
            </w:r>
            <w:r w:rsidR="00B64535" w:rsidRPr="003641DE">
              <w:rPr>
                <w:rFonts w:ascii="Times New Roman" w:hAnsi="Times New Roman" w:cs="Times New Roman"/>
                <w:b/>
                <w:bCs/>
                <w:color w:val="333333"/>
                <w:sz w:val="24"/>
                <w:szCs w:val="24"/>
                <w:shd w:val="clear" w:color="auto" w:fill="FFFFFF"/>
              </w:rPr>
              <w:t>Świadczenia dzienne psychiatryczne rehabilitacyjne dla dzieci i młodzieży</w:t>
            </w:r>
            <w:r w:rsidR="00B64535" w:rsidRPr="003641DE">
              <w:rPr>
                <w:rFonts w:ascii="Times New Roman" w:hAnsi="Times New Roman" w:cs="Times New Roman"/>
                <w:color w:val="333333"/>
                <w:sz w:val="24"/>
                <w:szCs w:val="24"/>
              </w:rPr>
              <w:t xml:space="preserve"> </w:t>
            </w:r>
            <w:r w:rsidR="00B64535" w:rsidRPr="003641DE">
              <w:rPr>
                <w:rFonts w:ascii="Times New Roman" w:hAnsi="Times New Roman" w:cs="Times New Roman"/>
                <w:color w:val="333333"/>
                <w:sz w:val="24"/>
                <w:szCs w:val="24"/>
                <w:shd w:val="clear" w:color="auto" w:fill="FFFFFF"/>
              </w:rPr>
              <w:t xml:space="preserve">obejmujące diagnostykę, leczenie i rehabilitację dzieci i młodzieży objętych obowiązkiem szkolnym i obowiązkiem nauki oraz kształcących się w szkołach ponadpodstawowych do ich ukończenia z zaburzeniami psychicznymi, zwłaszcza psychotycznymi, ze znacznymi, zagrażającymi lub utrwalonymi zaburzeniami funkcjonowania życiowego. Wskazany jest podział oddziału dziennego psychiatrycznego rehabilitacyjnego dla dzieci i młodzieży na pododdział dla dzieci do 13 roku życia i pododdział młodzieżowy. W ramach pobytu są podejmowane działania konsultacyjno-edukacyjne dla rodzin osób z zaburzeniami psychicznymi - </w:t>
            </w:r>
            <w:r w:rsidR="00B64535" w:rsidRPr="003641DE">
              <w:rPr>
                <w:rFonts w:ascii="Times New Roman" w:hAnsi="Times New Roman" w:cs="Times New Roman"/>
                <w:sz w:val="24"/>
                <w:szCs w:val="24"/>
              </w:rPr>
              <w:t>0,5 etatu na 30 miejsc</w:t>
            </w:r>
            <w:r w:rsidR="00633C0F" w:rsidRPr="003641DE">
              <w:rPr>
                <w:rFonts w:ascii="Times New Roman" w:hAnsi="Times New Roman" w:cs="Times New Roman"/>
                <w:sz w:val="24"/>
                <w:szCs w:val="24"/>
              </w:rPr>
              <w:t>: pielęgniarka po specjalizacji, po kursie kwalifikacyjnym, lub w trakcie specjalizacji lub szkolenia kwalifikacyjnego lub z dwuletnim doświadczeniem w udzielaniu świadczeń w oddziale psychiatrycznym</w:t>
            </w:r>
            <w:r w:rsidR="00B64535" w:rsidRPr="003641DE">
              <w:rPr>
                <w:rFonts w:ascii="Times New Roman" w:hAnsi="Times New Roman" w:cs="Times New Roman"/>
                <w:sz w:val="24"/>
                <w:szCs w:val="24"/>
              </w:rPr>
              <w:t xml:space="preserve"> (wcześniej:</w:t>
            </w:r>
            <w:r w:rsidR="00B64535" w:rsidRPr="003641DE">
              <w:rPr>
                <w:rFonts w:ascii="Times New Roman" w:hAnsi="Times New Roman" w:cs="Times New Roman"/>
                <w:color w:val="333333"/>
                <w:sz w:val="24"/>
                <w:szCs w:val="24"/>
                <w:shd w:val="clear" w:color="auto" w:fill="FFFFFF"/>
              </w:rPr>
              <w:t xml:space="preserve"> równoważnik co najmniej 4,5 etatu, w tym równoważnik co najmniej 1 etatu</w:t>
            </w:r>
            <w:r w:rsidR="00633C0F" w:rsidRPr="003641DE">
              <w:rPr>
                <w:rFonts w:ascii="Times New Roman" w:hAnsi="Times New Roman" w:cs="Times New Roman"/>
                <w:color w:val="333333"/>
                <w:sz w:val="24"/>
                <w:szCs w:val="24"/>
                <w:shd w:val="clear" w:color="auto" w:fill="FFFFFF"/>
              </w:rPr>
              <w:t>:</w:t>
            </w:r>
            <w:r w:rsidR="00B64535" w:rsidRPr="003641DE">
              <w:rPr>
                <w:rFonts w:ascii="Times New Roman" w:hAnsi="Times New Roman" w:cs="Times New Roman"/>
                <w:color w:val="333333"/>
                <w:sz w:val="24"/>
                <w:szCs w:val="24"/>
                <w:shd w:val="clear" w:color="auto" w:fill="FFFFFF"/>
              </w:rPr>
              <w:t>)</w:t>
            </w:r>
          </w:p>
          <w:p w:rsidR="00143F67" w:rsidRPr="003641DE" w:rsidRDefault="00143F67"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3641DE">
              <w:rPr>
                <w:rFonts w:ascii="Times New Roman" w:hAnsi="Times New Roman" w:cs="Times New Roman"/>
                <w:b/>
                <w:bCs/>
                <w:color w:val="333333"/>
                <w:sz w:val="24"/>
                <w:szCs w:val="24"/>
              </w:rPr>
              <w:t>Świadczenia dzienne rehabilitacyjne dla osób z całościowymi zaburzeniami rozwojowymi </w:t>
            </w:r>
            <w:r w:rsidRPr="003641DE">
              <w:rPr>
                <w:rFonts w:ascii="Times New Roman" w:hAnsi="Times New Roman" w:cs="Times New Roman"/>
                <w:color w:val="333333"/>
                <w:sz w:val="24"/>
                <w:szCs w:val="24"/>
              </w:rPr>
              <w:t xml:space="preserve">obejmujące diagnostykę, leczenie i rehabilitację osób z całościowymi zaburzeniami rozwojowymi, również ze współistniejącymi schorzeniami, w szczególności epilepsją, wadami wzroku, słuchu, upośledzeniem umysłowym, mózgowym porażeniem dziecięcym. W ramach pobytu są podejmowane działania konsultacyjno-edukacyjne dla rodzin osób z zaburzeniami psychicznymi - </w:t>
            </w:r>
            <w:r w:rsidRPr="003641DE">
              <w:rPr>
                <w:rFonts w:ascii="Times New Roman" w:hAnsi="Times New Roman" w:cs="Times New Roman"/>
                <w:sz w:val="24"/>
                <w:szCs w:val="24"/>
              </w:rPr>
              <w:t>0,5 etatu na 30 miejsc: pielęgniarka po specjalizacji, po kursie kwalifikacyjnym, lub w trakcie specjalizacji lub szkolenia kwalifikacyjnego lub z dwuletnim doświadczeniem w udzielaniu świadczeń w oddziale psychiatrycznym (wcześniej:</w:t>
            </w:r>
            <w:r w:rsidRPr="003641DE">
              <w:rPr>
                <w:rFonts w:ascii="Times New Roman" w:hAnsi="Times New Roman" w:cs="Times New Roman"/>
                <w:color w:val="333333"/>
                <w:sz w:val="24"/>
                <w:szCs w:val="24"/>
                <w:shd w:val="clear" w:color="auto" w:fill="FFFFFF"/>
              </w:rPr>
              <w:t xml:space="preserve"> równoważnik co najmniej 4,5 etatu, w tym równoważnik co najmniej 1 etatu:)</w:t>
            </w:r>
          </w:p>
          <w:p w:rsidR="005261D9" w:rsidRPr="003641DE" w:rsidRDefault="00143F67"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3641DE">
              <w:rPr>
                <w:rFonts w:ascii="Times New Roman" w:hAnsi="Times New Roman" w:cs="Times New Roman"/>
                <w:b/>
                <w:bCs/>
                <w:color w:val="333333"/>
                <w:sz w:val="24"/>
                <w:szCs w:val="24"/>
                <w:shd w:val="clear" w:color="auto" w:fill="FFFFFF"/>
              </w:rPr>
              <w:t>Świadczenia dzienne psychiatryczne geriatryczne </w:t>
            </w:r>
            <w:r w:rsidRPr="003641DE">
              <w:rPr>
                <w:rFonts w:ascii="Times New Roman" w:hAnsi="Times New Roman" w:cs="Times New Roman"/>
                <w:color w:val="333333"/>
                <w:sz w:val="24"/>
                <w:szCs w:val="24"/>
                <w:shd w:val="clear" w:color="auto" w:fill="FFFFFF"/>
              </w:rPr>
              <w:t>obejmujące diagnostykę, leczenie i rehabilitację osób z zaburzeniami psychicznymi powyżej 60 roku życia -</w:t>
            </w:r>
            <w:r w:rsidRPr="003641DE">
              <w:rPr>
                <w:rFonts w:ascii="Times New Roman" w:hAnsi="Times New Roman" w:cs="Times New Roman"/>
                <w:sz w:val="24"/>
                <w:szCs w:val="24"/>
              </w:rPr>
              <w:t xml:space="preserve">1 etat na 24 miejsca, w tym pielęgniarka po </w:t>
            </w:r>
            <w:r w:rsidRPr="003641DE">
              <w:rPr>
                <w:rFonts w:ascii="Times New Roman" w:hAnsi="Times New Roman" w:cs="Times New Roman"/>
                <w:sz w:val="24"/>
                <w:szCs w:val="24"/>
              </w:rPr>
              <w:lastRenderedPageBreak/>
              <w:t>specjalizacji, po kursie kwalifikacyjnym, lub w trakcie specjalizacji lub szkolenia kwalifikacyjnego lub z dwuletnim doświadczeniem w udzielaniu świadczeń w oddziale psychiatrycznym, stanowiący 25% ogółu zatrudnionych pielęgniarek</w:t>
            </w:r>
            <w:r w:rsidR="005261D9" w:rsidRPr="003641DE">
              <w:rPr>
                <w:rFonts w:ascii="Times New Roman" w:hAnsi="Times New Roman" w:cs="Times New Roman"/>
                <w:sz w:val="24"/>
                <w:szCs w:val="24"/>
              </w:rPr>
              <w:t xml:space="preserve"> (wcześniej:</w:t>
            </w:r>
            <w:r w:rsidR="005261D9" w:rsidRPr="003641DE">
              <w:rPr>
                <w:rFonts w:ascii="Times New Roman" w:hAnsi="Times New Roman" w:cs="Times New Roman"/>
                <w:color w:val="333333"/>
                <w:sz w:val="24"/>
                <w:szCs w:val="24"/>
                <w:shd w:val="clear" w:color="auto" w:fill="FFFFFF"/>
              </w:rPr>
              <w:t xml:space="preserve"> równoważnik co najmniej 4,5 etatu, w tym równoważnik co najmniej 1 etatu:)</w:t>
            </w:r>
          </w:p>
          <w:p w:rsidR="005261D9" w:rsidRPr="003641DE" w:rsidRDefault="005261D9" w:rsidP="005261D9">
            <w:pPr>
              <w:spacing w:line="276" w:lineRule="auto"/>
              <w:jc w:val="both"/>
              <w:rPr>
                <w:rFonts w:ascii="Times New Roman" w:hAnsi="Times New Roman" w:cs="Times New Roman"/>
                <w:color w:val="333333"/>
                <w:sz w:val="24"/>
                <w:szCs w:val="24"/>
                <w:shd w:val="clear" w:color="auto" w:fill="FFFFFF"/>
              </w:rPr>
            </w:pPr>
            <w:r w:rsidRPr="003641DE">
              <w:rPr>
                <w:rFonts w:ascii="Times New Roman" w:hAnsi="Times New Roman" w:cs="Times New Roman"/>
                <w:b/>
                <w:bCs/>
                <w:color w:val="333333"/>
                <w:sz w:val="24"/>
                <w:szCs w:val="24"/>
                <w:shd w:val="clear" w:color="auto" w:fill="FFFFFF"/>
              </w:rPr>
              <w:t>Świadczenia dzienne leczenia zaburzeń nerwicowych </w:t>
            </w:r>
            <w:r w:rsidRPr="003641DE">
              <w:rPr>
                <w:rFonts w:ascii="Times New Roman" w:hAnsi="Times New Roman" w:cs="Times New Roman"/>
                <w:color w:val="333333"/>
                <w:sz w:val="24"/>
                <w:szCs w:val="24"/>
                <w:shd w:val="clear" w:color="auto" w:fill="FFFFFF"/>
              </w:rPr>
              <w:t xml:space="preserve">obejmujące diagnostykę i leczenie osób z zaburzeniami nerwicowymi, zaburzeniami osobowości i zachowania dorosłych - </w:t>
            </w:r>
            <w:r w:rsidRPr="003641DE">
              <w:rPr>
                <w:rFonts w:ascii="Times New Roman" w:hAnsi="Times New Roman" w:cs="Times New Roman"/>
                <w:sz w:val="24"/>
                <w:szCs w:val="24"/>
              </w:rPr>
              <w:t>0,25 etatu na 30 miejsc (wcześniej:</w:t>
            </w:r>
            <w:r w:rsidRPr="003641DE">
              <w:rPr>
                <w:rFonts w:ascii="Times New Roman" w:hAnsi="Times New Roman" w:cs="Times New Roman"/>
                <w:color w:val="333333"/>
                <w:sz w:val="24"/>
                <w:szCs w:val="24"/>
                <w:shd w:val="clear" w:color="auto" w:fill="FFFFFF"/>
              </w:rPr>
              <w:t xml:space="preserve"> równoważnik co najmniej 4,5 etatu, w tym równoważnik co najmniej 1 etatu:)</w:t>
            </w:r>
          </w:p>
          <w:p w:rsidR="005261D9" w:rsidRPr="003641DE" w:rsidRDefault="005261D9" w:rsidP="005261D9">
            <w:pPr>
              <w:spacing w:line="276" w:lineRule="auto"/>
              <w:jc w:val="both"/>
              <w:rPr>
                <w:rFonts w:ascii="Times New Roman" w:hAnsi="Times New Roman" w:cs="Times New Roman"/>
                <w:color w:val="333333"/>
                <w:sz w:val="24"/>
                <w:szCs w:val="24"/>
                <w:shd w:val="clear" w:color="auto" w:fill="FFFFFF"/>
              </w:rPr>
            </w:pPr>
            <w:r w:rsidRPr="003641DE">
              <w:rPr>
                <w:rFonts w:ascii="Times New Roman" w:hAnsi="Times New Roman" w:cs="Times New Roman"/>
                <w:b/>
                <w:bCs/>
                <w:color w:val="333333"/>
                <w:sz w:val="24"/>
                <w:szCs w:val="24"/>
                <w:shd w:val="clear" w:color="auto" w:fill="FFFFFF"/>
              </w:rPr>
              <w:t>Świadczenia dzienne terapii uzależnienia od alkoholu </w:t>
            </w:r>
            <w:r w:rsidRPr="003641DE">
              <w:rPr>
                <w:rFonts w:ascii="Times New Roman" w:hAnsi="Times New Roman" w:cs="Times New Roman"/>
                <w:color w:val="333333"/>
                <w:sz w:val="24"/>
                <w:szCs w:val="24"/>
                <w:shd w:val="clear" w:color="auto" w:fill="FFFFFF"/>
              </w:rPr>
              <w:t>obejmujące diagnostykę, leczenie i rehabilitację osób uzależnionych od alkoholu i współuzależnionych, a także osób ryzykownie pijących, działania konsultacyjno-edukacyjne dla rodzin osób uzależnionych –0</w:t>
            </w:r>
            <w:r w:rsidRPr="003641DE">
              <w:rPr>
                <w:rFonts w:ascii="Times New Roman" w:hAnsi="Times New Roman" w:cs="Times New Roman"/>
                <w:sz w:val="24"/>
                <w:szCs w:val="24"/>
              </w:rPr>
              <w:t>,25 etatu na 30 miejsc (wcześniej:</w:t>
            </w:r>
            <w:r w:rsidRPr="003641DE">
              <w:rPr>
                <w:rFonts w:ascii="Times New Roman" w:hAnsi="Times New Roman" w:cs="Times New Roman"/>
                <w:color w:val="333333"/>
                <w:sz w:val="24"/>
                <w:szCs w:val="24"/>
                <w:shd w:val="clear" w:color="auto" w:fill="FFFFFF"/>
              </w:rPr>
              <w:t xml:space="preserve"> równoważnik co najmniej 4,5 etatu, w tym równoważnik co najmniej 1 etatu:)</w:t>
            </w:r>
          </w:p>
          <w:p w:rsidR="005261D9" w:rsidRPr="003641DE" w:rsidRDefault="005261D9" w:rsidP="005261D9">
            <w:pPr>
              <w:spacing w:line="276" w:lineRule="auto"/>
              <w:jc w:val="both"/>
              <w:rPr>
                <w:rFonts w:ascii="Times New Roman" w:hAnsi="Times New Roman" w:cs="Times New Roman"/>
                <w:color w:val="333333"/>
                <w:sz w:val="24"/>
                <w:szCs w:val="24"/>
                <w:shd w:val="clear" w:color="auto" w:fill="FFFFFF"/>
              </w:rPr>
            </w:pPr>
          </w:p>
          <w:p w:rsidR="005261D9" w:rsidRPr="003641DE" w:rsidRDefault="005261D9" w:rsidP="005261D9">
            <w:pPr>
              <w:spacing w:line="276" w:lineRule="auto"/>
              <w:jc w:val="both"/>
              <w:rPr>
                <w:rFonts w:ascii="Times New Roman" w:hAnsi="Times New Roman" w:cs="Times New Roman"/>
                <w:color w:val="333333"/>
                <w:sz w:val="24"/>
                <w:szCs w:val="24"/>
                <w:shd w:val="clear" w:color="auto" w:fill="FFFFFF"/>
              </w:rPr>
            </w:pPr>
            <w:r w:rsidRPr="003641DE">
              <w:rPr>
                <w:rFonts w:ascii="Times New Roman" w:hAnsi="Times New Roman" w:cs="Times New Roman"/>
                <w:b/>
                <w:bCs/>
                <w:color w:val="333333"/>
                <w:sz w:val="24"/>
                <w:szCs w:val="24"/>
                <w:shd w:val="clear" w:color="auto" w:fill="FFFFFF"/>
              </w:rPr>
              <w:t>Świadczenia dzienne terapii uzależnienia od substancji psychoaktywnych </w:t>
            </w:r>
            <w:r w:rsidRPr="003641DE">
              <w:rPr>
                <w:rFonts w:ascii="Times New Roman" w:hAnsi="Times New Roman" w:cs="Times New Roman"/>
                <w:color w:val="333333"/>
                <w:sz w:val="24"/>
                <w:szCs w:val="24"/>
                <w:shd w:val="clear" w:color="auto" w:fill="FFFFFF"/>
              </w:rPr>
              <w:t>obejmujące diagnostykę, leczenie i rehabilitację osób uzależnionych od substancji psychoaktywnych i współuzależnionych, działania konsultacyjno-edukacyjne dla rodzin osób uzależnionych. W ramach oddziału dziennego terapii uzależnienia od substancji psychoaktywnych może być realizowany program leczenia substytucyjnego –0,25 etatu na 30 miejsc (wcześniej: równoważnik co najmniej 4,5 etatu, w tym równoważnik co najmniej 1 etatu:)</w:t>
            </w:r>
          </w:p>
          <w:p w:rsidR="005261D9" w:rsidRPr="003641DE" w:rsidRDefault="005261D9" w:rsidP="005261D9">
            <w:pPr>
              <w:spacing w:line="276" w:lineRule="auto"/>
              <w:jc w:val="both"/>
              <w:rPr>
                <w:rFonts w:ascii="Times New Roman" w:hAnsi="Times New Roman" w:cs="Times New Roman"/>
                <w:color w:val="333333"/>
                <w:sz w:val="24"/>
                <w:szCs w:val="24"/>
                <w:shd w:val="clear" w:color="auto" w:fill="FFFFFF"/>
              </w:rPr>
            </w:pPr>
            <w:r w:rsidRPr="003641DE">
              <w:rPr>
                <w:rFonts w:ascii="Times New Roman" w:hAnsi="Times New Roman" w:cs="Times New Roman"/>
                <w:b/>
                <w:bCs/>
                <w:color w:val="333333"/>
                <w:sz w:val="24"/>
                <w:szCs w:val="24"/>
                <w:shd w:val="clear" w:color="auto" w:fill="FFFFFF"/>
              </w:rPr>
              <w:t>Świadczenia dzienne leczenia uzależnień </w:t>
            </w:r>
            <w:r w:rsidRPr="003641DE">
              <w:rPr>
                <w:rFonts w:ascii="Times New Roman" w:hAnsi="Times New Roman" w:cs="Times New Roman"/>
                <w:color w:val="333333"/>
                <w:sz w:val="24"/>
                <w:szCs w:val="24"/>
                <w:shd w:val="clear" w:color="auto" w:fill="FFFFFF"/>
              </w:rPr>
              <w:t>obejmujące diagnostykę, leczenie i rehabilitację osób uzależnionych i współuzależnionych, działania konsultacyjno-edukacyjne dla rodzin osób uzależnionych. W ramach oddziału dziennego leczenia uzależnień może być realizowany program leczenia substytucyjnego - 0</w:t>
            </w:r>
            <w:r w:rsidRPr="003641DE">
              <w:rPr>
                <w:rFonts w:ascii="Times New Roman" w:hAnsi="Times New Roman" w:cs="Times New Roman"/>
                <w:sz w:val="24"/>
                <w:szCs w:val="24"/>
              </w:rPr>
              <w:t>,25 etatu na 30 miejsc (wcześniej:</w:t>
            </w:r>
            <w:r w:rsidRPr="003641DE">
              <w:rPr>
                <w:rFonts w:ascii="Times New Roman" w:hAnsi="Times New Roman" w:cs="Times New Roman"/>
                <w:color w:val="333333"/>
                <w:sz w:val="24"/>
                <w:szCs w:val="24"/>
                <w:shd w:val="clear" w:color="auto" w:fill="FFFFFF"/>
              </w:rPr>
              <w:t xml:space="preserve"> równoważnik co najmniej 4,5 etatu, w tym równoważnik co najmniej 1 etatu:).</w:t>
            </w:r>
          </w:p>
          <w:p w:rsidR="00633C0F" w:rsidRPr="003641DE" w:rsidRDefault="00633C0F" w:rsidP="005261D9">
            <w:pPr>
              <w:spacing w:line="276" w:lineRule="auto"/>
              <w:jc w:val="both"/>
              <w:rPr>
                <w:rFonts w:ascii="Times New Roman" w:eastAsia="Times New Roman" w:hAnsi="Times New Roman" w:cs="Times New Roman"/>
                <w:b/>
                <w:color w:val="000000" w:themeColor="text1"/>
                <w:sz w:val="24"/>
                <w:szCs w:val="24"/>
                <w:u w:val="single"/>
                <w:lang w:eastAsia="pl-PL"/>
              </w:rPr>
            </w:pPr>
          </w:p>
          <w:p w:rsidR="007A5578" w:rsidRPr="003641DE" w:rsidRDefault="007A5578"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3641DE">
              <w:rPr>
                <w:rFonts w:ascii="Times New Roman" w:eastAsia="Times New Roman" w:hAnsi="Times New Roman" w:cs="Times New Roman"/>
                <w:b/>
                <w:color w:val="000000" w:themeColor="text1"/>
                <w:sz w:val="24"/>
                <w:szCs w:val="24"/>
                <w:u w:val="single"/>
                <w:lang w:eastAsia="pl-PL"/>
              </w:rPr>
              <w:t>Wyciąg z uzasadnienia aktu:</w:t>
            </w:r>
          </w:p>
          <w:p w:rsidR="007A5578" w:rsidRPr="003641DE" w:rsidRDefault="007A5578" w:rsidP="005261D9">
            <w:pPr>
              <w:spacing w:line="276" w:lineRule="auto"/>
              <w:jc w:val="both"/>
              <w:rPr>
                <w:rFonts w:ascii="Times New Roman" w:eastAsia="Times New Roman" w:hAnsi="Times New Roman" w:cs="Times New Roman"/>
                <w:b/>
                <w:color w:val="000000" w:themeColor="text1"/>
                <w:sz w:val="24"/>
                <w:szCs w:val="24"/>
                <w:lang w:eastAsia="pl-PL"/>
              </w:rPr>
            </w:pPr>
            <w:r w:rsidRPr="003641DE">
              <w:rPr>
                <w:rFonts w:ascii="Times New Roman" w:hAnsi="Times New Roman" w:cs="Times New Roman"/>
                <w:sz w:val="24"/>
                <w:szCs w:val="24"/>
              </w:rPr>
              <w:t xml:space="preserve">Przedstawione w projekcie rozporządzenia zmiany w zakresie norm zatrudnienia pielęgniarek, wychodzą naprzeciw licznym postulatom świadczeniodawców </w:t>
            </w:r>
            <w:r w:rsidRPr="003641DE">
              <w:rPr>
                <w:rFonts w:ascii="Times New Roman" w:hAnsi="Times New Roman" w:cs="Times New Roman"/>
                <w:sz w:val="24"/>
                <w:szCs w:val="24"/>
              </w:rPr>
              <w:lastRenderedPageBreak/>
              <w:t>udzielających świadczeń gwarantowanych z zakresu psychiatrii i leczenia uzależnień, którzy wskazywali na konieczność wprowadzenia zmian w przedmiotowym zakresie. Ważnym argumentem przemawiającym za wprowadzeniem zmian w projekcie rozporządzenia jest dostosowanie liczby pielęgniarek do określonych warunków udzielania świadczeń gwarantowanych w poszczególnych zakresach. Ponadto, w niektórych zakresach świadczeń wprowadzono zmiany dotyczące wymogu posiadania przez pielęgniarki dodatkowych kwalifikacji zawodowych. W związku z tym, projektowane zmiany pozwolą świadczeniodawcom na racjonalne zarządzanie zasobami ludzkimi oraz prawidłowe zapewnienie bezpieczeństwa pacjentów i pielęgniarek udzielających świadczeń w tym zakresie.</w:t>
            </w:r>
          </w:p>
          <w:p w:rsidR="007A5578" w:rsidRPr="003641DE" w:rsidRDefault="007A5578" w:rsidP="005261D9">
            <w:pPr>
              <w:spacing w:line="276" w:lineRule="auto"/>
              <w:jc w:val="both"/>
              <w:rPr>
                <w:rFonts w:ascii="Times New Roman" w:eastAsia="Times New Roman" w:hAnsi="Times New Roman" w:cs="Times New Roman"/>
                <w:b/>
                <w:color w:val="000000" w:themeColor="text1"/>
                <w:sz w:val="24"/>
                <w:szCs w:val="24"/>
                <w:u w:val="single"/>
                <w:lang w:eastAsia="pl-PL"/>
              </w:rPr>
            </w:pPr>
          </w:p>
          <w:p w:rsidR="007A5578" w:rsidRPr="003641DE" w:rsidRDefault="007A5578"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3641DE">
              <w:rPr>
                <w:rFonts w:ascii="Times New Roman" w:eastAsia="Times New Roman" w:hAnsi="Times New Roman" w:cs="Times New Roman"/>
                <w:b/>
                <w:color w:val="000000" w:themeColor="text1"/>
                <w:sz w:val="24"/>
                <w:szCs w:val="24"/>
                <w:u w:val="single"/>
                <w:lang w:eastAsia="pl-PL"/>
              </w:rPr>
              <w:t>Pełny tekst aktu:</w:t>
            </w:r>
          </w:p>
          <w:p w:rsidR="007A5578" w:rsidRPr="003641DE" w:rsidRDefault="007A5578" w:rsidP="005261D9">
            <w:pPr>
              <w:spacing w:line="276" w:lineRule="auto"/>
              <w:jc w:val="both"/>
              <w:rPr>
                <w:rFonts w:ascii="Times New Roman" w:eastAsia="Times New Roman" w:hAnsi="Times New Roman" w:cs="Times New Roman"/>
                <w:color w:val="000000" w:themeColor="text1"/>
                <w:sz w:val="24"/>
                <w:szCs w:val="24"/>
                <w:lang w:eastAsia="pl-PL"/>
              </w:rPr>
            </w:pPr>
            <w:r w:rsidRPr="003641DE">
              <w:rPr>
                <w:rFonts w:ascii="Times New Roman" w:eastAsia="Times New Roman" w:hAnsi="Times New Roman" w:cs="Times New Roman"/>
                <w:color w:val="000000" w:themeColor="text1"/>
                <w:sz w:val="24"/>
                <w:szCs w:val="24"/>
                <w:lang w:eastAsia="pl-PL"/>
              </w:rPr>
              <w:t>https://dziennikustaw.gov.pl/D2020000178501.pdf</w:t>
            </w:r>
          </w:p>
        </w:tc>
      </w:tr>
      <w:tr w:rsidR="006C5661" w:rsidRPr="008F66B4" w:rsidTr="00D971BF">
        <w:trPr>
          <w:trHeight w:val="1124"/>
        </w:trPr>
        <w:tc>
          <w:tcPr>
            <w:tcW w:w="992" w:type="dxa"/>
          </w:tcPr>
          <w:p w:rsidR="006C5661" w:rsidRPr="003641DE" w:rsidRDefault="006C5661" w:rsidP="00E20E0B">
            <w:pPr>
              <w:spacing w:line="276" w:lineRule="auto"/>
              <w:jc w:val="center"/>
              <w:rPr>
                <w:rFonts w:ascii="Times New Roman" w:eastAsia="Times New Roman" w:hAnsi="Times New Roman" w:cs="Times New Roman"/>
                <w:b/>
                <w:color w:val="000000" w:themeColor="text1"/>
                <w:sz w:val="24"/>
                <w:szCs w:val="24"/>
                <w:lang w:eastAsia="pl-PL"/>
              </w:rPr>
            </w:pPr>
            <w:r w:rsidRPr="003641DE">
              <w:rPr>
                <w:rFonts w:ascii="Times New Roman" w:eastAsia="Times New Roman" w:hAnsi="Times New Roman" w:cs="Times New Roman"/>
                <w:b/>
                <w:color w:val="000000" w:themeColor="text1"/>
                <w:sz w:val="24"/>
                <w:szCs w:val="24"/>
                <w:lang w:eastAsia="pl-PL"/>
              </w:rPr>
              <w:lastRenderedPageBreak/>
              <w:t>2.</w:t>
            </w:r>
          </w:p>
        </w:tc>
        <w:tc>
          <w:tcPr>
            <w:tcW w:w="3119" w:type="dxa"/>
          </w:tcPr>
          <w:p w:rsidR="006C5661" w:rsidRPr="003641DE" w:rsidRDefault="006C5661" w:rsidP="006C5661">
            <w:pPr>
              <w:rPr>
                <w:rFonts w:ascii="Times New Roman" w:hAnsi="Times New Roman" w:cs="Times New Roman"/>
                <w:sz w:val="24"/>
                <w:szCs w:val="24"/>
              </w:rPr>
            </w:pPr>
            <w:r w:rsidRPr="003641DE">
              <w:rPr>
                <w:rFonts w:ascii="Times New Roman" w:hAnsi="Times New Roman" w:cs="Times New Roman"/>
                <w:sz w:val="24"/>
                <w:szCs w:val="24"/>
              </w:rPr>
              <w:t>Obwieszczenie Ministra Zdrowia z dnia 29 września 2020 r. w sprawie ogłoszenia jednolitego tekstu rozporządzenia Ministra Zdrowia w sprawie wykazu produktów leczniczych, które mogą być doraźnie dostarczane w związku z udzielanym świadczeniem zdrowotnym, oraz wykazu produktów leczniczych wchodzących w skład zestawów przeciwwstrząsowych, ratujących życie</w:t>
            </w:r>
          </w:p>
          <w:p w:rsidR="006C5661" w:rsidRPr="003641DE" w:rsidRDefault="006C5661" w:rsidP="005261D9">
            <w:pPr>
              <w:spacing w:line="276" w:lineRule="auto"/>
              <w:rPr>
                <w:rFonts w:ascii="Times New Roman" w:hAnsi="Times New Roman" w:cs="Times New Roman"/>
                <w:sz w:val="24"/>
                <w:szCs w:val="24"/>
              </w:rPr>
            </w:pPr>
          </w:p>
        </w:tc>
        <w:tc>
          <w:tcPr>
            <w:tcW w:w="964" w:type="dxa"/>
          </w:tcPr>
          <w:p w:rsidR="006C5661" w:rsidRPr="003641DE" w:rsidRDefault="006C5661" w:rsidP="005261D9">
            <w:pPr>
              <w:spacing w:line="276" w:lineRule="auto"/>
              <w:jc w:val="center"/>
              <w:rPr>
                <w:rFonts w:ascii="Times New Roman" w:eastAsia="Times New Roman" w:hAnsi="Times New Roman" w:cs="Times New Roman"/>
                <w:color w:val="000000" w:themeColor="text1"/>
                <w:sz w:val="24"/>
                <w:szCs w:val="24"/>
                <w:lang w:eastAsia="pl-PL"/>
              </w:rPr>
            </w:pPr>
            <w:r w:rsidRPr="003641DE">
              <w:rPr>
                <w:rFonts w:ascii="Times New Roman" w:eastAsia="Times New Roman" w:hAnsi="Times New Roman" w:cs="Times New Roman"/>
                <w:color w:val="000000" w:themeColor="text1"/>
                <w:sz w:val="24"/>
                <w:szCs w:val="24"/>
                <w:lang w:eastAsia="pl-PL"/>
              </w:rPr>
              <w:t>13.10.</w:t>
            </w:r>
          </w:p>
          <w:p w:rsidR="006C5661" w:rsidRPr="003641DE" w:rsidRDefault="006C5661" w:rsidP="005261D9">
            <w:pPr>
              <w:spacing w:line="276" w:lineRule="auto"/>
              <w:jc w:val="center"/>
              <w:rPr>
                <w:rFonts w:ascii="Times New Roman" w:eastAsia="Times New Roman" w:hAnsi="Times New Roman" w:cs="Times New Roman"/>
                <w:color w:val="000000" w:themeColor="text1"/>
                <w:sz w:val="24"/>
                <w:szCs w:val="24"/>
                <w:lang w:eastAsia="pl-PL"/>
              </w:rPr>
            </w:pPr>
            <w:r w:rsidRPr="003641DE">
              <w:rPr>
                <w:rFonts w:ascii="Times New Roman" w:eastAsia="Times New Roman" w:hAnsi="Times New Roman" w:cs="Times New Roman"/>
                <w:color w:val="000000" w:themeColor="text1"/>
                <w:sz w:val="24"/>
                <w:szCs w:val="24"/>
                <w:lang w:eastAsia="pl-PL"/>
              </w:rPr>
              <w:t>2020 r.</w:t>
            </w:r>
          </w:p>
        </w:tc>
        <w:tc>
          <w:tcPr>
            <w:tcW w:w="5840" w:type="dxa"/>
          </w:tcPr>
          <w:p w:rsidR="006C5661" w:rsidRPr="003641DE" w:rsidRDefault="006C5661" w:rsidP="005261D9">
            <w:pPr>
              <w:spacing w:line="276" w:lineRule="auto"/>
              <w:jc w:val="both"/>
              <w:rPr>
                <w:rFonts w:ascii="Times New Roman" w:eastAsia="Times New Roman" w:hAnsi="Times New Roman" w:cs="Times New Roman"/>
                <w:b/>
                <w:color w:val="000000" w:themeColor="text1"/>
                <w:sz w:val="24"/>
                <w:szCs w:val="24"/>
                <w:u w:val="single"/>
                <w:lang w:eastAsia="pl-PL"/>
              </w:rPr>
            </w:pPr>
            <w:r w:rsidRPr="003641DE">
              <w:rPr>
                <w:rFonts w:ascii="Times New Roman" w:eastAsia="Times New Roman" w:hAnsi="Times New Roman" w:cs="Times New Roman"/>
                <w:b/>
                <w:color w:val="000000" w:themeColor="text1"/>
                <w:sz w:val="24"/>
                <w:szCs w:val="24"/>
                <w:u w:val="single"/>
                <w:lang w:eastAsia="pl-PL"/>
              </w:rPr>
              <w:t>Pełny tekst aktu:</w:t>
            </w:r>
          </w:p>
          <w:p w:rsidR="006C5661" w:rsidRPr="003641DE" w:rsidRDefault="006C5661" w:rsidP="005261D9">
            <w:pPr>
              <w:spacing w:line="276" w:lineRule="auto"/>
              <w:jc w:val="both"/>
              <w:rPr>
                <w:rFonts w:ascii="Times New Roman" w:eastAsia="Times New Roman" w:hAnsi="Times New Roman" w:cs="Times New Roman"/>
                <w:color w:val="000000" w:themeColor="text1"/>
                <w:sz w:val="24"/>
                <w:szCs w:val="24"/>
                <w:lang w:eastAsia="pl-PL"/>
              </w:rPr>
            </w:pPr>
            <w:r w:rsidRPr="003641DE">
              <w:rPr>
                <w:rFonts w:ascii="Times New Roman" w:eastAsia="Times New Roman" w:hAnsi="Times New Roman" w:cs="Times New Roman"/>
                <w:color w:val="000000" w:themeColor="text1"/>
                <w:sz w:val="24"/>
                <w:szCs w:val="24"/>
                <w:lang w:eastAsia="pl-PL"/>
              </w:rPr>
              <w:t>https://dziennikustaw.gov.pl/D2020000177201.pdf</w:t>
            </w:r>
          </w:p>
        </w:tc>
      </w:tr>
      <w:tr w:rsidR="007A5578" w:rsidRPr="008F66B4" w:rsidTr="00D971BF">
        <w:trPr>
          <w:trHeight w:val="1124"/>
        </w:trPr>
        <w:tc>
          <w:tcPr>
            <w:tcW w:w="992" w:type="dxa"/>
          </w:tcPr>
          <w:p w:rsidR="007A5578" w:rsidRPr="00E20E0B" w:rsidRDefault="007A5578"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7A5578" w:rsidRPr="00E20E0B" w:rsidRDefault="007A5578" w:rsidP="00E20E0B">
            <w:pPr>
              <w:spacing w:line="276" w:lineRule="auto"/>
              <w:rPr>
                <w:rFonts w:ascii="Times New Roman" w:hAnsi="Times New Roman" w:cs="Times New Roman"/>
                <w:b/>
                <w:color w:val="000000" w:themeColor="text1"/>
                <w:sz w:val="24"/>
                <w:szCs w:val="24"/>
              </w:rPr>
            </w:pPr>
          </w:p>
        </w:tc>
        <w:tc>
          <w:tcPr>
            <w:tcW w:w="964" w:type="dxa"/>
          </w:tcPr>
          <w:p w:rsidR="007A5578" w:rsidRPr="00E20E0B" w:rsidRDefault="007A5578"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7A5578" w:rsidRPr="008A41C9" w:rsidRDefault="007A5578" w:rsidP="00121ADA">
            <w:pPr>
              <w:spacing w:line="276" w:lineRule="auto"/>
              <w:jc w:val="both"/>
              <w:rPr>
                <w:rFonts w:ascii="Times New Roman" w:eastAsia="Times New Roman" w:hAnsi="Times New Roman" w:cs="Times New Roman"/>
                <w:b/>
                <w:color w:val="000000" w:themeColor="text1"/>
                <w:sz w:val="24"/>
                <w:szCs w:val="24"/>
                <w:lang w:eastAsia="pl-PL"/>
              </w:rPr>
            </w:pPr>
          </w:p>
        </w:tc>
      </w:tr>
      <w:tr w:rsidR="0040376B" w:rsidRPr="008F66B4" w:rsidTr="00D971BF">
        <w:trPr>
          <w:trHeight w:val="1124"/>
        </w:trPr>
        <w:tc>
          <w:tcPr>
            <w:tcW w:w="992" w:type="dxa"/>
          </w:tcPr>
          <w:p w:rsidR="0040376B" w:rsidRPr="00E20E0B" w:rsidRDefault="001F164D"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40376B" w:rsidRPr="001F164D" w:rsidRDefault="001F164D" w:rsidP="001F164D">
            <w:pPr>
              <w:autoSpaceDE w:val="0"/>
              <w:autoSpaceDN w:val="0"/>
              <w:adjustRightInd w:val="0"/>
              <w:rPr>
                <w:rFonts w:ascii="Times New Roman" w:hAnsi="Times New Roman" w:cs="Times New Roman"/>
                <w:color w:val="000000"/>
                <w:sz w:val="24"/>
                <w:szCs w:val="24"/>
              </w:rPr>
            </w:pPr>
            <w:r w:rsidRPr="001F164D">
              <w:rPr>
                <w:rFonts w:ascii="Times New Roman" w:hAnsi="Times New Roman" w:cs="Times New Roman"/>
                <w:color w:val="000000"/>
                <w:sz w:val="24"/>
                <w:szCs w:val="24"/>
              </w:rPr>
              <w:t xml:space="preserve">Zarządzenie Prezesa Rady Ministrów z dnia 8 października 2020 r. </w:t>
            </w:r>
            <w:r w:rsidRPr="001F164D">
              <w:rPr>
                <w:rFonts w:ascii="Times New Roman" w:hAnsi="Times New Roman" w:cs="Times New Roman"/>
                <w:bCs/>
                <w:color w:val="000000"/>
                <w:sz w:val="24"/>
                <w:szCs w:val="24"/>
              </w:rPr>
              <w:t>w sprawie nadania statutu Ministerstwu Zdrowia</w:t>
            </w:r>
          </w:p>
        </w:tc>
        <w:tc>
          <w:tcPr>
            <w:tcW w:w="964" w:type="dxa"/>
          </w:tcPr>
          <w:p w:rsidR="0040376B" w:rsidRPr="001F164D" w:rsidRDefault="001F164D" w:rsidP="00E20E0B">
            <w:pPr>
              <w:spacing w:line="276" w:lineRule="auto"/>
              <w:jc w:val="center"/>
              <w:rPr>
                <w:rFonts w:ascii="Times New Roman" w:eastAsia="Times New Roman" w:hAnsi="Times New Roman" w:cs="Times New Roman"/>
                <w:color w:val="000000" w:themeColor="text1"/>
                <w:sz w:val="24"/>
                <w:szCs w:val="24"/>
                <w:lang w:eastAsia="pl-PL"/>
              </w:rPr>
            </w:pPr>
            <w:r w:rsidRPr="001F164D">
              <w:rPr>
                <w:rFonts w:ascii="Times New Roman" w:eastAsia="Times New Roman" w:hAnsi="Times New Roman" w:cs="Times New Roman"/>
                <w:color w:val="000000" w:themeColor="text1"/>
                <w:sz w:val="24"/>
                <w:szCs w:val="24"/>
                <w:lang w:eastAsia="pl-PL"/>
              </w:rPr>
              <w:t>13.10.</w:t>
            </w:r>
          </w:p>
          <w:p w:rsidR="001F164D" w:rsidRPr="001F164D" w:rsidRDefault="001F164D" w:rsidP="00E20E0B">
            <w:pPr>
              <w:spacing w:line="276" w:lineRule="auto"/>
              <w:jc w:val="center"/>
              <w:rPr>
                <w:rFonts w:ascii="Times New Roman" w:eastAsia="Times New Roman" w:hAnsi="Times New Roman" w:cs="Times New Roman"/>
                <w:b/>
                <w:color w:val="000000" w:themeColor="text1"/>
                <w:sz w:val="24"/>
                <w:szCs w:val="24"/>
                <w:lang w:eastAsia="pl-PL"/>
              </w:rPr>
            </w:pPr>
            <w:r w:rsidRPr="001F164D">
              <w:rPr>
                <w:rFonts w:ascii="Times New Roman" w:eastAsia="Times New Roman" w:hAnsi="Times New Roman" w:cs="Times New Roman"/>
                <w:color w:val="000000" w:themeColor="text1"/>
                <w:sz w:val="24"/>
                <w:szCs w:val="24"/>
                <w:lang w:eastAsia="pl-PL"/>
              </w:rPr>
              <w:t>2020 r.</w:t>
            </w:r>
          </w:p>
        </w:tc>
        <w:tc>
          <w:tcPr>
            <w:tcW w:w="5840" w:type="dxa"/>
          </w:tcPr>
          <w:p w:rsidR="0040376B" w:rsidRDefault="001F164D" w:rsidP="00121ADA">
            <w:pPr>
              <w:spacing w:line="276" w:lineRule="auto"/>
              <w:jc w:val="both"/>
              <w:rPr>
                <w:rFonts w:ascii="Times New Roman" w:eastAsia="Times New Roman" w:hAnsi="Times New Roman" w:cs="Times New Roman"/>
                <w:b/>
                <w:color w:val="000000" w:themeColor="text1"/>
                <w:sz w:val="24"/>
                <w:szCs w:val="24"/>
                <w:u w:val="single"/>
                <w:lang w:eastAsia="pl-PL"/>
              </w:rPr>
            </w:pPr>
            <w:r w:rsidRPr="001F164D">
              <w:rPr>
                <w:rFonts w:ascii="Times New Roman" w:eastAsia="Times New Roman" w:hAnsi="Times New Roman" w:cs="Times New Roman"/>
                <w:b/>
                <w:color w:val="000000" w:themeColor="text1"/>
                <w:sz w:val="24"/>
                <w:szCs w:val="24"/>
                <w:u w:val="single"/>
                <w:lang w:eastAsia="pl-PL"/>
              </w:rPr>
              <w:t>Przedmiot regulacji:</w:t>
            </w:r>
          </w:p>
          <w:p w:rsidR="001F164D" w:rsidRPr="007D53C6" w:rsidRDefault="001F164D" w:rsidP="00121ADA">
            <w:pPr>
              <w:spacing w:line="276" w:lineRule="auto"/>
              <w:jc w:val="both"/>
              <w:rPr>
                <w:rFonts w:ascii="Times New Roman" w:eastAsia="Times New Roman" w:hAnsi="Times New Roman" w:cs="Times New Roman"/>
                <w:color w:val="FF0000"/>
                <w:sz w:val="24"/>
                <w:szCs w:val="24"/>
                <w:lang w:eastAsia="pl-PL"/>
              </w:rPr>
            </w:pPr>
            <w:r w:rsidRPr="007D53C6">
              <w:rPr>
                <w:rFonts w:ascii="Times New Roman" w:eastAsia="Times New Roman" w:hAnsi="Times New Roman" w:cs="Times New Roman"/>
                <w:color w:val="FF0000"/>
                <w:sz w:val="24"/>
                <w:szCs w:val="24"/>
                <w:lang w:eastAsia="pl-PL"/>
              </w:rPr>
              <w:t xml:space="preserve">Zmiana struktury organizacyjnej Ministerstwa Zdrowia w tym likwidacja Departamentu Pielęgniarek i Położnych. Powołanie Departamentu Rozwoju Kadr Medycznych.  </w:t>
            </w:r>
          </w:p>
          <w:p w:rsidR="001F164D" w:rsidRDefault="001F164D" w:rsidP="001F164D">
            <w:pPr>
              <w:spacing w:line="276" w:lineRule="auto"/>
              <w:jc w:val="both"/>
              <w:rPr>
                <w:rFonts w:ascii="Times New Roman" w:eastAsia="Times New Roman" w:hAnsi="Times New Roman" w:cs="Times New Roman"/>
                <w:b/>
                <w:color w:val="000000" w:themeColor="text1"/>
                <w:sz w:val="24"/>
                <w:szCs w:val="24"/>
                <w:u w:val="single"/>
                <w:lang w:eastAsia="pl-PL"/>
              </w:rPr>
            </w:pPr>
          </w:p>
          <w:p w:rsidR="001F164D" w:rsidRPr="001F164D" w:rsidRDefault="001F164D" w:rsidP="001F164D">
            <w:pPr>
              <w:spacing w:line="276" w:lineRule="auto"/>
              <w:jc w:val="both"/>
              <w:rPr>
                <w:rFonts w:ascii="Times New Roman" w:eastAsia="Times New Roman" w:hAnsi="Times New Roman" w:cs="Times New Roman"/>
                <w:b/>
                <w:color w:val="000000" w:themeColor="text1"/>
                <w:sz w:val="24"/>
                <w:szCs w:val="24"/>
                <w:u w:val="single"/>
                <w:lang w:eastAsia="pl-PL"/>
              </w:rPr>
            </w:pPr>
            <w:r w:rsidRPr="001F164D">
              <w:rPr>
                <w:rFonts w:ascii="Times New Roman" w:eastAsia="Times New Roman" w:hAnsi="Times New Roman" w:cs="Times New Roman"/>
                <w:b/>
                <w:color w:val="000000" w:themeColor="text1"/>
                <w:sz w:val="24"/>
                <w:szCs w:val="24"/>
                <w:u w:val="single"/>
                <w:lang w:eastAsia="pl-PL"/>
              </w:rPr>
              <w:t>Pełny tekst aktu:</w:t>
            </w:r>
          </w:p>
          <w:p w:rsidR="001F164D" w:rsidRPr="001F164D" w:rsidRDefault="001F164D" w:rsidP="00121ADA">
            <w:pPr>
              <w:spacing w:line="276" w:lineRule="auto"/>
              <w:jc w:val="both"/>
              <w:rPr>
                <w:rFonts w:ascii="Times New Roman" w:eastAsia="Times New Roman" w:hAnsi="Times New Roman" w:cs="Times New Roman"/>
                <w:color w:val="000000" w:themeColor="text1"/>
                <w:sz w:val="24"/>
                <w:szCs w:val="24"/>
                <w:lang w:eastAsia="pl-PL"/>
              </w:rPr>
            </w:pPr>
            <w:r w:rsidRPr="001F164D">
              <w:rPr>
                <w:rFonts w:ascii="Times New Roman" w:eastAsia="Times New Roman" w:hAnsi="Times New Roman" w:cs="Times New Roman"/>
                <w:color w:val="000000" w:themeColor="text1"/>
                <w:sz w:val="24"/>
                <w:szCs w:val="24"/>
                <w:lang w:eastAsia="pl-PL"/>
              </w:rPr>
              <w:t>https://monitorpolski.gov.pl/MP/2020/924</w:t>
            </w:r>
          </w:p>
        </w:tc>
      </w:tr>
      <w:tr w:rsidR="0040376B" w:rsidRPr="008F66B4" w:rsidTr="00D971BF">
        <w:trPr>
          <w:trHeight w:val="1124"/>
        </w:trPr>
        <w:tc>
          <w:tcPr>
            <w:tcW w:w="992" w:type="dxa"/>
          </w:tcPr>
          <w:p w:rsidR="0040376B" w:rsidRPr="00E20E0B" w:rsidRDefault="001F164D"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2.</w:t>
            </w:r>
          </w:p>
        </w:tc>
        <w:tc>
          <w:tcPr>
            <w:tcW w:w="3119" w:type="dxa"/>
          </w:tcPr>
          <w:p w:rsidR="0040376B" w:rsidRPr="001F164D" w:rsidRDefault="0040376B" w:rsidP="0040376B">
            <w:pPr>
              <w:rPr>
                <w:rFonts w:ascii="Times New Roman" w:hAnsi="Times New Roman" w:cs="Times New Roman"/>
                <w:sz w:val="24"/>
                <w:szCs w:val="24"/>
              </w:rPr>
            </w:pPr>
            <w:r w:rsidRPr="001F164D">
              <w:rPr>
                <w:rFonts w:ascii="Times New Roman" w:hAnsi="Times New Roman" w:cs="Times New Roman"/>
                <w:sz w:val="24"/>
                <w:szCs w:val="24"/>
              </w:rPr>
              <w:t>Rozporządzenie Ministra Zdrowia z dnia 5 października 2020 r. w sprawie określenia wysokości opłat za krew i jej składniki w 2021 r.</w:t>
            </w:r>
          </w:p>
          <w:p w:rsidR="0040376B" w:rsidRPr="001F164D" w:rsidRDefault="0040376B" w:rsidP="00E20E0B">
            <w:pPr>
              <w:spacing w:line="276" w:lineRule="auto"/>
              <w:rPr>
                <w:rFonts w:ascii="Times New Roman" w:hAnsi="Times New Roman" w:cs="Times New Roman"/>
                <w:b/>
                <w:color w:val="000000" w:themeColor="text1"/>
                <w:sz w:val="24"/>
                <w:szCs w:val="24"/>
              </w:rPr>
            </w:pPr>
          </w:p>
        </w:tc>
        <w:tc>
          <w:tcPr>
            <w:tcW w:w="964" w:type="dxa"/>
          </w:tcPr>
          <w:p w:rsidR="0040376B" w:rsidRPr="001F164D" w:rsidRDefault="0040376B" w:rsidP="00E20E0B">
            <w:pPr>
              <w:spacing w:line="276" w:lineRule="auto"/>
              <w:jc w:val="center"/>
              <w:rPr>
                <w:rFonts w:ascii="Times New Roman" w:eastAsia="Times New Roman" w:hAnsi="Times New Roman" w:cs="Times New Roman"/>
                <w:color w:val="000000" w:themeColor="text1"/>
                <w:sz w:val="24"/>
                <w:szCs w:val="24"/>
                <w:lang w:eastAsia="pl-PL"/>
              </w:rPr>
            </w:pPr>
            <w:r w:rsidRPr="001F164D">
              <w:rPr>
                <w:rFonts w:ascii="Times New Roman" w:eastAsia="Times New Roman" w:hAnsi="Times New Roman" w:cs="Times New Roman"/>
                <w:color w:val="000000" w:themeColor="text1"/>
                <w:sz w:val="24"/>
                <w:szCs w:val="24"/>
                <w:lang w:eastAsia="pl-PL"/>
              </w:rPr>
              <w:t>1.01.</w:t>
            </w:r>
          </w:p>
          <w:p w:rsidR="0040376B" w:rsidRPr="001F164D" w:rsidRDefault="0040376B" w:rsidP="00E20E0B">
            <w:pPr>
              <w:spacing w:line="276" w:lineRule="auto"/>
              <w:jc w:val="center"/>
              <w:rPr>
                <w:rFonts w:ascii="Times New Roman" w:eastAsia="Times New Roman" w:hAnsi="Times New Roman" w:cs="Times New Roman"/>
                <w:b/>
                <w:color w:val="000000" w:themeColor="text1"/>
                <w:sz w:val="24"/>
                <w:szCs w:val="24"/>
                <w:lang w:eastAsia="pl-PL"/>
              </w:rPr>
            </w:pPr>
            <w:r w:rsidRPr="001F164D">
              <w:rPr>
                <w:rFonts w:ascii="Times New Roman" w:eastAsia="Times New Roman" w:hAnsi="Times New Roman" w:cs="Times New Roman"/>
                <w:color w:val="000000" w:themeColor="text1"/>
                <w:sz w:val="24"/>
                <w:szCs w:val="24"/>
                <w:lang w:eastAsia="pl-PL"/>
              </w:rPr>
              <w:t>2021 r.</w:t>
            </w:r>
          </w:p>
        </w:tc>
        <w:tc>
          <w:tcPr>
            <w:tcW w:w="5840" w:type="dxa"/>
          </w:tcPr>
          <w:p w:rsidR="0040376B" w:rsidRPr="001F164D" w:rsidRDefault="0040376B" w:rsidP="00121ADA">
            <w:pPr>
              <w:spacing w:line="276" w:lineRule="auto"/>
              <w:jc w:val="both"/>
              <w:rPr>
                <w:rFonts w:ascii="Times New Roman" w:eastAsia="Times New Roman" w:hAnsi="Times New Roman" w:cs="Times New Roman"/>
                <w:b/>
                <w:color w:val="000000" w:themeColor="text1"/>
                <w:sz w:val="24"/>
                <w:szCs w:val="24"/>
                <w:u w:val="single"/>
                <w:lang w:eastAsia="pl-PL"/>
              </w:rPr>
            </w:pPr>
            <w:r w:rsidRPr="001F164D">
              <w:rPr>
                <w:rFonts w:ascii="Times New Roman" w:eastAsia="Times New Roman" w:hAnsi="Times New Roman" w:cs="Times New Roman"/>
                <w:b/>
                <w:color w:val="000000" w:themeColor="text1"/>
                <w:sz w:val="24"/>
                <w:szCs w:val="24"/>
                <w:u w:val="single"/>
                <w:lang w:eastAsia="pl-PL"/>
              </w:rPr>
              <w:t>Przedmiot regulacji:</w:t>
            </w:r>
          </w:p>
          <w:p w:rsidR="0040376B" w:rsidRPr="001F164D" w:rsidRDefault="0040376B" w:rsidP="00121ADA">
            <w:pPr>
              <w:spacing w:line="276" w:lineRule="auto"/>
              <w:jc w:val="both"/>
              <w:rPr>
                <w:rFonts w:ascii="Times New Roman" w:eastAsia="Times New Roman" w:hAnsi="Times New Roman" w:cs="Times New Roman"/>
                <w:color w:val="000000" w:themeColor="text1"/>
                <w:sz w:val="24"/>
                <w:szCs w:val="24"/>
                <w:lang w:eastAsia="pl-PL"/>
              </w:rPr>
            </w:pPr>
            <w:r w:rsidRPr="001F164D">
              <w:rPr>
                <w:rFonts w:ascii="Times New Roman" w:eastAsia="Times New Roman" w:hAnsi="Times New Roman" w:cs="Times New Roman"/>
                <w:color w:val="000000" w:themeColor="text1"/>
                <w:sz w:val="24"/>
                <w:szCs w:val="24"/>
                <w:lang w:eastAsia="pl-PL"/>
              </w:rPr>
              <w:t xml:space="preserve">Określenie wysokości opłat za krew i jej składniki w 20201 r. </w:t>
            </w:r>
          </w:p>
          <w:p w:rsidR="0040376B" w:rsidRPr="001F164D" w:rsidRDefault="0040376B" w:rsidP="00121ADA">
            <w:pPr>
              <w:spacing w:line="276" w:lineRule="auto"/>
              <w:jc w:val="both"/>
              <w:rPr>
                <w:rFonts w:ascii="Times New Roman" w:eastAsia="Times New Roman" w:hAnsi="Times New Roman" w:cs="Times New Roman"/>
                <w:b/>
                <w:color w:val="000000" w:themeColor="text1"/>
                <w:sz w:val="24"/>
                <w:szCs w:val="24"/>
                <w:u w:val="single"/>
                <w:lang w:eastAsia="pl-PL"/>
              </w:rPr>
            </w:pPr>
          </w:p>
          <w:p w:rsidR="0040376B" w:rsidRPr="001F164D" w:rsidRDefault="0040376B" w:rsidP="00121ADA">
            <w:pPr>
              <w:spacing w:line="276" w:lineRule="auto"/>
              <w:jc w:val="both"/>
              <w:rPr>
                <w:rFonts w:ascii="Times New Roman" w:eastAsia="Times New Roman" w:hAnsi="Times New Roman" w:cs="Times New Roman"/>
                <w:b/>
                <w:color w:val="000000" w:themeColor="text1"/>
                <w:sz w:val="24"/>
                <w:szCs w:val="24"/>
                <w:u w:val="single"/>
                <w:lang w:eastAsia="pl-PL"/>
              </w:rPr>
            </w:pPr>
            <w:r w:rsidRPr="001F164D">
              <w:rPr>
                <w:rFonts w:ascii="Times New Roman" w:eastAsia="Times New Roman" w:hAnsi="Times New Roman" w:cs="Times New Roman"/>
                <w:b/>
                <w:color w:val="000000" w:themeColor="text1"/>
                <w:sz w:val="24"/>
                <w:szCs w:val="24"/>
                <w:u w:val="single"/>
                <w:lang w:eastAsia="pl-PL"/>
              </w:rPr>
              <w:t>Pełny tekst aktu:</w:t>
            </w:r>
          </w:p>
          <w:p w:rsidR="0040376B" w:rsidRPr="001F164D" w:rsidRDefault="0040376B" w:rsidP="00121ADA">
            <w:pPr>
              <w:spacing w:line="276" w:lineRule="auto"/>
              <w:jc w:val="both"/>
              <w:rPr>
                <w:rFonts w:ascii="Times New Roman" w:eastAsia="Times New Roman" w:hAnsi="Times New Roman" w:cs="Times New Roman"/>
                <w:color w:val="000000" w:themeColor="text1"/>
                <w:sz w:val="24"/>
                <w:szCs w:val="24"/>
                <w:lang w:eastAsia="pl-PL"/>
              </w:rPr>
            </w:pPr>
            <w:r w:rsidRPr="001F164D">
              <w:rPr>
                <w:rFonts w:ascii="Times New Roman" w:eastAsia="Times New Roman" w:hAnsi="Times New Roman" w:cs="Times New Roman"/>
                <w:color w:val="000000" w:themeColor="text1"/>
                <w:sz w:val="24"/>
                <w:szCs w:val="24"/>
                <w:lang w:eastAsia="pl-PL"/>
              </w:rPr>
              <w:t>https://dziennikustaw.gov.pl/D2020000176801.pdf</w:t>
            </w:r>
          </w:p>
        </w:tc>
      </w:tr>
      <w:tr w:rsidR="0040376B" w:rsidRPr="008F66B4" w:rsidTr="00D971BF">
        <w:trPr>
          <w:trHeight w:val="1124"/>
        </w:trPr>
        <w:tc>
          <w:tcPr>
            <w:tcW w:w="992" w:type="dxa"/>
          </w:tcPr>
          <w:p w:rsidR="0040376B" w:rsidRPr="00E20E0B" w:rsidRDefault="0040376B"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40376B" w:rsidRPr="00E20E0B" w:rsidRDefault="0040376B" w:rsidP="00E20E0B">
            <w:pPr>
              <w:spacing w:line="276" w:lineRule="auto"/>
              <w:rPr>
                <w:rFonts w:ascii="Times New Roman" w:hAnsi="Times New Roman" w:cs="Times New Roman"/>
                <w:b/>
                <w:color w:val="000000" w:themeColor="text1"/>
                <w:sz w:val="24"/>
                <w:szCs w:val="24"/>
              </w:rPr>
            </w:pPr>
          </w:p>
        </w:tc>
        <w:tc>
          <w:tcPr>
            <w:tcW w:w="964" w:type="dxa"/>
          </w:tcPr>
          <w:p w:rsidR="0040376B" w:rsidRPr="00E20E0B" w:rsidRDefault="0040376B"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40376B" w:rsidRPr="008A41C9" w:rsidRDefault="0040376B" w:rsidP="00121ADA">
            <w:pPr>
              <w:spacing w:line="276" w:lineRule="auto"/>
              <w:jc w:val="both"/>
              <w:rPr>
                <w:rFonts w:ascii="Times New Roman" w:eastAsia="Times New Roman" w:hAnsi="Times New Roman" w:cs="Times New Roman"/>
                <w:b/>
                <w:color w:val="000000" w:themeColor="text1"/>
                <w:sz w:val="24"/>
                <w:szCs w:val="24"/>
                <w:lang w:eastAsia="pl-PL"/>
              </w:rPr>
            </w:pPr>
          </w:p>
        </w:tc>
      </w:tr>
      <w:tr w:rsidR="00927CAA" w:rsidRPr="008F66B4" w:rsidTr="00D971BF">
        <w:trPr>
          <w:trHeight w:val="1124"/>
        </w:trPr>
        <w:tc>
          <w:tcPr>
            <w:tcW w:w="992" w:type="dxa"/>
          </w:tcPr>
          <w:p w:rsidR="00927CAA" w:rsidRPr="0063697F" w:rsidRDefault="0063697F"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927CAA" w:rsidRPr="0063697F" w:rsidRDefault="00DE61AD" w:rsidP="00DE61AD">
            <w:pPr>
              <w:spacing w:line="276" w:lineRule="auto"/>
              <w:rPr>
                <w:rFonts w:ascii="Times New Roman" w:hAnsi="Times New Roman" w:cs="Times New Roman"/>
                <w:b/>
                <w:color w:val="000000" w:themeColor="text1"/>
                <w:sz w:val="24"/>
                <w:szCs w:val="24"/>
              </w:rPr>
            </w:pPr>
            <w:r>
              <w:rPr>
                <w:rFonts w:ascii="Times New Roman" w:hAnsi="Times New Roman" w:cs="Times New Roman"/>
                <w:sz w:val="24"/>
                <w:szCs w:val="24"/>
              </w:rPr>
              <w:t xml:space="preserve">Rozporządzenie Rady </w:t>
            </w:r>
            <w:r w:rsidR="00927CAA" w:rsidRPr="0063697F">
              <w:rPr>
                <w:rFonts w:ascii="Times New Roman" w:hAnsi="Times New Roman" w:cs="Times New Roman"/>
                <w:sz w:val="24"/>
                <w:szCs w:val="24"/>
              </w:rPr>
              <w:t>Ministrów z dnia 9 października 2020 r. w sprawie ustanowienia określonych ograniczeń, nakazów i zakazów w związku z wystąpieniem stanu epidemii</w:t>
            </w:r>
          </w:p>
        </w:tc>
        <w:tc>
          <w:tcPr>
            <w:tcW w:w="964" w:type="dxa"/>
          </w:tcPr>
          <w:p w:rsidR="00927CAA" w:rsidRPr="0063697F" w:rsidRDefault="00927CAA" w:rsidP="00E20E0B">
            <w:pPr>
              <w:spacing w:line="276" w:lineRule="auto"/>
              <w:jc w:val="center"/>
              <w:rPr>
                <w:rFonts w:ascii="Times New Roman" w:eastAsia="Times New Roman" w:hAnsi="Times New Roman" w:cs="Times New Roman"/>
                <w:color w:val="000000" w:themeColor="text1"/>
                <w:sz w:val="24"/>
                <w:szCs w:val="24"/>
                <w:lang w:eastAsia="pl-PL"/>
              </w:rPr>
            </w:pPr>
            <w:r w:rsidRPr="0063697F">
              <w:rPr>
                <w:rFonts w:ascii="Times New Roman" w:eastAsia="Times New Roman" w:hAnsi="Times New Roman" w:cs="Times New Roman"/>
                <w:color w:val="000000" w:themeColor="text1"/>
                <w:sz w:val="24"/>
                <w:szCs w:val="24"/>
                <w:lang w:eastAsia="pl-PL"/>
              </w:rPr>
              <w:t>10.10.</w:t>
            </w:r>
          </w:p>
          <w:p w:rsidR="00927CAA" w:rsidRPr="0063697F" w:rsidRDefault="00927CAA" w:rsidP="00E20E0B">
            <w:pPr>
              <w:spacing w:line="276" w:lineRule="auto"/>
              <w:jc w:val="center"/>
              <w:rPr>
                <w:rFonts w:ascii="Times New Roman" w:eastAsia="Times New Roman" w:hAnsi="Times New Roman" w:cs="Times New Roman"/>
                <w:b/>
                <w:color w:val="000000" w:themeColor="text1"/>
                <w:sz w:val="24"/>
                <w:szCs w:val="24"/>
                <w:lang w:eastAsia="pl-PL"/>
              </w:rPr>
            </w:pPr>
            <w:r w:rsidRPr="0063697F">
              <w:rPr>
                <w:rFonts w:ascii="Times New Roman" w:eastAsia="Times New Roman" w:hAnsi="Times New Roman" w:cs="Times New Roman"/>
                <w:color w:val="000000" w:themeColor="text1"/>
                <w:sz w:val="24"/>
                <w:szCs w:val="24"/>
                <w:lang w:eastAsia="pl-PL"/>
              </w:rPr>
              <w:t>2020 r.</w:t>
            </w:r>
          </w:p>
        </w:tc>
        <w:tc>
          <w:tcPr>
            <w:tcW w:w="5840" w:type="dxa"/>
          </w:tcPr>
          <w:p w:rsidR="00660B25" w:rsidRPr="008A41C9" w:rsidRDefault="00660B25" w:rsidP="00927CAA">
            <w:pPr>
              <w:spacing w:line="276" w:lineRule="auto"/>
              <w:jc w:val="both"/>
              <w:rPr>
                <w:rFonts w:ascii="Times New Roman" w:eastAsia="Times New Roman" w:hAnsi="Times New Roman" w:cs="Times New Roman"/>
                <w:b/>
                <w:color w:val="000000" w:themeColor="text1"/>
                <w:sz w:val="24"/>
                <w:szCs w:val="24"/>
                <w:u w:val="single"/>
                <w:lang w:eastAsia="pl-PL"/>
              </w:rPr>
            </w:pPr>
            <w:r w:rsidRPr="008A41C9">
              <w:rPr>
                <w:rFonts w:ascii="Times New Roman" w:eastAsia="Times New Roman" w:hAnsi="Times New Roman" w:cs="Times New Roman"/>
                <w:b/>
                <w:color w:val="000000" w:themeColor="text1"/>
                <w:sz w:val="24"/>
                <w:szCs w:val="24"/>
                <w:u w:val="single"/>
                <w:lang w:eastAsia="pl-PL"/>
              </w:rPr>
              <w:t>Przedmiot regulacji:</w:t>
            </w:r>
          </w:p>
          <w:p w:rsidR="00660B25" w:rsidRPr="008A41C9" w:rsidRDefault="002553B3" w:rsidP="00192F9B">
            <w:pPr>
              <w:pStyle w:val="Akapitzlist"/>
              <w:numPr>
                <w:ilvl w:val="0"/>
                <w:numId w:val="72"/>
              </w:numPr>
              <w:spacing w:line="276" w:lineRule="auto"/>
              <w:jc w:val="both"/>
              <w:rPr>
                <w:rFonts w:ascii="Times New Roman" w:eastAsia="Times New Roman" w:hAnsi="Times New Roman" w:cs="Times New Roman"/>
                <w:color w:val="000000" w:themeColor="text1"/>
                <w:sz w:val="24"/>
                <w:szCs w:val="24"/>
                <w:lang w:eastAsia="pl-PL"/>
              </w:rPr>
            </w:pPr>
            <w:r w:rsidRPr="008A41C9">
              <w:rPr>
                <w:rFonts w:ascii="Times New Roman" w:hAnsi="Times New Roman" w:cs="Times New Roman"/>
                <w:sz w:val="24"/>
                <w:szCs w:val="24"/>
              </w:rPr>
              <w:t xml:space="preserve">Negatywny wynik testu diagnostycznego w kierunku SARS-CoV-2, z materiału pobranego w terminie nie wcześniejszym niż 6 dni przed </w:t>
            </w:r>
            <w:r w:rsidRPr="008A41C9">
              <w:rPr>
                <w:rFonts w:ascii="Times New Roman" w:eastAsia="Times New Roman" w:hAnsi="Times New Roman" w:cs="Times New Roman"/>
                <w:color w:val="000000" w:themeColor="text1"/>
                <w:sz w:val="24"/>
                <w:szCs w:val="24"/>
                <w:lang w:eastAsia="pl-PL"/>
              </w:rPr>
              <w:t>rozpoczęciem</w:t>
            </w:r>
            <w:r w:rsidR="00660B25" w:rsidRPr="008A41C9">
              <w:rPr>
                <w:rFonts w:ascii="Times New Roman" w:eastAsia="Times New Roman" w:hAnsi="Times New Roman" w:cs="Times New Roman"/>
                <w:color w:val="000000" w:themeColor="text1"/>
                <w:sz w:val="24"/>
                <w:szCs w:val="24"/>
                <w:lang w:eastAsia="pl-PL"/>
              </w:rPr>
              <w:t>:</w:t>
            </w:r>
          </w:p>
          <w:p w:rsidR="00660B25" w:rsidRPr="008A41C9" w:rsidRDefault="00660B25" w:rsidP="00192F9B">
            <w:pPr>
              <w:pStyle w:val="Akapitzlist"/>
              <w:numPr>
                <w:ilvl w:val="0"/>
                <w:numId w:val="72"/>
              </w:numPr>
              <w:spacing w:line="276" w:lineRule="auto"/>
              <w:jc w:val="both"/>
              <w:rPr>
                <w:rFonts w:ascii="Times New Roman" w:eastAsia="Times New Roman" w:hAnsi="Times New Roman" w:cs="Times New Roman"/>
                <w:color w:val="000000" w:themeColor="text1"/>
                <w:sz w:val="24"/>
                <w:szCs w:val="24"/>
                <w:lang w:eastAsia="pl-PL"/>
              </w:rPr>
            </w:pPr>
            <w:r w:rsidRPr="008A41C9">
              <w:rPr>
                <w:rFonts w:ascii="Times New Roman" w:eastAsia="Times New Roman" w:hAnsi="Times New Roman" w:cs="Times New Roman"/>
                <w:color w:val="000000" w:themeColor="text1"/>
                <w:sz w:val="24"/>
                <w:szCs w:val="24"/>
                <w:lang w:eastAsia="pl-PL"/>
              </w:rPr>
              <w:t xml:space="preserve">rehabilitacji leczniczej w ośrodku rehabilitacyjnym w systemie stacjonarnym, </w:t>
            </w:r>
          </w:p>
          <w:p w:rsidR="00660B25" w:rsidRPr="008A41C9" w:rsidRDefault="00660B25" w:rsidP="00192F9B">
            <w:pPr>
              <w:pStyle w:val="Akapitzlist"/>
              <w:numPr>
                <w:ilvl w:val="0"/>
                <w:numId w:val="72"/>
              </w:numPr>
              <w:spacing w:line="276" w:lineRule="auto"/>
              <w:jc w:val="both"/>
              <w:rPr>
                <w:rFonts w:ascii="Times New Roman" w:eastAsia="Times New Roman" w:hAnsi="Times New Roman" w:cs="Times New Roman"/>
                <w:color w:val="000000" w:themeColor="text1"/>
                <w:sz w:val="24"/>
                <w:szCs w:val="24"/>
                <w:lang w:eastAsia="pl-PL"/>
              </w:rPr>
            </w:pPr>
            <w:r w:rsidRPr="008A41C9">
              <w:rPr>
                <w:rFonts w:ascii="Times New Roman" w:eastAsia="Times New Roman" w:hAnsi="Times New Roman" w:cs="Times New Roman"/>
                <w:color w:val="000000" w:themeColor="text1"/>
                <w:sz w:val="24"/>
                <w:szCs w:val="24"/>
                <w:lang w:eastAsia="pl-PL"/>
              </w:rPr>
              <w:t>leczenia uzdrowiskowego,</w:t>
            </w:r>
          </w:p>
          <w:p w:rsidR="00660B25" w:rsidRPr="008A41C9" w:rsidRDefault="00660B25" w:rsidP="00192F9B">
            <w:pPr>
              <w:pStyle w:val="Akapitzlist"/>
              <w:numPr>
                <w:ilvl w:val="0"/>
                <w:numId w:val="72"/>
              </w:numPr>
              <w:spacing w:line="276" w:lineRule="auto"/>
              <w:jc w:val="both"/>
              <w:rPr>
                <w:rFonts w:ascii="Times New Roman" w:eastAsia="Times New Roman" w:hAnsi="Times New Roman" w:cs="Times New Roman"/>
                <w:color w:val="000000" w:themeColor="text1"/>
                <w:sz w:val="24"/>
                <w:szCs w:val="24"/>
                <w:lang w:eastAsia="pl-PL"/>
              </w:rPr>
            </w:pPr>
            <w:r w:rsidRPr="008A41C9">
              <w:rPr>
                <w:rFonts w:ascii="Times New Roman" w:eastAsia="Times New Roman" w:hAnsi="Times New Roman" w:cs="Times New Roman"/>
                <w:color w:val="000000" w:themeColor="text1"/>
                <w:sz w:val="24"/>
                <w:szCs w:val="24"/>
                <w:lang w:eastAsia="pl-PL"/>
              </w:rPr>
              <w:t xml:space="preserve">rehabilitacji uzdrowiskowej, </w:t>
            </w:r>
          </w:p>
          <w:p w:rsidR="00660B25" w:rsidRPr="008A41C9" w:rsidRDefault="00660B25" w:rsidP="00192F9B">
            <w:pPr>
              <w:pStyle w:val="Akapitzlist"/>
              <w:numPr>
                <w:ilvl w:val="0"/>
                <w:numId w:val="72"/>
              </w:numPr>
              <w:spacing w:line="276" w:lineRule="auto"/>
              <w:jc w:val="both"/>
              <w:rPr>
                <w:rFonts w:ascii="Times New Roman" w:hAnsi="Times New Roman" w:cs="Times New Roman"/>
                <w:sz w:val="24"/>
                <w:szCs w:val="24"/>
              </w:rPr>
            </w:pPr>
            <w:r w:rsidRPr="008A41C9">
              <w:rPr>
                <w:rFonts w:ascii="Times New Roman" w:hAnsi="Times New Roman" w:cs="Times New Roman"/>
                <w:sz w:val="24"/>
                <w:szCs w:val="24"/>
              </w:rPr>
              <w:t>świadczeń uzdrowiskowego leczenia sanatoryjnego dzieci wykonywanego pod opieką dorosłych</w:t>
            </w:r>
          </w:p>
          <w:p w:rsidR="00660B25" w:rsidRPr="008A41C9" w:rsidRDefault="00660B25" w:rsidP="00192F9B">
            <w:pPr>
              <w:pStyle w:val="Akapitzlist"/>
              <w:numPr>
                <w:ilvl w:val="0"/>
                <w:numId w:val="72"/>
              </w:numPr>
              <w:spacing w:line="276" w:lineRule="auto"/>
              <w:jc w:val="both"/>
              <w:rPr>
                <w:rFonts w:ascii="Times New Roman" w:hAnsi="Times New Roman" w:cs="Times New Roman"/>
                <w:sz w:val="24"/>
                <w:szCs w:val="24"/>
              </w:rPr>
            </w:pPr>
            <w:r w:rsidRPr="008A41C9">
              <w:rPr>
                <w:rFonts w:ascii="Times New Roman" w:hAnsi="Times New Roman" w:cs="Times New Roman"/>
                <w:sz w:val="24"/>
                <w:szCs w:val="24"/>
              </w:rPr>
              <w:t>rehabilitacji leczniczej w zakładach rehabilitacji leczniczej KRUS,</w:t>
            </w:r>
          </w:p>
          <w:p w:rsidR="00660B25" w:rsidRPr="008A41C9" w:rsidRDefault="00660B25" w:rsidP="00192F9B">
            <w:pPr>
              <w:pStyle w:val="Akapitzlist"/>
              <w:numPr>
                <w:ilvl w:val="0"/>
                <w:numId w:val="72"/>
              </w:numPr>
              <w:spacing w:line="276" w:lineRule="auto"/>
              <w:jc w:val="both"/>
              <w:rPr>
                <w:rFonts w:ascii="Times New Roman" w:hAnsi="Times New Roman" w:cs="Times New Roman"/>
                <w:sz w:val="24"/>
                <w:szCs w:val="24"/>
              </w:rPr>
            </w:pPr>
            <w:r w:rsidRPr="008A41C9">
              <w:rPr>
                <w:rFonts w:ascii="Times New Roman" w:hAnsi="Times New Roman" w:cs="Times New Roman"/>
                <w:sz w:val="24"/>
                <w:szCs w:val="24"/>
              </w:rPr>
              <w:t>w projekcie „Wypracowanie i pilotażowe wdrożenie modelu kompleksowej rehabilitacji umożliwiającej podjęcie lub powrót do pracy” realizowanym przez Państwowy Fundusz Rehabilitacji Osób Niepełnosprawnych</w:t>
            </w:r>
          </w:p>
          <w:p w:rsidR="00660B25" w:rsidRPr="008A41C9" w:rsidRDefault="00660B25" w:rsidP="00192F9B">
            <w:pPr>
              <w:pStyle w:val="Akapitzlist"/>
              <w:numPr>
                <w:ilvl w:val="0"/>
                <w:numId w:val="72"/>
              </w:numPr>
              <w:spacing w:line="276" w:lineRule="auto"/>
              <w:jc w:val="both"/>
              <w:rPr>
                <w:rFonts w:ascii="Times New Roman" w:eastAsia="Times New Roman" w:hAnsi="Times New Roman" w:cs="Times New Roman"/>
                <w:color w:val="000000" w:themeColor="text1"/>
                <w:sz w:val="24"/>
                <w:szCs w:val="24"/>
                <w:lang w:eastAsia="pl-PL"/>
              </w:rPr>
            </w:pPr>
            <w:r w:rsidRPr="008A41C9">
              <w:rPr>
                <w:rFonts w:ascii="Times New Roman" w:eastAsia="Times New Roman" w:hAnsi="Times New Roman" w:cs="Times New Roman"/>
                <w:color w:val="000000" w:themeColor="text1"/>
                <w:sz w:val="24"/>
                <w:szCs w:val="24"/>
                <w:lang w:eastAsia="pl-PL"/>
              </w:rPr>
              <w:t>zakładu opiekuńczo-leczniczego,</w:t>
            </w:r>
          </w:p>
          <w:p w:rsidR="00660B25" w:rsidRPr="008A41C9" w:rsidRDefault="00660B25" w:rsidP="00192F9B">
            <w:pPr>
              <w:pStyle w:val="Akapitzlist"/>
              <w:numPr>
                <w:ilvl w:val="0"/>
                <w:numId w:val="72"/>
              </w:numPr>
              <w:spacing w:line="276" w:lineRule="auto"/>
              <w:jc w:val="both"/>
              <w:rPr>
                <w:rFonts w:ascii="Times New Roman" w:eastAsia="Times New Roman" w:hAnsi="Times New Roman" w:cs="Times New Roman"/>
                <w:color w:val="000000" w:themeColor="text1"/>
                <w:sz w:val="24"/>
                <w:szCs w:val="24"/>
                <w:lang w:eastAsia="pl-PL"/>
              </w:rPr>
            </w:pPr>
            <w:r w:rsidRPr="008A41C9">
              <w:rPr>
                <w:rFonts w:ascii="Times New Roman" w:eastAsia="Times New Roman" w:hAnsi="Times New Roman" w:cs="Times New Roman"/>
                <w:color w:val="000000" w:themeColor="text1"/>
                <w:sz w:val="24"/>
                <w:szCs w:val="24"/>
                <w:lang w:eastAsia="pl-PL"/>
              </w:rPr>
              <w:t>zakładu pielęgnacyjno-opiekuńczego</w:t>
            </w:r>
          </w:p>
          <w:p w:rsidR="00660B25" w:rsidRPr="008A41C9" w:rsidRDefault="00660B25" w:rsidP="00192F9B">
            <w:pPr>
              <w:pStyle w:val="Akapitzlist"/>
              <w:numPr>
                <w:ilvl w:val="0"/>
                <w:numId w:val="72"/>
              </w:numPr>
              <w:spacing w:line="276" w:lineRule="auto"/>
              <w:jc w:val="both"/>
              <w:rPr>
                <w:rFonts w:ascii="Times New Roman" w:eastAsia="Times New Roman" w:hAnsi="Times New Roman" w:cs="Times New Roman"/>
                <w:color w:val="000000" w:themeColor="text1"/>
                <w:sz w:val="24"/>
                <w:szCs w:val="24"/>
                <w:lang w:eastAsia="pl-PL"/>
              </w:rPr>
            </w:pPr>
            <w:r w:rsidRPr="008A41C9">
              <w:rPr>
                <w:rFonts w:ascii="Times New Roman" w:eastAsia="Times New Roman" w:hAnsi="Times New Roman" w:cs="Times New Roman"/>
                <w:color w:val="000000" w:themeColor="text1"/>
                <w:sz w:val="24"/>
                <w:szCs w:val="24"/>
                <w:lang w:eastAsia="pl-PL"/>
              </w:rPr>
              <w:t>hospicjum stacjonarnego</w:t>
            </w:r>
            <w:r w:rsidRPr="008A41C9">
              <w:rPr>
                <w:rFonts w:ascii="Times New Roman" w:hAnsi="Times New Roman" w:cs="Times New Roman"/>
                <w:sz w:val="24"/>
                <w:szCs w:val="24"/>
              </w:rPr>
              <w:t xml:space="preserve"> (nie jest wymagany w sytuacji wymagającej, ze względu na stan zdrowia pacjenta, pilnego albo natychmiastowego przyjęcia pacjenta do hospicjum -</w:t>
            </w:r>
            <w:r w:rsidR="002553B3" w:rsidRPr="008A41C9">
              <w:rPr>
                <w:rFonts w:ascii="Times New Roman" w:hAnsi="Times New Roman" w:cs="Times New Roman"/>
                <w:sz w:val="24"/>
                <w:szCs w:val="24"/>
              </w:rPr>
              <w:t xml:space="preserve"> </w:t>
            </w:r>
            <w:r w:rsidRPr="008A41C9">
              <w:rPr>
                <w:rFonts w:ascii="Times New Roman" w:hAnsi="Times New Roman" w:cs="Times New Roman"/>
                <w:sz w:val="24"/>
                <w:szCs w:val="24"/>
              </w:rPr>
              <w:t>w takim przypadku test diagnostyczny jest wykonywany niezwłocznie po przyję</w:t>
            </w:r>
            <w:r w:rsidR="002553B3" w:rsidRPr="008A41C9">
              <w:rPr>
                <w:rFonts w:ascii="Times New Roman" w:hAnsi="Times New Roman" w:cs="Times New Roman"/>
                <w:sz w:val="24"/>
                <w:szCs w:val="24"/>
              </w:rPr>
              <w:t>ciu pacjenta do hospicjum)</w:t>
            </w:r>
            <w:r w:rsidRPr="008A41C9">
              <w:rPr>
                <w:rFonts w:ascii="Times New Roman" w:eastAsia="Times New Roman" w:hAnsi="Times New Roman" w:cs="Times New Roman"/>
                <w:color w:val="000000" w:themeColor="text1"/>
                <w:sz w:val="24"/>
                <w:szCs w:val="24"/>
                <w:lang w:eastAsia="pl-PL"/>
              </w:rPr>
              <w:t>,</w:t>
            </w:r>
          </w:p>
          <w:p w:rsidR="00660B25" w:rsidRPr="008A41C9" w:rsidRDefault="00660B25" w:rsidP="00192F9B">
            <w:pPr>
              <w:pStyle w:val="Akapitzlist"/>
              <w:numPr>
                <w:ilvl w:val="0"/>
                <w:numId w:val="72"/>
              </w:numPr>
              <w:spacing w:line="276" w:lineRule="auto"/>
              <w:jc w:val="both"/>
              <w:rPr>
                <w:rFonts w:ascii="Times New Roman" w:hAnsi="Times New Roman" w:cs="Times New Roman"/>
                <w:sz w:val="24"/>
                <w:szCs w:val="24"/>
              </w:rPr>
            </w:pPr>
            <w:r w:rsidRPr="008A41C9">
              <w:rPr>
                <w:rFonts w:ascii="Times New Roman" w:eastAsia="Times New Roman" w:hAnsi="Times New Roman" w:cs="Times New Roman"/>
                <w:color w:val="000000" w:themeColor="text1"/>
                <w:sz w:val="24"/>
                <w:szCs w:val="24"/>
                <w:lang w:eastAsia="pl-PL"/>
              </w:rPr>
              <w:t>oddziału medycyny paliatywnej (</w:t>
            </w:r>
            <w:r w:rsidRPr="008A41C9">
              <w:rPr>
                <w:rFonts w:ascii="Times New Roman" w:hAnsi="Times New Roman" w:cs="Times New Roman"/>
                <w:sz w:val="24"/>
                <w:szCs w:val="24"/>
              </w:rPr>
              <w:t>nie jest wymagany w sytuacji wymagającej, ze względu na stan zdrowia pacjenta, pilnego albo natychmiastowego przyjęcia pacjenta do oddziału- w takim przypadku test diagnostyczny jest wykonywany niezwłocznie po przyjęciu pacjenta do oddziału)</w:t>
            </w:r>
            <w:r w:rsidR="002553B3" w:rsidRPr="008A41C9">
              <w:rPr>
                <w:rFonts w:ascii="Times New Roman" w:hAnsi="Times New Roman" w:cs="Times New Roman"/>
                <w:sz w:val="24"/>
                <w:szCs w:val="24"/>
              </w:rPr>
              <w:t>,</w:t>
            </w:r>
          </w:p>
          <w:p w:rsidR="002553B3" w:rsidRPr="008A41C9" w:rsidRDefault="002553B3" w:rsidP="00192F9B">
            <w:pPr>
              <w:pStyle w:val="Akapitzlist"/>
              <w:numPr>
                <w:ilvl w:val="0"/>
                <w:numId w:val="72"/>
              </w:numPr>
              <w:spacing w:line="276" w:lineRule="auto"/>
              <w:jc w:val="both"/>
              <w:rPr>
                <w:rFonts w:ascii="Times New Roman" w:hAnsi="Times New Roman" w:cs="Times New Roman"/>
                <w:sz w:val="24"/>
                <w:szCs w:val="24"/>
              </w:rPr>
            </w:pPr>
            <w:r w:rsidRPr="008A41C9">
              <w:rPr>
                <w:rFonts w:ascii="Times New Roman" w:hAnsi="Times New Roman" w:cs="Times New Roman"/>
                <w:sz w:val="24"/>
                <w:szCs w:val="24"/>
              </w:rPr>
              <w:t>domu pomocy społecznej,</w:t>
            </w:r>
          </w:p>
          <w:p w:rsidR="002553B3" w:rsidRPr="008A41C9" w:rsidRDefault="002553B3" w:rsidP="00192F9B">
            <w:pPr>
              <w:pStyle w:val="Akapitzlist"/>
              <w:numPr>
                <w:ilvl w:val="0"/>
                <w:numId w:val="72"/>
              </w:numPr>
              <w:spacing w:line="276" w:lineRule="auto"/>
              <w:jc w:val="both"/>
              <w:rPr>
                <w:rFonts w:ascii="Times New Roman" w:hAnsi="Times New Roman" w:cs="Times New Roman"/>
                <w:sz w:val="24"/>
                <w:szCs w:val="24"/>
              </w:rPr>
            </w:pPr>
            <w:r w:rsidRPr="008A41C9">
              <w:rPr>
                <w:rFonts w:ascii="Times New Roman" w:hAnsi="Times New Roman" w:cs="Times New Roman"/>
                <w:sz w:val="24"/>
                <w:szCs w:val="24"/>
              </w:rPr>
              <w:t xml:space="preserve">rehabilitacji w ramach turnusu rehabilitacyjnego, o którym mowa w art. 10c ustawy z dnia 27 sierpnia 1997 </w:t>
            </w:r>
            <w:r w:rsidRPr="008A41C9">
              <w:rPr>
                <w:rFonts w:ascii="Times New Roman" w:hAnsi="Times New Roman" w:cs="Times New Roman"/>
                <w:sz w:val="24"/>
                <w:szCs w:val="24"/>
              </w:rPr>
              <w:lastRenderedPageBreak/>
              <w:t>r. o rehabilitacji zawodowej i społecznej oraz zatrudnianiu osób niepełnosprawnych,</w:t>
            </w:r>
          </w:p>
          <w:p w:rsidR="002553B3" w:rsidRPr="008A41C9" w:rsidRDefault="002553B3" w:rsidP="00192F9B">
            <w:pPr>
              <w:pStyle w:val="Akapitzlist"/>
              <w:numPr>
                <w:ilvl w:val="0"/>
                <w:numId w:val="72"/>
              </w:numPr>
              <w:spacing w:line="276" w:lineRule="auto"/>
              <w:jc w:val="both"/>
              <w:rPr>
                <w:rFonts w:ascii="Times New Roman" w:hAnsi="Times New Roman" w:cs="Times New Roman"/>
                <w:sz w:val="24"/>
                <w:szCs w:val="24"/>
              </w:rPr>
            </w:pPr>
            <w:r w:rsidRPr="008A41C9">
              <w:rPr>
                <w:rFonts w:ascii="Times New Roman" w:hAnsi="Times New Roman" w:cs="Times New Roman"/>
                <w:sz w:val="24"/>
                <w:szCs w:val="24"/>
              </w:rPr>
              <w:t>działań realizowanych w ramach turnusów leczniczo-profilaktycznych w podmiotach leczniczych nadzorowanych przez Ministra Obrony Narodowej,</w:t>
            </w:r>
          </w:p>
          <w:p w:rsidR="002553B3" w:rsidRPr="008A41C9" w:rsidRDefault="002553B3" w:rsidP="00192F9B">
            <w:pPr>
              <w:pStyle w:val="Akapitzlist"/>
              <w:numPr>
                <w:ilvl w:val="0"/>
                <w:numId w:val="72"/>
              </w:numPr>
              <w:autoSpaceDE w:val="0"/>
              <w:autoSpaceDN w:val="0"/>
              <w:adjustRightInd w:val="0"/>
              <w:rPr>
                <w:rFonts w:ascii="Times New Roman" w:hAnsi="Times New Roman" w:cs="Times New Roman"/>
                <w:color w:val="000000"/>
                <w:sz w:val="24"/>
                <w:szCs w:val="24"/>
              </w:rPr>
            </w:pPr>
            <w:r w:rsidRPr="008A41C9">
              <w:rPr>
                <w:rFonts w:ascii="Times New Roman" w:hAnsi="Times New Roman" w:cs="Times New Roman"/>
                <w:color w:val="000000"/>
                <w:sz w:val="24"/>
                <w:szCs w:val="24"/>
              </w:rPr>
              <w:t xml:space="preserve">turnusów leczniczo-profilaktycznych w podmiotach leczniczych utwo-rzonych przez ministra właściwego do spraw wewnętrznych, w których są udzielane stacjonarne i całodobowe świadczenia opieki zdrowotnej z zakresu leczenia uzdrowiskowego albo rehabilitacji uzdrowiskowej, przez osoby uprawnione, o których mowa w: </w:t>
            </w:r>
          </w:p>
          <w:p w:rsidR="002553B3" w:rsidRPr="008A41C9" w:rsidRDefault="002553B3" w:rsidP="00192F9B">
            <w:pPr>
              <w:pStyle w:val="Akapitzlist"/>
              <w:numPr>
                <w:ilvl w:val="0"/>
                <w:numId w:val="73"/>
              </w:numPr>
              <w:autoSpaceDE w:val="0"/>
              <w:autoSpaceDN w:val="0"/>
              <w:adjustRightInd w:val="0"/>
              <w:rPr>
                <w:rFonts w:ascii="Times New Roman" w:hAnsi="Times New Roman" w:cs="Times New Roman"/>
                <w:color w:val="000000"/>
                <w:sz w:val="24"/>
                <w:szCs w:val="24"/>
              </w:rPr>
            </w:pPr>
            <w:r w:rsidRPr="008A41C9">
              <w:rPr>
                <w:rFonts w:ascii="Times New Roman" w:hAnsi="Times New Roman" w:cs="Times New Roman"/>
                <w:color w:val="000000"/>
                <w:sz w:val="24"/>
                <w:szCs w:val="24"/>
              </w:rPr>
              <w:t xml:space="preserve">art. 145ga ust. 2 ustawy z dnia 6 kwietnia 1990 r. o Policji (Dz. U. z 2020 r. poz. 360, 956 i 1610), </w:t>
            </w:r>
          </w:p>
          <w:p w:rsidR="002553B3" w:rsidRPr="008A41C9" w:rsidRDefault="002553B3" w:rsidP="00192F9B">
            <w:pPr>
              <w:pStyle w:val="Akapitzlist"/>
              <w:numPr>
                <w:ilvl w:val="0"/>
                <w:numId w:val="73"/>
              </w:numPr>
              <w:autoSpaceDE w:val="0"/>
              <w:autoSpaceDN w:val="0"/>
              <w:adjustRightInd w:val="0"/>
              <w:rPr>
                <w:rFonts w:ascii="Times New Roman" w:hAnsi="Times New Roman" w:cs="Times New Roman"/>
                <w:color w:val="000000"/>
                <w:sz w:val="24"/>
                <w:szCs w:val="24"/>
              </w:rPr>
            </w:pPr>
            <w:r w:rsidRPr="008A41C9">
              <w:rPr>
                <w:rFonts w:ascii="Times New Roman" w:hAnsi="Times New Roman" w:cs="Times New Roman"/>
                <w:color w:val="000000"/>
                <w:sz w:val="24"/>
                <w:szCs w:val="24"/>
              </w:rPr>
              <w:t xml:space="preserve">art. 49i ust. 2 ustawy z dnia 24 sierpnia 1991 r. o Państwowej Straży Pożarnej (Dz. U. z 2020 r. poz. 1123 i 1610), </w:t>
            </w:r>
          </w:p>
          <w:p w:rsidR="002553B3" w:rsidRPr="008A41C9" w:rsidRDefault="002553B3" w:rsidP="00192F9B">
            <w:pPr>
              <w:pStyle w:val="Akapitzlist"/>
              <w:numPr>
                <w:ilvl w:val="0"/>
                <w:numId w:val="73"/>
              </w:numPr>
              <w:autoSpaceDE w:val="0"/>
              <w:autoSpaceDN w:val="0"/>
              <w:adjustRightInd w:val="0"/>
              <w:rPr>
                <w:rFonts w:ascii="Times New Roman" w:hAnsi="Times New Roman" w:cs="Times New Roman"/>
                <w:color w:val="000000"/>
                <w:sz w:val="24"/>
                <w:szCs w:val="24"/>
              </w:rPr>
            </w:pPr>
            <w:r w:rsidRPr="008A41C9">
              <w:rPr>
                <w:rFonts w:ascii="Times New Roman" w:hAnsi="Times New Roman" w:cs="Times New Roman"/>
                <w:color w:val="000000"/>
                <w:sz w:val="24"/>
                <w:szCs w:val="24"/>
              </w:rPr>
              <w:t xml:space="preserve">art. 144a ust. 2 ustawy z dnia 8 grudnia 2017 r. o Służbie Ochrony Państwa (Dz. U. z 2020 r. poz. 384, 695 i 1610), </w:t>
            </w:r>
          </w:p>
          <w:p w:rsidR="002553B3" w:rsidRPr="008A41C9" w:rsidRDefault="002553B3" w:rsidP="00192F9B">
            <w:pPr>
              <w:pStyle w:val="Akapitzlist"/>
              <w:numPr>
                <w:ilvl w:val="0"/>
                <w:numId w:val="73"/>
              </w:numPr>
              <w:spacing w:line="276" w:lineRule="auto"/>
              <w:jc w:val="both"/>
              <w:rPr>
                <w:rFonts w:ascii="Times New Roman" w:hAnsi="Times New Roman" w:cs="Times New Roman"/>
                <w:color w:val="000000"/>
                <w:sz w:val="24"/>
                <w:szCs w:val="24"/>
              </w:rPr>
            </w:pPr>
            <w:r w:rsidRPr="008A41C9">
              <w:rPr>
                <w:rFonts w:ascii="Times New Roman" w:hAnsi="Times New Roman" w:cs="Times New Roman"/>
                <w:color w:val="000000"/>
                <w:sz w:val="24"/>
                <w:szCs w:val="24"/>
              </w:rPr>
              <w:t>art. 147j ust. 2 ustawy z dnia 12 października 1990 r. o Straży Granicznej</w:t>
            </w:r>
          </w:p>
          <w:p w:rsidR="002553B3" w:rsidRPr="008A41C9" w:rsidRDefault="002553B3" w:rsidP="00192F9B">
            <w:pPr>
              <w:pStyle w:val="Akapitzlist"/>
              <w:numPr>
                <w:ilvl w:val="0"/>
                <w:numId w:val="72"/>
              </w:numPr>
              <w:autoSpaceDE w:val="0"/>
              <w:autoSpaceDN w:val="0"/>
              <w:adjustRightInd w:val="0"/>
              <w:rPr>
                <w:rFonts w:ascii="Times New Roman" w:hAnsi="Times New Roman" w:cs="Times New Roman"/>
                <w:color w:val="000000"/>
                <w:sz w:val="24"/>
                <w:szCs w:val="24"/>
              </w:rPr>
            </w:pPr>
            <w:r w:rsidRPr="008A41C9">
              <w:rPr>
                <w:rFonts w:ascii="Times New Roman" w:hAnsi="Times New Roman" w:cs="Times New Roman"/>
                <w:color w:val="000000"/>
                <w:sz w:val="24"/>
                <w:szCs w:val="24"/>
              </w:rPr>
              <w:t xml:space="preserve">turnusów readaptacyjno-kondycyjnych w: </w:t>
            </w:r>
          </w:p>
          <w:p w:rsidR="002553B3" w:rsidRPr="008A41C9" w:rsidRDefault="002553B3" w:rsidP="00192F9B">
            <w:pPr>
              <w:pStyle w:val="Akapitzlist"/>
              <w:numPr>
                <w:ilvl w:val="0"/>
                <w:numId w:val="74"/>
              </w:numPr>
              <w:autoSpaceDE w:val="0"/>
              <w:autoSpaceDN w:val="0"/>
              <w:adjustRightInd w:val="0"/>
              <w:rPr>
                <w:rFonts w:ascii="Times New Roman" w:hAnsi="Times New Roman" w:cs="Times New Roman"/>
                <w:color w:val="000000"/>
                <w:sz w:val="24"/>
                <w:szCs w:val="24"/>
              </w:rPr>
            </w:pPr>
            <w:r w:rsidRPr="008A41C9">
              <w:rPr>
                <w:rFonts w:ascii="Times New Roman" w:hAnsi="Times New Roman" w:cs="Times New Roman"/>
                <w:color w:val="000000"/>
                <w:sz w:val="24"/>
                <w:szCs w:val="24"/>
              </w:rPr>
              <w:t xml:space="preserve">podmiotach leczniczych utworzonych przez ministra właściwego do spraw wewnętrznych, w których są udzielane stacjonarne i całodobowe świadczenia opieki zdrowotnej z zakresu leczenia uzdrowiskowego albo rehabilitacji uzdrowiskowej, </w:t>
            </w:r>
          </w:p>
          <w:p w:rsidR="002553B3" w:rsidRPr="008A41C9" w:rsidRDefault="002553B3" w:rsidP="00192F9B">
            <w:pPr>
              <w:pStyle w:val="Akapitzlist"/>
              <w:numPr>
                <w:ilvl w:val="0"/>
                <w:numId w:val="74"/>
              </w:numPr>
              <w:spacing w:line="276" w:lineRule="auto"/>
              <w:jc w:val="both"/>
              <w:rPr>
                <w:rFonts w:ascii="Times New Roman" w:hAnsi="Times New Roman" w:cs="Times New Roman"/>
                <w:color w:val="000000"/>
                <w:sz w:val="24"/>
                <w:szCs w:val="24"/>
              </w:rPr>
            </w:pPr>
            <w:r w:rsidRPr="008A41C9">
              <w:rPr>
                <w:rFonts w:ascii="Times New Roman" w:hAnsi="Times New Roman" w:cs="Times New Roman"/>
                <w:color w:val="000000"/>
                <w:sz w:val="24"/>
                <w:szCs w:val="24"/>
              </w:rPr>
              <w:t>jednostkach organizacyjnych podległych Ministrowi Obrony Narodowej</w:t>
            </w:r>
          </w:p>
          <w:p w:rsidR="002553B3" w:rsidRPr="008A41C9" w:rsidRDefault="002553B3" w:rsidP="00192F9B">
            <w:pPr>
              <w:pStyle w:val="Akapitzlist"/>
              <w:numPr>
                <w:ilvl w:val="0"/>
                <w:numId w:val="72"/>
              </w:numPr>
              <w:spacing w:line="276" w:lineRule="auto"/>
              <w:jc w:val="both"/>
              <w:rPr>
                <w:rFonts w:ascii="Times New Roman" w:hAnsi="Times New Roman" w:cs="Times New Roman"/>
                <w:sz w:val="24"/>
                <w:szCs w:val="24"/>
              </w:rPr>
            </w:pPr>
            <w:r w:rsidRPr="008A41C9">
              <w:rPr>
                <w:rFonts w:ascii="Times New Roman" w:hAnsi="Times New Roman" w:cs="Times New Roman"/>
                <w:sz w:val="24"/>
                <w:szCs w:val="24"/>
              </w:rPr>
              <w:t>turnusów antystresowych w podmiotach leczniczych utworzonych i nadzorowanych przez ministra właściwego do spraw wewnętrznych przez funkcjonariuszy lub pracowników Policji, Państwowej Straży Pożarnej, Straży Granicznej oraz Służby Ochrony Państwa,</w:t>
            </w:r>
          </w:p>
          <w:p w:rsidR="002553B3" w:rsidRPr="008A41C9" w:rsidRDefault="002553B3" w:rsidP="002553B3">
            <w:pPr>
              <w:spacing w:line="276" w:lineRule="auto"/>
              <w:jc w:val="both"/>
              <w:rPr>
                <w:rFonts w:ascii="Times New Roman" w:eastAsia="Times New Roman" w:hAnsi="Times New Roman" w:cs="Times New Roman"/>
                <w:color w:val="000000" w:themeColor="text1"/>
                <w:sz w:val="24"/>
                <w:szCs w:val="24"/>
                <w:lang w:eastAsia="pl-PL"/>
              </w:rPr>
            </w:pPr>
            <w:r w:rsidRPr="008A41C9">
              <w:rPr>
                <w:rFonts w:ascii="Times New Roman" w:eastAsia="Times New Roman" w:hAnsi="Times New Roman" w:cs="Times New Roman"/>
                <w:color w:val="000000" w:themeColor="text1"/>
                <w:sz w:val="24"/>
                <w:szCs w:val="24"/>
                <w:lang w:eastAsia="pl-PL"/>
              </w:rPr>
              <w:t>jest warunkiem przyjęcia do wskazanych powyżej form oddziaływań terapeutycznych i leczniczych.</w:t>
            </w:r>
          </w:p>
          <w:p w:rsidR="002553B3" w:rsidRPr="008A41C9" w:rsidRDefault="002553B3" w:rsidP="002553B3">
            <w:pPr>
              <w:spacing w:line="276" w:lineRule="auto"/>
              <w:jc w:val="both"/>
              <w:rPr>
                <w:rFonts w:ascii="Times New Roman" w:eastAsia="Times New Roman" w:hAnsi="Times New Roman" w:cs="Times New Roman"/>
                <w:color w:val="000000" w:themeColor="text1"/>
                <w:sz w:val="24"/>
                <w:szCs w:val="24"/>
                <w:lang w:eastAsia="pl-PL"/>
              </w:rPr>
            </w:pPr>
          </w:p>
          <w:p w:rsidR="008A41C9" w:rsidRPr="008A41C9" w:rsidRDefault="008A41C9" w:rsidP="008A41C9">
            <w:pPr>
              <w:autoSpaceDE w:val="0"/>
              <w:autoSpaceDN w:val="0"/>
              <w:adjustRightInd w:val="0"/>
              <w:rPr>
                <w:rFonts w:ascii="Times New Roman" w:hAnsi="Times New Roman" w:cs="Times New Roman"/>
                <w:color w:val="000000"/>
                <w:sz w:val="24"/>
                <w:szCs w:val="24"/>
              </w:rPr>
            </w:pPr>
            <w:r w:rsidRPr="008A41C9">
              <w:rPr>
                <w:rFonts w:ascii="Times New Roman" w:hAnsi="Times New Roman" w:cs="Times New Roman"/>
                <w:color w:val="000000"/>
                <w:sz w:val="24"/>
                <w:szCs w:val="24"/>
              </w:rPr>
              <w:t xml:space="preserve">Do odwołania zakazuje się organizowania innych niż określone w ust. 1 imprez, spotkań i zebrań niezależnie od ich rodzaju, z wyłączeniem: </w:t>
            </w:r>
          </w:p>
          <w:p w:rsidR="008A41C9" w:rsidRPr="008A41C9" w:rsidRDefault="008A41C9" w:rsidP="008A41C9">
            <w:pPr>
              <w:autoSpaceDE w:val="0"/>
              <w:autoSpaceDN w:val="0"/>
              <w:adjustRightInd w:val="0"/>
              <w:rPr>
                <w:rFonts w:ascii="Times New Roman" w:hAnsi="Times New Roman" w:cs="Times New Roman"/>
                <w:color w:val="000000"/>
                <w:sz w:val="24"/>
                <w:szCs w:val="24"/>
              </w:rPr>
            </w:pPr>
            <w:r w:rsidRPr="008A41C9">
              <w:rPr>
                <w:rFonts w:ascii="Times New Roman" w:hAnsi="Times New Roman" w:cs="Times New Roman"/>
                <w:color w:val="000000"/>
                <w:sz w:val="24"/>
                <w:szCs w:val="24"/>
              </w:rPr>
              <w:t xml:space="preserve">1) imprez, spotkań i zebrań do: </w:t>
            </w:r>
          </w:p>
          <w:p w:rsidR="008A41C9" w:rsidRPr="008A41C9" w:rsidRDefault="008A41C9" w:rsidP="008A41C9">
            <w:pPr>
              <w:autoSpaceDE w:val="0"/>
              <w:autoSpaceDN w:val="0"/>
              <w:adjustRightInd w:val="0"/>
              <w:rPr>
                <w:rFonts w:ascii="Times New Roman" w:hAnsi="Times New Roman" w:cs="Times New Roman"/>
                <w:color w:val="000000"/>
                <w:sz w:val="24"/>
                <w:szCs w:val="24"/>
              </w:rPr>
            </w:pPr>
            <w:r w:rsidRPr="008A41C9">
              <w:rPr>
                <w:rFonts w:ascii="Times New Roman" w:hAnsi="Times New Roman" w:cs="Times New Roman"/>
                <w:color w:val="000000"/>
                <w:sz w:val="24"/>
                <w:szCs w:val="24"/>
              </w:rPr>
              <w:t xml:space="preserve">a) 50 osób – w przypadku obszaru czerwonego, </w:t>
            </w:r>
          </w:p>
          <w:p w:rsidR="008A41C9" w:rsidRPr="008A41C9" w:rsidRDefault="008A41C9" w:rsidP="008A41C9">
            <w:pPr>
              <w:autoSpaceDE w:val="0"/>
              <w:autoSpaceDN w:val="0"/>
              <w:adjustRightInd w:val="0"/>
              <w:rPr>
                <w:rFonts w:ascii="Times New Roman" w:hAnsi="Times New Roman" w:cs="Times New Roman"/>
                <w:color w:val="000000"/>
                <w:sz w:val="24"/>
                <w:szCs w:val="24"/>
              </w:rPr>
            </w:pPr>
            <w:r w:rsidRPr="008A41C9">
              <w:rPr>
                <w:rFonts w:ascii="Times New Roman" w:hAnsi="Times New Roman" w:cs="Times New Roman"/>
                <w:color w:val="000000"/>
                <w:sz w:val="24"/>
                <w:szCs w:val="24"/>
              </w:rPr>
              <w:t xml:space="preserve">b) 100 osób – w przypadku obszaru żółtego </w:t>
            </w:r>
          </w:p>
          <w:p w:rsidR="008A41C9" w:rsidRPr="008A41C9" w:rsidRDefault="008A41C9" w:rsidP="008A41C9">
            <w:pPr>
              <w:spacing w:line="276" w:lineRule="auto"/>
              <w:jc w:val="both"/>
              <w:rPr>
                <w:rFonts w:ascii="Times New Roman" w:hAnsi="Times New Roman" w:cs="Times New Roman"/>
                <w:color w:val="000000"/>
                <w:sz w:val="24"/>
                <w:szCs w:val="24"/>
              </w:rPr>
            </w:pPr>
            <w:r w:rsidRPr="008A41C9">
              <w:rPr>
                <w:rFonts w:ascii="Times New Roman" w:hAnsi="Times New Roman" w:cs="Times New Roman"/>
                <w:color w:val="000000"/>
                <w:sz w:val="24"/>
                <w:szCs w:val="24"/>
              </w:rPr>
              <w:t>– z wyłączeniem ich obsługi.</w:t>
            </w:r>
          </w:p>
          <w:p w:rsidR="008A41C9" w:rsidRPr="008A41C9" w:rsidRDefault="008A41C9" w:rsidP="008A41C9">
            <w:pPr>
              <w:spacing w:line="276" w:lineRule="auto"/>
              <w:jc w:val="both"/>
              <w:rPr>
                <w:rFonts w:ascii="Times New Roman" w:hAnsi="Times New Roman" w:cs="Times New Roman"/>
                <w:color w:val="000000"/>
                <w:sz w:val="24"/>
                <w:szCs w:val="24"/>
              </w:rPr>
            </w:pPr>
          </w:p>
          <w:p w:rsidR="008A41C9" w:rsidRPr="008A41C9" w:rsidRDefault="008A41C9" w:rsidP="008A41C9">
            <w:pPr>
              <w:spacing w:line="276" w:lineRule="auto"/>
              <w:jc w:val="both"/>
              <w:rPr>
                <w:rFonts w:ascii="Times New Roman" w:eastAsia="Times New Roman" w:hAnsi="Times New Roman" w:cs="Times New Roman"/>
                <w:color w:val="000000" w:themeColor="text1"/>
                <w:sz w:val="24"/>
                <w:szCs w:val="24"/>
                <w:lang w:eastAsia="pl-PL"/>
              </w:rPr>
            </w:pPr>
            <w:r w:rsidRPr="008A41C9">
              <w:rPr>
                <w:rFonts w:ascii="Times New Roman" w:hAnsi="Times New Roman" w:cs="Times New Roman"/>
                <w:sz w:val="24"/>
                <w:szCs w:val="24"/>
              </w:rPr>
              <w:t>Ograniczenia liczby osób, o którym mowa powyżej nie stosuje się w przypadku przeprowadzania egzaminów w ramach kształcenia w zawodach medycznych.</w:t>
            </w:r>
          </w:p>
          <w:p w:rsidR="008A41C9" w:rsidRPr="008A41C9" w:rsidRDefault="008A41C9" w:rsidP="002553B3">
            <w:pPr>
              <w:spacing w:line="276" w:lineRule="auto"/>
              <w:jc w:val="both"/>
              <w:rPr>
                <w:rFonts w:ascii="Times New Roman" w:eastAsia="Times New Roman" w:hAnsi="Times New Roman" w:cs="Times New Roman"/>
                <w:color w:val="000000" w:themeColor="text1"/>
                <w:sz w:val="24"/>
                <w:szCs w:val="24"/>
                <w:lang w:eastAsia="pl-PL"/>
              </w:rPr>
            </w:pPr>
          </w:p>
          <w:p w:rsidR="00927CAA" w:rsidRPr="008A41C9" w:rsidRDefault="00927CAA" w:rsidP="00927CAA">
            <w:pPr>
              <w:spacing w:line="276" w:lineRule="auto"/>
              <w:jc w:val="both"/>
              <w:rPr>
                <w:rFonts w:ascii="Times New Roman" w:eastAsia="Times New Roman" w:hAnsi="Times New Roman" w:cs="Times New Roman"/>
                <w:b/>
                <w:color w:val="000000" w:themeColor="text1"/>
                <w:sz w:val="24"/>
                <w:szCs w:val="24"/>
                <w:u w:val="single"/>
                <w:lang w:eastAsia="pl-PL"/>
              </w:rPr>
            </w:pPr>
            <w:r w:rsidRPr="008A41C9">
              <w:rPr>
                <w:rFonts w:ascii="Times New Roman" w:eastAsia="Times New Roman" w:hAnsi="Times New Roman" w:cs="Times New Roman"/>
                <w:b/>
                <w:color w:val="000000" w:themeColor="text1"/>
                <w:sz w:val="24"/>
                <w:szCs w:val="24"/>
                <w:u w:val="single"/>
                <w:lang w:eastAsia="pl-PL"/>
              </w:rPr>
              <w:t>Pełny tekst aktu:</w:t>
            </w:r>
          </w:p>
          <w:p w:rsidR="00927CAA" w:rsidRPr="008A41C9" w:rsidRDefault="0063697F" w:rsidP="00121ADA">
            <w:pPr>
              <w:spacing w:line="276" w:lineRule="auto"/>
              <w:jc w:val="both"/>
              <w:rPr>
                <w:rFonts w:ascii="Times New Roman" w:eastAsia="Times New Roman" w:hAnsi="Times New Roman" w:cs="Times New Roman"/>
                <w:color w:val="000000" w:themeColor="text1"/>
                <w:sz w:val="24"/>
                <w:szCs w:val="24"/>
                <w:lang w:eastAsia="pl-PL"/>
              </w:rPr>
            </w:pPr>
            <w:r w:rsidRPr="008A41C9">
              <w:rPr>
                <w:rFonts w:ascii="Times New Roman" w:eastAsia="Times New Roman" w:hAnsi="Times New Roman" w:cs="Times New Roman"/>
                <w:color w:val="000000" w:themeColor="text1"/>
                <w:sz w:val="24"/>
                <w:szCs w:val="24"/>
                <w:lang w:eastAsia="pl-PL"/>
              </w:rPr>
              <w:t>https://dziennikustaw.gov.pl/D2020000175801.pdf</w:t>
            </w:r>
          </w:p>
        </w:tc>
      </w:tr>
      <w:tr w:rsidR="00455E50" w:rsidRPr="008F66B4" w:rsidTr="00D971BF">
        <w:trPr>
          <w:trHeight w:val="1124"/>
        </w:trPr>
        <w:tc>
          <w:tcPr>
            <w:tcW w:w="992" w:type="dxa"/>
          </w:tcPr>
          <w:p w:rsidR="00455E50" w:rsidRPr="0063697F" w:rsidRDefault="0063697F"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2.</w:t>
            </w:r>
          </w:p>
        </w:tc>
        <w:tc>
          <w:tcPr>
            <w:tcW w:w="3119" w:type="dxa"/>
          </w:tcPr>
          <w:p w:rsidR="00455E50" w:rsidRPr="00455E50" w:rsidRDefault="00455E50" w:rsidP="00455E50">
            <w:pPr>
              <w:shd w:val="clear" w:color="auto" w:fill="FFFFFF"/>
              <w:spacing w:before="225" w:after="225"/>
              <w:outlineLvl w:val="2"/>
              <w:rPr>
                <w:rFonts w:ascii="Times New Roman" w:eastAsia="Times New Roman" w:hAnsi="Times New Roman" w:cs="Times New Roman"/>
                <w:color w:val="000000" w:themeColor="text1"/>
                <w:sz w:val="24"/>
                <w:szCs w:val="24"/>
                <w:lang w:eastAsia="pl-PL"/>
              </w:rPr>
            </w:pPr>
            <w:r w:rsidRPr="00455E50">
              <w:rPr>
                <w:rFonts w:ascii="Times New Roman" w:eastAsia="Times New Roman" w:hAnsi="Times New Roman" w:cs="Times New Roman"/>
                <w:color w:val="000000" w:themeColor="text1"/>
                <w:sz w:val="24"/>
                <w:szCs w:val="24"/>
                <w:lang w:eastAsia="pl-PL"/>
              </w:rPr>
              <w:t xml:space="preserve">Zarządzenie </w:t>
            </w:r>
            <w:r w:rsidRPr="0063697F">
              <w:rPr>
                <w:rFonts w:ascii="Times New Roman" w:eastAsia="Times New Roman" w:hAnsi="Times New Roman" w:cs="Times New Roman"/>
                <w:color w:val="000000" w:themeColor="text1"/>
                <w:sz w:val="24"/>
                <w:szCs w:val="24"/>
                <w:lang w:eastAsia="pl-PL"/>
              </w:rPr>
              <w:t>Prezesa NFZ n</w:t>
            </w:r>
            <w:r w:rsidRPr="00455E50">
              <w:rPr>
                <w:rFonts w:ascii="Times New Roman" w:eastAsia="Times New Roman" w:hAnsi="Times New Roman" w:cs="Times New Roman"/>
                <w:color w:val="000000" w:themeColor="text1"/>
                <w:sz w:val="24"/>
                <w:szCs w:val="24"/>
                <w:lang w:eastAsia="pl-PL"/>
              </w:rPr>
              <w:t>r 159/2020/DSOZ</w:t>
            </w:r>
          </w:p>
          <w:p w:rsidR="00455E50" w:rsidRPr="00455E50" w:rsidRDefault="00455E50" w:rsidP="00455E50">
            <w:pPr>
              <w:shd w:val="clear" w:color="auto" w:fill="FFFFFF"/>
              <w:rPr>
                <w:rFonts w:ascii="Times New Roman" w:eastAsia="Times New Roman" w:hAnsi="Times New Roman" w:cs="Times New Roman"/>
                <w:color w:val="000000" w:themeColor="text1"/>
                <w:sz w:val="24"/>
                <w:szCs w:val="24"/>
                <w:lang w:eastAsia="pl-PL"/>
              </w:rPr>
            </w:pPr>
            <w:r w:rsidRPr="0063697F">
              <w:rPr>
                <w:rFonts w:ascii="Times New Roman" w:eastAsia="Times New Roman" w:hAnsi="Times New Roman" w:cs="Times New Roman"/>
                <w:color w:val="000000" w:themeColor="text1"/>
                <w:sz w:val="24"/>
                <w:szCs w:val="24"/>
                <w:lang w:eastAsia="pl-PL"/>
              </w:rPr>
              <w:t xml:space="preserve">z </w:t>
            </w:r>
            <w:r w:rsidRPr="00455E50">
              <w:rPr>
                <w:rFonts w:ascii="Times New Roman" w:eastAsia="Times New Roman" w:hAnsi="Times New Roman" w:cs="Times New Roman"/>
                <w:color w:val="000000" w:themeColor="text1"/>
                <w:sz w:val="24"/>
                <w:szCs w:val="24"/>
                <w:lang w:eastAsia="pl-PL"/>
              </w:rPr>
              <w:t>09-10-2020</w:t>
            </w:r>
          </w:p>
          <w:p w:rsidR="00455E50" w:rsidRPr="00455E50" w:rsidRDefault="00455E50" w:rsidP="00455E50">
            <w:pPr>
              <w:shd w:val="clear" w:color="auto" w:fill="FFFFFF"/>
              <w:spacing w:before="100" w:beforeAutospacing="1" w:after="100" w:afterAutospacing="1"/>
              <w:rPr>
                <w:rFonts w:ascii="Times New Roman" w:eastAsia="Times New Roman" w:hAnsi="Times New Roman" w:cs="Times New Roman"/>
                <w:color w:val="000000" w:themeColor="text1"/>
                <w:sz w:val="24"/>
                <w:szCs w:val="24"/>
                <w:lang w:eastAsia="pl-PL"/>
              </w:rPr>
            </w:pPr>
            <w:r w:rsidRPr="00455E50">
              <w:rPr>
                <w:rFonts w:ascii="Times New Roman" w:eastAsia="Times New Roman" w:hAnsi="Times New Roman" w:cs="Times New Roman"/>
                <w:color w:val="000000" w:themeColor="text1"/>
                <w:sz w:val="24"/>
                <w:szCs w:val="24"/>
                <w:lang w:eastAsia="pl-PL"/>
              </w:rPr>
              <w:t>zmieniające zarządzenie w sprawie zasad sprawozdawania oraz warunków rozliczania świadczeń opieki zdrowotnej związanych z zapobieganiem, przeciwdziałaniem i zwalczaniem COVID-19</w:t>
            </w:r>
          </w:p>
          <w:p w:rsidR="00455E50" w:rsidRPr="0063697F" w:rsidRDefault="00455E50" w:rsidP="00E20E0B">
            <w:pPr>
              <w:spacing w:line="276" w:lineRule="auto"/>
              <w:rPr>
                <w:rFonts w:ascii="Times New Roman" w:hAnsi="Times New Roman" w:cs="Times New Roman"/>
                <w:b/>
                <w:color w:val="000000" w:themeColor="text1"/>
                <w:sz w:val="24"/>
                <w:szCs w:val="24"/>
              </w:rPr>
            </w:pPr>
          </w:p>
        </w:tc>
        <w:tc>
          <w:tcPr>
            <w:tcW w:w="964" w:type="dxa"/>
          </w:tcPr>
          <w:p w:rsidR="00455E50" w:rsidRPr="0063697F" w:rsidRDefault="00455E50" w:rsidP="00E20E0B">
            <w:pPr>
              <w:spacing w:line="276" w:lineRule="auto"/>
              <w:jc w:val="center"/>
              <w:rPr>
                <w:rFonts w:ascii="Times New Roman" w:eastAsia="Times New Roman" w:hAnsi="Times New Roman" w:cs="Times New Roman"/>
                <w:color w:val="000000" w:themeColor="text1"/>
                <w:sz w:val="24"/>
                <w:szCs w:val="24"/>
                <w:lang w:eastAsia="pl-PL"/>
              </w:rPr>
            </w:pPr>
            <w:r w:rsidRPr="0063697F">
              <w:rPr>
                <w:rFonts w:ascii="Times New Roman" w:eastAsia="Times New Roman" w:hAnsi="Times New Roman" w:cs="Times New Roman"/>
                <w:color w:val="000000" w:themeColor="text1"/>
                <w:sz w:val="24"/>
                <w:szCs w:val="24"/>
                <w:lang w:eastAsia="pl-PL"/>
              </w:rPr>
              <w:t>15.09.</w:t>
            </w:r>
          </w:p>
          <w:p w:rsidR="00455E50" w:rsidRPr="0063697F" w:rsidRDefault="00455E50" w:rsidP="00E20E0B">
            <w:pPr>
              <w:spacing w:line="276" w:lineRule="auto"/>
              <w:jc w:val="center"/>
              <w:rPr>
                <w:rFonts w:ascii="Times New Roman" w:eastAsia="Times New Roman" w:hAnsi="Times New Roman" w:cs="Times New Roman"/>
                <w:b/>
                <w:color w:val="000000" w:themeColor="text1"/>
                <w:sz w:val="24"/>
                <w:szCs w:val="24"/>
                <w:lang w:eastAsia="pl-PL"/>
              </w:rPr>
            </w:pPr>
            <w:r w:rsidRPr="0063697F">
              <w:rPr>
                <w:rFonts w:ascii="Times New Roman" w:eastAsia="Times New Roman" w:hAnsi="Times New Roman" w:cs="Times New Roman"/>
                <w:color w:val="000000" w:themeColor="text1"/>
                <w:sz w:val="24"/>
                <w:szCs w:val="24"/>
                <w:lang w:eastAsia="pl-PL"/>
              </w:rPr>
              <w:t>2020 r.</w:t>
            </w:r>
          </w:p>
        </w:tc>
        <w:tc>
          <w:tcPr>
            <w:tcW w:w="5840" w:type="dxa"/>
          </w:tcPr>
          <w:p w:rsidR="00455E50" w:rsidRPr="0063697F" w:rsidRDefault="00455E50" w:rsidP="00927CAA">
            <w:pPr>
              <w:spacing w:line="276" w:lineRule="auto"/>
              <w:jc w:val="both"/>
              <w:rPr>
                <w:rFonts w:ascii="Times New Roman" w:eastAsia="Times New Roman" w:hAnsi="Times New Roman" w:cs="Times New Roman"/>
                <w:b/>
                <w:color w:val="000000" w:themeColor="text1"/>
                <w:sz w:val="24"/>
                <w:szCs w:val="24"/>
                <w:u w:val="single"/>
                <w:lang w:eastAsia="pl-PL"/>
              </w:rPr>
            </w:pPr>
            <w:r w:rsidRPr="0063697F">
              <w:rPr>
                <w:rFonts w:ascii="Times New Roman" w:eastAsia="Times New Roman" w:hAnsi="Times New Roman" w:cs="Times New Roman"/>
                <w:b/>
                <w:color w:val="000000" w:themeColor="text1"/>
                <w:sz w:val="24"/>
                <w:szCs w:val="24"/>
                <w:u w:val="single"/>
                <w:lang w:eastAsia="pl-PL"/>
              </w:rPr>
              <w:t>Wyciąg z uzasadnienia aktu:</w:t>
            </w:r>
          </w:p>
          <w:p w:rsidR="00455E50" w:rsidRPr="00455E50" w:rsidRDefault="00927CAA" w:rsidP="00927CAA">
            <w:pPr>
              <w:jc w:val="both"/>
              <w:rPr>
                <w:rFonts w:ascii="Times New Roman" w:hAnsi="Times New Roman" w:cs="Times New Roman"/>
                <w:color w:val="000000"/>
                <w:sz w:val="24"/>
                <w:szCs w:val="24"/>
              </w:rPr>
            </w:pPr>
            <w:r w:rsidRPr="0063697F">
              <w:rPr>
                <w:rFonts w:ascii="Times New Roman" w:hAnsi="Times New Roman" w:cs="Times New Roman"/>
                <w:color w:val="000000"/>
                <w:sz w:val="24"/>
                <w:szCs w:val="24"/>
              </w:rPr>
              <w:t>Zmiana zarządzenia służy dostosowaniu produktów rozliczeniowych do nowej ścieżki postępowania w zależności od wyniku oceny stanu pacjenta i jego stopnia samodzielności wynikającej z rozporządzenia Ministra Zdrowia z dnia 8 października 2020 r. w sprawie standardu organizacyjnego opieki zdrowotnej nad pacjentem podejrzanym o zakażenie lub zakażonym wirusem SARS-CoV-2 (Dz. U. z 2020 r. poz. 1749), wprowadzającym standard organizacyjny opieki zdrowotnej w podmiotach wykonujących działalność leczniczą udzielających świadczeń zdrowotnych pacjentom podejrzanym o zakażenie lub zakażonym wirusem SARS-CoV-2.</w:t>
            </w:r>
          </w:p>
          <w:p w:rsidR="00927CAA" w:rsidRPr="0063697F" w:rsidRDefault="00927CAA" w:rsidP="00927CAA">
            <w:pPr>
              <w:autoSpaceDE w:val="0"/>
              <w:autoSpaceDN w:val="0"/>
              <w:adjustRightInd w:val="0"/>
              <w:jc w:val="both"/>
              <w:rPr>
                <w:rFonts w:ascii="Times New Roman" w:hAnsi="Times New Roman" w:cs="Times New Roman"/>
                <w:color w:val="000000"/>
                <w:sz w:val="24"/>
                <w:szCs w:val="24"/>
              </w:rPr>
            </w:pPr>
            <w:r w:rsidRPr="0063697F">
              <w:rPr>
                <w:rFonts w:ascii="Times New Roman" w:hAnsi="Times New Roman" w:cs="Times New Roman"/>
                <w:color w:val="000000"/>
                <w:sz w:val="24"/>
                <w:szCs w:val="24"/>
              </w:rPr>
              <w:t xml:space="preserve">Wprowadzone niniejszym zarządzeniem nowe produkty rozliczeniowe </w:t>
            </w:r>
            <w:r w:rsidRPr="00927CAA">
              <w:rPr>
                <w:rFonts w:ascii="Times New Roman" w:hAnsi="Times New Roman" w:cs="Times New Roman"/>
                <w:color w:val="000000"/>
                <w:sz w:val="24"/>
                <w:szCs w:val="24"/>
              </w:rPr>
              <w:t xml:space="preserve">to: </w:t>
            </w:r>
          </w:p>
          <w:p w:rsidR="00927CAA" w:rsidRPr="0063697F" w:rsidRDefault="00927CAA" w:rsidP="00927CAA">
            <w:pPr>
              <w:autoSpaceDE w:val="0"/>
              <w:autoSpaceDN w:val="0"/>
              <w:adjustRightInd w:val="0"/>
              <w:jc w:val="both"/>
              <w:rPr>
                <w:rFonts w:ascii="Times New Roman" w:hAnsi="Times New Roman" w:cs="Times New Roman"/>
                <w:color w:val="000000"/>
                <w:sz w:val="24"/>
                <w:szCs w:val="24"/>
              </w:rPr>
            </w:pPr>
            <w:r w:rsidRPr="00927CAA">
              <w:rPr>
                <w:rFonts w:ascii="Times New Roman" w:hAnsi="Times New Roman" w:cs="Times New Roman"/>
                <w:color w:val="000000"/>
                <w:sz w:val="24"/>
                <w:szCs w:val="24"/>
              </w:rPr>
              <w:t xml:space="preserve">99.01.0101Teleporada lekarska na rzecz pacjenta z dodatnim wynikiem testu diagnostycznego w kierunku SARS-CoV-2 (wartość 40), </w:t>
            </w:r>
          </w:p>
          <w:p w:rsidR="00927CAA" w:rsidRPr="0063697F" w:rsidRDefault="00927CAA" w:rsidP="00927CAA">
            <w:pPr>
              <w:autoSpaceDE w:val="0"/>
              <w:autoSpaceDN w:val="0"/>
              <w:adjustRightInd w:val="0"/>
              <w:jc w:val="both"/>
              <w:rPr>
                <w:rFonts w:ascii="Times New Roman" w:hAnsi="Times New Roman" w:cs="Times New Roman"/>
                <w:color w:val="000000"/>
                <w:sz w:val="24"/>
                <w:szCs w:val="24"/>
              </w:rPr>
            </w:pPr>
            <w:r w:rsidRPr="00927CAA">
              <w:rPr>
                <w:rFonts w:ascii="Times New Roman" w:hAnsi="Times New Roman" w:cs="Times New Roman"/>
                <w:color w:val="000000"/>
                <w:sz w:val="24"/>
                <w:szCs w:val="24"/>
              </w:rPr>
              <w:t xml:space="preserve">99.01.0102 Porada lekarska na rzecz pacjenta z dodatnim wynikiem testu diagnostycznego w kierunku SARS-CoV-2 (wartość 75), </w:t>
            </w:r>
          </w:p>
          <w:p w:rsidR="00927CAA" w:rsidRPr="0063697F" w:rsidRDefault="00927CAA" w:rsidP="00927CAA">
            <w:pPr>
              <w:autoSpaceDE w:val="0"/>
              <w:autoSpaceDN w:val="0"/>
              <w:adjustRightInd w:val="0"/>
              <w:jc w:val="both"/>
              <w:rPr>
                <w:rFonts w:ascii="Times New Roman" w:hAnsi="Times New Roman" w:cs="Times New Roman"/>
                <w:color w:val="000000"/>
                <w:sz w:val="24"/>
                <w:szCs w:val="24"/>
              </w:rPr>
            </w:pPr>
            <w:r w:rsidRPr="00927CAA">
              <w:rPr>
                <w:rFonts w:ascii="Times New Roman" w:hAnsi="Times New Roman" w:cs="Times New Roman"/>
                <w:color w:val="000000"/>
                <w:sz w:val="24"/>
                <w:szCs w:val="24"/>
              </w:rPr>
              <w:t xml:space="preserve">99.01.0103 Lekarska wizyta domowa na rzecz pacjenta z dodatnim wynikiem testu diagnostycznego w kierunku SARS-CoV-2 (wartość 100), </w:t>
            </w:r>
          </w:p>
          <w:p w:rsidR="00927CAA" w:rsidRPr="00927CAA" w:rsidRDefault="00927CAA" w:rsidP="00927CAA">
            <w:pPr>
              <w:autoSpaceDE w:val="0"/>
              <w:autoSpaceDN w:val="0"/>
              <w:adjustRightInd w:val="0"/>
              <w:jc w:val="both"/>
              <w:rPr>
                <w:rFonts w:ascii="Times New Roman" w:hAnsi="Times New Roman" w:cs="Times New Roman"/>
                <w:color w:val="000000"/>
                <w:sz w:val="24"/>
                <w:szCs w:val="24"/>
              </w:rPr>
            </w:pPr>
            <w:r w:rsidRPr="00927CAA">
              <w:rPr>
                <w:rFonts w:ascii="Times New Roman" w:hAnsi="Times New Roman" w:cs="Times New Roman"/>
                <w:color w:val="000000"/>
                <w:sz w:val="24"/>
                <w:szCs w:val="24"/>
              </w:rPr>
              <w:t xml:space="preserve">99.06.0010 Opłata ryczałtowa za gotowość mobilnego zespołu wymazowego (wartość 700). </w:t>
            </w:r>
          </w:p>
          <w:p w:rsidR="00927CAA" w:rsidRPr="0063697F" w:rsidRDefault="00927CAA" w:rsidP="00927CAA">
            <w:pPr>
              <w:autoSpaceDE w:val="0"/>
              <w:autoSpaceDN w:val="0"/>
              <w:adjustRightInd w:val="0"/>
              <w:jc w:val="both"/>
              <w:rPr>
                <w:rFonts w:ascii="Times New Roman" w:hAnsi="Times New Roman" w:cs="Times New Roman"/>
                <w:color w:val="000000"/>
                <w:sz w:val="24"/>
                <w:szCs w:val="24"/>
              </w:rPr>
            </w:pPr>
            <w:r w:rsidRPr="00927CAA">
              <w:rPr>
                <w:rFonts w:ascii="Times New Roman" w:hAnsi="Times New Roman" w:cs="Times New Roman"/>
                <w:color w:val="000000"/>
                <w:sz w:val="24"/>
                <w:szCs w:val="24"/>
              </w:rPr>
              <w:t xml:space="preserve">Z uwagi na sytuację epidemiologiczną wprowadzono w naszym kraju działania mające na celu przeciwdziałanie, zapobieganie oraz zwalczanie epidemii na terenie poszczególnych województw. </w:t>
            </w:r>
          </w:p>
          <w:p w:rsidR="00927CAA" w:rsidRPr="00927CAA" w:rsidRDefault="00927CAA" w:rsidP="00927CAA">
            <w:pPr>
              <w:autoSpaceDE w:val="0"/>
              <w:autoSpaceDN w:val="0"/>
              <w:adjustRightInd w:val="0"/>
              <w:jc w:val="both"/>
              <w:rPr>
                <w:rFonts w:ascii="Times New Roman" w:hAnsi="Times New Roman" w:cs="Times New Roman"/>
                <w:color w:val="000000"/>
                <w:sz w:val="24"/>
                <w:szCs w:val="24"/>
              </w:rPr>
            </w:pPr>
            <w:r w:rsidRPr="00927CAA">
              <w:rPr>
                <w:rFonts w:ascii="Times New Roman" w:hAnsi="Times New Roman" w:cs="Times New Roman"/>
                <w:color w:val="000000"/>
                <w:sz w:val="24"/>
                <w:szCs w:val="24"/>
              </w:rPr>
              <w:t xml:space="preserve">W związku z tym, wyznaczono w każdym z nich szpital IV poziomu (na podstawie polecenia wojewody) obowiązany do udzielania świadczeń zdrowotnych dla pacjentów z zakażeniem wirusem SARS-CoV-2. Dedykowanym im produktem rozliczeniowym jest: 99.01.0014 Opłata ryczałtowa za gotowość do udzielania świadczeń dla szpitala IV poziomu zabezpieczenia COViD-19 w województwie (nd). </w:t>
            </w:r>
          </w:p>
          <w:p w:rsidR="00455E50" w:rsidRPr="0063697F" w:rsidRDefault="00927CAA" w:rsidP="00927CAA">
            <w:pPr>
              <w:spacing w:line="276" w:lineRule="auto"/>
              <w:jc w:val="both"/>
              <w:rPr>
                <w:rFonts w:ascii="Times New Roman" w:eastAsia="Times New Roman" w:hAnsi="Times New Roman" w:cs="Times New Roman"/>
                <w:b/>
                <w:color w:val="000000" w:themeColor="text1"/>
                <w:sz w:val="24"/>
                <w:szCs w:val="24"/>
                <w:u w:val="single"/>
                <w:lang w:eastAsia="pl-PL"/>
              </w:rPr>
            </w:pPr>
            <w:r w:rsidRPr="0063697F">
              <w:rPr>
                <w:rFonts w:ascii="Times New Roman" w:hAnsi="Times New Roman" w:cs="Times New Roman"/>
                <w:color w:val="000000"/>
                <w:sz w:val="24"/>
                <w:szCs w:val="24"/>
              </w:rPr>
              <w:t xml:space="preserve">Jednocześnie, ze względu na powtarzające się sytuacje odmowy przyjęcia pacjentów przez podmioty wyznaczone do realizacji zadań mających na celu przeciwdziałanie i </w:t>
            </w:r>
            <w:r w:rsidRPr="0063697F">
              <w:rPr>
                <w:rFonts w:ascii="Times New Roman" w:hAnsi="Times New Roman" w:cs="Times New Roman"/>
                <w:color w:val="000000"/>
                <w:sz w:val="24"/>
                <w:szCs w:val="24"/>
              </w:rPr>
              <w:lastRenderedPageBreak/>
              <w:t>zwalczanie COVID-19, wprowadzono mechanizm umożliwiający zmniejszenie płatności z tytułu opłaty ryczałtowej za gotowość do udzielania świadczeń, za dobę, w której nastąpiła nieuzasadniona odmowa przyjęcia pacjenta wymagającego hospitalizacji.</w:t>
            </w:r>
          </w:p>
          <w:p w:rsidR="002546D3" w:rsidRDefault="002546D3" w:rsidP="00927CAA">
            <w:pPr>
              <w:spacing w:line="276" w:lineRule="auto"/>
              <w:jc w:val="both"/>
              <w:rPr>
                <w:rFonts w:ascii="Times New Roman" w:eastAsia="Times New Roman" w:hAnsi="Times New Roman" w:cs="Times New Roman"/>
                <w:b/>
                <w:color w:val="000000" w:themeColor="text1"/>
                <w:sz w:val="24"/>
                <w:szCs w:val="24"/>
                <w:u w:val="single"/>
                <w:lang w:eastAsia="pl-PL"/>
              </w:rPr>
            </w:pPr>
          </w:p>
          <w:p w:rsidR="00455E50" w:rsidRPr="0063697F" w:rsidRDefault="00455E50" w:rsidP="00927CAA">
            <w:pPr>
              <w:spacing w:line="276" w:lineRule="auto"/>
              <w:jc w:val="both"/>
              <w:rPr>
                <w:rFonts w:ascii="Times New Roman" w:eastAsia="Times New Roman" w:hAnsi="Times New Roman" w:cs="Times New Roman"/>
                <w:b/>
                <w:color w:val="000000" w:themeColor="text1"/>
                <w:sz w:val="24"/>
                <w:szCs w:val="24"/>
                <w:u w:val="single"/>
                <w:lang w:eastAsia="pl-PL"/>
              </w:rPr>
            </w:pPr>
            <w:r w:rsidRPr="0063697F">
              <w:rPr>
                <w:rFonts w:ascii="Times New Roman" w:eastAsia="Times New Roman" w:hAnsi="Times New Roman" w:cs="Times New Roman"/>
                <w:b/>
                <w:color w:val="000000" w:themeColor="text1"/>
                <w:sz w:val="24"/>
                <w:szCs w:val="24"/>
                <w:u w:val="single"/>
                <w:lang w:eastAsia="pl-PL"/>
              </w:rPr>
              <w:t>Pełny tekst aktu wraz z uzasadnieniem:</w:t>
            </w:r>
          </w:p>
          <w:p w:rsidR="00455E50" w:rsidRPr="0063697F" w:rsidRDefault="00455E50" w:rsidP="00927CAA">
            <w:pPr>
              <w:spacing w:line="276" w:lineRule="auto"/>
              <w:jc w:val="both"/>
              <w:rPr>
                <w:rFonts w:ascii="Times New Roman" w:eastAsia="Times New Roman" w:hAnsi="Times New Roman" w:cs="Times New Roman"/>
                <w:color w:val="000000" w:themeColor="text1"/>
                <w:sz w:val="24"/>
                <w:szCs w:val="24"/>
                <w:lang w:eastAsia="pl-PL"/>
              </w:rPr>
            </w:pPr>
            <w:r w:rsidRPr="0063697F">
              <w:rPr>
                <w:rFonts w:ascii="Times New Roman" w:eastAsia="Times New Roman" w:hAnsi="Times New Roman" w:cs="Times New Roman"/>
                <w:color w:val="000000" w:themeColor="text1"/>
                <w:sz w:val="24"/>
                <w:szCs w:val="24"/>
                <w:lang w:eastAsia="pl-PL"/>
              </w:rPr>
              <w:t>https://www.nfz.gov.pl/zarzadzenia-prezesa/zarzadzenia-prezesa-nfz/zarzadzenie-nr-1592020dsoz,7243.html</w:t>
            </w:r>
          </w:p>
        </w:tc>
      </w:tr>
      <w:tr w:rsidR="00455E50" w:rsidRPr="008F66B4" w:rsidTr="00D971BF">
        <w:trPr>
          <w:trHeight w:val="1124"/>
        </w:trPr>
        <w:tc>
          <w:tcPr>
            <w:tcW w:w="992" w:type="dxa"/>
          </w:tcPr>
          <w:p w:rsidR="00455E50" w:rsidRPr="0063697F" w:rsidRDefault="0063697F"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3.</w:t>
            </w:r>
          </w:p>
        </w:tc>
        <w:tc>
          <w:tcPr>
            <w:tcW w:w="3119" w:type="dxa"/>
          </w:tcPr>
          <w:p w:rsidR="00455E50" w:rsidRPr="00455E50" w:rsidRDefault="00455E50" w:rsidP="00455E50">
            <w:pPr>
              <w:shd w:val="clear" w:color="auto" w:fill="FFFFFF"/>
              <w:spacing w:before="225" w:after="225"/>
              <w:outlineLvl w:val="2"/>
              <w:rPr>
                <w:rFonts w:ascii="Times New Roman" w:eastAsia="Times New Roman" w:hAnsi="Times New Roman" w:cs="Times New Roman"/>
                <w:color w:val="000000" w:themeColor="text1"/>
                <w:sz w:val="24"/>
                <w:szCs w:val="24"/>
                <w:lang w:eastAsia="pl-PL"/>
              </w:rPr>
            </w:pPr>
            <w:r w:rsidRPr="00455E50">
              <w:rPr>
                <w:rFonts w:ascii="Times New Roman" w:eastAsia="Times New Roman" w:hAnsi="Times New Roman" w:cs="Times New Roman"/>
                <w:color w:val="000000" w:themeColor="text1"/>
                <w:sz w:val="24"/>
                <w:szCs w:val="24"/>
                <w:lang w:eastAsia="pl-PL"/>
              </w:rPr>
              <w:t xml:space="preserve">Zarządzenie </w:t>
            </w:r>
            <w:r w:rsidRPr="0063697F">
              <w:rPr>
                <w:rFonts w:ascii="Times New Roman" w:eastAsia="Times New Roman" w:hAnsi="Times New Roman" w:cs="Times New Roman"/>
                <w:color w:val="000000" w:themeColor="text1"/>
                <w:sz w:val="24"/>
                <w:szCs w:val="24"/>
                <w:lang w:eastAsia="pl-PL"/>
              </w:rPr>
              <w:t>Prezesa NFZ n</w:t>
            </w:r>
            <w:r w:rsidRPr="00455E50">
              <w:rPr>
                <w:rFonts w:ascii="Times New Roman" w:eastAsia="Times New Roman" w:hAnsi="Times New Roman" w:cs="Times New Roman"/>
                <w:color w:val="000000" w:themeColor="text1"/>
                <w:sz w:val="24"/>
                <w:szCs w:val="24"/>
                <w:lang w:eastAsia="pl-PL"/>
              </w:rPr>
              <w:t>r 158/2020/DSOZ</w:t>
            </w:r>
          </w:p>
          <w:p w:rsidR="00455E50" w:rsidRPr="00455E50" w:rsidRDefault="00455E50" w:rsidP="00455E50">
            <w:pPr>
              <w:shd w:val="clear" w:color="auto" w:fill="FFFFFF"/>
              <w:rPr>
                <w:rFonts w:ascii="Times New Roman" w:eastAsia="Times New Roman" w:hAnsi="Times New Roman" w:cs="Times New Roman"/>
                <w:color w:val="000000" w:themeColor="text1"/>
                <w:sz w:val="24"/>
                <w:szCs w:val="24"/>
                <w:lang w:eastAsia="pl-PL"/>
              </w:rPr>
            </w:pPr>
            <w:r w:rsidRPr="0063697F">
              <w:rPr>
                <w:rFonts w:ascii="Times New Roman" w:eastAsia="Times New Roman" w:hAnsi="Times New Roman" w:cs="Times New Roman"/>
                <w:color w:val="000000" w:themeColor="text1"/>
                <w:sz w:val="24"/>
                <w:szCs w:val="24"/>
                <w:lang w:eastAsia="pl-PL"/>
              </w:rPr>
              <w:t xml:space="preserve">Z </w:t>
            </w:r>
            <w:r w:rsidRPr="00455E50">
              <w:rPr>
                <w:rFonts w:ascii="Times New Roman" w:eastAsia="Times New Roman" w:hAnsi="Times New Roman" w:cs="Times New Roman"/>
                <w:color w:val="000000" w:themeColor="text1"/>
                <w:sz w:val="24"/>
                <w:szCs w:val="24"/>
                <w:lang w:eastAsia="pl-PL"/>
              </w:rPr>
              <w:t>09-10-2020</w:t>
            </w:r>
          </w:p>
          <w:p w:rsidR="00455E50" w:rsidRPr="00455E50" w:rsidRDefault="00455E50" w:rsidP="00455E50">
            <w:pPr>
              <w:shd w:val="clear" w:color="auto" w:fill="FFFFFF"/>
              <w:spacing w:before="100" w:beforeAutospacing="1" w:after="100" w:afterAutospacing="1"/>
              <w:rPr>
                <w:rFonts w:ascii="Times New Roman" w:eastAsia="Times New Roman" w:hAnsi="Times New Roman" w:cs="Times New Roman"/>
                <w:color w:val="000000" w:themeColor="text1"/>
                <w:sz w:val="24"/>
                <w:szCs w:val="24"/>
                <w:lang w:eastAsia="pl-PL"/>
              </w:rPr>
            </w:pPr>
            <w:r w:rsidRPr="00455E50">
              <w:rPr>
                <w:rFonts w:ascii="Times New Roman" w:eastAsia="Times New Roman" w:hAnsi="Times New Roman" w:cs="Times New Roman"/>
                <w:color w:val="000000" w:themeColor="text1"/>
                <w:sz w:val="24"/>
                <w:szCs w:val="24"/>
                <w:lang w:eastAsia="pl-PL"/>
              </w:rPr>
              <w:t>zmieniające zarządzenie w sprawie warunków umów o udzielanie onkologicznych świadczeń kompleksowych.</w:t>
            </w:r>
          </w:p>
          <w:p w:rsidR="00455E50" w:rsidRPr="0063697F" w:rsidRDefault="00455E50" w:rsidP="00455E50">
            <w:pPr>
              <w:shd w:val="clear" w:color="auto" w:fill="FFFFFF"/>
              <w:spacing w:before="225" w:after="225"/>
              <w:outlineLvl w:val="2"/>
              <w:rPr>
                <w:rFonts w:ascii="Times New Roman" w:eastAsia="Times New Roman" w:hAnsi="Times New Roman" w:cs="Times New Roman"/>
                <w:color w:val="000000" w:themeColor="text1"/>
                <w:sz w:val="24"/>
                <w:szCs w:val="24"/>
                <w:lang w:eastAsia="pl-PL"/>
              </w:rPr>
            </w:pPr>
          </w:p>
        </w:tc>
        <w:tc>
          <w:tcPr>
            <w:tcW w:w="964" w:type="dxa"/>
          </w:tcPr>
          <w:p w:rsidR="00455E50" w:rsidRPr="0063697F" w:rsidRDefault="00455E50" w:rsidP="00455E50">
            <w:pPr>
              <w:spacing w:line="276" w:lineRule="auto"/>
              <w:jc w:val="center"/>
              <w:rPr>
                <w:rFonts w:ascii="Times New Roman" w:eastAsia="Times New Roman" w:hAnsi="Times New Roman" w:cs="Times New Roman"/>
                <w:color w:val="000000" w:themeColor="text1"/>
                <w:sz w:val="24"/>
                <w:szCs w:val="24"/>
                <w:lang w:eastAsia="pl-PL"/>
              </w:rPr>
            </w:pPr>
            <w:r w:rsidRPr="0063697F">
              <w:rPr>
                <w:rFonts w:ascii="Times New Roman" w:eastAsia="Times New Roman" w:hAnsi="Times New Roman" w:cs="Times New Roman"/>
                <w:color w:val="000000" w:themeColor="text1"/>
                <w:sz w:val="24"/>
                <w:szCs w:val="24"/>
                <w:lang w:eastAsia="pl-PL"/>
              </w:rPr>
              <w:t>1.10.</w:t>
            </w:r>
          </w:p>
          <w:p w:rsidR="00455E50" w:rsidRPr="0063697F" w:rsidRDefault="00455E50" w:rsidP="00455E50">
            <w:pPr>
              <w:spacing w:line="276" w:lineRule="auto"/>
              <w:jc w:val="center"/>
              <w:rPr>
                <w:rFonts w:ascii="Times New Roman" w:eastAsia="Times New Roman" w:hAnsi="Times New Roman" w:cs="Times New Roman"/>
                <w:b/>
                <w:color w:val="000000" w:themeColor="text1"/>
                <w:sz w:val="24"/>
                <w:szCs w:val="24"/>
                <w:lang w:eastAsia="pl-PL"/>
              </w:rPr>
            </w:pPr>
            <w:r w:rsidRPr="0063697F">
              <w:rPr>
                <w:rFonts w:ascii="Times New Roman" w:eastAsia="Times New Roman" w:hAnsi="Times New Roman" w:cs="Times New Roman"/>
                <w:color w:val="000000" w:themeColor="text1"/>
                <w:sz w:val="24"/>
                <w:szCs w:val="24"/>
                <w:lang w:eastAsia="pl-PL"/>
              </w:rPr>
              <w:t>2020 r.</w:t>
            </w:r>
          </w:p>
        </w:tc>
        <w:tc>
          <w:tcPr>
            <w:tcW w:w="5840" w:type="dxa"/>
          </w:tcPr>
          <w:p w:rsidR="00455E50" w:rsidRPr="0063697F" w:rsidRDefault="00455E50" w:rsidP="00455E50">
            <w:pPr>
              <w:spacing w:line="276" w:lineRule="auto"/>
              <w:jc w:val="both"/>
              <w:rPr>
                <w:rFonts w:ascii="Times New Roman" w:eastAsia="Times New Roman" w:hAnsi="Times New Roman" w:cs="Times New Roman"/>
                <w:b/>
                <w:color w:val="000000" w:themeColor="text1"/>
                <w:sz w:val="24"/>
                <w:szCs w:val="24"/>
                <w:u w:val="single"/>
                <w:lang w:eastAsia="pl-PL"/>
              </w:rPr>
            </w:pPr>
            <w:r w:rsidRPr="0063697F">
              <w:rPr>
                <w:rFonts w:ascii="Times New Roman" w:eastAsia="Times New Roman" w:hAnsi="Times New Roman" w:cs="Times New Roman"/>
                <w:b/>
                <w:color w:val="000000" w:themeColor="text1"/>
                <w:sz w:val="24"/>
                <w:szCs w:val="24"/>
                <w:u w:val="single"/>
                <w:lang w:eastAsia="pl-PL"/>
              </w:rPr>
              <w:t>Wyciąg z uzasadnienia aktu:</w:t>
            </w:r>
          </w:p>
          <w:p w:rsidR="00455E50" w:rsidRPr="00455E50" w:rsidRDefault="00455E50" w:rsidP="00455E50">
            <w:pPr>
              <w:autoSpaceDE w:val="0"/>
              <w:autoSpaceDN w:val="0"/>
              <w:adjustRightInd w:val="0"/>
              <w:jc w:val="both"/>
              <w:rPr>
                <w:rFonts w:ascii="Times New Roman" w:hAnsi="Times New Roman" w:cs="Times New Roman"/>
                <w:color w:val="000000"/>
                <w:sz w:val="24"/>
                <w:szCs w:val="24"/>
              </w:rPr>
            </w:pPr>
            <w:r w:rsidRPr="00455E50">
              <w:rPr>
                <w:rFonts w:ascii="Times New Roman" w:hAnsi="Times New Roman" w:cs="Times New Roman"/>
                <w:color w:val="000000"/>
                <w:sz w:val="24"/>
                <w:szCs w:val="24"/>
              </w:rPr>
              <w:t xml:space="preserve">W zarządzeniu </w:t>
            </w:r>
            <w:r w:rsidRPr="0063697F">
              <w:rPr>
                <w:rFonts w:ascii="Times New Roman" w:hAnsi="Times New Roman" w:cs="Times New Roman"/>
                <w:color w:val="000000"/>
                <w:sz w:val="24"/>
                <w:szCs w:val="24"/>
              </w:rPr>
              <w:t>zmienianym</w:t>
            </w:r>
            <w:r w:rsidRPr="00455E50">
              <w:rPr>
                <w:rFonts w:ascii="Times New Roman" w:hAnsi="Times New Roman" w:cs="Times New Roman"/>
                <w:color w:val="000000"/>
                <w:sz w:val="24"/>
                <w:szCs w:val="24"/>
              </w:rPr>
              <w:t xml:space="preserve">: </w:t>
            </w:r>
          </w:p>
          <w:p w:rsidR="00455E50" w:rsidRPr="00455E50" w:rsidRDefault="00455E50" w:rsidP="00455E50">
            <w:pPr>
              <w:autoSpaceDE w:val="0"/>
              <w:autoSpaceDN w:val="0"/>
              <w:adjustRightInd w:val="0"/>
              <w:jc w:val="both"/>
              <w:rPr>
                <w:rFonts w:ascii="Times New Roman" w:hAnsi="Times New Roman" w:cs="Times New Roman"/>
                <w:color w:val="000000"/>
                <w:sz w:val="24"/>
                <w:szCs w:val="24"/>
              </w:rPr>
            </w:pPr>
            <w:r w:rsidRPr="00455E50">
              <w:rPr>
                <w:rFonts w:ascii="Times New Roman" w:hAnsi="Times New Roman" w:cs="Times New Roman"/>
                <w:color w:val="000000"/>
                <w:sz w:val="24"/>
                <w:szCs w:val="24"/>
              </w:rPr>
              <w:t xml:space="preserve">1) dodano nowy produkt statystyczny: 5.07.01.0000057 – Liczba frakcji w procesie/ cyklu leczenia – dawka całkowita. Świadczeniodawcy zobowiązani będą do jego sprawozdawania w sytuacji rozliczania produktów w zakresie teleradioterapii, brachyterapii oraz terapii protonowej nowotworów zlokalizowanych poza narządem wzroku, z katalogu stanowiącego załącznik nr 1 do zarządzenia. </w:t>
            </w:r>
          </w:p>
          <w:p w:rsidR="00455E50" w:rsidRPr="00455E50" w:rsidRDefault="00455E50" w:rsidP="00455E50">
            <w:pPr>
              <w:autoSpaceDE w:val="0"/>
              <w:autoSpaceDN w:val="0"/>
              <w:adjustRightInd w:val="0"/>
              <w:jc w:val="both"/>
              <w:rPr>
                <w:rFonts w:ascii="Times New Roman" w:hAnsi="Times New Roman" w:cs="Times New Roman"/>
                <w:color w:val="000000"/>
                <w:sz w:val="24"/>
                <w:szCs w:val="24"/>
              </w:rPr>
            </w:pPr>
            <w:r w:rsidRPr="00455E50">
              <w:rPr>
                <w:rFonts w:ascii="Times New Roman" w:hAnsi="Times New Roman" w:cs="Times New Roman"/>
                <w:color w:val="000000"/>
                <w:sz w:val="24"/>
                <w:szCs w:val="24"/>
              </w:rPr>
              <w:t xml:space="preserve">Przyjęte rozwiązanie skutkuje koniecznością sprawozdawania całkowitej liczby frakcji w całym procesie/ cyklu leczenia. Poprzez gromadzenie informacji o charakterze statystycznym ma na celu wypracowanie przez Narodowy Fundusz Zdrowia optymalnego sposobu rozliczania, którego skutkiem będzie poprawa efektywności wydatkowania środków publicznych w przedmiotowym zakresie; </w:t>
            </w:r>
          </w:p>
          <w:p w:rsidR="00455E50" w:rsidRPr="0063697F" w:rsidRDefault="00455E50" w:rsidP="00455E50">
            <w:pPr>
              <w:spacing w:line="276" w:lineRule="auto"/>
              <w:jc w:val="both"/>
              <w:rPr>
                <w:rFonts w:ascii="Times New Roman" w:hAnsi="Times New Roman" w:cs="Times New Roman"/>
                <w:color w:val="000000"/>
                <w:sz w:val="24"/>
                <w:szCs w:val="24"/>
              </w:rPr>
            </w:pPr>
            <w:r w:rsidRPr="00455E50">
              <w:rPr>
                <w:rFonts w:ascii="Times New Roman" w:hAnsi="Times New Roman" w:cs="Times New Roman"/>
                <w:color w:val="000000"/>
                <w:sz w:val="24"/>
                <w:szCs w:val="24"/>
              </w:rPr>
              <w:t>2) w związku z wprowadzeniem produktu statystycznego zaktualizowano załącznik nr 1on do zarządzenia, dodając przy właściwych produktach rozliczeniowych, w części: „Uwagi dodatkowe” postanowienie o konieczności przekazania informacji o liczbie frakcji w całym cyklu leczenia za pomocą produktu statystycznego: 5.07.01.0000057 – Liczba frakcji w procesie/ cyklu leczenia – dawka całkowita.</w:t>
            </w:r>
          </w:p>
          <w:p w:rsidR="002553B3" w:rsidRPr="0063697F" w:rsidRDefault="002553B3" w:rsidP="00455E50">
            <w:pPr>
              <w:spacing w:line="276" w:lineRule="auto"/>
              <w:jc w:val="both"/>
              <w:rPr>
                <w:rFonts w:ascii="Times New Roman" w:eastAsia="Times New Roman" w:hAnsi="Times New Roman" w:cs="Times New Roman"/>
                <w:color w:val="000000" w:themeColor="text1"/>
                <w:sz w:val="24"/>
                <w:szCs w:val="24"/>
                <w:lang w:eastAsia="pl-PL"/>
              </w:rPr>
            </w:pPr>
          </w:p>
          <w:p w:rsidR="00455E50" w:rsidRPr="0063697F" w:rsidRDefault="00455E50" w:rsidP="00121ADA">
            <w:pPr>
              <w:spacing w:line="276" w:lineRule="auto"/>
              <w:jc w:val="both"/>
              <w:rPr>
                <w:rFonts w:ascii="Times New Roman" w:eastAsia="Times New Roman" w:hAnsi="Times New Roman" w:cs="Times New Roman"/>
                <w:b/>
                <w:color w:val="000000" w:themeColor="text1"/>
                <w:sz w:val="24"/>
                <w:szCs w:val="24"/>
                <w:u w:val="single"/>
                <w:lang w:eastAsia="pl-PL"/>
              </w:rPr>
            </w:pPr>
            <w:r w:rsidRPr="0063697F">
              <w:rPr>
                <w:rFonts w:ascii="Times New Roman" w:eastAsia="Times New Roman" w:hAnsi="Times New Roman" w:cs="Times New Roman"/>
                <w:b/>
                <w:color w:val="000000" w:themeColor="text1"/>
                <w:sz w:val="24"/>
                <w:szCs w:val="24"/>
                <w:u w:val="single"/>
                <w:lang w:eastAsia="pl-PL"/>
              </w:rPr>
              <w:t>Pełny tekst aktu wraz z uzasadnieniem:</w:t>
            </w:r>
          </w:p>
          <w:p w:rsidR="00455E50" w:rsidRPr="0063697F" w:rsidRDefault="00455E50" w:rsidP="00121ADA">
            <w:pPr>
              <w:spacing w:line="276" w:lineRule="auto"/>
              <w:jc w:val="both"/>
              <w:rPr>
                <w:rFonts w:ascii="Times New Roman" w:eastAsia="Times New Roman" w:hAnsi="Times New Roman" w:cs="Times New Roman"/>
                <w:color w:val="000000" w:themeColor="text1"/>
                <w:sz w:val="24"/>
                <w:szCs w:val="24"/>
                <w:lang w:eastAsia="pl-PL"/>
              </w:rPr>
            </w:pPr>
            <w:r w:rsidRPr="0063697F">
              <w:rPr>
                <w:rFonts w:ascii="Times New Roman" w:eastAsia="Times New Roman" w:hAnsi="Times New Roman" w:cs="Times New Roman"/>
                <w:color w:val="000000" w:themeColor="text1"/>
                <w:sz w:val="24"/>
                <w:szCs w:val="24"/>
                <w:lang w:eastAsia="pl-PL"/>
              </w:rPr>
              <w:t>https://www.nfz.gov.pl/zarzadzenia-prezesa/zarzadzenia-prezesa-nfz/zarzadzenie-nr-1582020dsoz,7242.html</w:t>
            </w:r>
          </w:p>
        </w:tc>
      </w:tr>
      <w:tr w:rsidR="00F61B82" w:rsidRPr="008F66B4" w:rsidTr="00D971BF">
        <w:trPr>
          <w:trHeight w:val="1124"/>
        </w:trPr>
        <w:tc>
          <w:tcPr>
            <w:tcW w:w="992" w:type="dxa"/>
          </w:tcPr>
          <w:p w:rsidR="00F61B82" w:rsidRPr="0063697F" w:rsidRDefault="0063697F"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4.</w:t>
            </w:r>
          </w:p>
        </w:tc>
        <w:tc>
          <w:tcPr>
            <w:tcW w:w="3119" w:type="dxa"/>
          </w:tcPr>
          <w:p w:rsidR="00F61B82" w:rsidRPr="0063697F" w:rsidRDefault="00F61B82" w:rsidP="00F61B82">
            <w:pPr>
              <w:pStyle w:val="lead"/>
              <w:shd w:val="clear" w:color="auto" w:fill="FFFFFF"/>
              <w:spacing w:before="0" w:beforeAutospacing="0" w:after="285" w:afterAutospacing="0"/>
              <w:rPr>
                <w:color w:val="000000" w:themeColor="text1"/>
                <w:spacing w:val="3"/>
              </w:rPr>
            </w:pPr>
            <w:r w:rsidRPr="0063697F">
              <w:rPr>
                <w:rStyle w:val="ng-binding"/>
                <w:color w:val="000000" w:themeColor="text1"/>
                <w:spacing w:val="3"/>
              </w:rPr>
              <w:t xml:space="preserve">Zarządzenie Ministra Zdrowia z dnia 9 października 2020 r. zmieniające zarządzenie w sprawie ustanowienia dysponentów środków </w:t>
            </w:r>
            <w:r w:rsidRPr="0063697F">
              <w:rPr>
                <w:rStyle w:val="ng-binding"/>
                <w:color w:val="000000" w:themeColor="text1"/>
                <w:spacing w:val="3"/>
              </w:rPr>
              <w:lastRenderedPageBreak/>
              <w:t>budżetu państwa w części 46 – Zdrowie</w:t>
            </w:r>
          </w:p>
          <w:p w:rsidR="00F61B82" w:rsidRPr="0063697F" w:rsidRDefault="00F61B82" w:rsidP="00E20E0B">
            <w:pPr>
              <w:spacing w:line="276" w:lineRule="auto"/>
              <w:rPr>
                <w:rFonts w:ascii="Times New Roman" w:hAnsi="Times New Roman" w:cs="Times New Roman"/>
                <w:b/>
                <w:color w:val="000000" w:themeColor="text1"/>
                <w:sz w:val="24"/>
                <w:szCs w:val="24"/>
              </w:rPr>
            </w:pPr>
          </w:p>
        </w:tc>
        <w:tc>
          <w:tcPr>
            <w:tcW w:w="964" w:type="dxa"/>
          </w:tcPr>
          <w:p w:rsidR="008E3E90" w:rsidRPr="0063697F" w:rsidRDefault="008E3E90" w:rsidP="008E3E90">
            <w:pPr>
              <w:spacing w:line="276" w:lineRule="auto"/>
              <w:jc w:val="center"/>
              <w:rPr>
                <w:rFonts w:ascii="Times New Roman" w:eastAsia="Times New Roman" w:hAnsi="Times New Roman" w:cs="Times New Roman"/>
                <w:color w:val="000000" w:themeColor="text1"/>
                <w:sz w:val="24"/>
                <w:szCs w:val="24"/>
                <w:lang w:eastAsia="pl-PL"/>
              </w:rPr>
            </w:pPr>
            <w:r w:rsidRPr="0063697F">
              <w:rPr>
                <w:rFonts w:ascii="Times New Roman" w:eastAsia="Times New Roman" w:hAnsi="Times New Roman" w:cs="Times New Roman"/>
                <w:color w:val="000000" w:themeColor="text1"/>
                <w:sz w:val="24"/>
                <w:szCs w:val="24"/>
                <w:lang w:eastAsia="pl-PL"/>
              </w:rPr>
              <w:lastRenderedPageBreak/>
              <w:t>10.10.</w:t>
            </w:r>
          </w:p>
          <w:p w:rsidR="00F61B82" w:rsidRPr="0063697F" w:rsidRDefault="008E3E90" w:rsidP="008E3E90">
            <w:pPr>
              <w:spacing w:line="276" w:lineRule="auto"/>
              <w:jc w:val="center"/>
              <w:rPr>
                <w:rFonts w:ascii="Times New Roman" w:eastAsia="Times New Roman" w:hAnsi="Times New Roman" w:cs="Times New Roman"/>
                <w:b/>
                <w:color w:val="000000" w:themeColor="text1"/>
                <w:sz w:val="24"/>
                <w:szCs w:val="24"/>
                <w:lang w:eastAsia="pl-PL"/>
              </w:rPr>
            </w:pPr>
            <w:r w:rsidRPr="0063697F">
              <w:rPr>
                <w:rFonts w:ascii="Times New Roman" w:eastAsia="Times New Roman" w:hAnsi="Times New Roman" w:cs="Times New Roman"/>
                <w:color w:val="000000" w:themeColor="text1"/>
                <w:sz w:val="24"/>
                <w:szCs w:val="24"/>
                <w:lang w:eastAsia="pl-PL"/>
              </w:rPr>
              <w:t>2020 r.</w:t>
            </w:r>
          </w:p>
        </w:tc>
        <w:tc>
          <w:tcPr>
            <w:tcW w:w="5840" w:type="dxa"/>
          </w:tcPr>
          <w:p w:rsidR="00F61B82" w:rsidRPr="0063697F" w:rsidRDefault="008E3E90" w:rsidP="00121ADA">
            <w:pPr>
              <w:spacing w:line="276" w:lineRule="auto"/>
              <w:jc w:val="both"/>
              <w:rPr>
                <w:rFonts w:ascii="Times New Roman" w:eastAsia="Times New Roman" w:hAnsi="Times New Roman" w:cs="Times New Roman"/>
                <w:b/>
                <w:color w:val="000000" w:themeColor="text1"/>
                <w:sz w:val="24"/>
                <w:szCs w:val="24"/>
                <w:u w:val="single"/>
                <w:lang w:eastAsia="pl-PL"/>
              </w:rPr>
            </w:pPr>
            <w:r w:rsidRPr="0063697F">
              <w:rPr>
                <w:rFonts w:ascii="Times New Roman" w:eastAsia="Times New Roman" w:hAnsi="Times New Roman" w:cs="Times New Roman"/>
                <w:b/>
                <w:color w:val="000000" w:themeColor="text1"/>
                <w:sz w:val="24"/>
                <w:szCs w:val="24"/>
                <w:u w:val="single"/>
                <w:lang w:eastAsia="pl-PL"/>
              </w:rPr>
              <w:t>Przedmiot regulacji:</w:t>
            </w:r>
          </w:p>
          <w:p w:rsidR="008E3E90" w:rsidRPr="0063697F" w:rsidRDefault="008E3E90" w:rsidP="00121ADA">
            <w:pPr>
              <w:spacing w:line="276" w:lineRule="auto"/>
              <w:jc w:val="both"/>
              <w:rPr>
                <w:rFonts w:ascii="Times New Roman" w:hAnsi="Times New Roman" w:cs="Times New Roman"/>
                <w:color w:val="000000" w:themeColor="text1"/>
                <w:sz w:val="24"/>
                <w:szCs w:val="24"/>
              </w:rPr>
            </w:pPr>
            <w:r w:rsidRPr="0063697F">
              <w:rPr>
                <w:rFonts w:ascii="Times New Roman" w:hAnsi="Times New Roman" w:cs="Times New Roman"/>
                <w:color w:val="000000" w:themeColor="text1"/>
                <w:sz w:val="24"/>
                <w:szCs w:val="24"/>
              </w:rPr>
              <w:t>Ustanawia się dysponentami środków budżetu państwa w części 46 – Zdrowie, bezpośrednio podległymi dysponentowi części drugiego stopnia  Dyrektora Centrum e-Zdrowia w Warszawie w miejsce Dyrektora Centrum Systemów Informacyjnych Ochrony Zdrowia w Warszawie.</w:t>
            </w:r>
          </w:p>
          <w:p w:rsidR="008E3E90" w:rsidRPr="0063697F" w:rsidRDefault="008E3E90" w:rsidP="00121ADA">
            <w:pPr>
              <w:spacing w:line="276" w:lineRule="auto"/>
              <w:jc w:val="both"/>
              <w:rPr>
                <w:rFonts w:ascii="Times New Roman" w:eastAsia="Times New Roman" w:hAnsi="Times New Roman" w:cs="Times New Roman"/>
                <w:b/>
                <w:color w:val="000000" w:themeColor="text1"/>
                <w:sz w:val="24"/>
                <w:szCs w:val="24"/>
                <w:u w:val="single"/>
                <w:lang w:eastAsia="pl-PL"/>
              </w:rPr>
            </w:pPr>
          </w:p>
          <w:p w:rsidR="008E3E90" w:rsidRPr="0063697F" w:rsidRDefault="008E3E90" w:rsidP="00121ADA">
            <w:pPr>
              <w:spacing w:line="276" w:lineRule="auto"/>
              <w:jc w:val="both"/>
              <w:rPr>
                <w:rFonts w:ascii="Times New Roman" w:eastAsia="Times New Roman" w:hAnsi="Times New Roman" w:cs="Times New Roman"/>
                <w:b/>
                <w:color w:val="000000" w:themeColor="text1"/>
                <w:sz w:val="24"/>
                <w:szCs w:val="24"/>
                <w:u w:val="single"/>
                <w:lang w:eastAsia="pl-PL"/>
              </w:rPr>
            </w:pPr>
            <w:r w:rsidRPr="0063697F">
              <w:rPr>
                <w:rFonts w:ascii="Times New Roman" w:eastAsia="Times New Roman" w:hAnsi="Times New Roman" w:cs="Times New Roman"/>
                <w:b/>
                <w:color w:val="000000" w:themeColor="text1"/>
                <w:sz w:val="24"/>
                <w:szCs w:val="24"/>
                <w:u w:val="single"/>
                <w:lang w:eastAsia="pl-PL"/>
              </w:rPr>
              <w:t>Pełny tekst aktu:</w:t>
            </w:r>
          </w:p>
          <w:p w:rsidR="008E3E90" w:rsidRPr="0063697F" w:rsidRDefault="008E3E90" w:rsidP="00121ADA">
            <w:pPr>
              <w:spacing w:line="276" w:lineRule="auto"/>
              <w:jc w:val="both"/>
              <w:rPr>
                <w:rFonts w:ascii="Times New Roman" w:eastAsia="Times New Roman" w:hAnsi="Times New Roman" w:cs="Times New Roman"/>
                <w:color w:val="000000" w:themeColor="text1"/>
                <w:sz w:val="24"/>
                <w:szCs w:val="24"/>
                <w:lang w:eastAsia="pl-PL"/>
              </w:rPr>
            </w:pPr>
            <w:r w:rsidRPr="0063697F">
              <w:rPr>
                <w:rFonts w:ascii="Times New Roman" w:eastAsia="Times New Roman" w:hAnsi="Times New Roman" w:cs="Times New Roman"/>
                <w:color w:val="000000" w:themeColor="text1"/>
                <w:sz w:val="24"/>
                <w:szCs w:val="24"/>
                <w:lang w:eastAsia="pl-PL"/>
              </w:rPr>
              <w:t>http://dziennikmz.mz.gov.pl/api/DUM_MZ/2020/82/journal/6408</w:t>
            </w:r>
          </w:p>
        </w:tc>
      </w:tr>
      <w:tr w:rsidR="004A4EC2" w:rsidRPr="008F66B4" w:rsidTr="00D971BF">
        <w:trPr>
          <w:trHeight w:val="1124"/>
        </w:trPr>
        <w:tc>
          <w:tcPr>
            <w:tcW w:w="992" w:type="dxa"/>
          </w:tcPr>
          <w:p w:rsidR="004A4EC2" w:rsidRPr="0063697F" w:rsidRDefault="0063697F"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5.</w:t>
            </w:r>
          </w:p>
        </w:tc>
        <w:tc>
          <w:tcPr>
            <w:tcW w:w="3119" w:type="dxa"/>
          </w:tcPr>
          <w:p w:rsidR="004A4EC2" w:rsidRPr="0063697F" w:rsidRDefault="00C52C08" w:rsidP="00E20E0B">
            <w:pPr>
              <w:spacing w:line="276" w:lineRule="auto"/>
              <w:rPr>
                <w:rFonts w:ascii="Times New Roman" w:hAnsi="Times New Roman" w:cs="Times New Roman"/>
                <w:b/>
                <w:color w:val="000000" w:themeColor="text1"/>
                <w:sz w:val="24"/>
                <w:szCs w:val="24"/>
              </w:rPr>
            </w:pPr>
            <w:r w:rsidRPr="0063697F">
              <w:rPr>
                <w:rFonts w:ascii="Times New Roman" w:hAnsi="Times New Roman" w:cs="Times New Roman"/>
                <w:sz w:val="24"/>
                <w:szCs w:val="24"/>
              </w:rPr>
              <w:t>Rozporządzenie Ministra Zdrowia z dnia 8 października 2020 r. zmieniające rozporządzenie w sprawie standardu organizacyjnego opieki zdrowotnej w dziedzinie anestezjologii i intensywnej terapii</w:t>
            </w:r>
          </w:p>
        </w:tc>
        <w:tc>
          <w:tcPr>
            <w:tcW w:w="964" w:type="dxa"/>
          </w:tcPr>
          <w:p w:rsidR="004A4EC2" w:rsidRPr="0063697F" w:rsidRDefault="00C52C08" w:rsidP="00E20E0B">
            <w:pPr>
              <w:spacing w:line="276" w:lineRule="auto"/>
              <w:jc w:val="center"/>
              <w:rPr>
                <w:rFonts w:ascii="Times New Roman" w:eastAsia="Times New Roman" w:hAnsi="Times New Roman" w:cs="Times New Roman"/>
                <w:color w:val="000000" w:themeColor="text1"/>
                <w:sz w:val="24"/>
                <w:szCs w:val="24"/>
                <w:lang w:eastAsia="pl-PL"/>
              </w:rPr>
            </w:pPr>
            <w:r w:rsidRPr="0063697F">
              <w:rPr>
                <w:rFonts w:ascii="Times New Roman" w:eastAsia="Times New Roman" w:hAnsi="Times New Roman" w:cs="Times New Roman"/>
                <w:color w:val="000000" w:themeColor="text1"/>
                <w:sz w:val="24"/>
                <w:szCs w:val="24"/>
                <w:lang w:eastAsia="pl-PL"/>
              </w:rPr>
              <w:t>10.10.</w:t>
            </w:r>
          </w:p>
          <w:p w:rsidR="00C52C08" w:rsidRPr="0063697F" w:rsidRDefault="00C52C08" w:rsidP="00E20E0B">
            <w:pPr>
              <w:spacing w:line="276" w:lineRule="auto"/>
              <w:jc w:val="center"/>
              <w:rPr>
                <w:rFonts w:ascii="Times New Roman" w:eastAsia="Times New Roman" w:hAnsi="Times New Roman" w:cs="Times New Roman"/>
                <w:b/>
                <w:color w:val="000000" w:themeColor="text1"/>
                <w:sz w:val="24"/>
                <w:szCs w:val="24"/>
                <w:lang w:eastAsia="pl-PL"/>
              </w:rPr>
            </w:pPr>
            <w:r w:rsidRPr="0063697F">
              <w:rPr>
                <w:rFonts w:ascii="Times New Roman" w:eastAsia="Times New Roman" w:hAnsi="Times New Roman" w:cs="Times New Roman"/>
                <w:color w:val="000000" w:themeColor="text1"/>
                <w:sz w:val="24"/>
                <w:szCs w:val="24"/>
                <w:lang w:eastAsia="pl-PL"/>
              </w:rPr>
              <w:t>2020 r.</w:t>
            </w:r>
          </w:p>
        </w:tc>
        <w:tc>
          <w:tcPr>
            <w:tcW w:w="5840" w:type="dxa"/>
          </w:tcPr>
          <w:p w:rsidR="00C52C08" w:rsidRPr="0063697F" w:rsidRDefault="00C52C08" w:rsidP="00C52C08">
            <w:pPr>
              <w:spacing w:line="276" w:lineRule="auto"/>
              <w:jc w:val="both"/>
              <w:rPr>
                <w:rFonts w:ascii="Times New Roman" w:eastAsia="Times New Roman" w:hAnsi="Times New Roman" w:cs="Times New Roman"/>
                <w:b/>
                <w:color w:val="000000" w:themeColor="text1"/>
                <w:sz w:val="24"/>
                <w:szCs w:val="24"/>
                <w:u w:val="single"/>
                <w:lang w:eastAsia="pl-PL"/>
              </w:rPr>
            </w:pPr>
            <w:r w:rsidRPr="0063697F">
              <w:rPr>
                <w:rFonts w:ascii="Times New Roman" w:eastAsia="Times New Roman" w:hAnsi="Times New Roman" w:cs="Times New Roman"/>
                <w:b/>
                <w:color w:val="000000" w:themeColor="text1"/>
                <w:sz w:val="24"/>
                <w:szCs w:val="24"/>
                <w:u w:val="single"/>
                <w:lang w:eastAsia="pl-PL"/>
              </w:rPr>
              <w:t>Przedmiot regulacji:</w:t>
            </w:r>
          </w:p>
          <w:p w:rsidR="001E743C" w:rsidRPr="0063697F" w:rsidRDefault="001E743C" w:rsidP="00C52C08">
            <w:pPr>
              <w:spacing w:line="276" w:lineRule="auto"/>
              <w:jc w:val="both"/>
              <w:rPr>
                <w:rFonts w:ascii="Times New Roman" w:hAnsi="Times New Roman" w:cs="Times New Roman"/>
                <w:color w:val="333333"/>
                <w:sz w:val="24"/>
                <w:szCs w:val="24"/>
                <w:shd w:val="clear" w:color="auto" w:fill="FFFFFF"/>
              </w:rPr>
            </w:pPr>
          </w:p>
          <w:p w:rsidR="001E743C" w:rsidRPr="0063697F" w:rsidRDefault="001E743C" w:rsidP="001E743C">
            <w:pPr>
              <w:spacing w:line="276" w:lineRule="auto"/>
              <w:jc w:val="both"/>
              <w:rPr>
                <w:rFonts w:ascii="Times New Roman" w:hAnsi="Times New Roman" w:cs="Times New Roman"/>
                <w:color w:val="333333"/>
                <w:sz w:val="24"/>
                <w:szCs w:val="24"/>
                <w:shd w:val="clear" w:color="auto" w:fill="FFFFFF"/>
              </w:rPr>
            </w:pPr>
            <w:r w:rsidRPr="0063697F">
              <w:rPr>
                <w:rFonts w:ascii="Times New Roman" w:hAnsi="Times New Roman" w:cs="Times New Roman"/>
                <w:color w:val="333333"/>
                <w:sz w:val="24"/>
                <w:szCs w:val="24"/>
                <w:shd w:val="clear" w:color="auto" w:fill="FFFFFF"/>
              </w:rPr>
              <w:t>Wprowadzono zasadę, że przy udzielaniu w szpitalu świadczeń zdrowotnych z zakresu anestezji</w:t>
            </w:r>
            <w:r w:rsidRPr="0063697F">
              <w:rPr>
                <w:rFonts w:ascii="Times New Roman" w:eastAsia="Times New Roman" w:hAnsi="Times New Roman" w:cs="Times New Roman"/>
                <w:b/>
                <w:color w:val="000000" w:themeColor="text1"/>
                <w:sz w:val="24"/>
                <w:szCs w:val="24"/>
                <w:lang w:eastAsia="pl-PL"/>
              </w:rPr>
              <w:t xml:space="preserve"> </w:t>
            </w:r>
            <w:r w:rsidR="00181806" w:rsidRPr="0063697F">
              <w:rPr>
                <w:rFonts w:ascii="Times New Roman" w:hAnsi="Times New Roman" w:cs="Times New Roman"/>
                <w:sz w:val="24"/>
                <w:szCs w:val="24"/>
              </w:rPr>
              <w:t>lekarz wykonujący znieczulenie może w tym samym czasie zn</w:t>
            </w:r>
            <w:r w:rsidRPr="0063697F">
              <w:rPr>
                <w:rFonts w:ascii="Times New Roman" w:hAnsi="Times New Roman" w:cs="Times New Roman"/>
                <w:sz w:val="24"/>
                <w:szCs w:val="24"/>
              </w:rPr>
              <w:t xml:space="preserve">ieczulać tylko jednego pacjenta. Bez zmian pozostaje obowiązek udziału w tych czynnościach pielęgniarki anestezjologicznej. </w:t>
            </w:r>
          </w:p>
          <w:p w:rsidR="00181806" w:rsidRPr="0063697F" w:rsidRDefault="00181806" w:rsidP="00C52C08">
            <w:pPr>
              <w:spacing w:line="276" w:lineRule="auto"/>
              <w:jc w:val="both"/>
              <w:rPr>
                <w:rFonts w:ascii="Times New Roman" w:hAnsi="Times New Roman" w:cs="Times New Roman"/>
                <w:color w:val="333333"/>
                <w:sz w:val="24"/>
                <w:szCs w:val="24"/>
                <w:shd w:val="clear" w:color="auto" w:fill="FFFFFF"/>
              </w:rPr>
            </w:pPr>
          </w:p>
          <w:p w:rsidR="001E743C" w:rsidRPr="0063697F" w:rsidRDefault="001E743C" w:rsidP="00C52C08">
            <w:pPr>
              <w:spacing w:line="276" w:lineRule="auto"/>
              <w:jc w:val="both"/>
              <w:rPr>
                <w:rFonts w:ascii="Times New Roman" w:hAnsi="Times New Roman" w:cs="Times New Roman"/>
                <w:color w:val="333333"/>
                <w:sz w:val="24"/>
                <w:szCs w:val="24"/>
                <w:shd w:val="clear" w:color="auto" w:fill="FFFFFF"/>
              </w:rPr>
            </w:pPr>
          </w:p>
          <w:p w:rsidR="001E743C" w:rsidRPr="0063697F" w:rsidRDefault="001E743C" w:rsidP="00C52C08">
            <w:pPr>
              <w:spacing w:line="276" w:lineRule="auto"/>
              <w:jc w:val="both"/>
              <w:rPr>
                <w:rFonts w:ascii="Times New Roman" w:hAnsi="Times New Roman" w:cs="Times New Roman"/>
                <w:color w:val="333333"/>
                <w:sz w:val="24"/>
                <w:szCs w:val="24"/>
                <w:shd w:val="clear" w:color="auto" w:fill="FFFFFF"/>
              </w:rPr>
            </w:pPr>
            <w:r w:rsidRPr="0063697F">
              <w:rPr>
                <w:rFonts w:ascii="Times New Roman" w:hAnsi="Times New Roman" w:cs="Times New Roman"/>
                <w:color w:val="333333"/>
                <w:sz w:val="24"/>
                <w:szCs w:val="24"/>
                <w:shd w:val="clear" w:color="auto" w:fill="FFFFFF"/>
              </w:rPr>
              <w:t xml:space="preserve">Podmiot leczniczy, objęty poleceniem wojewody lub ministra zdrowia: </w:t>
            </w:r>
          </w:p>
          <w:p w:rsidR="001E743C" w:rsidRPr="0063697F" w:rsidRDefault="001E743C" w:rsidP="00C52C08">
            <w:pPr>
              <w:spacing w:line="276" w:lineRule="auto"/>
              <w:jc w:val="both"/>
              <w:rPr>
                <w:rFonts w:ascii="Times New Roman" w:hAnsi="Times New Roman" w:cs="Times New Roman"/>
                <w:sz w:val="24"/>
                <w:szCs w:val="24"/>
              </w:rPr>
            </w:pPr>
            <w:r w:rsidRPr="0063697F">
              <w:rPr>
                <w:rFonts w:ascii="Times New Roman" w:hAnsi="Times New Roman" w:cs="Times New Roman"/>
                <w:sz w:val="24"/>
                <w:szCs w:val="24"/>
              </w:rPr>
              <w:t xml:space="preserve">1) zapewnienia udzielania świadczeń opieki zdrowotnej wyłącznie pacjentom z potwierdzeniem zakażenia wirusem SARS-CoV-2, z wyłączeniem świadczeń, w odniesieniu do których dyrektor oddziału wojewódzkiego Narodowego Funduszu Zdrowia wydał zgodę na ich udzielanie również pacjentom innym niż zakażeni wirusem SARS-CoV-2, </w:t>
            </w:r>
          </w:p>
          <w:p w:rsidR="00A71E99" w:rsidRPr="0063697F" w:rsidRDefault="001E743C" w:rsidP="00C52C08">
            <w:pPr>
              <w:spacing w:line="276" w:lineRule="auto"/>
              <w:jc w:val="both"/>
              <w:rPr>
                <w:rFonts w:ascii="Times New Roman" w:hAnsi="Times New Roman" w:cs="Times New Roman"/>
                <w:sz w:val="24"/>
                <w:szCs w:val="24"/>
              </w:rPr>
            </w:pPr>
            <w:r w:rsidRPr="0063697F">
              <w:rPr>
                <w:rFonts w:ascii="Times New Roman" w:hAnsi="Times New Roman" w:cs="Times New Roman"/>
                <w:sz w:val="24"/>
                <w:szCs w:val="24"/>
              </w:rPr>
              <w:t>2) zapewnienia łóżek dla pacjentów z podejrzeniem lub potwierdzonym zakażeniem wirusem SARS-CoV-2, w tym łóżek respiratorowych z możliwością prowadzenia tlenoterapii i wentylacji mechanicznej</w:t>
            </w:r>
            <w:r w:rsidR="00A71E99" w:rsidRPr="0063697F">
              <w:rPr>
                <w:rFonts w:ascii="Times New Roman" w:hAnsi="Times New Roman" w:cs="Times New Roman"/>
                <w:sz w:val="24"/>
                <w:szCs w:val="24"/>
              </w:rPr>
              <w:t>,</w:t>
            </w:r>
            <w:r w:rsidRPr="0063697F">
              <w:rPr>
                <w:rFonts w:ascii="Times New Roman" w:hAnsi="Times New Roman" w:cs="Times New Roman"/>
                <w:sz w:val="24"/>
                <w:szCs w:val="24"/>
              </w:rPr>
              <w:t xml:space="preserve"> </w:t>
            </w:r>
          </w:p>
          <w:p w:rsidR="00A71E99" w:rsidRPr="0063697F" w:rsidRDefault="001E743C" w:rsidP="00C52C08">
            <w:pPr>
              <w:spacing w:line="276" w:lineRule="auto"/>
              <w:jc w:val="both"/>
              <w:rPr>
                <w:rFonts w:ascii="Times New Roman" w:hAnsi="Times New Roman" w:cs="Times New Roman"/>
                <w:sz w:val="24"/>
                <w:szCs w:val="24"/>
              </w:rPr>
            </w:pPr>
            <w:r w:rsidRPr="0063697F">
              <w:rPr>
                <w:rFonts w:ascii="Times New Roman" w:hAnsi="Times New Roman" w:cs="Times New Roman"/>
                <w:sz w:val="24"/>
                <w:szCs w:val="24"/>
              </w:rPr>
              <w:t>przez okres obowiązywania tego polecenia</w:t>
            </w:r>
            <w:r w:rsidR="00A71E99" w:rsidRPr="0063697F">
              <w:rPr>
                <w:rFonts w:ascii="Times New Roman" w:hAnsi="Times New Roman" w:cs="Times New Roman"/>
                <w:sz w:val="24"/>
                <w:szCs w:val="24"/>
              </w:rPr>
              <w:t xml:space="preserve"> nie muszą utrzymywać standardu określonego w zmienianym rozporządzeniu (standard zatrudnienia personelu i wyposażenia) dla </w:t>
            </w:r>
            <w:r w:rsidR="00A71E99" w:rsidRPr="0063697F">
              <w:rPr>
                <w:rFonts w:ascii="Times New Roman" w:hAnsi="Times New Roman" w:cs="Times New Roman"/>
                <w:b/>
                <w:bCs/>
                <w:color w:val="333333"/>
                <w:sz w:val="24"/>
                <w:szCs w:val="24"/>
                <w:shd w:val="clear" w:color="auto" w:fill="FFFFFF"/>
              </w:rPr>
              <w:t> </w:t>
            </w:r>
            <w:r w:rsidR="00A71E99" w:rsidRPr="0063697F">
              <w:rPr>
                <w:rFonts w:ascii="Times New Roman" w:hAnsi="Times New Roman" w:cs="Times New Roman"/>
                <w:bCs/>
                <w:color w:val="333333"/>
                <w:sz w:val="24"/>
                <w:szCs w:val="24"/>
                <w:shd w:val="clear" w:color="auto" w:fill="FFFFFF"/>
              </w:rPr>
              <w:t>oddziałów anestezjologii i intensywnej terapii z wyłączeniem  referencyjnych oddziałów anestezjologii i intensywnej terapii dla dzieci.</w:t>
            </w:r>
            <w:r w:rsidR="00A71E99" w:rsidRPr="0063697F">
              <w:rPr>
                <w:rFonts w:ascii="Times New Roman" w:hAnsi="Times New Roman" w:cs="Times New Roman"/>
                <w:b/>
                <w:bCs/>
                <w:color w:val="333333"/>
                <w:sz w:val="24"/>
                <w:szCs w:val="24"/>
                <w:shd w:val="clear" w:color="auto" w:fill="FFFFFF"/>
              </w:rPr>
              <w:t xml:space="preserve"> </w:t>
            </w:r>
          </w:p>
          <w:p w:rsidR="00A71E99" w:rsidRPr="0063697F" w:rsidRDefault="00A71E99" w:rsidP="00C52C08">
            <w:pPr>
              <w:spacing w:line="276" w:lineRule="auto"/>
              <w:jc w:val="both"/>
              <w:rPr>
                <w:rFonts w:ascii="Times New Roman" w:hAnsi="Times New Roman" w:cs="Times New Roman"/>
                <w:sz w:val="24"/>
                <w:szCs w:val="24"/>
              </w:rPr>
            </w:pPr>
          </w:p>
          <w:p w:rsidR="001E743C" w:rsidRPr="0063697F" w:rsidRDefault="00A71E99" w:rsidP="00C52C08">
            <w:pPr>
              <w:spacing w:line="276" w:lineRule="auto"/>
              <w:jc w:val="both"/>
              <w:rPr>
                <w:rFonts w:ascii="Times New Roman" w:eastAsia="Times New Roman" w:hAnsi="Times New Roman" w:cs="Times New Roman"/>
                <w:b/>
                <w:color w:val="000000" w:themeColor="text1"/>
                <w:sz w:val="24"/>
                <w:szCs w:val="24"/>
                <w:lang w:eastAsia="pl-PL"/>
              </w:rPr>
            </w:pPr>
            <w:r w:rsidRPr="0063697F">
              <w:rPr>
                <w:rFonts w:ascii="Times New Roman" w:hAnsi="Times New Roman" w:cs="Times New Roman"/>
                <w:sz w:val="24"/>
                <w:szCs w:val="24"/>
              </w:rPr>
              <w:t xml:space="preserve">W tych podmiotach w czasie trwania polecenia organu, o którym mowa powyżej, </w:t>
            </w:r>
            <w:r w:rsidR="001E743C" w:rsidRPr="0063697F">
              <w:rPr>
                <w:rFonts w:ascii="Times New Roman" w:hAnsi="Times New Roman" w:cs="Times New Roman"/>
                <w:sz w:val="24"/>
                <w:szCs w:val="24"/>
              </w:rPr>
              <w:t xml:space="preserve"> w oddziale anestezjologii i intensywnej terapii </w:t>
            </w:r>
            <w:r w:rsidR="002546D3">
              <w:rPr>
                <w:rFonts w:ascii="Times New Roman" w:hAnsi="Times New Roman" w:cs="Times New Roman"/>
                <w:sz w:val="24"/>
                <w:szCs w:val="24"/>
              </w:rPr>
              <w:t xml:space="preserve">świadczenia </w:t>
            </w:r>
            <w:r w:rsidR="001E743C" w:rsidRPr="0063697F">
              <w:rPr>
                <w:rFonts w:ascii="Times New Roman" w:hAnsi="Times New Roman" w:cs="Times New Roman"/>
                <w:sz w:val="24"/>
                <w:szCs w:val="24"/>
              </w:rPr>
              <w:t>może udzielać lekarz anestezjolog lub lekarz po czterech latach specjalizacji w dziedzinie anestezjologii i intensywnej terapii, któr</w:t>
            </w:r>
            <w:r w:rsidR="002546D3">
              <w:rPr>
                <w:rFonts w:ascii="Times New Roman" w:hAnsi="Times New Roman" w:cs="Times New Roman"/>
                <w:sz w:val="24"/>
                <w:szCs w:val="24"/>
              </w:rPr>
              <w:t>y</w:t>
            </w:r>
            <w:r w:rsidR="001E743C" w:rsidRPr="0063697F">
              <w:rPr>
                <w:rFonts w:ascii="Times New Roman" w:hAnsi="Times New Roman" w:cs="Times New Roman"/>
                <w:sz w:val="24"/>
                <w:szCs w:val="24"/>
              </w:rPr>
              <w:t xml:space="preserve"> odby</w:t>
            </w:r>
            <w:r w:rsidR="002546D3">
              <w:rPr>
                <w:rFonts w:ascii="Times New Roman" w:hAnsi="Times New Roman" w:cs="Times New Roman"/>
                <w:sz w:val="24"/>
                <w:szCs w:val="24"/>
              </w:rPr>
              <w:t>ł</w:t>
            </w:r>
            <w:r w:rsidR="001E743C" w:rsidRPr="0063697F">
              <w:rPr>
                <w:rFonts w:ascii="Times New Roman" w:hAnsi="Times New Roman" w:cs="Times New Roman"/>
                <w:sz w:val="24"/>
                <w:szCs w:val="24"/>
              </w:rPr>
              <w:t xml:space="preserve"> co najmniej 6 miesięcy szkolenia </w:t>
            </w:r>
            <w:r w:rsidRPr="0063697F">
              <w:rPr>
                <w:rFonts w:ascii="Times New Roman" w:hAnsi="Times New Roman" w:cs="Times New Roman"/>
                <w:sz w:val="24"/>
                <w:szCs w:val="24"/>
              </w:rPr>
              <w:t>w oddziale intensywnej terapii</w:t>
            </w:r>
            <w:r w:rsidR="001E743C" w:rsidRPr="0063697F">
              <w:rPr>
                <w:rFonts w:ascii="Times New Roman" w:hAnsi="Times New Roman" w:cs="Times New Roman"/>
                <w:sz w:val="24"/>
                <w:szCs w:val="24"/>
              </w:rPr>
              <w:t>.</w:t>
            </w:r>
            <w:r w:rsidRPr="0063697F">
              <w:rPr>
                <w:rFonts w:ascii="Times New Roman" w:hAnsi="Times New Roman" w:cs="Times New Roman"/>
                <w:sz w:val="24"/>
                <w:szCs w:val="24"/>
              </w:rPr>
              <w:t xml:space="preserve"> Takich rozwiązań nie przewidziano dla piel. anestezjologicznych, a z regulacji wynika, że o ile obow. zasada jeden lekarz –jedno znieczulenie, to n</w:t>
            </w:r>
            <w:r w:rsidR="002546D3">
              <w:rPr>
                <w:rFonts w:ascii="Times New Roman" w:hAnsi="Times New Roman" w:cs="Times New Roman"/>
                <w:sz w:val="24"/>
                <w:szCs w:val="24"/>
              </w:rPr>
              <w:t>i</w:t>
            </w:r>
            <w:r w:rsidRPr="0063697F">
              <w:rPr>
                <w:rFonts w:ascii="Times New Roman" w:hAnsi="Times New Roman" w:cs="Times New Roman"/>
                <w:sz w:val="24"/>
                <w:szCs w:val="24"/>
              </w:rPr>
              <w:t xml:space="preserve">e odnosi się ona do piel. anestezjologicznej, choć powinna mu towarzyszyć przy zabiegu. </w:t>
            </w:r>
          </w:p>
          <w:p w:rsidR="00A71E99" w:rsidRPr="0063697F" w:rsidRDefault="00A71E99" w:rsidP="00C52C08">
            <w:pPr>
              <w:spacing w:line="276" w:lineRule="auto"/>
              <w:jc w:val="both"/>
              <w:rPr>
                <w:rFonts w:ascii="Times New Roman" w:eastAsia="Times New Roman" w:hAnsi="Times New Roman" w:cs="Times New Roman"/>
                <w:b/>
                <w:color w:val="000000" w:themeColor="text1"/>
                <w:sz w:val="24"/>
                <w:szCs w:val="24"/>
                <w:u w:val="single"/>
                <w:lang w:eastAsia="pl-PL"/>
              </w:rPr>
            </w:pPr>
          </w:p>
          <w:p w:rsidR="00C52C08" w:rsidRPr="0063697F" w:rsidRDefault="00C52C08" w:rsidP="00C52C08">
            <w:pPr>
              <w:spacing w:line="276" w:lineRule="auto"/>
              <w:jc w:val="both"/>
              <w:rPr>
                <w:rFonts w:ascii="Times New Roman" w:eastAsia="Times New Roman" w:hAnsi="Times New Roman" w:cs="Times New Roman"/>
                <w:b/>
                <w:color w:val="000000" w:themeColor="text1"/>
                <w:sz w:val="24"/>
                <w:szCs w:val="24"/>
                <w:u w:val="single"/>
                <w:lang w:eastAsia="pl-PL"/>
              </w:rPr>
            </w:pPr>
            <w:r w:rsidRPr="0063697F">
              <w:rPr>
                <w:rFonts w:ascii="Times New Roman" w:eastAsia="Times New Roman" w:hAnsi="Times New Roman" w:cs="Times New Roman"/>
                <w:b/>
                <w:color w:val="000000" w:themeColor="text1"/>
                <w:sz w:val="24"/>
                <w:szCs w:val="24"/>
                <w:u w:val="single"/>
                <w:lang w:eastAsia="pl-PL"/>
              </w:rPr>
              <w:t>Pełna treść aktu:</w:t>
            </w:r>
          </w:p>
          <w:p w:rsidR="004A4EC2" w:rsidRPr="0063697F" w:rsidRDefault="00C52C08" w:rsidP="00C52C08">
            <w:pPr>
              <w:spacing w:line="276" w:lineRule="auto"/>
              <w:jc w:val="both"/>
              <w:rPr>
                <w:rFonts w:ascii="Times New Roman" w:eastAsia="Times New Roman" w:hAnsi="Times New Roman" w:cs="Times New Roman"/>
                <w:color w:val="000000" w:themeColor="text1"/>
                <w:sz w:val="24"/>
                <w:szCs w:val="24"/>
                <w:lang w:eastAsia="pl-PL"/>
              </w:rPr>
            </w:pPr>
            <w:r w:rsidRPr="0063697F">
              <w:rPr>
                <w:rFonts w:ascii="Times New Roman" w:eastAsia="Times New Roman" w:hAnsi="Times New Roman" w:cs="Times New Roman"/>
                <w:color w:val="000000" w:themeColor="text1"/>
                <w:sz w:val="24"/>
                <w:szCs w:val="24"/>
                <w:lang w:eastAsia="pl-PL"/>
              </w:rPr>
              <w:t>https://dziennikustaw.gov.pl/D2020000175101.pdf</w:t>
            </w:r>
          </w:p>
        </w:tc>
      </w:tr>
      <w:tr w:rsidR="004A4EC2" w:rsidRPr="008F66B4" w:rsidTr="00D971BF">
        <w:trPr>
          <w:trHeight w:val="1124"/>
        </w:trPr>
        <w:tc>
          <w:tcPr>
            <w:tcW w:w="992" w:type="dxa"/>
          </w:tcPr>
          <w:p w:rsidR="004A4EC2" w:rsidRPr="0063697F" w:rsidRDefault="0063697F"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6.</w:t>
            </w:r>
          </w:p>
        </w:tc>
        <w:tc>
          <w:tcPr>
            <w:tcW w:w="3119" w:type="dxa"/>
          </w:tcPr>
          <w:p w:rsidR="004A4EC2" w:rsidRPr="0063697F" w:rsidRDefault="00C52C08" w:rsidP="00E20E0B">
            <w:pPr>
              <w:spacing w:line="276" w:lineRule="auto"/>
              <w:rPr>
                <w:rFonts w:ascii="Times New Roman" w:hAnsi="Times New Roman" w:cs="Times New Roman"/>
                <w:b/>
                <w:color w:val="000000" w:themeColor="text1"/>
                <w:sz w:val="24"/>
                <w:szCs w:val="24"/>
              </w:rPr>
            </w:pPr>
            <w:r w:rsidRPr="0063697F">
              <w:rPr>
                <w:rFonts w:ascii="Times New Roman" w:hAnsi="Times New Roman" w:cs="Times New Roman"/>
                <w:sz w:val="24"/>
                <w:szCs w:val="24"/>
              </w:rPr>
              <w:t>Rozporządzenie Ministra Zdrowia z dnia 8 października 2020 r. zmieniające rozporządzenie w sprawie standardu organizacyjnego opieki w izolatoriach</w:t>
            </w:r>
          </w:p>
        </w:tc>
        <w:tc>
          <w:tcPr>
            <w:tcW w:w="964" w:type="dxa"/>
          </w:tcPr>
          <w:p w:rsidR="00C52C08" w:rsidRPr="0063697F" w:rsidRDefault="00C52C08" w:rsidP="00C52C08">
            <w:pPr>
              <w:spacing w:line="276" w:lineRule="auto"/>
              <w:jc w:val="center"/>
              <w:rPr>
                <w:rFonts w:ascii="Times New Roman" w:eastAsia="Times New Roman" w:hAnsi="Times New Roman" w:cs="Times New Roman"/>
                <w:color w:val="000000" w:themeColor="text1"/>
                <w:sz w:val="24"/>
                <w:szCs w:val="24"/>
                <w:lang w:eastAsia="pl-PL"/>
              </w:rPr>
            </w:pPr>
            <w:r w:rsidRPr="0063697F">
              <w:rPr>
                <w:rFonts w:ascii="Times New Roman" w:eastAsia="Times New Roman" w:hAnsi="Times New Roman" w:cs="Times New Roman"/>
                <w:color w:val="000000" w:themeColor="text1"/>
                <w:sz w:val="24"/>
                <w:szCs w:val="24"/>
                <w:lang w:eastAsia="pl-PL"/>
              </w:rPr>
              <w:t>10.10.</w:t>
            </w:r>
          </w:p>
          <w:p w:rsidR="004A4EC2" w:rsidRPr="0063697F" w:rsidRDefault="00C52C08" w:rsidP="00C52C08">
            <w:pPr>
              <w:spacing w:line="276" w:lineRule="auto"/>
              <w:jc w:val="center"/>
              <w:rPr>
                <w:rFonts w:ascii="Times New Roman" w:eastAsia="Times New Roman" w:hAnsi="Times New Roman" w:cs="Times New Roman"/>
                <w:b/>
                <w:color w:val="000000" w:themeColor="text1"/>
                <w:sz w:val="24"/>
                <w:szCs w:val="24"/>
                <w:lang w:eastAsia="pl-PL"/>
              </w:rPr>
            </w:pPr>
            <w:r w:rsidRPr="0063697F">
              <w:rPr>
                <w:rFonts w:ascii="Times New Roman" w:eastAsia="Times New Roman" w:hAnsi="Times New Roman" w:cs="Times New Roman"/>
                <w:color w:val="000000" w:themeColor="text1"/>
                <w:sz w:val="24"/>
                <w:szCs w:val="24"/>
                <w:lang w:eastAsia="pl-PL"/>
              </w:rPr>
              <w:t>2020 r.</w:t>
            </w:r>
          </w:p>
        </w:tc>
        <w:tc>
          <w:tcPr>
            <w:tcW w:w="5840" w:type="dxa"/>
          </w:tcPr>
          <w:p w:rsidR="004A4EC2" w:rsidRPr="0063697F" w:rsidRDefault="00C52C08" w:rsidP="00121ADA">
            <w:pPr>
              <w:spacing w:line="276" w:lineRule="auto"/>
              <w:jc w:val="both"/>
              <w:rPr>
                <w:rFonts w:ascii="Times New Roman" w:eastAsia="Times New Roman" w:hAnsi="Times New Roman" w:cs="Times New Roman"/>
                <w:b/>
                <w:color w:val="000000" w:themeColor="text1"/>
                <w:sz w:val="24"/>
                <w:szCs w:val="24"/>
                <w:u w:val="single"/>
                <w:lang w:eastAsia="pl-PL"/>
              </w:rPr>
            </w:pPr>
            <w:r w:rsidRPr="0063697F">
              <w:rPr>
                <w:rFonts w:ascii="Times New Roman" w:eastAsia="Times New Roman" w:hAnsi="Times New Roman" w:cs="Times New Roman"/>
                <w:b/>
                <w:color w:val="000000" w:themeColor="text1"/>
                <w:sz w:val="24"/>
                <w:szCs w:val="24"/>
                <w:u w:val="single"/>
                <w:lang w:eastAsia="pl-PL"/>
              </w:rPr>
              <w:t>Wyciąg z treści aktu:</w:t>
            </w:r>
          </w:p>
          <w:p w:rsidR="00D211AA" w:rsidRPr="0063697F" w:rsidRDefault="00D211AA" w:rsidP="00D211AA">
            <w:pPr>
              <w:spacing w:line="276" w:lineRule="auto"/>
              <w:jc w:val="both"/>
              <w:rPr>
                <w:rFonts w:ascii="Times New Roman" w:hAnsi="Times New Roman" w:cs="Times New Roman"/>
                <w:color w:val="333333"/>
                <w:sz w:val="24"/>
                <w:szCs w:val="24"/>
                <w:shd w:val="clear" w:color="auto" w:fill="FFFFFF"/>
              </w:rPr>
            </w:pPr>
            <w:r w:rsidRPr="0063697F">
              <w:rPr>
                <w:rFonts w:ascii="Times New Roman" w:hAnsi="Times New Roman" w:cs="Times New Roman"/>
                <w:color w:val="333333"/>
                <w:sz w:val="24"/>
                <w:szCs w:val="24"/>
                <w:shd w:val="clear" w:color="auto" w:fill="FFFFFF"/>
              </w:rPr>
              <w:t xml:space="preserve">Lekarz POZ może skierować do izolatorium. </w:t>
            </w:r>
          </w:p>
          <w:p w:rsidR="00C52C08" w:rsidRPr="0063697F" w:rsidRDefault="00D211AA" w:rsidP="00121ADA">
            <w:pPr>
              <w:spacing w:line="276" w:lineRule="auto"/>
              <w:jc w:val="both"/>
              <w:rPr>
                <w:rFonts w:ascii="Times New Roman" w:eastAsia="Times New Roman" w:hAnsi="Times New Roman" w:cs="Times New Roman"/>
                <w:color w:val="000000" w:themeColor="text1"/>
                <w:sz w:val="24"/>
                <w:szCs w:val="24"/>
                <w:lang w:eastAsia="pl-PL"/>
              </w:rPr>
            </w:pPr>
            <w:r w:rsidRPr="0063697F">
              <w:rPr>
                <w:rFonts w:ascii="Times New Roman" w:eastAsia="Times New Roman" w:hAnsi="Times New Roman" w:cs="Times New Roman"/>
                <w:color w:val="000000" w:themeColor="text1"/>
                <w:sz w:val="24"/>
                <w:szCs w:val="24"/>
                <w:lang w:eastAsia="pl-PL"/>
              </w:rPr>
              <w:t xml:space="preserve">Nie kieruje się do izolatorium osób w celu oczekiwania na wynik testu. </w:t>
            </w:r>
          </w:p>
          <w:p w:rsidR="00D211AA" w:rsidRPr="0063697F" w:rsidRDefault="00D211AA" w:rsidP="00121ADA">
            <w:pPr>
              <w:spacing w:line="276" w:lineRule="auto"/>
              <w:jc w:val="both"/>
              <w:rPr>
                <w:rFonts w:ascii="Times New Roman" w:eastAsia="Times New Roman" w:hAnsi="Times New Roman" w:cs="Times New Roman"/>
                <w:color w:val="000000" w:themeColor="text1"/>
                <w:sz w:val="24"/>
                <w:szCs w:val="24"/>
                <w:lang w:eastAsia="pl-PL"/>
              </w:rPr>
            </w:pPr>
            <w:r w:rsidRPr="0063697F">
              <w:rPr>
                <w:rFonts w:ascii="Times New Roman" w:eastAsia="Times New Roman" w:hAnsi="Times New Roman" w:cs="Times New Roman"/>
                <w:color w:val="000000" w:themeColor="text1"/>
                <w:sz w:val="24"/>
                <w:szCs w:val="24"/>
                <w:lang w:eastAsia="pl-PL"/>
              </w:rPr>
              <w:t>W jednym pokoju w izolatorium mogą przebywać ze sobą osoby obce, jeśli zapewnieni</w:t>
            </w:r>
            <w:r w:rsidR="002546D3">
              <w:rPr>
                <w:rFonts w:ascii="Times New Roman" w:eastAsia="Times New Roman" w:hAnsi="Times New Roman" w:cs="Times New Roman"/>
                <w:color w:val="000000" w:themeColor="text1"/>
                <w:sz w:val="24"/>
                <w:szCs w:val="24"/>
                <w:lang w:eastAsia="pl-PL"/>
              </w:rPr>
              <w:t>e</w:t>
            </w:r>
            <w:r w:rsidRPr="0063697F">
              <w:rPr>
                <w:rFonts w:ascii="Times New Roman" w:eastAsia="Times New Roman" w:hAnsi="Times New Roman" w:cs="Times New Roman"/>
                <w:color w:val="000000" w:themeColor="text1"/>
                <w:sz w:val="24"/>
                <w:szCs w:val="24"/>
                <w:lang w:eastAsia="pl-PL"/>
              </w:rPr>
              <w:t xml:space="preserve"> osobnych pokojów nie jest możliwe. </w:t>
            </w:r>
          </w:p>
          <w:p w:rsidR="00D211AA" w:rsidRPr="0063697F" w:rsidRDefault="00D211AA" w:rsidP="00121ADA">
            <w:pPr>
              <w:spacing w:line="276" w:lineRule="auto"/>
              <w:jc w:val="both"/>
              <w:rPr>
                <w:rFonts w:ascii="Times New Roman" w:eastAsia="Times New Roman" w:hAnsi="Times New Roman" w:cs="Times New Roman"/>
                <w:color w:val="000000" w:themeColor="text1"/>
                <w:sz w:val="24"/>
                <w:szCs w:val="24"/>
                <w:lang w:eastAsia="pl-PL"/>
              </w:rPr>
            </w:pPr>
            <w:r w:rsidRPr="0063697F">
              <w:rPr>
                <w:rFonts w:ascii="Times New Roman" w:eastAsia="Times New Roman" w:hAnsi="Times New Roman" w:cs="Times New Roman"/>
                <w:color w:val="000000" w:themeColor="text1"/>
                <w:sz w:val="24"/>
                <w:szCs w:val="24"/>
                <w:lang w:eastAsia="pl-PL"/>
              </w:rPr>
              <w:t xml:space="preserve">Rezygnacja ze standardu dwóch wizyt pielęgniarki w ciągu dnia na rzecz telewizyty </w:t>
            </w:r>
            <w:r w:rsidR="002546D3">
              <w:rPr>
                <w:rFonts w:ascii="Times New Roman" w:eastAsia="Times New Roman" w:hAnsi="Times New Roman" w:cs="Times New Roman"/>
                <w:color w:val="000000" w:themeColor="text1"/>
                <w:sz w:val="24"/>
                <w:szCs w:val="24"/>
                <w:lang w:eastAsia="pl-PL"/>
              </w:rPr>
              <w:t>raz na dobę</w:t>
            </w:r>
            <w:r w:rsidRPr="0063697F">
              <w:rPr>
                <w:rFonts w:ascii="Times New Roman" w:eastAsia="Times New Roman" w:hAnsi="Times New Roman" w:cs="Times New Roman"/>
                <w:color w:val="000000" w:themeColor="text1"/>
                <w:sz w:val="24"/>
                <w:szCs w:val="24"/>
                <w:lang w:eastAsia="pl-PL"/>
              </w:rPr>
              <w:t xml:space="preserve"> z określeni</w:t>
            </w:r>
            <w:r w:rsidR="002546D3">
              <w:rPr>
                <w:rFonts w:ascii="Times New Roman" w:eastAsia="Times New Roman" w:hAnsi="Times New Roman" w:cs="Times New Roman"/>
                <w:color w:val="000000" w:themeColor="text1"/>
                <w:sz w:val="24"/>
                <w:szCs w:val="24"/>
                <w:lang w:eastAsia="pl-PL"/>
              </w:rPr>
              <w:t>em</w:t>
            </w:r>
            <w:r w:rsidRPr="0063697F">
              <w:rPr>
                <w:rFonts w:ascii="Times New Roman" w:eastAsia="Times New Roman" w:hAnsi="Times New Roman" w:cs="Times New Roman"/>
                <w:color w:val="000000" w:themeColor="text1"/>
                <w:sz w:val="24"/>
                <w:szCs w:val="24"/>
                <w:lang w:eastAsia="pl-PL"/>
              </w:rPr>
              <w:t xml:space="preserve"> czynności</w:t>
            </w:r>
            <w:r w:rsidR="002546D3">
              <w:rPr>
                <w:rFonts w:ascii="Times New Roman" w:eastAsia="Times New Roman" w:hAnsi="Times New Roman" w:cs="Times New Roman"/>
                <w:color w:val="000000" w:themeColor="text1"/>
                <w:sz w:val="24"/>
                <w:szCs w:val="24"/>
                <w:lang w:eastAsia="pl-PL"/>
              </w:rPr>
              <w:t>,</w:t>
            </w:r>
            <w:r w:rsidRPr="0063697F">
              <w:rPr>
                <w:rFonts w:ascii="Times New Roman" w:eastAsia="Times New Roman" w:hAnsi="Times New Roman" w:cs="Times New Roman"/>
                <w:color w:val="000000" w:themeColor="text1"/>
                <w:sz w:val="24"/>
                <w:szCs w:val="24"/>
                <w:lang w:eastAsia="pl-PL"/>
              </w:rPr>
              <w:t xml:space="preserve"> jakie mają być wykonane podczas telewizyty.</w:t>
            </w:r>
          </w:p>
          <w:p w:rsidR="0063697F" w:rsidRDefault="0063697F" w:rsidP="00C52C08">
            <w:pPr>
              <w:spacing w:line="276" w:lineRule="auto"/>
              <w:jc w:val="both"/>
              <w:rPr>
                <w:rFonts w:ascii="Times New Roman" w:eastAsia="Times New Roman" w:hAnsi="Times New Roman" w:cs="Times New Roman"/>
                <w:b/>
                <w:color w:val="000000" w:themeColor="text1"/>
                <w:sz w:val="24"/>
                <w:szCs w:val="24"/>
                <w:u w:val="single"/>
                <w:lang w:eastAsia="pl-PL"/>
              </w:rPr>
            </w:pPr>
          </w:p>
          <w:p w:rsidR="00C52C08" w:rsidRPr="0063697F" w:rsidRDefault="00C52C08" w:rsidP="00C52C08">
            <w:pPr>
              <w:spacing w:line="276" w:lineRule="auto"/>
              <w:jc w:val="both"/>
              <w:rPr>
                <w:rFonts w:ascii="Times New Roman" w:eastAsia="Times New Roman" w:hAnsi="Times New Roman" w:cs="Times New Roman"/>
                <w:b/>
                <w:color w:val="000000" w:themeColor="text1"/>
                <w:sz w:val="24"/>
                <w:szCs w:val="24"/>
                <w:u w:val="single"/>
                <w:lang w:eastAsia="pl-PL"/>
              </w:rPr>
            </w:pPr>
            <w:r w:rsidRPr="0063697F">
              <w:rPr>
                <w:rFonts w:ascii="Times New Roman" w:eastAsia="Times New Roman" w:hAnsi="Times New Roman" w:cs="Times New Roman"/>
                <w:b/>
                <w:color w:val="000000" w:themeColor="text1"/>
                <w:sz w:val="24"/>
                <w:szCs w:val="24"/>
                <w:u w:val="single"/>
                <w:lang w:eastAsia="pl-PL"/>
              </w:rPr>
              <w:t>Pełna treść aktu:</w:t>
            </w:r>
          </w:p>
          <w:p w:rsidR="00C52C08" w:rsidRPr="0063697F" w:rsidRDefault="00C52C08" w:rsidP="00C52C08">
            <w:pPr>
              <w:spacing w:line="276" w:lineRule="auto"/>
              <w:jc w:val="both"/>
              <w:rPr>
                <w:rFonts w:ascii="Times New Roman" w:eastAsia="Times New Roman" w:hAnsi="Times New Roman" w:cs="Times New Roman"/>
                <w:color w:val="000000" w:themeColor="text1"/>
                <w:sz w:val="24"/>
                <w:szCs w:val="24"/>
                <w:lang w:eastAsia="pl-PL"/>
              </w:rPr>
            </w:pPr>
            <w:r w:rsidRPr="0063697F">
              <w:rPr>
                <w:rFonts w:ascii="Times New Roman" w:eastAsia="Times New Roman" w:hAnsi="Times New Roman" w:cs="Times New Roman"/>
                <w:color w:val="000000" w:themeColor="text1"/>
                <w:sz w:val="24"/>
                <w:szCs w:val="24"/>
                <w:lang w:eastAsia="pl-PL"/>
              </w:rPr>
              <w:t>https://dziennikustaw.gov.pl/D2020000175001.pdf</w:t>
            </w:r>
          </w:p>
        </w:tc>
      </w:tr>
      <w:tr w:rsidR="00B81095" w:rsidRPr="008F66B4" w:rsidTr="00D971BF">
        <w:trPr>
          <w:trHeight w:val="1124"/>
        </w:trPr>
        <w:tc>
          <w:tcPr>
            <w:tcW w:w="992" w:type="dxa"/>
          </w:tcPr>
          <w:p w:rsidR="00B81095" w:rsidRDefault="00B81095"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7.</w:t>
            </w:r>
          </w:p>
        </w:tc>
        <w:tc>
          <w:tcPr>
            <w:tcW w:w="3119" w:type="dxa"/>
          </w:tcPr>
          <w:p w:rsidR="00B81095" w:rsidRPr="00B81095" w:rsidRDefault="00B81095" w:rsidP="00B81095">
            <w:pPr>
              <w:rPr>
                <w:rFonts w:ascii="Times New Roman" w:hAnsi="Times New Roman" w:cs="Times New Roman"/>
                <w:color w:val="000000" w:themeColor="text1"/>
                <w:sz w:val="24"/>
                <w:szCs w:val="24"/>
              </w:rPr>
            </w:pPr>
            <w:r w:rsidRPr="00B81095">
              <w:rPr>
                <w:rFonts w:ascii="Times New Roman" w:hAnsi="Times New Roman" w:cs="Times New Roman"/>
                <w:color w:val="000000" w:themeColor="text1"/>
                <w:sz w:val="24"/>
                <w:szCs w:val="24"/>
              </w:rPr>
              <w:t>Komunikat Rzecznika Praw Pacjenta z 9 października 2020 r. - Tarnobrzeg: Rzecznik Praw Pacjenta stwierdził naruszenia praw pacjenta</w:t>
            </w:r>
          </w:p>
          <w:p w:rsidR="00B81095" w:rsidRPr="0063697F" w:rsidRDefault="00B81095" w:rsidP="00E20E0B">
            <w:pPr>
              <w:spacing w:line="276" w:lineRule="auto"/>
              <w:rPr>
                <w:rFonts w:ascii="Times New Roman" w:hAnsi="Times New Roman" w:cs="Times New Roman"/>
                <w:sz w:val="24"/>
                <w:szCs w:val="24"/>
              </w:rPr>
            </w:pPr>
          </w:p>
        </w:tc>
        <w:tc>
          <w:tcPr>
            <w:tcW w:w="964" w:type="dxa"/>
          </w:tcPr>
          <w:p w:rsidR="00B81095" w:rsidRPr="0014484F" w:rsidRDefault="00B81095" w:rsidP="00B81095">
            <w:pPr>
              <w:spacing w:line="276"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9</w:t>
            </w:r>
            <w:r w:rsidRPr="0014484F">
              <w:rPr>
                <w:rFonts w:ascii="Times New Roman" w:eastAsia="Times New Roman" w:hAnsi="Times New Roman" w:cs="Times New Roman"/>
                <w:color w:val="000000" w:themeColor="text1"/>
                <w:sz w:val="24"/>
                <w:szCs w:val="24"/>
                <w:lang w:eastAsia="pl-PL"/>
              </w:rPr>
              <w:t>.10.</w:t>
            </w:r>
          </w:p>
          <w:p w:rsidR="00B81095" w:rsidRPr="0063697F" w:rsidRDefault="00B81095" w:rsidP="00B81095">
            <w:pPr>
              <w:spacing w:line="276" w:lineRule="auto"/>
              <w:jc w:val="center"/>
              <w:rPr>
                <w:rFonts w:ascii="Times New Roman" w:eastAsia="Times New Roman" w:hAnsi="Times New Roman" w:cs="Times New Roman"/>
                <w:color w:val="000000" w:themeColor="text1"/>
                <w:sz w:val="24"/>
                <w:szCs w:val="24"/>
                <w:lang w:eastAsia="pl-PL"/>
              </w:rPr>
            </w:pPr>
            <w:r w:rsidRPr="0014484F">
              <w:rPr>
                <w:rFonts w:ascii="Times New Roman" w:eastAsia="Times New Roman" w:hAnsi="Times New Roman" w:cs="Times New Roman"/>
                <w:color w:val="000000" w:themeColor="text1"/>
                <w:sz w:val="24"/>
                <w:szCs w:val="24"/>
                <w:lang w:eastAsia="pl-PL"/>
              </w:rPr>
              <w:t>2020 r.</w:t>
            </w:r>
          </w:p>
        </w:tc>
        <w:tc>
          <w:tcPr>
            <w:tcW w:w="5840" w:type="dxa"/>
          </w:tcPr>
          <w:p w:rsidR="00B81095" w:rsidRDefault="00B81095" w:rsidP="00121ADA">
            <w:pPr>
              <w:spacing w:line="276" w:lineRule="auto"/>
              <w:jc w:val="both"/>
              <w:rPr>
                <w:rFonts w:ascii="Times New Roman" w:eastAsia="Times New Roman" w:hAnsi="Times New Roman" w:cs="Times New Roman"/>
                <w:b/>
                <w:color w:val="000000" w:themeColor="text1"/>
                <w:sz w:val="24"/>
                <w:szCs w:val="24"/>
                <w:u w:val="single"/>
                <w:lang w:eastAsia="pl-PL"/>
              </w:rPr>
            </w:pPr>
            <w:r>
              <w:rPr>
                <w:rFonts w:ascii="Times New Roman" w:eastAsia="Times New Roman" w:hAnsi="Times New Roman" w:cs="Times New Roman"/>
                <w:b/>
                <w:color w:val="000000" w:themeColor="text1"/>
                <w:sz w:val="24"/>
                <w:szCs w:val="24"/>
                <w:u w:val="single"/>
                <w:lang w:eastAsia="pl-PL"/>
              </w:rPr>
              <w:t>Wyciąg z treści komunikatu:</w:t>
            </w:r>
          </w:p>
          <w:p w:rsidR="00B81095" w:rsidRPr="00B81095" w:rsidRDefault="00B81095" w:rsidP="00121ADA">
            <w:pPr>
              <w:spacing w:line="276" w:lineRule="auto"/>
              <w:jc w:val="both"/>
              <w:rPr>
                <w:rFonts w:ascii="Times New Roman" w:hAnsi="Times New Roman" w:cs="Times New Roman"/>
                <w:b/>
                <w:color w:val="1B1B1B"/>
                <w:sz w:val="24"/>
                <w:szCs w:val="24"/>
                <w:shd w:val="clear" w:color="auto" w:fill="FFFFFF"/>
              </w:rPr>
            </w:pPr>
            <w:r w:rsidRPr="00B81095">
              <w:rPr>
                <w:rStyle w:val="Pogrubienie"/>
                <w:rFonts w:ascii="Times New Roman" w:hAnsi="Times New Roman" w:cs="Times New Roman"/>
                <w:b w:val="0"/>
                <w:color w:val="1B1B1B"/>
                <w:sz w:val="24"/>
                <w:szCs w:val="24"/>
                <w:shd w:val="clear" w:color="auto" w:fill="FFFFFF"/>
              </w:rPr>
              <w:t>Rzecznik Praw Pacjenta zakończył postępowanie wyjaśniające wobec Zakładu Lekarza Rodzinnego „Familia” znajdującego się przy ul. Sienkiewicza w Tarnobrzegu i stwierdził naruszenie praw pacjenta do świadczeń zdrowotnych oraz prawa do poszanowania godności.</w:t>
            </w:r>
          </w:p>
          <w:p w:rsidR="00B81095" w:rsidRPr="00B81095" w:rsidRDefault="00B81095" w:rsidP="00121ADA">
            <w:pPr>
              <w:spacing w:line="276" w:lineRule="auto"/>
              <w:jc w:val="both"/>
              <w:rPr>
                <w:rFonts w:ascii="Times New Roman" w:hAnsi="Times New Roman" w:cs="Times New Roman"/>
                <w:color w:val="1B1B1B"/>
                <w:sz w:val="24"/>
                <w:szCs w:val="24"/>
                <w:shd w:val="clear" w:color="auto" w:fill="FFFFFF"/>
              </w:rPr>
            </w:pPr>
            <w:r w:rsidRPr="00B81095">
              <w:rPr>
                <w:rFonts w:ascii="Times New Roman" w:hAnsi="Times New Roman" w:cs="Times New Roman"/>
                <w:color w:val="1B1B1B"/>
                <w:sz w:val="24"/>
                <w:szCs w:val="24"/>
                <w:shd w:val="clear" w:color="auto" w:fill="FFFFFF"/>
              </w:rPr>
              <w:t>We wniosku pacjenci wskazywali, że aby „uzyskać kontakt z lekarzem należy udać się na tył przychodni i stukać kijem w parapet czwartego okna przychodni”. Wskazano także, że przychodnia jest całkowicie zamknięta dla chorych, a wejście jest niemożliwe. Dodatkowo ustalono, że przekazywanie wyników badań lub skierowań (papierowych) następuje przez okno. Pacjenci za pomocą kija stukają w okno przychodni, przez które następnie pracownik podaje papierowe skierowanie lub wyniki badań.</w:t>
            </w:r>
          </w:p>
          <w:p w:rsidR="00B81095" w:rsidRPr="00B81095" w:rsidRDefault="00B81095" w:rsidP="00121ADA">
            <w:pPr>
              <w:spacing w:line="276" w:lineRule="auto"/>
              <w:jc w:val="both"/>
              <w:rPr>
                <w:rFonts w:ascii="Times New Roman" w:eastAsia="Times New Roman" w:hAnsi="Times New Roman" w:cs="Times New Roman"/>
                <w:b/>
                <w:color w:val="000000" w:themeColor="text1"/>
                <w:sz w:val="24"/>
                <w:szCs w:val="24"/>
                <w:u w:val="single"/>
                <w:lang w:eastAsia="pl-PL"/>
              </w:rPr>
            </w:pPr>
          </w:p>
          <w:p w:rsidR="00B81095" w:rsidRPr="00B81095" w:rsidRDefault="00B81095" w:rsidP="00121ADA">
            <w:pPr>
              <w:spacing w:line="276" w:lineRule="auto"/>
              <w:jc w:val="both"/>
              <w:rPr>
                <w:rFonts w:ascii="Times New Roman" w:eastAsia="Times New Roman" w:hAnsi="Times New Roman" w:cs="Times New Roman"/>
                <w:b/>
                <w:color w:val="000000" w:themeColor="text1"/>
                <w:sz w:val="24"/>
                <w:szCs w:val="24"/>
                <w:u w:val="single"/>
                <w:lang w:eastAsia="pl-PL"/>
              </w:rPr>
            </w:pPr>
            <w:r w:rsidRPr="00B81095">
              <w:rPr>
                <w:rFonts w:ascii="Times New Roman" w:eastAsia="Times New Roman" w:hAnsi="Times New Roman" w:cs="Times New Roman"/>
                <w:b/>
                <w:color w:val="000000" w:themeColor="text1"/>
                <w:sz w:val="24"/>
                <w:szCs w:val="24"/>
                <w:u w:val="single"/>
                <w:lang w:eastAsia="pl-PL"/>
              </w:rPr>
              <w:t>Pełny tekst komunikatu:</w:t>
            </w:r>
          </w:p>
          <w:p w:rsidR="00B81095" w:rsidRPr="00B81095" w:rsidRDefault="00B81095" w:rsidP="00121ADA">
            <w:pPr>
              <w:spacing w:line="276" w:lineRule="auto"/>
              <w:jc w:val="both"/>
              <w:rPr>
                <w:rFonts w:ascii="Times New Roman" w:eastAsia="Times New Roman" w:hAnsi="Times New Roman" w:cs="Times New Roman"/>
                <w:color w:val="000000" w:themeColor="text1"/>
                <w:sz w:val="24"/>
                <w:szCs w:val="24"/>
                <w:lang w:eastAsia="pl-PL"/>
              </w:rPr>
            </w:pPr>
            <w:r w:rsidRPr="00B81095">
              <w:rPr>
                <w:rFonts w:ascii="Times New Roman" w:eastAsia="Times New Roman" w:hAnsi="Times New Roman" w:cs="Times New Roman"/>
                <w:color w:val="000000" w:themeColor="text1"/>
                <w:sz w:val="24"/>
                <w:szCs w:val="24"/>
                <w:lang w:eastAsia="pl-PL"/>
              </w:rPr>
              <w:t>https://www.gov.pl/web/rpp/tarnobrzeg-rzecznik-praw-pacjenta-stwierdzil-naruszenia-praw-pacjenta</w:t>
            </w:r>
          </w:p>
        </w:tc>
      </w:tr>
      <w:tr w:rsidR="004A4EC2" w:rsidRPr="008F66B4" w:rsidTr="00D971BF">
        <w:trPr>
          <w:trHeight w:val="1124"/>
        </w:trPr>
        <w:tc>
          <w:tcPr>
            <w:tcW w:w="992" w:type="dxa"/>
          </w:tcPr>
          <w:p w:rsidR="004A4EC2" w:rsidRPr="00E20E0B" w:rsidRDefault="004A4EC2"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4A4EC2" w:rsidRPr="00E20E0B" w:rsidRDefault="004A4EC2" w:rsidP="00E20E0B">
            <w:pPr>
              <w:spacing w:line="276" w:lineRule="auto"/>
              <w:rPr>
                <w:rFonts w:ascii="Times New Roman" w:hAnsi="Times New Roman" w:cs="Times New Roman"/>
                <w:b/>
                <w:color w:val="000000" w:themeColor="text1"/>
                <w:sz w:val="24"/>
                <w:szCs w:val="24"/>
              </w:rPr>
            </w:pPr>
          </w:p>
        </w:tc>
        <w:tc>
          <w:tcPr>
            <w:tcW w:w="964" w:type="dxa"/>
          </w:tcPr>
          <w:p w:rsidR="004A4EC2" w:rsidRPr="00E20E0B" w:rsidRDefault="004A4EC2"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4A4EC2" w:rsidRPr="00E20E0B" w:rsidRDefault="004A4EC2" w:rsidP="00121ADA">
            <w:pPr>
              <w:spacing w:line="276" w:lineRule="auto"/>
              <w:jc w:val="both"/>
              <w:rPr>
                <w:rFonts w:ascii="Times New Roman" w:eastAsia="Times New Roman" w:hAnsi="Times New Roman" w:cs="Times New Roman"/>
                <w:b/>
                <w:color w:val="000000" w:themeColor="text1"/>
                <w:sz w:val="24"/>
                <w:szCs w:val="24"/>
                <w:lang w:eastAsia="pl-PL"/>
              </w:rPr>
            </w:pPr>
          </w:p>
        </w:tc>
      </w:tr>
      <w:tr w:rsidR="0014484F" w:rsidRPr="008F66B4" w:rsidTr="00D971BF">
        <w:trPr>
          <w:trHeight w:val="1124"/>
        </w:trPr>
        <w:tc>
          <w:tcPr>
            <w:tcW w:w="992" w:type="dxa"/>
          </w:tcPr>
          <w:p w:rsidR="0014484F" w:rsidRPr="00E20E0B" w:rsidRDefault="00E0754C"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1.</w:t>
            </w:r>
          </w:p>
        </w:tc>
        <w:tc>
          <w:tcPr>
            <w:tcW w:w="3119" w:type="dxa"/>
          </w:tcPr>
          <w:p w:rsidR="0014484F" w:rsidRPr="00E0754C" w:rsidRDefault="0014484F" w:rsidP="0014484F">
            <w:pPr>
              <w:rPr>
                <w:rFonts w:ascii="Times New Roman" w:hAnsi="Times New Roman" w:cs="Times New Roman"/>
                <w:color w:val="FF0000"/>
                <w:sz w:val="24"/>
                <w:szCs w:val="24"/>
              </w:rPr>
            </w:pPr>
            <w:r w:rsidRPr="00E0754C">
              <w:rPr>
                <w:rFonts w:ascii="Times New Roman" w:hAnsi="Times New Roman" w:cs="Times New Roman"/>
                <w:color w:val="FF0000"/>
                <w:sz w:val="24"/>
                <w:szCs w:val="24"/>
              </w:rPr>
              <w:t>Komunikat Ministra Zdrowia z 8.10.2020 r. - Zaostrzenie zasad epidemicznych i powołanie 16 szpitali koordynacyjnych</w:t>
            </w:r>
          </w:p>
          <w:p w:rsidR="0014484F" w:rsidRPr="00E20E0B" w:rsidRDefault="0014484F" w:rsidP="0014484F">
            <w:pPr>
              <w:spacing w:line="276" w:lineRule="auto"/>
              <w:rPr>
                <w:rFonts w:ascii="Times New Roman" w:hAnsi="Times New Roman" w:cs="Times New Roman"/>
                <w:b/>
                <w:color w:val="000000" w:themeColor="text1"/>
                <w:sz w:val="24"/>
                <w:szCs w:val="24"/>
              </w:rPr>
            </w:pPr>
          </w:p>
        </w:tc>
        <w:tc>
          <w:tcPr>
            <w:tcW w:w="964" w:type="dxa"/>
          </w:tcPr>
          <w:p w:rsidR="0014484F" w:rsidRPr="0014484F" w:rsidRDefault="0014484F" w:rsidP="00E20E0B">
            <w:pPr>
              <w:spacing w:line="276" w:lineRule="auto"/>
              <w:jc w:val="center"/>
              <w:rPr>
                <w:rFonts w:ascii="Times New Roman" w:eastAsia="Times New Roman" w:hAnsi="Times New Roman" w:cs="Times New Roman"/>
                <w:color w:val="000000" w:themeColor="text1"/>
                <w:sz w:val="24"/>
                <w:szCs w:val="24"/>
                <w:lang w:eastAsia="pl-PL"/>
              </w:rPr>
            </w:pPr>
            <w:r w:rsidRPr="0014484F">
              <w:rPr>
                <w:rFonts w:ascii="Times New Roman" w:eastAsia="Times New Roman" w:hAnsi="Times New Roman" w:cs="Times New Roman"/>
                <w:color w:val="000000" w:themeColor="text1"/>
                <w:sz w:val="24"/>
                <w:szCs w:val="24"/>
                <w:lang w:eastAsia="pl-PL"/>
              </w:rPr>
              <w:t>8.10.</w:t>
            </w:r>
          </w:p>
          <w:p w:rsidR="0014484F" w:rsidRPr="00E20E0B" w:rsidRDefault="0014484F" w:rsidP="00E20E0B">
            <w:pPr>
              <w:spacing w:line="276" w:lineRule="auto"/>
              <w:jc w:val="center"/>
              <w:rPr>
                <w:rFonts w:ascii="Times New Roman" w:eastAsia="Times New Roman" w:hAnsi="Times New Roman" w:cs="Times New Roman"/>
                <w:b/>
                <w:color w:val="000000" w:themeColor="text1"/>
                <w:sz w:val="24"/>
                <w:szCs w:val="24"/>
                <w:lang w:eastAsia="pl-PL"/>
              </w:rPr>
            </w:pPr>
            <w:r w:rsidRPr="0014484F">
              <w:rPr>
                <w:rFonts w:ascii="Times New Roman" w:eastAsia="Times New Roman" w:hAnsi="Times New Roman" w:cs="Times New Roman"/>
                <w:color w:val="000000" w:themeColor="text1"/>
                <w:sz w:val="24"/>
                <w:szCs w:val="24"/>
                <w:lang w:eastAsia="pl-PL"/>
              </w:rPr>
              <w:t>2020 r.</w:t>
            </w:r>
          </w:p>
        </w:tc>
        <w:tc>
          <w:tcPr>
            <w:tcW w:w="5840" w:type="dxa"/>
          </w:tcPr>
          <w:p w:rsidR="0014484F" w:rsidRPr="0014484F" w:rsidRDefault="0014484F" w:rsidP="00121ADA">
            <w:pPr>
              <w:spacing w:line="276" w:lineRule="auto"/>
              <w:jc w:val="both"/>
              <w:rPr>
                <w:rFonts w:ascii="Times New Roman" w:eastAsia="Times New Roman" w:hAnsi="Times New Roman" w:cs="Times New Roman"/>
                <w:b/>
                <w:color w:val="000000" w:themeColor="text1"/>
                <w:sz w:val="24"/>
                <w:szCs w:val="24"/>
                <w:lang w:eastAsia="pl-PL"/>
              </w:rPr>
            </w:pPr>
            <w:r w:rsidRPr="0014484F">
              <w:rPr>
                <w:rFonts w:ascii="Times New Roman" w:eastAsia="Times New Roman" w:hAnsi="Times New Roman" w:cs="Times New Roman"/>
                <w:b/>
                <w:color w:val="000000" w:themeColor="text1"/>
                <w:sz w:val="24"/>
                <w:szCs w:val="24"/>
                <w:lang w:eastAsia="pl-PL"/>
              </w:rPr>
              <w:t>Wyciąg z treści komunikatu:</w:t>
            </w:r>
          </w:p>
          <w:p w:rsidR="0014484F" w:rsidRPr="0014484F"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14484F">
              <w:rPr>
                <w:rFonts w:ascii="Times New Roman" w:eastAsia="Times New Roman" w:hAnsi="Times New Roman" w:cs="Times New Roman"/>
                <w:color w:val="1B1B1B"/>
                <w:sz w:val="24"/>
                <w:szCs w:val="24"/>
                <w:lang w:eastAsia="pl-PL"/>
              </w:rPr>
              <w:t xml:space="preserve">W związku z rosnącą liczbą  zachorowań, baza łóżek dla pacjentów z COVID-19 zostanie powiększona. Decyzjami wojewodów powstanie </w:t>
            </w:r>
            <w:r w:rsidRPr="0014484F">
              <w:rPr>
                <w:rFonts w:ascii="Times New Roman" w:eastAsia="Times New Roman" w:hAnsi="Times New Roman" w:cs="Times New Roman"/>
                <w:color w:val="FF0000"/>
                <w:sz w:val="24"/>
                <w:szCs w:val="24"/>
                <w:lang w:eastAsia="pl-PL"/>
              </w:rPr>
              <w:t>16 szpitali koordynacyjnych.</w:t>
            </w:r>
          </w:p>
          <w:p w:rsidR="0014484F" w:rsidRPr="0014484F"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14484F">
              <w:rPr>
                <w:rFonts w:ascii="Times New Roman" w:eastAsia="Times New Roman" w:hAnsi="Times New Roman" w:cs="Times New Roman"/>
                <w:color w:val="FF0000"/>
                <w:sz w:val="24"/>
                <w:szCs w:val="24"/>
                <w:lang w:eastAsia="pl-PL"/>
              </w:rPr>
              <w:t xml:space="preserve">- Szpitale trzeciego poziomu zostaną przekształcone w szpitale koordynacyjne. </w:t>
            </w:r>
            <w:r w:rsidRPr="0014484F">
              <w:rPr>
                <w:rFonts w:ascii="Times New Roman" w:eastAsia="Times New Roman" w:hAnsi="Times New Roman" w:cs="Times New Roman"/>
                <w:color w:val="1B1B1B"/>
                <w:sz w:val="24"/>
                <w:szCs w:val="24"/>
                <w:lang w:eastAsia="pl-PL"/>
              </w:rPr>
              <w:t>Dzięki temu liczba łózek zwiększy się o blisko 4 tys. miejsc – podał minister zdrowia Adam Niedzielski.</w:t>
            </w:r>
          </w:p>
          <w:p w:rsidR="0014484F" w:rsidRPr="0014484F" w:rsidRDefault="0014484F" w:rsidP="0014484F">
            <w:pPr>
              <w:shd w:val="clear" w:color="auto" w:fill="FFFFFF"/>
              <w:spacing w:after="240"/>
              <w:textAlignment w:val="baseline"/>
              <w:rPr>
                <w:rFonts w:ascii="Times New Roman" w:eastAsia="Times New Roman" w:hAnsi="Times New Roman" w:cs="Times New Roman"/>
                <w:color w:val="FF0000"/>
                <w:sz w:val="24"/>
                <w:szCs w:val="24"/>
                <w:lang w:eastAsia="pl-PL"/>
              </w:rPr>
            </w:pPr>
            <w:r w:rsidRPr="0014484F">
              <w:rPr>
                <w:rFonts w:ascii="Times New Roman" w:eastAsia="Times New Roman" w:hAnsi="Times New Roman" w:cs="Times New Roman"/>
                <w:color w:val="1B1B1B"/>
                <w:sz w:val="24"/>
                <w:szCs w:val="24"/>
                <w:lang w:eastAsia="pl-PL"/>
              </w:rPr>
              <w:t xml:space="preserve">Szpitalami koordynacyjnymi będą główne szpitale w danym województwie ukierunkowane na opiekę nad pacjentem z COVID-19. </w:t>
            </w:r>
            <w:r w:rsidRPr="0014484F">
              <w:rPr>
                <w:rFonts w:ascii="Times New Roman" w:eastAsia="Times New Roman" w:hAnsi="Times New Roman" w:cs="Times New Roman"/>
                <w:color w:val="FF0000"/>
                <w:sz w:val="24"/>
                <w:szCs w:val="24"/>
                <w:lang w:eastAsia="pl-PL"/>
              </w:rPr>
              <w:t>Taka placówka wspólnie z wojewódzkim zespołem zarządzania kryzysowego będzie koordynować ruch objawowych pacjentów zakażonych SARS-CoV-2.</w:t>
            </w:r>
          </w:p>
          <w:p w:rsidR="0014484F" w:rsidRPr="0014484F"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14484F">
              <w:rPr>
                <w:rFonts w:ascii="Times New Roman" w:eastAsia="Times New Roman" w:hAnsi="Times New Roman" w:cs="Times New Roman"/>
                <w:color w:val="1B1B1B"/>
                <w:sz w:val="24"/>
                <w:szCs w:val="24"/>
                <w:lang w:eastAsia="pl-PL"/>
              </w:rPr>
              <w:t>Na liście 16 szpitali koordynacyjnych znalazły się:</w:t>
            </w:r>
          </w:p>
          <w:p w:rsidR="0014484F" w:rsidRPr="0014484F"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14484F">
              <w:rPr>
                <w:rFonts w:ascii="Times New Roman" w:eastAsia="Times New Roman" w:hAnsi="Times New Roman" w:cs="Times New Roman"/>
                <w:color w:val="1B1B1B"/>
                <w:sz w:val="24"/>
                <w:szCs w:val="24"/>
                <w:lang w:eastAsia="pl-PL"/>
              </w:rPr>
              <w:t>1.       Regionalny Szpital Specjalistyczny im. dr. Wł. Biegańskiego w Grudziądzu</w:t>
            </w:r>
          </w:p>
          <w:p w:rsidR="0014484F" w:rsidRPr="0014484F"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14484F">
              <w:rPr>
                <w:rFonts w:ascii="Times New Roman" w:eastAsia="Times New Roman" w:hAnsi="Times New Roman" w:cs="Times New Roman"/>
                <w:color w:val="1B1B1B"/>
                <w:sz w:val="24"/>
                <w:szCs w:val="24"/>
                <w:lang w:eastAsia="pl-PL"/>
              </w:rPr>
              <w:t>2.       7 Szpital Marynarki Wojennej w Gdańsku</w:t>
            </w:r>
          </w:p>
          <w:p w:rsidR="0014484F" w:rsidRPr="0014484F"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14484F">
              <w:rPr>
                <w:rFonts w:ascii="Times New Roman" w:eastAsia="Times New Roman" w:hAnsi="Times New Roman" w:cs="Times New Roman"/>
                <w:color w:val="1B1B1B"/>
                <w:sz w:val="24"/>
                <w:szCs w:val="24"/>
                <w:lang w:eastAsia="pl-PL"/>
              </w:rPr>
              <w:t>3.       Samodzielny Publiczny Zakład Opieki Zdrowotnej w Puławach</w:t>
            </w:r>
          </w:p>
          <w:p w:rsidR="0014484F" w:rsidRPr="0014484F"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14484F">
              <w:rPr>
                <w:rFonts w:ascii="Times New Roman" w:eastAsia="Times New Roman" w:hAnsi="Times New Roman" w:cs="Times New Roman"/>
                <w:color w:val="1B1B1B"/>
                <w:sz w:val="24"/>
                <w:szCs w:val="24"/>
                <w:lang w:eastAsia="pl-PL"/>
              </w:rPr>
              <w:t>4.       Powiatowy Zakład Opieki Zdrowotnej w Starachowicach</w:t>
            </w:r>
          </w:p>
          <w:p w:rsidR="0014484F" w:rsidRPr="0014484F"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14484F">
              <w:rPr>
                <w:rFonts w:ascii="Times New Roman" w:eastAsia="Times New Roman" w:hAnsi="Times New Roman" w:cs="Times New Roman"/>
                <w:color w:val="1B1B1B"/>
                <w:sz w:val="24"/>
                <w:szCs w:val="24"/>
                <w:lang w:eastAsia="pl-PL"/>
              </w:rPr>
              <w:t>5.       Samodzielny Publiczny Wojewódzki Szpital Zespolony w Szczecinie</w:t>
            </w:r>
          </w:p>
          <w:p w:rsidR="0014484F" w:rsidRPr="0014484F"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14484F">
              <w:rPr>
                <w:rFonts w:ascii="Times New Roman" w:eastAsia="Times New Roman" w:hAnsi="Times New Roman" w:cs="Times New Roman"/>
                <w:color w:val="1B1B1B"/>
                <w:sz w:val="24"/>
                <w:szCs w:val="24"/>
                <w:lang w:eastAsia="pl-PL"/>
              </w:rPr>
              <w:t>6.       Wielospecjalistyczny Szpital Miejski im. Józefa Strusia z Zakładem Opiekuńczo Leczniczym w Poznaniu</w:t>
            </w:r>
          </w:p>
          <w:p w:rsidR="0014484F" w:rsidRPr="0014484F"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14484F">
              <w:rPr>
                <w:rFonts w:ascii="Times New Roman" w:eastAsia="Times New Roman" w:hAnsi="Times New Roman" w:cs="Times New Roman"/>
                <w:color w:val="1B1B1B"/>
                <w:sz w:val="24"/>
                <w:szCs w:val="24"/>
                <w:lang w:eastAsia="pl-PL"/>
              </w:rPr>
              <w:t>7.      Wojewódzki Specjalistyczny Szpital im. dr. Wł. Biegańskiego w Łodzi</w:t>
            </w:r>
          </w:p>
          <w:p w:rsidR="0014484F" w:rsidRPr="0014484F"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14484F">
              <w:rPr>
                <w:rFonts w:ascii="Times New Roman" w:eastAsia="Times New Roman" w:hAnsi="Times New Roman" w:cs="Times New Roman"/>
                <w:color w:val="1B1B1B"/>
                <w:sz w:val="24"/>
                <w:szCs w:val="24"/>
                <w:lang w:eastAsia="pl-PL"/>
              </w:rPr>
              <w:t>8.      Centralny Szpital Kliniczny MSWiA w Warszawie</w:t>
            </w:r>
          </w:p>
          <w:p w:rsidR="0014484F" w:rsidRPr="0014484F"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14484F">
              <w:rPr>
                <w:rFonts w:ascii="Times New Roman" w:eastAsia="Times New Roman" w:hAnsi="Times New Roman" w:cs="Times New Roman"/>
                <w:color w:val="1B1B1B"/>
                <w:sz w:val="24"/>
                <w:szCs w:val="24"/>
                <w:lang w:eastAsia="pl-PL"/>
              </w:rPr>
              <w:t>9.      Samodzielny Publiczny Zakład Opieki Zdrowotnej MSWiA w Białymstoku</w:t>
            </w:r>
          </w:p>
          <w:p w:rsidR="0014484F" w:rsidRPr="0014484F"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14484F">
              <w:rPr>
                <w:rFonts w:ascii="Times New Roman" w:eastAsia="Times New Roman" w:hAnsi="Times New Roman" w:cs="Times New Roman"/>
                <w:color w:val="1B1B1B"/>
                <w:sz w:val="24"/>
                <w:szCs w:val="24"/>
                <w:lang w:eastAsia="pl-PL"/>
              </w:rPr>
              <w:t>10.    Centrum Medyczne w Łańcucie</w:t>
            </w:r>
          </w:p>
          <w:p w:rsidR="0014484F" w:rsidRPr="0014484F"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14484F">
              <w:rPr>
                <w:rFonts w:ascii="Times New Roman" w:eastAsia="Times New Roman" w:hAnsi="Times New Roman" w:cs="Times New Roman"/>
                <w:color w:val="1B1B1B"/>
                <w:sz w:val="24"/>
                <w:szCs w:val="24"/>
                <w:lang w:eastAsia="pl-PL"/>
              </w:rPr>
              <w:t>11.     105. Kresowy Szpital Wojskowy z Przychodnią w Żarach</w:t>
            </w:r>
          </w:p>
          <w:p w:rsidR="0014484F" w:rsidRPr="0014484F"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14484F">
              <w:rPr>
                <w:rFonts w:ascii="Times New Roman" w:eastAsia="Times New Roman" w:hAnsi="Times New Roman" w:cs="Times New Roman"/>
                <w:color w:val="1B1B1B"/>
                <w:sz w:val="24"/>
                <w:szCs w:val="24"/>
                <w:lang w:eastAsia="pl-PL"/>
              </w:rPr>
              <w:t>12.     Wojewódzki Szpital Specjalistyczny im. J. Gromkowskiego we Wrocławiu</w:t>
            </w:r>
          </w:p>
          <w:p w:rsidR="0014484F" w:rsidRPr="0014484F"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14484F">
              <w:rPr>
                <w:rFonts w:ascii="Times New Roman" w:eastAsia="Times New Roman" w:hAnsi="Times New Roman" w:cs="Times New Roman"/>
                <w:color w:val="1B1B1B"/>
                <w:sz w:val="24"/>
                <w:szCs w:val="24"/>
                <w:lang w:eastAsia="pl-PL"/>
              </w:rPr>
              <w:lastRenderedPageBreak/>
              <w:t>13.    Samodzielny Publiczny Zakład Opieki Zdrowotnej MSWiA w Katowicach</w:t>
            </w:r>
          </w:p>
          <w:p w:rsidR="0014484F" w:rsidRPr="0014484F"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14484F">
              <w:rPr>
                <w:rFonts w:ascii="Times New Roman" w:eastAsia="Times New Roman" w:hAnsi="Times New Roman" w:cs="Times New Roman"/>
                <w:color w:val="1B1B1B"/>
                <w:sz w:val="24"/>
                <w:szCs w:val="24"/>
                <w:lang w:eastAsia="pl-PL"/>
              </w:rPr>
              <w:t>14.     Samodzielny Publiczny Zespół Opieki Zdrowotnej w Kędzierzynie-Koźlu</w:t>
            </w:r>
          </w:p>
          <w:p w:rsidR="0014484F" w:rsidRPr="0014484F"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14484F">
              <w:rPr>
                <w:rFonts w:ascii="Times New Roman" w:eastAsia="Times New Roman" w:hAnsi="Times New Roman" w:cs="Times New Roman"/>
                <w:color w:val="1B1B1B"/>
                <w:sz w:val="24"/>
                <w:szCs w:val="24"/>
                <w:lang w:eastAsia="pl-PL"/>
              </w:rPr>
              <w:t>15.    Szpital w Ostródzie</w:t>
            </w:r>
          </w:p>
          <w:p w:rsidR="0014484F" w:rsidRPr="0014484F" w:rsidRDefault="0014484F" w:rsidP="0014484F">
            <w:pPr>
              <w:shd w:val="clear" w:color="auto" w:fill="FFFFFF"/>
              <w:spacing w:after="240"/>
              <w:textAlignment w:val="baseline"/>
              <w:rPr>
                <w:rFonts w:ascii="Times New Roman" w:eastAsia="Times New Roman" w:hAnsi="Times New Roman" w:cs="Times New Roman"/>
                <w:color w:val="1B1B1B"/>
                <w:sz w:val="24"/>
                <w:szCs w:val="24"/>
                <w:lang w:eastAsia="pl-PL"/>
              </w:rPr>
            </w:pPr>
            <w:r w:rsidRPr="0014484F">
              <w:rPr>
                <w:rFonts w:ascii="Times New Roman" w:eastAsia="Times New Roman" w:hAnsi="Times New Roman" w:cs="Times New Roman"/>
                <w:color w:val="1B1B1B"/>
                <w:sz w:val="24"/>
                <w:szCs w:val="24"/>
                <w:lang w:eastAsia="pl-PL"/>
              </w:rPr>
              <w:t>16.    Szpital Uniwersytecki w Krakowie </w:t>
            </w:r>
          </w:p>
          <w:p w:rsidR="0014484F" w:rsidRPr="0014484F" w:rsidRDefault="0014484F" w:rsidP="0014484F">
            <w:pPr>
              <w:shd w:val="clear" w:color="auto" w:fill="FFFFFF"/>
              <w:spacing w:after="240"/>
              <w:textAlignment w:val="baseline"/>
              <w:rPr>
                <w:rFonts w:ascii="Times New Roman" w:eastAsia="Times New Roman" w:hAnsi="Times New Roman" w:cs="Times New Roman"/>
                <w:color w:val="FF0000"/>
                <w:sz w:val="24"/>
                <w:szCs w:val="24"/>
                <w:lang w:eastAsia="pl-PL"/>
              </w:rPr>
            </w:pPr>
            <w:r w:rsidRPr="0014484F">
              <w:rPr>
                <w:rFonts w:ascii="Times New Roman" w:eastAsia="Times New Roman" w:hAnsi="Times New Roman" w:cs="Times New Roman"/>
                <w:color w:val="1B1B1B"/>
                <w:sz w:val="24"/>
                <w:szCs w:val="24"/>
                <w:lang w:eastAsia="pl-PL"/>
              </w:rPr>
              <w:t xml:space="preserve">By usprawnić koordynację przepływu pacjentów, </w:t>
            </w:r>
            <w:r w:rsidRPr="0014484F">
              <w:rPr>
                <w:rFonts w:ascii="Times New Roman" w:eastAsia="Times New Roman" w:hAnsi="Times New Roman" w:cs="Times New Roman"/>
                <w:color w:val="FF0000"/>
                <w:sz w:val="24"/>
                <w:szCs w:val="24"/>
                <w:lang w:eastAsia="pl-PL"/>
              </w:rPr>
              <w:t>w skład Wojewódzkich Zespołów Zarządzania Kryzysowego wejdą dyrektorzy oddziałów wojewódzkich Narodowego Funduszu Zdrowia oraz przedstawiciele szpitali koordynacyjnych.</w:t>
            </w:r>
          </w:p>
          <w:p w:rsidR="0014484F" w:rsidRPr="0014484F" w:rsidRDefault="0014484F" w:rsidP="0014484F">
            <w:pPr>
              <w:shd w:val="clear" w:color="auto" w:fill="FFFFFF"/>
              <w:spacing w:after="240"/>
              <w:textAlignment w:val="baseline"/>
              <w:rPr>
                <w:rFonts w:ascii="Times New Roman" w:eastAsia="Times New Roman" w:hAnsi="Times New Roman" w:cs="Times New Roman"/>
                <w:color w:val="FF0000"/>
                <w:sz w:val="24"/>
                <w:szCs w:val="24"/>
                <w:lang w:eastAsia="pl-PL"/>
              </w:rPr>
            </w:pPr>
            <w:r w:rsidRPr="0014484F">
              <w:rPr>
                <w:rFonts w:ascii="Times New Roman" w:eastAsia="Times New Roman" w:hAnsi="Times New Roman" w:cs="Times New Roman"/>
                <w:color w:val="FF0000"/>
                <w:sz w:val="24"/>
                <w:szCs w:val="24"/>
                <w:lang w:eastAsia="pl-PL"/>
              </w:rPr>
              <w:t>Do zadań Zespołu należeć będą:</w:t>
            </w:r>
          </w:p>
          <w:p w:rsidR="0014484F" w:rsidRPr="0014484F" w:rsidRDefault="0014484F" w:rsidP="00192F9B">
            <w:pPr>
              <w:numPr>
                <w:ilvl w:val="0"/>
                <w:numId w:val="71"/>
              </w:numPr>
              <w:shd w:val="clear" w:color="auto" w:fill="FFFFFF"/>
              <w:jc w:val="both"/>
              <w:textAlignment w:val="baseline"/>
              <w:rPr>
                <w:rFonts w:ascii="Times New Roman" w:eastAsia="Times New Roman" w:hAnsi="Times New Roman" w:cs="Times New Roman"/>
                <w:color w:val="FF0000"/>
                <w:sz w:val="24"/>
                <w:szCs w:val="24"/>
                <w:lang w:eastAsia="pl-PL"/>
              </w:rPr>
            </w:pPr>
            <w:r w:rsidRPr="0014484F">
              <w:rPr>
                <w:rFonts w:ascii="Times New Roman" w:eastAsia="Times New Roman" w:hAnsi="Times New Roman" w:cs="Times New Roman"/>
                <w:color w:val="FF0000"/>
                <w:sz w:val="24"/>
                <w:szCs w:val="24"/>
                <w:lang w:eastAsia="pl-PL"/>
              </w:rPr>
              <w:t>bieżące koordynowanie przepływu pacjentów pomiędzy szpitalami na terenie województwa w uzgodnieniu z lekarzami innych szpitali, lekarzami POZ, AOS;</w:t>
            </w:r>
          </w:p>
          <w:p w:rsidR="0014484F" w:rsidRPr="0014484F" w:rsidRDefault="0014484F" w:rsidP="00192F9B">
            <w:pPr>
              <w:numPr>
                <w:ilvl w:val="0"/>
                <w:numId w:val="71"/>
              </w:numPr>
              <w:shd w:val="clear" w:color="auto" w:fill="FFFFFF"/>
              <w:jc w:val="both"/>
              <w:textAlignment w:val="baseline"/>
              <w:rPr>
                <w:rFonts w:ascii="Times New Roman" w:eastAsia="Times New Roman" w:hAnsi="Times New Roman" w:cs="Times New Roman"/>
                <w:color w:val="FF0000"/>
                <w:sz w:val="24"/>
                <w:szCs w:val="24"/>
                <w:lang w:eastAsia="pl-PL"/>
              </w:rPr>
            </w:pPr>
            <w:r w:rsidRPr="0014484F">
              <w:rPr>
                <w:rFonts w:ascii="Times New Roman" w:eastAsia="Times New Roman" w:hAnsi="Times New Roman" w:cs="Times New Roman"/>
                <w:color w:val="FF0000"/>
                <w:sz w:val="24"/>
                <w:szCs w:val="24"/>
                <w:lang w:eastAsia="pl-PL"/>
              </w:rPr>
              <w:t>koordynowanie ruchu karetek „wymazowych”;</w:t>
            </w:r>
          </w:p>
          <w:p w:rsidR="0014484F" w:rsidRPr="0014484F" w:rsidRDefault="0014484F" w:rsidP="00192F9B">
            <w:pPr>
              <w:numPr>
                <w:ilvl w:val="0"/>
                <w:numId w:val="71"/>
              </w:numPr>
              <w:shd w:val="clear" w:color="auto" w:fill="FFFFFF"/>
              <w:jc w:val="both"/>
              <w:textAlignment w:val="baseline"/>
              <w:rPr>
                <w:rFonts w:ascii="Times New Roman" w:eastAsia="Times New Roman" w:hAnsi="Times New Roman" w:cs="Times New Roman"/>
                <w:color w:val="FF0000"/>
                <w:sz w:val="24"/>
                <w:szCs w:val="24"/>
                <w:lang w:eastAsia="pl-PL"/>
              </w:rPr>
            </w:pPr>
            <w:r w:rsidRPr="0014484F">
              <w:rPr>
                <w:rFonts w:ascii="Times New Roman" w:eastAsia="Times New Roman" w:hAnsi="Times New Roman" w:cs="Times New Roman"/>
                <w:color w:val="FF0000"/>
                <w:sz w:val="24"/>
                <w:szCs w:val="24"/>
                <w:lang w:eastAsia="pl-PL"/>
              </w:rPr>
              <w:t>koordynowanie ruchu karetek transportowych COVID19;</w:t>
            </w:r>
          </w:p>
          <w:p w:rsidR="0014484F" w:rsidRPr="0014484F" w:rsidRDefault="0014484F" w:rsidP="00192F9B">
            <w:pPr>
              <w:numPr>
                <w:ilvl w:val="0"/>
                <w:numId w:val="71"/>
              </w:numPr>
              <w:shd w:val="clear" w:color="auto" w:fill="FFFFFF"/>
              <w:jc w:val="both"/>
              <w:textAlignment w:val="baseline"/>
              <w:rPr>
                <w:rFonts w:ascii="Times New Roman" w:eastAsia="Times New Roman" w:hAnsi="Times New Roman" w:cs="Times New Roman"/>
                <w:color w:val="FF0000"/>
                <w:sz w:val="24"/>
                <w:szCs w:val="24"/>
                <w:lang w:eastAsia="pl-PL"/>
              </w:rPr>
            </w:pPr>
            <w:r w:rsidRPr="0014484F">
              <w:rPr>
                <w:rFonts w:ascii="Times New Roman" w:eastAsia="Times New Roman" w:hAnsi="Times New Roman" w:cs="Times New Roman"/>
                <w:color w:val="FF0000"/>
                <w:sz w:val="24"/>
                <w:szCs w:val="24"/>
                <w:lang w:eastAsia="pl-PL"/>
              </w:rPr>
              <w:t>koordynowanie przekazywania pacjentów do Izolatoriów.</w:t>
            </w:r>
          </w:p>
          <w:p w:rsidR="0014484F" w:rsidRDefault="0014484F" w:rsidP="00121ADA">
            <w:pPr>
              <w:spacing w:line="276" w:lineRule="auto"/>
              <w:jc w:val="both"/>
              <w:rPr>
                <w:rFonts w:ascii="Times New Roman" w:eastAsia="Times New Roman" w:hAnsi="Times New Roman" w:cs="Times New Roman"/>
                <w:b/>
                <w:color w:val="000000" w:themeColor="text1"/>
                <w:sz w:val="24"/>
                <w:szCs w:val="24"/>
                <w:lang w:eastAsia="pl-PL"/>
              </w:rPr>
            </w:pPr>
          </w:p>
          <w:p w:rsidR="0014484F" w:rsidRDefault="0014484F" w:rsidP="0014484F">
            <w:pPr>
              <w:spacing w:line="276" w:lineRule="auto"/>
              <w:jc w:val="both"/>
              <w:rPr>
                <w:rFonts w:ascii="Times New Roman" w:eastAsia="Times New Roman" w:hAnsi="Times New Roman" w:cs="Times New Roman"/>
                <w:b/>
                <w:color w:val="000000" w:themeColor="text1"/>
                <w:sz w:val="24"/>
                <w:szCs w:val="24"/>
                <w:u w:val="single"/>
                <w:lang w:eastAsia="pl-PL"/>
              </w:rPr>
            </w:pPr>
            <w:r w:rsidRPr="0014484F">
              <w:rPr>
                <w:rFonts w:ascii="Times New Roman" w:eastAsia="Times New Roman" w:hAnsi="Times New Roman" w:cs="Times New Roman"/>
                <w:b/>
                <w:color w:val="000000" w:themeColor="text1"/>
                <w:sz w:val="24"/>
                <w:szCs w:val="24"/>
                <w:u w:val="single"/>
                <w:lang w:eastAsia="pl-PL"/>
              </w:rPr>
              <w:t>Pełna treść komunikatu:</w:t>
            </w:r>
          </w:p>
          <w:p w:rsidR="0014484F" w:rsidRPr="0014484F" w:rsidRDefault="0014484F" w:rsidP="0014484F">
            <w:pPr>
              <w:spacing w:line="276" w:lineRule="auto"/>
              <w:jc w:val="both"/>
              <w:rPr>
                <w:rFonts w:ascii="Times New Roman" w:eastAsia="Times New Roman" w:hAnsi="Times New Roman" w:cs="Times New Roman"/>
                <w:color w:val="000000" w:themeColor="text1"/>
                <w:sz w:val="24"/>
                <w:szCs w:val="24"/>
                <w:lang w:eastAsia="pl-PL"/>
              </w:rPr>
            </w:pPr>
            <w:r w:rsidRPr="0014484F">
              <w:rPr>
                <w:rFonts w:ascii="Times New Roman" w:eastAsia="Times New Roman" w:hAnsi="Times New Roman" w:cs="Times New Roman"/>
                <w:color w:val="000000" w:themeColor="text1"/>
                <w:sz w:val="24"/>
                <w:szCs w:val="24"/>
                <w:lang w:eastAsia="pl-PL"/>
              </w:rPr>
              <w:t>https://www.gov.pl/web/zdrowie/zaostrzenie-zasad-epidemicznych-i-powolanie-16-szpitali-koordynacyjnych</w:t>
            </w:r>
          </w:p>
        </w:tc>
      </w:tr>
      <w:tr w:rsidR="001B1CAE" w:rsidRPr="008F66B4" w:rsidTr="00D971BF">
        <w:trPr>
          <w:trHeight w:val="1124"/>
        </w:trPr>
        <w:tc>
          <w:tcPr>
            <w:tcW w:w="992" w:type="dxa"/>
          </w:tcPr>
          <w:p w:rsidR="001B1CAE" w:rsidRPr="00E20E0B" w:rsidRDefault="000840D6"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2.</w:t>
            </w:r>
          </w:p>
        </w:tc>
        <w:tc>
          <w:tcPr>
            <w:tcW w:w="3119" w:type="dxa"/>
          </w:tcPr>
          <w:p w:rsidR="001B1CAE" w:rsidRPr="008232D5" w:rsidRDefault="001B1CAE" w:rsidP="001B1CAE">
            <w:pPr>
              <w:rPr>
                <w:rFonts w:ascii="Times New Roman" w:hAnsi="Times New Roman" w:cs="Times New Roman"/>
                <w:sz w:val="24"/>
                <w:szCs w:val="24"/>
              </w:rPr>
            </w:pPr>
            <w:r w:rsidRPr="008232D5">
              <w:rPr>
                <w:rFonts w:ascii="Times New Roman" w:hAnsi="Times New Roman" w:cs="Times New Roman"/>
                <w:sz w:val="24"/>
                <w:szCs w:val="24"/>
              </w:rPr>
              <w:t>Rozporządzenie Ministra Zdrowia z dnia 8 października 2020 r. w sprawie standardu organizacyjnego opieki zdrowotnej nad pacjentem podejrzanym o zakażenie lub zakażonym wirusem SARS-CoV-2</w:t>
            </w:r>
          </w:p>
          <w:p w:rsidR="001B1CAE" w:rsidRPr="008232D5" w:rsidRDefault="001B1CAE" w:rsidP="001B1CAE">
            <w:pPr>
              <w:rPr>
                <w:rFonts w:ascii="Times New Roman" w:hAnsi="Times New Roman" w:cs="Times New Roman"/>
                <w:sz w:val="24"/>
                <w:szCs w:val="24"/>
              </w:rPr>
            </w:pPr>
          </w:p>
        </w:tc>
        <w:tc>
          <w:tcPr>
            <w:tcW w:w="964" w:type="dxa"/>
          </w:tcPr>
          <w:p w:rsidR="001B1CAE" w:rsidRPr="008232D5" w:rsidRDefault="001B1CAE" w:rsidP="00E20E0B">
            <w:pPr>
              <w:spacing w:line="276" w:lineRule="auto"/>
              <w:jc w:val="center"/>
              <w:rPr>
                <w:rFonts w:ascii="Times New Roman" w:eastAsia="Times New Roman" w:hAnsi="Times New Roman" w:cs="Times New Roman"/>
                <w:color w:val="000000" w:themeColor="text1"/>
                <w:sz w:val="24"/>
                <w:szCs w:val="24"/>
                <w:lang w:eastAsia="pl-PL"/>
              </w:rPr>
            </w:pPr>
            <w:r w:rsidRPr="008232D5">
              <w:rPr>
                <w:rFonts w:ascii="Times New Roman" w:eastAsia="Times New Roman" w:hAnsi="Times New Roman" w:cs="Times New Roman"/>
                <w:color w:val="000000" w:themeColor="text1"/>
                <w:sz w:val="24"/>
                <w:szCs w:val="24"/>
                <w:lang w:eastAsia="pl-PL"/>
              </w:rPr>
              <w:t>9.10.</w:t>
            </w:r>
          </w:p>
          <w:p w:rsidR="001B1CAE" w:rsidRPr="008232D5" w:rsidRDefault="001B1CAE" w:rsidP="00E20E0B">
            <w:pPr>
              <w:spacing w:line="276" w:lineRule="auto"/>
              <w:jc w:val="center"/>
              <w:rPr>
                <w:rFonts w:ascii="Times New Roman" w:eastAsia="Times New Roman" w:hAnsi="Times New Roman" w:cs="Times New Roman"/>
                <w:b/>
                <w:color w:val="000000" w:themeColor="text1"/>
                <w:sz w:val="24"/>
                <w:szCs w:val="24"/>
                <w:lang w:eastAsia="pl-PL"/>
              </w:rPr>
            </w:pPr>
            <w:r w:rsidRPr="008232D5">
              <w:rPr>
                <w:rFonts w:ascii="Times New Roman" w:eastAsia="Times New Roman" w:hAnsi="Times New Roman" w:cs="Times New Roman"/>
                <w:color w:val="000000" w:themeColor="text1"/>
                <w:sz w:val="24"/>
                <w:szCs w:val="24"/>
                <w:lang w:eastAsia="pl-PL"/>
              </w:rPr>
              <w:t>2020 r.</w:t>
            </w:r>
          </w:p>
        </w:tc>
        <w:tc>
          <w:tcPr>
            <w:tcW w:w="5840" w:type="dxa"/>
          </w:tcPr>
          <w:p w:rsidR="001B1CAE" w:rsidRPr="008232D5" w:rsidRDefault="001B1CAE" w:rsidP="00121ADA">
            <w:pPr>
              <w:spacing w:line="276" w:lineRule="auto"/>
              <w:jc w:val="both"/>
              <w:rPr>
                <w:rFonts w:ascii="Times New Roman" w:eastAsia="Times New Roman" w:hAnsi="Times New Roman" w:cs="Times New Roman"/>
                <w:b/>
                <w:color w:val="000000" w:themeColor="text1"/>
                <w:sz w:val="24"/>
                <w:szCs w:val="24"/>
                <w:u w:val="single"/>
                <w:lang w:eastAsia="pl-PL"/>
              </w:rPr>
            </w:pPr>
            <w:r w:rsidRPr="008232D5">
              <w:rPr>
                <w:rFonts w:ascii="Times New Roman" w:eastAsia="Times New Roman" w:hAnsi="Times New Roman" w:cs="Times New Roman"/>
                <w:b/>
                <w:color w:val="000000" w:themeColor="text1"/>
                <w:sz w:val="24"/>
                <w:szCs w:val="24"/>
                <w:u w:val="single"/>
                <w:lang w:eastAsia="pl-PL"/>
              </w:rPr>
              <w:t>Przedmiot regulacji:</w:t>
            </w:r>
          </w:p>
          <w:p w:rsidR="001B1CAE" w:rsidRPr="008232D5" w:rsidRDefault="001B1CAE" w:rsidP="00121ADA">
            <w:pPr>
              <w:spacing w:line="276" w:lineRule="auto"/>
              <w:jc w:val="both"/>
              <w:rPr>
                <w:rFonts w:ascii="Times New Roman" w:eastAsia="Times New Roman" w:hAnsi="Times New Roman" w:cs="Times New Roman"/>
                <w:color w:val="000000" w:themeColor="text1"/>
                <w:sz w:val="24"/>
                <w:szCs w:val="24"/>
                <w:lang w:eastAsia="pl-PL"/>
              </w:rPr>
            </w:pPr>
            <w:r w:rsidRPr="008232D5">
              <w:rPr>
                <w:rFonts w:ascii="Times New Roman" w:eastAsia="Times New Roman" w:hAnsi="Times New Roman" w:cs="Times New Roman"/>
                <w:color w:val="000000" w:themeColor="text1"/>
                <w:sz w:val="24"/>
                <w:szCs w:val="24"/>
                <w:lang w:eastAsia="pl-PL"/>
              </w:rPr>
              <w:t xml:space="preserve">Rozporządzenia określa modelowe postępowanie z pacjentem podejrzanym o zakażenie, rozdzielając zadania w tym zakresie pomiędzy poszczególne jednostki systemu ochrony zdrowia. W szczególności określono zadania w tym zakresie lekarza POZ. </w:t>
            </w:r>
          </w:p>
          <w:p w:rsidR="001B1CAE" w:rsidRPr="008232D5" w:rsidRDefault="001B1CAE" w:rsidP="00121ADA">
            <w:pPr>
              <w:spacing w:line="276" w:lineRule="auto"/>
              <w:jc w:val="both"/>
              <w:rPr>
                <w:rFonts w:ascii="Times New Roman" w:eastAsia="Times New Roman" w:hAnsi="Times New Roman" w:cs="Times New Roman"/>
                <w:b/>
                <w:color w:val="000000" w:themeColor="text1"/>
                <w:sz w:val="24"/>
                <w:szCs w:val="24"/>
                <w:lang w:eastAsia="pl-PL"/>
              </w:rPr>
            </w:pPr>
          </w:p>
          <w:p w:rsidR="001B1CAE" w:rsidRPr="008232D5" w:rsidRDefault="001B1CAE" w:rsidP="00121ADA">
            <w:pPr>
              <w:spacing w:line="276" w:lineRule="auto"/>
              <w:jc w:val="both"/>
              <w:rPr>
                <w:rFonts w:ascii="Times New Roman" w:eastAsia="Times New Roman" w:hAnsi="Times New Roman" w:cs="Times New Roman"/>
                <w:b/>
                <w:color w:val="000000" w:themeColor="text1"/>
                <w:sz w:val="24"/>
                <w:szCs w:val="24"/>
                <w:u w:val="single"/>
                <w:lang w:eastAsia="pl-PL"/>
              </w:rPr>
            </w:pPr>
            <w:r w:rsidRPr="008232D5">
              <w:rPr>
                <w:rFonts w:ascii="Times New Roman" w:eastAsia="Times New Roman" w:hAnsi="Times New Roman" w:cs="Times New Roman"/>
                <w:b/>
                <w:color w:val="000000" w:themeColor="text1"/>
                <w:sz w:val="24"/>
                <w:szCs w:val="24"/>
                <w:u w:val="single"/>
                <w:lang w:eastAsia="pl-PL"/>
              </w:rPr>
              <w:t>Pełny tekst aktu:</w:t>
            </w:r>
          </w:p>
          <w:p w:rsidR="001B1CAE" w:rsidRPr="008232D5" w:rsidRDefault="001B1CAE" w:rsidP="00121ADA">
            <w:pPr>
              <w:spacing w:line="276" w:lineRule="auto"/>
              <w:jc w:val="both"/>
              <w:rPr>
                <w:rFonts w:ascii="Times New Roman" w:eastAsia="Times New Roman" w:hAnsi="Times New Roman" w:cs="Times New Roman"/>
                <w:color w:val="000000" w:themeColor="text1"/>
                <w:sz w:val="24"/>
                <w:szCs w:val="24"/>
                <w:lang w:eastAsia="pl-PL"/>
              </w:rPr>
            </w:pPr>
            <w:r w:rsidRPr="008232D5">
              <w:rPr>
                <w:rFonts w:ascii="Times New Roman" w:eastAsia="Times New Roman" w:hAnsi="Times New Roman" w:cs="Times New Roman"/>
                <w:color w:val="000000" w:themeColor="text1"/>
                <w:sz w:val="24"/>
                <w:szCs w:val="24"/>
                <w:lang w:eastAsia="pl-PL"/>
              </w:rPr>
              <w:t>https://dziennikustaw.gov.pl/D2020000174901.pdf</w:t>
            </w:r>
          </w:p>
        </w:tc>
      </w:tr>
      <w:tr w:rsidR="001B1CAE" w:rsidRPr="008F66B4" w:rsidTr="00D971BF">
        <w:trPr>
          <w:trHeight w:val="1124"/>
        </w:trPr>
        <w:tc>
          <w:tcPr>
            <w:tcW w:w="992" w:type="dxa"/>
          </w:tcPr>
          <w:p w:rsidR="001B1CAE" w:rsidRPr="00E20E0B" w:rsidRDefault="000840D6"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3.</w:t>
            </w:r>
          </w:p>
        </w:tc>
        <w:tc>
          <w:tcPr>
            <w:tcW w:w="3119" w:type="dxa"/>
          </w:tcPr>
          <w:p w:rsidR="001B1CAE" w:rsidRPr="008232D5" w:rsidRDefault="00E7772A" w:rsidP="001B1CAE">
            <w:pPr>
              <w:rPr>
                <w:rFonts w:ascii="Times New Roman" w:hAnsi="Times New Roman" w:cs="Times New Roman"/>
                <w:color w:val="000000" w:themeColor="text1"/>
                <w:sz w:val="24"/>
                <w:szCs w:val="24"/>
              </w:rPr>
            </w:pPr>
            <w:hyperlink r:id="rId12" w:history="1">
              <w:r w:rsidR="001B1CAE" w:rsidRPr="008232D5">
                <w:rPr>
                  <w:rStyle w:val="Hipercze"/>
                  <w:rFonts w:ascii="Times New Roman" w:hAnsi="Times New Roman" w:cs="Times New Roman"/>
                  <w:color w:val="000000" w:themeColor="text1"/>
                  <w:sz w:val="24"/>
                  <w:szCs w:val="24"/>
                  <w:u w:val="none"/>
                </w:rPr>
                <w:br/>
                <w:t xml:space="preserve">Rozporządzenie Ministra Zdrowia z dnia 8 października 2020 r. zmieniające rozporządzenie w sprawie chorób zakaźnych powodujących powstanie obowiązku hospitalizacji, izolacji lub izolacji w </w:t>
              </w:r>
              <w:r w:rsidR="001B1CAE" w:rsidRPr="008232D5">
                <w:rPr>
                  <w:rStyle w:val="Hipercze"/>
                  <w:rFonts w:ascii="Times New Roman" w:hAnsi="Times New Roman" w:cs="Times New Roman"/>
                  <w:color w:val="000000" w:themeColor="text1"/>
                  <w:sz w:val="24"/>
                  <w:szCs w:val="24"/>
                  <w:u w:val="none"/>
                </w:rPr>
                <w:lastRenderedPageBreak/>
                <w:t>warunkach domowych oraz obowiązku kwarantanny lub nadzoru epidemiologicznego</w:t>
              </w:r>
            </w:hyperlink>
          </w:p>
          <w:p w:rsidR="001B1CAE" w:rsidRPr="008232D5" w:rsidRDefault="001B1CAE" w:rsidP="00E20E0B">
            <w:pPr>
              <w:spacing w:line="276" w:lineRule="auto"/>
              <w:rPr>
                <w:rFonts w:ascii="Times New Roman" w:hAnsi="Times New Roman" w:cs="Times New Roman"/>
                <w:b/>
                <w:color w:val="000000" w:themeColor="text1"/>
                <w:sz w:val="24"/>
                <w:szCs w:val="24"/>
              </w:rPr>
            </w:pPr>
          </w:p>
        </w:tc>
        <w:tc>
          <w:tcPr>
            <w:tcW w:w="964" w:type="dxa"/>
          </w:tcPr>
          <w:p w:rsidR="001B1CAE" w:rsidRPr="008232D5" w:rsidRDefault="001B1CAE" w:rsidP="001B1CAE">
            <w:pPr>
              <w:spacing w:line="276" w:lineRule="auto"/>
              <w:jc w:val="center"/>
              <w:rPr>
                <w:rFonts w:ascii="Times New Roman" w:eastAsia="Times New Roman" w:hAnsi="Times New Roman" w:cs="Times New Roman"/>
                <w:color w:val="000000" w:themeColor="text1"/>
                <w:sz w:val="24"/>
                <w:szCs w:val="24"/>
                <w:lang w:eastAsia="pl-PL"/>
              </w:rPr>
            </w:pPr>
            <w:r w:rsidRPr="008232D5">
              <w:rPr>
                <w:rFonts w:ascii="Times New Roman" w:eastAsia="Times New Roman" w:hAnsi="Times New Roman" w:cs="Times New Roman"/>
                <w:color w:val="000000" w:themeColor="text1"/>
                <w:sz w:val="24"/>
                <w:szCs w:val="24"/>
                <w:lang w:eastAsia="pl-PL"/>
              </w:rPr>
              <w:lastRenderedPageBreak/>
              <w:t>9.10.</w:t>
            </w:r>
          </w:p>
          <w:p w:rsidR="001B1CAE" w:rsidRPr="008232D5" w:rsidRDefault="001B1CAE" w:rsidP="001B1CAE">
            <w:pPr>
              <w:spacing w:line="276" w:lineRule="auto"/>
              <w:jc w:val="center"/>
              <w:rPr>
                <w:rFonts w:ascii="Times New Roman" w:eastAsia="Times New Roman" w:hAnsi="Times New Roman" w:cs="Times New Roman"/>
                <w:b/>
                <w:color w:val="000000" w:themeColor="text1"/>
                <w:sz w:val="24"/>
                <w:szCs w:val="24"/>
                <w:lang w:eastAsia="pl-PL"/>
              </w:rPr>
            </w:pPr>
            <w:r w:rsidRPr="008232D5">
              <w:rPr>
                <w:rFonts w:ascii="Times New Roman" w:eastAsia="Times New Roman" w:hAnsi="Times New Roman" w:cs="Times New Roman"/>
                <w:color w:val="000000" w:themeColor="text1"/>
                <w:sz w:val="24"/>
                <w:szCs w:val="24"/>
                <w:lang w:eastAsia="pl-PL"/>
              </w:rPr>
              <w:t>2020 r.</w:t>
            </w:r>
          </w:p>
        </w:tc>
        <w:tc>
          <w:tcPr>
            <w:tcW w:w="5840" w:type="dxa"/>
          </w:tcPr>
          <w:p w:rsidR="001B1CAE" w:rsidRPr="008232D5" w:rsidRDefault="001B1CAE" w:rsidP="00121ADA">
            <w:pPr>
              <w:spacing w:line="276" w:lineRule="auto"/>
              <w:jc w:val="both"/>
              <w:rPr>
                <w:rFonts w:ascii="Times New Roman" w:eastAsia="Times New Roman" w:hAnsi="Times New Roman" w:cs="Times New Roman"/>
                <w:b/>
                <w:color w:val="000000" w:themeColor="text1"/>
                <w:sz w:val="24"/>
                <w:szCs w:val="24"/>
                <w:u w:val="single"/>
                <w:lang w:eastAsia="pl-PL"/>
              </w:rPr>
            </w:pPr>
            <w:r w:rsidRPr="008232D5">
              <w:rPr>
                <w:rFonts w:ascii="Times New Roman" w:eastAsia="Times New Roman" w:hAnsi="Times New Roman" w:cs="Times New Roman"/>
                <w:b/>
                <w:color w:val="000000" w:themeColor="text1"/>
                <w:sz w:val="24"/>
                <w:szCs w:val="24"/>
                <w:u w:val="single"/>
                <w:lang w:eastAsia="pl-PL"/>
              </w:rPr>
              <w:t>Przedmiot regulacji:</w:t>
            </w:r>
          </w:p>
          <w:p w:rsidR="001B1CAE" w:rsidRPr="008232D5" w:rsidRDefault="001B1CAE" w:rsidP="001B1CAE">
            <w:pPr>
              <w:spacing w:line="276" w:lineRule="auto"/>
              <w:jc w:val="both"/>
              <w:rPr>
                <w:rFonts w:ascii="Times New Roman" w:hAnsi="Times New Roman" w:cs="Times New Roman"/>
                <w:sz w:val="24"/>
                <w:szCs w:val="24"/>
              </w:rPr>
            </w:pPr>
            <w:r w:rsidRPr="008232D5">
              <w:rPr>
                <w:rFonts w:ascii="Times New Roman" w:hAnsi="Times New Roman" w:cs="Times New Roman"/>
                <w:sz w:val="24"/>
                <w:szCs w:val="24"/>
              </w:rPr>
              <w:t xml:space="preserve">Odmienne uregulowanie transportu pacjenta podejrzane o zakażenie / zakażonego skierowanego przez lek. do izolacji, izolacji w warunkach domowych. Zlecenie transportu ograniczono do pacjentów nie mogących samodzielnie się przemieszczać, a w innych przypadkach lek. poucza pacjenta o  </w:t>
            </w:r>
          </w:p>
          <w:p w:rsidR="001B1CAE" w:rsidRPr="008232D5" w:rsidRDefault="001B1CAE" w:rsidP="001B1CAE">
            <w:pPr>
              <w:spacing w:line="276" w:lineRule="auto"/>
              <w:jc w:val="both"/>
              <w:rPr>
                <w:rFonts w:ascii="Times New Roman" w:hAnsi="Times New Roman" w:cs="Times New Roman"/>
                <w:sz w:val="24"/>
                <w:szCs w:val="24"/>
              </w:rPr>
            </w:pPr>
            <w:r w:rsidRPr="008232D5">
              <w:rPr>
                <w:rFonts w:ascii="Times New Roman" w:hAnsi="Times New Roman" w:cs="Times New Roman"/>
                <w:sz w:val="24"/>
                <w:szCs w:val="24"/>
              </w:rPr>
              <w:lastRenderedPageBreak/>
              <w:t>konieczności nieprzemieszczania się środkami publicznego transportu zbiorowego.</w:t>
            </w:r>
          </w:p>
          <w:p w:rsidR="001B1CAE" w:rsidRPr="008232D5" w:rsidRDefault="001B1CAE" w:rsidP="001B1CAE">
            <w:pPr>
              <w:spacing w:line="276" w:lineRule="auto"/>
              <w:jc w:val="both"/>
              <w:rPr>
                <w:rFonts w:ascii="Times New Roman" w:hAnsi="Times New Roman" w:cs="Times New Roman"/>
                <w:sz w:val="24"/>
                <w:szCs w:val="24"/>
              </w:rPr>
            </w:pPr>
          </w:p>
          <w:p w:rsidR="001B1CAE" w:rsidRPr="008232D5" w:rsidRDefault="001B1CAE" w:rsidP="001B1CAE">
            <w:pPr>
              <w:spacing w:line="276" w:lineRule="auto"/>
              <w:jc w:val="both"/>
              <w:rPr>
                <w:rFonts w:ascii="Times New Roman" w:eastAsia="Times New Roman" w:hAnsi="Times New Roman" w:cs="Times New Roman"/>
                <w:b/>
                <w:color w:val="000000" w:themeColor="text1"/>
                <w:sz w:val="24"/>
                <w:szCs w:val="24"/>
                <w:u w:val="single"/>
                <w:lang w:eastAsia="pl-PL"/>
              </w:rPr>
            </w:pPr>
            <w:r w:rsidRPr="008232D5">
              <w:rPr>
                <w:rFonts w:ascii="Times New Roman" w:hAnsi="Times New Roman" w:cs="Times New Roman"/>
                <w:sz w:val="24"/>
                <w:szCs w:val="24"/>
              </w:rPr>
              <w:t xml:space="preserve"> </w:t>
            </w:r>
            <w:r w:rsidRPr="008232D5">
              <w:rPr>
                <w:rFonts w:ascii="Times New Roman" w:eastAsia="Times New Roman" w:hAnsi="Times New Roman" w:cs="Times New Roman"/>
                <w:b/>
                <w:color w:val="000000" w:themeColor="text1"/>
                <w:sz w:val="24"/>
                <w:szCs w:val="24"/>
                <w:u w:val="single"/>
                <w:lang w:eastAsia="pl-PL"/>
              </w:rPr>
              <w:t>Pełny tekst aktu:</w:t>
            </w:r>
          </w:p>
          <w:p w:rsidR="001B1CAE" w:rsidRPr="008232D5" w:rsidRDefault="001B1CAE" w:rsidP="001B1CAE">
            <w:pPr>
              <w:spacing w:line="276" w:lineRule="auto"/>
              <w:jc w:val="both"/>
              <w:rPr>
                <w:rFonts w:ascii="Times New Roman" w:eastAsia="Times New Roman" w:hAnsi="Times New Roman" w:cs="Times New Roman"/>
                <w:color w:val="000000" w:themeColor="text1"/>
                <w:sz w:val="24"/>
                <w:szCs w:val="24"/>
                <w:lang w:eastAsia="pl-PL"/>
              </w:rPr>
            </w:pPr>
            <w:r w:rsidRPr="008232D5">
              <w:rPr>
                <w:rFonts w:ascii="Times New Roman" w:eastAsia="Times New Roman" w:hAnsi="Times New Roman" w:cs="Times New Roman"/>
                <w:color w:val="000000" w:themeColor="text1"/>
                <w:sz w:val="24"/>
                <w:szCs w:val="24"/>
                <w:lang w:eastAsia="pl-PL"/>
              </w:rPr>
              <w:t>https://dziennikustaw.gov.pl/D2020000174801.pdf</w:t>
            </w:r>
          </w:p>
        </w:tc>
      </w:tr>
      <w:tr w:rsidR="001B1CAE" w:rsidRPr="008F66B4" w:rsidTr="00D971BF">
        <w:trPr>
          <w:trHeight w:val="1124"/>
        </w:trPr>
        <w:tc>
          <w:tcPr>
            <w:tcW w:w="992" w:type="dxa"/>
          </w:tcPr>
          <w:p w:rsidR="001B1CAE" w:rsidRPr="00E20E0B" w:rsidRDefault="000840D6"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4.</w:t>
            </w:r>
          </w:p>
        </w:tc>
        <w:tc>
          <w:tcPr>
            <w:tcW w:w="3119" w:type="dxa"/>
          </w:tcPr>
          <w:p w:rsidR="001B1CAE" w:rsidRPr="009B2CD3" w:rsidRDefault="009B2CD3" w:rsidP="00E20E0B">
            <w:pPr>
              <w:spacing w:line="276" w:lineRule="auto"/>
              <w:rPr>
                <w:rFonts w:ascii="Times New Roman" w:hAnsi="Times New Roman" w:cs="Times New Roman"/>
                <w:b/>
                <w:color w:val="000000" w:themeColor="text1"/>
                <w:sz w:val="24"/>
                <w:szCs w:val="24"/>
              </w:rPr>
            </w:pPr>
            <w:r w:rsidRPr="009B2CD3">
              <w:rPr>
                <w:rFonts w:ascii="Times New Roman" w:hAnsi="Times New Roman" w:cs="Times New Roman"/>
                <w:sz w:val="24"/>
                <w:szCs w:val="24"/>
              </w:rPr>
              <w:t>Ustawa z dnia 7 października 2020 r. o zmianie niektórych ustaw w celu przeciwdziałania społeczno-gospodarczym skutkom COVID-19</w:t>
            </w:r>
          </w:p>
        </w:tc>
        <w:tc>
          <w:tcPr>
            <w:tcW w:w="964" w:type="dxa"/>
          </w:tcPr>
          <w:p w:rsidR="001B1CAE" w:rsidRPr="009B2CD3" w:rsidRDefault="009B2CD3" w:rsidP="00E20E0B">
            <w:pPr>
              <w:spacing w:line="276" w:lineRule="auto"/>
              <w:jc w:val="center"/>
              <w:rPr>
                <w:rFonts w:ascii="Times New Roman" w:eastAsia="Times New Roman" w:hAnsi="Times New Roman" w:cs="Times New Roman"/>
                <w:color w:val="000000" w:themeColor="text1"/>
                <w:sz w:val="24"/>
                <w:szCs w:val="24"/>
                <w:lang w:eastAsia="pl-PL"/>
              </w:rPr>
            </w:pPr>
            <w:r w:rsidRPr="009B2CD3">
              <w:rPr>
                <w:rFonts w:ascii="Times New Roman" w:eastAsia="Times New Roman" w:hAnsi="Times New Roman" w:cs="Times New Roman"/>
                <w:color w:val="000000" w:themeColor="text1"/>
                <w:sz w:val="24"/>
                <w:szCs w:val="24"/>
                <w:lang w:eastAsia="pl-PL"/>
              </w:rPr>
              <w:t>9.10.</w:t>
            </w:r>
          </w:p>
          <w:p w:rsidR="009B2CD3" w:rsidRPr="009B2CD3" w:rsidRDefault="009B2CD3" w:rsidP="00E20E0B">
            <w:pPr>
              <w:spacing w:line="276" w:lineRule="auto"/>
              <w:jc w:val="center"/>
              <w:rPr>
                <w:rFonts w:ascii="Times New Roman" w:eastAsia="Times New Roman" w:hAnsi="Times New Roman" w:cs="Times New Roman"/>
                <w:b/>
                <w:color w:val="000000" w:themeColor="text1"/>
                <w:sz w:val="24"/>
                <w:szCs w:val="24"/>
                <w:lang w:eastAsia="pl-PL"/>
              </w:rPr>
            </w:pPr>
            <w:r w:rsidRPr="009B2CD3">
              <w:rPr>
                <w:rFonts w:ascii="Times New Roman" w:eastAsia="Times New Roman" w:hAnsi="Times New Roman" w:cs="Times New Roman"/>
                <w:color w:val="000000" w:themeColor="text1"/>
                <w:sz w:val="24"/>
                <w:szCs w:val="24"/>
                <w:lang w:eastAsia="pl-PL"/>
              </w:rPr>
              <w:t>2020 r.</w:t>
            </w:r>
          </w:p>
        </w:tc>
        <w:tc>
          <w:tcPr>
            <w:tcW w:w="5840" w:type="dxa"/>
          </w:tcPr>
          <w:p w:rsidR="001B1CAE" w:rsidRPr="008232D5" w:rsidRDefault="00C86C6D" w:rsidP="00121ADA">
            <w:pPr>
              <w:spacing w:line="276" w:lineRule="auto"/>
              <w:jc w:val="both"/>
              <w:rPr>
                <w:rFonts w:ascii="Times New Roman" w:eastAsia="Times New Roman" w:hAnsi="Times New Roman" w:cs="Times New Roman"/>
                <w:b/>
                <w:color w:val="000000" w:themeColor="text1"/>
                <w:sz w:val="24"/>
                <w:szCs w:val="24"/>
                <w:u w:val="single"/>
                <w:lang w:eastAsia="pl-PL"/>
              </w:rPr>
            </w:pPr>
            <w:r w:rsidRPr="008232D5">
              <w:rPr>
                <w:rFonts w:ascii="Times New Roman" w:eastAsia="Times New Roman" w:hAnsi="Times New Roman" w:cs="Times New Roman"/>
                <w:b/>
                <w:color w:val="000000" w:themeColor="text1"/>
                <w:sz w:val="24"/>
                <w:szCs w:val="24"/>
                <w:u w:val="single"/>
                <w:lang w:eastAsia="pl-PL"/>
              </w:rPr>
              <w:t>Wyciąg z treści regulacji:</w:t>
            </w:r>
          </w:p>
          <w:p w:rsidR="00C86C6D" w:rsidRPr="008232D5" w:rsidRDefault="00C86C6D" w:rsidP="00121ADA">
            <w:pPr>
              <w:spacing w:line="276" w:lineRule="auto"/>
              <w:jc w:val="both"/>
              <w:rPr>
                <w:rFonts w:ascii="Times New Roman" w:eastAsia="Times New Roman" w:hAnsi="Times New Roman" w:cs="Times New Roman"/>
                <w:b/>
                <w:color w:val="000000" w:themeColor="text1"/>
                <w:sz w:val="24"/>
                <w:szCs w:val="24"/>
                <w:lang w:eastAsia="pl-PL"/>
              </w:rPr>
            </w:pPr>
            <w:r w:rsidRPr="008232D5">
              <w:rPr>
                <w:rFonts w:ascii="Times New Roman" w:eastAsia="Times New Roman" w:hAnsi="Times New Roman" w:cs="Times New Roman"/>
                <w:b/>
                <w:color w:val="000000" w:themeColor="text1"/>
                <w:sz w:val="24"/>
                <w:szCs w:val="24"/>
                <w:lang w:eastAsia="pl-PL"/>
              </w:rPr>
              <w:t>Art. 17 ust. 3</w:t>
            </w:r>
          </w:p>
          <w:p w:rsidR="00C86C6D" w:rsidRPr="008232D5" w:rsidRDefault="00C86C6D" w:rsidP="00121ADA">
            <w:pPr>
              <w:spacing w:line="276" w:lineRule="auto"/>
              <w:jc w:val="both"/>
              <w:rPr>
                <w:rFonts w:ascii="Times New Roman" w:hAnsi="Times New Roman" w:cs="Times New Roman"/>
                <w:sz w:val="24"/>
                <w:szCs w:val="24"/>
              </w:rPr>
            </w:pPr>
            <w:r w:rsidRPr="008232D5">
              <w:rPr>
                <w:rFonts w:ascii="Times New Roman" w:hAnsi="Times New Roman" w:cs="Times New Roman"/>
                <w:sz w:val="24"/>
                <w:szCs w:val="24"/>
              </w:rPr>
              <w:t xml:space="preserve">„Art. 10d. </w:t>
            </w:r>
          </w:p>
          <w:p w:rsidR="00C86C6D" w:rsidRPr="008232D5" w:rsidRDefault="00C86C6D" w:rsidP="00121ADA">
            <w:pPr>
              <w:spacing w:line="276" w:lineRule="auto"/>
              <w:jc w:val="both"/>
              <w:rPr>
                <w:rFonts w:ascii="Times New Roman" w:hAnsi="Times New Roman" w:cs="Times New Roman"/>
                <w:sz w:val="24"/>
                <w:szCs w:val="24"/>
              </w:rPr>
            </w:pPr>
            <w:r w:rsidRPr="008232D5">
              <w:rPr>
                <w:rFonts w:ascii="Times New Roman" w:hAnsi="Times New Roman" w:cs="Times New Roman"/>
                <w:sz w:val="24"/>
                <w:szCs w:val="24"/>
              </w:rPr>
              <w:t xml:space="preserve">1. W okresie obowiązywania stanu zagrożenia epidemicznego albo stanu epidemii, ogłoszonego z powodu COVID-19, oraz w okresie 3 miesięcy po ich odwołaniu, </w:t>
            </w:r>
            <w:r w:rsidRPr="008232D5">
              <w:rPr>
                <w:rFonts w:ascii="Times New Roman" w:hAnsi="Times New Roman" w:cs="Times New Roman"/>
                <w:b/>
                <w:sz w:val="24"/>
                <w:szCs w:val="24"/>
                <w:u w:val="single"/>
              </w:rPr>
              <w:t>Prezes Rady Ministrów może, na wniosek ministra właściwego do spraw zdrowia, nałożyć na jednostkę samorządu terytorialnego obowiązek wykonania określonego zadania w związku z przeciwdziałaniem COVID-19.</w:t>
            </w:r>
            <w:r w:rsidRPr="008232D5">
              <w:rPr>
                <w:rFonts w:ascii="Times New Roman" w:hAnsi="Times New Roman" w:cs="Times New Roman"/>
                <w:sz w:val="24"/>
                <w:szCs w:val="24"/>
              </w:rPr>
              <w:t xml:space="preserve"> </w:t>
            </w:r>
          </w:p>
          <w:p w:rsidR="00C86C6D" w:rsidRPr="008232D5" w:rsidRDefault="00C86C6D" w:rsidP="00121ADA">
            <w:pPr>
              <w:spacing w:line="276" w:lineRule="auto"/>
              <w:jc w:val="both"/>
              <w:rPr>
                <w:rFonts w:ascii="Times New Roman" w:hAnsi="Times New Roman" w:cs="Times New Roman"/>
                <w:sz w:val="24"/>
                <w:szCs w:val="24"/>
              </w:rPr>
            </w:pPr>
            <w:r w:rsidRPr="008232D5">
              <w:rPr>
                <w:rFonts w:ascii="Times New Roman" w:hAnsi="Times New Roman" w:cs="Times New Roman"/>
                <w:sz w:val="24"/>
                <w:szCs w:val="24"/>
              </w:rPr>
              <w:t xml:space="preserve">2. </w:t>
            </w:r>
            <w:r w:rsidRPr="008232D5">
              <w:rPr>
                <w:rFonts w:ascii="Times New Roman" w:hAnsi="Times New Roman" w:cs="Times New Roman"/>
                <w:b/>
                <w:sz w:val="24"/>
                <w:szCs w:val="24"/>
                <w:u w:val="single"/>
              </w:rPr>
              <w:t>Minister właściwy do spraw zdrowia może nałożyć obowiązek, o którym mowa w ust. 1, na podmiot leczniczy będący</w:t>
            </w:r>
            <w:r w:rsidRPr="008232D5">
              <w:rPr>
                <w:rFonts w:ascii="Times New Roman" w:hAnsi="Times New Roman" w:cs="Times New Roman"/>
                <w:sz w:val="24"/>
                <w:szCs w:val="24"/>
              </w:rPr>
              <w:t xml:space="preserve">: </w:t>
            </w:r>
          </w:p>
          <w:p w:rsidR="00C86C6D" w:rsidRPr="008232D5" w:rsidRDefault="00C86C6D" w:rsidP="00121ADA">
            <w:pPr>
              <w:spacing w:line="276" w:lineRule="auto"/>
              <w:jc w:val="both"/>
              <w:rPr>
                <w:rFonts w:ascii="Times New Roman" w:hAnsi="Times New Roman" w:cs="Times New Roman"/>
                <w:sz w:val="24"/>
                <w:szCs w:val="24"/>
              </w:rPr>
            </w:pPr>
            <w:r w:rsidRPr="008232D5">
              <w:rPr>
                <w:rFonts w:ascii="Times New Roman" w:hAnsi="Times New Roman" w:cs="Times New Roman"/>
                <w:sz w:val="24"/>
                <w:szCs w:val="24"/>
              </w:rPr>
              <w:t xml:space="preserve">1) spółką kapitałową, w której jedynym albo większościowym udziałowcem albo akcjonariuszem jest: </w:t>
            </w:r>
          </w:p>
          <w:p w:rsidR="00C86C6D" w:rsidRPr="008232D5" w:rsidRDefault="00C86C6D" w:rsidP="00121ADA">
            <w:pPr>
              <w:spacing w:line="276" w:lineRule="auto"/>
              <w:jc w:val="both"/>
              <w:rPr>
                <w:rFonts w:ascii="Times New Roman" w:hAnsi="Times New Roman" w:cs="Times New Roman"/>
                <w:sz w:val="24"/>
                <w:szCs w:val="24"/>
              </w:rPr>
            </w:pPr>
            <w:r w:rsidRPr="008232D5">
              <w:rPr>
                <w:rFonts w:ascii="Times New Roman" w:hAnsi="Times New Roman" w:cs="Times New Roman"/>
                <w:sz w:val="24"/>
                <w:szCs w:val="24"/>
              </w:rPr>
              <w:t xml:space="preserve">a) Skarb Państwa lub </w:t>
            </w:r>
          </w:p>
          <w:p w:rsidR="00C86C6D" w:rsidRPr="008232D5" w:rsidRDefault="00C86C6D" w:rsidP="00121ADA">
            <w:pPr>
              <w:spacing w:line="276" w:lineRule="auto"/>
              <w:jc w:val="both"/>
              <w:rPr>
                <w:rFonts w:ascii="Times New Roman" w:hAnsi="Times New Roman" w:cs="Times New Roman"/>
                <w:sz w:val="24"/>
                <w:szCs w:val="24"/>
              </w:rPr>
            </w:pPr>
            <w:r w:rsidRPr="008232D5">
              <w:rPr>
                <w:rFonts w:ascii="Times New Roman" w:hAnsi="Times New Roman" w:cs="Times New Roman"/>
                <w:sz w:val="24"/>
                <w:szCs w:val="24"/>
              </w:rPr>
              <w:t xml:space="preserve">b) jednostka samorządu terytorialnego, lub </w:t>
            </w:r>
          </w:p>
          <w:p w:rsidR="00C86C6D" w:rsidRPr="008232D5" w:rsidRDefault="00C86C6D" w:rsidP="00121ADA">
            <w:pPr>
              <w:spacing w:line="276" w:lineRule="auto"/>
              <w:jc w:val="both"/>
              <w:rPr>
                <w:rFonts w:ascii="Times New Roman" w:hAnsi="Times New Roman" w:cs="Times New Roman"/>
                <w:sz w:val="24"/>
                <w:szCs w:val="24"/>
              </w:rPr>
            </w:pPr>
            <w:r w:rsidRPr="008232D5">
              <w:rPr>
                <w:rFonts w:ascii="Times New Roman" w:hAnsi="Times New Roman" w:cs="Times New Roman"/>
                <w:sz w:val="24"/>
                <w:szCs w:val="24"/>
              </w:rPr>
              <w:t xml:space="preserve">c) uczelnia medyczna w rozumieniu art. 2 ust. 1 pkt 13 ustawy z dnia 15 kwietnia 2011 r. o działalności leczniczej; </w:t>
            </w:r>
          </w:p>
          <w:p w:rsidR="00C86C6D" w:rsidRPr="008232D5" w:rsidRDefault="00C86C6D" w:rsidP="00121ADA">
            <w:pPr>
              <w:spacing w:line="276" w:lineRule="auto"/>
              <w:jc w:val="both"/>
              <w:rPr>
                <w:rFonts w:ascii="Times New Roman" w:hAnsi="Times New Roman" w:cs="Times New Roman"/>
                <w:sz w:val="24"/>
                <w:szCs w:val="24"/>
              </w:rPr>
            </w:pPr>
            <w:r w:rsidRPr="008232D5">
              <w:rPr>
                <w:rFonts w:ascii="Times New Roman" w:hAnsi="Times New Roman" w:cs="Times New Roman"/>
                <w:sz w:val="24"/>
                <w:szCs w:val="24"/>
              </w:rPr>
              <w:t xml:space="preserve">2) samodzielnym publicznym zakładem opieki zdrowotnej lub jednostką budżetową; </w:t>
            </w:r>
          </w:p>
          <w:p w:rsidR="00C86C6D" w:rsidRPr="008232D5" w:rsidRDefault="00C86C6D" w:rsidP="00121ADA">
            <w:pPr>
              <w:spacing w:line="276" w:lineRule="auto"/>
              <w:jc w:val="both"/>
              <w:rPr>
                <w:rFonts w:ascii="Times New Roman" w:hAnsi="Times New Roman" w:cs="Times New Roman"/>
                <w:sz w:val="24"/>
                <w:szCs w:val="24"/>
              </w:rPr>
            </w:pPr>
            <w:r w:rsidRPr="008232D5">
              <w:rPr>
                <w:rFonts w:ascii="Times New Roman" w:hAnsi="Times New Roman" w:cs="Times New Roman"/>
                <w:sz w:val="24"/>
                <w:szCs w:val="24"/>
              </w:rPr>
              <w:t xml:space="preserve">3) instytutem badawczym, o którym mowa w art. 3 ustawy z dnia 30 kwietnia 2010 r. o instytutach badawczych (Dz. U. z 2020 r. poz. 1383). </w:t>
            </w:r>
          </w:p>
          <w:p w:rsidR="00C86C6D" w:rsidRPr="008232D5" w:rsidRDefault="00C86C6D" w:rsidP="00121ADA">
            <w:pPr>
              <w:spacing w:line="276" w:lineRule="auto"/>
              <w:jc w:val="both"/>
              <w:rPr>
                <w:rFonts w:ascii="Times New Roman" w:hAnsi="Times New Roman" w:cs="Times New Roman"/>
                <w:sz w:val="24"/>
                <w:szCs w:val="24"/>
              </w:rPr>
            </w:pPr>
            <w:r w:rsidRPr="008232D5">
              <w:rPr>
                <w:rFonts w:ascii="Times New Roman" w:hAnsi="Times New Roman" w:cs="Times New Roman"/>
                <w:sz w:val="24"/>
                <w:szCs w:val="24"/>
              </w:rPr>
              <w:t xml:space="preserve">3. Zadanie, o którym mowa w ust. 1 lub 2, może dotyczyć w szczególności </w:t>
            </w:r>
            <w:r w:rsidRPr="008232D5">
              <w:rPr>
                <w:rFonts w:ascii="Times New Roman" w:hAnsi="Times New Roman" w:cs="Times New Roman"/>
                <w:b/>
                <w:sz w:val="24"/>
                <w:szCs w:val="24"/>
                <w:u w:val="single"/>
              </w:rPr>
              <w:t>zmian w strukturze organizacyjnej podmiotu leczniczego lub przekazania produktów leczniczych, wyrobów medycznych, środków spożywczych specjalnego przeznaczenia żywieniowego oraz aparatury i sprzętu medycznego, w celu zapewnienia kontynuacji udzielenia świadczeń zdrowotnych w innym podmiocie leczniczym.</w:t>
            </w:r>
            <w:r w:rsidRPr="008232D5">
              <w:rPr>
                <w:rFonts w:ascii="Times New Roman" w:hAnsi="Times New Roman" w:cs="Times New Roman"/>
                <w:sz w:val="24"/>
                <w:szCs w:val="24"/>
              </w:rPr>
              <w:t xml:space="preserve"> Zmiany w strukturze organizacyjnej podmiotu leczniczego nie wymagają podjęcia aktów, w tym uchwał, właściwych organów administracji publicznej.</w:t>
            </w:r>
          </w:p>
          <w:p w:rsidR="00C86C6D" w:rsidRPr="008232D5" w:rsidRDefault="00C86C6D" w:rsidP="00121ADA">
            <w:pPr>
              <w:spacing w:line="276" w:lineRule="auto"/>
              <w:jc w:val="both"/>
              <w:rPr>
                <w:rFonts w:ascii="Times New Roman" w:hAnsi="Times New Roman" w:cs="Times New Roman"/>
                <w:sz w:val="24"/>
                <w:szCs w:val="24"/>
              </w:rPr>
            </w:pPr>
            <w:r w:rsidRPr="008232D5">
              <w:rPr>
                <w:rFonts w:ascii="Times New Roman" w:hAnsi="Times New Roman" w:cs="Times New Roman"/>
                <w:sz w:val="24"/>
                <w:szCs w:val="24"/>
              </w:rPr>
              <w:t xml:space="preserve">6. W przypadku poniesienia przez podmiot leczniczy szkody przy wykonywaniu zadania nałożonego w trybie </w:t>
            </w:r>
            <w:r w:rsidRPr="008232D5">
              <w:rPr>
                <w:rFonts w:ascii="Times New Roman" w:hAnsi="Times New Roman" w:cs="Times New Roman"/>
                <w:sz w:val="24"/>
                <w:szCs w:val="24"/>
              </w:rPr>
              <w:lastRenderedPageBreak/>
              <w:t>ust. 2 minister właściwy do spraw zdrowia jest obowiązany do jej naprawienia.</w:t>
            </w:r>
          </w:p>
          <w:p w:rsidR="00C86C6D" w:rsidRPr="008232D5" w:rsidRDefault="00C86C6D" w:rsidP="00121ADA">
            <w:pPr>
              <w:spacing w:line="276" w:lineRule="auto"/>
              <w:jc w:val="both"/>
              <w:rPr>
                <w:rFonts w:ascii="Times New Roman" w:hAnsi="Times New Roman" w:cs="Times New Roman"/>
                <w:sz w:val="24"/>
                <w:szCs w:val="24"/>
              </w:rPr>
            </w:pPr>
          </w:p>
          <w:p w:rsidR="00C86C6D" w:rsidRPr="008232D5" w:rsidRDefault="00C86C6D" w:rsidP="00121ADA">
            <w:pPr>
              <w:spacing w:line="276" w:lineRule="auto"/>
              <w:jc w:val="both"/>
              <w:rPr>
                <w:rFonts w:ascii="Times New Roman" w:hAnsi="Times New Roman" w:cs="Times New Roman"/>
                <w:sz w:val="24"/>
                <w:szCs w:val="24"/>
              </w:rPr>
            </w:pPr>
            <w:r w:rsidRPr="008232D5">
              <w:rPr>
                <w:rFonts w:ascii="Times New Roman" w:hAnsi="Times New Roman" w:cs="Times New Roman"/>
                <w:sz w:val="24"/>
                <w:szCs w:val="24"/>
              </w:rPr>
              <w:t>Art. 17 pkt. 4)</w:t>
            </w:r>
          </w:p>
          <w:p w:rsidR="00C86C6D" w:rsidRPr="008232D5" w:rsidRDefault="00C86C6D" w:rsidP="00121ADA">
            <w:pPr>
              <w:spacing w:line="276" w:lineRule="auto"/>
              <w:jc w:val="both"/>
              <w:rPr>
                <w:rFonts w:ascii="Times New Roman" w:hAnsi="Times New Roman" w:cs="Times New Roman"/>
                <w:sz w:val="24"/>
                <w:szCs w:val="24"/>
              </w:rPr>
            </w:pPr>
            <w:r w:rsidRPr="008232D5">
              <w:rPr>
                <w:rFonts w:ascii="Times New Roman" w:hAnsi="Times New Roman" w:cs="Times New Roman"/>
                <w:sz w:val="24"/>
                <w:szCs w:val="24"/>
              </w:rPr>
              <w:t xml:space="preserve">„Art. 11h. </w:t>
            </w:r>
          </w:p>
          <w:p w:rsidR="00C86C6D" w:rsidRPr="008232D5" w:rsidRDefault="00C86C6D" w:rsidP="00121ADA">
            <w:pPr>
              <w:spacing w:line="276" w:lineRule="auto"/>
              <w:jc w:val="both"/>
              <w:rPr>
                <w:rFonts w:ascii="Times New Roman" w:hAnsi="Times New Roman" w:cs="Times New Roman"/>
                <w:sz w:val="24"/>
                <w:szCs w:val="24"/>
              </w:rPr>
            </w:pPr>
            <w:r w:rsidRPr="008232D5">
              <w:rPr>
                <w:rFonts w:ascii="Times New Roman" w:hAnsi="Times New Roman" w:cs="Times New Roman"/>
                <w:sz w:val="24"/>
                <w:szCs w:val="24"/>
              </w:rPr>
              <w:t xml:space="preserve">1. W okresie obowiązywania stanu zagrożenia epidemicznego albo stanu epidemii, ogłoszonego z powodu COVID-19, oraz w okresie 3 miesięcy po ich odwołaniu </w:t>
            </w:r>
            <w:r w:rsidRPr="008232D5">
              <w:rPr>
                <w:rFonts w:ascii="Times New Roman" w:hAnsi="Times New Roman" w:cs="Times New Roman"/>
                <w:b/>
                <w:sz w:val="24"/>
                <w:szCs w:val="24"/>
                <w:u w:val="single"/>
              </w:rPr>
              <w:t>wojewoda</w:t>
            </w:r>
            <w:r w:rsidRPr="008232D5">
              <w:rPr>
                <w:rFonts w:ascii="Times New Roman" w:hAnsi="Times New Roman" w:cs="Times New Roman"/>
                <w:sz w:val="24"/>
                <w:szCs w:val="24"/>
              </w:rPr>
              <w:t xml:space="preserve"> może </w:t>
            </w:r>
            <w:r w:rsidRPr="008232D5">
              <w:rPr>
                <w:rFonts w:ascii="Times New Roman" w:hAnsi="Times New Roman" w:cs="Times New Roman"/>
                <w:b/>
                <w:sz w:val="24"/>
                <w:szCs w:val="24"/>
                <w:u w:val="single"/>
              </w:rPr>
              <w:t>wydawać polecenia obowiązujące wszystkie organy administracji rządowej działające w województwie, państwowe osoby prawne, organy samorządu terytorialnego, samorządowe osoby prawne oraz samorządowe jednostki organizacyjne nieposiadające osobowości prawnej.</w:t>
            </w:r>
            <w:r w:rsidRPr="008232D5">
              <w:rPr>
                <w:rFonts w:ascii="Times New Roman" w:hAnsi="Times New Roman" w:cs="Times New Roman"/>
                <w:sz w:val="24"/>
                <w:szCs w:val="24"/>
              </w:rPr>
              <w:t xml:space="preserve"> O wydanych poleceniach wojewoda niezwłocznie informuje właściwego ministra. </w:t>
            </w:r>
          </w:p>
          <w:p w:rsidR="00C86C6D" w:rsidRPr="008232D5" w:rsidRDefault="00C86C6D" w:rsidP="00121ADA">
            <w:pPr>
              <w:spacing w:line="276" w:lineRule="auto"/>
              <w:jc w:val="both"/>
              <w:rPr>
                <w:rFonts w:ascii="Times New Roman" w:hAnsi="Times New Roman" w:cs="Times New Roman"/>
                <w:sz w:val="24"/>
                <w:szCs w:val="24"/>
              </w:rPr>
            </w:pPr>
            <w:r w:rsidRPr="008232D5">
              <w:rPr>
                <w:rFonts w:ascii="Times New Roman" w:hAnsi="Times New Roman" w:cs="Times New Roman"/>
                <w:sz w:val="24"/>
                <w:szCs w:val="24"/>
              </w:rPr>
              <w:t xml:space="preserve">2. W okresie obowiązywania stanu zagrożenia epidemicznego albo stanu epidemii, ogłoszonego z powodu COVID-19, oraz w okresie 3 miesięcy po ich odwołaniu </w:t>
            </w:r>
            <w:r w:rsidRPr="008232D5">
              <w:rPr>
                <w:rFonts w:ascii="Times New Roman" w:hAnsi="Times New Roman" w:cs="Times New Roman"/>
                <w:b/>
                <w:sz w:val="24"/>
                <w:szCs w:val="24"/>
                <w:u w:val="single"/>
              </w:rPr>
              <w:t>minister właściwy do spraw zdrowia może, z własnej inicjatywy lub na wniosek wojewody, wydawać polecenia obowiązujące podmioty inne, niż wymienione w ust. 1, w szczególności osoby prawne i jednostki organizacyjne nieposiadające osobowości prawnej oraz przedsiębiorców.</w:t>
            </w:r>
            <w:r w:rsidRPr="008232D5">
              <w:rPr>
                <w:rFonts w:ascii="Times New Roman" w:hAnsi="Times New Roman" w:cs="Times New Roman"/>
                <w:sz w:val="24"/>
                <w:szCs w:val="24"/>
              </w:rPr>
              <w:t xml:space="preserve"> </w:t>
            </w:r>
          </w:p>
          <w:p w:rsidR="00C86C6D" w:rsidRPr="008232D5" w:rsidRDefault="00C86C6D" w:rsidP="00121ADA">
            <w:pPr>
              <w:spacing w:line="276" w:lineRule="auto"/>
              <w:jc w:val="both"/>
              <w:rPr>
                <w:rFonts w:ascii="Times New Roman" w:hAnsi="Times New Roman" w:cs="Times New Roman"/>
                <w:sz w:val="24"/>
                <w:szCs w:val="24"/>
              </w:rPr>
            </w:pPr>
            <w:r w:rsidRPr="008232D5">
              <w:rPr>
                <w:rFonts w:ascii="Times New Roman" w:hAnsi="Times New Roman" w:cs="Times New Roman"/>
                <w:sz w:val="24"/>
                <w:szCs w:val="24"/>
              </w:rPr>
              <w:t xml:space="preserve">3. W okresie obowiązywania stanu zagrożenia epidemicznego albo stanu epidemii, ogłoszonego z powodu COVID-19, oraz w okresie 3 miesięcy po ich odwołaniu </w:t>
            </w:r>
            <w:r w:rsidRPr="008232D5">
              <w:rPr>
                <w:rFonts w:ascii="Times New Roman" w:hAnsi="Times New Roman" w:cs="Times New Roman"/>
                <w:b/>
                <w:sz w:val="24"/>
                <w:szCs w:val="24"/>
                <w:u w:val="single"/>
              </w:rPr>
              <w:t>Prezes Rady Ministrów może, z własnej inicjatywy, wydawać polecenia obowiązujące podmioty, o których mowa w ust. 1 i 2.</w:t>
            </w:r>
            <w:r w:rsidRPr="008232D5">
              <w:rPr>
                <w:rFonts w:ascii="Times New Roman" w:hAnsi="Times New Roman" w:cs="Times New Roman"/>
                <w:sz w:val="24"/>
                <w:szCs w:val="24"/>
              </w:rPr>
              <w:t xml:space="preserve"> Wydając polecenie wobec przedsiębiorcy, Prezes Rady Ministrów może wyznaczyć organ odpowiedzialny za zawarcie umowy. </w:t>
            </w:r>
          </w:p>
          <w:p w:rsidR="00C86C6D" w:rsidRPr="008232D5" w:rsidRDefault="00C86C6D" w:rsidP="00121ADA">
            <w:pPr>
              <w:spacing w:line="276" w:lineRule="auto"/>
              <w:jc w:val="both"/>
              <w:rPr>
                <w:rFonts w:ascii="Times New Roman" w:hAnsi="Times New Roman" w:cs="Times New Roman"/>
                <w:sz w:val="24"/>
                <w:szCs w:val="24"/>
              </w:rPr>
            </w:pPr>
            <w:r w:rsidRPr="008232D5">
              <w:rPr>
                <w:rFonts w:ascii="Times New Roman" w:hAnsi="Times New Roman" w:cs="Times New Roman"/>
                <w:sz w:val="24"/>
                <w:szCs w:val="24"/>
              </w:rPr>
              <w:t xml:space="preserve">4. Polecenia, o których mowa w ust. 1–3, są wydawane w związku z przeciwdziałaniem COVID-19, w drodze decyzji administracyjnej i podlegają natychmiastowemu wykonaniu z chwilą ich doręczenia lub ogłoszenia oraz nie wymagają uzasadnienia. </w:t>
            </w:r>
          </w:p>
          <w:p w:rsidR="00C86C6D" w:rsidRPr="008232D5" w:rsidRDefault="00C86C6D" w:rsidP="00121ADA">
            <w:pPr>
              <w:spacing w:line="276" w:lineRule="auto"/>
              <w:jc w:val="both"/>
              <w:rPr>
                <w:rFonts w:ascii="Times New Roman" w:hAnsi="Times New Roman" w:cs="Times New Roman"/>
                <w:sz w:val="24"/>
                <w:szCs w:val="24"/>
              </w:rPr>
            </w:pPr>
            <w:r w:rsidRPr="008232D5">
              <w:rPr>
                <w:rFonts w:ascii="Times New Roman" w:hAnsi="Times New Roman" w:cs="Times New Roman"/>
                <w:sz w:val="24"/>
                <w:szCs w:val="24"/>
              </w:rPr>
              <w:t xml:space="preserve">5. Polecenia, o których mowa w ust. 1–3, mogą być uchylane lub zmieniane, jeżeli przemawia za tym interes społeczny lub słuszny interes strony. Ich uchylenie lub zmiana nie wymaga zgody stron. </w:t>
            </w:r>
          </w:p>
          <w:p w:rsidR="00C86C6D" w:rsidRPr="008232D5" w:rsidRDefault="00C86C6D" w:rsidP="00121ADA">
            <w:pPr>
              <w:spacing w:line="276" w:lineRule="auto"/>
              <w:jc w:val="both"/>
              <w:rPr>
                <w:rFonts w:ascii="Times New Roman" w:hAnsi="Times New Roman" w:cs="Times New Roman"/>
                <w:sz w:val="24"/>
                <w:szCs w:val="24"/>
              </w:rPr>
            </w:pPr>
            <w:r w:rsidRPr="008232D5">
              <w:rPr>
                <w:rFonts w:ascii="Times New Roman" w:hAnsi="Times New Roman" w:cs="Times New Roman"/>
                <w:sz w:val="24"/>
                <w:szCs w:val="24"/>
              </w:rPr>
              <w:lastRenderedPageBreak/>
              <w:t xml:space="preserve">6. Zadania Prezesa Rady Ministrów wynikające z ust. 3 wykonuje Szef Kancelarii Prezesa Rady Ministrów z jego upoważnienia. </w:t>
            </w:r>
          </w:p>
          <w:p w:rsidR="00C86C6D" w:rsidRPr="008232D5" w:rsidRDefault="00C86C6D" w:rsidP="00121ADA">
            <w:pPr>
              <w:spacing w:line="276" w:lineRule="auto"/>
              <w:jc w:val="both"/>
              <w:rPr>
                <w:rFonts w:ascii="Times New Roman" w:hAnsi="Times New Roman" w:cs="Times New Roman"/>
                <w:sz w:val="24"/>
                <w:szCs w:val="24"/>
              </w:rPr>
            </w:pPr>
          </w:p>
          <w:p w:rsidR="00C86C6D" w:rsidRPr="008232D5" w:rsidRDefault="00C86C6D" w:rsidP="00121ADA">
            <w:pPr>
              <w:spacing w:line="276" w:lineRule="auto"/>
              <w:jc w:val="both"/>
              <w:rPr>
                <w:rFonts w:ascii="Times New Roman" w:hAnsi="Times New Roman" w:cs="Times New Roman"/>
                <w:sz w:val="24"/>
                <w:szCs w:val="24"/>
              </w:rPr>
            </w:pPr>
            <w:r w:rsidRPr="008232D5">
              <w:rPr>
                <w:rFonts w:ascii="Times New Roman" w:hAnsi="Times New Roman" w:cs="Times New Roman"/>
                <w:sz w:val="24"/>
                <w:szCs w:val="24"/>
              </w:rPr>
              <w:t>Art. 17 pkt. 5)</w:t>
            </w:r>
          </w:p>
          <w:p w:rsidR="00C86C6D" w:rsidRPr="008232D5" w:rsidRDefault="00C86C6D" w:rsidP="00121ADA">
            <w:pPr>
              <w:spacing w:line="276" w:lineRule="auto"/>
              <w:jc w:val="both"/>
              <w:rPr>
                <w:rFonts w:ascii="Times New Roman" w:hAnsi="Times New Roman" w:cs="Times New Roman"/>
                <w:color w:val="FF0000"/>
                <w:sz w:val="24"/>
                <w:szCs w:val="24"/>
              </w:rPr>
            </w:pPr>
            <w:r w:rsidRPr="008232D5">
              <w:rPr>
                <w:rFonts w:ascii="Times New Roman" w:hAnsi="Times New Roman" w:cs="Times New Roman"/>
                <w:color w:val="FF0000"/>
                <w:sz w:val="24"/>
                <w:szCs w:val="24"/>
              </w:rPr>
              <w:t xml:space="preserve">Art. 14hb. </w:t>
            </w:r>
          </w:p>
          <w:p w:rsidR="00C86C6D" w:rsidRPr="008232D5" w:rsidRDefault="00C86C6D" w:rsidP="00121ADA">
            <w:pPr>
              <w:spacing w:line="276" w:lineRule="auto"/>
              <w:jc w:val="both"/>
              <w:rPr>
                <w:rFonts w:ascii="Times New Roman" w:hAnsi="Times New Roman" w:cs="Times New Roman"/>
                <w:color w:val="FF0000"/>
                <w:sz w:val="24"/>
                <w:szCs w:val="24"/>
              </w:rPr>
            </w:pPr>
            <w:r w:rsidRPr="008232D5">
              <w:rPr>
                <w:rFonts w:ascii="Times New Roman" w:hAnsi="Times New Roman" w:cs="Times New Roman"/>
                <w:color w:val="FF0000"/>
                <w:sz w:val="24"/>
                <w:szCs w:val="24"/>
              </w:rPr>
              <w:t xml:space="preserve">1. W okresie obowiązywania stanu zagrożenia epidemicznego albo stanu epidemii, ogłoszonego z powodu COVID-19, kolegialne organy samorządów zawodowych, a także ich organy wykonawcze oraz inne organy wewnętrzne mogą podejmować uchwały przy wykorzystaniu środków bezpośredniego porozumiewania się na odległość lub w trybie obiegowym. </w:t>
            </w:r>
          </w:p>
          <w:p w:rsidR="00C86C6D" w:rsidRPr="008232D5" w:rsidRDefault="00C86C6D" w:rsidP="00121ADA">
            <w:pPr>
              <w:spacing w:line="276" w:lineRule="auto"/>
              <w:jc w:val="both"/>
              <w:rPr>
                <w:rFonts w:ascii="Times New Roman" w:hAnsi="Times New Roman" w:cs="Times New Roman"/>
                <w:color w:val="FF0000"/>
                <w:sz w:val="24"/>
                <w:szCs w:val="24"/>
              </w:rPr>
            </w:pPr>
            <w:r w:rsidRPr="008232D5">
              <w:rPr>
                <w:rFonts w:ascii="Times New Roman" w:hAnsi="Times New Roman" w:cs="Times New Roman"/>
                <w:color w:val="FF0000"/>
                <w:sz w:val="24"/>
                <w:szCs w:val="24"/>
              </w:rPr>
              <w:t xml:space="preserve">2. Uchwała podjęta w trybie, o którym mowa w ust. 1, jest ważna, gdy wszyscy członkowie danego organu zostali powiadomieni o treści projektu uchwały i terminie oddania głosu oraz w głosowaniu wzięła udział co najmniej połowa członków tego organu. W przypadku projektu uchwały dotyczącej wyborów dokonywanych przez organy samorządów zawodowych członków danego organu powiadamia się o imieniu i nazwisku kandydatów oraz o liczbie mandatów w danych wyborach. </w:t>
            </w:r>
          </w:p>
          <w:p w:rsidR="00C86C6D" w:rsidRPr="008232D5" w:rsidRDefault="00C86C6D" w:rsidP="00121ADA">
            <w:pPr>
              <w:spacing w:line="276" w:lineRule="auto"/>
              <w:jc w:val="both"/>
              <w:rPr>
                <w:rFonts w:ascii="Times New Roman" w:hAnsi="Times New Roman" w:cs="Times New Roman"/>
                <w:color w:val="FF0000"/>
                <w:sz w:val="24"/>
                <w:szCs w:val="24"/>
              </w:rPr>
            </w:pPr>
            <w:r w:rsidRPr="008232D5">
              <w:rPr>
                <w:rFonts w:ascii="Times New Roman" w:hAnsi="Times New Roman" w:cs="Times New Roman"/>
                <w:color w:val="FF0000"/>
                <w:sz w:val="24"/>
                <w:szCs w:val="24"/>
              </w:rPr>
              <w:t xml:space="preserve">3. W przypadku gdy przepisy szczególne dotyczące podejmowania uchwał przez organy samorządów zawodowych wymagają podjęcia uchwały w głosowaniu tajnym, organy, o których mowa w ust. 1, mogą w trybie, o którym mowa w ust. 1, znieść wymóg tajności głosowania w określonej sprawie. </w:t>
            </w:r>
          </w:p>
          <w:p w:rsidR="00C86C6D" w:rsidRPr="008232D5" w:rsidRDefault="00C86C6D" w:rsidP="00121ADA">
            <w:pPr>
              <w:spacing w:line="276" w:lineRule="auto"/>
              <w:jc w:val="both"/>
              <w:rPr>
                <w:rFonts w:ascii="Times New Roman" w:hAnsi="Times New Roman" w:cs="Times New Roman"/>
                <w:color w:val="FF0000"/>
                <w:sz w:val="24"/>
                <w:szCs w:val="24"/>
              </w:rPr>
            </w:pPr>
            <w:r w:rsidRPr="008232D5">
              <w:rPr>
                <w:rFonts w:ascii="Times New Roman" w:hAnsi="Times New Roman" w:cs="Times New Roman"/>
                <w:color w:val="FF0000"/>
                <w:sz w:val="24"/>
                <w:szCs w:val="24"/>
              </w:rPr>
              <w:t>4. Uchwałę podjętą w trybie, o którym mowa w ust. 1, podpisuje przewodniczący organu kolegialnego albo inny upoważniony przez niego członek tego organu biorący udział w głosowaniu.”;</w:t>
            </w:r>
          </w:p>
          <w:p w:rsidR="008232D5" w:rsidRPr="008232D5" w:rsidRDefault="008232D5" w:rsidP="00121ADA">
            <w:pPr>
              <w:spacing w:line="276" w:lineRule="auto"/>
              <w:jc w:val="both"/>
              <w:rPr>
                <w:rFonts w:ascii="Times New Roman" w:hAnsi="Times New Roman" w:cs="Times New Roman"/>
                <w:sz w:val="24"/>
                <w:szCs w:val="24"/>
              </w:rPr>
            </w:pPr>
            <w:r w:rsidRPr="008232D5">
              <w:rPr>
                <w:rFonts w:ascii="Times New Roman" w:hAnsi="Times New Roman" w:cs="Times New Roman"/>
                <w:sz w:val="24"/>
                <w:szCs w:val="24"/>
              </w:rPr>
              <w:t>Art. 28. Ustawa wchodzi w życie z dniem następującym po dniu ogłoszenia (…)</w:t>
            </w:r>
          </w:p>
          <w:p w:rsidR="008232D5" w:rsidRPr="008232D5" w:rsidRDefault="008232D5" w:rsidP="00121ADA">
            <w:pPr>
              <w:spacing w:line="276" w:lineRule="auto"/>
              <w:jc w:val="both"/>
              <w:rPr>
                <w:rFonts w:ascii="Times New Roman" w:hAnsi="Times New Roman" w:cs="Times New Roman"/>
                <w:sz w:val="24"/>
                <w:szCs w:val="24"/>
              </w:rPr>
            </w:pPr>
          </w:p>
          <w:p w:rsidR="003E52B1" w:rsidRPr="008232D5" w:rsidRDefault="003E52B1" w:rsidP="00121ADA">
            <w:pPr>
              <w:spacing w:line="276" w:lineRule="auto"/>
              <w:jc w:val="both"/>
              <w:rPr>
                <w:rFonts w:ascii="Times New Roman" w:hAnsi="Times New Roman" w:cs="Times New Roman"/>
                <w:sz w:val="24"/>
                <w:szCs w:val="24"/>
              </w:rPr>
            </w:pPr>
            <w:r w:rsidRPr="008232D5">
              <w:rPr>
                <w:rFonts w:ascii="Times New Roman" w:hAnsi="Times New Roman" w:cs="Times New Roman"/>
                <w:sz w:val="24"/>
                <w:szCs w:val="24"/>
              </w:rPr>
              <w:t xml:space="preserve">Art. 19. W ustawie z dnia 31 marca 2020 r. o zmianie niektórych ustaw w zakresie systemu ochrony zdrowia związanych z zapobieganiem, przeciwdziałaniem i zwalczaniem COVID-19 (Dz. U. poz. 567, 695 i 1493) </w:t>
            </w:r>
            <w:r w:rsidRPr="008232D5">
              <w:rPr>
                <w:rFonts w:ascii="Times New Roman" w:hAnsi="Times New Roman" w:cs="Times New Roman"/>
                <w:b/>
                <w:sz w:val="24"/>
                <w:szCs w:val="24"/>
                <w:u w:val="single"/>
              </w:rPr>
              <w:t>w art. 18 uchyla się ust. 1.</w:t>
            </w:r>
          </w:p>
          <w:p w:rsidR="003E52B1" w:rsidRPr="008232D5" w:rsidRDefault="003E52B1" w:rsidP="00121ADA">
            <w:pPr>
              <w:spacing w:line="276" w:lineRule="auto"/>
              <w:jc w:val="both"/>
              <w:rPr>
                <w:rFonts w:ascii="Times New Roman" w:hAnsi="Times New Roman" w:cs="Times New Roman"/>
                <w:sz w:val="24"/>
                <w:szCs w:val="24"/>
              </w:rPr>
            </w:pPr>
            <w:r w:rsidRPr="008232D5">
              <w:rPr>
                <w:rFonts w:ascii="Times New Roman" w:hAnsi="Times New Roman" w:cs="Times New Roman"/>
                <w:sz w:val="24"/>
                <w:szCs w:val="24"/>
              </w:rPr>
              <w:t>Dotychczasowa treść ustawy zmienianej:</w:t>
            </w:r>
          </w:p>
          <w:p w:rsidR="003E52B1" w:rsidRPr="008232D5" w:rsidRDefault="003E52B1" w:rsidP="00121ADA">
            <w:pPr>
              <w:spacing w:line="276" w:lineRule="auto"/>
              <w:jc w:val="both"/>
              <w:rPr>
                <w:rFonts w:ascii="Times New Roman" w:hAnsi="Times New Roman" w:cs="Times New Roman"/>
                <w:i/>
                <w:sz w:val="24"/>
                <w:szCs w:val="24"/>
              </w:rPr>
            </w:pPr>
            <w:r w:rsidRPr="008232D5">
              <w:rPr>
                <w:rFonts w:ascii="Times New Roman" w:hAnsi="Times New Roman" w:cs="Times New Roman"/>
                <w:i/>
                <w:sz w:val="24"/>
                <w:szCs w:val="24"/>
              </w:rPr>
              <w:t xml:space="preserve">Art. 18. 1. Konkursy ofert i rokowania, o których mowa w art. 139 ust. 1 ustawy z dnia 27 sierpnia 2004 r. o świadczeniach opieki zdrowotnej finansowanych ze </w:t>
            </w:r>
            <w:r w:rsidRPr="008232D5">
              <w:rPr>
                <w:rFonts w:ascii="Times New Roman" w:hAnsi="Times New Roman" w:cs="Times New Roman"/>
                <w:i/>
                <w:sz w:val="24"/>
                <w:szCs w:val="24"/>
              </w:rPr>
              <w:lastRenderedPageBreak/>
              <w:t>środków publicznych (Dz. U. z 2019 r. poz. 1373, z późn. zm.7) ), wszczęte i niezakończone przed dniem wejścia w życie niniejszej ustawy, zostają od tego dnia zawieszone i zostają wznowione po odwołaniu danego stanu, jeżeli wszyscy oferenci, którzy złożyli oferty w konkursie lub w rokowaniach, potwierdzą ich ważność w terminie określonym przez oddział wojewódzki Narodowego Funduszu Zdrowia.</w:t>
            </w:r>
          </w:p>
          <w:p w:rsidR="008232D5" w:rsidRPr="008232D5" w:rsidRDefault="008232D5" w:rsidP="00121ADA">
            <w:pPr>
              <w:spacing w:line="276" w:lineRule="auto"/>
              <w:jc w:val="both"/>
              <w:rPr>
                <w:rFonts w:ascii="Times New Roman" w:hAnsi="Times New Roman" w:cs="Times New Roman"/>
                <w:sz w:val="24"/>
                <w:szCs w:val="24"/>
              </w:rPr>
            </w:pPr>
            <w:r w:rsidRPr="008232D5">
              <w:rPr>
                <w:rFonts w:ascii="Times New Roman" w:hAnsi="Times New Roman" w:cs="Times New Roman"/>
                <w:sz w:val="24"/>
                <w:szCs w:val="24"/>
              </w:rPr>
              <w:t xml:space="preserve">Art. 26. </w:t>
            </w:r>
          </w:p>
          <w:p w:rsidR="008232D5" w:rsidRPr="008232D5" w:rsidRDefault="008232D5" w:rsidP="00121ADA">
            <w:pPr>
              <w:spacing w:line="276" w:lineRule="auto"/>
              <w:jc w:val="both"/>
              <w:rPr>
                <w:rFonts w:ascii="Times New Roman" w:hAnsi="Times New Roman" w:cs="Times New Roman"/>
                <w:sz w:val="24"/>
                <w:szCs w:val="24"/>
              </w:rPr>
            </w:pPr>
            <w:r w:rsidRPr="008232D5">
              <w:rPr>
                <w:rFonts w:ascii="Times New Roman" w:hAnsi="Times New Roman" w:cs="Times New Roman"/>
                <w:sz w:val="24"/>
                <w:szCs w:val="24"/>
              </w:rPr>
              <w:t xml:space="preserve">1. Postępowania zawieszone na podstawie art. 18 ust. 1 ustawy zmienianej w art. 19 </w:t>
            </w:r>
            <w:r w:rsidRPr="008232D5">
              <w:rPr>
                <w:rFonts w:ascii="Times New Roman" w:hAnsi="Times New Roman" w:cs="Times New Roman"/>
                <w:b/>
                <w:sz w:val="24"/>
                <w:szCs w:val="24"/>
                <w:u w:val="single"/>
              </w:rPr>
              <w:t>wznawia się w terminie 14 dni od dnia wejścia w życie ustawy.</w:t>
            </w:r>
            <w:r w:rsidRPr="008232D5">
              <w:rPr>
                <w:rFonts w:ascii="Times New Roman" w:hAnsi="Times New Roman" w:cs="Times New Roman"/>
                <w:sz w:val="24"/>
                <w:szCs w:val="24"/>
              </w:rPr>
              <w:t xml:space="preserve"> </w:t>
            </w:r>
          </w:p>
          <w:p w:rsidR="003E52B1" w:rsidRPr="008232D5" w:rsidRDefault="008232D5" w:rsidP="00121ADA">
            <w:pPr>
              <w:spacing w:line="276" w:lineRule="auto"/>
              <w:jc w:val="both"/>
              <w:rPr>
                <w:rFonts w:ascii="Times New Roman" w:hAnsi="Times New Roman" w:cs="Times New Roman"/>
                <w:b/>
                <w:sz w:val="24"/>
                <w:szCs w:val="24"/>
                <w:u w:val="single"/>
              </w:rPr>
            </w:pPr>
            <w:r w:rsidRPr="008232D5">
              <w:rPr>
                <w:rFonts w:ascii="Times New Roman" w:hAnsi="Times New Roman" w:cs="Times New Roman"/>
                <w:sz w:val="24"/>
                <w:szCs w:val="24"/>
              </w:rPr>
              <w:t>2. Do postępowań wznowionych na podstawie ust. 1, a także do postępowań prowadzonych na skutek wniesienia odwołania od rozstrzygnięcia postępowania wznowionego na podstawie ust. 1, stosuje się przepisy obowiązujące w dniu ich zawieszenia.</w:t>
            </w:r>
          </w:p>
          <w:p w:rsidR="008232D5" w:rsidRPr="008232D5" w:rsidRDefault="008232D5" w:rsidP="00121ADA">
            <w:pPr>
              <w:spacing w:line="276" w:lineRule="auto"/>
              <w:jc w:val="both"/>
              <w:rPr>
                <w:rFonts w:ascii="Times New Roman" w:hAnsi="Times New Roman" w:cs="Times New Roman"/>
                <w:b/>
                <w:sz w:val="24"/>
                <w:szCs w:val="24"/>
                <w:u w:val="single"/>
              </w:rPr>
            </w:pPr>
          </w:p>
          <w:p w:rsidR="00C86C6D" w:rsidRPr="008232D5" w:rsidRDefault="00C86C6D" w:rsidP="00121ADA">
            <w:pPr>
              <w:spacing w:line="276" w:lineRule="auto"/>
              <w:jc w:val="both"/>
              <w:rPr>
                <w:rFonts w:ascii="Times New Roman" w:hAnsi="Times New Roman" w:cs="Times New Roman"/>
                <w:b/>
                <w:sz w:val="24"/>
                <w:szCs w:val="24"/>
                <w:u w:val="single"/>
              </w:rPr>
            </w:pPr>
            <w:r w:rsidRPr="008232D5">
              <w:rPr>
                <w:rFonts w:ascii="Times New Roman" w:hAnsi="Times New Roman" w:cs="Times New Roman"/>
                <w:b/>
                <w:sz w:val="24"/>
                <w:szCs w:val="24"/>
                <w:u w:val="single"/>
              </w:rPr>
              <w:t>Pełny tekst aktu:</w:t>
            </w:r>
          </w:p>
          <w:p w:rsidR="00C86C6D" w:rsidRPr="008232D5" w:rsidRDefault="00C86C6D" w:rsidP="00121ADA">
            <w:pPr>
              <w:spacing w:line="276" w:lineRule="auto"/>
              <w:jc w:val="both"/>
              <w:rPr>
                <w:rFonts w:ascii="Times New Roman" w:eastAsia="Times New Roman" w:hAnsi="Times New Roman" w:cs="Times New Roman"/>
                <w:color w:val="000000" w:themeColor="text1"/>
                <w:sz w:val="24"/>
                <w:szCs w:val="24"/>
                <w:lang w:eastAsia="pl-PL"/>
              </w:rPr>
            </w:pPr>
            <w:r w:rsidRPr="008232D5">
              <w:rPr>
                <w:rFonts w:ascii="Times New Roman" w:eastAsia="Times New Roman" w:hAnsi="Times New Roman" w:cs="Times New Roman"/>
                <w:color w:val="000000" w:themeColor="text1"/>
                <w:sz w:val="24"/>
                <w:szCs w:val="24"/>
                <w:lang w:eastAsia="pl-PL"/>
              </w:rPr>
              <w:t>https://dziennikustaw.gov.pl/D2020000174701.pdf</w:t>
            </w:r>
          </w:p>
        </w:tc>
      </w:tr>
      <w:tr w:rsidR="008232D5" w:rsidRPr="008F66B4" w:rsidTr="00D971BF">
        <w:trPr>
          <w:trHeight w:val="1124"/>
        </w:trPr>
        <w:tc>
          <w:tcPr>
            <w:tcW w:w="992" w:type="dxa"/>
          </w:tcPr>
          <w:p w:rsidR="008232D5" w:rsidRPr="00E20E0B" w:rsidRDefault="008232D5"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8232D5" w:rsidRPr="00E20E0B" w:rsidRDefault="008232D5" w:rsidP="00E20E0B">
            <w:pPr>
              <w:spacing w:line="276" w:lineRule="auto"/>
              <w:rPr>
                <w:rFonts w:ascii="Times New Roman" w:hAnsi="Times New Roman" w:cs="Times New Roman"/>
                <w:b/>
                <w:color w:val="000000" w:themeColor="text1"/>
                <w:sz w:val="24"/>
                <w:szCs w:val="24"/>
              </w:rPr>
            </w:pPr>
          </w:p>
        </w:tc>
        <w:tc>
          <w:tcPr>
            <w:tcW w:w="964" w:type="dxa"/>
          </w:tcPr>
          <w:p w:rsidR="008232D5" w:rsidRPr="00E20E0B" w:rsidRDefault="008232D5"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8232D5" w:rsidRPr="008232D5" w:rsidRDefault="008232D5" w:rsidP="00121ADA">
            <w:pPr>
              <w:spacing w:line="276" w:lineRule="auto"/>
              <w:jc w:val="both"/>
              <w:rPr>
                <w:rFonts w:ascii="Times New Roman" w:eastAsia="Times New Roman" w:hAnsi="Times New Roman" w:cs="Times New Roman"/>
                <w:b/>
                <w:color w:val="000000" w:themeColor="text1"/>
                <w:sz w:val="24"/>
                <w:szCs w:val="24"/>
                <w:u w:val="single"/>
                <w:lang w:eastAsia="pl-PL"/>
              </w:rPr>
            </w:pPr>
          </w:p>
        </w:tc>
      </w:tr>
      <w:tr w:rsidR="00243FE3" w:rsidRPr="008F66B4" w:rsidTr="00D971BF">
        <w:trPr>
          <w:trHeight w:val="1124"/>
        </w:trPr>
        <w:tc>
          <w:tcPr>
            <w:tcW w:w="992" w:type="dxa"/>
          </w:tcPr>
          <w:p w:rsidR="00243FE3" w:rsidRPr="00E20E0B" w:rsidRDefault="00243FE3"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243FE3" w:rsidRPr="00243FE3" w:rsidRDefault="00243FE3" w:rsidP="00243FE3">
            <w:pPr>
              <w:rPr>
                <w:rFonts w:ascii="Times New Roman" w:hAnsi="Times New Roman" w:cs="Times New Roman"/>
                <w:sz w:val="24"/>
                <w:szCs w:val="24"/>
              </w:rPr>
            </w:pPr>
            <w:r w:rsidRPr="00243FE3">
              <w:rPr>
                <w:rFonts w:ascii="Times New Roman" w:hAnsi="Times New Roman" w:cs="Times New Roman"/>
                <w:sz w:val="24"/>
                <w:szCs w:val="24"/>
              </w:rPr>
              <w:t>Komunikat Rzecznika Praw Obywatelskich z 7.10.2020 r. - Koronawirus. Zarażenia w placówce opiekuńczej dla dzieci w Piszkowicach i w DPS w Chumiętkach</w:t>
            </w:r>
          </w:p>
          <w:p w:rsidR="00243FE3" w:rsidRPr="00243FE3" w:rsidRDefault="00243FE3" w:rsidP="00E20E0B">
            <w:pPr>
              <w:spacing w:line="276" w:lineRule="auto"/>
              <w:rPr>
                <w:rFonts w:ascii="Times New Roman" w:hAnsi="Times New Roman" w:cs="Times New Roman"/>
                <w:b/>
                <w:color w:val="000000" w:themeColor="text1"/>
                <w:sz w:val="24"/>
                <w:szCs w:val="24"/>
              </w:rPr>
            </w:pPr>
          </w:p>
        </w:tc>
        <w:tc>
          <w:tcPr>
            <w:tcW w:w="964" w:type="dxa"/>
          </w:tcPr>
          <w:p w:rsidR="00243FE3" w:rsidRPr="00243FE3" w:rsidRDefault="00243FE3" w:rsidP="00E20E0B">
            <w:pPr>
              <w:spacing w:line="276" w:lineRule="auto"/>
              <w:jc w:val="center"/>
              <w:rPr>
                <w:rFonts w:ascii="Times New Roman" w:hAnsi="Times New Roman" w:cs="Times New Roman"/>
                <w:sz w:val="24"/>
                <w:szCs w:val="24"/>
              </w:rPr>
            </w:pPr>
            <w:r w:rsidRPr="00243FE3">
              <w:rPr>
                <w:rFonts w:ascii="Times New Roman" w:hAnsi="Times New Roman" w:cs="Times New Roman"/>
                <w:sz w:val="24"/>
                <w:szCs w:val="24"/>
              </w:rPr>
              <w:t>7.10.</w:t>
            </w:r>
          </w:p>
          <w:p w:rsidR="00243FE3" w:rsidRPr="00243FE3" w:rsidRDefault="00243FE3" w:rsidP="00E20E0B">
            <w:pPr>
              <w:spacing w:line="276" w:lineRule="auto"/>
              <w:jc w:val="center"/>
              <w:rPr>
                <w:rFonts w:ascii="Times New Roman" w:eastAsia="Times New Roman" w:hAnsi="Times New Roman" w:cs="Times New Roman"/>
                <w:b/>
                <w:color w:val="000000" w:themeColor="text1"/>
                <w:sz w:val="24"/>
                <w:szCs w:val="24"/>
                <w:lang w:eastAsia="pl-PL"/>
              </w:rPr>
            </w:pPr>
            <w:r w:rsidRPr="00243FE3">
              <w:rPr>
                <w:rFonts w:ascii="Times New Roman" w:hAnsi="Times New Roman" w:cs="Times New Roman"/>
                <w:sz w:val="24"/>
                <w:szCs w:val="24"/>
              </w:rPr>
              <w:t>2020 r</w:t>
            </w:r>
            <w:r>
              <w:rPr>
                <w:rFonts w:ascii="Times New Roman" w:hAnsi="Times New Roman" w:cs="Times New Roman"/>
                <w:sz w:val="24"/>
                <w:szCs w:val="24"/>
              </w:rPr>
              <w:t>.</w:t>
            </w:r>
          </w:p>
        </w:tc>
        <w:tc>
          <w:tcPr>
            <w:tcW w:w="5840" w:type="dxa"/>
          </w:tcPr>
          <w:p w:rsidR="00243FE3" w:rsidRPr="00243FE3" w:rsidRDefault="00243FE3" w:rsidP="00121ADA">
            <w:pPr>
              <w:spacing w:line="276" w:lineRule="auto"/>
              <w:jc w:val="both"/>
              <w:rPr>
                <w:rFonts w:ascii="Times New Roman" w:eastAsia="Times New Roman" w:hAnsi="Times New Roman" w:cs="Times New Roman"/>
                <w:b/>
                <w:color w:val="000000" w:themeColor="text1"/>
                <w:sz w:val="24"/>
                <w:szCs w:val="24"/>
                <w:u w:val="single"/>
                <w:lang w:eastAsia="pl-PL"/>
              </w:rPr>
            </w:pPr>
            <w:r w:rsidRPr="00243FE3">
              <w:rPr>
                <w:rFonts w:ascii="Times New Roman" w:eastAsia="Times New Roman" w:hAnsi="Times New Roman" w:cs="Times New Roman"/>
                <w:b/>
                <w:color w:val="000000" w:themeColor="text1"/>
                <w:sz w:val="24"/>
                <w:szCs w:val="24"/>
                <w:u w:val="single"/>
                <w:lang w:eastAsia="pl-PL"/>
              </w:rPr>
              <w:t>Wyciąg z treści komunikatu:</w:t>
            </w:r>
          </w:p>
          <w:p w:rsidR="00243FE3" w:rsidRPr="00243FE3" w:rsidRDefault="00243FE3" w:rsidP="00243FE3">
            <w:pPr>
              <w:numPr>
                <w:ilvl w:val="0"/>
                <w:numId w:val="69"/>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243FE3">
              <w:rPr>
                <w:rFonts w:ascii="Times New Roman" w:eastAsia="Times New Roman" w:hAnsi="Times New Roman" w:cs="Times New Roman"/>
                <w:bCs/>
                <w:color w:val="18223E"/>
                <w:sz w:val="24"/>
                <w:szCs w:val="24"/>
                <w:bdr w:val="none" w:sz="0" w:space="0" w:color="auto" w:frame="1"/>
                <w:lang w:eastAsia="pl-PL"/>
              </w:rPr>
              <w:t>37 mieszkańców i 9 pracowników DPS w Chumiętkach było zakażonych koronawirusem. 5 pensjonariuszy zmarło, 20 osób wojsko obrony terytorialnej przetransportowało do szpitala</w:t>
            </w:r>
          </w:p>
          <w:p w:rsidR="00243FE3" w:rsidRPr="00243FE3" w:rsidRDefault="00243FE3" w:rsidP="00243FE3">
            <w:pPr>
              <w:numPr>
                <w:ilvl w:val="0"/>
                <w:numId w:val="69"/>
              </w:numPr>
              <w:shd w:val="clear" w:color="auto" w:fill="FFFFFF"/>
              <w:ind w:left="0"/>
              <w:jc w:val="both"/>
              <w:textAlignment w:val="baseline"/>
              <w:rPr>
                <w:rFonts w:ascii="Times New Roman" w:eastAsia="Times New Roman" w:hAnsi="Times New Roman" w:cs="Times New Roman"/>
                <w:color w:val="18223E"/>
                <w:sz w:val="24"/>
                <w:szCs w:val="24"/>
                <w:lang w:eastAsia="pl-PL"/>
              </w:rPr>
            </w:pPr>
            <w:r w:rsidRPr="00243FE3">
              <w:rPr>
                <w:rFonts w:ascii="Times New Roman" w:eastAsia="Times New Roman" w:hAnsi="Times New Roman" w:cs="Times New Roman"/>
                <w:bCs/>
                <w:color w:val="18223E"/>
                <w:sz w:val="24"/>
                <w:szCs w:val="24"/>
                <w:bdr w:val="none" w:sz="0" w:space="0" w:color="auto" w:frame="1"/>
                <w:lang w:eastAsia="pl-PL"/>
              </w:rPr>
              <w:t>W Zakładzie Leczniczo-Opiekuńczym dla Dzieci w Piszkowicach od początku sierpnia potwierdzono zakażenie u 13 mieszkańców i 23 członków personelu. Obecnie ognisko zakażenia zostało wygaszone</w:t>
            </w:r>
          </w:p>
          <w:p w:rsidR="00243FE3" w:rsidRPr="00243FE3" w:rsidRDefault="00243FE3" w:rsidP="00243FE3">
            <w:pPr>
              <w:shd w:val="clear" w:color="auto" w:fill="FFFFFF"/>
              <w:jc w:val="both"/>
              <w:textAlignment w:val="baseline"/>
              <w:rPr>
                <w:rFonts w:ascii="Times New Roman" w:eastAsia="Times New Roman" w:hAnsi="Times New Roman" w:cs="Times New Roman"/>
                <w:bCs/>
                <w:color w:val="18223E"/>
                <w:sz w:val="24"/>
                <w:szCs w:val="24"/>
                <w:bdr w:val="none" w:sz="0" w:space="0" w:color="auto" w:frame="1"/>
                <w:lang w:eastAsia="pl-PL"/>
              </w:rPr>
            </w:pPr>
          </w:p>
          <w:p w:rsidR="00243FE3" w:rsidRPr="00243FE3" w:rsidRDefault="00243FE3" w:rsidP="00243FE3">
            <w:pPr>
              <w:shd w:val="clear" w:color="auto" w:fill="FFFFFF"/>
              <w:jc w:val="both"/>
              <w:textAlignment w:val="baseline"/>
              <w:rPr>
                <w:rFonts w:ascii="Times New Roman" w:eastAsia="Times New Roman" w:hAnsi="Times New Roman" w:cs="Times New Roman"/>
                <w:b/>
                <w:color w:val="18223E"/>
                <w:sz w:val="24"/>
                <w:szCs w:val="24"/>
                <w:u w:val="single"/>
                <w:lang w:eastAsia="pl-PL"/>
              </w:rPr>
            </w:pPr>
            <w:r w:rsidRPr="00243FE3">
              <w:rPr>
                <w:rFonts w:ascii="Times New Roman" w:eastAsia="Times New Roman" w:hAnsi="Times New Roman" w:cs="Times New Roman"/>
                <w:b/>
                <w:bCs/>
                <w:color w:val="18223E"/>
                <w:sz w:val="24"/>
                <w:szCs w:val="24"/>
                <w:u w:val="single"/>
                <w:bdr w:val="none" w:sz="0" w:space="0" w:color="auto" w:frame="1"/>
                <w:lang w:eastAsia="pl-PL"/>
              </w:rPr>
              <w:t>Pełna treść komunikatu:</w:t>
            </w:r>
          </w:p>
          <w:p w:rsidR="00243FE3" w:rsidRPr="00243FE3" w:rsidRDefault="00243FE3" w:rsidP="00121ADA">
            <w:pPr>
              <w:spacing w:line="276" w:lineRule="auto"/>
              <w:jc w:val="both"/>
              <w:rPr>
                <w:rFonts w:ascii="Times New Roman" w:eastAsia="Times New Roman" w:hAnsi="Times New Roman" w:cs="Times New Roman"/>
                <w:color w:val="000000" w:themeColor="text1"/>
                <w:sz w:val="24"/>
                <w:szCs w:val="24"/>
                <w:lang w:eastAsia="pl-PL"/>
              </w:rPr>
            </w:pPr>
            <w:r w:rsidRPr="00243FE3">
              <w:rPr>
                <w:rFonts w:ascii="Times New Roman" w:eastAsia="Times New Roman" w:hAnsi="Times New Roman" w:cs="Times New Roman"/>
                <w:color w:val="000000" w:themeColor="text1"/>
                <w:sz w:val="24"/>
                <w:szCs w:val="24"/>
                <w:lang w:eastAsia="pl-PL"/>
              </w:rPr>
              <w:t>https://www.rpo.gov.pl/pl/content/koronawirus-zarazenia-w-placowce-dla-dzieci-piszkowice-dps-chumietki</w:t>
            </w:r>
          </w:p>
        </w:tc>
      </w:tr>
      <w:tr w:rsidR="00243FE3" w:rsidRPr="008F66B4" w:rsidTr="00D971BF">
        <w:trPr>
          <w:trHeight w:val="1124"/>
        </w:trPr>
        <w:tc>
          <w:tcPr>
            <w:tcW w:w="992" w:type="dxa"/>
          </w:tcPr>
          <w:p w:rsidR="00243FE3" w:rsidRDefault="00243FE3"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2.</w:t>
            </w:r>
          </w:p>
          <w:p w:rsidR="00243FE3" w:rsidRPr="00E20E0B" w:rsidRDefault="00243FE3"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243FE3" w:rsidRPr="00243FE3" w:rsidRDefault="00243FE3" w:rsidP="00243FE3">
            <w:pPr>
              <w:rPr>
                <w:rFonts w:ascii="Times New Roman" w:hAnsi="Times New Roman" w:cs="Times New Roman"/>
                <w:sz w:val="24"/>
                <w:szCs w:val="24"/>
              </w:rPr>
            </w:pPr>
            <w:r w:rsidRPr="00243FE3">
              <w:rPr>
                <w:rFonts w:ascii="Times New Roman" w:hAnsi="Times New Roman" w:cs="Times New Roman"/>
                <w:sz w:val="24"/>
                <w:szCs w:val="24"/>
              </w:rPr>
              <w:t>Komunikat Rzecznika Praw Obywatelskich z 7.10.2020 r. - Koronawirus. Sytuacja w szpitalu psychiatrycznym w Choroszczy</w:t>
            </w:r>
          </w:p>
          <w:p w:rsidR="00243FE3" w:rsidRPr="00E20E0B" w:rsidRDefault="00243FE3" w:rsidP="00E20E0B">
            <w:pPr>
              <w:spacing w:line="276" w:lineRule="auto"/>
              <w:rPr>
                <w:rFonts w:ascii="Times New Roman" w:hAnsi="Times New Roman" w:cs="Times New Roman"/>
                <w:b/>
                <w:color w:val="000000" w:themeColor="text1"/>
                <w:sz w:val="24"/>
                <w:szCs w:val="24"/>
              </w:rPr>
            </w:pPr>
          </w:p>
        </w:tc>
        <w:tc>
          <w:tcPr>
            <w:tcW w:w="964" w:type="dxa"/>
          </w:tcPr>
          <w:p w:rsidR="00243FE3" w:rsidRPr="00243FE3" w:rsidRDefault="00243FE3" w:rsidP="00243FE3">
            <w:pPr>
              <w:spacing w:line="276" w:lineRule="auto"/>
              <w:jc w:val="center"/>
              <w:rPr>
                <w:rFonts w:ascii="Times New Roman" w:hAnsi="Times New Roman" w:cs="Times New Roman"/>
                <w:sz w:val="24"/>
                <w:szCs w:val="24"/>
              </w:rPr>
            </w:pPr>
            <w:r w:rsidRPr="00243FE3">
              <w:rPr>
                <w:rFonts w:ascii="Times New Roman" w:hAnsi="Times New Roman" w:cs="Times New Roman"/>
                <w:sz w:val="24"/>
                <w:szCs w:val="24"/>
              </w:rPr>
              <w:t>7.10.</w:t>
            </w:r>
          </w:p>
          <w:p w:rsidR="00243FE3" w:rsidRPr="00E20E0B" w:rsidRDefault="00243FE3" w:rsidP="00243FE3">
            <w:pPr>
              <w:spacing w:line="276" w:lineRule="auto"/>
              <w:jc w:val="center"/>
              <w:rPr>
                <w:rFonts w:ascii="Times New Roman" w:eastAsia="Times New Roman" w:hAnsi="Times New Roman" w:cs="Times New Roman"/>
                <w:b/>
                <w:color w:val="000000" w:themeColor="text1"/>
                <w:sz w:val="24"/>
                <w:szCs w:val="24"/>
                <w:lang w:eastAsia="pl-PL"/>
              </w:rPr>
            </w:pPr>
            <w:r w:rsidRPr="00243FE3">
              <w:rPr>
                <w:rFonts w:ascii="Times New Roman" w:hAnsi="Times New Roman" w:cs="Times New Roman"/>
                <w:sz w:val="24"/>
                <w:szCs w:val="24"/>
              </w:rPr>
              <w:t>2020 r</w:t>
            </w:r>
            <w:r>
              <w:rPr>
                <w:rFonts w:ascii="Times New Roman" w:hAnsi="Times New Roman" w:cs="Times New Roman"/>
                <w:sz w:val="24"/>
                <w:szCs w:val="24"/>
              </w:rPr>
              <w:t>.</w:t>
            </w:r>
          </w:p>
        </w:tc>
        <w:tc>
          <w:tcPr>
            <w:tcW w:w="5840" w:type="dxa"/>
          </w:tcPr>
          <w:p w:rsidR="00243FE3" w:rsidRPr="00243FE3" w:rsidRDefault="00243FE3" w:rsidP="00243FE3">
            <w:pPr>
              <w:spacing w:line="276" w:lineRule="auto"/>
              <w:jc w:val="both"/>
              <w:rPr>
                <w:rFonts w:ascii="Times New Roman" w:eastAsia="Times New Roman" w:hAnsi="Times New Roman" w:cs="Times New Roman"/>
                <w:b/>
                <w:color w:val="000000" w:themeColor="text1"/>
                <w:sz w:val="24"/>
                <w:szCs w:val="24"/>
                <w:u w:val="single"/>
                <w:lang w:eastAsia="pl-PL"/>
              </w:rPr>
            </w:pPr>
            <w:r w:rsidRPr="00243FE3">
              <w:rPr>
                <w:rFonts w:ascii="Times New Roman" w:eastAsia="Times New Roman" w:hAnsi="Times New Roman" w:cs="Times New Roman"/>
                <w:b/>
                <w:color w:val="000000" w:themeColor="text1"/>
                <w:sz w:val="24"/>
                <w:szCs w:val="24"/>
                <w:u w:val="single"/>
                <w:lang w:eastAsia="pl-PL"/>
              </w:rPr>
              <w:t>Wyciąg z treści komunikatu:</w:t>
            </w:r>
          </w:p>
          <w:p w:rsidR="00243FE3" w:rsidRPr="00243FE3" w:rsidRDefault="00243FE3" w:rsidP="00243FE3">
            <w:pPr>
              <w:shd w:val="clear" w:color="auto" w:fill="FFFFFF"/>
              <w:textAlignment w:val="baseline"/>
              <w:rPr>
                <w:rFonts w:ascii="Open Sans Regular" w:eastAsia="Times New Roman" w:hAnsi="Open Sans Regular" w:cs="Times New Roman"/>
                <w:color w:val="18223E"/>
                <w:sz w:val="24"/>
                <w:szCs w:val="24"/>
                <w:lang w:eastAsia="pl-PL"/>
              </w:rPr>
            </w:pPr>
            <w:r w:rsidRPr="00243FE3">
              <w:rPr>
                <w:rFonts w:ascii="inherit" w:eastAsia="Times New Roman" w:hAnsi="inherit" w:cs="Times New Roman"/>
                <w:bCs/>
                <w:color w:val="18223E"/>
                <w:sz w:val="24"/>
                <w:szCs w:val="24"/>
                <w:bdr w:val="none" w:sz="0" w:space="0" w:color="auto" w:frame="1"/>
                <w:lang w:eastAsia="pl-PL"/>
              </w:rPr>
              <w:t>Przebywający w kwarantannie pacjenci i personel szpitala psychiatrycznego w Choroszczy co 48 godzin są badani pod kątem zarażenia koronawirusem</w:t>
            </w:r>
          </w:p>
          <w:p w:rsidR="00243FE3" w:rsidRPr="00243FE3" w:rsidRDefault="00243FE3" w:rsidP="00243FE3">
            <w:pPr>
              <w:numPr>
                <w:ilvl w:val="0"/>
                <w:numId w:val="70"/>
              </w:numPr>
              <w:shd w:val="clear" w:color="auto" w:fill="FFFFFF"/>
              <w:ind w:left="0"/>
              <w:textAlignment w:val="baseline"/>
              <w:rPr>
                <w:rFonts w:ascii="Open Sans Regular" w:eastAsia="Times New Roman" w:hAnsi="Open Sans Regular" w:cs="Times New Roman"/>
                <w:color w:val="18223E"/>
                <w:sz w:val="24"/>
                <w:szCs w:val="24"/>
                <w:lang w:eastAsia="pl-PL"/>
              </w:rPr>
            </w:pPr>
            <w:r w:rsidRPr="00243FE3">
              <w:rPr>
                <w:rFonts w:ascii="inherit" w:eastAsia="Times New Roman" w:hAnsi="inherit" w:cs="Times New Roman"/>
                <w:bCs/>
                <w:color w:val="18223E"/>
                <w:sz w:val="24"/>
                <w:szCs w:val="24"/>
                <w:bdr w:val="none" w:sz="0" w:space="0" w:color="auto" w:frame="1"/>
                <w:lang w:eastAsia="pl-PL"/>
              </w:rPr>
              <w:t>Od 13 września br. wykonano tam 3512 badań. Zakażonych jest 34 pacjentów i 40 pracowników</w:t>
            </w:r>
          </w:p>
          <w:p w:rsidR="00243FE3" w:rsidRDefault="00243FE3" w:rsidP="00243FE3">
            <w:pPr>
              <w:shd w:val="clear" w:color="auto" w:fill="FFFFFF"/>
              <w:jc w:val="both"/>
              <w:textAlignment w:val="baseline"/>
              <w:rPr>
                <w:rFonts w:ascii="Times New Roman" w:eastAsia="Times New Roman" w:hAnsi="Times New Roman" w:cs="Times New Roman"/>
                <w:b/>
                <w:bCs/>
                <w:color w:val="18223E"/>
                <w:sz w:val="24"/>
                <w:szCs w:val="24"/>
                <w:u w:val="single"/>
                <w:bdr w:val="none" w:sz="0" w:space="0" w:color="auto" w:frame="1"/>
                <w:lang w:eastAsia="pl-PL"/>
              </w:rPr>
            </w:pPr>
          </w:p>
          <w:p w:rsidR="00243FE3" w:rsidRPr="00243FE3" w:rsidRDefault="00243FE3" w:rsidP="00243FE3">
            <w:pPr>
              <w:shd w:val="clear" w:color="auto" w:fill="FFFFFF"/>
              <w:jc w:val="both"/>
              <w:textAlignment w:val="baseline"/>
              <w:rPr>
                <w:rFonts w:ascii="Times New Roman" w:eastAsia="Times New Roman" w:hAnsi="Times New Roman" w:cs="Times New Roman"/>
                <w:b/>
                <w:color w:val="18223E"/>
                <w:sz w:val="24"/>
                <w:szCs w:val="24"/>
                <w:u w:val="single"/>
                <w:lang w:eastAsia="pl-PL"/>
              </w:rPr>
            </w:pPr>
            <w:r w:rsidRPr="00243FE3">
              <w:rPr>
                <w:rFonts w:ascii="Times New Roman" w:eastAsia="Times New Roman" w:hAnsi="Times New Roman" w:cs="Times New Roman"/>
                <w:b/>
                <w:bCs/>
                <w:color w:val="18223E"/>
                <w:sz w:val="24"/>
                <w:szCs w:val="24"/>
                <w:u w:val="single"/>
                <w:bdr w:val="none" w:sz="0" w:space="0" w:color="auto" w:frame="1"/>
                <w:lang w:eastAsia="pl-PL"/>
              </w:rPr>
              <w:t>Pełna treść komunikatu:</w:t>
            </w:r>
          </w:p>
          <w:p w:rsidR="00243FE3" w:rsidRPr="00243FE3" w:rsidRDefault="00243FE3" w:rsidP="00121ADA">
            <w:pPr>
              <w:spacing w:line="276" w:lineRule="auto"/>
              <w:jc w:val="both"/>
              <w:rPr>
                <w:rFonts w:ascii="Times New Roman" w:eastAsia="Times New Roman" w:hAnsi="Times New Roman" w:cs="Times New Roman"/>
                <w:color w:val="000000" w:themeColor="text1"/>
                <w:sz w:val="24"/>
                <w:szCs w:val="24"/>
                <w:lang w:eastAsia="pl-PL"/>
              </w:rPr>
            </w:pPr>
            <w:r w:rsidRPr="00243FE3">
              <w:rPr>
                <w:rFonts w:ascii="Times New Roman" w:eastAsia="Times New Roman" w:hAnsi="Times New Roman" w:cs="Times New Roman"/>
                <w:color w:val="000000" w:themeColor="text1"/>
                <w:sz w:val="24"/>
                <w:szCs w:val="24"/>
                <w:lang w:eastAsia="pl-PL"/>
              </w:rPr>
              <w:lastRenderedPageBreak/>
              <w:t>https://www.rpo.gov.pl/pl/content/koronawirus-sytuacja-w-szpitalu-psychiatrycznym-w-choroszczy</w:t>
            </w:r>
          </w:p>
        </w:tc>
      </w:tr>
      <w:tr w:rsidR="00243FE3" w:rsidRPr="008F66B4" w:rsidTr="00D971BF">
        <w:trPr>
          <w:trHeight w:val="1124"/>
        </w:trPr>
        <w:tc>
          <w:tcPr>
            <w:tcW w:w="992" w:type="dxa"/>
          </w:tcPr>
          <w:p w:rsidR="00243FE3" w:rsidRDefault="00243FE3"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243FE3" w:rsidRPr="00E20E0B" w:rsidRDefault="00243FE3" w:rsidP="00E20E0B">
            <w:pPr>
              <w:spacing w:line="276" w:lineRule="auto"/>
              <w:rPr>
                <w:rFonts w:ascii="Times New Roman" w:hAnsi="Times New Roman" w:cs="Times New Roman"/>
                <w:b/>
                <w:color w:val="000000" w:themeColor="text1"/>
                <w:sz w:val="24"/>
                <w:szCs w:val="24"/>
              </w:rPr>
            </w:pPr>
          </w:p>
        </w:tc>
        <w:tc>
          <w:tcPr>
            <w:tcW w:w="964" w:type="dxa"/>
          </w:tcPr>
          <w:p w:rsidR="00243FE3" w:rsidRPr="00E20E0B" w:rsidRDefault="00243FE3"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243FE3" w:rsidRPr="00E20E0B" w:rsidRDefault="00243FE3" w:rsidP="00121ADA">
            <w:pPr>
              <w:spacing w:line="276" w:lineRule="auto"/>
              <w:jc w:val="both"/>
              <w:rPr>
                <w:rFonts w:ascii="Times New Roman" w:eastAsia="Times New Roman" w:hAnsi="Times New Roman" w:cs="Times New Roman"/>
                <w:b/>
                <w:color w:val="000000" w:themeColor="text1"/>
                <w:sz w:val="24"/>
                <w:szCs w:val="24"/>
                <w:lang w:eastAsia="pl-PL"/>
              </w:rPr>
            </w:pPr>
          </w:p>
        </w:tc>
      </w:tr>
      <w:tr w:rsidR="00C74455" w:rsidRPr="008F66B4" w:rsidTr="00D971BF">
        <w:trPr>
          <w:trHeight w:val="1124"/>
        </w:trPr>
        <w:tc>
          <w:tcPr>
            <w:tcW w:w="992" w:type="dxa"/>
          </w:tcPr>
          <w:p w:rsidR="00C74455" w:rsidRPr="00F41AA6" w:rsidRDefault="00C74455" w:rsidP="00F41AA6">
            <w:pPr>
              <w:spacing w:line="276" w:lineRule="auto"/>
              <w:jc w:val="center"/>
              <w:rPr>
                <w:rFonts w:ascii="Times New Roman" w:eastAsia="Times New Roman" w:hAnsi="Times New Roman" w:cs="Times New Roman"/>
                <w:b/>
                <w:color w:val="000000" w:themeColor="text1"/>
                <w:sz w:val="24"/>
                <w:szCs w:val="24"/>
                <w:lang w:eastAsia="pl-PL"/>
              </w:rPr>
            </w:pPr>
            <w:r w:rsidRPr="00F41AA6">
              <w:rPr>
                <w:rFonts w:ascii="Times New Roman" w:eastAsia="Times New Roman" w:hAnsi="Times New Roman" w:cs="Times New Roman"/>
                <w:b/>
                <w:color w:val="000000" w:themeColor="text1"/>
                <w:sz w:val="24"/>
                <w:szCs w:val="24"/>
                <w:lang w:eastAsia="pl-PL"/>
              </w:rPr>
              <w:t>1.</w:t>
            </w:r>
          </w:p>
        </w:tc>
        <w:tc>
          <w:tcPr>
            <w:tcW w:w="3119" w:type="dxa"/>
          </w:tcPr>
          <w:p w:rsidR="00C74455" w:rsidRPr="00F41AA6" w:rsidRDefault="00C74455" w:rsidP="00F41AA6">
            <w:pPr>
              <w:spacing w:line="276" w:lineRule="auto"/>
              <w:rPr>
                <w:rFonts w:ascii="Times New Roman" w:hAnsi="Times New Roman" w:cs="Times New Roman"/>
                <w:color w:val="000000" w:themeColor="text1"/>
                <w:sz w:val="24"/>
                <w:szCs w:val="24"/>
              </w:rPr>
            </w:pPr>
            <w:r w:rsidRPr="00F41AA6">
              <w:rPr>
                <w:rFonts w:ascii="Times New Roman" w:hAnsi="Times New Roman" w:cs="Times New Roman"/>
                <w:color w:val="000000" w:themeColor="text1"/>
                <w:sz w:val="24"/>
                <w:szCs w:val="24"/>
              </w:rPr>
              <w:t>Komunikat Centrali NFZ z 6.10.2020 r. - Ponad 103 miliardy złotych na leczenie w 2021 roku</w:t>
            </w:r>
          </w:p>
          <w:p w:rsidR="00C74455" w:rsidRPr="00F41AA6" w:rsidRDefault="00C74455" w:rsidP="00F41AA6">
            <w:pPr>
              <w:spacing w:line="276" w:lineRule="auto"/>
              <w:rPr>
                <w:rFonts w:ascii="Times New Roman" w:hAnsi="Times New Roman" w:cs="Times New Roman"/>
                <w:color w:val="000000" w:themeColor="text1"/>
                <w:sz w:val="24"/>
                <w:szCs w:val="24"/>
              </w:rPr>
            </w:pPr>
          </w:p>
        </w:tc>
        <w:tc>
          <w:tcPr>
            <w:tcW w:w="964" w:type="dxa"/>
          </w:tcPr>
          <w:p w:rsidR="00C74455" w:rsidRPr="00F41AA6" w:rsidRDefault="00C74455" w:rsidP="00F41AA6">
            <w:pPr>
              <w:spacing w:line="276" w:lineRule="auto"/>
              <w:jc w:val="center"/>
              <w:rPr>
                <w:rFonts w:ascii="Times New Roman" w:eastAsia="Times New Roman" w:hAnsi="Times New Roman" w:cs="Times New Roman"/>
                <w:color w:val="000000" w:themeColor="text1"/>
                <w:sz w:val="24"/>
                <w:szCs w:val="24"/>
                <w:lang w:eastAsia="pl-PL"/>
              </w:rPr>
            </w:pPr>
            <w:r w:rsidRPr="00F41AA6">
              <w:rPr>
                <w:rFonts w:ascii="Times New Roman" w:eastAsia="Times New Roman" w:hAnsi="Times New Roman" w:cs="Times New Roman"/>
                <w:color w:val="000000" w:themeColor="text1"/>
                <w:sz w:val="24"/>
                <w:szCs w:val="24"/>
                <w:lang w:eastAsia="pl-PL"/>
              </w:rPr>
              <w:t>6.10.</w:t>
            </w:r>
          </w:p>
          <w:p w:rsidR="00C74455" w:rsidRPr="00F41AA6" w:rsidRDefault="00C74455" w:rsidP="00F41AA6">
            <w:pPr>
              <w:spacing w:line="276" w:lineRule="auto"/>
              <w:jc w:val="center"/>
              <w:rPr>
                <w:rFonts w:ascii="Times New Roman" w:eastAsia="Times New Roman" w:hAnsi="Times New Roman" w:cs="Times New Roman"/>
                <w:b/>
                <w:color w:val="000000" w:themeColor="text1"/>
                <w:sz w:val="24"/>
                <w:szCs w:val="24"/>
                <w:lang w:eastAsia="pl-PL"/>
              </w:rPr>
            </w:pPr>
            <w:r w:rsidRPr="00F41AA6">
              <w:rPr>
                <w:rFonts w:ascii="Times New Roman" w:eastAsia="Times New Roman" w:hAnsi="Times New Roman" w:cs="Times New Roman"/>
                <w:color w:val="000000" w:themeColor="text1"/>
                <w:sz w:val="24"/>
                <w:szCs w:val="24"/>
                <w:lang w:eastAsia="pl-PL"/>
              </w:rPr>
              <w:t>2020 r.</w:t>
            </w:r>
          </w:p>
        </w:tc>
        <w:tc>
          <w:tcPr>
            <w:tcW w:w="5840" w:type="dxa"/>
          </w:tcPr>
          <w:p w:rsidR="00C74455" w:rsidRPr="00F41AA6" w:rsidRDefault="00C74455" w:rsidP="00F41AA6">
            <w:pPr>
              <w:spacing w:line="276" w:lineRule="auto"/>
              <w:jc w:val="both"/>
              <w:rPr>
                <w:rFonts w:ascii="Times New Roman" w:eastAsia="Times New Roman" w:hAnsi="Times New Roman" w:cs="Times New Roman"/>
                <w:b/>
                <w:color w:val="000000" w:themeColor="text1"/>
                <w:sz w:val="24"/>
                <w:szCs w:val="24"/>
                <w:u w:val="single"/>
                <w:lang w:eastAsia="pl-PL"/>
              </w:rPr>
            </w:pPr>
            <w:r w:rsidRPr="00F41AA6">
              <w:rPr>
                <w:rFonts w:ascii="Times New Roman" w:eastAsia="Times New Roman" w:hAnsi="Times New Roman" w:cs="Times New Roman"/>
                <w:b/>
                <w:color w:val="000000" w:themeColor="text1"/>
                <w:sz w:val="24"/>
                <w:szCs w:val="24"/>
                <w:u w:val="single"/>
                <w:lang w:eastAsia="pl-PL"/>
              </w:rPr>
              <w:t xml:space="preserve">Wyciąg z treści komunikatu: </w:t>
            </w:r>
          </w:p>
          <w:p w:rsidR="00C74455" w:rsidRPr="00F41AA6" w:rsidRDefault="00C74455" w:rsidP="00F41AA6">
            <w:pPr>
              <w:spacing w:line="276" w:lineRule="auto"/>
              <w:jc w:val="both"/>
              <w:rPr>
                <w:rFonts w:ascii="Times New Roman" w:hAnsi="Times New Roman" w:cs="Times New Roman"/>
                <w:color w:val="000000" w:themeColor="text1"/>
                <w:sz w:val="24"/>
                <w:szCs w:val="24"/>
              </w:rPr>
            </w:pPr>
            <w:r w:rsidRPr="00F41AA6">
              <w:rPr>
                <w:rFonts w:ascii="Times New Roman" w:hAnsi="Times New Roman" w:cs="Times New Roman"/>
                <w:color w:val="000000" w:themeColor="text1"/>
                <w:sz w:val="24"/>
                <w:szCs w:val="24"/>
              </w:rPr>
              <w:t>Minister Zdrowia w porozumieniu z Ministrem Finansów, 30 września br., zatwierdził plan finansowy Narodowego Funduszu Zdrowia na 2021 rok. Dokument zakłada wzrost nakładów na leczenie o 7,85%. Oznacza to, że na świadczenia medyczne zabezpieczono o 7,5 miliarda złotych więcej niż w 2020 roku. W efekcie budżet NFZ na leczenie Polaków przekroczy 103 miliardy złotych.</w:t>
            </w:r>
          </w:p>
          <w:p w:rsidR="00C74455" w:rsidRPr="00F41AA6" w:rsidRDefault="00C74455" w:rsidP="00F41AA6">
            <w:pPr>
              <w:spacing w:line="276" w:lineRule="auto"/>
              <w:jc w:val="both"/>
              <w:rPr>
                <w:rFonts w:ascii="Times New Roman" w:hAnsi="Times New Roman" w:cs="Times New Roman"/>
                <w:color w:val="000000" w:themeColor="text1"/>
                <w:sz w:val="24"/>
                <w:szCs w:val="24"/>
              </w:rPr>
            </w:pPr>
          </w:p>
          <w:p w:rsidR="00C74455" w:rsidRPr="00F41AA6" w:rsidRDefault="00C74455" w:rsidP="00F41AA6">
            <w:pPr>
              <w:spacing w:line="276" w:lineRule="auto"/>
              <w:jc w:val="both"/>
              <w:rPr>
                <w:rFonts w:ascii="Times New Roman" w:hAnsi="Times New Roman" w:cs="Times New Roman"/>
                <w:b/>
                <w:color w:val="000000" w:themeColor="text1"/>
                <w:sz w:val="24"/>
                <w:szCs w:val="24"/>
                <w:u w:val="single"/>
              </w:rPr>
            </w:pPr>
            <w:r w:rsidRPr="00F41AA6">
              <w:rPr>
                <w:rFonts w:ascii="Times New Roman" w:hAnsi="Times New Roman" w:cs="Times New Roman"/>
                <w:b/>
                <w:color w:val="000000" w:themeColor="text1"/>
                <w:sz w:val="24"/>
                <w:szCs w:val="24"/>
                <w:u w:val="single"/>
              </w:rPr>
              <w:t>Pełna treść komunikatu i planu finansowego NFZ:</w:t>
            </w:r>
          </w:p>
          <w:p w:rsidR="00C74455" w:rsidRPr="00F41AA6" w:rsidRDefault="00C74455" w:rsidP="00F41AA6">
            <w:pPr>
              <w:tabs>
                <w:tab w:val="left" w:pos="1296"/>
              </w:tabs>
              <w:spacing w:line="276" w:lineRule="auto"/>
              <w:jc w:val="both"/>
              <w:rPr>
                <w:rFonts w:ascii="Times New Roman" w:eastAsia="Times New Roman" w:hAnsi="Times New Roman" w:cs="Times New Roman"/>
                <w:color w:val="000000" w:themeColor="text1"/>
                <w:sz w:val="24"/>
                <w:szCs w:val="24"/>
                <w:lang w:eastAsia="pl-PL"/>
              </w:rPr>
            </w:pPr>
            <w:r w:rsidRPr="00F41AA6">
              <w:rPr>
                <w:rFonts w:ascii="Times New Roman" w:eastAsia="Times New Roman" w:hAnsi="Times New Roman" w:cs="Times New Roman"/>
                <w:color w:val="000000" w:themeColor="text1"/>
                <w:sz w:val="24"/>
                <w:szCs w:val="24"/>
                <w:lang w:eastAsia="pl-PL"/>
              </w:rPr>
              <w:t>https://www.nfz.gov.pl/aktualnosci/aktualnosci-centrali/ponad-103-miliardy-zlotych-na-leczenie-w-2021-roku,7819.html</w:t>
            </w:r>
          </w:p>
        </w:tc>
      </w:tr>
      <w:tr w:rsidR="00C74455" w:rsidRPr="008F66B4" w:rsidTr="00D971BF">
        <w:trPr>
          <w:trHeight w:val="1124"/>
        </w:trPr>
        <w:tc>
          <w:tcPr>
            <w:tcW w:w="992" w:type="dxa"/>
          </w:tcPr>
          <w:p w:rsidR="00C74455" w:rsidRPr="00F41AA6" w:rsidRDefault="00C74455" w:rsidP="00F41AA6">
            <w:pPr>
              <w:spacing w:line="276" w:lineRule="auto"/>
              <w:jc w:val="center"/>
              <w:rPr>
                <w:rFonts w:ascii="Times New Roman" w:eastAsia="Times New Roman" w:hAnsi="Times New Roman" w:cs="Times New Roman"/>
                <w:b/>
                <w:color w:val="000000" w:themeColor="text1"/>
                <w:sz w:val="24"/>
                <w:szCs w:val="24"/>
                <w:lang w:eastAsia="pl-PL"/>
              </w:rPr>
            </w:pPr>
            <w:r w:rsidRPr="00F41AA6">
              <w:rPr>
                <w:rFonts w:ascii="Times New Roman" w:eastAsia="Times New Roman" w:hAnsi="Times New Roman" w:cs="Times New Roman"/>
                <w:b/>
                <w:color w:val="000000" w:themeColor="text1"/>
                <w:sz w:val="24"/>
                <w:szCs w:val="24"/>
                <w:lang w:eastAsia="pl-PL"/>
              </w:rPr>
              <w:t>2.</w:t>
            </w:r>
          </w:p>
        </w:tc>
        <w:tc>
          <w:tcPr>
            <w:tcW w:w="3119" w:type="dxa"/>
          </w:tcPr>
          <w:p w:rsidR="00C74455" w:rsidRPr="00F41AA6" w:rsidRDefault="00C74455" w:rsidP="00F41AA6">
            <w:pPr>
              <w:spacing w:line="276" w:lineRule="auto"/>
              <w:rPr>
                <w:rFonts w:ascii="Times New Roman" w:hAnsi="Times New Roman" w:cs="Times New Roman"/>
                <w:color w:val="000000" w:themeColor="text1"/>
                <w:sz w:val="24"/>
                <w:szCs w:val="24"/>
              </w:rPr>
            </w:pPr>
            <w:r w:rsidRPr="00F41AA6">
              <w:rPr>
                <w:rFonts w:ascii="Times New Roman" w:hAnsi="Times New Roman" w:cs="Times New Roman"/>
                <w:color w:val="000000" w:themeColor="text1"/>
                <w:sz w:val="24"/>
                <w:szCs w:val="24"/>
              </w:rPr>
              <w:t>Komunikat Centrali NFZ z 6.10.2020 r. w sprawie kosztów budżetu na refundację za okres  01.-08.2020 r.</w:t>
            </w:r>
          </w:p>
        </w:tc>
        <w:tc>
          <w:tcPr>
            <w:tcW w:w="964" w:type="dxa"/>
          </w:tcPr>
          <w:p w:rsidR="00C74455" w:rsidRPr="00F41AA6" w:rsidRDefault="00C74455" w:rsidP="00F41AA6">
            <w:pPr>
              <w:spacing w:line="276" w:lineRule="auto"/>
              <w:jc w:val="center"/>
              <w:rPr>
                <w:rFonts w:ascii="Times New Roman" w:eastAsia="Times New Roman" w:hAnsi="Times New Roman" w:cs="Times New Roman"/>
                <w:color w:val="000000" w:themeColor="text1"/>
                <w:sz w:val="24"/>
                <w:szCs w:val="24"/>
                <w:lang w:eastAsia="pl-PL"/>
              </w:rPr>
            </w:pPr>
            <w:r w:rsidRPr="00F41AA6">
              <w:rPr>
                <w:rFonts w:ascii="Times New Roman" w:eastAsia="Times New Roman" w:hAnsi="Times New Roman" w:cs="Times New Roman"/>
                <w:color w:val="000000" w:themeColor="text1"/>
                <w:sz w:val="24"/>
                <w:szCs w:val="24"/>
                <w:lang w:eastAsia="pl-PL"/>
              </w:rPr>
              <w:t>6.10.</w:t>
            </w:r>
          </w:p>
          <w:p w:rsidR="00C74455" w:rsidRPr="00F41AA6" w:rsidRDefault="00C74455" w:rsidP="00F41AA6">
            <w:pPr>
              <w:spacing w:line="276" w:lineRule="auto"/>
              <w:jc w:val="center"/>
              <w:rPr>
                <w:rFonts w:ascii="Times New Roman" w:eastAsia="Times New Roman" w:hAnsi="Times New Roman" w:cs="Times New Roman"/>
                <w:b/>
                <w:color w:val="000000" w:themeColor="text1"/>
                <w:sz w:val="24"/>
                <w:szCs w:val="24"/>
                <w:lang w:eastAsia="pl-PL"/>
              </w:rPr>
            </w:pPr>
            <w:r w:rsidRPr="00F41AA6">
              <w:rPr>
                <w:rFonts w:ascii="Times New Roman" w:eastAsia="Times New Roman" w:hAnsi="Times New Roman" w:cs="Times New Roman"/>
                <w:color w:val="000000" w:themeColor="text1"/>
                <w:sz w:val="24"/>
                <w:szCs w:val="24"/>
                <w:lang w:eastAsia="pl-PL"/>
              </w:rPr>
              <w:t>2020 r</w:t>
            </w:r>
            <w:r w:rsidRPr="00F41AA6">
              <w:rPr>
                <w:rFonts w:ascii="Times New Roman" w:eastAsia="Times New Roman" w:hAnsi="Times New Roman" w:cs="Times New Roman"/>
                <w:b/>
                <w:color w:val="000000" w:themeColor="text1"/>
                <w:sz w:val="24"/>
                <w:szCs w:val="24"/>
                <w:lang w:eastAsia="pl-PL"/>
              </w:rPr>
              <w:t>.</w:t>
            </w:r>
          </w:p>
        </w:tc>
        <w:tc>
          <w:tcPr>
            <w:tcW w:w="5840" w:type="dxa"/>
          </w:tcPr>
          <w:p w:rsidR="00C74455" w:rsidRPr="00F41AA6" w:rsidRDefault="00C74455" w:rsidP="00F41AA6">
            <w:pPr>
              <w:spacing w:line="276" w:lineRule="auto"/>
              <w:jc w:val="both"/>
              <w:rPr>
                <w:rFonts w:ascii="Times New Roman" w:eastAsia="Times New Roman" w:hAnsi="Times New Roman" w:cs="Times New Roman"/>
                <w:b/>
                <w:color w:val="000000" w:themeColor="text1"/>
                <w:sz w:val="24"/>
                <w:szCs w:val="24"/>
                <w:u w:val="single"/>
                <w:lang w:eastAsia="pl-PL"/>
              </w:rPr>
            </w:pPr>
            <w:r w:rsidRPr="00F41AA6">
              <w:rPr>
                <w:rFonts w:ascii="Times New Roman" w:eastAsia="Times New Roman" w:hAnsi="Times New Roman" w:cs="Times New Roman"/>
                <w:b/>
                <w:color w:val="000000" w:themeColor="text1"/>
                <w:sz w:val="24"/>
                <w:szCs w:val="24"/>
                <w:u w:val="single"/>
                <w:lang w:eastAsia="pl-PL"/>
              </w:rPr>
              <w:t xml:space="preserve">Pełna treść komunikatu: </w:t>
            </w:r>
          </w:p>
          <w:p w:rsidR="00C74455" w:rsidRPr="00F41AA6" w:rsidRDefault="00C74455" w:rsidP="00F41AA6">
            <w:pPr>
              <w:spacing w:line="276" w:lineRule="auto"/>
              <w:jc w:val="both"/>
              <w:rPr>
                <w:rFonts w:ascii="Times New Roman" w:eastAsia="Times New Roman" w:hAnsi="Times New Roman" w:cs="Times New Roman"/>
                <w:color w:val="000000" w:themeColor="text1"/>
                <w:sz w:val="24"/>
                <w:szCs w:val="24"/>
                <w:lang w:eastAsia="pl-PL"/>
              </w:rPr>
            </w:pPr>
            <w:r w:rsidRPr="00F41AA6">
              <w:rPr>
                <w:rFonts w:ascii="Times New Roman" w:eastAsia="Times New Roman" w:hAnsi="Times New Roman" w:cs="Times New Roman"/>
                <w:color w:val="000000" w:themeColor="text1"/>
                <w:sz w:val="24"/>
                <w:szCs w:val="24"/>
                <w:lang w:eastAsia="pl-PL"/>
              </w:rPr>
              <w:t>https://www.nfz.gov.pl/aktualnosci/aktualnosci-centrali/komunikat-def,7818.html</w:t>
            </w:r>
          </w:p>
        </w:tc>
      </w:tr>
      <w:tr w:rsidR="00C74455" w:rsidRPr="008F66B4" w:rsidTr="00D971BF">
        <w:trPr>
          <w:trHeight w:val="1124"/>
        </w:trPr>
        <w:tc>
          <w:tcPr>
            <w:tcW w:w="992" w:type="dxa"/>
          </w:tcPr>
          <w:p w:rsidR="00C74455" w:rsidRPr="00F41AA6" w:rsidRDefault="00C74455" w:rsidP="00F41AA6">
            <w:pPr>
              <w:spacing w:line="276" w:lineRule="auto"/>
              <w:jc w:val="center"/>
              <w:rPr>
                <w:rFonts w:ascii="Times New Roman" w:eastAsia="Times New Roman" w:hAnsi="Times New Roman" w:cs="Times New Roman"/>
                <w:b/>
                <w:color w:val="000000" w:themeColor="text1"/>
                <w:sz w:val="24"/>
                <w:szCs w:val="24"/>
                <w:lang w:eastAsia="pl-PL"/>
              </w:rPr>
            </w:pPr>
            <w:r w:rsidRPr="00F41AA6">
              <w:rPr>
                <w:rFonts w:ascii="Times New Roman" w:eastAsia="Times New Roman" w:hAnsi="Times New Roman" w:cs="Times New Roman"/>
                <w:b/>
                <w:color w:val="000000" w:themeColor="text1"/>
                <w:sz w:val="24"/>
                <w:szCs w:val="24"/>
                <w:lang w:eastAsia="pl-PL"/>
              </w:rPr>
              <w:t>3.</w:t>
            </w:r>
          </w:p>
        </w:tc>
        <w:tc>
          <w:tcPr>
            <w:tcW w:w="3119" w:type="dxa"/>
          </w:tcPr>
          <w:p w:rsidR="00C74455" w:rsidRPr="00F41AA6" w:rsidRDefault="00C74455" w:rsidP="00F41AA6">
            <w:pPr>
              <w:spacing w:line="276" w:lineRule="auto"/>
              <w:rPr>
                <w:rFonts w:ascii="Times New Roman" w:hAnsi="Times New Roman" w:cs="Times New Roman"/>
                <w:color w:val="000000" w:themeColor="text1"/>
                <w:sz w:val="24"/>
                <w:szCs w:val="24"/>
              </w:rPr>
            </w:pPr>
            <w:r w:rsidRPr="00F41AA6">
              <w:rPr>
                <w:rFonts w:ascii="Times New Roman" w:hAnsi="Times New Roman" w:cs="Times New Roman"/>
                <w:color w:val="000000" w:themeColor="text1"/>
                <w:sz w:val="24"/>
                <w:szCs w:val="24"/>
              </w:rPr>
              <w:t>Komunikat Ministra Zdrowia z 6.10.2020 r. - Zero tolerancji dla nieprzestrzegających zasad bezpieczeństwa</w:t>
            </w:r>
          </w:p>
          <w:p w:rsidR="00C74455" w:rsidRPr="00F41AA6" w:rsidRDefault="00C74455" w:rsidP="00F41AA6">
            <w:pPr>
              <w:spacing w:line="276" w:lineRule="auto"/>
              <w:rPr>
                <w:rFonts w:ascii="Times New Roman" w:hAnsi="Times New Roman" w:cs="Times New Roman"/>
                <w:color w:val="000000" w:themeColor="text1"/>
                <w:sz w:val="24"/>
                <w:szCs w:val="24"/>
              </w:rPr>
            </w:pPr>
          </w:p>
        </w:tc>
        <w:tc>
          <w:tcPr>
            <w:tcW w:w="964" w:type="dxa"/>
          </w:tcPr>
          <w:p w:rsidR="00C74455" w:rsidRPr="00F41AA6" w:rsidRDefault="00C74455" w:rsidP="00F41AA6">
            <w:pPr>
              <w:spacing w:line="276" w:lineRule="auto"/>
              <w:jc w:val="center"/>
              <w:rPr>
                <w:rFonts w:ascii="Times New Roman" w:eastAsia="Times New Roman" w:hAnsi="Times New Roman" w:cs="Times New Roman"/>
                <w:color w:val="000000" w:themeColor="text1"/>
                <w:sz w:val="24"/>
                <w:szCs w:val="24"/>
                <w:lang w:eastAsia="pl-PL"/>
              </w:rPr>
            </w:pPr>
            <w:r w:rsidRPr="00F41AA6">
              <w:rPr>
                <w:rFonts w:ascii="Times New Roman" w:eastAsia="Times New Roman" w:hAnsi="Times New Roman" w:cs="Times New Roman"/>
                <w:color w:val="000000" w:themeColor="text1"/>
                <w:sz w:val="24"/>
                <w:szCs w:val="24"/>
                <w:lang w:eastAsia="pl-PL"/>
              </w:rPr>
              <w:t>6.10.</w:t>
            </w:r>
          </w:p>
          <w:p w:rsidR="00C74455" w:rsidRPr="00F41AA6" w:rsidRDefault="00C74455" w:rsidP="00F41AA6">
            <w:pPr>
              <w:spacing w:line="276" w:lineRule="auto"/>
              <w:jc w:val="center"/>
              <w:rPr>
                <w:rFonts w:ascii="Times New Roman" w:eastAsia="Times New Roman" w:hAnsi="Times New Roman" w:cs="Times New Roman"/>
                <w:b/>
                <w:color w:val="000000" w:themeColor="text1"/>
                <w:sz w:val="24"/>
                <w:szCs w:val="24"/>
                <w:lang w:eastAsia="pl-PL"/>
              </w:rPr>
            </w:pPr>
            <w:r w:rsidRPr="00F41AA6">
              <w:rPr>
                <w:rFonts w:ascii="Times New Roman" w:eastAsia="Times New Roman" w:hAnsi="Times New Roman" w:cs="Times New Roman"/>
                <w:color w:val="000000" w:themeColor="text1"/>
                <w:sz w:val="24"/>
                <w:szCs w:val="24"/>
                <w:lang w:eastAsia="pl-PL"/>
              </w:rPr>
              <w:t>2020 r</w:t>
            </w:r>
            <w:r w:rsidRPr="00F41AA6">
              <w:rPr>
                <w:rFonts w:ascii="Times New Roman" w:eastAsia="Times New Roman" w:hAnsi="Times New Roman" w:cs="Times New Roman"/>
                <w:b/>
                <w:color w:val="000000" w:themeColor="text1"/>
                <w:sz w:val="24"/>
                <w:szCs w:val="24"/>
                <w:lang w:eastAsia="pl-PL"/>
              </w:rPr>
              <w:t>.</w:t>
            </w:r>
          </w:p>
        </w:tc>
        <w:tc>
          <w:tcPr>
            <w:tcW w:w="5840" w:type="dxa"/>
          </w:tcPr>
          <w:p w:rsidR="00C74455" w:rsidRPr="00F41AA6" w:rsidRDefault="00C74455" w:rsidP="00F41AA6">
            <w:pPr>
              <w:pStyle w:val="NormalnyWeb"/>
              <w:shd w:val="clear" w:color="auto" w:fill="FFFFFF"/>
              <w:spacing w:before="0" w:beforeAutospacing="0" w:after="240" w:afterAutospacing="0" w:line="276" w:lineRule="auto"/>
              <w:textAlignment w:val="baseline"/>
              <w:rPr>
                <w:b/>
                <w:color w:val="000000" w:themeColor="text1"/>
                <w:u w:val="single"/>
              </w:rPr>
            </w:pPr>
            <w:r w:rsidRPr="00F41AA6">
              <w:rPr>
                <w:b/>
                <w:color w:val="000000" w:themeColor="text1"/>
                <w:u w:val="single"/>
              </w:rPr>
              <w:t>Wyciąg z treści komunikatu:</w:t>
            </w:r>
          </w:p>
          <w:p w:rsidR="00C74455" w:rsidRPr="00F41AA6" w:rsidRDefault="00C74455" w:rsidP="00F41AA6">
            <w:pPr>
              <w:pStyle w:val="NormalnyWeb"/>
              <w:shd w:val="clear" w:color="auto" w:fill="FFFFFF"/>
              <w:spacing w:before="0" w:beforeAutospacing="0" w:after="240" w:afterAutospacing="0" w:line="276" w:lineRule="auto"/>
              <w:textAlignment w:val="baseline"/>
              <w:rPr>
                <w:color w:val="000000" w:themeColor="text1"/>
              </w:rPr>
            </w:pPr>
            <w:r w:rsidRPr="00F41AA6">
              <w:rPr>
                <w:color w:val="000000" w:themeColor="text1"/>
              </w:rPr>
              <w:t>Szef resortu zdrowia przypomniał, że od tej soboty zaczyna obowiązywać nowy pakiet obostrzeń w strefach zielonej, żółtej i czerwonej, który wprowadza </w:t>
            </w:r>
            <w:r w:rsidRPr="00F41AA6">
              <w:rPr>
                <w:b/>
                <w:color w:val="000000" w:themeColor="text1"/>
                <w:u w:val="single"/>
              </w:rPr>
              <w:t>limity liczby osób biorących udział w zgromadzeniach, w tym w przyjęciach rodzinnych – w strefie zielonej do 100 osób, w strefie żółtej do 75 osób. Natomiast w strefie czerwonej pozostanie ograniczenie do 50 osób.</w:t>
            </w:r>
            <w:r w:rsidRPr="00F41AA6">
              <w:rPr>
                <w:color w:val="000000" w:themeColor="text1"/>
              </w:rPr>
              <w:t>  </w:t>
            </w:r>
          </w:p>
          <w:p w:rsidR="00C74455" w:rsidRPr="00F41AA6" w:rsidRDefault="00C74455" w:rsidP="00F41AA6">
            <w:pPr>
              <w:pStyle w:val="NormalnyWeb"/>
              <w:shd w:val="clear" w:color="auto" w:fill="FFFFFF"/>
              <w:spacing w:before="0" w:beforeAutospacing="0" w:after="240" w:afterAutospacing="0" w:line="276" w:lineRule="auto"/>
              <w:textAlignment w:val="baseline"/>
              <w:rPr>
                <w:color w:val="000000" w:themeColor="text1"/>
              </w:rPr>
            </w:pPr>
            <w:r w:rsidRPr="00F41AA6">
              <w:rPr>
                <w:color w:val="000000" w:themeColor="text1"/>
              </w:rPr>
              <w:t>W strefie czerwonej pojawi się nowe obostrzenie – ograniczenie działalności restauracji, pubów i barów do godziny 22.00. Z kolei obowiązek zasłaniania ust i nosa na wolnym powietrzu zostanie rozszerzony i będzie obowiązywał również w strefie żółtej, a nie jak do tej pory tylko w strefie czerwonej. </w:t>
            </w:r>
          </w:p>
          <w:p w:rsidR="00C74455" w:rsidRPr="00F41AA6" w:rsidRDefault="00C74455" w:rsidP="00F41AA6">
            <w:pPr>
              <w:spacing w:line="276" w:lineRule="auto"/>
              <w:jc w:val="both"/>
              <w:rPr>
                <w:rFonts w:ascii="Times New Roman" w:eastAsia="Times New Roman" w:hAnsi="Times New Roman" w:cs="Times New Roman"/>
                <w:b/>
                <w:color w:val="000000" w:themeColor="text1"/>
                <w:sz w:val="24"/>
                <w:szCs w:val="24"/>
                <w:u w:val="single"/>
                <w:lang w:eastAsia="pl-PL"/>
              </w:rPr>
            </w:pPr>
            <w:r w:rsidRPr="00F41AA6">
              <w:rPr>
                <w:rFonts w:ascii="Times New Roman" w:eastAsia="Times New Roman" w:hAnsi="Times New Roman" w:cs="Times New Roman"/>
                <w:b/>
                <w:color w:val="000000" w:themeColor="text1"/>
                <w:sz w:val="24"/>
                <w:szCs w:val="24"/>
                <w:u w:val="single"/>
                <w:lang w:eastAsia="pl-PL"/>
              </w:rPr>
              <w:t>Pełna treść komunikatu:</w:t>
            </w:r>
          </w:p>
          <w:p w:rsidR="00C74455" w:rsidRPr="00F41AA6" w:rsidRDefault="00C74455" w:rsidP="00F41AA6">
            <w:pPr>
              <w:spacing w:line="276" w:lineRule="auto"/>
              <w:jc w:val="both"/>
              <w:rPr>
                <w:rFonts w:ascii="Times New Roman" w:eastAsia="Times New Roman" w:hAnsi="Times New Roman" w:cs="Times New Roman"/>
                <w:color w:val="000000" w:themeColor="text1"/>
                <w:sz w:val="24"/>
                <w:szCs w:val="24"/>
                <w:lang w:eastAsia="pl-PL"/>
              </w:rPr>
            </w:pPr>
            <w:r w:rsidRPr="00F41AA6">
              <w:rPr>
                <w:rFonts w:ascii="Times New Roman" w:eastAsia="Times New Roman" w:hAnsi="Times New Roman" w:cs="Times New Roman"/>
                <w:color w:val="000000" w:themeColor="text1"/>
                <w:sz w:val="24"/>
                <w:szCs w:val="24"/>
                <w:lang w:eastAsia="pl-PL"/>
              </w:rPr>
              <w:lastRenderedPageBreak/>
              <w:t>https://www.gov.pl/web/zdrowie/zero-tolerancji-dla-nieprzestrzegajacych-zasad-bezpieczenstwa</w:t>
            </w:r>
          </w:p>
        </w:tc>
      </w:tr>
      <w:tr w:rsidR="00EA631B" w:rsidRPr="008F66B4" w:rsidTr="00D971BF">
        <w:trPr>
          <w:trHeight w:val="1124"/>
        </w:trPr>
        <w:tc>
          <w:tcPr>
            <w:tcW w:w="992" w:type="dxa"/>
          </w:tcPr>
          <w:p w:rsidR="00EA631B" w:rsidRPr="00F41AA6" w:rsidRDefault="00EA631B" w:rsidP="00F41AA6">
            <w:pPr>
              <w:spacing w:line="276" w:lineRule="auto"/>
              <w:jc w:val="center"/>
              <w:rPr>
                <w:rFonts w:ascii="Times New Roman" w:eastAsia="Times New Roman" w:hAnsi="Times New Roman" w:cs="Times New Roman"/>
                <w:b/>
                <w:color w:val="000000" w:themeColor="text1"/>
                <w:sz w:val="24"/>
                <w:szCs w:val="24"/>
                <w:lang w:eastAsia="pl-PL"/>
              </w:rPr>
            </w:pPr>
            <w:r w:rsidRPr="00F41AA6">
              <w:rPr>
                <w:rFonts w:ascii="Times New Roman" w:eastAsia="Times New Roman" w:hAnsi="Times New Roman" w:cs="Times New Roman"/>
                <w:b/>
                <w:color w:val="000000" w:themeColor="text1"/>
                <w:sz w:val="24"/>
                <w:szCs w:val="24"/>
                <w:lang w:eastAsia="pl-PL"/>
              </w:rPr>
              <w:lastRenderedPageBreak/>
              <w:t>4.</w:t>
            </w:r>
          </w:p>
        </w:tc>
        <w:tc>
          <w:tcPr>
            <w:tcW w:w="3119" w:type="dxa"/>
          </w:tcPr>
          <w:p w:rsidR="00EA631B" w:rsidRPr="00F41AA6" w:rsidRDefault="00EA631B" w:rsidP="00F41AA6">
            <w:pPr>
              <w:spacing w:line="276" w:lineRule="auto"/>
              <w:rPr>
                <w:rFonts w:ascii="Times New Roman" w:hAnsi="Times New Roman" w:cs="Times New Roman"/>
                <w:color w:val="000000" w:themeColor="text1"/>
                <w:sz w:val="24"/>
                <w:szCs w:val="24"/>
              </w:rPr>
            </w:pPr>
            <w:r w:rsidRPr="00F41AA6">
              <w:rPr>
                <w:rFonts w:ascii="Times New Roman" w:hAnsi="Times New Roman" w:cs="Times New Roman"/>
                <w:color w:val="000000" w:themeColor="text1"/>
                <w:sz w:val="24"/>
                <w:szCs w:val="24"/>
              </w:rPr>
              <w:t>Komunikat Rzecznika Praw Pacjenta z 7.10.2020 r. – prawa pacjentki noworodka</w:t>
            </w:r>
          </w:p>
        </w:tc>
        <w:tc>
          <w:tcPr>
            <w:tcW w:w="964" w:type="dxa"/>
          </w:tcPr>
          <w:p w:rsidR="00EA631B" w:rsidRPr="00F41AA6" w:rsidRDefault="00EA631B" w:rsidP="00F41AA6">
            <w:pPr>
              <w:spacing w:line="276" w:lineRule="auto"/>
              <w:jc w:val="center"/>
              <w:rPr>
                <w:rFonts w:ascii="Times New Roman" w:eastAsia="Times New Roman" w:hAnsi="Times New Roman" w:cs="Times New Roman"/>
                <w:color w:val="000000" w:themeColor="text1"/>
                <w:sz w:val="24"/>
                <w:szCs w:val="24"/>
                <w:lang w:eastAsia="pl-PL"/>
              </w:rPr>
            </w:pPr>
            <w:r w:rsidRPr="00F41AA6">
              <w:rPr>
                <w:rFonts w:ascii="Times New Roman" w:eastAsia="Times New Roman" w:hAnsi="Times New Roman" w:cs="Times New Roman"/>
                <w:color w:val="000000" w:themeColor="text1"/>
                <w:sz w:val="24"/>
                <w:szCs w:val="24"/>
                <w:lang w:eastAsia="pl-PL"/>
              </w:rPr>
              <w:t>7.10.</w:t>
            </w:r>
          </w:p>
          <w:p w:rsidR="00EA631B" w:rsidRPr="00F41AA6" w:rsidRDefault="00EA631B" w:rsidP="00F41AA6">
            <w:pPr>
              <w:spacing w:line="276" w:lineRule="auto"/>
              <w:jc w:val="center"/>
              <w:rPr>
                <w:rFonts w:ascii="Times New Roman" w:eastAsia="Times New Roman" w:hAnsi="Times New Roman" w:cs="Times New Roman"/>
                <w:color w:val="000000" w:themeColor="text1"/>
                <w:sz w:val="24"/>
                <w:szCs w:val="24"/>
                <w:lang w:eastAsia="pl-PL"/>
              </w:rPr>
            </w:pPr>
            <w:r w:rsidRPr="00F41AA6">
              <w:rPr>
                <w:rFonts w:ascii="Times New Roman" w:eastAsia="Times New Roman" w:hAnsi="Times New Roman" w:cs="Times New Roman"/>
                <w:color w:val="000000" w:themeColor="text1"/>
                <w:sz w:val="24"/>
                <w:szCs w:val="24"/>
                <w:lang w:eastAsia="pl-PL"/>
              </w:rPr>
              <w:t>2020 r.</w:t>
            </w:r>
          </w:p>
        </w:tc>
        <w:tc>
          <w:tcPr>
            <w:tcW w:w="5840" w:type="dxa"/>
          </w:tcPr>
          <w:p w:rsidR="00EA631B" w:rsidRPr="00F41AA6" w:rsidRDefault="00EA631B" w:rsidP="00F41AA6">
            <w:pPr>
              <w:pStyle w:val="NormalnyWeb"/>
              <w:shd w:val="clear" w:color="auto" w:fill="FFFFFF"/>
              <w:spacing w:before="0" w:beforeAutospacing="0" w:after="240" w:afterAutospacing="0" w:line="276" w:lineRule="auto"/>
              <w:textAlignment w:val="baseline"/>
              <w:rPr>
                <w:b/>
                <w:color w:val="000000" w:themeColor="text1"/>
                <w:u w:val="single"/>
              </w:rPr>
            </w:pPr>
            <w:r w:rsidRPr="00F41AA6">
              <w:rPr>
                <w:b/>
                <w:color w:val="000000" w:themeColor="text1"/>
                <w:u w:val="single"/>
              </w:rPr>
              <w:t>Pełna treść komunikatu i aktualnych zaleceń:</w:t>
            </w:r>
          </w:p>
          <w:p w:rsidR="00F41AA6" w:rsidRPr="00F41AA6" w:rsidRDefault="00F41AA6" w:rsidP="00F41AA6">
            <w:pPr>
              <w:pStyle w:val="NormalnyWeb"/>
              <w:shd w:val="clear" w:color="auto" w:fill="FFFFFF"/>
              <w:spacing w:before="0" w:beforeAutospacing="0" w:after="240" w:afterAutospacing="0" w:line="276" w:lineRule="auto"/>
              <w:textAlignment w:val="baseline"/>
              <w:rPr>
                <w:b/>
                <w:color w:val="000000" w:themeColor="text1"/>
                <w:u w:val="single"/>
              </w:rPr>
            </w:pPr>
            <w:r w:rsidRPr="00F41AA6">
              <w:rPr>
                <w:color w:val="000000" w:themeColor="text1"/>
              </w:rPr>
              <w:t>https://www.gov.pl/web/rpp/prawa-pacjentki-i-noworodka</w:t>
            </w:r>
          </w:p>
          <w:p w:rsidR="00EA631B" w:rsidRPr="00F41AA6" w:rsidRDefault="00EA631B" w:rsidP="00F41AA6">
            <w:pPr>
              <w:pStyle w:val="NormalnyWeb"/>
              <w:shd w:val="clear" w:color="auto" w:fill="FFFFFF"/>
              <w:spacing w:before="0" w:beforeAutospacing="0" w:after="240" w:afterAutospacing="0" w:line="276" w:lineRule="auto"/>
              <w:textAlignment w:val="baseline"/>
              <w:rPr>
                <w:color w:val="000000" w:themeColor="text1"/>
              </w:rPr>
            </w:pPr>
          </w:p>
        </w:tc>
      </w:tr>
      <w:tr w:rsidR="00C74455" w:rsidRPr="008F66B4" w:rsidTr="00D971BF">
        <w:trPr>
          <w:trHeight w:val="1124"/>
        </w:trPr>
        <w:tc>
          <w:tcPr>
            <w:tcW w:w="992" w:type="dxa"/>
          </w:tcPr>
          <w:p w:rsidR="00C74455" w:rsidRDefault="00C74455"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C74455" w:rsidRPr="00C74455" w:rsidRDefault="00C74455" w:rsidP="00C74455">
            <w:pPr>
              <w:rPr>
                <w:rFonts w:ascii="Times New Roman" w:hAnsi="Times New Roman" w:cs="Times New Roman"/>
                <w:sz w:val="24"/>
                <w:szCs w:val="24"/>
              </w:rPr>
            </w:pPr>
          </w:p>
        </w:tc>
        <w:tc>
          <w:tcPr>
            <w:tcW w:w="964" w:type="dxa"/>
          </w:tcPr>
          <w:p w:rsidR="00C74455" w:rsidRPr="00C74455" w:rsidRDefault="00C74455" w:rsidP="00C74455">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C74455" w:rsidRPr="00C74455" w:rsidRDefault="00C74455" w:rsidP="00C74455">
            <w:pPr>
              <w:pStyle w:val="NormalnyWeb"/>
              <w:shd w:val="clear" w:color="auto" w:fill="FFFFFF"/>
              <w:spacing w:before="0" w:beforeAutospacing="0" w:after="240" w:afterAutospacing="0"/>
              <w:textAlignment w:val="baseline"/>
              <w:rPr>
                <w:b/>
                <w:color w:val="1B1B1B"/>
                <w:u w:val="single"/>
              </w:rPr>
            </w:pPr>
          </w:p>
        </w:tc>
      </w:tr>
      <w:tr w:rsidR="00BB1B02" w:rsidRPr="008F66B4" w:rsidTr="00D971BF">
        <w:trPr>
          <w:trHeight w:val="1124"/>
        </w:trPr>
        <w:tc>
          <w:tcPr>
            <w:tcW w:w="992" w:type="dxa"/>
          </w:tcPr>
          <w:p w:rsidR="00BB1B02" w:rsidRPr="00EF5B93" w:rsidRDefault="00BB1B02" w:rsidP="00EF5B93">
            <w:pPr>
              <w:spacing w:line="276" w:lineRule="auto"/>
              <w:jc w:val="center"/>
              <w:rPr>
                <w:rFonts w:ascii="Times New Roman" w:eastAsia="Times New Roman" w:hAnsi="Times New Roman" w:cs="Times New Roman"/>
                <w:b/>
                <w:color w:val="000000" w:themeColor="text1"/>
                <w:sz w:val="24"/>
                <w:szCs w:val="24"/>
                <w:lang w:eastAsia="pl-PL"/>
              </w:rPr>
            </w:pPr>
            <w:r w:rsidRPr="00EF5B93">
              <w:rPr>
                <w:rFonts w:ascii="Times New Roman" w:eastAsia="Times New Roman" w:hAnsi="Times New Roman" w:cs="Times New Roman"/>
                <w:b/>
                <w:color w:val="000000" w:themeColor="text1"/>
                <w:sz w:val="24"/>
                <w:szCs w:val="24"/>
                <w:lang w:eastAsia="pl-PL"/>
              </w:rPr>
              <w:t>1.</w:t>
            </w:r>
          </w:p>
        </w:tc>
        <w:tc>
          <w:tcPr>
            <w:tcW w:w="3119" w:type="dxa"/>
          </w:tcPr>
          <w:p w:rsidR="00BB1B02" w:rsidRPr="00EF5B93" w:rsidRDefault="00BB1B02" w:rsidP="00EF5B93">
            <w:pPr>
              <w:spacing w:line="276" w:lineRule="auto"/>
              <w:rPr>
                <w:rFonts w:ascii="Times New Roman" w:hAnsi="Times New Roman" w:cs="Times New Roman"/>
                <w:b/>
                <w:color w:val="000000" w:themeColor="text1"/>
                <w:sz w:val="24"/>
                <w:szCs w:val="24"/>
              </w:rPr>
            </w:pPr>
            <w:r w:rsidRPr="00EF5B93">
              <w:rPr>
                <w:rFonts w:ascii="Times New Roman" w:hAnsi="Times New Roman" w:cs="Times New Roman"/>
                <w:color w:val="000000" w:themeColor="text1"/>
                <w:spacing w:val="3"/>
                <w:sz w:val="24"/>
                <w:szCs w:val="24"/>
                <w:shd w:val="clear" w:color="auto" w:fill="FFFFFF"/>
              </w:rPr>
              <w:t>Zarządzenie Ministra Zdrowia z dnia 5 października 2020 r. zmieniające zarządzenie w sprawie powołania Zespołu do spraw opracowania strategii protonoterapii w Polsce</w:t>
            </w:r>
          </w:p>
        </w:tc>
        <w:tc>
          <w:tcPr>
            <w:tcW w:w="964" w:type="dxa"/>
          </w:tcPr>
          <w:p w:rsidR="00BB1B02" w:rsidRPr="00EF5B93" w:rsidRDefault="00EF5B93" w:rsidP="00EF5B93">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BB1B02" w:rsidRPr="00EF5B93">
              <w:rPr>
                <w:rFonts w:ascii="Times New Roman" w:hAnsi="Times New Roman" w:cs="Times New Roman"/>
                <w:color w:val="000000" w:themeColor="text1"/>
                <w:sz w:val="24"/>
                <w:szCs w:val="24"/>
              </w:rPr>
              <w:t>.10.</w:t>
            </w:r>
          </w:p>
          <w:p w:rsidR="00BB1B02" w:rsidRPr="00EF5B93" w:rsidRDefault="00BB1B02" w:rsidP="00EF5B93">
            <w:pPr>
              <w:spacing w:line="276" w:lineRule="auto"/>
              <w:jc w:val="center"/>
              <w:rPr>
                <w:rFonts w:ascii="Times New Roman" w:eastAsia="Times New Roman" w:hAnsi="Times New Roman" w:cs="Times New Roman"/>
                <w:b/>
                <w:color w:val="000000" w:themeColor="text1"/>
                <w:sz w:val="24"/>
                <w:szCs w:val="24"/>
                <w:lang w:eastAsia="pl-PL"/>
              </w:rPr>
            </w:pPr>
            <w:r w:rsidRPr="00EF5B93">
              <w:rPr>
                <w:rFonts w:ascii="Times New Roman" w:hAnsi="Times New Roman" w:cs="Times New Roman"/>
                <w:color w:val="000000" w:themeColor="text1"/>
                <w:sz w:val="24"/>
                <w:szCs w:val="24"/>
              </w:rPr>
              <w:t>2020 r.</w:t>
            </w:r>
          </w:p>
        </w:tc>
        <w:tc>
          <w:tcPr>
            <w:tcW w:w="5840" w:type="dxa"/>
          </w:tcPr>
          <w:p w:rsidR="00BB1B02" w:rsidRPr="00EF5B93" w:rsidRDefault="00BB1B02" w:rsidP="00EF5B93">
            <w:pPr>
              <w:spacing w:line="276" w:lineRule="auto"/>
              <w:jc w:val="both"/>
              <w:rPr>
                <w:rFonts w:ascii="Times New Roman" w:eastAsia="Times New Roman" w:hAnsi="Times New Roman" w:cs="Times New Roman"/>
                <w:b/>
                <w:color w:val="000000" w:themeColor="text1"/>
                <w:sz w:val="24"/>
                <w:szCs w:val="24"/>
                <w:lang w:eastAsia="pl-PL"/>
              </w:rPr>
            </w:pPr>
            <w:r w:rsidRPr="00EF5B93">
              <w:rPr>
                <w:rFonts w:ascii="Times New Roman" w:eastAsia="Times New Roman" w:hAnsi="Times New Roman" w:cs="Times New Roman"/>
                <w:b/>
                <w:color w:val="000000" w:themeColor="text1"/>
                <w:sz w:val="24"/>
                <w:szCs w:val="24"/>
                <w:lang w:eastAsia="pl-PL"/>
              </w:rPr>
              <w:t>Zmiany w składzie osobowym zespołu.</w:t>
            </w:r>
          </w:p>
          <w:p w:rsidR="00BB1B02" w:rsidRPr="00EF5B93" w:rsidRDefault="00BB1B02" w:rsidP="00EF5B93">
            <w:pPr>
              <w:spacing w:line="276" w:lineRule="auto"/>
              <w:jc w:val="both"/>
              <w:rPr>
                <w:rFonts w:ascii="Times New Roman" w:eastAsia="Times New Roman" w:hAnsi="Times New Roman" w:cs="Times New Roman"/>
                <w:b/>
                <w:color w:val="000000" w:themeColor="text1"/>
                <w:sz w:val="24"/>
                <w:szCs w:val="24"/>
                <w:lang w:eastAsia="pl-PL"/>
              </w:rPr>
            </w:pPr>
          </w:p>
          <w:p w:rsidR="00BB1B02" w:rsidRPr="00EF5B93" w:rsidRDefault="00BB1B02" w:rsidP="00EF5B93">
            <w:pPr>
              <w:spacing w:line="276" w:lineRule="auto"/>
              <w:jc w:val="both"/>
              <w:rPr>
                <w:rFonts w:ascii="Times New Roman" w:eastAsia="Times New Roman" w:hAnsi="Times New Roman" w:cs="Times New Roman"/>
                <w:b/>
                <w:color w:val="000000" w:themeColor="text1"/>
                <w:sz w:val="24"/>
                <w:szCs w:val="24"/>
                <w:u w:val="single"/>
                <w:lang w:eastAsia="pl-PL"/>
              </w:rPr>
            </w:pPr>
            <w:r w:rsidRPr="00EF5B93">
              <w:rPr>
                <w:rFonts w:ascii="Times New Roman" w:eastAsia="Times New Roman" w:hAnsi="Times New Roman" w:cs="Times New Roman"/>
                <w:b/>
                <w:color w:val="000000" w:themeColor="text1"/>
                <w:sz w:val="24"/>
                <w:szCs w:val="24"/>
                <w:u w:val="single"/>
                <w:lang w:eastAsia="pl-PL"/>
              </w:rPr>
              <w:t>Pełny tekst aktu:</w:t>
            </w:r>
          </w:p>
          <w:p w:rsidR="00BB1B02" w:rsidRPr="00EF5B93" w:rsidRDefault="00BB1B02" w:rsidP="00EF5B93">
            <w:pPr>
              <w:spacing w:line="276" w:lineRule="auto"/>
              <w:jc w:val="both"/>
              <w:rPr>
                <w:rFonts w:ascii="Times New Roman" w:eastAsia="Times New Roman" w:hAnsi="Times New Roman" w:cs="Times New Roman"/>
                <w:color w:val="000000" w:themeColor="text1"/>
                <w:sz w:val="24"/>
                <w:szCs w:val="24"/>
                <w:lang w:eastAsia="pl-PL"/>
              </w:rPr>
            </w:pPr>
            <w:r w:rsidRPr="00EF5B93">
              <w:rPr>
                <w:rFonts w:ascii="Times New Roman" w:eastAsia="Times New Roman" w:hAnsi="Times New Roman" w:cs="Times New Roman"/>
                <w:color w:val="000000" w:themeColor="text1"/>
                <w:sz w:val="24"/>
                <w:szCs w:val="24"/>
                <w:lang w:eastAsia="pl-PL"/>
              </w:rPr>
              <w:t>http://dziennikmz.mz.gov.pl/api/DUM_MZ/2020/81/journal/6402</w:t>
            </w:r>
          </w:p>
        </w:tc>
      </w:tr>
      <w:tr w:rsidR="00EF5B93" w:rsidRPr="008F66B4" w:rsidTr="00D971BF">
        <w:trPr>
          <w:trHeight w:val="1124"/>
        </w:trPr>
        <w:tc>
          <w:tcPr>
            <w:tcW w:w="992" w:type="dxa"/>
          </w:tcPr>
          <w:p w:rsidR="00EF5B93" w:rsidRPr="00EF5B93" w:rsidRDefault="00EF5B93" w:rsidP="00EF5B93">
            <w:pPr>
              <w:spacing w:line="276" w:lineRule="auto"/>
              <w:jc w:val="center"/>
              <w:rPr>
                <w:rFonts w:ascii="Times New Roman" w:eastAsia="Times New Roman" w:hAnsi="Times New Roman" w:cs="Times New Roman"/>
                <w:b/>
                <w:color w:val="000000" w:themeColor="text1"/>
                <w:sz w:val="24"/>
                <w:szCs w:val="24"/>
                <w:lang w:eastAsia="pl-PL"/>
              </w:rPr>
            </w:pPr>
            <w:r w:rsidRPr="00EF5B93">
              <w:rPr>
                <w:rFonts w:ascii="Times New Roman" w:eastAsia="Times New Roman" w:hAnsi="Times New Roman" w:cs="Times New Roman"/>
                <w:b/>
                <w:color w:val="000000" w:themeColor="text1"/>
                <w:sz w:val="24"/>
                <w:szCs w:val="24"/>
                <w:lang w:eastAsia="pl-PL"/>
              </w:rPr>
              <w:t xml:space="preserve">2. </w:t>
            </w:r>
          </w:p>
        </w:tc>
        <w:tc>
          <w:tcPr>
            <w:tcW w:w="3119" w:type="dxa"/>
          </w:tcPr>
          <w:p w:rsidR="00EF5B93" w:rsidRPr="00EF5B93" w:rsidRDefault="00EF5B93" w:rsidP="00EF5B93">
            <w:pPr>
              <w:shd w:val="clear" w:color="auto" w:fill="FFFFFF"/>
              <w:spacing w:before="225" w:after="225" w:line="276" w:lineRule="auto"/>
              <w:outlineLvl w:val="2"/>
              <w:rPr>
                <w:rFonts w:ascii="Times New Roman" w:eastAsia="Times New Roman" w:hAnsi="Times New Roman" w:cs="Times New Roman"/>
                <w:color w:val="000000" w:themeColor="text1"/>
                <w:sz w:val="24"/>
                <w:szCs w:val="24"/>
                <w:lang w:eastAsia="pl-PL"/>
              </w:rPr>
            </w:pPr>
            <w:r w:rsidRPr="00EF5B93">
              <w:rPr>
                <w:rFonts w:ascii="Times New Roman" w:eastAsia="Times New Roman" w:hAnsi="Times New Roman" w:cs="Times New Roman"/>
                <w:color w:val="000000" w:themeColor="text1"/>
                <w:sz w:val="24"/>
                <w:szCs w:val="24"/>
                <w:lang w:eastAsia="pl-PL"/>
              </w:rPr>
              <w:t>Zarządzenie Prezesa NFZ nr 155/2020/DSOZ</w:t>
            </w:r>
          </w:p>
          <w:p w:rsidR="00EF5B93" w:rsidRPr="00EF5B93" w:rsidRDefault="00EF5B93" w:rsidP="00EF5B93">
            <w:pPr>
              <w:shd w:val="clear" w:color="auto" w:fill="FFFFFF"/>
              <w:spacing w:line="276" w:lineRule="auto"/>
              <w:rPr>
                <w:rFonts w:ascii="Times New Roman" w:eastAsia="Times New Roman" w:hAnsi="Times New Roman" w:cs="Times New Roman"/>
                <w:color w:val="000000" w:themeColor="text1"/>
                <w:sz w:val="24"/>
                <w:szCs w:val="24"/>
                <w:lang w:eastAsia="pl-PL"/>
              </w:rPr>
            </w:pPr>
            <w:r w:rsidRPr="00EF5B93">
              <w:rPr>
                <w:rFonts w:ascii="Times New Roman" w:eastAsia="Times New Roman" w:hAnsi="Times New Roman" w:cs="Times New Roman"/>
                <w:color w:val="000000" w:themeColor="text1"/>
                <w:sz w:val="24"/>
                <w:szCs w:val="24"/>
                <w:lang w:eastAsia="pl-PL"/>
              </w:rPr>
              <w:t>z 6-10-2020 zmieniające zarządzenie w sprawie określenia warunków zawierania i realizacji umów w rodzaju leczenie szpitalne oraz leczenie szpitalne – świadczenia wysokospecjalistyczne.</w:t>
            </w:r>
          </w:p>
          <w:p w:rsidR="00EF5B93" w:rsidRPr="00EF5B93" w:rsidRDefault="00EF5B93" w:rsidP="00EF5B93">
            <w:pPr>
              <w:spacing w:line="276" w:lineRule="auto"/>
              <w:rPr>
                <w:rFonts w:ascii="Times New Roman" w:hAnsi="Times New Roman" w:cs="Times New Roman"/>
                <w:color w:val="000000" w:themeColor="text1"/>
                <w:spacing w:val="3"/>
                <w:sz w:val="24"/>
                <w:szCs w:val="24"/>
                <w:shd w:val="clear" w:color="auto" w:fill="FFFFFF"/>
              </w:rPr>
            </w:pPr>
          </w:p>
        </w:tc>
        <w:tc>
          <w:tcPr>
            <w:tcW w:w="964" w:type="dxa"/>
          </w:tcPr>
          <w:p w:rsidR="00EF5B93" w:rsidRPr="00EF5B93" w:rsidRDefault="00EF5B93" w:rsidP="00EF5B93">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EF5B93">
              <w:rPr>
                <w:rFonts w:ascii="Times New Roman" w:hAnsi="Times New Roman" w:cs="Times New Roman"/>
                <w:color w:val="000000" w:themeColor="text1"/>
                <w:sz w:val="24"/>
                <w:szCs w:val="24"/>
              </w:rPr>
              <w:t>.10.</w:t>
            </w:r>
          </w:p>
          <w:p w:rsidR="00EF5B93" w:rsidRPr="00EF5B93" w:rsidRDefault="00EF5B93" w:rsidP="00EF5B93">
            <w:pPr>
              <w:spacing w:line="276" w:lineRule="auto"/>
              <w:rPr>
                <w:rFonts w:ascii="Times New Roman" w:hAnsi="Times New Roman" w:cs="Times New Roman"/>
                <w:color w:val="000000" w:themeColor="text1"/>
                <w:sz w:val="24"/>
                <w:szCs w:val="24"/>
              </w:rPr>
            </w:pPr>
            <w:r w:rsidRPr="00EF5B93">
              <w:rPr>
                <w:rFonts w:ascii="Times New Roman" w:hAnsi="Times New Roman" w:cs="Times New Roman"/>
                <w:color w:val="000000" w:themeColor="text1"/>
                <w:sz w:val="24"/>
                <w:szCs w:val="24"/>
              </w:rPr>
              <w:t>2020 r.</w:t>
            </w:r>
          </w:p>
        </w:tc>
        <w:tc>
          <w:tcPr>
            <w:tcW w:w="5840" w:type="dxa"/>
          </w:tcPr>
          <w:p w:rsidR="00EF5B93" w:rsidRPr="00EF5B93" w:rsidRDefault="00EF5B93" w:rsidP="00EF5B93">
            <w:pPr>
              <w:spacing w:line="276" w:lineRule="auto"/>
              <w:jc w:val="both"/>
              <w:rPr>
                <w:rFonts w:ascii="Times New Roman" w:eastAsia="Times New Roman" w:hAnsi="Times New Roman" w:cs="Times New Roman"/>
                <w:b/>
                <w:color w:val="000000" w:themeColor="text1"/>
                <w:sz w:val="24"/>
                <w:szCs w:val="24"/>
                <w:u w:val="single"/>
                <w:lang w:eastAsia="pl-PL"/>
              </w:rPr>
            </w:pPr>
            <w:r w:rsidRPr="00EF5B93">
              <w:rPr>
                <w:rFonts w:ascii="Times New Roman" w:eastAsia="Times New Roman" w:hAnsi="Times New Roman" w:cs="Times New Roman"/>
                <w:b/>
                <w:color w:val="000000" w:themeColor="text1"/>
                <w:sz w:val="24"/>
                <w:szCs w:val="24"/>
                <w:u w:val="single"/>
                <w:lang w:eastAsia="pl-PL"/>
              </w:rPr>
              <w:t>Wyciąg z treści uzasadnienia aktu:</w:t>
            </w:r>
          </w:p>
          <w:p w:rsidR="00EF5B93" w:rsidRPr="00EF5B93" w:rsidRDefault="00EF5B93" w:rsidP="00EF5B93">
            <w:pPr>
              <w:autoSpaceDE w:val="0"/>
              <w:autoSpaceDN w:val="0"/>
              <w:adjustRightInd w:val="0"/>
              <w:spacing w:line="276" w:lineRule="auto"/>
              <w:rPr>
                <w:rFonts w:ascii="Times New Roman" w:hAnsi="Times New Roman" w:cs="Times New Roman"/>
                <w:color w:val="000000"/>
                <w:sz w:val="24"/>
                <w:szCs w:val="24"/>
              </w:rPr>
            </w:pPr>
          </w:p>
          <w:p w:rsidR="00EF5B93" w:rsidRPr="00EF5B93" w:rsidRDefault="00EF5B93" w:rsidP="00EF5B93">
            <w:pPr>
              <w:autoSpaceDE w:val="0"/>
              <w:autoSpaceDN w:val="0"/>
              <w:adjustRightInd w:val="0"/>
              <w:spacing w:line="276" w:lineRule="auto"/>
              <w:rPr>
                <w:rFonts w:ascii="Times New Roman" w:hAnsi="Times New Roman" w:cs="Times New Roman"/>
                <w:color w:val="000000"/>
                <w:sz w:val="24"/>
                <w:szCs w:val="24"/>
              </w:rPr>
            </w:pPr>
            <w:r w:rsidRPr="00EF5B93">
              <w:rPr>
                <w:rFonts w:ascii="Times New Roman" w:hAnsi="Times New Roman" w:cs="Times New Roman"/>
                <w:color w:val="000000"/>
                <w:sz w:val="24"/>
                <w:szCs w:val="24"/>
              </w:rPr>
              <w:t xml:space="preserve"> Niniejsze zarządzenie, (…) wprowadza następujące zmiany: </w:t>
            </w:r>
          </w:p>
          <w:p w:rsidR="00EF5B93" w:rsidRPr="00EF5B93" w:rsidRDefault="00EF5B93" w:rsidP="00EF5B93">
            <w:pPr>
              <w:autoSpaceDE w:val="0"/>
              <w:autoSpaceDN w:val="0"/>
              <w:adjustRightInd w:val="0"/>
              <w:spacing w:after="157" w:line="276" w:lineRule="auto"/>
              <w:rPr>
                <w:rFonts w:ascii="Times New Roman" w:hAnsi="Times New Roman" w:cs="Times New Roman"/>
                <w:color w:val="000000"/>
                <w:sz w:val="24"/>
                <w:szCs w:val="24"/>
              </w:rPr>
            </w:pPr>
            <w:r w:rsidRPr="00EF5B93">
              <w:rPr>
                <w:rFonts w:ascii="Times New Roman" w:hAnsi="Times New Roman" w:cs="Times New Roman"/>
                <w:color w:val="000000"/>
                <w:sz w:val="24"/>
                <w:szCs w:val="24"/>
              </w:rPr>
              <w:t xml:space="preserve">1) dodano nowy produkt statystyczny: 5.07.01.0000057 – Liczba frakcji w procesie/ cyklu leczenia – dawka całkowita. Świadczeniodawcy zobowiązani będą do jego sprawozdawania w sytuacji rozliczania produktów w zakresie teleradioterapii, brachyterapii oraz terapii protonowej nowotworów zlokalizowanych poza narządem wzroku, z katalogu stanowiącego załącznik 1d do zarządzenia. Przyjęte rozwiązanie skutkuje koniecznością sprawozdawania całkowitej liczby frakcji w całym procesie/ cyklu leczenia. Poprzez gromadzenie informacji o charakterze statystycznym ma na celu wypracowanie przez Narodowy Fundusz Zdrowia optymalnego sposobu rozliczania, którego skutkiem będzie poprawa efektywności wydatkowania środków publicznych w przedmiotowym zakresie; </w:t>
            </w:r>
          </w:p>
          <w:p w:rsidR="00EF5B93" w:rsidRPr="00EF5B93" w:rsidRDefault="00EF5B93" w:rsidP="00EF5B93">
            <w:pPr>
              <w:autoSpaceDE w:val="0"/>
              <w:autoSpaceDN w:val="0"/>
              <w:adjustRightInd w:val="0"/>
              <w:spacing w:line="276" w:lineRule="auto"/>
              <w:rPr>
                <w:rFonts w:ascii="Times New Roman" w:hAnsi="Times New Roman" w:cs="Times New Roman"/>
                <w:color w:val="000000"/>
                <w:sz w:val="24"/>
                <w:szCs w:val="24"/>
              </w:rPr>
            </w:pPr>
            <w:r w:rsidRPr="00EF5B93">
              <w:rPr>
                <w:rFonts w:ascii="Times New Roman" w:hAnsi="Times New Roman" w:cs="Times New Roman"/>
                <w:color w:val="000000"/>
                <w:sz w:val="24"/>
                <w:szCs w:val="24"/>
              </w:rPr>
              <w:t xml:space="preserve">2) w związku z wprowadzeniem produktu statystycznego zaktualizowano załącznik nr 1d do zarządzenia, dodając przy właściwych produktach rozliczeniowych, w części: </w:t>
            </w:r>
            <w:r w:rsidRPr="00EF5B93">
              <w:rPr>
                <w:rFonts w:ascii="Times New Roman" w:hAnsi="Times New Roman" w:cs="Times New Roman"/>
                <w:i/>
                <w:iCs/>
                <w:color w:val="000000"/>
                <w:sz w:val="24"/>
                <w:szCs w:val="24"/>
              </w:rPr>
              <w:lastRenderedPageBreak/>
              <w:t xml:space="preserve">Uwagi </w:t>
            </w:r>
            <w:r w:rsidRPr="00EF5B93">
              <w:rPr>
                <w:rFonts w:ascii="Times New Roman" w:hAnsi="Times New Roman" w:cs="Times New Roman"/>
                <w:color w:val="000000"/>
                <w:sz w:val="24"/>
                <w:szCs w:val="24"/>
              </w:rPr>
              <w:t xml:space="preserve">postanowienie o konieczności przekazania informacji o liczbie frakcji w całym cyklu leczenia za pomocą produktu statystycznego: 5.07.01.0000057 – Liczba frakcji w procesie/ cyklu leczenia – dawka całkowita oraz wykreśleniu z niego produktu rozliczeniowego, niesprawozdawanego przez świadczeniodawców do systemu informatycznego Funduszu od 2014 r.: 5.07.01.0000020 Teleradioterapia w leczeniu chorób skóry; </w:t>
            </w:r>
          </w:p>
          <w:p w:rsidR="00EF5B93" w:rsidRPr="00EF5B93" w:rsidRDefault="00EF5B93" w:rsidP="00EF5B93">
            <w:pPr>
              <w:autoSpaceDE w:val="0"/>
              <w:autoSpaceDN w:val="0"/>
              <w:adjustRightInd w:val="0"/>
              <w:spacing w:line="276" w:lineRule="auto"/>
              <w:rPr>
                <w:rFonts w:ascii="Times New Roman" w:hAnsi="Times New Roman" w:cs="Times New Roman"/>
                <w:color w:val="000000"/>
                <w:sz w:val="24"/>
                <w:szCs w:val="24"/>
              </w:rPr>
            </w:pPr>
          </w:p>
          <w:p w:rsidR="00EF5B93" w:rsidRPr="00EF5B93" w:rsidRDefault="00EF5B93" w:rsidP="00EF5B93">
            <w:pPr>
              <w:autoSpaceDE w:val="0"/>
              <w:autoSpaceDN w:val="0"/>
              <w:adjustRightInd w:val="0"/>
              <w:spacing w:after="157" w:line="276" w:lineRule="auto"/>
              <w:rPr>
                <w:rFonts w:ascii="Times New Roman" w:hAnsi="Times New Roman" w:cs="Times New Roman"/>
                <w:color w:val="000000"/>
                <w:sz w:val="24"/>
                <w:szCs w:val="24"/>
              </w:rPr>
            </w:pPr>
            <w:r w:rsidRPr="00EF5B93">
              <w:rPr>
                <w:rFonts w:ascii="Times New Roman" w:hAnsi="Times New Roman" w:cs="Times New Roman"/>
                <w:color w:val="000000"/>
                <w:sz w:val="24"/>
                <w:szCs w:val="24"/>
              </w:rPr>
              <w:t xml:space="preserve">3) nadano załącznikowi nr 3b do zarządzenia nowe brzmienie w związku z dodaniem w zakresach świadczeń w hospitalizacji – pakiet onkologiczny produktu rozliczeniowego: 5.52.01.0001509 - Ratunkowy dostęp do technologii lekowych - w trybie ambulatoryjnym; </w:t>
            </w:r>
          </w:p>
          <w:p w:rsidR="00EF5B93" w:rsidRPr="00EF5B93" w:rsidRDefault="00EF5B93" w:rsidP="00EF5B93">
            <w:pPr>
              <w:autoSpaceDE w:val="0"/>
              <w:autoSpaceDN w:val="0"/>
              <w:adjustRightInd w:val="0"/>
              <w:spacing w:line="276" w:lineRule="auto"/>
              <w:rPr>
                <w:rFonts w:ascii="Times New Roman" w:hAnsi="Times New Roman" w:cs="Times New Roman"/>
                <w:color w:val="000000"/>
                <w:sz w:val="24"/>
                <w:szCs w:val="24"/>
              </w:rPr>
            </w:pPr>
            <w:r w:rsidRPr="00EF5B93">
              <w:rPr>
                <w:rFonts w:ascii="Times New Roman" w:hAnsi="Times New Roman" w:cs="Times New Roman"/>
                <w:color w:val="000000"/>
                <w:sz w:val="24"/>
                <w:szCs w:val="24"/>
              </w:rPr>
              <w:t xml:space="preserve">4) nadano załącznikowi nr 9 do zarządzenia nowe brzmienie ze względu na wprowadzenie do załącznika zmian o charakterze porządkującym w grupach: K60 Nowotwory gruczołów dokrewnych, N23 Noworodek wymagający intensywnej opieki, PZF06 Średnie i endoskopowe zabiegi przewodu pokarmowego &lt; 18 r.ż. oraz liście N3a. </w:t>
            </w:r>
          </w:p>
          <w:p w:rsidR="00EF5B93" w:rsidRPr="00EF5B93" w:rsidRDefault="00EF5B93" w:rsidP="00EF5B93">
            <w:pPr>
              <w:spacing w:line="276" w:lineRule="auto"/>
              <w:jc w:val="both"/>
              <w:rPr>
                <w:rFonts w:ascii="Times New Roman" w:eastAsia="Times New Roman" w:hAnsi="Times New Roman" w:cs="Times New Roman"/>
                <w:b/>
                <w:color w:val="000000" w:themeColor="text1"/>
                <w:sz w:val="24"/>
                <w:szCs w:val="24"/>
                <w:lang w:eastAsia="pl-PL"/>
              </w:rPr>
            </w:pPr>
            <w:r w:rsidRPr="00EF5B93">
              <w:rPr>
                <w:rFonts w:ascii="Times New Roman" w:hAnsi="Times New Roman" w:cs="Times New Roman"/>
                <w:color w:val="000000"/>
                <w:sz w:val="24"/>
                <w:szCs w:val="24"/>
              </w:rPr>
              <w:t>Powyższe działania zostały podjęte w ramach realizacji celu nr 2 Strategii Narodowego Funduszu Zdrowia na lata 2019-2023 – Poprawa jakości i dostępności świadczeń opieki zdrowotnej.</w:t>
            </w:r>
          </w:p>
          <w:p w:rsidR="00EF5B93" w:rsidRPr="00EF5B93" w:rsidRDefault="00EF5B93" w:rsidP="00EF5B93">
            <w:pPr>
              <w:spacing w:line="276" w:lineRule="auto"/>
              <w:jc w:val="both"/>
              <w:rPr>
                <w:rFonts w:ascii="Times New Roman" w:eastAsia="Times New Roman" w:hAnsi="Times New Roman" w:cs="Times New Roman"/>
                <w:b/>
                <w:color w:val="000000" w:themeColor="text1"/>
                <w:sz w:val="24"/>
                <w:szCs w:val="24"/>
                <w:u w:val="single"/>
                <w:lang w:eastAsia="pl-PL"/>
              </w:rPr>
            </w:pPr>
          </w:p>
          <w:p w:rsidR="00EF5B93" w:rsidRPr="00EF5B93" w:rsidRDefault="00EF5B93" w:rsidP="00EF5B93">
            <w:pPr>
              <w:spacing w:line="276" w:lineRule="auto"/>
              <w:jc w:val="both"/>
              <w:rPr>
                <w:rFonts w:ascii="Times New Roman" w:eastAsia="Times New Roman" w:hAnsi="Times New Roman" w:cs="Times New Roman"/>
                <w:b/>
                <w:color w:val="000000" w:themeColor="text1"/>
                <w:sz w:val="24"/>
                <w:szCs w:val="24"/>
                <w:u w:val="single"/>
                <w:lang w:eastAsia="pl-PL"/>
              </w:rPr>
            </w:pPr>
            <w:r w:rsidRPr="00EF5B93">
              <w:rPr>
                <w:rFonts w:ascii="Times New Roman" w:eastAsia="Times New Roman" w:hAnsi="Times New Roman" w:cs="Times New Roman"/>
                <w:b/>
                <w:color w:val="000000" w:themeColor="text1"/>
                <w:sz w:val="24"/>
                <w:szCs w:val="24"/>
                <w:u w:val="single"/>
                <w:lang w:eastAsia="pl-PL"/>
              </w:rPr>
              <w:t>Pełna treść aktu:</w:t>
            </w:r>
          </w:p>
          <w:p w:rsidR="00EF5B93" w:rsidRPr="00EF5B93" w:rsidRDefault="00EF5B93" w:rsidP="00EF5B93">
            <w:pPr>
              <w:spacing w:line="276" w:lineRule="auto"/>
              <w:jc w:val="both"/>
              <w:rPr>
                <w:rFonts w:ascii="Times New Roman" w:eastAsia="Times New Roman" w:hAnsi="Times New Roman" w:cs="Times New Roman"/>
                <w:color w:val="000000" w:themeColor="text1"/>
                <w:sz w:val="24"/>
                <w:szCs w:val="24"/>
                <w:lang w:eastAsia="pl-PL"/>
              </w:rPr>
            </w:pPr>
            <w:r w:rsidRPr="00EF5B93">
              <w:rPr>
                <w:rFonts w:ascii="Times New Roman" w:eastAsia="Times New Roman" w:hAnsi="Times New Roman" w:cs="Times New Roman"/>
                <w:color w:val="000000" w:themeColor="text1"/>
                <w:sz w:val="24"/>
                <w:szCs w:val="24"/>
                <w:lang w:eastAsia="pl-PL"/>
              </w:rPr>
              <w:t>https://www.nfz.gov.pl/zarzadzenia-prezesa/zarzadzenia-prezesa-nfz/zarzadzenie-nr-1552020dsoz,7240.html</w:t>
            </w:r>
          </w:p>
        </w:tc>
      </w:tr>
      <w:tr w:rsidR="00BB1B02" w:rsidRPr="008F66B4" w:rsidTr="00D971BF">
        <w:trPr>
          <w:trHeight w:val="1124"/>
        </w:trPr>
        <w:tc>
          <w:tcPr>
            <w:tcW w:w="992" w:type="dxa"/>
          </w:tcPr>
          <w:p w:rsidR="00BB1B02" w:rsidRPr="00E20E0B" w:rsidRDefault="00BB1B02"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BB1B02" w:rsidRPr="00E20E0B" w:rsidRDefault="00BB1B02" w:rsidP="00E20E0B">
            <w:pPr>
              <w:spacing w:line="276" w:lineRule="auto"/>
              <w:rPr>
                <w:rFonts w:ascii="Times New Roman" w:hAnsi="Times New Roman" w:cs="Times New Roman"/>
                <w:b/>
                <w:color w:val="000000" w:themeColor="text1"/>
                <w:sz w:val="24"/>
                <w:szCs w:val="24"/>
              </w:rPr>
            </w:pPr>
          </w:p>
        </w:tc>
        <w:tc>
          <w:tcPr>
            <w:tcW w:w="964" w:type="dxa"/>
          </w:tcPr>
          <w:p w:rsidR="00BB1B02" w:rsidRPr="00E20E0B" w:rsidRDefault="00BB1B02"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BB1B02" w:rsidRPr="00E20E0B" w:rsidRDefault="00BB1B02" w:rsidP="00121ADA">
            <w:pPr>
              <w:spacing w:line="276" w:lineRule="auto"/>
              <w:jc w:val="both"/>
              <w:rPr>
                <w:rFonts w:ascii="Times New Roman" w:eastAsia="Times New Roman" w:hAnsi="Times New Roman" w:cs="Times New Roman"/>
                <w:b/>
                <w:color w:val="000000" w:themeColor="text1"/>
                <w:sz w:val="24"/>
                <w:szCs w:val="24"/>
                <w:lang w:eastAsia="pl-PL"/>
              </w:rPr>
            </w:pPr>
          </w:p>
        </w:tc>
      </w:tr>
      <w:tr w:rsidR="00CA3D72" w:rsidRPr="008F66B4" w:rsidTr="00D971BF">
        <w:trPr>
          <w:trHeight w:val="1124"/>
        </w:trPr>
        <w:tc>
          <w:tcPr>
            <w:tcW w:w="992" w:type="dxa"/>
          </w:tcPr>
          <w:p w:rsidR="00CA3D72" w:rsidRPr="00E20E0B" w:rsidRDefault="00CA3D72"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CA3D72" w:rsidRPr="00CA3D72" w:rsidRDefault="00CA3D72" w:rsidP="00CA3D72">
            <w:pPr>
              <w:spacing w:line="276" w:lineRule="auto"/>
              <w:rPr>
                <w:rFonts w:ascii="Times New Roman" w:hAnsi="Times New Roman" w:cs="Times New Roman"/>
                <w:sz w:val="24"/>
                <w:szCs w:val="24"/>
              </w:rPr>
            </w:pPr>
            <w:r w:rsidRPr="00CA3D72">
              <w:rPr>
                <w:rFonts w:ascii="Times New Roman" w:hAnsi="Times New Roman" w:cs="Times New Roman"/>
                <w:sz w:val="24"/>
                <w:szCs w:val="24"/>
              </w:rPr>
              <w:t>Zarządzenie Prezesa NFZ nr 154/2020/DSOZ</w:t>
            </w:r>
          </w:p>
          <w:p w:rsidR="00CA3D72" w:rsidRPr="00CA3D72" w:rsidRDefault="00CA3D72" w:rsidP="00CA3D72">
            <w:pPr>
              <w:spacing w:line="276" w:lineRule="auto"/>
              <w:rPr>
                <w:rFonts w:ascii="Times New Roman" w:hAnsi="Times New Roman" w:cs="Times New Roman"/>
                <w:sz w:val="24"/>
                <w:szCs w:val="24"/>
              </w:rPr>
            </w:pPr>
            <w:r w:rsidRPr="00CA3D72">
              <w:rPr>
                <w:rFonts w:ascii="Times New Roman" w:hAnsi="Times New Roman" w:cs="Times New Roman"/>
                <w:sz w:val="24"/>
                <w:szCs w:val="24"/>
              </w:rPr>
              <w:t>z 2-10-2020</w:t>
            </w:r>
          </w:p>
          <w:p w:rsidR="00CA3D72" w:rsidRPr="00CA3D72" w:rsidRDefault="00CA3D72" w:rsidP="00CA3D72">
            <w:pPr>
              <w:spacing w:line="276" w:lineRule="auto"/>
              <w:rPr>
                <w:rFonts w:ascii="Times New Roman" w:hAnsi="Times New Roman" w:cs="Times New Roman"/>
                <w:sz w:val="24"/>
                <w:szCs w:val="24"/>
              </w:rPr>
            </w:pPr>
            <w:r w:rsidRPr="00CA3D72">
              <w:rPr>
                <w:rFonts w:ascii="Times New Roman" w:hAnsi="Times New Roman" w:cs="Times New Roman"/>
                <w:sz w:val="24"/>
                <w:szCs w:val="24"/>
              </w:rPr>
              <w:t xml:space="preserve">w sprawie określenia warunków zawierania i realizacji umów o udzielanie świadczeń opieki zdrowotnej w ramach programu rządowego - Świadczenia </w:t>
            </w:r>
            <w:r w:rsidRPr="00CA3D72">
              <w:rPr>
                <w:rFonts w:ascii="Times New Roman" w:hAnsi="Times New Roman" w:cs="Times New Roman"/>
                <w:sz w:val="24"/>
                <w:szCs w:val="24"/>
              </w:rPr>
              <w:lastRenderedPageBreak/>
              <w:t>medyczne Narodowego Funduszu Zdrowia dla osób niepełnosprawnych</w:t>
            </w:r>
          </w:p>
          <w:p w:rsidR="00CA3D72" w:rsidRPr="00CA3D72" w:rsidRDefault="00CA3D72" w:rsidP="00CA3D72">
            <w:pPr>
              <w:spacing w:line="276" w:lineRule="auto"/>
              <w:rPr>
                <w:rFonts w:ascii="Times New Roman" w:hAnsi="Times New Roman" w:cs="Times New Roman"/>
                <w:sz w:val="24"/>
                <w:szCs w:val="24"/>
              </w:rPr>
            </w:pPr>
          </w:p>
        </w:tc>
        <w:tc>
          <w:tcPr>
            <w:tcW w:w="964" w:type="dxa"/>
          </w:tcPr>
          <w:p w:rsidR="00CA3D72" w:rsidRPr="00CA3D72" w:rsidRDefault="00CA3D72" w:rsidP="00CA3D72">
            <w:pPr>
              <w:spacing w:line="276" w:lineRule="auto"/>
              <w:rPr>
                <w:rFonts w:ascii="Times New Roman" w:hAnsi="Times New Roman" w:cs="Times New Roman"/>
                <w:sz w:val="24"/>
                <w:szCs w:val="24"/>
              </w:rPr>
            </w:pPr>
            <w:r w:rsidRPr="00CA3D72">
              <w:rPr>
                <w:rFonts w:ascii="Times New Roman" w:hAnsi="Times New Roman" w:cs="Times New Roman"/>
                <w:sz w:val="24"/>
                <w:szCs w:val="24"/>
              </w:rPr>
              <w:lastRenderedPageBreak/>
              <w:t>3.10.</w:t>
            </w:r>
          </w:p>
          <w:p w:rsidR="00CA3D72" w:rsidRPr="00CA3D72" w:rsidRDefault="00CA3D72" w:rsidP="00CA3D72">
            <w:pPr>
              <w:spacing w:line="276" w:lineRule="auto"/>
              <w:rPr>
                <w:rFonts w:ascii="Times New Roman" w:hAnsi="Times New Roman" w:cs="Times New Roman"/>
                <w:sz w:val="24"/>
                <w:szCs w:val="24"/>
              </w:rPr>
            </w:pPr>
            <w:r w:rsidRPr="00CA3D72">
              <w:rPr>
                <w:rFonts w:ascii="Times New Roman" w:hAnsi="Times New Roman" w:cs="Times New Roman"/>
                <w:sz w:val="24"/>
                <w:szCs w:val="24"/>
              </w:rPr>
              <w:t>2020 r.</w:t>
            </w:r>
          </w:p>
        </w:tc>
        <w:tc>
          <w:tcPr>
            <w:tcW w:w="5840" w:type="dxa"/>
          </w:tcPr>
          <w:p w:rsidR="00CA3D72" w:rsidRPr="00CA3D72" w:rsidRDefault="00CA3D72" w:rsidP="00CA3D72">
            <w:pPr>
              <w:spacing w:line="276" w:lineRule="auto"/>
              <w:rPr>
                <w:rFonts w:ascii="Times New Roman" w:hAnsi="Times New Roman" w:cs="Times New Roman"/>
                <w:b/>
                <w:sz w:val="24"/>
                <w:szCs w:val="24"/>
                <w:u w:val="single"/>
              </w:rPr>
            </w:pPr>
            <w:r w:rsidRPr="00CA3D72">
              <w:rPr>
                <w:rFonts w:ascii="Times New Roman" w:hAnsi="Times New Roman" w:cs="Times New Roman"/>
                <w:b/>
                <w:sz w:val="24"/>
                <w:szCs w:val="24"/>
                <w:u w:val="single"/>
              </w:rPr>
              <w:t>Wyciąg z treści uzasadnienia:</w:t>
            </w:r>
          </w:p>
          <w:p w:rsidR="00CA3D72" w:rsidRPr="00CA3D72" w:rsidRDefault="00CA3D72" w:rsidP="00CA3D72">
            <w:pPr>
              <w:spacing w:line="276" w:lineRule="auto"/>
              <w:rPr>
                <w:rFonts w:ascii="Times New Roman" w:hAnsi="Times New Roman" w:cs="Times New Roman"/>
                <w:sz w:val="24"/>
                <w:szCs w:val="24"/>
              </w:rPr>
            </w:pPr>
            <w:r w:rsidRPr="00CA3D72">
              <w:rPr>
                <w:rFonts w:ascii="Times New Roman" w:hAnsi="Times New Roman" w:cs="Times New Roman"/>
                <w:sz w:val="24"/>
                <w:szCs w:val="24"/>
              </w:rPr>
              <w:t xml:space="preserve">Zarządzenie ma na celu wykonanie zaleceń wynikających z Uchwały Nr 67/2020 Rady Ministrów z dnia 3 czerwca 2020 r. w sprawie programu rządowego „Świadczenia medyczne Narodowego Funduszu Zdrowia dla osób niepełnosprawnych na rok 2020” (M. P. poz. 856), zwany dalej programem. Określone zostały zasady zawierania umów na realizację świadczeń w programie oraz ich </w:t>
            </w:r>
            <w:r w:rsidRPr="00CA3D72">
              <w:rPr>
                <w:rFonts w:ascii="Times New Roman" w:hAnsi="Times New Roman" w:cs="Times New Roman"/>
                <w:sz w:val="24"/>
                <w:szCs w:val="24"/>
              </w:rPr>
              <w:lastRenderedPageBreak/>
              <w:t>finansowanie. Ponadto określono formę i zasady sprawozdań z realizacji programu.</w:t>
            </w:r>
          </w:p>
          <w:p w:rsidR="00CA3D72" w:rsidRPr="00CA3D72" w:rsidRDefault="00CA3D72" w:rsidP="00CA3D72">
            <w:pPr>
              <w:spacing w:line="276" w:lineRule="auto"/>
              <w:rPr>
                <w:rFonts w:ascii="Times New Roman" w:hAnsi="Times New Roman" w:cs="Times New Roman"/>
                <w:b/>
                <w:sz w:val="24"/>
                <w:szCs w:val="24"/>
                <w:u w:val="single"/>
              </w:rPr>
            </w:pPr>
          </w:p>
          <w:p w:rsidR="00CA3D72" w:rsidRPr="00CA3D72" w:rsidRDefault="00CA3D72" w:rsidP="00CA3D72">
            <w:pPr>
              <w:spacing w:line="276" w:lineRule="auto"/>
              <w:rPr>
                <w:rFonts w:ascii="Times New Roman" w:hAnsi="Times New Roman" w:cs="Times New Roman"/>
                <w:b/>
                <w:sz w:val="24"/>
                <w:szCs w:val="24"/>
                <w:u w:val="single"/>
              </w:rPr>
            </w:pPr>
            <w:r w:rsidRPr="00CA3D72">
              <w:rPr>
                <w:rFonts w:ascii="Times New Roman" w:hAnsi="Times New Roman" w:cs="Times New Roman"/>
                <w:b/>
                <w:sz w:val="24"/>
                <w:szCs w:val="24"/>
                <w:u w:val="single"/>
              </w:rPr>
              <w:t>Pełna treść aktu wraz z uzasadnieniem:</w:t>
            </w:r>
          </w:p>
          <w:p w:rsidR="00CA3D72" w:rsidRPr="00CA3D72" w:rsidRDefault="00CA3D72" w:rsidP="00CA3D72">
            <w:pPr>
              <w:spacing w:line="276" w:lineRule="auto"/>
              <w:rPr>
                <w:rFonts w:ascii="Times New Roman" w:hAnsi="Times New Roman" w:cs="Times New Roman"/>
                <w:sz w:val="24"/>
                <w:szCs w:val="24"/>
              </w:rPr>
            </w:pPr>
            <w:r w:rsidRPr="00CA3D72">
              <w:rPr>
                <w:rFonts w:ascii="Times New Roman" w:hAnsi="Times New Roman" w:cs="Times New Roman"/>
                <w:sz w:val="24"/>
                <w:szCs w:val="24"/>
              </w:rPr>
              <w:t>https://www.nfz.gov.pl/zarzadzenia-prezesa/zarzadzenia-prezesa-nfz/zarzadzenie-nr-1542020dsoz,7239.html</w:t>
            </w:r>
          </w:p>
        </w:tc>
      </w:tr>
      <w:tr w:rsidR="00CA3D72" w:rsidRPr="008F66B4" w:rsidTr="00D971BF">
        <w:trPr>
          <w:trHeight w:val="1124"/>
        </w:trPr>
        <w:tc>
          <w:tcPr>
            <w:tcW w:w="992" w:type="dxa"/>
          </w:tcPr>
          <w:p w:rsidR="00CA3D72" w:rsidRPr="00E20E0B" w:rsidRDefault="00CA3D72"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CA3D72" w:rsidRPr="00E20E0B" w:rsidRDefault="00CA3D72" w:rsidP="00E20E0B">
            <w:pPr>
              <w:spacing w:line="276" w:lineRule="auto"/>
              <w:rPr>
                <w:rFonts w:ascii="Times New Roman" w:hAnsi="Times New Roman" w:cs="Times New Roman"/>
                <w:b/>
                <w:color w:val="000000" w:themeColor="text1"/>
                <w:sz w:val="24"/>
                <w:szCs w:val="24"/>
              </w:rPr>
            </w:pPr>
          </w:p>
        </w:tc>
        <w:tc>
          <w:tcPr>
            <w:tcW w:w="964" w:type="dxa"/>
          </w:tcPr>
          <w:p w:rsidR="00CA3D72" w:rsidRPr="00E20E0B" w:rsidRDefault="00CA3D72"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CA3D72" w:rsidRPr="00E20E0B" w:rsidRDefault="00CA3D72" w:rsidP="00121ADA">
            <w:pPr>
              <w:spacing w:line="276" w:lineRule="auto"/>
              <w:jc w:val="both"/>
              <w:rPr>
                <w:rFonts w:ascii="Times New Roman" w:eastAsia="Times New Roman" w:hAnsi="Times New Roman" w:cs="Times New Roman"/>
                <w:b/>
                <w:color w:val="000000" w:themeColor="text1"/>
                <w:sz w:val="24"/>
                <w:szCs w:val="24"/>
                <w:lang w:eastAsia="pl-PL"/>
              </w:rPr>
            </w:pPr>
          </w:p>
        </w:tc>
      </w:tr>
      <w:tr w:rsidR="00780201" w:rsidRPr="008F66B4" w:rsidTr="00D971BF">
        <w:trPr>
          <w:trHeight w:val="1124"/>
        </w:trPr>
        <w:tc>
          <w:tcPr>
            <w:tcW w:w="992" w:type="dxa"/>
          </w:tcPr>
          <w:p w:rsidR="00780201" w:rsidRPr="00EC38B9" w:rsidRDefault="00EC38B9" w:rsidP="00EC38B9">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780201" w:rsidRPr="00EC38B9" w:rsidRDefault="00780201" w:rsidP="00EC38B9">
            <w:pPr>
              <w:spacing w:line="276" w:lineRule="auto"/>
              <w:rPr>
                <w:rFonts w:ascii="Times New Roman" w:hAnsi="Times New Roman" w:cs="Times New Roman"/>
                <w:b/>
                <w:color w:val="000000" w:themeColor="text1"/>
                <w:sz w:val="24"/>
                <w:szCs w:val="24"/>
              </w:rPr>
            </w:pPr>
            <w:r w:rsidRPr="00EC38B9">
              <w:rPr>
                <w:rFonts w:ascii="Times New Roman" w:hAnsi="Times New Roman" w:cs="Times New Roman"/>
                <w:sz w:val="24"/>
                <w:szCs w:val="24"/>
              </w:rPr>
              <w:t>Rozporządzenie Rady Ministrów z dnia  30 września 2020 r. zmieniające rozporządzenie w sprawie ustanowienia określonych ograniczeń, nakazów i zakazów w związku z wystąpieniem stanu epidemii</w:t>
            </w:r>
          </w:p>
        </w:tc>
        <w:tc>
          <w:tcPr>
            <w:tcW w:w="964" w:type="dxa"/>
          </w:tcPr>
          <w:p w:rsidR="00780201" w:rsidRPr="00EC38B9" w:rsidRDefault="00780201" w:rsidP="00EC38B9">
            <w:pPr>
              <w:spacing w:line="276" w:lineRule="auto"/>
              <w:jc w:val="center"/>
              <w:rPr>
                <w:rFonts w:ascii="Times New Roman" w:eastAsia="Times New Roman" w:hAnsi="Times New Roman" w:cs="Times New Roman"/>
                <w:color w:val="000000" w:themeColor="text1"/>
                <w:sz w:val="24"/>
                <w:szCs w:val="24"/>
                <w:lang w:eastAsia="pl-PL"/>
              </w:rPr>
            </w:pPr>
            <w:r w:rsidRPr="00EC38B9">
              <w:rPr>
                <w:rFonts w:ascii="Times New Roman" w:eastAsia="Times New Roman" w:hAnsi="Times New Roman" w:cs="Times New Roman"/>
                <w:color w:val="000000" w:themeColor="text1"/>
                <w:sz w:val="24"/>
                <w:szCs w:val="24"/>
                <w:lang w:eastAsia="pl-PL"/>
              </w:rPr>
              <w:t>3.10.</w:t>
            </w:r>
          </w:p>
          <w:p w:rsidR="00780201" w:rsidRPr="00EC38B9" w:rsidRDefault="00780201" w:rsidP="00EC38B9">
            <w:pPr>
              <w:spacing w:line="276" w:lineRule="auto"/>
              <w:jc w:val="center"/>
              <w:rPr>
                <w:rFonts w:ascii="Times New Roman" w:eastAsia="Times New Roman" w:hAnsi="Times New Roman" w:cs="Times New Roman"/>
                <w:b/>
                <w:color w:val="000000" w:themeColor="text1"/>
                <w:sz w:val="24"/>
                <w:szCs w:val="24"/>
                <w:lang w:eastAsia="pl-PL"/>
              </w:rPr>
            </w:pPr>
            <w:r w:rsidRPr="00EC38B9">
              <w:rPr>
                <w:rFonts w:ascii="Times New Roman" w:eastAsia="Times New Roman" w:hAnsi="Times New Roman" w:cs="Times New Roman"/>
                <w:color w:val="000000" w:themeColor="text1"/>
                <w:sz w:val="24"/>
                <w:szCs w:val="24"/>
                <w:lang w:eastAsia="pl-PL"/>
              </w:rPr>
              <w:t>2020 r.</w:t>
            </w:r>
          </w:p>
        </w:tc>
        <w:tc>
          <w:tcPr>
            <w:tcW w:w="5840" w:type="dxa"/>
          </w:tcPr>
          <w:p w:rsidR="00780201" w:rsidRPr="00EC38B9" w:rsidRDefault="00780201" w:rsidP="00EC38B9">
            <w:pPr>
              <w:spacing w:line="276" w:lineRule="auto"/>
              <w:jc w:val="both"/>
              <w:rPr>
                <w:rFonts w:ascii="Times New Roman" w:eastAsia="Times New Roman" w:hAnsi="Times New Roman" w:cs="Times New Roman"/>
                <w:b/>
                <w:color w:val="000000" w:themeColor="text1"/>
                <w:sz w:val="24"/>
                <w:szCs w:val="24"/>
                <w:u w:val="single"/>
                <w:lang w:eastAsia="pl-PL"/>
              </w:rPr>
            </w:pPr>
            <w:r w:rsidRPr="00EC38B9">
              <w:rPr>
                <w:rFonts w:ascii="Times New Roman" w:eastAsia="Times New Roman" w:hAnsi="Times New Roman" w:cs="Times New Roman"/>
                <w:b/>
                <w:color w:val="000000" w:themeColor="text1"/>
                <w:sz w:val="24"/>
                <w:szCs w:val="24"/>
                <w:u w:val="single"/>
                <w:lang w:eastAsia="pl-PL"/>
              </w:rPr>
              <w:t>Przedmiot regulacji:</w:t>
            </w:r>
          </w:p>
          <w:p w:rsidR="00780201" w:rsidRPr="00EC38B9" w:rsidRDefault="00780201" w:rsidP="00EC38B9">
            <w:pPr>
              <w:spacing w:line="276" w:lineRule="auto"/>
              <w:jc w:val="both"/>
              <w:rPr>
                <w:rFonts w:ascii="Times New Roman" w:eastAsia="Times New Roman" w:hAnsi="Times New Roman" w:cs="Times New Roman"/>
                <w:color w:val="000000" w:themeColor="text1"/>
                <w:sz w:val="24"/>
                <w:szCs w:val="24"/>
                <w:lang w:eastAsia="pl-PL"/>
              </w:rPr>
            </w:pPr>
            <w:r w:rsidRPr="00EC38B9">
              <w:rPr>
                <w:rFonts w:ascii="Times New Roman" w:eastAsia="Times New Roman" w:hAnsi="Times New Roman" w:cs="Times New Roman"/>
                <w:color w:val="000000" w:themeColor="text1"/>
                <w:sz w:val="24"/>
                <w:szCs w:val="24"/>
                <w:lang w:eastAsia="pl-PL"/>
              </w:rPr>
              <w:t>Zmiana zakresu terytorialnego strefy „żółtej” i „czerwonej”.</w:t>
            </w:r>
          </w:p>
          <w:p w:rsidR="00780201" w:rsidRPr="00EC38B9" w:rsidRDefault="00780201" w:rsidP="00EC38B9">
            <w:pPr>
              <w:spacing w:line="276" w:lineRule="auto"/>
              <w:jc w:val="both"/>
              <w:rPr>
                <w:rFonts w:ascii="Times New Roman" w:eastAsia="Times New Roman" w:hAnsi="Times New Roman" w:cs="Times New Roman"/>
                <w:color w:val="000000" w:themeColor="text1"/>
                <w:sz w:val="24"/>
                <w:szCs w:val="24"/>
                <w:lang w:eastAsia="pl-PL"/>
              </w:rPr>
            </w:pPr>
          </w:p>
          <w:p w:rsidR="00780201" w:rsidRPr="00EC38B9" w:rsidRDefault="00780201" w:rsidP="00EC38B9">
            <w:pPr>
              <w:spacing w:line="276" w:lineRule="auto"/>
              <w:jc w:val="both"/>
              <w:rPr>
                <w:rFonts w:ascii="Times New Roman" w:eastAsia="Times New Roman" w:hAnsi="Times New Roman" w:cs="Times New Roman"/>
                <w:b/>
                <w:color w:val="000000" w:themeColor="text1"/>
                <w:sz w:val="24"/>
                <w:szCs w:val="24"/>
                <w:u w:val="single"/>
                <w:lang w:eastAsia="pl-PL"/>
              </w:rPr>
            </w:pPr>
            <w:r w:rsidRPr="00EC38B9">
              <w:rPr>
                <w:rFonts w:ascii="Times New Roman" w:eastAsia="Times New Roman" w:hAnsi="Times New Roman" w:cs="Times New Roman"/>
                <w:b/>
                <w:color w:val="000000" w:themeColor="text1"/>
                <w:sz w:val="24"/>
                <w:szCs w:val="24"/>
                <w:u w:val="single"/>
                <w:lang w:eastAsia="pl-PL"/>
              </w:rPr>
              <w:t>Pełny tekst aktu:</w:t>
            </w:r>
          </w:p>
          <w:p w:rsidR="00780201" w:rsidRPr="00EC38B9" w:rsidRDefault="00780201" w:rsidP="00EC38B9">
            <w:pPr>
              <w:spacing w:line="276" w:lineRule="auto"/>
              <w:jc w:val="both"/>
              <w:rPr>
                <w:rFonts w:ascii="Times New Roman" w:eastAsia="Times New Roman" w:hAnsi="Times New Roman" w:cs="Times New Roman"/>
                <w:color w:val="000000" w:themeColor="text1"/>
                <w:sz w:val="24"/>
                <w:szCs w:val="24"/>
                <w:lang w:eastAsia="pl-PL"/>
              </w:rPr>
            </w:pPr>
            <w:r w:rsidRPr="00EC38B9">
              <w:rPr>
                <w:rFonts w:ascii="Times New Roman" w:eastAsia="Times New Roman" w:hAnsi="Times New Roman" w:cs="Times New Roman"/>
                <w:color w:val="000000" w:themeColor="text1"/>
                <w:sz w:val="24"/>
                <w:szCs w:val="24"/>
                <w:lang w:eastAsia="pl-PL"/>
              </w:rPr>
              <w:t>https://dziennikustaw.gov.pl/D2020000168701.pdf</w:t>
            </w:r>
          </w:p>
        </w:tc>
      </w:tr>
      <w:tr w:rsidR="00780201" w:rsidRPr="008F66B4" w:rsidTr="00D971BF">
        <w:trPr>
          <w:trHeight w:val="1124"/>
        </w:trPr>
        <w:tc>
          <w:tcPr>
            <w:tcW w:w="992" w:type="dxa"/>
          </w:tcPr>
          <w:p w:rsidR="00780201" w:rsidRPr="00EC38B9" w:rsidRDefault="00EC38B9" w:rsidP="00EC38B9">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2.</w:t>
            </w:r>
          </w:p>
        </w:tc>
        <w:tc>
          <w:tcPr>
            <w:tcW w:w="3119" w:type="dxa"/>
          </w:tcPr>
          <w:p w:rsidR="00EC38B9" w:rsidRPr="00EC38B9" w:rsidRDefault="00EC38B9" w:rsidP="00EC38B9">
            <w:pPr>
              <w:spacing w:line="276" w:lineRule="auto"/>
              <w:rPr>
                <w:rFonts w:ascii="Times New Roman" w:hAnsi="Times New Roman" w:cs="Times New Roman"/>
                <w:sz w:val="24"/>
                <w:szCs w:val="24"/>
              </w:rPr>
            </w:pPr>
            <w:r w:rsidRPr="00EC38B9">
              <w:rPr>
                <w:rFonts w:ascii="Times New Roman" w:hAnsi="Times New Roman" w:cs="Times New Roman"/>
                <w:sz w:val="24"/>
                <w:szCs w:val="24"/>
              </w:rPr>
              <w:t>Komunikat Rzecznika Praw Pacjentów z 1.10.2020 r. - Rzecznik Praw Pacjenta sprawdza funkcjonowanie przychodni podstawowej opieki zdrowotnej i ich dostępność dla pacjentów</w:t>
            </w:r>
          </w:p>
          <w:p w:rsidR="00780201" w:rsidRPr="00EC38B9" w:rsidRDefault="00780201" w:rsidP="00EC38B9">
            <w:pPr>
              <w:spacing w:line="276" w:lineRule="auto"/>
              <w:rPr>
                <w:rFonts w:ascii="Times New Roman" w:hAnsi="Times New Roman" w:cs="Times New Roman"/>
                <w:sz w:val="24"/>
                <w:szCs w:val="24"/>
              </w:rPr>
            </w:pPr>
          </w:p>
        </w:tc>
        <w:tc>
          <w:tcPr>
            <w:tcW w:w="964" w:type="dxa"/>
          </w:tcPr>
          <w:p w:rsidR="00780201" w:rsidRPr="00EC38B9" w:rsidRDefault="00EC38B9" w:rsidP="00EC38B9">
            <w:pPr>
              <w:spacing w:line="276" w:lineRule="auto"/>
              <w:jc w:val="center"/>
              <w:rPr>
                <w:rFonts w:ascii="Times New Roman" w:eastAsia="Times New Roman" w:hAnsi="Times New Roman" w:cs="Times New Roman"/>
                <w:color w:val="000000" w:themeColor="text1"/>
                <w:sz w:val="24"/>
                <w:szCs w:val="24"/>
                <w:lang w:eastAsia="pl-PL"/>
              </w:rPr>
            </w:pPr>
            <w:r w:rsidRPr="00EC38B9">
              <w:rPr>
                <w:rFonts w:ascii="Times New Roman" w:eastAsia="Times New Roman" w:hAnsi="Times New Roman" w:cs="Times New Roman"/>
                <w:color w:val="000000" w:themeColor="text1"/>
                <w:sz w:val="24"/>
                <w:szCs w:val="24"/>
                <w:lang w:eastAsia="pl-PL"/>
              </w:rPr>
              <w:t>1.10.</w:t>
            </w:r>
          </w:p>
          <w:p w:rsidR="00EC38B9" w:rsidRPr="00EC38B9" w:rsidRDefault="00EC38B9" w:rsidP="00EC38B9">
            <w:pPr>
              <w:spacing w:line="276" w:lineRule="auto"/>
              <w:jc w:val="center"/>
              <w:rPr>
                <w:rFonts w:ascii="Times New Roman" w:eastAsia="Times New Roman" w:hAnsi="Times New Roman" w:cs="Times New Roman"/>
                <w:color w:val="000000" w:themeColor="text1"/>
                <w:sz w:val="24"/>
                <w:szCs w:val="24"/>
                <w:lang w:eastAsia="pl-PL"/>
              </w:rPr>
            </w:pPr>
            <w:r w:rsidRPr="00EC38B9">
              <w:rPr>
                <w:rFonts w:ascii="Times New Roman" w:eastAsia="Times New Roman" w:hAnsi="Times New Roman" w:cs="Times New Roman"/>
                <w:color w:val="000000" w:themeColor="text1"/>
                <w:sz w:val="24"/>
                <w:szCs w:val="24"/>
                <w:lang w:eastAsia="pl-PL"/>
              </w:rPr>
              <w:t>2020 r.</w:t>
            </w:r>
          </w:p>
        </w:tc>
        <w:tc>
          <w:tcPr>
            <w:tcW w:w="5840" w:type="dxa"/>
          </w:tcPr>
          <w:p w:rsidR="00780201" w:rsidRPr="00EC38B9" w:rsidRDefault="00EC38B9" w:rsidP="00EC38B9">
            <w:pPr>
              <w:spacing w:line="276" w:lineRule="auto"/>
              <w:jc w:val="both"/>
              <w:rPr>
                <w:rFonts w:ascii="Times New Roman" w:eastAsia="Times New Roman" w:hAnsi="Times New Roman" w:cs="Times New Roman"/>
                <w:b/>
                <w:color w:val="000000" w:themeColor="text1"/>
                <w:sz w:val="24"/>
                <w:szCs w:val="24"/>
                <w:u w:val="single"/>
                <w:lang w:eastAsia="pl-PL"/>
              </w:rPr>
            </w:pPr>
            <w:r w:rsidRPr="00EC38B9">
              <w:rPr>
                <w:rFonts w:ascii="Times New Roman" w:eastAsia="Times New Roman" w:hAnsi="Times New Roman" w:cs="Times New Roman"/>
                <w:b/>
                <w:color w:val="000000" w:themeColor="text1"/>
                <w:sz w:val="24"/>
                <w:szCs w:val="24"/>
                <w:u w:val="single"/>
                <w:lang w:eastAsia="pl-PL"/>
              </w:rPr>
              <w:t>Wyciąg z treści komunikatu:</w:t>
            </w:r>
          </w:p>
          <w:p w:rsidR="00EC38B9" w:rsidRPr="00EC38B9" w:rsidRDefault="00EC38B9" w:rsidP="00EC38B9">
            <w:pPr>
              <w:shd w:val="clear" w:color="auto" w:fill="FFFFFF"/>
              <w:spacing w:line="276" w:lineRule="auto"/>
              <w:jc w:val="both"/>
              <w:textAlignment w:val="baseline"/>
              <w:rPr>
                <w:rFonts w:ascii="Times New Roman" w:eastAsia="Times New Roman" w:hAnsi="Times New Roman" w:cs="Times New Roman"/>
                <w:color w:val="1B1B1B"/>
                <w:sz w:val="24"/>
                <w:szCs w:val="24"/>
                <w:lang w:eastAsia="pl-PL"/>
              </w:rPr>
            </w:pPr>
            <w:r w:rsidRPr="00EC38B9">
              <w:rPr>
                <w:rFonts w:ascii="Times New Roman" w:eastAsia="Times New Roman" w:hAnsi="Times New Roman" w:cs="Times New Roman"/>
                <w:color w:val="1B1B1B"/>
                <w:sz w:val="24"/>
                <w:szCs w:val="24"/>
                <w:lang w:eastAsia="pl-PL"/>
              </w:rPr>
              <w:t>W ostatnim tygodniu pracownicy Biura Rzecznika Praw Pacjenta dokonali weryfikacji 24 przychodni podstawowej opieki zdrowotnej w powiecie grodziskim województwa mazowieckiego. Celem weryfikacji było sprawdzenie, czy na terenie powiatu występują problemy z:</w:t>
            </w:r>
          </w:p>
          <w:p w:rsidR="00EC38B9" w:rsidRPr="00EC38B9" w:rsidRDefault="00EC38B9" w:rsidP="0042490C">
            <w:pPr>
              <w:numPr>
                <w:ilvl w:val="0"/>
                <w:numId w:val="68"/>
              </w:numPr>
              <w:shd w:val="clear" w:color="auto" w:fill="FFFFFF"/>
              <w:spacing w:line="276" w:lineRule="auto"/>
              <w:ind w:left="0"/>
              <w:jc w:val="both"/>
              <w:textAlignment w:val="baseline"/>
              <w:rPr>
                <w:rFonts w:ascii="Times New Roman" w:eastAsia="Times New Roman" w:hAnsi="Times New Roman" w:cs="Times New Roman"/>
                <w:color w:val="1B1B1B"/>
                <w:sz w:val="24"/>
                <w:szCs w:val="24"/>
                <w:lang w:eastAsia="pl-PL"/>
              </w:rPr>
            </w:pPr>
            <w:r w:rsidRPr="00EC38B9">
              <w:rPr>
                <w:rFonts w:ascii="Times New Roman" w:eastAsia="Times New Roman" w:hAnsi="Times New Roman" w:cs="Times New Roman"/>
                <w:color w:val="1B1B1B"/>
                <w:sz w:val="24"/>
                <w:szCs w:val="24"/>
                <w:lang w:eastAsia="pl-PL"/>
              </w:rPr>
              <w:t>zarejestrowaniem się do lekarza za pośrednictwem telefonu;</w:t>
            </w:r>
          </w:p>
          <w:p w:rsidR="00EC38B9" w:rsidRPr="00EC38B9" w:rsidRDefault="00EC38B9" w:rsidP="0042490C">
            <w:pPr>
              <w:numPr>
                <w:ilvl w:val="0"/>
                <w:numId w:val="68"/>
              </w:numPr>
              <w:shd w:val="clear" w:color="auto" w:fill="FFFFFF"/>
              <w:spacing w:line="276" w:lineRule="auto"/>
              <w:ind w:left="0"/>
              <w:jc w:val="both"/>
              <w:textAlignment w:val="baseline"/>
              <w:rPr>
                <w:rFonts w:ascii="Times New Roman" w:eastAsia="Times New Roman" w:hAnsi="Times New Roman" w:cs="Times New Roman"/>
                <w:color w:val="1B1B1B"/>
                <w:sz w:val="24"/>
                <w:szCs w:val="24"/>
                <w:lang w:eastAsia="pl-PL"/>
              </w:rPr>
            </w:pPr>
            <w:r w:rsidRPr="00EC38B9">
              <w:rPr>
                <w:rFonts w:ascii="Times New Roman" w:eastAsia="Times New Roman" w:hAnsi="Times New Roman" w:cs="Times New Roman"/>
                <w:color w:val="1B1B1B"/>
                <w:sz w:val="24"/>
                <w:szCs w:val="24"/>
                <w:lang w:eastAsia="pl-PL"/>
              </w:rPr>
              <w:t>zarejestrowaniem się do lekarza osobiście lub za pośrednictwem osoby trzeciej;</w:t>
            </w:r>
          </w:p>
          <w:p w:rsidR="00EC38B9" w:rsidRPr="00EC38B9" w:rsidRDefault="00EC38B9" w:rsidP="0042490C">
            <w:pPr>
              <w:numPr>
                <w:ilvl w:val="0"/>
                <w:numId w:val="68"/>
              </w:numPr>
              <w:shd w:val="clear" w:color="auto" w:fill="FFFFFF"/>
              <w:spacing w:line="276" w:lineRule="auto"/>
              <w:ind w:left="0"/>
              <w:jc w:val="both"/>
              <w:textAlignment w:val="baseline"/>
              <w:rPr>
                <w:rFonts w:ascii="Times New Roman" w:eastAsia="Times New Roman" w:hAnsi="Times New Roman" w:cs="Times New Roman"/>
                <w:color w:val="1B1B1B"/>
                <w:sz w:val="24"/>
                <w:szCs w:val="24"/>
                <w:lang w:eastAsia="pl-PL"/>
              </w:rPr>
            </w:pPr>
            <w:r w:rsidRPr="00EC38B9">
              <w:rPr>
                <w:rFonts w:ascii="Times New Roman" w:eastAsia="Times New Roman" w:hAnsi="Times New Roman" w:cs="Times New Roman"/>
                <w:color w:val="1B1B1B"/>
                <w:sz w:val="24"/>
                <w:szCs w:val="24"/>
                <w:lang w:eastAsia="pl-PL"/>
              </w:rPr>
              <w:t>uzyskaniem wizyty osobistej;</w:t>
            </w:r>
          </w:p>
          <w:p w:rsidR="00EC38B9" w:rsidRPr="00EC38B9" w:rsidRDefault="00EC38B9" w:rsidP="0042490C">
            <w:pPr>
              <w:numPr>
                <w:ilvl w:val="0"/>
                <w:numId w:val="68"/>
              </w:numPr>
              <w:shd w:val="clear" w:color="auto" w:fill="FFFFFF"/>
              <w:spacing w:line="276" w:lineRule="auto"/>
              <w:ind w:left="0"/>
              <w:jc w:val="both"/>
              <w:textAlignment w:val="baseline"/>
              <w:rPr>
                <w:rFonts w:ascii="Times New Roman" w:eastAsia="Times New Roman" w:hAnsi="Times New Roman" w:cs="Times New Roman"/>
                <w:color w:val="1B1B1B"/>
                <w:sz w:val="24"/>
                <w:szCs w:val="24"/>
                <w:lang w:eastAsia="pl-PL"/>
              </w:rPr>
            </w:pPr>
            <w:r w:rsidRPr="00EC38B9">
              <w:rPr>
                <w:rFonts w:ascii="Times New Roman" w:eastAsia="Times New Roman" w:hAnsi="Times New Roman" w:cs="Times New Roman"/>
                <w:color w:val="1B1B1B"/>
                <w:sz w:val="24"/>
                <w:szCs w:val="24"/>
                <w:lang w:eastAsia="pl-PL"/>
              </w:rPr>
              <w:t>dostępnością do leków – wizyty recepturowe;</w:t>
            </w:r>
          </w:p>
          <w:p w:rsidR="00EC38B9" w:rsidRPr="00EC38B9" w:rsidRDefault="00EC38B9" w:rsidP="0042490C">
            <w:pPr>
              <w:numPr>
                <w:ilvl w:val="0"/>
                <w:numId w:val="68"/>
              </w:numPr>
              <w:shd w:val="clear" w:color="auto" w:fill="FFFFFF"/>
              <w:spacing w:line="276" w:lineRule="auto"/>
              <w:ind w:left="0"/>
              <w:jc w:val="both"/>
              <w:textAlignment w:val="baseline"/>
              <w:rPr>
                <w:rFonts w:ascii="Times New Roman" w:eastAsia="Times New Roman" w:hAnsi="Times New Roman" w:cs="Times New Roman"/>
                <w:color w:val="1B1B1B"/>
                <w:sz w:val="24"/>
                <w:szCs w:val="24"/>
                <w:lang w:eastAsia="pl-PL"/>
              </w:rPr>
            </w:pPr>
            <w:r w:rsidRPr="00EC38B9">
              <w:rPr>
                <w:rFonts w:ascii="Times New Roman" w:eastAsia="Times New Roman" w:hAnsi="Times New Roman" w:cs="Times New Roman"/>
                <w:color w:val="1B1B1B"/>
                <w:sz w:val="24"/>
                <w:szCs w:val="24"/>
                <w:lang w:eastAsia="pl-PL"/>
              </w:rPr>
              <w:t>wizytami domowymi.</w:t>
            </w:r>
          </w:p>
          <w:p w:rsidR="00EC38B9" w:rsidRPr="00EC38B9" w:rsidRDefault="00EC38B9" w:rsidP="00EC38B9">
            <w:pPr>
              <w:shd w:val="clear" w:color="auto" w:fill="FFFFFF"/>
              <w:spacing w:line="276" w:lineRule="auto"/>
              <w:jc w:val="both"/>
              <w:textAlignment w:val="baseline"/>
              <w:rPr>
                <w:rFonts w:ascii="Times New Roman" w:eastAsia="Times New Roman" w:hAnsi="Times New Roman" w:cs="Times New Roman"/>
                <w:bCs/>
                <w:color w:val="000000"/>
                <w:sz w:val="24"/>
                <w:szCs w:val="24"/>
                <w:shd w:val="clear" w:color="auto" w:fill="FFFFFF"/>
                <w:lang w:eastAsia="pl-PL"/>
              </w:rPr>
            </w:pPr>
            <w:r w:rsidRPr="00EC38B9">
              <w:rPr>
                <w:rFonts w:ascii="Times New Roman" w:eastAsia="Times New Roman" w:hAnsi="Times New Roman" w:cs="Times New Roman"/>
                <w:bCs/>
                <w:color w:val="000000"/>
                <w:sz w:val="24"/>
                <w:szCs w:val="24"/>
                <w:shd w:val="clear" w:color="auto" w:fill="FFFFFF"/>
                <w:lang w:eastAsia="pl-PL"/>
              </w:rPr>
              <w:t>Działania prowadzone przez Rzecznika wykazały, że w 79% sprawdzanych placówek nie można zarejestrować się osobiście do lekarza (brak możliwości wejścia do przychodni), do 12% placówek nie można się dodzwonić a z 8% kontakt jest utrudniony. W </w:t>
            </w:r>
            <w:r w:rsidRPr="00EC38B9">
              <w:rPr>
                <w:rFonts w:ascii="Times New Roman" w:eastAsia="Times New Roman" w:hAnsi="Times New Roman" w:cs="Times New Roman"/>
                <w:bCs/>
                <w:color w:val="1B1B1B"/>
                <w:sz w:val="24"/>
                <w:szCs w:val="24"/>
                <w:lang w:eastAsia="pl-PL"/>
              </w:rPr>
              <w:t>13% placówek, pomimo kontaktu telefonicznego, nie było możliwości uzyskania świadczenia zdrowotnego, zarówno w dniu zgłoszenia jak i kolejnych dniach.</w:t>
            </w:r>
            <w:r w:rsidRPr="00EC38B9">
              <w:rPr>
                <w:rFonts w:ascii="Times New Roman" w:eastAsia="Times New Roman" w:hAnsi="Times New Roman" w:cs="Times New Roman"/>
                <w:bCs/>
                <w:color w:val="000000"/>
                <w:sz w:val="24"/>
                <w:szCs w:val="24"/>
                <w:shd w:val="clear" w:color="auto" w:fill="FFFFFF"/>
                <w:lang w:eastAsia="pl-PL"/>
              </w:rPr>
              <w:t> </w:t>
            </w:r>
          </w:p>
          <w:p w:rsidR="00EC38B9" w:rsidRPr="00EC38B9" w:rsidRDefault="00EC38B9" w:rsidP="00EC38B9">
            <w:pPr>
              <w:shd w:val="clear" w:color="auto" w:fill="FFFFFF"/>
              <w:spacing w:line="276" w:lineRule="auto"/>
              <w:jc w:val="both"/>
              <w:textAlignment w:val="baseline"/>
              <w:rPr>
                <w:rFonts w:ascii="Times New Roman" w:eastAsia="Times New Roman" w:hAnsi="Times New Roman" w:cs="Times New Roman"/>
                <w:bCs/>
                <w:color w:val="000000"/>
                <w:sz w:val="24"/>
                <w:szCs w:val="24"/>
                <w:shd w:val="clear" w:color="auto" w:fill="FFFFFF"/>
                <w:lang w:eastAsia="pl-PL"/>
              </w:rPr>
            </w:pPr>
          </w:p>
          <w:p w:rsidR="00EC38B9" w:rsidRPr="00EC38B9" w:rsidRDefault="00EC38B9" w:rsidP="00EC38B9">
            <w:pPr>
              <w:shd w:val="clear" w:color="auto" w:fill="FFFFFF"/>
              <w:spacing w:line="276" w:lineRule="auto"/>
              <w:jc w:val="both"/>
              <w:textAlignment w:val="baseline"/>
              <w:rPr>
                <w:rFonts w:ascii="Times New Roman" w:eastAsia="Times New Roman" w:hAnsi="Times New Roman" w:cs="Times New Roman"/>
                <w:b/>
                <w:color w:val="1B1B1B"/>
                <w:sz w:val="24"/>
                <w:szCs w:val="24"/>
                <w:u w:val="single"/>
                <w:lang w:eastAsia="pl-PL"/>
              </w:rPr>
            </w:pPr>
            <w:r w:rsidRPr="00EC38B9">
              <w:rPr>
                <w:rFonts w:ascii="Times New Roman" w:eastAsia="Times New Roman" w:hAnsi="Times New Roman" w:cs="Times New Roman"/>
                <w:b/>
                <w:bCs/>
                <w:color w:val="000000"/>
                <w:sz w:val="24"/>
                <w:szCs w:val="24"/>
                <w:u w:val="single"/>
                <w:shd w:val="clear" w:color="auto" w:fill="FFFFFF"/>
                <w:lang w:eastAsia="pl-PL"/>
              </w:rPr>
              <w:t>Pełny tekst komunikatu:</w:t>
            </w:r>
          </w:p>
          <w:p w:rsidR="00EC38B9" w:rsidRPr="00EC38B9" w:rsidRDefault="00EC38B9" w:rsidP="00EC38B9">
            <w:pPr>
              <w:spacing w:line="276" w:lineRule="auto"/>
              <w:jc w:val="both"/>
              <w:rPr>
                <w:rFonts w:ascii="Times New Roman" w:eastAsia="Times New Roman" w:hAnsi="Times New Roman" w:cs="Times New Roman"/>
                <w:color w:val="000000" w:themeColor="text1"/>
                <w:sz w:val="24"/>
                <w:szCs w:val="24"/>
                <w:lang w:eastAsia="pl-PL"/>
              </w:rPr>
            </w:pPr>
            <w:r w:rsidRPr="00EC38B9">
              <w:rPr>
                <w:rFonts w:ascii="Times New Roman" w:eastAsia="Times New Roman" w:hAnsi="Times New Roman" w:cs="Times New Roman"/>
                <w:color w:val="000000" w:themeColor="text1"/>
                <w:sz w:val="24"/>
                <w:szCs w:val="24"/>
                <w:lang w:eastAsia="pl-PL"/>
              </w:rPr>
              <w:t>https://www.gov.pl/web/rpp/rzecznik-praw-pacjenta-sprawdza-funkcjonowanie-przychodni-podstawowej-opieki-zdrowotnej-i-ich-dostepnosc-dla-pacjentow</w:t>
            </w:r>
          </w:p>
        </w:tc>
      </w:tr>
      <w:tr w:rsidR="00780201" w:rsidRPr="008F66B4" w:rsidTr="00D971BF">
        <w:trPr>
          <w:trHeight w:val="1124"/>
        </w:trPr>
        <w:tc>
          <w:tcPr>
            <w:tcW w:w="992" w:type="dxa"/>
          </w:tcPr>
          <w:p w:rsidR="00780201" w:rsidRPr="00E20E0B" w:rsidRDefault="00780201"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780201" w:rsidRPr="00EC38B9" w:rsidRDefault="00780201" w:rsidP="00EC38B9"/>
        </w:tc>
        <w:tc>
          <w:tcPr>
            <w:tcW w:w="964" w:type="dxa"/>
          </w:tcPr>
          <w:p w:rsidR="00780201" w:rsidRPr="00E20E0B" w:rsidRDefault="00780201"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780201" w:rsidRPr="00E20E0B" w:rsidRDefault="00780201" w:rsidP="00121ADA">
            <w:pPr>
              <w:spacing w:line="276" w:lineRule="auto"/>
              <w:jc w:val="both"/>
              <w:rPr>
                <w:rFonts w:ascii="Times New Roman" w:eastAsia="Times New Roman" w:hAnsi="Times New Roman" w:cs="Times New Roman"/>
                <w:b/>
                <w:color w:val="000000" w:themeColor="text1"/>
                <w:sz w:val="24"/>
                <w:szCs w:val="24"/>
                <w:lang w:eastAsia="pl-PL"/>
              </w:rPr>
            </w:pPr>
          </w:p>
        </w:tc>
      </w:tr>
      <w:tr w:rsidR="00EE47C7" w:rsidRPr="008F66B4" w:rsidTr="00D971BF">
        <w:trPr>
          <w:trHeight w:val="1124"/>
        </w:trPr>
        <w:tc>
          <w:tcPr>
            <w:tcW w:w="992" w:type="dxa"/>
          </w:tcPr>
          <w:p w:rsidR="00EE47C7" w:rsidRPr="006A4773" w:rsidRDefault="006A4773" w:rsidP="006A4773">
            <w:pPr>
              <w:spacing w:line="276" w:lineRule="auto"/>
              <w:jc w:val="center"/>
              <w:rPr>
                <w:rFonts w:ascii="Times New Roman" w:eastAsia="Times New Roman" w:hAnsi="Times New Roman" w:cs="Times New Roman"/>
                <w:b/>
                <w:color w:val="000000" w:themeColor="text1"/>
                <w:sz w:val="24"/>
                <w:szCs w:val="24"/>
                <w:lang w:eastAsia="pl-PL"/>
              </w:rPr>
            </w:pPr>
            <w:r w:rsidRPr="006A4773">
              <w:rPr>
                <w:rFonts w:ascii="Times New Roman" w:eastAsia="Times New Roman" w:hAnsi="Times New Roman" w:cs="Times New Roman"/>
                <w:b/>
                <w:color w:val="000000" w:themeColor="text1"/>
                <w:sz w:val="24"/>
                <w:szCs w:val="24"/>
                <w:lang w:eastAsia="pl-PL"/>
              </w:rPr>
              <w:t>1.</w:t>
            </w:r>
          </w:p>
        </w:tc>
        <w:tc>
          <w:tcPr>
            <w:tcW w:w="3119" w:type="dxa"/>
          </w:tcPr>
          <w:p w:rsidR="00EE47C7" w:rsidRPr="006A4773" w:rsidRDefault="00EE47C7" w:rsidP="006A4773">
            <w:pPr>
              <w:spacing w:line="276" w:lineRule="auto"/>
              <w:rPr>
                <w:rFonts w:ascii="Times New Roman" w:hAnsi="Times New Roman" w:cs="Times New Roman"/>
                <w:b/>
                <w:color w:val="000000" w:themeColor="text1"/>
                <w:sz w:val="24"/>
                <w:szCs w:val="24"/>
              </w:rPr>
            </w:pPr>
            <w:r w:rsidRPr="006A4773">
              <w:rPr>
                <w:rFonts w:ascii="Times New Roman" w:hAnsi="Times New Roman" w:cs="Times New Roman"/>
                <w:color w:val="000000" w:themeColor="text1"/>
                <w:spacing w:val="3"/>
                <w:sz w:val="24"/>
                <w:szCs w:val="24"/>
                <w:shd w:val="clear" w:color="auto" w:fill="FFFFFF"/>
              </w:rPr>
              <w:t>Komunikat Ministra Zdrowia z dnia 30 września 2020 r. w sprawie uruchomienia funkcjonalności systemu</w:t>
            </w:r>
          </w:p>
        </w:tc>
        <w:tc>
          <w:tcPr>
            <w:tcW w:w="964" w:type="dxa"/>
          </w:tcPr>
          <w:p w:rsidR="00EE47C7" w:rsidRPr="006A4773" w:rsidRDefault="006E3625" w:rsidP="006A4773">
            <w:pPr>
              <w:spacing w:line="276" w:lineRule="auto"/>
              <w:jc w:val="center"/>
              <w:rPr>
                <w:rFonts w:ascii="Times New Roman" w:eastAsia="Times New Roman" w:hAnsi="Times New Roman" w:cs="Times New Roman"/>
                <w:color w:val="000000" w:themeColor="text1"/>
                <w:sz w:val="24"/>
                <w:szCs w:val="24"/>
                <w:lang w:eastAsia="pl-PL"/>
              </w:rPr>
            </w:pPr>
            <w:r w:rsidRPr="006A4773">
              <w:rPr>
                <w:rFonts w:ascii="Times New Roman" w:eastAsia="Times New Roman" w:hAnsi="Times New Roman" w:cs="Times New Roman"/>
                <w:color w:val="000000" w:themeColor="text1"/>
                <w:sz w:val="24"/>
                <w:szCs w:val="24"/>
                <w:lang w:eastAsia="pl-PL"/>
              </w:rPr>
              <w:t>30.09.</w:t>
            </w:r>
          </w:p>
          <w:p w:rsidR="006E3625" w:rsidRPr="006A4773" w:rsidRDefault="006E3625" w:rsidP="006A4773">
            <w:pPr>
              <w:spacing w:line="276" w:lineRule="auto"/>
              <w:jc w:val="center"/>
              <w:rPr>
                <w:rFonts w:ascii="Times New Roman" w:eastAsia="Times New Roman" w:hAnsi="Times New Roman" w:cs="Times New Roman"/>
                <w:b/>
                <w:color w:val="000000" w:themeColor="text1"/>
                <w:sz w:val="24"/>
                <w:szCs w:val="24"/>
                <w:lang w:eastAsia="pl-PL"/>
              </w:rPr>
            </w:pPr>
            <w:r w:rsidRPr="006A4773">
              <w:rPr>
                <w:rFonts w:ascii="Times New Roman" w:eastAsia="Times New Roman" w:hAnsi="Times New Roman" w:cs="Times New Roman"/>
                <w:color w:val="000000" w:themeColor="text1"/>
                <w:sz w:val="24"/>
                <w:szCs w:val="24"/>
                <w:lang w:eastAsia="pl-PL"/>
              </w:rPr>
              <w:t>2020 r.</w:t>
            </w:r>
          </w:p>
        </w:tc>
        <w:tc>
          <w:tcPr>
            <w:tcW w:w="5840" w:type="dxa"/>
          </w:tcPr>
          <w:p w:rsidR="00EE47C7" w:rsidRPr="006A4773" w:rsidRDefault="00EE47C7" w:rsidP="006A4773">
            <w:pPr>
              <w:spacing w:line="276" w:lineRule="auto"/>
              <w:jc w:val="both"/>
              <w:rPr>
                <w:rFonts w:ascii="Times New Roman" w:eastAsia="Times New Roman" w:hAnsi="Times New Roman" w:cs="Times New Roman"/>
                <w:b/>
                <w:color w:val="000000" w:themeColor="text1"/>
                <w:sz w:val="24"/>
                <w:szCs w:val="24"/>
                <w:u w:val="single"/>
                <w:lang w:eastAsia="pl-PL"/>
              </w:rPr>
            </w:pPr>
            <w:r w:rsidRPr="006A4773">
              <w:rPr>
                <w:rFonts w:ascii="Times New Roman" w:eastAsia="Times New Roman" w:hAnsi="Times New Roman" w:cs="Times New Roman"/>
                <w:b/>
                <w:color w:val="000000" w:themeColor="text1"/>
                <w:sz w:val="24"/>
                <w:szCs w:val="24"/>
                <w:u w:val="single"/>
                <w:lang w:eastAsia="pl-PL"/>
              </w:rPr>
              <w:t>Treść aktu:</w:t>
            </w:r>
          </w:p>
          <w:p w:rsidR="00EE47C7" w:rsidRPr="006A4773" w:rsidRDefault="00EE47C7" w:rsidP="006A4773">
            <w:pPr>
              <w:spacing w:line="276" w:lineRule="auto"/>
              <w:jc w:val="both"/>
              <w:rPr>
                <w:rFonts w:ascii="Times New Roman" w:eastAsia="Times New Roman" w:hAnsi="Times New Roman" w:cs="Times New Roman"/>
                <w:b/>
                <w:color w:val="000000" w:themeColor="text1"/>
                <w:sz w:val="24"/>
                <w:szCs w:val="24"/>
                <w:lang w:eastAsia="pl-PL"/>
              </w:rPr>
            </w:pPr>
            <w:r w:rsidRPr="006A4773">
              <w:rPr>
                <w:rFonts w:ascii="Times New Roman" w:hAnsi="Times New Roman" w:cs="Times New Roman"/>
                <w:color w:val="000000" w:themeColor="text1"/>
                <w:sz w:val="24"/>
                <w:szCs w:val="24"/>
              </w:rPr>
              <w:t>Na podstawie art. 25 ustawy z dnia 19 lipca 2019 r. o zmianie niektórych ustaw w związku z wdrażaniem rozwiązań w obszarze e-zdrowia (Dz. U. poz. 1590) niniejszym ogłasza się, że uruchomienie funkcjonalności, o której mowa w art. 43a ust. 1b ustawy z dnia 27 sierpnia 2004 r. o świadczeniach opieki zdrowotnej finansowanych ze środków publicznych (Dz. U. z 2020 r. poz. 1398, 1492, 1493 i 1578)</w:t>
            </w:r>
            <w:r w:rsidR="006E3625" w:rsidRPr="006A4773">
              <w:rPr>
                <w:rFonts w:ascii="Times New Roman" w:hAnsi="Times New Roman" w:cs="Times New Roman"/>
                <w:color w:val="000000" w:themeColor="text1"/>
                <w:sz w:val="24"/>
                <w:szCs w:val="24"/>
              </w:rPr>
              <w:t xml:space="preserve"> [</w:t>
            </w:r>
            <w:r w:rsidR="006E3625" w:rsidRPr="006A4773">
              <w:rPr>
                <w:rFonts w:ascii="Times New Roman" w:hAnsi="Times New Roman" w:cs="Times New Roman"/>
                <w:color w:val="000000" w:themeColor="text1"/>
                <w:sz w:val="24"/>
                <w:szCs w:val="24"/>
                <w:shd w:val="clear" w:color="auto" w:fill="FFFFFF"/>
              </w:rPr>
              <w:t>weryfikacji ilości oraz rodzaju przepisanych świadczeniobiorcy75+ leków, środków spożywczych specjalnego przeznaczenia żywieniowego oraz wyrobów medycznych, pod względem bezpieczeństwa oraz konieczności ich stosowania, biorąc pod uwagę recepty wystawione oraz zrealizowane dla tego świadczeniobiorcy</w:t>
            </w:r>
            <w:r w:rsidRPr="006A4773">
              <w:rPr>
                <w:rFonts w:ascii="Times New Roman" w:hAnsi="Times New Roman" w:cs="Times New Roman"/>
                <w:color w:val="000000" w:themeColor="text1"/>
                <w:sz w:val="24"/>
                <w:szCs w:val="24"/>
              </w:rPr>
              <w:t xml:space="preserve">, systemu, o którym mowa w art. 7 ust. 1 ustawy z dnia 28 kwietnia 2011 r. o systemie informacji w ochronie zdrowia (Dz. U. z 2020 r. poz. 702 i 1493), </w:t>
            </w:r>
            <w:r w:rsidRPr="006A4773">
              <w:rPr>
                <w:rFonts w:ascii="Times New Roman" w:hAnsi="Times New Roman" w:cs="Times New Roman"/>
                <w:i/>
                <w:color w:val="000000" w:themeColor="text1"/>
                <w:sz w:val="24"/>
                <w:szCs w:val="24"/>
              </w:rPr>
              <w:t>[Elektroniczna Platforma Gromadzenia, Analizy i Udostępnienia Zasobów Cyfrowych o Zdarzeniach Medycznych]</w:t>
            </w:r>
            <w:r w:rsidRPr="006A4773">
              <w:rPr>
                <w:rFonts w:ascii="Times New Roman" w:hAnsi="Times New Roman" w:cs="Times New Roman"/>
                <w:color w:val="000000" w:themeColor="text1"/>
                <w:sz w:val="24"/>
                <w:szCs w:val="24"/>
              </w:rPr>
              <w:t xml:space="preserve"> nastąpi z dniem </w:t>
            </w:r>
            <w:r w:rsidRPr="006A4773">
              <w:rPr>
                <w:rFonts w:ascii="Times New Roman" w:hAnsi="Times New Roman" w:cs="Times New Roman"/>
                <w:b/>
                <w:color w:val="000000" w:themeColor="text1"/>
                <w:sz w:val="24"/>
                <w:szCs w:val="24"/>
                <w:u w:val="single"/>
              </w:rPr>
              <w:t>31 grudnia 2020 r.</w:t>
            </w:r>
          </w:p>
          <w:p w:rsidR="00EE47C7" w:rsidRDefault="00EE47C7" w:rsidP="006A4773">
            <w:pPr>
              <w:spacing w:line="276" w:lineRule="auto"/>
              <w:jc w:val="both"/>
              <w:rPr>
                <w:rFonts w:ascii="Times New Roman" w:eastAsia="Times New Roman" w:hAnsi="Times New Roman" w:cs="Times New Roman"/>
                <w:b/>
                <w:color w:val="000000" w:themeColor="text1"/>
                <w:sz w:val="24"/>
                <w:szCs w:val="24"/>
                <w:u w:val="single"/>
                <w:lang w:eastAsia="pl-PL"/>
              </w:rPr>
            </w:pPr>
          </w:p>
          <w:p w:rsidR="005D12DF" w:rsidRPr="006A4773" w:rsidRDefault="005D12DF" w:rsidP="005D12DF">
            <w:pPr>
              <w:spacing w:line="276" w:lineRule="auto"/>
              <w:jc w:val="both"/>
              <w:rPr>
                <w:rFonts w:ascii="Times New Roman" w:hAnsi="Times New Roman" w:cs="Times New Roman"/>
                <w:b/>
                <w:color w:val="000000" w:themeColor="text1"/>
                <w:sz w:val="24"/>
                <w:szCs w:val="24"/>
                <w:u w:val="single"/>
              </w:rPr>
            </w:pPr>
            <w:r w:rsidRPr="006A4773">
              <w:rPr>
                <w:rFonts w:ascii="Times New Roman" w:hAnsi="Times New Roman" w:cs="Times New Roman"/>
                <w:b/>
                <w:color w:val="000000" w:themeColor="text1"/>
                <w:sz w:val="24"/>
                <w:szCs w:val="24"/>
                <w:u w:val="single"/>
              </w:rPr>
              <w:t>Skutki regulacji:</w:t>
            </w:r>
          </w:p>
          <w:p w:rsidR="005D12DF" w:rsidRDefault="005D12DF" w:rsidP="005D12DF">
            <w:pPr>
              <w:spacing w:line="276" w:lineRule="auto"/>
              <w:jc w:val="both"/>
              <w:rPr>
                <w:rFonts w:ascii="Times New Roman" w:hAnsi="Times New Roman" w:cs="Times New Roman"/>
                <w:color w:val="000000" w:themeColor="text1"/>
                <w:sz w:val="24"/>
                <w:szCs w:val="24"/>
              </w:rPr>
            </w:pPr>
            <w:r w:rsidRPr="006A4773">
              <w:rPr>
                <w:rFonts w:ascii="Times New Roman" w:hAnsi="Times New Roman" w:cs="Times New Roman"/>
                <w:color w:val="000000" w:themeColor="text1"/>
                <w:sz w:val="24"/>
                <w:szCs w:val="24"/>
              </w:rPr>
              <w:t>Utrzymanie się wątpliwości prawnych związanych z realizacją uprawnień pielęgniarek do wystawienia bezpłatnych recept 75+ wobec niemożności dokonania czynności weryfikacyjnych w systemie teleinformatycznych, którego pełna funkcjonalność nie została uruchomiona</w:t>
            </w:r>
            <w:r>
              <w:rPr>
                <w:rFonts w:ascii="Times New Roman" w:hAnsi="Times New Roman" w:cs="Times New Roman"/>
                <w:color w:val="000000" w:themeColor="text1"/>
                <w:sz w:val="24"/>
                <w:szCs w:val="24"/>
              </w:rPr>
              <w:t>.</w:t>
            </w:r>
          </w:p>
          <w:p w:rsidR="005D12DF" w:rsidRPr="006A4773" w:rsidRDefault="005D12DF" w:rsidP="005D12DF">
            <w:pPr>
              <w:spacing w:line="276" w:lineRule="auto"/>
              <w:jc w:val="both"/>
              <w:rPr>
                <w:rFonts w:ascii="Times New Roman" w:eastAsia="Times New Roman" w:hAnsi="Times New Roman" w:cs="Times New Roman"/>
                <w:b/>
                <w:color w:val="000000" w:themeColor="text1"/>
                <w:sz w:val="24"/>
                <w:szCs w:val="24"/>
                <w:u w:val="single"/>
                <w:lang w:eastAsia="pl-PL"/>
              </w:rPr>
            </w:pPr>
          </w:p>
          <w:p w:rsidR="00EE47C7" w:rsidRPr="006A4773" w:rsidRDefault="00EE47C7" w:rsidP="006A4773">
            <w:pPr>
              <w:spacing w:line="276" w:lineRule="auto"/>
              <w:jc w:val="both"/>
              <w:rPr>
                <w:rFonts w:ascii="Times New Roman" w:eastAsia="Times New Roman" w:hAnsi="Times New Roman" w:cs="Times New Roman"/>
                <w:b/>
                <w:color w:val="000000" w:themeColor="text1"/>
                <w:sz w:val="24"/>
                <w:szCs w:val="24"/>
                <w:u w:val="single"/>
                <w:lang w:eastAsia="pl-PL"/>
              </w:rPr>
            </w:pPr>
            <w:r w:rsidRPr="006A4773">
              <w:rPr>
                <w:rFonts w:ascii="Times New Roman" w:eastAsia="Times New Roman" w:hAnsi="Times New Roman" w:cs="Times New Roman"/>
                <w:b/>
                <w:color w:val="000000" w:themeColor="text1"/>
                <w:sz w:val="24"/>
                <w:szCs w:val="24"/>
                <w:u w:val="single"/>
                <w:lang w:eastAsia="pl-PL"/>
              </w:rPr>
              <w:t>Pełna treść aktu:</w:t>
            </w:r>
          </w:p>
          <w:p w:rsidR="00EE47C7" w:rsidRPr="006A4773" w:rsidRDefault="00EE47C7" w:rsidP="006A4773">
            <w:pPr>
              <w:spacing w:line="276" w:lineRule="auto"/>
              <w:jc w:val="both"/>
              <w:rPr>
                <w:rFonts w:ascii="Times New Roman" w:eastAsia="Times New Roman" w:hAnsi="Times New Roman" w:cs="Times New Roman"/>
                <w:color w:val="000000" w:themeColor="text1"/>
                <w:sz w:val="24"/>
                <w:szCs w:val="24"/>
                <w:lang w:eastAsia="pl-PL"/>
              </w:rPr>
            </w:pPr>
            <w:r w:rsidRPr="006A4773">
              <w:rPr>
                <w:rFonts w:ascii="Times New Roman" w:eastAsia="Times New Roman" w:hAnsi="Times New Roman" w:cs="Times New Roman"/>
                <w:color w:val="000000" w:themeColor="text1"/>
                <w:sz w:val="24"/>
                <w:szCs w:val="24"/>
                <w:lang w:eastAsia="pl-PL"/>
              </w:rPr>
              <w:t>http://dziennikmz.mz.gov.pl/api/DUM_MZ/2020/80/journal/6396</w:t>
            </w:r>
          </w:p>
        </w:tc>
      </w:tr>
      <w:tr w:rsidR="00EE47C7" w:rsidRPr="008F66B4" w:rsidTr="00D971BF">
        <w:trPr>
          <w:trHeight w:val="1124"/>
        </w:trPr>
        <w:tc>
          <w:tcPr>
            <w:tcW w:w="992" w:type="dxa"/>
          </w:tcPr>
          <w:p w:rsidR="00EE47C7" w:rsidRPr="006A4773" w:rsidRDefault="006A4773" w:rsidP="006A4773">
            <w:pPr>
              <w:spacing w:line="276" w:lineRule="auto"/>
              <w:jc w:val="center"/>
              <w:rPr>
                <w:rFonts w:ascii="Times New Roman" w:eastAsia="Times New Roman" w:hAnsi="Times New Roman" w:cs="Times New Roman"/>
                <w:b/>
                <w:color w:val="000000" w:themeColor="text1"/>
                <w:sz w:val="24"/>
                <w:szCs w:val="24"/>
                <w:lang w:eastAsia="pl-PL"/>
              </w:rPr>
            </w:pPr>
            <w:r w:rsidRPr="006A4773">
              <w:rPr>
                <w:rFonts w:ascii="Times New Roman" w:eastAsia="Times New Roman" w:hAnsi="Times New Roman" w:cs="Times New Roman"/>
                <w:b/>
                <w:color w:val="000000" w:themeColor="text1"/>
                <w:sz w:val="24"/>
                <w:szCs w:val="24"/>
                <w:lang w:eastAsia="pl-PL"/>
              </w:rPr>
              <w:t>2.</w:t>
            </w:r>
          </w:p>
        </w:tc>
        <w:tc>
          <w:tcPr>
            <w:tcW w:w="3119" w:type="dxa"/>
          </w:tcPr>
          <w:p w:rsidR="00EE47C7" w:rsidRPr="006A4773" w:rsidRDefault="00EE47C7" w:rsidP="006A4773">
            <w:pPr>
              <w:spacing w:line="276" w:lineRule="auto"/>
              <w:rPr>
                <w:rFonts w:ascii="Times New Roman" w:hAnsi="Times New Roman" w:cs="Times New Roman"/>
                <w:color w:val="000000" w:themeColor="text1"/>
                <w:sz w:val="24"/>
                <w:szCs w:val="24"/>
              </w:rPr>
            </w:pPr>
            <w:r w:rsidRPr="006A4773">
              <w:rPr>
                <w:rFonts w:ascii="Times New Roman" w:hAnsi="Times New Roman" w:cs="Times New Roman"/>
                <w:color w:val="000000" w:themeColor="text1"/>
                <w:sz w:val="24"/>
                <w:szCs w:val="24"/>
              </w:rPr>
              <w:t>Zarządzenie Prezesa NFZ nr 152/2020/GPF</w:t>
            </w:r>
          </w:p>
          <w:p w:rsidR="00EE47C7" w:rsidRPr="006A4773" w:rsidRDefault="00EE47C7" w:rsidP="006A4773">
            <w:pPr>
              <w:spacing w:line="276" w:lineRule="auto"/>
              <w:rPr>
                <w:rFonts w:ascii="Times New Roman" w:hAnsi="Times New Roman" w:cs="Times New Roman"/>
                <w:color w:val="000000" w:themeColor="text1"/>
                <w:sz w:val="24"/>
                <w:szCs w:val="24"/>
              </w:rPr>
            </w:pPr>
            <w:r w:rsidRPr="006A4773">
              <w:rPr>
                <w:rFonts w:ascii="Times New Roman" w:hAnsi="Times New Roman" w:cs="Times New Roman"/>
                <w:color w:val="000000" w:themeColor="text1"/>
                <w:sz w:val="24"/>
                <w:szCs w:val="24"/>
              </w:rPr>
              <w:t>z 30-09-2020</w:t>
            </w:r>
          </w:p>
          <w:p w:rsidR="00EE47C7" w:rsidRPr="006A4773" w:rsidRDefault="00EE47C7" w:rsidP="006A4773">
            <w:pPr>
              <w:spacing w:line="276" w:lineRule="auto"/>
              <w:rPr>
                <w:rFonts w:ascii="Times New Roman" w:hAnsi="Times New Roman" w:cs="Times New Roman"/>
                <w:color w:val="000000" w:themeColor="text1"/>
                <w:sz w:val="24"/>
                <w:szCs w:val="24"/>
              </w:rPr>
            </w:pPr>
            <w:r w:rsidRPr="006A4773">
              <w:rPr>
                <w:rFonts w:ascii="Times New Roman" w:hAnsi="Times New Roman" w:cs="Times New Roman"/>
                <w:color w:val="000000" w:themeColor="text1"/>
                <w:sz w:val="24"/>
                <w:szCs w:val="24"/>
              </w:rPr>
              <w:t>w sprawie regulaminu organizacyjnego Centrali Narodowego Funduszu Zdrowia</w:t>
            </w:r>
          </w:p>
          <w:p w:rsidR="00EE47C7" w:rsidRPr="006A4773" w:rsidRDefault="00EE47C7" w:rsidP="006A4773">
            <w:pPr>
              <w:spacing w:line="276" w:lineRule="auto"/>
              <w:rPr>
                <w:rFonts w:ascii="Times New Roman" w:hAnsi="Times New Roman" w:cs="Times New Roman"/>
                <w:color w:val="000000" w:themeColor="text1"/>
                <w:sz w:val="24"/>
                <w:szCs w:val="24"/>
              </w:rPr>
            </w:pPr>
          </w:p>
        </w:tc>
        <w:tc>
          <w:tcPr>
            <w:tcW w:w="964" w:type="dxa"/>
          </w:tcPr>
          <w:p w:rsidR="00EE47C7" w:rsidRPr="006A4773" w:rsidRDefault="00EE47C7" w:rsidP="006A4773">
            <w:pPr>
              <w:spacing w:line="276" w:lineRule="auto"/>
              <w:jc w:val="center"/>
              <w:rPr>
                <w:rFonts w:ascii="Times New Roman" w:eastAsia="Times New Roman" w:hAnsi="Times New Roman" w:cs="Times New Roman"/>
                <w:color w:val="000000" w:themeColor="text1"/>
                <w:sz w:val="24"/>
                <w:szCs w:val="24"/>
                <w:lang w:eastAsia="pl-PL"/>
              </w:rPr>
            </w:pPr>
            <w:r w:rsidRPr="006A4773">
              <w:rPr>
                <w:rFonts w:ascii="Times New Roman" w:eastAsia="Times New Roman" w:hAnsi="Times New Roman" w:cs="Times New Roman"/>
                <w:color w:val="000000" w:themeColor="text1"/>
                <w:sz w:val="24"/>
                <w:szCs w:val="24"/>
                <w:lang w:eastAsia="pl-PL"/>
              </w:rPr>
              <w:t>1.10.</w:t>
            </w:r>
          </w:p>
          <w:p w:rsidR="00EE47C7" w:rsidRPr="006A4773" w:rsidRDefault="00EE47C7" w:rsidP="006A4773">
            <w:pPr>
              <w:spacing w:line="276" w:lineRule="auto"/>
              <w:jc w:val="center"/>
              <w:rPr>
                <w:rFonts w:ascii="Times New Roman" w:eastAsia="Times New Roman" w:hAnsi="Times New Roman" w:cs="Times New Roman"/>
                <w:b/>
                <w:color w:val="000000" w:themeColor="text1"/>
                <w:sz w:val="24"/>
                <w:szCs w:val="24"/>
                <w:lang w:eastAsia="pl-PL"/>
              </w:rPr>
            </w:pPr>
            <w:r w:rsidRPr="006A4773">
              <w:rPr>
                <w:rFonts w:ascii="Times New Roman" w:eastAsia="Times New Roman" w:hAnsi="Times New Roman" w:cs="Times New Roman"/>
                <w:color w:val="000000" w:themeColor="text1"/>
                <w:sz w:val="24"/>
                <w:szCs w:val="24"/>
                <w:lang w:eastAsia="pl-PL"/>
              </w:rPr>
              <w:t>2020 r.</w:t>
            </w:r>
          </w:p>
        </w:tc>
        <w:tc>
          <w:tcPr>
            <w:tcW w:w="5840" w:type="dxa"/>
          </w:tcPr>
          <w:p w:rsidR="00EE47C7" w:rsidRPr="006A4773" w:rsidRDefault="00EE47C7" w:rsidP="006A4773">
            <w:pPr>
              <w:spacing w:line="276" w:lineRule="auto"/>
              <w:jc w:val="both"/>
              <w:rPr>
                <w:rFonts w:ascii="Times New Roman" w:eastAsia="Times New Roman" w:hAnsi="Times New Roman" w:cs="Times New Roman"/>
                <w:b/>
                <w:color w:val="000000" w:themeColor="text1"/>
                <w:sz w:val="24"/>
                <w:szCs w:val="24"/>
                <w:u w:val="single"/>
                <w:lang w:eastAsia="pl-PL"/>
              </w:rPr>
            </w:pPr>
            <w:r w:rsidRPr="006A4773">
              <w:rPr>
                <w:rFonts w:ascii="Times New Roman" w:eastAsia="Times New Roman" w:hAnsi="Times New Roman" w:cs="Times New Roman"/>
                <w:b/>
                <w:color w:val="000000" w:themeColor="text1"/>
                <w:sz w:val="24"/>
                <w:szCs w:val="24"/>
                <w:u w:val="single"/>
                <w:lang w:eastAsia="pl-PL"/>
              </w:rPr>
              <w:t>Wyciąg z treści uzasadnienia aktu:</w:t>
            </w:r>
          </w:p>
          <w:p w:rsidR="00EE47C7" w:rsidRPr="006A4773" w:rsidRDefault="00EE47C7" w:rsidP="006A4773">
            <w:pPr>
              <w:spacing w:line="276" w:lineRule="auto"/>
              <w:jc w:val="both"/>
              <w:rPr>
                <w:rFonts w:ascii="Times New Roman" w:eastAsia="Times New Roman" w:hAnsi="Times New Roman" w:cs="Times New Roman"/>
                <w:b/>
                <w:color w:val="000000" w:themeColor="text1"/>
                <w:sz w:val="24"/>
                <w:szCs w:val="24"/>
                <w:lang w:eastAsia="pl-PL"/>
              </w:rPr>
            </w:pPr>
            <w:r w:rsidRPr="006A4773">
              <w:rPr>
                <w:rFonts w:ascii="Times New Roman" w:hAnsi="Times New Roman" w:cs="Times New Roman"/>
                <w:color w:val="000000" w:themeColor="text1"/>
                <w:sz w:val="24"/>
                <w:szCs w:val="24"/>
              </w:rPr>
              <w:t>Zarządzenie Prezesa Narodowego Funduszu Zdrowia wprowadza regulamin organizacyjny Centrali Funduszu dostosowany do aktualnie obowiązujących i projektowanych procedur. W celu większej przejrzystości dokumentu zdecydowano o uchyleniu dotychczasowego regulaminu.</w:t>
            </w:r>
          </w:p>
          <w:p w:rsidR="00EE47C7" w:rsidRPr="006A4773" w:rsidRDefault="00EE47C7" w:rsidP="006A4773">
            <w:pPr>
              <w:spacing w:line="276" w:lineRule="auto"/>
              <w:jc w:val="both"/>
              <w:rPr>
                <w:rFonts w:ascii="Times New Roman" w:hAnsi="Times New Roman" w:cs="Times New Roman"/>
                <w:b/>
                <w:color w:val="000000" w:themeColor="text1"/>
                <w:sz w:val="24"/>
                <w:szCs w:val="24"/>
                <w:u w:val="single"/>
              </w:rPr>
            </w:pPr>
          </w:p>
          <w:p w:rsidR="00EE47C7" w:rsidRPr="006A4773" w:rsidRDefault="00EE47C7" w:rsidP="006A4773">
            <w:pPr>
              <w:spacing w:line="276" w:lineRule="auto"/>
              <w:jc w:val="both"/>
              <w:rPr>
                <w:rFonts w:ascii="Times New Roman" w:hAnsi="Times New Roman" w:cs="Times New Roman"/>
                <w:b/>
                <w:color w:val="000000" w:themeColor="text1"/>
                <w:sz w:val="24"/>
                <w:szCs w:val="24"/>
                <w:u w:val="single"/>
              </w:rPr>
            </w:pPr>
            <w:r w:rsidRPr="006A4773">
              <w:rPr>
                <w:rFonts w:ascii="Times New Roman" w:hAnsi="Times New Roman" w:cs="Times New Roman"/>
                <w:b/>
                <w:color w:val="000000" w:themeColor="text1"/>
                <w:sz w:val="24"/>
                <w:szCs w:val="24"/>
                <w:u w:val="single"/>
              </w:rPr>
              <w:lastRenderedPageBreak/>
              <w:t>Pełna treść aktu wraz z uzasadnieniem:</w:t>
            </w:r>
          </w:p>
          <w:p w:rsidR="00EE47C7" w:rsidRPr="006A4773" w:rsidRDefault="00EE47C7" w:rsidP="006A4773">
            <w:pPr>
              <w:spacing w:line="276" w:lineRule="auto"/>
              <w:jc w:val="both"/>
              <w:rPr>
                <w:rFonts w:ascii="Times New Roman" w:eastAsia="Times New Roman" w:hAnsi="Times New Roman" w:cs="Times New Roman"/>
                <w:color w:val="000000" w:themeColor="text1"/>
                <w:sz w:val="24"/>
                <w:szCs w:val="24"/>
                <w:lang w:eastAsia="pl-PL"/>
              </w:rPr>
            </w:pPr>
            <w:r w:rsidRPr="006A4773">
              <w:rPr>
                <w:rFonts w:ascii="Times New Roman" w:eastAsia="Times New Roman" w:hAnsi="Times New Roman" w:cs="Times New Roman"/>
                <w:color w:val="000000" w:themeColor="text1"/>
                <w:sz w:val="24"/>
                <w:szCs w:val="24"/>
                <w:lang w:eastAsia="pl-PL"/>
              </w:rPr>
              <w:t>https://www.nfz.gov.pl/zarzadzenia-prezesa/zarzadzenia-prezesa-nfz/zarzadzenie-nr-1522020gpf,7238.html</w:t>
            </w:r>
          </w:p>
        </w:tc>
      </w:tr>
      <w:tr w:rsidR="004C78B7" w:rsidRPr="008F66B4" w:rsidTr="00D971BF">
        <w:trPr>
          <w:trHeight w:val="1124"/>
        </w:trPr>
        <w:tc>
          <w:tcPr>
            <w:tcW w:w="992" w:type="dxa"/>
          </w:tcPr>
          <w:p w:rsidR="004C78B7" w:rsidRPr="006A4773" w:rsidRDefault="006A4773" w:rsidP="006A4773">
            <w:pPr>
              <w:spacing w:line="276" w:lineRule="auto"/>
              <w:jc w:val="center"/>
              <w:rPr>
                <w:rFonts w:ascii="Times New Roman" w:eastAsia="Times New Roman" w:hAnsi="Times New Roman" w:cs="Times New Roman"/>
                <w:b/>
                <w:color w:val="000000" w:themeColor="text1"/>
                <w:sz w:val="24"/>
                <w:szCs w:val="24"/>
                <w:lang w:eastAsia="pl-PL"/>
              </w:rPr>
            </w:pPr>
            <w:r w:rsidRPr="006A4773">
              <w:rPr>
                <w:rFonts w:ascii="Times New Roman" w:eastAsia="Times New Roman" w:hAnsi="Times New Roman" w:cs="Times New Roman"/>
                <w:b/>
                <w:color w:val="000000" w:themeColor="text1"/>
                <w:sz w:val="24"/>
                <w:szCs w:val="24"/>
                <w:lang w:eastAsia="pl-PL"/>
              </w:rPr>
              <w:lastRenderedPageBreak/>
              <w:t>3.</w:t>
            </w:r>
          </w:p>
        </w:tc>
        <w:tc>
          <w:tcPr>
            <w:tcW w:w="3119" w:type="dxa"/>
          </w:tcPr>
          <w:p w:rsidR="004C78B7" w:rsidRPr="006A4773" w:rsidRDefault="00E7772A" w:rsidP="006A4773">
            <w:pPr>
              <w:spacing w:line="276" w:lineRule="auto"/>
              <w:jc w:val="both"/>
              <w:rPr>
                <w:rFonts w:ascii="Times New Roman" w:hAnsi="Times New Roman" w:cs="Times New Roman"/>
                <w:color w:val="000000" w:themeColor="text1"/>
                <w:sz w:val="24"/>
                <w:szCs w:val="24"/>
              </w:rPr>
            </w:pPr>
            <w:hyperlink r:id="rId13" w:history="1">
              <w:r w:rsidR="004C78B7" w:rsidRPr="006A4773">
                <w:rPr>
                  <w:rStyle w:val="Hipercze"/>
                  <w:rFonts w:ascii="Times New Roman" w:hAnsi="Times New Roman" w:cs="Times New Roman"/>
                  <w:color w:val="000000" w:themeColor="text1"/>
                  <w:sz w:val="24"/>
                  <w:szCs w:val="24"/>
                  <w:u w:val="none"/>
                </w:rPr>
                <w:t>Zarządzenie Prezesa NFZ nr 151/2020/DEF </w:t>
              </w:r>
            </w:hyperlink>
          </w:p>
          <w:p w:rsidR="004C78B7" w:rsidRPr="006A4773" w:rsidRDefault="00EE47C7" w:rsidP="006A4773">
            <w:pPr>
              <w:spacing w:line="276" w:lineRule="auto"/>
              <w:jc w:val="both"/>
              <w:rPr>
                <w:rFonts w:ascii="Times New Roman" w:hAnsi="Times New Roman" w:cs="Times New Roman"/>
                <w:color w:val="000000" w:themeColor="text1"/>
                <w:sz w:val="24"/>
                <w:szCs w:val="24"/>
              </w:rPr>
            </w:pPr>
            <w:r w:rsidRPr="006A4773">
              <w:rPr>
                <w:rFonts w:ascii="Times New Roman" w:hAnsi="Times New Roman" w:cs="Times New Roman"/>
                <w:color w:val="000000" w:themeColor="text1"/>
                <w:sz w:val="24"/>
                <w:szCs w:val="24"/>
              </w:rPr>
              <w:t>z</w:t>
            </w:r>
            <w:r w:rsidR="004C78B7" w:rsidRPr="006A4773">
              <w:rPr>
                <w:rFonts w:ascii="Times New Roman" w:hAnsi="Times New Roman" w:cs="Times New Roman"/>
                <w:color w:val="000000" w:themeColor="text1"/>
                <w:sz w:val="24"/>
                <w:szCs w:val="24"/>
              </w:rPr>
              <w:t xml:space="preserve"> 30.09.2020</w:t>
            </w:r>
          </w:p>
          <w:p w:rsidR="004C78B7" w:rsidRPr="006A4773" w:rsidRDefault="004C78B7" w:rsidP="006A4773">
            <w:pPr>
              <w:spacing w:line="276" w:lineRule="auto"/>
              <w:jc w:val="both"/>
              <w:rPr>
                <w:rFonts w:ascii="Times New Roman" w:hAnsi="Times New Roman" w:cs="Times New Roman"/>
                <w:color w:val="000000" w:themeColor="text1"/>
                <w:sz w:val="24"/>
                <w:szCs w:val="24"/>
              </w:rPr>
            </w:pPr>
            <w:r w:rsidRPr="006A4773">
              <w:rPr>
                <w:rFonts w:ascii="Times New Roman" w:hAnsi="Times New Roman" w:cs="Times New Roman"/>
                <w:color w:val="000000" w:themeColor="text1"/>
                <w:sz w:val="24"/>
                <w:szCs w:val="24"/>
              </w:rPr>
              <w:t>w sprawie warunków udzielania i rozliczania dofinansowania informatyzacji świadczeniodawców - integracja TOPSOR z HIS</w:t>
            </w:r>
          </w:p>
          <w:p w:rsidR="004C78B7" w:rsidRPr="006A4773" w:rsidRDefault="004C78B7" w:rsidP="006A4773">
            <w:pPr>
              <w:spacing w:line="276" w:lineRule="auto"/>
              <w:rPr>
                <w:rFonts w:ascii="Times New Roman" w:hAnsi="Times New Roman" w:cs="Times New Roman"/>
                <w:b/>
                <w:color w:val="000000" w:themeColor="text1"/>
                <w:sz w:val="24"/>
                <w:szCs w:val="24"/>
              </w:rPr>
            </w:pPr>
          </w:p>
        </w:tc>
        <w:tc>
          <w:tcPr>
            <w:tcW w:w="964" w:type="dxa"/>
          </w:tcPr>
          <w:p w:rsidR="004C78B7" w:rsidRPr="006A4773" w:rsidRDefault="00EE47C7" w:rsidP="006A4773">
            <w:pPr>
              <w:spacing w:line="276" w:lineRule="auto"/>
              <w:jc w:val="center"/>
              <w:rPr>
                <w:rFonts w:ascii="Times New Roman" w:eastAsia="Times New Roman" w:hAnsi="Times New Roman" w:cs="Times New Roman"/>
                <w:color w:val="000000" w:themeColor="text1"/>
                <w:sz w:val="24"/>
                <w:szCs w:val="24"/>
                <w:lang w:eastAsia="pl-PL"/>
              </w:rPr>
            </w:pPr>
            <w:r w:rsidRPr="006A4773">
              <w:rPr>
                <w:rFonts w:ascii="Times New Roman" w:eastAsia="Times New Roman" w:hAnsi="Times New Roman" w:cs="Times New Roman"/>
                <w:color w:val="000000" w:themeColor="text1"/>
                <w:sz w:val="24"/>
                <w:szCs w:val="24"/>
                <w:lang w:eastAsia="pl-PL"/>
              </w:rPr>
              <w:t>1.10.</w:t>
            </w:r>
          </w:p>
          <w:p w:rsidR="00EE47C7" w:rsidRPr="006A4773" w:rsidRDefault="00EE47C7" w:rsidP="006A4773">
            <w:pPr>
              <w:spacing w:line="276" w:lineRule="auto"/>
              <w:jc w:val="center"/>
              <w:rPr>
                <w:rFonts w:ascii="Times New Roman" w:eastAsia="Times New Roman" w:hAnsi="Times New Roman" w:cs="Times New Roman"/>
                <w:b/>
                <w:color w:val="000000" w:themeColor="text1"/>
                <w:sz w:val="24"/>
                <w:szCs w:val="24"/>
                <w:lang w:eastAsia="pl-PL"/>
              </w:rPr>
            </w:pPr>
            <w:r w:rsidRPr="006A4773">
              <w:rPr>
                <w:rFonts w:ascii="Times New Roman" w:eastAsia="Times New Roman" w:hAnsi="Times New Roman" w:cs="Times New Roman"/>
                <w:color w:val="000000" w:themeColor="text1"/>
                <w:sz w:val="24"/>
                <w:szCs w:val="24"/>
                <w:lang w:eastAsia="pl-PL"/>
              </w:rPr>
              <w:t>2020 r.</w:t>
            </w:r>
          </w:p>
        </w:tc>
        <w:tc>
          <w:tcPr>
            <w:tcW w:w="5840" w:type="dxa"/>
          </w:tcPr>
          <w:p w:rsidR="004C78B7" w:rsidRPr="006A4773" w:rsidRDefault="004C78B7" w:rsidP="006A4773">
            <w:pPr>
              <w:spacing w:line="276" w:lineRule="auto"/>
              <w:jc w:val="both"/>
              <w:rPr>
                <w:rFonts w:ascii="Times New Roman" w:eastAsia="Times New Roman" w:hAnsi="Times New Roman" w:cs="Times New Roman"/>
                <w:b/>
                <w:color w:val="000000" w:themeColor="text1"/>
                <w:sz w:val="24"/>
                <w:szCs w:val="24"/>
                <w:u w:val="single"/>
                <w:lang w:eastAsia="pl-PL"/>
              </w:rPr>
            </w:pPr>
            <w:r w:rsidRPr="006A4773">
              <w:rPr>
                <w:rFonts w:ascii="Times New Roman" w:eastAsia="Times New Roman" w:hAnsi="Times New Roman" w:cs="Times New Roman"/>
                <w:b/>
                <w:color w:val="000000" w:themeColor="text1"/>
                <w:sz w:val="24"/>
                <w:szCs w:val="24"/>
                <w:u w:val="single"/>
                <w:lang w:eastAsia="pl-PL"/>
              </w:rPr>
              <w:t>Wyciąg z treści uzasadnienia aktu:</w:t>
            </w:r>
          </w:p>
          <w:p w:rsidR="004C78B7" w:rsidRPr="006A4773" w:rsidRDefault="004C78B7" w:rsidP="006A4773">
            <w:pPr>
              <w:spacing w:line="276" w:lineRule="auto"/>
              <w:jc w:val="both"/>
              <w:rPr>
                <w:rFonts w:ascii="Times New Roman" w:hAnsi="Times New Roman" w:cs="Times New Roman"/>
                <w:color w:val="000000" w:themeColor="text1"/>
                <w:sz w:val="24"/>
                <w:szCs w:val="24"/>
              </w:rPr>
            </w:pPr>
            <w:r w:rsidRPr="006A4773">
              <w:rPr>
                <w:rFonts w:ascii="Times New Roman" w:hAnsi="Times New Roman" w:cs="Times New Roman"/>
                <w:color w:val="000000" w:themeColor="text1"/>
                <w:sz w:val="24"/>
                <w:szCs w:val="24"/>
              </w:rPr>
              <w:t>Niniejsze zarządzenie Prezesa Narodowego Funduszu Zdrowia w sprawie warunków udzielania i rozliczania dofinansowania informatyzacji świadczeń opieki zdrowotnej – integracja TOPSOR z HIS określa warunki udzielania i rozliczania środków na dofinansowanie informatyzacji świadczeń opieki zdrowotnej w zakresie integracji TOPSOR ze szpitalnymi systemami informatycznymi.</w:t>
            </w:r>
          </w:p>
          <w:p w:rsidR="004C78B7" w:rsidRPr="006A4773" w:rsidRDefault="004C78B7" w:rsidP="006A4773">
            <w:pPr>
              <w:spacing w:line="276" w:lineRule="auto"/>
              <w:jc w:val="both"/>
              <w:rPr>
                <w:rFonts w:ascii="Times New Roman" w:hAnsi="Times New Roman" w:cs="Times New Roman"/>
                <w:color w:val="000000" w:themeColor="text1"/>
                <w:sz w:val="24"/>
                <w:szCs w:val="24"/>
              </w:rPr>
            </w:pPr>
          </w:p>
          <w:p w:rsidR="004C78B7" w:rsidRPr="006A4773" w:rsidRDefault="004C78B7" w:rsidP="006A4773">
            <w:pPr>
              <w:spacing w:line="276" w:lineRule="auto"/>
              <w:jc w:val="both"/>
              <w:rPr>
                <w:rFonts w:ascii="Times New Roman" w:hAnsi="Times New Roman" w:cs="Times New Roman"/>
                <w:b/>
                <w:color w:val="000000" w:themeColor="text1"/>
                <w:sz w:val="24"/>
                <w:szCs w:val="24"/>
                <w:u w:val="single"/>
              </w:rPr>
            </w:pPr>
            <w:r w:rsidRPr="006A4773">
              <w:rPr>
                <w:rFonts w:ascii="Times New Roman" w:hAnsi="Times New Roman" w:cs="Times New Roman"/>
                <w:b/>
                <w:color w:val="000000" w:themeColor="text1"/>
                <w:sz w:val="24"/>
                <w:szCs w:val="24"/>
                <w:u w:val="single"/>
              </w:rPr>
              <w:t>Pełna treść aktu wraz z uzasadnieniem:</w:t>
            </w:r>
          </w:p>
          <w:p w:rsidR="004C78B7" w:rsidRPr="006A4773" w:rsidRDefault="00EE47C7" w:rsidP="006A4773">
            <w:pPr>
              <w:spacing w:line="276" w:lineRule="auto"/>
              <w:jc w:val="both"/>
              <w:rPr>
                <w:rFonts w:ascii="Times New Roman" w:eastAsia="Times New Roman" w:hAnsi="Times New Roman" w:cs="Times New Roman"/>
                <w:color w:val="000000" w:themeColor="text1"/>
                <w:sz w:val="24"/>
                <w:szCs w:val="24"/>
                <w:lang w:eastAsia="pl-PL"/>
              </w:rPr>
            </w:pPr>
            <w:r w:rsidRPr="006A4773">
              <w:rPr>
                <w:rFonts w:ascii="Times New Roman" w:eastAsia="Times New Roman" w:hAnsi="Times New Roman" w:cs="Times New Roman"/>
                <w:color w:val="000000" w:themeColor="text1"/>
                <w:sz w:val="24"/>
                <w:szCs w:val="24"/>
                <w:lang w:eastAsia="pl-PL"/>
              </w:rPr>
              <w:t>https://www.nfz.gov.pl/zarzadzenia-prezesa/zarzadzenia-prezesa-nfz/zarzadzenie-nr-1512020def,7237.html</w:t>
            </w:r>
          </w:p>
        </w:tc>
      </w:tr>
      <w:tr w:rsidR="004C78B7" w:rsidRPr="008F66B4" w:rsidTr="00D971BF">
        <w:trPr>
          <w:trHeight w:val="1124"/>
        </w:trPr>
        <w:tc>
          <w:tcPr>
            <w:tcW w:w="992" w:type="dxa"/>
          </w:tcPr>
          <w:p w:rsidR="004C78B7" w:rsidRPr="006A4773" w:rsidRDefault="006A4773" w:rsidP="006A4773">
            <w:pPr>
              <w:spacing w:line="276" w:lineRule="auto"/>
              <w:jc w:val="center"/>
              <w:rPr>
                <w:rFonts w:ascii="Times New Roman" w:eastAsia="Times New Roman" w:hAnsi="Times New Roman" w:cs="Times New Roman"/>
                <w:b/>
                <w:color w:val="000000" w:themeColor="text1"/>
                <w:sz w:val="24"/>
                <w:szCs w:val="24"/>
                <w:lang w:eastAsia="pl-PL"/>
              </w:rPr>
            </w:pPr>
            <w:r w:rsidRPr="006A4773">
              <w:rPr>
                <w:rFonts w:ascii="Times New Roman" w:eastAsia="Times New Roman" w:hAnsi="Times New Roman" w:cs="Times New Roman"/>
                <w:b/>
                <w:color w:val="000000" w:themeColor="text1"/>
                <w:sz w:val="24"/>
                <w:szCs w:val="24"/>
                <w:lang w:eastAsia="pl-PL"/>
              </w:rPr>
              <w:t>4.</w:t>
            </w:r>
          </w:p>
        </w:tc>
        <w:tc>
          <w:tcPr>
            <w:tcW w:w="3119" w:type="dxa"/>
          </w:tcPr>
          <w:p w:rsidR="004C78B7" w:rsidRPr="006A4773" w:rsidRDefault="004C78B7" w:rsidP="006A4773">
            <w:pPr>
              <w:spacing w:line="276" w:lineRule="auto"/>
              <w:rPr>
                <w:rFonts w:ascii="Times New Roman" w:hAnsi="Times New Roman" w:cs="Times New Roman"/>
                <w:color w:val="000000" w:themeColor="text1"/>
                <w:sz w:val="24"/>
                <w:szCs w:val="24"/>
              </w:rPr>
            </w:pPr>
            <w:r w:rsidRPr="006A4773">
              <w:rPr>
                <w:rFonts w:ascii="Times New Roman" w:hAnsi="Times New Roman" w:cs="Times New Roman"/>
                <w:color w:val="000000" w:themeColor="text1"/>
                <w:sz w:val="24"/>
                <w:szCs w:val="24"/>
              </w:rPr>
              <w:t>Zarządzenie Prezesa NFZ Nr 150/2020/GPF</w:t>
            </w:r>
          </w:p>
          <w:p w:rsidR="004C78B7" w:rsidRPr="006A4773" w:rsidRDefault="004C78B7" w:rsidP="006A4773">
            <w:pPr>
              <w:spacing w:line="276" w:lineRule="auto"/>
              <w:rPr>
                <w:rFonts w:ascii="Times New Roman" w:hAnsi="Times New Roman" w:cs="Times New Roman"/>
                <w:color w:val="000000" w:themeColor="text1"/>
                <w:sz w:val="24"/>
                <w:szCs w:val="24"/>
              </w:rPr>
            </w:pPr>
            <w:r w:rsidRPr="006A4773">
              <w:rPr>
                <w:rFonts w:ascii="Times New Roman" w:hAnsi="Times New Roman" w:cs="Times New Roman"/>
                <w:color w:val="000000" w:themeColor="text1"/>
                <w:sz w:val="24"/>
                <w:szCs w:val="24"/>
              </w:rPr>
              <w:t>z 30-09-2020</w:t>
            </w:r>
          </w:p>
          <w:p w:rsidR="004C78B7" w:rsidRPr="006A4773" w:rsidRDefault="004C78B7" w:rsidP="006A4773">
            <w:pPr>
              <w:spacing w:line="276" w:lineRule="auto"/>
              <w:rPr>
                <w:rFonts w:ascii="Times New Roman" w:hAnsi="Times New Roman" w:cs="Times New Roman"/>
                <w:color w:val="000000" w:themeColor="text1"/>
                <w:sz w:val="24"/>
                <w:szCs w:val="24"/>
              </w:rPr>
            </w:pPr>
            <w:r w:rsidRPr="006A4773">
              <w:rPr>
                <w:rFonts w:ascii="Times New Roman" w:hAnsi="Times New Roman" w:cs="Times New Roman"/>
                <w:color w:val="000000" w:themeColor="text1"/>
                <w:sz w:val="24"/>
                <w:szCs w:val="24"/>
              </w:rPr>
              <w:t>w sprawie wzorów dokumentów dotyczących dobrowolnego ubezpieczenia zdrowotnego, stosowanych w Narodowym Funduszu Zdrowia</w:t>
            </w:r>
          </w:p>
          <w:p w:rsidR="004C78B7" w:rsidRPr="006A4773" w:rsidRDefault="004C78B7" w:rsidP="006A4773">
            <w:pPr>
              <w:spacing w:line="276" w:lineRule="auto"/>
              <w:rPr>
                <w:rFonts w:ascii="Times New Roman" w:hAnsi="Times New Roman" w:cs="Times New Roman"/>
                <w:b/>
                <w:color w:val="000000" w:themeColor="text1"/>
                <w:sz w:val="24"/>
                <w:szCs w:val="24"/>
              </w:rPr>
            </w:pPr>
          </w:p>
        </w:tc>
        <w:tc>
          <w:tcPr>
            <w:tcW w:w="964" w:type="dxa"/>
          </w:tcPr>
          <w:p w:rsidR="004C78B7" w:rsidRPr="006A4773" w:rsidRDefault="004C78B7" w:rsidP="006A4773">
            <w:pPr>
              <w:spacing w:line="276" w:lineRule="auto"/>
              <w:jc w:val="center"/>
              <w:rPr>
                <w:rFonts w:ascii="Times New Roman" w:eastAsia="Times New Roman" w:hAnsi="Times New Roman" w:cs="Times New Roman"/>
                <w:color w:val="000000" w:themeColor="text1"/>
                <w:sz w:val="24"/>
                <w:szCs w:val="24"/>
                <w:lang w:eastAsia="pl-PL"/>
              </w:rPr>
            </w:pPr>
            <w:r w:rsidRPr="006A4773">
              <w:rPr>
                <w:rFonts w:ascii="Times New Roman" w:eastAsia="Times New Roman" w:hAnsi="Times New Roman" w:cs="Times New Roman"/>
                <w:color w:val="000000" w:themeColor="text1"/>
                <w:sz w:val="24"/>
                <w:szCs w:val="24"/>
                <w:lang w:eastAsia="pl-PL"/>
              </w:rPr>
              <w:t>30.09.</w:t>
            </w:r>
          </w:p>
          <w:p w:rsidR="004C78B7" w:rsidRPr="006A4773" w:rsidRDefault="004C78B7" w:rsidP="006A4773">
            <w:pPr>
              <w:spacing w:line="276" w:lineRule="auto"/>
              <w:jc w:val="center"/>
              <w:rPr>
                <w:rFonts w:ascii="Times New Roman" w:eastAsia="Times New Roman" w:hAnsi="Times New Roman" w:cs="Times New Roman"/>
                <w:b/>
                <w:color w:val="000000" w:themeColor="text1"/>
                <w:sz w:val="24"/>
                <w:szCs w:val="24"/>
                <w:lang w:eastAsia="pl-PL"/>
              </w:rPr>
            </w:pPr>
            <w:r w:rsidRPr="006A4773">
              <w:rPr>
                <w:rFonts w:ascii="Times New Roman" w:eastAsia="Times New Roman" w:hAnsi="Times New Roman" w:cs="Times New Roman"/>
                <w:color w:val="000000" w:themeColor="text1"/>
                <w:sz w:val="24"/>
                <w:szCs w:val="24"/>
                <w:lang w:eastAsia="pl-PL"/>
              </w:rPr>
              <w:t>2020 r.</w:t>
            </w:r>
          </w:p>
        </w:tc>
        <w:tc>
          <w:tcPr>
            <w:tcW w:w="5840" w:type="dxa"/>
          </w:tcPr>
          <w:p w:rsidR="004C78B7" w:rsidRPr="006A4773" w:rsidRDefault="004C78B7" w:rsidP="006A4773">
            <w:pPr>
              <w:spacing w:line="276" w:lineRule="auto"/>
              <w:jc w:val="both"/>
              <w:rPr>
                <w:rFonts w:ascii="Times New Roman" w:eastAsia="Times New Roman" w:hAnsi="Times New Roman" w:cs="Times New Roman"/>
                <w:b/>
                <w:color w:val="000000" w:themeColor="text1"/>
                <w:sz w:val="24"/>
                <w:szCs w:val="24"/>
                <w:u w:val="single"/>
                <w:lang w:eastAsia="pl-PL"/>
              </w:rPr>
            </w:pPr>
            <w:r w:rsidRPr="006A4773">
              <w:rPr>
                <w:rFonts w:ascii="Times New Roman" w:eastAsia="Times New Roman" w:hAnsi="Times New Roman" w:cs="Times New Roman"/>
                <w:b/>
                <w:color w:val="000000" w:themeColor="text1"/>
                <w:sz w:val="24"/>
                <w:szCs w:val="24"/>
                <w:u w:val="single"/>
                <w:lang w:eastAsia="pl-PL"/>
              </w:rPr>
              <w:t>Wyciąg z treści uzasadnienia aktu:</w:t>
            </w:r>
          </w:p>
          <w:p w:rsidR="004C78B7" w:rsidRPr="006A4773" w:rsidRDefault="004C78B7" w:rsidP="006A4773">
            <w:pPr>
              <w:autoSpaceDE w:val="0"/>
              <w:autoSpaceDN w:val="0"/>
              <w:adjustRightInd w:val="0"/>
              <w:spacing w:line="276" w:lineRule="auto"/>
              <w:rPr>
                <w:rFonts w:ascii="Times New Roman" w:hAnsi="Times New Roman" w:cs="Times New Roman"/>
                <w:color w:val="000000" w:themeColor="text1"/>
                <w:sz w:val="24"/>
                <w:szCs w:val="24"/>
              </w:rPr>
            </w:pPr>
            <w:r w:rsidRPr="006A4773">
              <w:rPr>
                <w:rFonts w:ascii="Times New Roman" w:hAnsi="Times New Roman" w:cs="Times New Roman"/>
                <w:color w:val="000000" w:themeColor="text1"/>
                <w:sz w:val="24"/>
                <w:szCs w:val="24"/>
              </w:rPr>
              <w:t xml:space="preserve">Przepisy wskazanej powyżej ustawy z dnia 14 sierpnia 2020 r. zmieniają szereg aktów prawnych, w tym m.in. ustawę o świadczeniach opieki zdrowotnej finansowanych ze środków publicznych, przenosząc większość dotychczasowych kompetencji dyrektorów oddziałów wojewódzkich Funduszu na Prezesa Funduszu. Zmieniona ustawa o świadczeniach opieki zdrowotnej finansowanych ze środków publicznych stanowi w art. 107 ust. 5 pkt 7 lit. c, że dyrektor oddziału wojewódzkiego Funduszu wykonuje zadania związane z zawieraniem i rozliczaniem umów dobrowolnego ubezpieczenia zdrowotnego w zakresie udzielonego pełnomocnictwa. Tym samym, dotychczasowe zadanie ustawowe dyrektora oddziału wojewódzkiego Funduszu, po zmianie wprowadzonej ustawą z dnia 14 sierpnia 2020 r., jest realizowane wyłącznie na podstawie pełnomocnictwa Prezesa Funduszu. </w:t>
            </w:r>
          </w:p>
          <w:p w:rsidR="004C78B7" w:rsidRPr="006A4773" w:rsidRDefault="004C78B7" w:rsidP="006A4773">
            <w:pPr>
              <w:spacing w:line="276" w:lineRule="auto"/>
              <w:jc w:val="both"/>
              <w:rPr>
                <w:rFonts w:ascii="Times New Roman" w:hAnsi="Times New Roman" w:cs="Times New Roman"/>
                <w:color w:val="000000" w:themeColor="text1"/>
                <w:sz w:val="24"/>
                <w:szCs w:val="24"/>
              </w:rPr>
            </w:pPr>
            <w:r w:rsidRPr="006A4773">
              <w:rPr>
                <w:rFonts w:ascii="Times New Roman" w:hAnsi="Times New Roman" w:cs="Times New Roman"/>
                <w:color w:val="000000" w:themeColor="text1"/>
                <w:sz w:val="24"/>
                <w:szCs w:val="24"/>
              </w:rPr>
              <w:t>Zmiana zarządzenia stanowi realizację celu strategicznego NFZ nr 1.1: Poprawa obsługi przez NFZ.</w:t>
            </w:r>
          </w:p>
          <w:p w:rsidR="006A4773" w:rsidRPr="006A4773" w:rsidRDefault="006A4773" w:rsidP="006A4773">
            <w:pPr>
              <w:spacing w:line="276" w:lineRule="auto"/>
              <w:jc w:val="both"/>
              <w:rPr>
                <w:rFonts w:ascii="Times New Roman" w:hAnsi="Times New Roman" w:cs="Times New Roman"/>
                <w:color w:val="000000" w:themeColor="text1"/>
                <w:sz w:val="24"/>
                <w:szCs w:val="24"/>
              </w:rPr>
            </w:pPr>
          </w:p>
          <w:p w:rsidR="00EE47C7" w:rsidRPr="006A4773" w:rsidRDefault="00EE47C7" w:rsidP="006A4773">
            <w:pPr>
              <w:spacing w:line="276" w:lineRule="auto"/>
              <w:jc w:val="both"/>
              <w:rPr>
                <w:rFonts w:ascii="Times New Roman" w:hAnsi="Times New Roman" w:cs="Times New Roman"/>
                <w:b/>
                <w:color w:val="000000" w:themeColor="text1"/>
                <w:sz w:val="24"/>
                <w:szCs w:val="24"/>
                <w:u w:val="single"/>
              </w:rPr>
            </w:pPr>
            <w:r w:rsidRPr="006A4773">
              <w:rPr>
                <w:rFonts w:ascii="Times New Roman" w:hAnsi="Times New Roman" w:cs="Times New Roman"/>
                <w:b/>
                <w:color w:val="000000" w:themeColor="text1"/>
                <w:sz w:val="24"/>
                <w:szCs w:val="24"/>
                <w:u w:val="single"/>
              </w:rPr>
              <w:t>Pełna treść aktu wraz z uzasadnieniem:</w:t>
            </w:r>
          </w:p>
          <w:p w:rsidR="004C78B7" w:rsidRPr="006A4773" w:rsidRDefault="004C78B7" w:rsidP="006A4773">
            <w:pPr>
              <w:spacing w:line="276" w:lineRule="auto"/>
              <w:jc w:val="both"/>
              <w:rPr>
                <w:rFonts w:ascii="Times New Roman" w:eastAsia="Times New Roman" w:hAnsi="Times New Roman" w:cs="Times New Roman"/>
                <w:color w:val="000000" w:themeColor="text1"/>
                <w:sz w:val="24"/>
                <w:szCs w:val="24"/>
                <w:lang w:eastAsia="pl-PL"/>
              </w:rPr>
            </w:pPr>
            <w:r w:rsidRPr="006A4773">
              <w:rPr>
                <w:rFonts w:ascii="Times New Roman" w:eastAsia="Times New Roman" w:hAnsi="Times New Roman" w:cs="Times New Roman"/>
                <w:color w:val="000000" w:themeColor="text1"/>
                <w:sz w:val="24"/>
                <w:szCs w:val="24"/>
                <w:lang w:eastAsia="pl-PL"/>
              </w:rPr>
              <w:t>https://www.nfz.gov.pl/zarzadzenia-prezesa/zarzadzenia-prezesa-nfz/zarzadzenie-nr-1502020gpf,7236.html</w:t>
            </w:r>
          </w:p>
        </w:tc>
      </w:tr>
      <w:tr w:rsidR="004C78B7" w:rsidRPr="008F66B4" w:rsidTr="00D971BF">
        <w:trPr>
          <w:trHeight w:val="1124"/>
        </w:trPr>
        <w:tc>
          <w:tcPr>
            <w:tcW w:w="992" w:type="dxa"/>
          </w:tcPr>
          <w:p w:rsidR="004C78B7" w:rsidRPr="006A4773" w:rsidRDefault="006A4773" w:rsidP="006A4773">
            <w:pPr>
              <w:spacing w:line="276" w:lineRule="auto"/>
              <w:jc w:val="center"/>
              <w:rPr>
                <w:rFonts w:ascii="Times New Roman" w:eastAsia="Times New Roman" w:hAnsi="Times New Roman" w:cs="Times New Roman"/>
                <w:b/>
                <w:color w:val="000000" w:themeColor="text1"/>
                <w:sz w:val="24"/>
                <w:szCs w:val="24"/>
                <w:lang w:eastAsia="pl-PL"/>
              </w:rPr>
            </w:pPr>
            <w:r w:rsidRPr="006A4773">
              <w:rPr>
                <w:rFonts w:ascii="Times New Roman" w:eastAsia="Times New Roman" w:hAnsi="Times New Roman" w:cs="Times New Roman"/>
                <w:b/>
                <w:color w:val="000000" w:themeColor="text1"/>
                <w:sz w:val="24"/>
                <w:szCs w:val="24"/>
                <w:lang w:eastAsia="pl-PL"/>
              </w:rPr>
              <w:lastRenderedPageBreak/>
              <w:t>5.</w:t>
            </w:r>
          </w:p>
        </w:tc>
        <w:tc>
          <w:tcPr>
            <w:tcW w:w="3119" w:type="dxa"/>
          </w:tcPr>
          <w:p w:rsidR="004C78B7" w:rsidRPr="006A4773" w:rsidRDefault="004C78B7" w:rsidP="006A4773">
            <w:pPr>
              <w:spacing w:line="276" w:lineRule="auto"/>
              <w:rPr>
                <w:rFonts w:ascii="Times New Roman" w:hAnsi="Times New Roman" w:cs="Times New Roman"/>
                <w:color w:val="000000" w:themeColor="text1"/>
                <w:sz w:val="24"/>
                <w:szCs w:val="24"/>
              </w:rPr>
            </w:pPr>
            <w:r w:rsidRPr="006A4773">
              <w:rPr>
                <w:rFonts w:ascii="Times New Roman" w:hAnsi="Times New Roman" w:cs="Times New Roman"/>
                <w:color w:val="000000" w:themeColor="text1"/>
                <w:sz w:val="24"/>
                <w:szCs w:val="24"/>
              </w:rPr>
              <w:t>Zarządzenie Prezesa NFZ nr 149/2020/DSOZ</w:t>
            </w:r>
          </w:p>
          <w:p w:rsidR="004C78B7" w:rsidRPr="006A4773" w:rsidRDefault="004C78B7" w:rsidP="006A4773">
            <w:pPr>
              <w:spacing w:line="276" w:lineRule="auto"/>
              <w:rPr>
                <w:rFonts w:ascii="Times New Roman" w:hAnsi="Times New Roman" w:cs="Times New Roman"/>
                <w:color w:val="000000" w:themeColor="text1"/>
                <w:sz w:val="24"/>
                <w:szCs w:val="24"/>
              </w:rPr>
            </w:pPr>
            <w:r w:rsidRPr="006A4773">
              <w:rPr>
                <w:rFonts w:ascii="Times New Roman" w:hAnsi="Times New Roman" w:cs="Times New Roman"/>
                <w:color w:val="000000" w:themeColor="text1"/>
                <w:sz w:val="24"/>
                <w:szCs w:val="24"/>
              </w:rPr>
              <w:t>z 30-09-2020 zmieniające zarządzenie w sprawie szczegółowych warunków umów w systemie podstawowego szpitalnego zabezpieczenia świadczeń opieki zdrowotnej.</w:t>
            </w:r>
          </w:p>
          <w:p w:rsidR="004C78B7" w:rsidRPr="006A4773" w:rsidRDefault="004C78B7" w:rsidP="006A4773">
            <w:pPr>
              <w:spacing w:line="276" w:lineRule="auto"/>
              <w:rPr>
                <w:rFonts w:ascii="Times New Roman" w:hAnsi="Times New Roman" w:cs="Times New Roman"/>
                <w:color w:val="000000" w:themeColor="text1"/>
                <w:sz w:val="24"/>
                <w:szCs w:val="24"/>
              </w:rPr>
            </w:pPr>
          </w:p>
        </w:tc>
        <w:tc>
          <w:tcPr>
            <w:tcW w:w="964" w:type="dxa"/>
          </w:tcPr>
          <w:p w:rsidR="004C78B7" w:rsidRPr="006A4773" w:rsidRDefault="004C78B7" w:rsidP="006A4773">
            <w:pPr>
              <w:spacing w:line="276" w:lineRule="auto"/>
              <w:jc w:val="center"/>
              <w:rPr>
                <w:rFonts w:ascii="Times New Roman" w:eastAsia="Times New Roman" w:hAnsi="Times New Roman" w:cs="Times New Roman"/>
                <w:color w:val="000000" w:themeColor="text1"/>
                <w:sz w:val="24"/>
                <w:szCs w:val="24"/>
                <w:lang w:eastAsia="pl-PL"/>
              </w:rPr>
            </w:pPr>
            <w:r w:rsidRPr="006A4773">
              <w:rPr>
                <w:rFonts w:ascii="Times New Roman" w:eastAsia="Times New Roman" w:hAnsi="Times New Roman" w:cs="Times New Roman"/>
                <w:color w:val="000000" w:themeColor="text1"/>
                <w:sz w:val="24"/>
                <w:szCs w:val="24"/>
                <w:lang w:eastAsia="pl-PL"/>
              </w:rPr>
              <w:t>1.10.</w:t>
            </w:r>
          </w:p>
          <w:p w:rsidR="004C78B7" w:rsidRPr="006A4773" w:rsidRDefault="004C78B7" w:rsidP="006A4773">
            <w:pPr>
              <w:spacing w:line="276" w:lineRule="auto"/>
              <w:jc w:val="center"/>
              <w:rPr>
                <w:rFonts w:ascii="Times New Roman" w:eastAsia="Times New Roman" w:hAnsi="Times New Roman" w:cs="Times New Roman"/>
                <w:b/>
                <w:color w:val="000000" w:themeColor="text1"/>
                <w:sz w:val="24"/>
                <w:szCs w:val="24"/>
                <w:lang w:eastAsia="pl-PL"/>
              </w:rPr>
            </w:pPr>
            <w:r w:rsidRPr="006A4773">
              <w:rPr>
                <w:rFonts w:ascii="Times New Roman" w:eastAsia="Times New Roman" w:hAnsi="Times New Roman" w:cs="Times New Roman"/>
                <w:color w:val="000000" w:themeColor="text1"/>
                <w:sz w:val="24"/>
                <w:szCs w:val="24"/>
                <w:lang w:eastAsia="pl-PL"/>
              </w:rPr>
              <w:t>2020 r.</w:t>
            </w:r>
          </w:p>
        </w:tc>
        <w:tc>
          <w:tcPr>
            <w:tcW w:w="5840" w:type="dxa"/>
          </w:tcPr>
          <w:p w:rsidR="004C78B7" w:rsidRPr="006A4773" w:rsidRDefault="004C78B7" w:rsidP="006A4773">
            <w:pPr>
              <w:spacing w:line="276" w:lineRule="auto"/>
              <w:jc w:val="both"/>
              <w:rPr>
                <w:rFonts w:ascii="Times New Roman" w:eastAsia="Times New Roman" w:hAnsi="Times New Roman" w:cs="Times New Roman"/>
                <w:b/>
                <w:color w:val="000000" w:themeColor="text1"/>
                <w:sz w:val="24"/>
                <w:szCs w:val="24"/>
                <w:u w:val="single"/>
                <w:lang w:eastAsia="pl-PL"/>
              </w:rPr>
            </w:pPr>
            <w:r w:rsidRPr="006A4773">
              <w:rPr>
                <w:rFonts w:ascii="Times New Roman" w:eastAsia="Times New Roman" w:hAnsi="Times New Roman" w:cs="Times New Roman"/>
                <w:b/>
                <w:color w:val="000000" w:themeColor="text1"/>
                <w:sz w:val="24"/>
                <w:szCs w:val="24"/>
                <w:u w:val="single"/>
                <w:lang w:eastAsia="pl-PL"/>
              </w:rPr>
              <w:t>Wyciąg z treści uzasadnienia aktu:</w:t>
            </w:r>
          </w:p>
          <w:p w:rsidR="004C78B7" w:rsidRPr="006A4773" w:rsidRDefault="004C78B7" w:rsidP="006A4773">
            <w:pPr>
              <w:autoSpaceDE w:val="0"/>
              <w:autoSpaceDN w:val="0"/>
              <w:adjustRightInd w:val="0"/>
              <w:spacing w:line="276" w:lineRule="auto"/>
              <w:rPr>
                <w:rFonts w:ascii="Times New Roman" w:hAnsi="Times New Roman" w:cs="Times New Roman"/>
                <w:color w:val="000000" w:themeColor="text1"/>
                <w:sz w:val="24"/>
                <w:szCs w:val="24"/>
              </w:rPr>
            </w:pPr>
            <w:r w:rsidRPr="006A4773">
              <w:rPr>
                <w:rFonts w:ascii="Times New Roman" w:hAnsi="Times New Roman" w:cs="Times New Roman"/>
                <w:color w:val="000000" w:themeColor="text1"/>
                <w:sz w:val="24"/>
                <w:szCs w:val="24"/>
              </w:rPr>
              <w:t xml:space="preserve">Niniejszym zarządzeniem wprowadzono zmianę w zarządzeniu Nr 185/2019/DSOZ Prezesa Narodowego Funduszu Zdrowia z dnia 31 grudnia 2020 r. w sprawie szczegółowych warunków umów w systemie podstawowego szpitalnego zabezpieczenia świadczeń opieki zdrowotnej, polegającą na dodaniu załącznika nr 4 – Wniosek o objęcie świadczeń kompleksowych umową PSZ. </w:t>
            </w:r>
          </w:p>
          <w:p w:rsidR="004C78B7" w:rsidRPr="006A4773" w:rsidRDefault="004C78B7" w:rsidP="006A4773">
            <w:pPr>
              <w:spacing w:line="276" w:lineRule="auto"/>
              <w:jc w:val="both"/>
              <w:rPr>
                <w:rFonts w:ascii="Times New Roman" w:hAnsi="Times New Roman" w:cs="Times New Roman"/>
                <w:color w:val="000000" w:themeColor="text1"/>
                <w:sz w:val="24"/>
                <w:szCs w:val="24"/>
              </w:rPr>
            </w:pPr>
            <w:r w:rsidRPr="006A4773">
              <w:rPr>
                <w:rFonts w:ascii="Times New Roman" w:hAnsi="Times New Roman" w:cs="Times New Roman"/>
                <w:color w:val="000000" w:themeColor="text1"/>
                <w:sz w:val="24"/>
                <w:szCs w:val="24"/>
              </w:rPr>
              <w:t>Celem powyższej zmiany jest wprowadzenie jednolitego wzoru wniosku o objęcie świadczeń kompleksowych umową PSZ, do stosowania we wszystkich postępowaniach prowadzonych przez OW NFZ w tym zakresie.</w:t>
            </w:r>
          </w:p>
          <w:p w:rsidR="004C78B7" w:rsidRPr="006A4773" w:rsidRDefault="004C78B7" w:rsidP="006A4773">
            <w:pPr>
              <w:spacing w:line="276" w:lineRule="auto"/>
              <w:jc w:val="both"/>
              <w:rPr>
                <w:rFonts w:ascii="Times New Roman" w:hAnsi="Times New Roman" w:cs="Times New Roman"/>
                <w:color w:val="000000" w:themeColor="text1"/>
                <w:sz w:val="24"/>
                <w:szCs w:val="24"/>
              </w:rPr>
            </w:pPr>
          </w:p>
          <w:p w:rsidR="00EE47C7" w:rsidRPr="006A4773" w:rsidRDefault="00EE47C7" w:rsidP="006A4773">
            <w:pPr>
              <w:spacing w:line="276" w:lineRule="auto"/>
              <w:jc w:val="both"/>
              <w:rPr>
                <w:rFonts w:ascii="Times New Roman" w:hAnsi="Times New Roman" w:cs="Times New Roman"/>
                <w:b/>
                <w:color w:val="000000" w:themeColor="text1"/>
                <w:sz w:val="24"/>
                <w:szCs w:val="24"/>
                <w:u w:val="single"/>
              </w:rPr>
            </w:pPr>
            <w:r w:rsidRPr="006A4773">
              <w:rPr>
                <w:rFonts w:ascii="Times New Roman" w:hAnsi="Times New Roman" w:cs="Times New Roman"/>
                <w:b/>
                <w:color w:val="000000" w:themeColor="text1"/>
                <w:sz w:val="24"/>
                <w:szCs w:val="24"/>
                <w:u w:val="single"/>
              </w:rPr>
              <w:t>Pełna treść aktu wraz z uzasadnieniem:</w:t>
            </w:r>
          </w:p>
          <w:p w:rsidR="004C78B7" w:rsidRPr="006A4773" w:rsidRDefault="004C78B7" w:rsidP="006A4773">
            <w:pPr>
              <w:spacing w:line="276" w:lineRule="auto"/>
              <w:jc w:val="both"/>
              <w:rPr>
                <w:rFonts w:ascii="Times New Roman" w:eastAsia="Times New Roman" w:hAnsi="Times New Roman" w:cs="Times New Roman"/>
                <w:color w:val="000000" w:themeColor="text1"/>
                <w:sz w:val="24"/>
                <w:szCs w:val="24"/>
                <w:lang w:eastAsia="pl-PL"/>
              </w:rPr>
            </w:pPr>
            <w:r w:rsidRPr="006A4773">
              <w:rPr>
                <w:rFonts w:ascii="Times New Roman" w:eastAsia="Times New Roman" w:hAnsi="Times New Roman" w:cs="Times New Roman"/>
                <w:color w:val="000000" w:themeColor="text1"/>
                <w:sz w:val="24"/>
                <w:szCs w:val="24"/>
                <w:lang w:eastAsia="pl-PL"/>
              </w:rPr>
              <w:t>https://www.nfz.gov.pl/zarzadzenia-prezesa/zarzadzenia-prezesa-nfz/zarzadzenie-nr-1492020dsoz,7235.html</w:t>
            </w:r>
          </w:p>
        </w:tc>
      </w:tr>
      <w:tr w:rsidR="004C78B7" w:rsidRPr="008F66B4" w:rsidTr="00D971BF">
        <w:trPr>
          <w:trHeight w:val="1124"/>
        </w:trPr>
        <w:tc>
          <w:tcPr>
            <w:tcW w:w="992" w:type="dxa"/>
          </w:tcPr>
          <w:p w:rsidR="004C78B7" w:rsidRPr="00E20E0B" w:rsidRDefault="004C78B7"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4C78B7" w:rsidRPr="00E20E0B" w:rsidRDefault="004C78B7" w:rsidP="00E20E0B">
            <w:pPr>
              <w:spacing w:line="276" w:lineRule="auto"/>
              <w:rPr>
                <w:rFonts w:ascii="Times New Roman" w:hAnsi="Times New Roman" w:cs="Times New Roman"/>
                <w:b/>
                <w:color w:val="000000" w:themeColor="text1"/>
                <w:sz w:val="24"/>
                <w:szCs w:val="24"/>
              </w:rPr>
            </w:pPr>
          </w:p>
        </w:tc>
        <w:tc>
          <w:tcPr>
            <w:tcW w:w="964" w:type="dxa"/>
          </w:tcPr>
          <w:p w:rsidR="004C78B7" w:rsidRPr="00E20E0B" w:rsidRDefault="004C78B7"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4C78B7" w:rsidRPr="00E20E0B" w:rsidRDefault="004C78B7" w:rsidP="00121ADA">
            <w:pPr>
              <w:spacing w:line="276" w:lineRule="auto"/>
              <w:jc w:val="both"/>
              <w:rPr>
                <w:rFonts w:ascii="Times New Roman" w:eastAsia="Times New Roman" w:hAnsi="Times New Roman" w:cs="Times New Roman"/>
                <w:b/>
                <w:color w:val="000000" w:themeColor="text1"/>
                <w:sz w:val="24"/>
                <w:szCs w:val="24"/>
                <w:lang w:eastAsia="pl-PL"/>
              </w:rPr>
            </w:pPr>
          </w:p>
        </w:tc>
      </w:tr>
      <w:tr w:rsidR="003812FD" w:rsidRPr="008F66B4" w:rsidTr="00D971BF">
        <w:trPr>
          <w:trHeight w:val="1124"/>
        </w:trPr>
        <w:tc>
          <w:tcPr>
            <w:tcW w:w="992" w:type="dxa"/>
          </w:tcPr>
          <w:p w:rsidR="003812FD" w:rsidRPr="00AD552F" w:rsidRDefault="003812FD" w:rsidP="00AD552F">
            <w:pPr>
              <w:spacing w:line="276" w:lineRule="auto"/>
              <w:jc w:val="center"/>
              <w:rPr>
                <w:rFonts w:ascii="Times New Roman" w:eastAsia="Times New Roman" w:hAnsi="Times New Roman" w:cs="Times New Roman"/>
                <w:b/>
                <w:color w:val="000000" w:themeColor="text1"/>
                <w:sz w:val="24"/>
                <w:szCs w:val="24"/>
                <w:lang w:eastAsia="pl-PL"/>
              </w:rPr>
            </w:pPr>
            <w:r w:rsidRPr="00AD552F">
              <w:rPr>
                <w:rFonts w:ascii="Times New Roman" w:eastAsia="Times New Roman" w:hAnsi="Times New Roman" w:cs="Times New Roman"/>
                <w:b/>
                <w:color w:val="000000" w:themeColor="text1"/>
                <w:sz w:val="24"/>
                <w:szCs w:val="24"/>
                <w:lang w:eastAsia="pl-PL"/>
              </w:rPr>
              <w:t>1.</w:t>
            </w:r>
          </w:p>
        </w:tc>
        <w:tc>
          <w:tcPr>
            <w:tcW w:w="3119" w:type="dxa"/>
          </w:tcPr>
          <w:p w:rsidR="003812FD" w:rsidRPr="00AD552F" w:rsidRDefault="003812FD" w:rsidP="00AD552F">
            <w:pPr>
              <w:spacing w:line="276" w:lineRule="auto"/>
              <w:rPr>
                <w:rFonts w:ascii="Times New Roman" w:hAnsi="Times New Roman" w:cs="Times New Roman"/>
                <w:color w:val="000000" w:themeColor="text1"/>
                <w:sz w:val="24"/>
                <w:szCs w:val="24"/>
              </w:rPr>
            </w:pPr>
            <w:r w:rsidRPr="00AD552F">
              <w:rPr>
                <w:rFonts w:ascii="Times New Roman" w:hAnsi="Times New Roman" w:cs="Times New Roman"/>
                <w:color w:val="000000" w:themeColor="text1"/>
                <w:sz w:val="24"/>
                <w:szCs w:val="24"/>
              </w:rPr>
              <w:t>Komunikat Ministra Zdrowia z 29.09.2020 r. - Więcej łóżek dla pacjentów z COVID-19 i zaostrzenie obostrzeń w powiatach</w:t>
            </w:r>
          </w:p>
          <w:p w:rsidR="003812FD" w:rsidRPr="00AD552F" w:rsidRDefault="003812FD" w:rsidP="00AD552F">
            <w:pPr>
              <w:spacing w:line="276" w:lineRule="auto"/>
              <w:rPr>
                <w:rFonts w:ascii="Times New Roman" w:hAnsi="Times New Roman" w:cs="Times New Roman"/>
                <w:color w:val="000000" w:themeColor="text1"/>
                <w:sz w:val="24"/>
                <w:szCs w:val="24"/>
              </w:rPr>
            </w:pPr>
          </w:p>
        </w:tc>
        <w:tc>
          <w:tcPr>
            <w:tcW w:w="964" w:type="dxa"/>
          </w:tcPr>
          <w:p w:rsidR="003812FD" w:rsidRPr="00AD552F" w:rsidRDefault="003812FD" w:rsidP="00AD552F">
            <w:pPr>
              <w:spacing w:line="276" w:lineRule="auto"/>
              <w:jc w:val="center"/>
              <w:rPr>
                <w:rFonts w:ascii="Times New Roman" w:eastAsia="Times New Roman" w:hAnsi="Times New Roman" w:cs="Times New Roman"/>
                <w:color w:val="000000" w:themeColor="text1"/>
                <w:sz w:val="24"/>
                <w:szCs w:val="24"/>
                <w:lang w:eastAsia="pl-PL"/>
              </w:rPr>
            </w:pPr>
            <w:r w:rsidRPr="00AD552F">
              <w:rPr>
                <w:rFonts w:ascii="Times New Roman" w:eastAsia="Times New Roman" w:hAnsi="Times New Roman" w:cs="Times New Roman"/>
                <w:color w:val="000000" w:themeColor="text1"/>
                <w:sz w:val="24"/>
                <w:szCs w:val="24"/>
                <w:lang w:eastAsia="pl-PL"/>
              </w:rPr>
              <w:t>29.09.</w:t>
            </w:r>
          </w:p>
          <w:p w:rsidR="003812FD" w:rsidRPr="00AD552F" w:rsidRDefault="003812FD" w:rsidP="00AD552F">
            <w:pPr>
              <w:spacing w:line="276" w:lineRule="auto"/>
              <w:jc w:val="center"/>
              <w:rPr>
                <w:rFonts w:ascii="Times New Roman" w:eastAsia="Times New Roman" w:hAnsi="Times New Roman" w:cs="Times New Roman"/>
                <w:b/>
                <w:color w:val="000000" w:themeColor="text1"/>
                <w:sz w:val="24"/>
                <w:szCs w:val="24"/>
                <w:lang w:eastAsia="pl-PL"/>
              </w:rPr>
            </w:pPr>
            <w:r w:rsidRPr="00AD552F">
              <w:rPr>
                <w:rFonts w:ascii="Times New Roman" w:eastAsia="Times New Roman" w:hAnsi="Times New Roman" w:cs="Times New Roman"/>
                <w:color w:val="000000" w:themeColor="text1"/>
                <w:sz w:val="24"/>
                <w:szCs w:val="24"/>
                <w:lang w:eastAsia="pl-PL"/>
              </w:rPr>
              <w:t>2020 r.</w:t>
            </w:r>
          </w:p>
        </w:tc>
        <w:tc>
          <w:tcPr>
            <w:tcW w:w="5840" w:type="dxa"/>
          </w:tcPr>
          <w:p w:rsidR="003812FD" w:rsidRPr="00AD552F" w:rsidRDefault="003812FD" w:rsidP="00AD552F">
            <w:pPr>
              <w:spacing w:line="276" w:lineRule="auto"/>
              <w:jc w:val="both"/>
              <w:rPr>
                <w:rFonts w:ascii="Times New Roman" w:eastAsia="Times New Roman" w:hAnsi="Times New Roman" w:cs="Times New Roman"/>
                <w:b/>
                <w:color w:val="000000" w:themeColor="text1"/>
                <w:sz w:val="24"/>
                <w:szCs w:val="24"/>
                <w:u w:val="single"/>
                <w:lang w:eastAsia="pl-PL"/>
              </w:rPr>
            </w:pPr>
            <w:r w:rsidRPr="00AD552F">
              <w:rPr>
                <w:rFonts w:ascii="Times New Roman" w:eastAsia="Times New Roman" w:hAnsi="Times New Roman" w:cs="Times New Roman"/>
                <w:b/>
                <w:color w:val="000000" w:themeColor="text1"/>
                <w:sz w:val="24"/>
                <w:szCs w:val="24"/>
                <w:u w:val="single"/>
                <w:lang w:eastAsia="pl-PL"/>
              </w:rPr>
              <w:t>Wyciąg z treści komunikatu:</w:t>
            </w:r>
          </w:p>
          <w:p w:rsidR="003812FD" w:rsidRPr="00AD552F" w:rsidRDefault="003812FD" w:rsidP="00AD552F">
            <w:pPr>
              <w:spacing w:line="276" w:lineRule="auto"/>
              <w:jc w:val="both"/>
              <w:rPr>
                <w:rStyle w:val="Pogrubienie"/>
                <w:rFonts w:ascii="Times New Roman" w:hAnsi="Times New Roman" w:cs="Times New Roman"/>
                <w:b w:val="0"/>
                <w:color w:val="000000" w:themeColor="text1"/>
                <w:sz w:val="24"/>
                <w:szCs w:val="24"/>
                <w:shd w:val="clear" w:color="auto" w:fill="FFFFFF"/>
              </w:rPr>
            </w:pPr>
            <w:r w:rsidRPr="00AD552F">
              <w:rPr>
                <w:rStyle w:val="Pogrubienie"/>
                <w:rFonts w:ascii="Times New Roman" w:hAnsi="Times New Roman" w:cs="Times New Roman"/>
                <w:b w:val="0"/>
                <w:color w:val="000000" w:themeColor="text1"/>
                <w:sz w:val="24"/>
                <w:szCs w:val="24"/>
                <w:shd w:val="clear" w:color="auto" w:fill="FFFFFF"/>
              </w:rPr>
              <w:t>Ponad 1,2 tys. dodatkowych łóżek dla pacjentów z COVID-19, nowe obostrzenia w  powiatach oraz modyfikacja schematu postępowania dla pacjentów z dodatnim wynikiem testu na koronawirusa – to najważniejsze zmiany, które we wtorek zapowiedział dr Adam Niedzielski, minister zdrowia.  </w:t>
            </w:r>
          </w:p>
          <w:p w:rsidR="003812FD" w:rsidRPr="00AD552F" w:rsidRDefault="003812FD" w:rsidP="00AD552F">
            <w:pPr>
              <w:shd w:val="clear" w:color="auto" w:fill="FFFFFF"/>
              <w:spacing w:after="240" w:line="276" w:lineRule="auto"/>
              <w:textAlignment w:val="baseline"/>
              <w:rPr>
                <w:rFonts w:ascii="Times New Roman" w:eastAsia="Times New Roman" w:hAnsi="Times New Roman" w:cs="Times New Roman"/>
                <w:color w:val="000000" w:themeColor="text1"/>
                <w:sz w:val="24"/>
                <w:szCs w:val="24"/>
                <w:lang w:eastAsia="pl-PL"/>
              </w:rPr>
            </w:pPr>
            <w:r w:rsidRPr="00AD552F">
              <w:rPr>
                <w:rFonts w:ascii="Times New Roman" w:eastAsia="Times New Roman" w:hAnsi="Times New Roman" w:cs="Times New Roman"/>
                <w:color w:val="000000" w:themeColor="text1"/>
                <w:sz w:val="24"/>
                <w:szCs w:val="24"/>
                <w:lang w:eastAsia="pl-PL"/>
              </w:rPr>
              <w:t>W ramach jesiennej strategii ministerstwo zdrowia i wojewodowie wydali ponad 600 decyzji wskazujących poszczególne oddziały i szpitale do zabezpiecza miejsc dla pacjentów z COVID-19. Od  września działa trzystopniowy system zabezpieczenia szpitalnego.  W ciągu ostatniego tygodnia przybyło 1,2 tys. łóżek dla pacjentów z podejrzeniem zakażenia lub potwierdzonym zakażeniem i dzięki temu teraz mamy 8 tys. miejsc. Posiadamy także ponad 800 łóżek respiratorowych. </w:t>
            </w:r>
          </w:p>
          <w:p w:rsidR="003812FD" w:rsidRPr="00AD552F" w:rsidRDefault="003812FD" w:rsidP="00AD552F">
            <w:pPr>
              <w:shd w:val="clear" w:color="auto" w:fill="FFFFFF"/>
              <w:spacing w:after="240" w:line="276" w:lineRule="auto"/>
              <w:textAlignment w:val="baseline"/>
              <w:rPr>
                <w:rFonts w:ascii="Times New Roman" w:eastAsia="Times New Roman" w:hAnsi="Times New Roman" w:cs="Times New Roman"/>
                <w:color w:val="000000" w:themeColor="text1"/>
                <w:sz w:val="24"/>
                <w:szCs w:val="24"/>
                <w:lang w:eastAsia="pl-PL"/>
              </w:rPr>
            </w:pPr>
            <w:r w:rsidRPr="00AD552F">
              <w:rPr>
                <w:rFonts w:ascii="Times New Roman" w:eastAsia="Times New Roman" w:hAnsi="Times New Roman" w:cs="Times New Roman"/>
                <w:color w:val="000000" w:themeColor="text1"/>
                <w:sz w:val="24"/>
                <w:szCs w:val="24"/>
                <w:lang w:eastAsia="pl-PL"/>
              </w:rPr>
              <w:t>W ostatnim tygodniu bazę łóżek dla pacjentów z COVID-19 zwiększono o 1,2 tys. miejsc w wybranych województwach: </w:t>
            </w:r>
          </w:p>
          <w:p w:rsidR="003812FD" w:rsidRPr="00AD552F" w:rsidRDefault="003812FD" w:rsidP="00AD552F">
            <w:pPr>
              <w:numPr>
                <w:ilvl w:val="0"/>
                <w:numId w:val="67"/>
              </w:numPr>
              <w:shd w:val="clear" w:color="auto" w:fill="FFFFFF"/>
              <w:spacing w:line="276" w:lineRule="auto"/>
              <w:ind w:left="0"/>
              <w:textAlignment w:val="baseline"/>
              <w:rPr>
                <w:rFonts w:ascii="Times New Roman" w:eastAsia="Times New Roman" w:hAnsi="Times New Roman" w:cs="Times New Roman"/>
                <w:color w:val="000000" w:themeColor="text1"/>
                <w:sz w:val="24"/>
                <w:szCs w:val="24"/>
                <w:lang w:eastAsia="pl-PL"/>
              </w:rPr>
            </w:pPr>
            <w:r w:rsidRPr="00AD552F">
              <w:rPr>
                <w:rFonts w:ascii="Times New Roman" w:eastAsia="Times New Roman" w:hAnsi="Times New Roman" w:cs="Times New Roman"/>
                <w:color w:val="000000" w:themeColor="text1"/>
                <w:sz w:val="24"/>
                <w:szCs w:val="24"/>
                <w:lang w:eastAsia="pl-PL"/>
              </w:rPr>
              <w:lastRenderedPageBreak/>
              <w:t>-małopolskim o 335 miejsc, wzrost o 77 proc., tu liczba łóżek zostanie zwiększona jeszcze o 211 miejsc; </w:t>
            </w:r>
          </w:p>
          <w:p w:rsidR="003812FD" w:rsidRPr="00AD552F" w:rsidRDefault="003812FD" w:rsidP="00AD552F">
            <w:pPr>
              <w:numPr>
                <w:ilvl w:val="0"/>
                <w:numId w:val="67"/>
              </w:numPr>
              <w:shd w:val="clear" w:color="auto" w:fill="FFFFFF"/>
              <w:spacing w:line="276" w:lineRule="auto"/>
              <w:ind w:left="0"/>
              <w:textAlignment w:val="baseline"/>
              <w:rPr>
                <w:rFonts w:ascii="Times New Roman" w:eastAsia="Times New Roman" w:hAnsi="Times New Roman" w:cs="Times New Roman"/>
                <w:color w:val="000000" w:themeColor="text1"/>
                <w:sz w:val="24"/>
                <w:szCs w:val="24"/>
                <w:lang w:eastAsia="pl-PL"/>
              </w:rPr>
            </w:pPr>
            <w:r w:rsidRPr="00AD552F">
              <w:rPr>
                <w:rFonts w:ascii="Times New Roman" w:eastAsia="Times New Roman" w:hAnsi="Times New Roman" w:cs="Times New Roman"/>
                <w:color w:val="000000" w:themeColor="text1"/>
                <w:sz w:val="24"/>
                <w:szCs w:val="24"/>
                <w:lang w:eastAsia="pl-PL"/>
              </w:rPr>
              <w:t>-kujawsko-pomorskim o 284 miejsc, wzrost o 76 proc.; </w:t>
            </w:r>
          </w:p>
          <w:p w:rsidR="003812FD" w:rsidRPr="00AD552F" w:rsidRDefault="003812FD" w:rsidP="00AD552F">
            <w:pPr>
              <w:numPr>
                <w:ilvl w:val="0"/>
                <w:numId w:val="67"/>
              </w:numPr>
              <w:shd w:val="clear" w:color="auto" w:fill="FFFFFF"/>
              <w:spacing w:line="276" w:lineRule="auto"/>
              <w:ind w:left="0"/>
              <w:textAlignment w:val="baseline"/>
              <w:rPr>
                <w:rFonts w:ascii="Times New Roman" w:eastAsia="Times New Roman" w:hAnsi="Times New Roman" w:cs="Times New Roman"/>
                <w:color w:val="000000" w:themeColor="text1"/>
                <w:sz w:val="24"/>
                <w:szCs w:val="24"/>
                <w:lang w:eastAsia="pl-PL"/>
              </w:rPr>
            </w:pPr>
            <w:r w:rsidRPr="00AD552F">
              <w:rPr>
                <w:rFonts w:ascii="Times New Roman" w:eastAsia="Times New Roman" w:hAnsi="Times New Roman" w:cs="Times New Roman"/>
                <w:color w:val="000000" w:themeColor="text1"/>
                <w:sz w:val="24"/>
                <w:szCs w:val="24"/>
                <w:lang w:eastAsia="pl-PL"/>
              </w:rPr>
              <w:t>-pomorskim - 315 miejsc, tu zostanie powołany dziesiąty wielospecjalistyczny szpital dla pacjentów z COVID-19;  </w:t>
            </w:r>
          </w:p>
          <w:p w:rsidR="003812FD" w:rsidRPr="00AD552F" w:rsidRDefault="003812FD" w:rsidP="00AD552F">
            <w:pPr>
              <w:numPr>
                <w:ilvl w:val="0"/>
                <w:numId w:val="67"/>
              </w:numPr>
              <w:shd w:val="clear" w:color="auto" w:fill="FFFFFF"/>
              <w:spacing w:line="276" w:lineRule="auto"/>
              <w:ind w:left="0"/>
              <w:textAlignment w:val="baseline"/>
              <w:rPr>
                <w:rFonts w:ascii="Times New Roman" w:eastAsia="Times New Roman" w:hAnsi="Times New Roman" w:cs="Times New Roman"/>
                <w:color w:val="000000" w:themeColor="text1"/>
                <w:sz w:val="24"/>
                <w:szCs w:val="24"/>
                <w:lang w:eastAsia="pl-PL"/>
              </w:rPr>
            </w:pPr>
            <w:r w:rsidRPr="00AD552F">
              <w:rPr>
                <w:rFonts w:ascii="Times New Roman" w:eastAsia="Times New Roman" w:hAnsi="Times New Roman" w:cs="Times New Roman"/>
                <w:color w:val="000000" w:themeColor="text1"/>
                <w:sz w:val="24"/>
                <w:szCs w:val="24"/>
                <w:lang w:eastAsia="pl-PL"/>
              </w:rPr>
              <w:t>-wielkopolskim o 80 miejsc. </w:t>
            </w:r>
          </w:p>
          <w:p w:rsidR="003812FD" w:rsidRPr="00AD552F" w:rsidRDefault="003812FD" w:rsidP="00AD552F">
            <w:pPr>
              <w:shd w:val="clear" w:color="auto" w:fill="FFFFFF"/>
              <w:spacing w:after="240" w:line="276" w:lineRule="auto"/>
              <w:textAlignment w:val="baseline"/>
              <w:rPr>
                <w:rFonts w:ascii="Times New Roman" w:eastAsia="Times New Roman" w:hAnsi="Times New Roman" w:cs="Times New Roman"/>
                <w:color w:val="000000" w:themeColor="text1"/>
                <w:sz w:val="24"/>
                <w:szCs w:val="24"/>
                <w:lang w:eastAsia="pl-PL"/>
              </w:rPr>
            </w:pPr>
            <w:r w:rsidRPr="00AD552F">
              <w:rPr>
                <w:rFonts w:ascii="Times New Roman" w:eastAsia="Times New Roman" w:hAnsi="Times New Roman" w:cs="Times New Roman"/>
                <w:color w:val="000000" w:themeColor="text1"/>
                <w:sz w:val="24"/>
                <w:szCs w:val="24"/>
                <w:lang w:eastAsia="pl-PL"/>
              </w:rPr>
              <w:t>- Modyfikacja polega na tym, że teraz pacjent z dodatnim wynikiem testu wróci do lekarza POZ lub do szpitala na pierwszym poziomie. Lekarz dokona oceny. Jeśli choroba przebiega bezobjawowo lub skąpoobjawowo, wtedy lekarz POZ lub lekarz z pierwszego poziomu, będzie mógł wydać decyzję o izolacji domowej - tłumaczył szef resort zdrowia.  </w:t>
            </w:r>
          </w:p>
          <w:p w:rsidR="003812FD" w:rsidRPr="00AD552F" w:rsidRDefault="003812FD" w:rsidP="00AD552F">
            <w:pPr>
              <w:shd w:val="clear" w:color="auto" w:fill="FFFFFF"/>
              <w:spacing w:after="240" w:line="276" w:lineRule="auto"/>
              <w:textAlignment w:val="baseline"/>
              <w:rPr>
                <w:rFonts w:ascii="Times New Roman" w:eastAsia="Times New Roman" w:hAnsi="Times New Roman" w:cs="Times New Roman"/>
                <w:color w:val="000000" w:themeColor="text1"/>
                <w:sz w:val="24"/>
                <w:szCs w:val="24"/>
                <w:lang w:eastAsia="pl-PL"/>
              </w:rPr>
            </w:pPr>
            <w:r w:rsidRPr="00AD552F">
              <w:rPr>
                <w:rFonts w:ascii="Times New Roman" w:eastAsia="Times New Roman" w:hAnsi="Times New Roman" w:cs="Times New Roman"/>
                <w:color w:val="000000" w:themeColor="text1"/>
                <w:sz w:val="24"/>
                <w:szCs w:val="24"/>
                <w:lang w:eastAsia="pl-PL"/>
              </w:rPr>
              <w:t>Minister Niedzielski wyjaśniał, że jeśli pacjent będzie miał wyraźne objawy choroby, wtedy lekarz będzie decydował, czy skieruje go do szpitala zakaźnego lub do szpitala trzeciego stopnia, czyli wielospecjalistycznego przeznaczonego dla pacjentów z COVID-19. -  Gdy pacjent trafi do szpitala drugiego i trzeciego poziomu, tam będą podejmowane decyzje czy zostanie przyjęty na obserwację, izolację domową lub trafi do sieci izolatoriów, która ciągle funkcjonuje – dodał dr Adam Niedzielski. </w:t>
            </w:r>
          </w:p>
          <w:p w:rsidR="003812FD" w:rsidRPr="00AD552F" w:rsidRDefault="003812FD" w:rsidP="00AD552F">
            <w:pPr>
              <w:shd w:val="clear" w:color="auto" w:fill="FFFFFF"/>
              <w:spacing w:after="240" w:line="276" w:lineRule="auto"/>
              <w:textAlignment w:val="baseline"/>
              <w:rPr>
                <w:rFonts w:ascii="Times New Roman" w:eastAsia="Times New Roman" w:hAnsi="Times New Roman" w:cs="Times New Roman"/>
                <w:color w:val="000000" w:themeColor="text1"/>
                <w:sz w:val="24"/>
                <w:szCs w:val="24"/>
                <w:lang w:eastAsia="pl-PL"/>
              </w:rPr>
            </w:pPr>
            <w:r w:rsidRPr="00AD552F">
              <w:rPr>
                <w:rFonts w:ascii="Times New Roman" w:eastAsia="Times New Roman" w:hAnsi="Times New Roman" w:cs="Times New Roman"/>
                <w:color w:val="000000" w:themeColor="text1"/>
                <w:sz w:val="24"/>
                <w:szCs w:val="24"/>
                <w:lang w:eastAsia="pl-PL"/>
              </w:rPr>
              <w:t>Minister zdrowia poinformował, że wkrótce zostanie przedstawiony projekt rozporządzenia, który wprowadzi nowe limity liczby osób biorących udział w zgromadzeniach, w tym w przyjęciach rodzinnych – w strefie zielonej do 100 osób, w strefie żółtej do 75 osób. Natomiast w strefie czerwonej pozostanie ograniczenie zgromadzeń do 50 osób. </w:t>
            </w:r>
          </w:p>
          <w:p w:rsidR="003812FD" w:rsidRPr="00AD552F" w:rsidRDefault="003812FD" w:rsidP="00AD552F">
            <w:pPr>
              <w:shd w:val="clear" w:color="auto" w:fill="FFFFFF"/>
              <w:spacing w:after="240" w:line="276" w:lineRule="auto"/>
              <w:textAlignment w:val="baseline"/>
              <w:rPr>
                <w:rFonts w:ascii="Times New Roman" w:eastAsia="Times New Roman" w:hAnsi="Times New Roman" w:cs="Times New Roman"/>
                <w:color w:val="000000" w:themeColor="text1"/>
                <w:sz w:val="24"/>
                <w:szCs w:val="24"/>
                <w:lang w:eastAsia="pl-PL"/>
              </w:rPr>
            </w:pPr>
            <w:r w:rsidRPr="00AD552F">
              <w:rPr>
                <w:rFonts w:ascii="Times New Roman" w:eastAsia="Times New Roman" w:hAnsi="Times New Roman" w:cs="Times New Roman"/>
                <w:color w:val="000000" w:themeColor="text1"/>
                <w:sz w:val="24"/>
                <w:szCs w:val="24"/>
                <w:lang w:eastAsia="pl-PL"/>
              </w:rPr>
              <w:t>Zgodnie z projektowanymi zmianami, w strefie czerwonej pojawi się nowe obostrzenie – ograniczenie działalności restauracji, pubów i barów do godziny 22.00. Z kolei obowiązek zasłaniania ust i nosa na wolnym powietrzu zostanie rozszerzony i będzie obowiązywał również w strefie żółtej, a nie jak do tej pory tylko w strefie czerwonej. </w:t>
            </w:r>
          </w:p>
          <w:p w:rsidR="003812FD" w:rsidRPr="00AD552F" w:rsidRDefault="003812FD" w:rsidP="00AD552F">
            <w:pPr>
              <w:shd w:val="clear" w:color="auto" w:fill="FFFFFF"/>
              <w:spacing w:line="276" w:lineRule="auto"/>
              <w:textAlignment w:val="baseline"/>
              <w:rPr>
                <w:rFonts w:ascii="Times New Roman" w:eastAsia="Times New Roman" w:hAnsi="Times New Roman" w:cs="Times New Roman"/>
                <w:b/>
                <w:color w:val="000000" w:themeColor="text1"/>
                <w:sz w:val="24"/>
                <w:szCs w:val="24"/>
                <w:u w:val="single"/>
                <w:lang w:eastAsia="pl-PL"/>
              </w:rPr>
            </w:pPr>
            <w:r w:rsidRPr="00AD552F">
              <w:rPr>
                <w:rFonts w:ascii="Times New Roman" w:eastAsia="Times New Roman" w:hAnsi="Times New Roman" w:cs="Times New Roman"/>
                <w:b/>
                <w:color w:val="000000" w:themeColor="text1"/>
                <w:sz w:val="24"/>
                <w:szCs w:val="24"/>
                <w:u w:val="single"/>
                <w:lang w:eastAsia="pl-PL"/>
              </w:rPr>
              <w:t>Pełny tekst komunikatu:</w:t>
            </w:r>
          </w:p>
          <w:p w:rsidR="003812FD" w:rsidRPr="00AD552F" w:rsidRDefault="003812FD" w:rsidP="00AD552F">
            <w:pPr>
              <w:spacing w:line="276" w:lineRule="auto"/>
              <w:jc w:val="both"/>
              <w:rPr>
                <w:rFonts w:ascii="Times New Roman" w:eastAsia="Times New Roman" w:hAnsi="Times New Roman" w:cs="Times New Roman"/>
                <w:color w:val="000000" w:themeColor="text1"/>
                <w:sz w:val="24"/>
                <w:szCs w:val="24"/>
                <w:lang w:eastAsia="pl-PL"/>
              </w:rPr>
            </w:pPr>
            <w:r w:rsidRPr="00AD552F">
              <w:rPr>
                <w:rFonts w:ascii="Times New Roman" w:eastAsia="Times New Roman" w:hAnsi="Times New Roman" w:cs="Times New Roman"/>
                <w:color w:val="000000" w:themeColor="text1"/>
                <w:sz w:val="24"/>
                <w:szCs w:val="24"/>
                <w:lang w:eastAsia="pl-PL"/>
              </w:rPr>
              <w:t>https://www.gov.pl/web/zdrowie/wiecej-lozek-dla-pacjentow-z-covid-19-i-zaostrzenie-obostrzen-w-powiatach</w:t>
            </w:r>
          </w:p>
        </w:tc>
      </w:tr>
      <w:tr w:rsidR="003812FD" w:rsidRPr="008F66B4" w:rsidTr="00D971BF">
        <w:trPr>
          <w:trHeight w:val="1124"/>
        </w:trPr>
        <w:tc>
          <w:tcPr>
            <w:tcW w:w="992" w:type="dxa"/>
          </w:tcPr>
          <w:p w:rsidR="003812FD" w:rsidRPr="00AD552F" w:rsidRDefault="003812FD" w:rsidP="00AD552F">
            <w:pPr>
              <w:spacing w:line="276" w:lineRule="auto"/>
              <w:jc w:val="center"/>
              <w:rPr>
                <w:rFonts w:ascii="Times New Roman" w:eastAsia="Times New Roman" w:hAnsi="Times New Roman" w:cs="Times New Roman"/>
                <w:b/>
                <w:color w:val="000000" w:themeColor="text1"/>
                <w:sz w:val="24"/>
                <w:szCs w:val="24"/>
                <w:lang w:eastAsia="pl-PL"/>
              </w:rPr>
            </w:pPr>
            <w:r w:rsidRPr="00AD552F">
              <w:rPr>
                <w:rFonts w:ascii="Times New Roman" w:eastAsia="Times New Roman" w:hAnsi="Times New Roman" w:cs="Times New Roman"/>
                <w:b/>
                <w:color w:val="000000" w:themeColor="text1"/>
                <w:sz w:val="24"/>
                <w:szCs w:val="24"/>
                <w:lang w:eastAsia="pl-PL"/>
              </w:rPr>
              <w:lastRenderedPageBreak/>
              <w:t>2.</w:t>
            </w:r>
          </w:p>
        </w:tc>
        <w:tc>
          <w:tcPr>
            <w:tcW w:w="3119" w:type="dxa"/>
          </w:tcPr>
          <w:p w:rsidR="003812FD" w:rsidRPr="00AD552F" w:rsidRDefault="003812FD" w:rsidP="00AD552F">
            <w:pPr>
              <w:spacing w:line="276" w:lineRule="auto"/>
              <w:rPr>
                <w:rFonts w:ascii="Times New Roman" w:hAnsi="Times New Roman" w:cs="Times New Roman"/>
                <w:b/>
                <w:color w:val="000000" w:themeColor="text1"/>
                <w:sz w:val="24"/>
                <w:szCs w:val="24"/>
              </w:rPr>
            </w:pPr>
            <w:r w:rsidRPr="00AD552F">
              <w:rPr>
                <w:rFonts w:ascii="Times New Roman" w:hAnsi="Times New Roman" w:cs="Times New Roman"/>
                <w:color w:val="000000" w:themeColor="text1"/>
                <w:spacing w:val="3"/>
                <w:sz w:val="24"/>
                <w:szCs w:val="24"/>
                <w:shd w:val="clear" w:color="auto" w:fill="FFFFFF"/>
              </w:rPr>
              <w:t>Zarządzenie Ministra Zdrowia z dnia 29 września 2020 r. zmieniające zarządzenie w sprawie powołania Zespołu do spraw przygotowania założeń rozwiązań legislacyjnych dotyczących nowych zasad funkcjonowania systemu podstawowego szpitalnego zabezpieczenia świadczeń opieki zdrowotnej</w:t>
            </w:r>
          </w:p>
        </w:tc>
        <w:tc>
          <w:tcPr>
            <w:tcW w:w="964" w:type="dxa"/>
          </w:tcPr>
          <w:p w:rsidR="003812FD" w:rsidRPr="00AD552F" w:rsidRDefault="003812FD" w:rsidP="00AD552F">
            <w:pPr>
              <w:spacing w:line="276" w:lineRule="auto"/>
              <w:jc w:val="center"/>
              <w:rPr>
                <w:rFonts w:ascii="Times New Roman" w:eastAsia="Times New Roman" w:hAnsi="Times New Roman" w:cs="Times New Roman"/>
                <w:color w:val="000000" w:themeColor="text1"/>
                <w:sz w:val="24"/>
                <w:szCs w:val="24"/>
                <w:lang w:eastAsia="pl-PL"/>
              </w:rPr>
            </w:pPr>
            <w:r w:rsidRPr="00AD552F">
              <w:rPr>
                <w:rFonts w:ascii="Times New Roman" w:eastAsia="Times New Roman" w:hAnsi="Times New Roman" w:cs="Times New Roman"/>
                <w:color w:val="000000" w:themeColor="text1"/>
                <w:sz w:val="24"/>
                <w:szCs w:val="24"/>
                <w:lang w:eastAsia="pl-PL"/>
              </w:rPr>
              <w:t>29.09.</w:t>
            </w:r>
          </w:p>
          <w:p w:rsidR="003812FD" w:rsidRPr="00AD552F" w:rsidRDefault="003812FD" w:rsidP="00AD552F">
            <w:pPr>
              <w:spacing w:line="276" w:lineRule="auto"/>
              <w:jc w:val="center"/>
              <w:rPr>
                <w:rFonts w:ascii="Times New Roman" w:eastAsia="Times New Roman" w:hAnsi="Times New Roman" w:cs="Times New Roman"/>
                <w:b/>
                <w:color w:val="000000" w:themeColor="text1"/>
                <w:sz w:val="24"/>
                <w:szCs w:val="24"/>
                <w:lang w:eastAsia="pl-PL"/>
              </w:rPr>
            </w:pPr>
            <w:r w:rsidRPr="00AD552F">
              <w:rPr>
                <w:rFonts w:ascii="Times New Roman" w:eastAsia="Times New Roman" w:hAnsi="Times New Roman" w:cs="Times New Roman"/>
                <w:color w:val="000000" w:themeColor="text1"/>
                <w:sz w:val="24"/>
                <w:szCs w:val="24"/>
                <w:lang w:eastAsia="pl-PL"/>
              </w:rPr>
              <w:t>2020 r.</w:t>
            </w:r>
          </w:p>
        </w:tc>
        <w:tc>
          <w:tcPr>
            <w:tcW w:w="5840" w:type="dxa"/>
          </w:tcPr>
          <w:p w:rsidR="003812FD" w:rsidRPr="00AD552F" w:rsidRDefault="003812FD" w:rsidP="00AD552F">
            <w:pPr>
              <w:spacing w:line="276" w:lineRule="auto"/>
              <w:jc w:val="both"/>
              <w:rPr>
                <w:rFonts w:ascii="Times New Roman" w:eastAsia="Times New Roman" w:hAnsi="Times New Roman" w:cs="Times New Roman"/>
                <w:b/>
                <w:color w:val="000000" w:themeColor="text1"/>
                <w:sz w:val="24"/>
                <w:szCs w:val="24"/>
                <w:u w:val="single"/>
                <w:lang w:eastAsia="pl-PL"/>
              </w:rPr>
            </w:pPr>
            <w:r w:rsidRPr="00AD552F">
              <w:rPr>
                <w:rFonts w:ascii="Times New Roman" w:eastAsia="Times New Roman" w:hAnsi="Times New Roman" w:cs="Times New Roman"/>
                <w:b/>
                <w:color w:val="000000" w:themeColor="text1"/>
                <w:sz w:val="24"/>
                <w:szCs w:val="24"/>
                <w:u w:val="single"/>
                <w:lang w:eastAsia="pl-PL"/>
              </w:rPr>
              <w:t>Wyciąg z treści aktu:</w:t>
            </w:r>
          </w:p>
          <w:p w:rsidR="00C71162" w:rsidRDefault="003812FD" w:rsidP="00AD552F">
            <w:pPr>
              <w:spacing w:line="276" w:lineRule="auto"/>
              <w:jc w:val="both"/>
              <w:rPr>
                <w:rFonts w:ascii="Times New Roman" w:hAnsi="Times New Roman" w:cs="Times New Roman"/>
                <w:color w:val="000000" w:themeColor="text1"/>
                <w:sz w:val="24"/>
                <w:szCs w:val="24"/>
              </w:rPr>
            </w:pPr>
            <w:r w:rsidRPr="00AD552F">
              <w:rPr>
                <w:rFonts w:ascii="Times New Roman" w:hAnsi="Times New Roman" w:cs="Times New Roman"/>
                <w:color w:val="000000" w:themeColor="text1"/>
                <w:sz w:val="24"/>
                <w:szCs w:val="24"/>
              </w:rPr>
              <w:t xml:space="preserve">„§ 10. Zespół zakończy swoją działalność po zaakceptowaniu przez ministra właściwego do spraw zdrowia założeń, o których mowa w § 3, nie później jednak niż z dniem 16 października 2020 r. </w:t>
            </w:r>
          </w:p>
          <w:p w:rsidR="003812FD" w:rsidRPr="00AD552F" w:rsidRDefault="003812FD" w:rsidP="00AD552F">
            <w:pPr>
              <w:spacing w:line="276" w:lineRule="auto"/>
              <w:jc w:val="both"/>
              <w:rPr>
                <w:rFonts w:ascii="Times New Roman" w:eastAsia="Times New Roman" w:hAnsi="Times New Roman" w:cs="Times New Roman"/>
                <w:b/>
                <w:color w:val="000000" w:themeColor="text1"/>
                <w:sz w:val="24"/>
                <w:szCs w:val="24"/>
                <w:lang w:eastAsia="pl-PL"/>
              </w:rPr>
            </w:pPr>
            <w:r w:rsidRPr="00AD552F">
              <w:rPr>
                <w:rFonts w:ascii="Times New Roman" w:hAnsi="Times New Roman" w:cs="Times New Roman"/>
                <w:color w:val="000000" w:themeColor="text1"/>
                <w:sz w:val="24"/>
                <w:szCs w:val="24"/>
              </w:rPr>
              <w:t>§ 11. Zarządzenie traci moc z dniem 17 października 2020 r.”</w:t>
            </w:r>
          </w:p>
          <w:p w:rsidR="003812FD" w:rsidRPr="00AD552F" w:rsidRDefault="003812FD" w:rsidP="00AD552F">
            <w:pPr>
              <w:spacing w:line="276" w:lineRule="auto"/>
              <w:jc w:val="both"/>
              <w:rPr>
                <w:rFonts w:ascii="Times New Roman" w:eastAsia="Times New Roman" w:hAnsi="Times New Roman" w:cs="Times New Roman"/>
                <w:b/>
                <w:color w:val="000000" w:themeColor="text1"/>
                <w:sz w:val="24"/>
                <w:szCs w:val="24"/>
                <w:lang w:eastAsia="pl-PL"/>
              </w:rPr>
            </w:pPr>
          </w:p>
          <w:p w:rsidR="003812FD" w:rsidRPr="00AD552F" w:rsidRDefault="003812FD" w:rsidP="00AD552F">
            <w:pPr>
              <w:spacing w:line="276" w:lineRule="auto"/>
              <w:jc w:val="both"/>
              <w:rPr>
                <w:rFonts w:ascii="Times New Roman" w:eastAsia="Times New Roman" w:hAnsi="Times New Roman" w:cs="Times New Roman"/>
                <w:b/>
                <w:color w:val="000000" w:themeColor="text1"/>
                <w:sz w:val="24"/>
                <w:szCs w:val="24"/>
                <w:u w:val="single"/>
                <w:lang w:eastAsia="pl-PL"/>
              </w:rPr>
            </w:pPr>
            <w:r w:rsidRPr="00AD552F">
              <w:rPr>
                <w:rFonts w:ascii="Times New Roman" w:eastAsia="Times New Roman" w:hAnsi="Times New Roman" w:cs="Times New Roman"/>
                <w:b/>
                <w:color w:val="000000" w:themeColor="text1"/>
                <w:sz w:val="24"/>
                <w:szCs w:val="24"/>
                <w:u w:val="single"/>
                <w:lang w:eastAsia="pl-PL"/>
              </w:rPr>
              <w:t>Pełna treść aktu:</w:t>
            </w:r>
          </w:p>
          <w:p w:rsidR="003812FD" w:rsidRPr="00AD552F" w:rsidRDefault="003812FD" w:rsidP="00AD552F">
            <w:pPr>
              <w:spacing w:line="276" w:lineRule="auto"/>
              <w:jc w:val="both"/>
              <w:rPr>
                <w:rFonts w:ascii="Times New Roman" w:eastAsia="Times New Roman" w:hAnsi="Times New Roman" w:cs="Times New Roman"/>
                <w:color w:val="000000" w:themeColor="text1"/>
                <w:sz w:val="24"/>
                <w:szCs w:val="24"/>
                <w:lang w:eastAsia="pl-PL"/>
              </w:rPr>
            </w:pPr>
            <w:r w:rsidRPr="00AD552F">
              <w:rPr>
                <w:rFonts w:ascii="Times New Roman" w:eastAsia="Times New Roman" w:hAnsi="Times New Roman" w:cs="Times New Roman"/>
                <w:color w:val="000000" w:themeColor="text1"/>
                <w:sz w:val="24"/>
                <w:szCs w:val="24"/>
                <w:lang w:eastAsia="pl-PL"/>
              </w:rPr>
              <w:t>http://dziennikmz.mz.gov.pl/api/DUM_MZ/2020/79/journal/6390</w:t>
            </w:r>
          </w:p>
        </w:tc>
      </w:tr>
      <w:tr w:rsidR="003812FD" w:rsidRPr="008F66B4" w:rsidTr="00D971BF">
        <w:trPr>
          <w:trHeight w:val="1124"/>
        </w:trPr>
        <w:tc>
          <w:tcPr>
            <w:tcW w:w="992" w:type="dxa"/>
          </w:tcPr>
          <w:p w:rsidR="003812FD" w:rsidRPr="00E20E0B" w:rsidRDefault="003812FD"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3812FD" w:rsidRPr="00E20E0B" w:rsidRDefault="003812FD" w:rsidP="00E20E0B">
            <w:pPr>
              <w:spacing w:line="276" w:lineRule="auto"/>
              <w:rPr>
                <w:rFonts w:ascii="Times New Roman" w:hAnsi="Times New Roman" w:cs="Times New Roman"/>
                <w:b/>
                <w:color w:val="000000" w:themeColor="text1"/>
                <w:sz w:val="24"/>
                <w:szCs w:val="24"/>
              </w:rPr>
            </w:pPr>
          </w:p>
        </w:tc>
        <w:tc>
          <w:tcPr>
            <w:tcW w:w="964" w:type="dxa"/>
          </w:tcPr>
          <w:p w:rsidR="003812FD" w:rsidRPr="00E20E0B" w:rsidRDefault="003812FD"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3812FD" w:rsidRPr="00E20E0B" w:rsidRDefault="003812FD" w:rsidP="00121ADA">
            <w:pPr>
              <w:spacing w:line="276" w:lineRule="auto"/>
              <w:jc w:val="both"/>
              <w:rPr>
                <w:rFonts w:ascii="Times New Roman" w:eastAsia="Times New Roman" w:hAnsi="Times New Roman" w:cs="Times New Roman"/>
                <w:b/>
                <w:color w:val="000000" w:themeColor="text1"/>
                <w:sz w:val="24"/>
                <w:szCs w:val="24"/>
                <w:lang w:eastAsia="pl-PL"/>
              </w:rPr>
            </w:pPr>
          </w:p>
        </w:tc>
      </w:tr>
      <w:tr w:rsidR="00207EF2" w:rsidRPr="008F66B4" w:rsidTr="00D971BF">
        <w:trPr>
          <w:trHeight w:val="1124"/>
        </w:trPr>
        <w:tc>
          <w:tcPr>
            <w:tcW w:w="992" w:type="dxa"/>
          </w:tcPr>
          <w:p w:rsidR="00207EF2" w:rsidRPr="00207EF2" w:rsidRDefault="00207EF2" w:rsidP="00E20E0B">
            <w:pPr>
              <w:spacing w:line="276" w:lineRule="auto"/>
              <w:jc w:val="center"/>
              <w:rPr>
                <w:rFonts w:ascii="Times New Roman" w:eastAsia="Times New Roman" w:hAnsi="Times New Roman" w:cs="Times New Roman"/>
                <w:b/>
                <w:color w:val="000000" w:themeColor="text1"/>
                <w:sz w:val="24"/>
                <w:szCs w:val="24"/>
                <w:lang w:eastAsia="pl-PL"/>
              </w:rPr>
            </w:pPr>
            <w:r w:rsidRPr="00207EF2">
              <w:rPr>
                <w:rFonts w:ascii="Times New Roman" w:eastAsia="Times New Roman" w:hAnsi="Times New Roman" w:cs="Times New Roman"/>
                <w:b/>
                <w:color w:val="000000" w:themeColor="text1"/>
                <w:sz w:val="24"/>
                <w:szCs w:val="24"/>
                <w:lang w:eastAsia="pl-PL"/>
              </w:rPr>
              <w:t>1.</w:t>
            </w:r>
          </w:p>
        </w:tc>
        <w:tc>
          <w:tcPr>
            <w:tcW w:w="3119" w:type="dxa"/>
          </w:tcPr>
          <w:p w:rsidR="00207EF2" w:rsidRPr="00207EF2" w:rsidRDefault="00207EF2" w:rsidP="00E20E0B">
            <w:pPr>
              <w:spacing w:line="276" w:lineRule="auto"/>
              <w:rPr>
                <w:rFonts w:ascii="Times New Roman" w:hAnsi="Times New Roman" w:cs="Times New Roman"/>
                <w:b/>
                <w:color w:val="000000" w:themeColor="text1"/>
                <w:sz w:val="24"/>
                <w:szCs w:val="24"/>
              </w:rPr>
            </w:pPr>
            <w:r w:rsidRPr="00207EF2">
              <w:rPr>
                <w:rFonts w:ascii="Times New Roman" w:hAnsi="Times New Roman" w:cs="Times New Roman"/>
                <w:color w:val="000000" w:themeColor="text1"/>
                <w:spacing w:val="3"/>
                <w:sz w:val="24"/>
                <w:szCs w:val="24"/>
                <w:shd w:val="clear" w:color="auto" w:fill="FFFFFF"/>
              </w:rPr>
              <w:t>Zarządzenie Ministra Zdrowia z dnia 25 września 2020 r. w sprawie powołania Zespołu do spraw opracowania propozycji zmian w ustawie o sposobie ustalania najniższego wynagrodzenia zasadniczego niektórych pracowników zatrudnionych w podmiotach leczniczych</w:t>
            </w:r>
          </w:p>
        </w:tc>
        <w:tc>
          <w:tcPr>
            <w:tcW w:w="964" w:type="dxa"/>
          </w:tcPr>
          <w:p w:rsidR="00207EF2" w:rsidRPr="00207EF2" w:rsidRDefault="00207EF2" w:rsidP="00E20E0B">
            <w:pPr>
              <w:spacing w:line="276" w:lineRule="auto"/>
              <w:jc w:val="center"/>
              <w:rPr>
                <w:rFonts w:ascii="Times New Roman" w:eastAsia="Times New Roman" w:hAnsi="Times New Roman" w:cs="Times New Roman"/>
                <w:color w:val="000000" w:themeColor="text1"/>
                <w:sz w:val="24"/>
                <w:szCs w:val="24"/>
                <w:lang w:eastAsia="pl-PL"/>
              </w:rPr>
            </w:pPr>
            <w:r w:rsidRPr="00207EF2">
              <w:rPr>
                <w:rFonts w:ascii="Times New Roman" w:eastAsia="Times New Roman" w:hAnsi="Times New Roman" w:cs="Times New Roman"/>
                <w:color w:val="000000" w:themeColor="text1"/>
                <w:sz w:val="24"/>
                <w:szCs w:val="24"/>
                <w:lang w:eastAsia="pl-PL"/>
              </w:rPr>
              <w:t>25.09.</w:t>
            </w:r>
          </w:p>
          <w:p w:rsidR="00207EF2" w:rsidRPr="00207EF2" w:rsidRDefault="00207EF2" w:rsidP="00E20E0B">
            <w:pPr>
              <w:spacing w:line="276" w:lineRule="auto"/>
              <w:jc w:val="center"/>
              <w:rPr>
                <w:rFonts w:ascii="Times New Roman" w:eastAsia="Times New Roman" w:hAnsi="Times New Roman" w:cs="Times New Roman"/>
                <w:b/>
                <w:color w:val="000000" w:themeColor="text1"/>
                <w:sz w:val="24"/>
                <w:szCs w:val="24"/>
                <w:lang w:eastAsia="pl-PL"/>
              </w:rPr>
            </w:pPr>
            <w:r w:rsidRPr="00207EF2">
              <w:rPr>
                <w:rFonts w:ascii="Times New Roman" w:eastAsia="Times New Roman" w:hAnsi="Times New Roman" w:cs="Times New Roman"/>
                <w:color w:val="000000" w:themeColor="text1"/>
                <w:sz w:val="24"/>
                <w:szCs w:val="24"/>
                <w:lang w:eastAsia="pl-PL"/>
              </w:rPr>
              <w:t>2020 r.</w:t>
            </w:r>
          </w:p>
        </w:tc>
        <w:tc>
          <w:tcPr>
            <w:tcW w:w="5840" w:type="dxa"/>
          </w:tcPr>
          <w:p w:rsidR="00207EF2" w:rsidRPr="00207EF2" w:rsidRDefault="00207EF2" w:rsidP="00121ADA">
            <w:pPr>
              <w:spacing w:line="276" w:lineRule="auto"/>
              <w:jc w:val="both"/>
              <w:rPr>
                <w:rFonts w:ascii="Times New Roman" w:eastAsia="Times New Roman" w:hAnsi="Times New Roman" w:cs="Times New Roman"/>
                <w:color w:val="000000" w:themeColor="text1"/>
                <w:sz w:val="24"/>
                <w:szCs w:val="24"/>
                <w:u w:val="single"/>
                <w:lang w:eastAsia="pl-PL"/>
              </w:rPr>
            </w:pPr>
            <w:r w:rsidRPr="00207EF2">
              <w:rPr>
                <w:rFonts w:ascii="Times New Roman" w:eastAsia="Times New Roman" w:hAnsi="Times New Roman" w:cs="Times New Roman"/>
                <w:color w:val="000000" w:themeColor="text1"/>
                <w:sz w:val="24"/>
                <w:szCs w:val="24"/>
                <w:u w:val="single"/>
                <w:lang w:eastAsia="pl-PL"/>
              </w:rPr>
              <w:t>Wyciąg z treści aktu:</w:t>
            </w:r>
          </w:p>
          <w:p w:rsidR="00207EF2" w:rsidRDefault="00207EF2" w:rsidP="00121ADA">
            <w:pPr>
              <w:spacing w:line="276" w:lineRule="auto"/>
              <w:jc w:val="both"/>
              <w:rPr>
                <w:rFonts w:ascii="Times New Roman" w:hAnsi="Times New Roman" w:cs="Times New Roman"/>
                <w:sz w:val="24"/>
                <w:szCs w:val="24"/>
              </w:rPr>
            </w:pPr>
            <w:r w:rsidRPr="00207EF2">
              <w:rPr>
                <w:rFonts w:ascii="Times New Roman" w:hAnsi="Times New Roman" w:cs="Times New Roman"/>
                <w:sz w:val="24"/>
                <w:szCs w:val="24"/>
              </w:rPr>
              <w:t xml:space="preserve">§ 1. </w:t>
            </w:r>
          </w:p>
          <w:p w:rsidR="00207EF2" w:rsidRDefault="00207EF2" w:rsidP="00121ADA">
            <w:pPr>
              <w:spacing w:line="276" w:lineRule="auto"/>
              <w:jc w:val="both"/>
              <w:rPr>
                <w:rFonts w:ascii="Times New Roman" w:hAnsi="Times New Roman" w:cs="Times New Roman"/>
                <w:sz w:val="24"/>
                <w:szCs w:val="24"/>
              </w:rPr>
            </w:pPr>
            <w:r w:rsidRPr="00207EF2">
              <w:rPr>
                <w:rFonts w:ascii="Times New Roman" w:hAnsi="Times New Roman" w:cs="Times New Roman"/>
                <w:sz w:val="24"/>
                <w:szCs w:val="24"/>
              </w:rPr>
              <w:t xml:space="preserve">1. Powołuje się Zespół do spraw opracowania propozycji zmian w ustawie o sposobie ustalania najniższego wynagrodzenia zasadniczego niektórych pracowników zatrudnionych w podmiotach leczniczych, zwany dalej „Zespołem”. </w:t>
            </w:r>
          </w:p>
          <w:p w:rsidR="00207EF2" w:rsidRPr="00207EF2" w:rsidRDefault="00207EF2" w:rsidP="00121ADA">
            <w:pPr>
              <w:spacing w:line="276" w:lineRule="auto"/>
              <w:jc w:val="both"/>
              <w:rPr>
                <w:rFonts w:ascii="Times New Roman" w:hAnsi="Times New Roman" w:cs="Times New Roman"/>
                <w:sz w:val="24"/>
                <w:szCs w:val="24"/>
              </w:rPr>
            </w:pPr>
            <w:r w:rsidRPr="00207EF2">
              <w:rPr>
                <w:rFonts w:ascii="Times New Roman" w:hAnsi="Times New Roman" w:cs="Times New Roman"/>
                <w:sz w:val="24"/>
                <w:szCs w:val="24"/>
              </w:rPr>
              <w:t xml:space="preserve">2. Zespół jest organem pomocniczym ministra właściwego do spraw zdrowia. </w:t>
            </w:r>
          </w:p>
          <w:p w:rsidR="00207EF2" w:rsidRDefault="00207EF2" w:rsidP="00121ADA">
            <w:pPr>
              <w:spacing w:line="276" w:lineRule="auto"/>
              <w:jc w:val="both"/>
              <w:rPr>
                <w:rFonts w:ascii="Times New Roman" w:hAnsi="Times New Roman" w:cs="Times New Roman"/>
                <w:sz w:val="24"/>
                <w:szCs w:val="24"/>
              </w:rPr>
            </w:pPr>
          </w:p>
          <w:p w:rsidR="00207EF2" w:rsidRPr="00207EF2" w:rsidRDefault="00207EF2" w:rsidP="00121ADA">
            <w:pPr>
              <w:spacing w:line="276" w:lineRule="auto"/>
              <w:jc w:val="both"/>
              <w:rPr>
                <w:rFonts w:ascii="Times New Roman" w:eastAsia="Times New Roman" w:hAnsi="Times New Roman" w:cs="Times New Roman"/>
                <w:color w:val="000000" w:themeColor="text1"/>
                <w:sz w:val="24"/>
                <w:szCs w:val="24"/>
                <w:lang w:eastAsia="pl-PL"/>
              </w:rPr>
            </w:pPr>
            <w:r w:rsidRPr="00207EF2">
              <w:rPr>
                <w:rFonts w:ascii="Times New Roman" w:hAnsi="Times New Roman" w:cs="Times New Roman"/>
                <w:sz w:val="24"/>
                <w:szCs w:val="24"/>
              </w:rPr>
              <w:t>§ 2. Zadaniem Zespołu jest opracowanie, a następnie przedstawienie do akceptacji ministrowi właściwemu do spraw zdrowia, propozycji zmian przepisów ustawy z dnia 8 czerwca 2017 r. o sposobie ustalania najniższego wynagrodzenia zasadniczego niektórych pracowników zatrudnionych w podmiotach leczniczych (Dz. U. z 2020 r. poz. 830) w zakresie zasad kształtowania wysokości najniższych wynagrodzeń zasadniczych pracowników podmiotów leczniczych.</w:t>
            </w:r>
          </w:p>
          <w:p w:rsidR="00207EF2" w:rsidRPr="00207EF2" w:rsidRDefault="00207EF2" w:rsidP="00121ADA">
            <w:pPr>
              <w:spacing w:line="276" w:lineRule="auto"/>
              <w:jc w:val="both"/>
              <w:rPr>
                <w:rFonts w:ascii="Times New Roman" w:eastAsia="Times New Roman" w:hAnsi="Times New Roman" w:cs="Times New Roman"/>
                <w:color w:val="000000" w:themeColor="text1"/>
                <w:sz w:val="24"/>
                <w:szCs w:val="24"/>
                <w:u w:val="single"/>
                <w:lang w:eastAsia="pl-PL"/>
              </w:rPr>
            </w:pPr>
            <w:r w:rsidRPr="00207EF2">
              <w:rPr>
                <w:rFonts w:ascii="Times New Roman" w:hAnsi="Times New Roman" w:cs="Times New Roman"/>
                <w:sz w:val="24"/>
                <w:szCs w:val="24"/>
              </w:rPr>
              <w:t xml:space="preserve">§ 8. Zespół zakończy swoją działalność po przekazaniu ministrowi właściwemu do spraw zdrowia propozycji zmian, o których mowa w § 2, nie później jednak niż z dniem </w:t>
            </w:r>
            <w:r w:rsidRPr="00207EF2">
              <w:rPr>
                <w:rFonts w:ascii="Times New Roman" w:hAnsi="Times New Roman" w:cs="Times New Roman"/>
                <w:sz w:val="24"/>
                <w:szCs w:val="24"/>
                <w:u w:val="single"/>
              </w:rPr>
              <w:t>31 października 2020 r.</w:t>
            </w:r>
          </w:p>
          <w:p w:rsidR="00207EF2" w:rsidRPr="00207EF2" w:rsidRDefault="00207EF2" w:rsidP="00121ADA">
            <w:pPr>
              <w:spacing w:line="276" w:lineRule="auto"/>
              <w:jc w:val="both"/>
              <w:rPr>
                <w:rFonts w:ascii="Times New Roman" w:eastAsia="Times New Roman" w:hAnsi="Times New Roman" w:cs="Times New Roman"/>
                <w:color w:val="000000" w:themeColor="text1"/>
                <w:sz w:val="24"/>
                <w:szCs w:val="24"/>
                <w:u w:val="single"/>
                <w:lang w:eastAsia="pl-PL"/>
              </w:rPr>
            </w:pPr>
          </w:p>
          <w:p w:rsidR="00207EF2" w:rsidRPr="00207EF2" w:rsidRDefault="00207EF2" w:rsidP="00121ADA">
            <w:pPr>
              <w:spacing w:line="276" w:lineRule="auto"/>
              <w:jc w:val="both"/>
              <w:rPr>
                <w:rFonts w:ascii="Times New Roman" w:eastAsia="Times New Roman" w:hAnsi="Times New Roman" w:cs="Times New Roman"/>
                <w:color w:val="000000" w:themeColor="text1"/>
                <w:sz w:val="24"/>
                <w:szCs w:val="24"/>
                <w:u w:val="single"/>
                <w:lang w:eastAsia="pl-PL"/>
              </w:rPr>
            </w:pPr>
            <w:r w:rsidRPr="00207EF2">
              <w:rPr>
                <w:rFonts w:ascii="Times New Roman" w:eastAsia="Times New Roman" w:hAnsi="Times New Roman" w:cs="Times New Roman"/>
                <w:color w:val="000000" w:themeColor="text1"/>
                <w:sz w:val="24"/>
                <w:szCs w:val="24"/>
                <w:u w:val="single"/>
                <w:lang w:eastAsia="pl-PL"/>
              </w:rPr>
              <w:t>Pełna treść aktu:</w:t>
            </w:r>
          </w:p>
          <w:p w:rsidR="00207EF2" w:rsidRPr="00207EF2" w:rsidRDefault="00207EF2" w:rsidP="00121ADA">
            <w:pPr>
              <w:spacing w:line="276" w:lineRule="auto"/>
              <w:jc w:val="both"/>
              <w:rPr>
                <w:rFonts w:ascii="Times New Roman" w:eastAsia="Times New Roman" w:hAnsi="Times New Roman" w:cs="Times New Roman"/>
                <w:color w:val="000000" w:themeColor="text1"/>
                <w:sz w:val="24"/>
                <w:szCs w:val="24"/>
                <w:lang w:eastAsia="pl-PL"/>
              </w:rPr>
            </w:pPr>
            <w:r w:rsidRPr="00207EF2">
              <w:rPr>
                <w:rFonts w:ascii="Times New Roman" w:eastAsia="Times New Roman" w:hAnsi="Times New Roman" w:cs="Times New Roman"/>
                <w:color w:val="000000" w:themeColor="text1"/>
                <w:sz w:val="24"/>
                <w:szCs w:val="24"/>
                <w:lang w:eastAsia="pl-PL"/>
              </w:rPr>
              <w:t>http://dziennikmz.mz.gov.pl/api/DUM_MZ/2020/78/journal/6384</w:t>
            </w:r>
          </w:p>
        </w:tc>
      </w:tr>
      <w:tr w:rsidR="00207EF2" w:rsidRPr="008F66B4" w:rsidTr="00D971BF">
        <w:trPr>
          <w:trHeight w:val="1124"/>
        </w:trPr>
        <w:tc>
          <w:tcPr>
            <w:tcW w:w="992" w:type="dxa"/>
          </w:tcPr>
          <w:p w:rsidR="00207EF2" w:rsidRPr="00E20E0B" w:rsidRDefault="00207EF2"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207EF2" w:rsidRPr="00E20E0B" w:rsidRDefault="00207EF2" w:rsidP="00E20E0B">
            <w:pPr>
              <w:spacing w:line="276" w:lineRule="auto"/>
              <w:rPr>
                <w:rFonts w:ascii="Times New Roman" w:hAnsi="Times New Roman" w:cs="Times New Roman"/>
                <w:b/>
                <w:color w:val="000000" w:themeColor="text1"/>
                <w:sz w:val="24"/>
                <w:szCs w:val="24"/>
              </w:rPr>
            </w:pPr>
          </w:p>
        </w:tc>
        <w:tc>
          <w:tcPr>
            <w:tcW w:w="964" w:type="dxa"/>
          </w:tcPr>
          <w:p w:rsidR="00207EF2" w:rsidRPr="00E20E0B" w:rsidRDefault="00207EF2" w:rsidP="00E20E0B">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207EF2" w:rsidRPr="00E20E0B" w:rsidRDefault="00207EF2" w:rsidP="00121ADA">
            <w:pPr>
              <w:spacing w:line="276" w:lineRule="auto"/>
              <w:jc w:val="both"/>
              <w:rPr>
                <w:rFonts w:ascii="Times New Roman" w:eastAsia="Times New Roman" w:hAnsi="Times New Roman" w:cs="Times New Roman"/>
                <w:b/>
                <w:color w:val="000000" w:themeColor="text1"/>
                <w:sz w:val="24"/>
                <w:szCs w:val="24"/>
                <w:lang w:eastAsia="pl-PL"/>
              </w:rPr>
            </w:pPr>
          </w:p>
        </w:tc>
      </w:tr>
      <w:tr w:rsidR="00D94CFD" w:rsidRPr="008F66B4" w:rsidTr="00D971BF">
        <w:trPr>
          <w:trHeight w:val="1124"/>
        </w:trPr>
        <w:tc>
          <w:tcPr>
            <w:tcW w:w="992" w:type="dxa"/>
          </w:tcPr>
          <w:p w:rsidR="00D94CFD" w:rsidRPr="00E20E0B" w:rsidRDefault="00D94CFD"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D94CFD" w:rsidRPr="00D94CFD" w:rsidRDefault="00D94CFD" w:rsidP="00D94CFD">
            <w:pPr>
              <w:rPr>
                <w:rFonts w:ascii="Times New Roman" w:hAnsi="Times New Roman" w:cs="Times New Roman"/>
                <w:color w:val="000000" w:themeColor="text1"/>
                <w:sz w:val="24"/>
                <w:szCs w:val="24"/>
              </w:rPr>
            </w:pPr>
            <w:r w:rsidRPr="00D94CFD">
              <w:rPr>
                <w:rFonts w:ascii="Times New Roman" w:hAnsi="Times New Roman" w:cs="Times New Roman"/>
                <w:color w:val="000000" w:themeColor="text1"/>
                <w:sz w:val="24"/>
                <w:szCs w:val="24"/>
              </w:rPr>
              <w:t>Rozporządzenie Rady Ministrów z dnia 25 września 2020 r. zmieniające rozporządzenie w sprawie ustanowienia określonych ograniczeń, nakazów i zakazów w związku z wystąpieniem stanu epidemii</w:t>
            </w:r>
          </w:p>
          <w:p w:rsidR="00D94CFD" w:rsidRPr="00D94CFD" w:rsidRDefault="00D94CFD" w:rsidP="00E20E0B">
            <w:pPr>
              <w:spacing w:line="276" w:lineRule="auto"/>
              <w:rPr>
                <w:rFonts w:ascii="Times New Roman" w:hAnsi="Times New Roman" w:cs="Times New Roman"/>
                <w:b/>
                <w:color w:val="000000" w:themeColor="text1"/>
                <w:sz w:val="24"/>
                <w:szCs w:val="24"/>
              </w:rPr>
            </w:pPr>
          </w:p>
        </w:tc>
        <w:tc>
          <w:tcPr>
            <w:tcW w:w="964" w:type="dxa"/>
          </w:tcPr>
          <w:p w:rsidR="00D94CFD" w:rsidRPr="00D94CFD" w:rsidRDefault="00D94CFD" w:rsidP="00E20E0B">
            <w:pPr>
              <w:spacing w:line="276" w:lineRule="auto"/>
              <w:jc w:val="center"/>
              <w:rPr>
                <w:rFonts w:ascii="Times New Roman" w:eastAsia="Times New Roman" w:hAnsi="Times New Roman" w:cs="Times New Roman"/>
                <w:color w:val="000000" w:themeColor="text1"/>
                <w:sz w:val="24"/>
                <w:szCs w:val="24"/>
                <w:lang w:eastAsia="pl-PL"/>
              </w:rPr>
            </w:pPr>
            <w:r w:rsidRPr="00D94CFD">
              <w:rPr>
                <w:rFonts w:ascii="Times New Roman" w:eastAsia="Times New Roman" w:hAnsi="Times New Roman" w:cs="Times New Roman"/>
                <w:color w:val="000000" w:themeColor="text1"/>
                <w:sz w:val="24"/>
                <w:szCs w:val="24"/>
                <w:lang w:eastAsia="pl-PL"/>
              </w:rPr>
              <w:t>26.09.</w:t>
            </w:r>
          </w:p>
          <w:p w:rsidR="00D94CFD" w:rsidRPr="00D94CFD" w:rsidRDefault="00D94CFD" w:rsidP="00E20E0B">
            <w:pPr>
              <w:spacing w:line="276" w:lineRule="auto"/>
              <w:jc w:val="center"/>
              <w:rPr>
                <w:rFonts w:ascii="Times New Roman" w:eastAsia="Times New Roman" w:hAnsi="Times New Roman" w:cs="Times New Roman"/>
                <w:b/>
                <w:color w:val="000000" w:themeColor="text1"/>
                <w:sz w:val="24"/>
                <w:szCs w:val="24"/>
                <w:lang w:eastAsia="pl-PL"/>
              </w:rPr>
            </w:pPr>
            <w:r w:rsidRPr="00D94CFD">
              <w:rPr>
                <w:rFonts w:ascii="Times New Roman" w:eastAsia="Times New Roman" w:hAnsi="Times New Roman" w:cs="Times New Roman"/>
                <w:color w:val="000000" w:themeColor="text1"/>
                <w:sz w:val="24"/>
                <w:szCs w:val="24"/>
                <w:lang w:eastAsia="pl-PL"/>
              </w:rPr>
              <w:t>2020r.</w:t>
            </w:r>
          </w:p>
        </w:tc>
        <w:tc>
          <w:tcPr>
            <w:tcW w:w="5840" w:type="dxa"/>
          </w:tcPr>
          <w:p w:rsidR="00D94CFD" w:rsidRPr="00D94CFD" w:rsidRDefault="00D94CFD" w:rsidP="00121ADA">
            <w:pPr>
              <w:spacing w:line="276" w:lineRule="auto"/>
              <w:jc w:val="both"/>
              <w:rPr>
                <w:rFonts w:ascii="Times New Roman" w:eastAsia="Times New Roman" w:hAnsi="Times New Roman" w:cs="Times New Roman"/>
                <w:color w:val="000000" w:themeColor="text1"/>
                <w:sz w:val="24"/>
                <w:szCs w:val="24"/>
                <w:u w:val="single"/>
                <w:lang w:eastAsia="pl-PL"/>
              </w:rPr>
            </w:pPr>
            <w:r w:rsidRPr="00D94CFD">
              <w:rPr>
                <w:rFonts w:ascii="Times New Roman" w:eastAsia="Times New Roman" w:hAnsi="Times New Roman" w:cs="Times New Roman"/>
                <w:color w:val="000000" w:themeColor="text1"/>
                <w:sz w:val="24"/>
                <w:szCs w:val="24"/>
                <w:u w:val="single"/>
                <w:lang w:eastAsia="pl-PL"/>
              </w:rPr>
              <w:t>Przedmiot regulacji:</w:t>
            </w:r>
          </w:p>
          <w:p w:rsidR="00D94CFD" w:rsidRPr="00D94CFD" w:rsidRDefault="00D94CFD" w:rsidP="00121ADA">
            <w:pPr>
              <w:spacing w:line="276" w:lineRule="auto"/>
              <w:jc w:val="both"/>
              <w:rPr>
                <w:rFonts w:ascii="Times New Roman" w:eastAsia="Times New Roman" w:hAnsi="Times New Roman" w:cs="Times New Roman"/>
                <w:color w:val="000000" w:themeColor="text1"/>
                <w:sz w:val="24"/>
                <w:szCs w:val="24"/>
                <w:lang w:eastAsia="pl-PL"/>
              </w:rPr>
            </w:pPr>
            <w:r w:rsidRPr="00D94CFD">
              <w:rPr>
                <w:rFonts w:ascii="Times New Roman" w:eastAsia="Times New Roman" w:hAnsi="Times New Roman" w:cs="Times New Roman"/>
                <w:color w:val="000000" w:themeColor="text1"/>
                <w:sz w:val="24"/>
                <w:szCs w:val="24"/>
                <w:lang w:eastAsia="pl-PL"/>
              </w:rPr>
              <w:t xml:space="preserve">Zmiana zasięgu terytorialnego obszaru czerwonego i żółtego. </w:t>
            </w:r>
          </w:p>
          <w:p w:rsidR="00D94CFD" w:rsidRPr="00D94CFD" w:rsidRDefault="00D94CFD" w:rsidP="00121ADA">
            <w:pPr>
              <w:spacing w:line="276" w:lineRule="auto"/>
              <w:jc w:val="both"/>
              <w:rPr>
                <w:rFonts w:ascii="Times New Roman" w:eastAsia="Times New Roman" w:hAnsi="Times New Roman" w:cs="Times New Roman"/>
                <w:color w:val="000000" w:themeColor="text1"/>
                <w:sz w:val="24"/>
                <w:szCs w:val="24"/>
                <w:lang w:eastAsia="pl-PL"/>
              </w:rPr>
            </w:pPr>
            <w:r w:rsidRPr="00D94CFD">
              <w:rPr>
                <w:rFonts w:ascii="Times New Roman" w:eastAsia="Times New Roman" w:hAnsi="Times New Roman" w:cs="Times New Roman"/>
                <w:color w:val="000000" w:themeColor="text1"/>
                <w:sz w:val="24"/>
                <w:szCs w:val="24"/>
                <w:lang w:eastAsia="pl-PL"/>
              </w:rPr>
              <w:t>Zmiana terminu rozpoczęcia przerwanego leczeniu uzdrowiskowego lub rehabilitacji uzdrowiskowej z 30.09.2020 r. na 31.</w:t>
            </w:r>
            <w:r w:rsidR="002E386A">
              <w:rPr>
                <w:rFonts w:ascii="Times New Roman" w:eastAsia="Times New Roman" w:hAnsi="Times New Roman" w:cs="Times New Roman"/>
                <w:color w:val="000000" w:themeColor="text1"/>
                <w:sz w:val="24"/>
                <w:szCs w:val="24"/>
                <w:lang w:eastAsia="pl-PL"/>
              </w:rPr>
              <w:t>12</w:t>
            </w:r>
            <w:r w:rsidRPr="00D94CFD">
              <w:rPr>
                <w:rFonts w:ascii="Times New Roman" w:eastAsia="Times New Roman" w:hAnsi="Times New Roman" w:cs="Times New Roman"/>
                <w:color w:val="000000" w:themeColor="text1"/>
                <w:sz w:val="24"/>
                <w:szCs w:val="24"/>
                <w:lang w:eastAsia="pl-PL"/>
              </w:rPr>
              <w:t>.2020 r.</w:t>
            </w:r>
          </w:p>
          <w:p w:rsidR="00D94CFD" w:rsidRPr="00D94CFD" w:rsidRDefault="00D94CFD" w:rsidP="00121ADA">
            <w:pPr>
              <w:spacing w:line="276" w:lineRule="auto"/>
              <w:jc w:val="both"/>
              <w:rPr>
                <w:rFonts w:ascii="Times New Roman" w:eastAsia="Times New Roman" w:hAnsi="Times New Roman" w:cs="Times New Roman"/>
                <w:color w:val="000000" w:themeColor="text1"/>
                <w:sz w:val="24"/>
                <w:szCs w:val="24"/>
                <w:lang w:eastAsia="pl-PL"/>
              </w:rPr>
            </w:pPr>
          </w:p>
          <w:p w:rsidR="00D94CFD" w:rsidRPr="00D94CFD" w:rsidRDefault="00D94CFD" w:rsidP="00121ADA">
            <w:pPr>
              <w:spacing w:line="276" w:lineRule="auto"/>
              <w:jc w:val="both"/>
              <w:rPr>
                <w:rFonts w:ascii="Times New Roman" w:eastAsia="Times New Roman" w:hAnsi="Times New Roman" w:cs="Times New Roman"/>
                <w:color w:val="000000" w:themeColor="text1"/>
                <w:sz w:val="24"/>
                <w:szCs w:val="24"/>
                <w:u w:val="single"/>
                <w:lang w:eastAsia="pl-PL"/>
              </w:rPr>
            </w:pPr>
            <w:r w:rsidRPr="00D94CFD">
              <w:rPr>
                <w:rFonts w:ascii="Times New Roman" w:eastAsia="Times New Roman" w:hAnsi="Times New Roman" w:cs="Times New Roman"/>
                <w:color w:val="000000" w:themeColor="text1"/>
                <w:sz w:val="24"/>
                <w:szCs w:val="24"/>
                <w:u w:val="single"/>
                <w:lang w:eastAsia="pl-PL"/>
              </w:rPr>
              <w:t>Pełny tekst aktu:</w:t>
            </w:r>
          </w:p>
          <w:p w:rsidR="00D94CFD" w:rsidRPr="00D94CFD" w:rsidRDefault="00D94CFD" w:rsidP="00121ADA">
            <w:pPr>
              <w:spacing w:line="276" w:lineRule="auto"/>
              <w:jc w:val="both"/>
              <w:rPr>
                <w:rFonts w:ascii="Times New Roman" w:eastAsia="Times New Roman" w:hAnsi="Times New Roman" w:cs="Times New Roman"/>
                <w:b/>
                <w:color w:val="000000" w:themeColor="text1"/>
                <w:sz w:val="24"/>
                <w:szCs w:val="24"/>
                <w:lang w:eastAsia="pl-PL"/>
              </w:rPr>
            </w:pPr>
            <w:r w:rsidRPr="00D94CFD">
              <w:rPr>
                <w:rFonts w:ascii="Times New Roman" w:eastAsia="Times New Roman" w:hAnsi="Times New Roman" w:cs="Times New Roman"/>
                <w:color w:val="000000" w:themeColor="text1"/>
                <w:sz w:val="24"/>
                <w:szCs w:val="24"/>
                <w:lang w:eastAsia="pl-PL"/>
              </w:rPr>
              <w:t>https://dziennikustaw.gov.pl/D2020000165401.pdf</w:t>
            </w:r>
          </w:p>
        </w:tc>
      </w:tr>
      <w:tr w:rsidR="00D94CFD" w:rsidRPr="008F66B4" w:rsidTr="00D971BF">
        <w:trPr>
          <w:trHeight w:val="1124"/>
        </w:trPr>
        <w:tc>
          <w:tcPr>
            <w:tcW w:w="992" w:type="dxa"/>
          </w:tcPr>
          <w:p w:rsidR="00D94CFD" w:rsidRPr="00E20E0B" w:rsidRDefault="00D94CFD" w:rsidP="00E20E0B">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2.</w:t>
            </w:r>
          </w:p>
        </w:tc>
        <w:tc>
          <w:tcPr>
            <w:tcW w:w="3119" w:type="dxa"/>
          </w:tcPr>
          <w:p w:rsidR="00D94CFD" w:rsidRPr="00D94CFD" w:rsidRDefault="00D94CFD" w:rsidP="00D94CFD">
            <w:pPr>
              <w:shd w:val="clear" w:color="auto" w:fill="FFFFFF"/>
              <w:spacing w:before="225" w:after="225"/>
              <w:outlineLvl w:val="2"/>
              <w:rPr>
                <w:rFonts w:ascii="Times New Roman" w:eastAsia="Times New Roman" w:hAnsi="Times New Roman" w:cs="Times New Roman"/>
                <w:color w:val="000000" w:themeColor="text1"/>
                <w:sz w:val="24"/>
                <w:szCs w:val="24"/>
                <w:lang w:eastAsia="pl-PL"/>
              </w:rPr>
            </w:pPr>
            <w:r w:rsidRPr="00D94CFD">
              <w:rPr>
                <w:rFonts w:ascii="Times New Roman" w:eastAsia="Times New Roman" w:hAnsi="Times New Roman" w:cs="Times New Roman"/>
                <w:color w:val="000000" w:themeColor="text1"/>
                <w:sz w:val="24"/>
                <w:szCs w:val="24"/>
                <w:lang w:eastAsia="pl-PL"/>
              </w:rPr>
              <w:t>Zarządzenie Prezesa NFZ Nr 146/2020/DSOZ</w:t>
            </w:r>
          </w:p>
          <w:p w:rsidR="00D94CFD" w:rsidRPr="00D94CFD" w:rsidRDefault="00D94CFD" w:rsidP="00D94CFD">
            <w:pPr>
              <w:shd w:val="clear" w:color="auto" w:fill="FFFFFF"/>
              <w:rPr>
                <w:rFonts w:ascii="Times New Roman" w:eastAsia="Times New Roman" w:hAnsi="Times New Roman" w:cs="Times New Roman"/>
                <w:color w:val="000000" w:themeColor="text1"/>
                <w:sz w:val="24"/>
                <w:szCs w:val="24"/>
                <w:lang w:eastAsia="pl-PL"/>
              </w:rPr>
            </w:pPr>
            <w:r w:rsidRPr="00D94CFD">
              <w:rPr>
                <w:rFonts w:ascii="Times New Roman" w:eastAsia="Times New Roman" w:hAnsi="Times New Roman" w:cs="Times New Roman"/>
                <w:color w:val="000000" w:themeColor="text1"/>
                <w:sz w:val="24"/>
                <w:szCs w:val="24"/>
                <w:lang w:eastAsia="pl-PL"/>
              </w:rPr>
              <w:t>z 25-09-2020 zmieniające zarządzenie w sprawie zasad sprawozdawania oraz warunków rozliczania świadczeń opieki zdrowotnej związanych z zapobieganiem, przeciwdziałaniem i zwalczaniem COVID-19.</w:t>
            </w:r>
          </w:p>
          <w:p w:rsidR="00D94CFD" w:rsidRPr="00D94CFD" w:rsidRDefault="00D94CFD" w:rsidP="00E20E0B">
            <w:pPr>
              <w:spacing w:line="276" w:lineRule="auto"/>
              <w:rPr>
                <w:rFonts w:ascii="Times New Roman" w:hAnsi="Times New Roman" w:cs="Times New Roman"/>
                <w:b/>
                <w:color w:val="000000" w:themeColor="text1"/>
                <w:sz w:val="24"/>
                <w:szCs w:val="24"/>
              </w:rPr>
            </w:pPr>
          </w:p>
        </w:tc>
        <w:tc>
          <w:tcPr>
            <w:tcW w:w="964" w:type="dxa"/>
          </w:tcPr>
          <w:p w:rsidR="00D94CFD" w:rsidRPr="00D94CFD" w:rsidRDefault="00D94CFD" w:rsidP="00D94CFD">
            <w:pPr>
              <w:spacing w:line="276" w:lineRule="auto"/>
              <w:jc w:val="center"/>
              <w:rPr>
                <w:rFonts w:ascii="Times New Roman" w:eastAsia="Times New Roman" w:hAnsi="Times New Roman" w:cs="Times New Roman"/>
                <w:color w:val="000000" w:themeColor="text1"/>
                <w:sz w:val="24"/>
                <w:szCs w:val="24"/>
                <w:lang w:eastAsia="pl-PL"/>
              </w:rPr>
            </w:pPr>
            <w:r w:rsidRPr="00D94CFD">
              <w:rPr>
                <w:rFonts w:ascii="Times New Roman" w:eastAsia="Times New Roman" w:hAnsi="Times New Roman" w:cs="Times New Roman"/>
                <w:color w:val="000000" w:themeColor="text1"/>
                <w:sz w:val="24"/>
                <w:szCs w:val="24"/>
                <w:lang w:eastAsia="pl-PL"/>
              </w:rPr>
              <w:t>15</w:t>
            </w:r>
            <w:r w:rsidR="00711BF8">
              <w:rPr>
                <w:rFonts w:ascii="Times New Roman" w:eastAsia="Times New Roman" w:hAnsi="Times New Roman" w:cs="Times New Roman"/>
                <w:color w:val="000000" w:themeColor="text1"/>
                <w:sz w:val="24"/>
                <w:szCs w:val="24"/>
                <w:lang w:eastAsia="pl-PL"/>
              </w:rPr>
              <w:t>.</w:t>
            </w:r>
            <w:r w:rsidRPr="00D94CFD">
              <w:rPr>
                <w:rFonts w:ascii="Times New Roman" w:eastAsia="Times New Roman" w:hAnsi="Times New Roman" w:cs="Times New Roman"/>
                <w:color w:val="000000" w:themeColor="text1"/>
                <w:sz w:val="24"/>
                <w:szCs w:val="24"/>
                <w:lang w:eastAsia="pl-PL"/>
              </w:rPr>
              <w:t>09.</w:t>
            </w:r>
          </w:p>
          <w:p w:rsidR="00D94CFD" w:rsidRPr="00D94CFD" w:rsidRDefault="00D94CFD" w:rsidP="00D94CFD">
            <w:pPr>
              <w:spacing w:line="276" w:lineRule="auto"/>
              <w:jc w:val="center"/>
              <w:rPr>
                <w:rFonts w:ascii="Times New Roman" w:eastAsia="Times New Roman" w:hAnsi="Times New Roman" w:cs="Times New Roman"/>
                <w:b/>
                <w:color w:val="000000" w:themeColor="text1"/>
                <w:sz w:val="24"/>
                <w:szCs w:val="24"/>
                <w:lang w:eastAsia="pl-PL"/>
              </w:rPr>
            </w:pPr>
            <w:r w:rsidRPr="00D94CFD">
              <w:rPr>
                <w:rFonts w:ascii="Times New Roman" w:eastAsia="Times New Roman" w:hAnsi="Times New Roman" w:cs="Times New Roman"/>
                <w:color w:val="000000" w:themeColor="text1"/>
                <w:sz w:val="24"/>
                <w:szCs w:val="24"/>
                <w:lang w:eastAsia="pl-PL"/>
              </w:rPr>
              <w:t>2020r.</w:t>
            </w:r>
          </w:p>
        </w:tc>
        <w:tc>
          <w:tcPr>
            <w:tcW w:w="5840" w:type="dxa"/>
          </w:tcPr>
          <w:p w:rsidR="00D94CFD" w:rsidRPr="00D94CFD" w:rsidRDefault="00D94CFD" w:rsidP="00121ADA">
            <w:pPr>
              <w:spacing w:line="276" w:lineRule="auto"/>
              <w:jc w:val="both"/>
              <w:rPr>
                <w:rFonts w:ascii="Times New Roman" w:eastAsia="Times New Roman" w:hAnsi="Times New Roman" w:cs="Times New Roman"/>
                <w:color w:val="000000" w:themeColor="text1"/>
                <w:sz w:val="24"/>
                <w:szCs w:val="24"/>
                <w:u w:val="single"/>
                <w:lang w:eastAsia="pl-PL"/>
              </w:rPr>
            </w:pPr>
            <w:r w:rsidRPr="00D94CFD">
              <w:rPr>
                <w:rFonts w:ascii="Times New Roman" w:eastAsia="Times New Roman" w:hAnsi="Times New Roman" w:cs="Times New Roman"/>
                <w:color w:val="000000" w:themeColor="text1"/>
                <w:sz w:val="24"/>
                <w:szCs w:val="24"/>
                <w:u w:val="single"/>
                <w:lang w:eastAsia="pl-PL"/>
              </w:rPr>
              <w:t>Wyciąg z uzasadnienia aktu:</w:t>
            </w:r>
          </w:p>
          <w:p w:rsidR="00D94CFD" w:rsidRPr="00D94CFD" w:rsidRDefault="00D94CFD" w:rsidP="00D94CFD">
            <w:pPr>
              <w:spacing w:line="276" w:lineRule="auto"/>
              <w:jc w:val="both"/>
              <w:rPr>
                <w:rFonts w:ascii="Times New Roman" w:hAnsi="Times New Roman" w:cs="Times New Roman"/>
                <w:color w:val="000000" w:themeColor="text1"/>
                <w:sz w:val="24"/>
                <w:szCs w:val="24"/>
              </w:rPr>
            </w:pPr>
            <w:r w:rsidRPr="00D94CFD">
              <w:rPr>
                <w:rFonts w:ascii="Times New Roman" w:hAnsi="Times New Roman" w:cs="Times New Roman"/>
                <w:color w:val="000000" w:themeColor="text1"/>
                <w:sz w:val="24"/>
                <w:szCs w:val="24"/>
              </w:rPr>
              <w:t>Wprowadzono możliwość rozliczania hospitalizacji rozpoczętych przed 15 września 2020 r. na zasadach określonych w zarządzeniu Nr 32/2020/DSOZ Prezesa Narodowego Funduszu Zdrowia z dnia 8 marca 2020 r. w sprawie zasad sprawozdawania oraz warunków rozliczania świadczeń opieki zdrowotnej związanych z zapobieganiem, przeciwdziałaniem i zwalczaniem COVID-19 (z późn. zm.). Rozwiązanie to umożliwi szpitalom III poziomu zabezpieczenia COVID-19, które były szpitalami jednoimiennymi i do tej chwili kontynuują wcześniej rozpoczęte hospitalizacje pacjentów chorych na COVID-19, rozliczenie udzielonych świadczeń.</w:t>
            </w:r>
          </w:p>
          <w:p w:rsidR="00D94CFD" w:rsidRPr="00D94CFD" w:rsidRDefault="00D94CFD" w:rsidP="00D94CFD">
            <w:pPr>
              <w:autoSpaceDE w:val="0"/>
              <w:autoSpaceDN w:val="0"/>
              <w:adjustRightInd w:val="0"/>
              <w:rPr>
                <w:rFonts w:ascii="Times New Roman" w:hAnsi="Times New Roman" w:cs="Times New Roman"/>
                <w:color w:val="000000" w:themeColor="text1"/>
                <w:sz w:val="24"/>
                <w:szCs w:val="24"/>
              </w:rPr>
            </w:pPr>
            <w:r w:rsidRPr="00D94CFD">
              <w:rPr>
                <w:rFonts w:ascii="Times New Roman" w:hAnsi="Times New Roman" w:cs="Times New Roman"/>
                <w:color w:val="000000" w:themeColor="text1"/>
                <w:sz w:val="24"/>
                <w:szCs w:val="24"/>
              </w:rPr>
              <w:t xml:space="preserve">W zarządzeniu zwiększono wartość produktu rozliczeniowego: 99.01.0011 - Dodatkowa opłata ryczałtowa za gotowość do udzielania świadczeń na III poziomie zabezpieczenia COVID-19. Obecnie jego wartość wynosi 40. </w:t>
            </w:r>
          </w:p>
          <w:p w:rsidR="00D94CFD" w:rsidRPr="00D94CFD" w:rsidRDefault="00D94CFD" w:rsidP="00D94CFD">
            <w:pPr>
              <w:spacing w:line="276" w:lineRule="auto"/>
              <w:jc w:val="both"/>
              <w:rPr>
                <w:rFonts w:ascii="Times New Roman" w:hAnsi="Times New Roman" w:cs="Times New Roman"/>
                <w:color w:val="000000" w:themeColor="text1"/>
                <w:sz w:val="24"/>
                <w:szCs w:val="24"/>
              </w:rPr>
            </w:pPr>
            <w:r w:rsidRPr="00D94CFD">
              <w:rPr>
                <w:rFonts w:ascii="Times New Roman" w:hAnsi="Times New Roman" w:cs="Times New Roman"/>
                <w:color w:val="000000" w:themeColor="text1"/>
                <w:sz w:val="24"/>
                <w:szCs w:val="24"/>
              </w:rPr>
              <w:t>Kolejna zmiana polega na wprowadzeniu dodatkowego produktu dla III poziomu zabezpieczenia COVID-19 - 19.04.0002 Hospitalizacja związana z leczeniem specjalistycznym psychiatrycznym dzieci i młodzieży z potwierdzonym zakażeniem wirusem SARS-CoV-2 o wartości 380.</w:t>
            </w:r>
          </w:p>
          <w:p w:rsidR="00D94CFD" w:rsidRPr="00D94CFD" w:rsidRDefault="00D94CFD" w:rsidP="00D94CFD">
            <w:pPr>
              <w:spacing w:line="276" w:lineRule="auto"/>
              <w:jc w:val="both"/>
              <w:rPr>
                <w:rFonts w:ascii="Times New Roman" w:eastAsia="Times New Roman" w:hAnsi="Times New Roman" w:cs="Times New Roman"/>
                <w:color w:val="000000" w:themeColor="text1"/>
                <w:sz w:val="24"/>
                <w:szCs w:val="24"/>
                <w:u w:val="single"/>
                <w:lang w:eastAsia="pl-PL"/>
              </w:rPr>
            </w:pPr>
          </w:p>
          <w:p w:rsidR="00D94CFD" w:rsidRPr="00D94CFD" w:rsidRDefault="00D94CFD" w:rsidP="00121ADA">
            <w:pPr>
              <w:spacing w:line="276" w:lineRule="auto"/>
              <w:jc w:val="both"/>
              <w:rPr>
                <w:rFonts w:ascii="Times New Roman" w:eastAsia="Times New Roman" w:hAnsi="Times New Roman" w:cs="Times New Roman"/>
                <w:color w:val="000000" w:themeColor="text1"/>
                <w:sz w:val="24"/>
                <w:szCs w:val="24"/>
                <w:u w:val="single"/>
                <w:lang w:eastAsia="pl-PL"/>
              </w:rPr>
            </w:pPr>
            <w:r w:rsidRPr="00D94CFD">
              <w:rPr>
                <w:rFonts w:ascii="Times New Roman" w:eastAsia="Times New Roman" w:hAnsi="Times New Roman" w:cs="Times New Roman"/>
                <w:color w:val="000000" w:themeColor="text1"/>
                <w:sz w:val="24"/>
                <w:szCs w:val="24"/>
                <w:u w:val="single"/>
                <w:lang w:eastAsia="pl-PL"/>
              </w:rPr>
              <w:t>Pełny tekst aktu:</w:t>
            </w:r>
          </w:p>
          <w:p w:rsidR="00D94CFD" w:rsidRPr="00D94CFD" w:rsidRDefault="00D94CFD" w:rsidP="00121ADA">
            <w:pPr>
              <w:spacing w:line="276" w:lineRule="auto"/>
              <w:jc w:val="both"/>
              <w:rPr>
                <w:rFonts w:ascii="Times New Roman" w:eastAsia="Times New Roman" w:hAnsi="Times New Roman" w:cs="Times New Roman"/>
                <w:color w:val="000000" w:themeColor="text1"/>
                <w:sz w:val="24"/>
                <w:szCs w:val="24"/>
                <w:lang w:eastAsia="pl-PL"/>
              </w:rPr>
            </w:pPr>
            <w:r w:rsidRPr="00D94CFD">
              <w:rPr>
                <w:rFonts w:ascii="Times New Roman" w:eastAsia="Times New Roman" w:hAnsi="Times New Roman" w:cs="Times New Roman"/>
                <w:color w:val="000000" w:themeColor="text1"/>
                <w:sz w:val="24"/>
                <w:szCs w:val="24"/>
                <w:lang w:eastAsia="pl-PL"/>
              </w:rPr>
              <w:t>https://www.nfz.gov.pl/zarzadzenia-prezesa/zarzadzenia-prezesa-nfz/zarzadzenie-nr-1462020dsoz,7234.html</w:t>
            </w:r>
          </w:p>
        </w:tc>
      </w:tr>
      <w:tr w:rsidR="00F84A2D" w:rsidRPr="008F66B4" w:rsidTr="00D971BF">
        <w:trPr>
          <w:trHeight w:val="1124"/>
        </w:trPr>
        <w:tc>
          <w:tcPr>
            <w:tcW w:w="992" w:type="dxa"/>
          </w:tcPr>
          <w:p w:rsidR="00F84A2D" w:rsidRPr="00C57686"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C57686">
              <w:rPr>
                <w:rFonts w:ascii="Times New Roman" w:eastAsia="Times New Roman" w:hAnsi="Times New Roman" w:cs="Times New Roman"/>
                <w:b/>
                <w:color w:val="000000" w:themeColor="text1"/>
                <w:sz w:val="24"/>
                <w:szCs w:val="24"/>
                <w:lang w:eastAsia="pl-PL"/>
              </w:rPr>
              <w:t>1.</w:t>
            </w:r>
          </w:p>
        </w:tc>
        <w:tc>
          <w:tcPr>
            <w:tcW w:w="3119" w:type="dxa"/>
          </w:tcPr>
          <w:p w:rsidR="00F84A2D" w:rsidRPr="00C57686" w:rsidRDefault="00F84A2D" w:rsidP="00F84A2D">
            <w:pPr>
              <w:spacing w:line="276" w:lineRule="auto"/>
              <w:rPr>
                <w:rFonts w:ascii="Times New Roman" w:hAnsi="Times New Roman" w:cs="Times New Roman"/>
                <w:color w:val="000000" w:themeColor="text1"/>
                <w:sz w:val="24"/>
                <w:szCs w:val="24"/>
              </w:rPr>
            </w:pPr>
            <w:r w:rsidRPr="00C57686">
              <w:rPr>
                <w:rFonts w:ascii="Times New Roman" w:hAnsi="Times New Roman" w:cs="Times New Roman"/>
                <w:color w:val="000000" w:themeColor="text1"/>
                <w:sz w:val="24"/>
                <w:szCs w:val="24"/>
              </w:rPr>
              <w:t xml:space="preserve">Rozporządzenie Ministra Zdrowia z dnia 16 września 2020 r. zmieniające rozporządzenie w sprawie </w:t>
            </w:r>
            <w:r w:rsidRPr="00C57686">
              <w:rPr>
                <w:rFonts w:ascii="Times New Roman" w:hAnsi="Times New Roman" w:cs="Times New Roman"/>
                <w:color w:val="000000" w:themeColor="text1"/>
                <w:sz w:val="24"/>
                <w:szCs w:val="24"/>
              </w:rPr>
              <w:lastRenderedPageBreak/>
              <w:t>świadczeń gwarantowanych z zakresu opieki psychiatrycznej i leczenia uzależnień</w:t>
            </w:r>
          </w:p>
          <w:p w:rsidR="00F84A2D" w:rsidRPr="00C57686" w:rsidRDefault="00F84A2D" w:rsidP="00F84A2D">
            <w:pPr>
              <w:spacing w:line="276" w:lineRule="auto"/>
              <w:rPr>
                <w:rFonts w:ascii="Times New Roman" w:hAnsi="Times New Roman" w:cs="Times New Roman"/>
                <w:color w:val="000000" w:themeColor="text1"/>
                <w:sz w:val="24"/>
                <w:szCs w:val="24"/>
              </w:rPr>
            </w:pPr>
          </w:p>
        </w:tc>
        <w:tc>
          <w:tcPr>
            <w:tcW w:w="964" w:type="dxa"/>
          </w:tcPr>
          <w:p w:rsidR="00F84A2D" w:rsidRPr="00C57686"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C57686">
              <w:rPr>
                <w:rFonts w:ascii="Times New Roman" w:eastAsia="Times New Roman" w:hAnsi="Times New Roman" w:cs="Times New Roman"/>
                <w:color w:val="000000" w:themeColor="text1"/>
                <w:sz w:val="24"/>
                <w:szCs w:val="24"/>
                <w:lang w:eastAsia="pl-PL"/>
              </w:rPr>
              <w:lastRenderedPageBreak/>
              <w:t>25.09.</w:t>
            </w:r>
          </w:p>
          <w:p w:rsidR="00F84A2D" w:rsidRPr="00C57686"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C57686">
              <w:rPr>
                <w:rFonts w:ascii="Times New Roman" w:eastAsia="Times New Roman" w:hAnsi="Times New Roman" w:cs="Times New Roman"/>
                <w:color w:val="000000" w:themeColor="text1"/>
                <w:sz w:val="24"/>
                <w:szCs w:val="24"/>
                <w:lang w:eastAsia="pl-PL"/>
              </w:rPr>
              <w:t>2020 r.</w:t>
            </w:r>
          </w:p>
        </w:tc>
        <w:tc>
          <w:tcPr>
            <w:tcW w:w="5840" w:type="dxa"/>
          </w:tcPr>
          <w:p w:rsidR="00F84A2D" w:rsidRPr="00C57686"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C57686">
              <w:rPr>
                <w:rFonts w:ascii="Times New Roman" w:eastAsia="Times New Roman" w:hAnsi="Times New Roman" w:cs="Times New Roman"/>
                <w:color w:val="000000" w:themeColor="text1"/>
                <w:sz w:val="24"/>
                <w:szCs w:val="24"/>
                <w:u w:val="single"/>
                <w:lang w:eastAsia="pl-PL"/>
              </w:rPr>
              <w:t>Wyciąg z treści aktu:</w:t>
            </w:r>
          </w:p>
          <w:p w:rsidR="00F84A2D" w:rsidRPr="00C57686" w:rsidRDefault="00F84A2D" w:rsidP="00F84A2D">
            <w:pPr>
              <w:spacing w:line="276" w:lineRule="auto"/>
              <w:jc w:val="both"/>
              <w:rPr>
                <w:rFonts w:ascii="Times New Roman" w:hAnsi="Times New Roman" w:cs="Times New Roman"/>
                <w:color w:val="000000" w:themeColor="text1"/>
                <w:sz w:val="24"/>
                <w:szCs w:val="24"/>
              </w:rPr>
            </w:pPr>
            <w:r w:rsidRPr="00C57686">
              <w:rPr>
                <w:rFonts w:ascii="Times New Roman" w:hAnsi="Times New Roman" w:cs="Times New Roman"/>
                <w:color w:val="000000" w:themeColor="text1"/>
                <w:sz w:val="24"/>
                <w:szCs w:val="24"/>
              </w:rPr>
              <w:t xml:space="preserve">§ 1. W rozporządzeniu Ministra Zdrowia z dnia 19 czerwca 2019 r. w sprawie świadczeń gwarantowanych z zakresu opieki psychiatrycznej i leczenia uzależnień (Dz. U. poz. </w:t>
            </w:r>
            <w:r w:rsidRPr="00C57686">
              <w:rPr>
                <w:rFonts w:ascii="Times New Roman" w:hAnsi="Times New Roman" w:cs="Times New Roman"/>
                <w:color w:val="000000" w:themeColor="text1"/>
                <w:sz w:val="24"/>
                <w:szCs w:val="24"/>
              </w:rPr>
              <w:lastRenderedPageBreak/>
              <w:t xml:space="preserve">1285 i 1640 oraz z 2020 r. poz. 456) wprowadza się następujące zmiany: </w:t>
            </w:r>
          </w:p>
          <w:p w:rsidR="00F84A2D" w:rsidRPr="00C57686" w:rsidRDefault="00F84A2D" w:rsidP="00F84A2D">
            <w:pPr>
              <w:spacing w:line="276" w:lineRule="auto"/>
              <w:jc w:val="both"/>
              <w:rPr>
                <w:rFonts w:ascii="Times New Roman" w:hAnsi="Times New Roman" w:cs="Times New Roman"/>
                <w:color w:val="000000" w:themeColor="text1"/>
                <w:sz w:val="24"/>
                <w:szCs w:val="24"/>
              </w:rPr>
            </w:pPr>
            <w:r w:rsidRPr="00C57686">
              <w:rPr>
                <w:rFonts w:ascii="Times New Roman" w:hAnsi="Times New Roman" w:cs="Times New Roman"/>
                <w:color w:val="000000" w:themeColor="text1"/>
                <w:sz w:val="24"/>
                <w:szCs w:val="24"/>
              </w:rPr>
              <w:t xml:space="preserve">1) w załączniku nr 4 w lp. 3 w kolumnie 2 wyrazy „do 18 roku życia” </w:t>
            </w:r>
            <w:r w:rsidRPr="00C57686">
              <w:rPr>
                <w:rFonts w:ascii="Times New Roman" w:hAnsi="Times New Roman" w:cs="Times New Roman"/>
                <w:color w:val="000000" w:themeColor="text1"/>
                <w:sz w:val="24"/>
                <w:szCs w:val="24"/>
                <w:u w:val="single"/>
              </w:rPr>
              <w:t>zastępuje się wyrazami „objętych obowiązkiem szkolnym i obowiązkiem nauki oraz kształcących się w szkołach ponadpodstawowych do ich ukończenia”</w:t>
            </w:r>
            <w:r w:rsidRPr="00C57686">
              <w:rPr>
                <w:rFonts w:ascii="Times New Roman" w:hAnsi="Times New Roman" w:cs="Times New Roman"/>
                <w:color w:val="000000" w:themeColor="text1"/>
                <w:sz w:val="24"/>
                <w:szCs w:val="24"/>
              </w:rPr>
              <w:t xml:space="preserve">; </w:t>
            </w:r>
          </w:p>
          <w:p w:rsidR="00F84A2D" w:rsidRPr="00C57686" w:rsidRDefault="00F84A2D" w:rsidP="00F84A2D">
            <w:pPr>
              <w:spacing w:line="276" w:lineRule="auto"/>
              <w:jc w:val="both"/>
              <w:rPr>
                <w:rFonts w:ascii="Times New Roman" w:hAnsi="Times New Roman" w:cs="Times New Roman"/>
                <w:color w:val="000000" w:themeColor="text1"/>
                <w:sz w:val="24"/>
                <w:szCs w:val="24"/>
              </w:rPr>
            </w:pPr>
            <w:r w:rsidRPr="00C57686">
              <w:rPr>
                <w:rFonts w:ascii="Times New Roman" w:hAnsi="Times New Roman" w:cs="Times New Roman"/>
                <w:color w:val="000000" w:themeColor="text1"/>
                <w:sz w:val="24"/>
                <w:szCs w:val="24"/>
              </w:rPr>
              <w:t xml:space="preserve">2) w załączniku nr 6 w lp. 6 w kolumnie 4 dotychczasowa treść otrzymuje brzmienie: „Zaburzenia nerwicowe, związane ze stresem i pod postacią somatyczną (F40-F48); Zespoły behawioralne związane z zaburzeniami fizjologicznymi i czynnikami fizycznymi (F50-F59); Zaburzenia osobowości i zachowania dorosłych (F60-F69); Zaburzenia zachowania i emocji rozpoczynające się zwykle w dzieciństwie i w wieku młodzieńczym (F90-F98); Obserwacja medyczna i ocena przypadków podejrzanych o chorobę lub stany podobne (Z03) – w przypadku świadczeń opieki zdrowotnej udzielanych dzieciom i młodzieży.”; </w:t>
            </w:r>
          </w:p>
          <w:p w:rsidR="00F84A2D" w:rsidRPr="00C57686" w:rsidRDefault="00F84A2D" w:rsidP="00F84A2D">
            <w:pPr>
              <w:spacing w:line="276" w:lineRule="auto"/>
              <w:jc w:val="both"/>
              <w:rPr>
                <w:rFonts w:ascii="Times New Roman" w:hAnsi="Times New Roman" w:cs="Times New Roman"/>
                <w:color w:val="000000" w:themeColor="text1"/>
                <w:sz w:val="24"/>
                <w:szCs w:val="24"/>
              </w:rPr>
            </w:pPr>
            <w:r w:rsidRPr="00C57686">
              <w:rPr>
                <w:rFonts w:ascii="Times New Roman" w:hAnsi="Times New Roman" w:cs="Times New Roman"/>
                <w:color w:val="000000" w:themeColor="text1"/>
                <w:sz w:val="24"/>
                <w:szCs w:val="24"/>
              </w:rPr>
              <w:t>3) załącznik nr 8 otrzymuje brzmienie określone w załączniku do niniejszego rozporządzenia.</w:t>
            </w:r>
          </w:p>
          <w:p w:rsidR="00F84A2D" w:rsidRPr="00C57686" w:rsidRDefault="00F84A2D" w:rsidP="00F84A2D">
            <w:pPr>
              <w:spacing w:line="276" w:lineRule="auto"/>
              <w:jc w:val="both"/>
              <w:rPr>
                <w:rFonts w:ascii="Times New Roman" w:hAnsi="Times New Roman" w:cs="Times New Roman"/>
                <w:color w:val="000000" w:themeColor="text1"/>
                <w:sz w:val="24"/>
                <w:szCs w:val="24"/>
              </w:rPr>
            </w:pPr>
          </w:p>
          <w:p w:rsidR="00F84A2D" w:rsidRPr="00C57686" w:rsidRDefault="00F84A2D" w:rsidP="00F84A2D">
            <w:pPr>
              <w:spacing w:line="276" w:lineRule="auto"/>
              <w:jc w:val="both"/>
              <w:rPr>
                <w:rFonts w:ascii="Times New Roman" w:hAnsi="Times New Roman" w:cs="Times New Roman"/>
                <w:color w:val="000000" w:themeColor="text1"/>
                <w:sz w:val="24"/>
                <w:szCs w:val="24"/>
                <w:u w:val="single"/>
              </w:rPr>
            </w:pPr>
            <w:r w:rsidRPr="00C57686">
              <w:rPr>
                <w:rFonts w:ascii="Times New Roman" w:hAnsi="Times New Roman" w:cs="Times New Roman"/>
                <w:color w:val="000000" w:themeColor="text1"/>
                <w:sz w:val="24"/>
                <w:szCs w:val="24"/>
                <w:u w:val="single"/>
              </w:rPr>
              <w:t>Pełna treść aktu:</w:t>
            </w:r>
          </w:p>
          <w:p w:rsidR="00F84A2D" w:rsidRPr="00C57686"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C57686">
              <w:rPr>
                <w:rFonts w:ascii="Times New Roman" w:eastAsia="Times New Roman" w:hAnsi="Times New Roman" w:cs="Times New Roman"/>
                <w:color w:val="000000" w:themeColor="text1"/>
                <w:sz w:val="24"/>
                <w:szCs w:val="24"/>
                <w:u w:val="single"/>
                <w:lang w:eastAsia="pl-PL"/>
              </w:rPr>
              <w:t>https://dziennikustaw.gov.pl/D2020000164101.pdf</w:t>
            </w:r>
          </w:p>
        </w:tc>
      </w:tr>
      <w:tr w:rsidR="00F84A2D" w:rsidRPr="008F66B4" w:rsidTr="00D971BF">
        <w:trPr>
          <w:trHeight w:val="1124"/>
        </w:trPr>
        <w:tc>
          <w:tcPr>
            <w:tcW w:w="992" w:type="dxa"/>
          </w:tcPr>
          <w:p w:rsidR="00F84A2D" w:rsidRPr="00C57686"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C57686">
              <w:rPr>
                <w:rFonts w:ascii="Times New Roman" w:eastAsia="Times New Roman" w:hAnsi="Times New Roman" w:cs="Times New Roman"/>
                <w:b/>
                <w:color w:val="000000" w:themeColor="text1"/>
                <w:sz w:val="24"/>
                <w:szCs w:val="24"/>
                <w:lang w:eastAsia="pl-PL"/>
              </w:rPr>
              <w:lastRenderedPageBreak/>
              <w:t>2.</w:t>
            </w:r>
          </w:p>
        </w:tc>
        <w:tc>
          <w:tcPr>
            <w:tcW w:w="3119" w:type="dxa"/>
          </w:tcPr>
          <w:p w:rsidR="00F84A2D" w:rsidRPr="00C57686" w:rsidRDefault="00F84A2D" w:rsidP="00F84A2D">
            <w:pPr>
              <w:spacing w:line="276" w:lineRule="auto"/>
              <w:rPr>
                <w:rFonts w:ascii="Times New Roman" w:hAnsi="Times New Roman" w:cs="Times New Roman"/>
                <w:color w:val="000000" w:themeColor="text1"/>
                <w:sz w:val="24"/>
                <w:szCs w:val="24"/>
              </w:rPr>
            </w:pPr>
            <w:r w:rsidRPr="00C57686">
              <w:rPr>
                <w:rFonts w:ascii="Times New Roman" w:hAnsi="Times New Roman" w:cs="Times New Roman"/>
                <w:color w:val="000000" w:themeColor="text1"/>
                <w:sz w:val="24"/>
                <w:szCs w:val="24"/>
              </w:rPr>
              <w:t>Komunikat Rzecznika Praw Pacjenta z 24.09. 2020 r. - „Prawa pacjenta w dobie COVID-19” – szkolenia online dla pracowników placówek medycznych</w:t>
            </w:r>
          </w:p>
          <w:p w:rsidR="00F84A2D" w:rsidRPr="00C57686" w:rsidRDefault="00F84A2D" w:rsidP="00F84A2D">
            <w:pPr>
              <w:spacing w:line="276" w:lineRule="auto"/>
              <w:rPr>
                <w:rFonts w:ascii="Times New Roman" w:hAnsi="Times New Roman" w:cs="Times New Roman"/>
                <w:color w:val="000000" w:themeColor="text1"/>
                <w:sz w:val="24"/>
                <w:szCs w:val="24"/>
              </w:rPr>
            </w:pPr>
          </w:p>
        </w:tc>
        <w:tc>
          <w:tcPr>
            <w:tcW w:w="964" w:type="dxa"/>
          </w:tcPr>
          <w:p w:rsidR="00F84A2D" w:rsidRPr="00C57686"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C57686">
              <w:rPr>
                <w:rFonts w:ascii="Times New Roman" w:eastAsia="Times New Roman" w:hAnsi="Times New Roman" w:cs="Times New Roman"/>
                <w:color w:val="000000" w:themeColor="text1"/>
                <w:sz w:val="24"/>
                <w:szCs w:val="24"/>
                <w:lang w:eastAsia="pl-PL"/>
              </w:rPr>
              <w:t>24.09.</w:t>
            </w:r>
          </w:p>
          <w:p w:rsidR="00F84A2D" w:rsidRPr="00C57686"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C57686">
              <w:rPr>
                <w:rFonts w:ascii="Times New Roman" w:eastAsia="Times New Roman" w:hAnsi="Times New Roman" w:cs="Times New Roman"/>
                <w:color w:val="000000" w:themeColor="text1"/>
                <w:sz w:val="24"/>
                <w:szCs w:val="24"/>
                <w:lang w:eastAsia="pl-PL"/>
              </w:rPr>
              <w:t>2020 r.</w:t>
            </w:r>
          </w:p>
        </w:tc>
        <w:tc>
          <w:tcPr>
            <w:tcW w:w="5840" w:type="dxa"/>
          </w:tcPr>
          <w:p w:rsidR="00F84A2D" w:rsidRPr="00C57686"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C57686">
              <w:rPr>
                <w:rFonts w:ascii="Times New Roman" w:eastAsia="Times New Roman" w:hAnsi="Times New Roman" w:cs="Times New Roman"/>
                <w:color w:val="000000" w:themeColor="text1"/>
                <w:sz w:val="24"/>
                <w:szCs w:val="24"/>
                <w:u w:val="single"/>
                <w:lang w:eastAsia="pl-PL"/>
              </w:rPr>
              <w:t>Wyciąg z treści komunikatu:</w:t>
            </w:r>
          </w:p>
          <w:p w:rsidR="00F84A2D" w:rsidRPr="00C57686" w:rsidRDefault="00F84A2D" w:rsidP="00F84A2D">
            <w:pPr>
              <w:shd w:val="clear" w:color="auto" w:fill="FFFFFF"/>
              <w:spacing w:after="240" w:line="276" w:lineRule="auto"/>
              <w:textAlignment w:val="baseline"/>
              <w:rPr>
                <w:rFonts w:ascii="Times New Roman" w:eastAsia="Times New Roman" w:hAnsi="Times New Roman" w:cs="Times New Roman"/>
                <w:color w:val="000000" w:themeColor="text1"/>
                <w:sz w:val="24"/>
                <w:szCs w:val="24"/>
                <w:lang w:eastAsia="pl-PL"/>
              </w:rPr>
            </w:pPr>
            <w:r w:rsidRPr="00C57686">
              <w:rPr>
                <w:rFonts w:ascii="Times New Roman" w:eastAsia="Times New Roman" w:hAnsi="Times New Roman" w:cs="Times New Roman"/>
                <w:color w:val="000000" w:themeColor="text1"/>
                <w:sz w:val="24"/>
                <w:szCs w:val="24"/>
                <w:lang w:eastAsia="pl-PL"/>
              </w:rPr>
              <w:t>Zapraszamy pracowników placówek medycznych na szkolenia online poświęcone prawom pacjenta oraz praktycznym aspektom ich realizowania.</w:t>
            </w:r>
          </w:p>
          <w:p w:rsidR="00F84A2D" w:rsidRPr="00C57686" w:rsidRDefault="00F84A2D" w:rsidP="00F84A2D">
            <w:pPr>
              <w:shd w:val="clear" w:color="auto" w:fill="FFFFFF"/>
              <w:spacing w:after="240" w:line="276" w:lineRule="auto"/>
              <w:textAlignment w:val="baseline"/>
              <w:rPr>
                <w:rFonts w:ascii="Times New Roman" w:eastAsia="Times New Roman" w:hAnsi="Times New Roman" w:cs="Times New Roman"/>
                <w:color w:val="000000" w:themeColor="text1"/>
                <w:sz w:val="24"/>
                <w:szCs w:val="24"/>
                <w:lang w:eastAsia="pl-PL"/>
              </w:rPr>
            </w:pPr>
            <w:r w:rsidRPr="00C57686">
              <w:rPr>
                <w:rFonts w:ascii="Times New Roman" w:eastAsia="Times New Roman" w:hAnsi="Times New Roman" w:cs="Times New Roman"/>
                <w:color w:val="000000" w:themeColor="text1"/>
                <w:sz w:val="24"/>
                <w:szCs w:val="24"/>
                <w:lang w:eastAsia="pl-PL"/>
              </w:rPr>
              <w:t>Od 15 września 2020 r. przeprowadziliśmy już 10 szkoleń online w różnych placówkach medycznych i zachęcamy do udziału również inne podmioty lecznicze na terenie naszego kraju.</w:t>
            </w:r>
          </w:p>
          <w:p w:rsidR="00F84A2D" w:rsidRPr="00C57686" w:rsidRDefault="00F84A2D" w:rsidP="00F84A2D">
            <w:pPr>
              <w:shd w:val="clear" w:color="auto" w:fill="FFFFFF"/>
              <w:spacing w:after="240" w:line="276" w:lineRule="auto"/>
              <w:textAlignment w:val="baseline"/>
              <w:rPr>
                <w:rFonts w:ascii="Times New Roman" w:eastAsia="Times New Roman" w:hAnsi="Times New Roman" w:cs="Times New Roman"/>
                <w:color w:val="000000" w:themeColor="text1"/>
                <w:sz w:val="24"/>
                <w:szCs w:val="24"/>
                <w:lang w:eastAsia="pl-PL"/>
              </w:rPr>
            </w:pPr>
            <w:r w:rsidRPr="00C57686">
              <w:rPr>
                <w:rFonts w:ascii="Times New Roman" w:eastAsia="Times New Roman" w:hAnsi="Times New Roman" w:cs="Times New Roman"/>
                <w:color w:val="000000" w:themeColor="text1"/>
                <w:sz w:val="24"/>
                <w:szCs w:val="24"/>
                <w:lang w:eastAsia="pl-PL"/>
              </w:rPr>
              <w:t>Podczas szkoleń online przedstawimy również przykłady najczęściej występujących naruszeń praw pacjenta związanych z koronawirusem. Omówimy najczęściej pojawiające się wątpliwości, problemy oraz odpowiemy na nurtujące uczestników pytania.  Powiemy także o zadaniach i uprawnieniach Rzecznika Praw Pacjenta.</w:t>
            </w:r>
          </w:p>
          <w:p w:rsidR="00F84A2D" w:rsidRPr="00C57686" w:rsidRDefault="00F84A2D" w:rsidP="00F84A2D">
            <w:pPr>
              <w:shd w:val="clear" w:color="auto" w:fill="FFFFFF"/>
              <w:spacing w:after="240" w:line="276" w:lineRule="auto"/>
              <w:textAlignment w:val="baseline"/>
              <w:rPr>
                <w:rFonts w:ascii="Times New Roman" w:eastAsia="Times New Roman" w:hAnsi="Times New Roman" w:cs="Times New Roman"/>
                <w:color w:val="000000" w:themeColor="text1"/>
                <w:sz w:val="24"/>
                <w:szCs w:val="24"/>
                <w:lang w:eastAsia="pl-PL"/>
              </w:rPr>
            </w:pPr>
            <w:r w:rsidRPr="00C57686">
              <w:rPr>
                <w:rFonts w:ascii="Times New Roman" w:eastAsia="Times New Roman" w:hAnsi="Times New Roman" w:cs="Times New Roman"/>
                <w:color w:val="000000" w:themeColor="text1"/>
                <w:sz w:val="24"/>
                <w:szCs w:val="24"/>
                <w:lang w:eastAsia="pl-PL"/>
              </w:rPr>
              <w:t xml:space="preserve">Szkolenia skierowane są do pracowników placówek medycznych, niezależnie od zajmowanego stanowiska: kadry kierowniczej, lekarzy, pielęgniarek, </w:t>
            </w:r>
            <w:r w:rsidRPr="00C57686">
              <w:rPr>
                <w:rFonts w:ascii="Times New Roman" w:eastAsia="Times New Roman" w:hAnsi="Times New Roman" w:cs="Times New Roman"/>
                <w:color w:val="000000" w:themeColor="text1"/>
                <w:sz w:val="24"/>
                <w:szCs w:val="24"/>
                <w:lang w:eastAsia="pl-PL"/>
              </w:rPr>
              <w:lastRenderedPageBreak/>
              <w:t>fizjoterapeutów, rejestratorek, sekretarek medycznych czy asystentów medycznych. Aby w pełni spełnić oczekiwania uczestników, oferta szkoleń będzie dostosowywana do każdej z wybranych grup zawodowych.</w:t>
            </w:r>
          </w:p>
          <w:p w:rsidR="00F84A2D" w:rsidRPr="00C57686"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C57686">
              <w:rPr>
                <w:rFonts w:ascii="Times New Roman" w:eastAsia="Times New Roman" w:hAnsi="Times New Roman" w:cs="Times New Roman"/>
                <w:color w:val="000000" w:themeColor="text1"/>
                <w:sz w:val="24"/>
                <w:szCs w:val="24"/>
                <w:u w:val="single"/>
                <w:lang w:eastAsia="pl-PL"/>
              </w:rPr>
              <w:t>Pełna treść komunikatu:</w:t>
            </w:r>
          </w:p>
          <w:p w:rsidR="00F84A2D" w:rsidRPr="00C57686"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C57686">
              <w:rPr>
                <w:rFonts w:ascii="Times New Roman" w:eastAsia="Times New Roman" w:hAnsi="Times New Roman" w:cs="Times New Roman"/>
                <w:color w:val="000000" w:themeColor="text1"/>
                <w:sz w:val="24"/>
                <w:szCs w:val="24"/>
                <w:u w:val="single"/>
                <w:lang w:eastAsia="pl-PL"/>
              </w:rPr>
              <w:t>https://www.gov.pl/web/rpp/prawa-pacjenta-w-dobie-covid-19-szkolenia-online-dla-pracownikow-placowek-medycznych2</w:t>
            </w:r>
          </w:p>
        </w:tc>
      </w:tr>
      <w:tr w:rsidR="00F84A2D" w:rsidRPr="008F66B4" w:rsidTr="00D971BF">
        <w:trPr>
          <w:trHeight w:val="1124"/>
        </w:trPr>
        <w:tc>
          <w:tcPr>
            <w:tcW w:w="992" w:type="dxa"/>
          </w:tcPr>
          <w:p w:rsidR="00F84A2D" w:rsidRPr="00C57686"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3.</w:t>
            </w:r>
          </w:p>
        </w:tc>
        <w:tc>
          <w:tcPr>
            <w:tcW w:w="3119" w:type="dxa"/>
          </w:tcPr>
          <w:p w:rsidR="00F84A2D" w:rsidRPr="00C57686" w:rsidRDefault="00F84A2D" w:rsidP="00F84A2D">
            <w:pPr>
              <w:spacing w:line="276" w:lineRule="auto"/>
              <w:rPr>
                <w:rFonts w:ascii="Times New Roman" w:hAnsi="Times New Roman" w:cs="Times New Roman"/>
                <w:color w:val="000000" w:themeColor="text1"/>
                <w:sz w:val="24"/>
                <w:szCs w:val="24"/>
              </w:rPr>
            </w:pPr>
            <w:r w:rsidRPr="00C57686">
              <w:rPr>
                <w:rFonts w:ascii="Times New Roman" w:hAnsi="Times New Roman" w:cs="Times New Roman"/>
                <w:color w:val="000000" w:themeColor="text1"/>
                <w:spacing w:val="3"/>
                <w:sz w:val="24"/>
                <w:szCs w:val="24"/>
                <w:shd w:val="clear" w:color="auto" w:fill="FFFFFF"/>
              </w:rPr>
              <w:t>Zarządzenie Ministra Zdrowia z dnia 24 września 2020 r. zmieniające zarządzenie w sprawie nadania statutu Regionalnemu Centrum Krwiodawstwa i Krwiolecznictwa im. dr Konrada Vietha w Radomiu</w:t>
            </w:r>
          </w:p>
        </w:tc>
        <w:tc>
          <w:tcPr>
            <w:tcW w:w="964" w:type="dxa"/>
          </w:tcPr>
          <w:p w:rsidR="00F84A2D" w:rsidRPr="00C57686"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C57686">
              <w:rPr>
                <w:rFonts w:ascii="Times New Roman" w:eastAsia="Times New Roman" w:hAnsi="Times New Roman" w:cs="Times New Roman"/>
                <w:color w:val="000000" w:themeColor="text1"/>
                <w:sz w:val="24"/>
                <w:szCs w:val="24"/>
                <w:lang w:eastAsia="pl-PL"/>
              </w:rPr>
              <w:t>26.09.</w:t>
            </w:r>
          </w:p>
          <w:p w:rsidR="00F84A2D" w:rsidRPr="00C57686"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C57686">
              <w:rPr>
                <w:rFonts w:ascii="Times New Roman" w:eastAsia="Times New Roman" w:hAnsi="Times New Roman" w:cs="Times New Roman"/>
                <w:color w:val="000000" w:themeColor="text1"/>
                <w:sz w:val="24"/>
                <w:szCs w:val="24"/>
                <w:lang w:eastAsia="pl-PL"/>
              </w:rPr>
              <w:t>2020 r.</w:t>
            </w:r>
          </w:p>
        </w:tc>
        <w:tc>
          <w:tcPr>
            <w:tcW w:w="5840" w:type="dxa"/>
          </w:tcPr>
          <w:p w:rsidR="00F84A2D" w:rsidRPr="00C57686"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C57686">
              <w:rPr>
                <w:rFonts w:ascii="Times New Roman" w:eastAsia="Times New Roman" w:hAnsi="Times New Roman" w:cs="Times New Roman"/>
                <w:color w:val="000000" w:themeColor="text1"/>
                <w:sz w:val="24"/>
                <w:szCs w:val="24"/>
                <w:u w:val="single"/>
                <w:lang w:eastAsia="pl-PL"/>
              </w:rPr>
              <w:t>Przedmiot regulacji:</w:t>
            </w:r>
          </w:p>
          <w:p w:rsidR="00F84A2D" w:rsidRPr="00C57686"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C57686">
              <w:rPr>
                <w:rFonts w:ascii="Times New Roman" w:eastAsia="Times New Roman" w:hAnsi="Times New Roman" w:cs="Times New Roman"/>
                <w:color w:val="000000" w:themeColor="text1"/>
                <w:sz w:val="24"/>
                <w:szCs w:val="24"/>
                <w:u w:val="single"/>
                <w:lang w:eastAsia="pl-PL"/>
              </w:rPr>
              <w:t>Zmiana struktury organizacyjnej podmiotu.</w:t>
            </w:r>
          </w:p>
          <w:p w:rsidR="00F84A2D" w:rsidRPr="00C57686"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p>
          <w:p w:rsidR="00F84A2D" w:rsidRPr="00C57686"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C57686">
              <w:rPr>
                <w:rFonts w:ascii="Times New Roman" w:eastAsia="Times New Roman" w:hAnsi="Times New Roman" w:cs="Times New Roman"/>
                <w:color w:val="000000" w:themeColor="text1"/>
                <w:sz w:val="24"/>
                <w:szCs w:val="24"/>
                <w:u w:val="single"/>
                <w:lang w:eastAsia="pl-PL"/>
              </w:rPr>
              <w:t>Pełny tekst aktu:</w:t>
            </w:r>
          </w:p>
          <w:p w:rsidR="00F84A2D" w:rsidRPr="00C57686"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C57686">
              <w:rPr>
                <w:rFonts w:ascii="Times New Roman" w:eastAsia="Times New Roman" w:hAnsi="Times New Roman" w:cs="Times New Roman"/>
                <w:color w:val="000000" w:themeColor="text1"/>
                <w:sz w:val="24"/>
                <w:szCs w:val="24"/>
                <w:u w:val="single"/>
                <w:lang w:eastAsia="pl-PL"/>
              </w:rPr>
              <w:t>http://dziennikmz.mz.gov.pl/api/DUM_MZ/2020/76/journal/6372</w:t>
            </w:r>
          </w:p>
        </w:tc>
      </w:tr>
      <w:tr w:rsidR="00F84A2D" w:rsidRPr="008F66B4" w:rsidTr="00D971BF">
        <w:trPr>
          <w:trHeight w:val="1124"/>
        </w:trPr>
        <w:tc>
          <w:tcPr>
            <w:tcW w:w="992" w:type="dxa"/>
          </w:tcPr>
          <w:p w:rsidR="00F84A2D" w:rsidRPr="00C57686"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 xml:space="preserve">4. </w:t>
            </w:r>
          </w:p>
        </w:tc>
        <w:tc>
          <w:tcPr>
            <w:tcW w:w="3119" w:type="dxa"/>
          </w:tcPr>
          <w:p w:rsidR="00F84A2D" w:rsidRPr="00C57686" w:rsidRDefault="00F84A2D" w:rsidP="00F84A2D">
            <w:pPr>
              <w:shd w:val="clear" w:color="auto" w:fill="FFFFFF"/>
              <w:spacing w:after="285" w:line="276" w:lineRule="auto"/>
              <w:rPr>
                <w:rFonts w:ascii="Times New Roman" w:eastAsia="Times New Roman" w:hAnsi="Times New Roman" w:cs="Times New Roman"/>
                <w:color w:val="000000" w:themeColor="text1"/>
                <w:spacing w:val="3"/>
                <w:sz w:val="24"/>
                <w:szCs w:val="24"/>
                <w:lang w:eastAsia="pl-PL"/>
              </w:rPr>
            </w:pPr>
            <w:r w:rsidRPr="00C57686">
              <w:rPr>
                <w:rFonts w:ascii="Times New Roman" w:eastAsia="Times New Roman" w:hAnsi="Times New Roman" w:cs="Times New Roman"/>
                <w:color w:val="000000" w:themeColor="text1"/>
                <w:spacing w:val="3"/>
                <w:sz w:val="24"/>
                <w:szCs w:val="24"/>
                <w:lang w:eastAsia="pl-PL"/>
              </w:rPr>
              <w:t>Zarządzenie Ministra Zdrowia z dnia 24 września 2020 r. w sprawie powołania Rady Społecznej Lotniczego Pogotowia Ratunkowego</w:t>
            </w:r>
          </w:p>
          <w:p w:rsidR="00F84A2D" w:rsidRPr="00C57686" w:rsidRDefault="00F84A2D" w:rsidP="00F84A2D">
            <w:pPr>
              <w:spacing w:line="276" w:lineRule="auto"/>
              <w:rPr>
                <w:rFonts w:ascii="Times New Roman" w:hAnsi="Times New Roman" w:cs="Times New Roman"/>
                <w:color w:val="000000" w:themeColor="text1"/>
                <w:spacing w:val="3"/>
                <w:sz w:val="24"/>
                <w:szCs w:val="24"/>
                <w:shd w:val="clear" w:color="auto" w:fill="FFFFFF"/>
              </w:rPr>
            </w:pPr>
          </w:p>
        </w:tc>
        <w:tc>
          <w:tcPr>
            <w:tcW w:w="964" w:type="dxa"/>
          </w:tcPr>
          <w:p w:rsidR="00F84A2D" w:rsidRPr="00C57686"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C57686">
              <w:rPr>
                <w:rFonts w:ascii="Times New Roman" w:eastAsia="Times New Roman" w:hAnsi="Times New Roman" w:cs="Times New Roman"/>
                <w:color w:val="000000" w:themeColor="text1"/>
                <w:sz w:val="24"/>
                <w:szCs w:val="24"/>
                <w:lang w:eastAsia="pl-PL"/>
              </w:rPr>
              <w:t>10.09.</w:t>
            </w:r>
          </w:p>
          <w:p w:rsidR="00F84A2D" w:rsidRPr="00C57686"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C57686">
              <w:rPr>
                <w:rFonts w:ascii="Times New Roman" w:eastAsia="Times New Roman" w:hAnsi="Times New Roman" w:cs="Times New Roman"/>
                <w:color w:val="000000" w:themeColor="text1"/>
                <w:sz w:val="24"/>
                <w:szCs w:val="24"/>
                <w:lang w:eastAsia="pl-PL"/>
              </w:rPr>
              <w:t>2020 r.</w:t>
            </w:r>
          </w:p>
        </w:tc>
        <w:tc>
          <w:tcPr>
            <w:tcW w:w="5840" w:type="dxa"/>
          </w:tcPr>
          <w:p w:rsidR="00F84A2D" w:rsidRPr="00C57686"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C57686">
              <w:rPr>
                <w:rFonts w:ascii="Times New Roman" w:eastAsia="Times New Roman" w:hAnsi="Times New Roman" w:cs="Times New Roman"/>
                <w:color w:val="000000" w:themeColor="text1"/>
                <w:sz w:val="24"/>
                <w:szCs w:val="24"/>
                <w:u w:val="single"/>
                <w:lang w:eastAsia="pl-PL"/>
              </w:rPr>
              <w:t>Przedmiot regulacji:</w:t>
            </w:r>
          </w:p>
          <w:p w:rsidR="00F84A2D" w:rsidRPr="00C57686"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C57686">
              <w:rPr>
                <w:rFonts w:ascii="Times New Roman" w:eastAsia="Times New Roman" w:hAnsi="Times New Roman" w:cs="Times New Roman"/>
                <w:color w:val="000000" w:themeColor="text1"/>
                <w:sz w:val="24"/>
                <w:szCs w:val="24"/>
                <w:lang w:eastAsia="pl-PL"/>
              </w:rPr>
              <w:t xml:space="preserve">Ustalenie składu osobowego. </w:t>
            </w:r>
          </w:p>
          <w:p w:rsidR="00F84A2D" w:rsidRPr="00C57686"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p>
          <w:p w:rsidR="00F84A2D" w:rsidRPr="00C57686"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C57686">
              <w:rPr>
                <w:rFonts w:ascii="Times New Roman" w:eastAsia="Times New Roman" w:hAnsi="Times New Roman" w:cs="Times New Roman"/>
                <w:color w:val="000000" w:themeColor="text1"/>
                <w:sz w:val="24"/>
                <w:szCs w:val="24"/>
                <w:u w:val="single"/>
                <w:lang w:eastAsia="pl-PL"/>
              </w:rPr>
              <w:t>Pełny tekst aktu:</w:t>
            </w:r>
          </w:p>
          <w:p w:rsidR="00F84A2D" w:rsidRPr="00C57686"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C57686">
              <w:rPr>
                <w:rFonts w:ascii="Times New Roman" w:eastAsia="Times New Roman" w:hAnsi="Times New Roman" w:cs="Times New Roman"/>
                <w:color w:val="000000" w:themeColor="text1"/>
                <w:sz w:val="24"/>
                <w:szCs w:val="24"/>
                <w:lang w:eastAsia="pl-PL"/>
              </w:rPr>
              <w:t>http://dziennikmz.mz.gov.pl/api/DUM_MZ/2020/77/journal/6378</w:t>
            </w:r>
          </w:p>
        </w:tc>
      </w:tr>
      <w:tr w:rsidR="00F84A2D" w:rsidRPr="008F66B4" w:rsidTr="00D971BF">
        <w:trPr>
          <w:trHeight w:val="1124"/>
        </w:trPr>
        <w:tc>
          <w:tcPr>
            <w:tcW w:w="992" w:type="dxa"/>
          </w:tcPr>
          <w:p w:rsidR="00F84A2D"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20E0B"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20E0B"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p>
        </w:tc>
      </w:tr>
      <w:tr w:rsidR="00F84A2D" w:rsidRPr="008F66B4" w:rsidTr="00D971BF">
        <w:trPr>
          <w:trHeight w:val="1124"/>
        </w:trPr>
        <w:tc>
          <w:tcPr>
            <w:tcW w:w="992" w:type="dxa"/>
          </w:tcPr>
          <w:p w:rsidR="00F84A2D" w:rsidRPr="00C9086C"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C9086C">
              <w:rPr>
                <w:rFonts w:ascii="Times New Roman" w:eastAsia="Times New Roman" w:hAnsi="Times New Roman" w:cs="Times New Roman"/>
                <w:b/>
                <w:color w:val="000000" w:themeColor="text1"/>
                <w:sz w:val="24"/>
                <w:szCs w:val="24"/>
                <w:lang w:eastAsia="pl-PL"/>
              </w:rPr>
              <w:t>1.</w:t>
            </w:r>
          </w:p>
        </w:tc>
        <w:tc>
          <w:tcPr>
            <w:tcW w:w="3119" w:type="dxa"/>
          </w:tcPr>
          <w:p w:rsidR="00F84A2D" w:rsidRPr="00C9086C" w:rsidRDefault="00F84A2D" w:rsidP="00F84A2D">
            <w:pPr>
              <w:spacing w:line="276" w:lineRule="auto"/>
              <w:rPr>
                <w:rFonts w:ascii="Times New Roman" w:hAnsi="Times New Roman" w:cs="Times New Roman"/>
                <w:b/>
                <w:color w:val="000000" w:themeColor="text1"/>
                <w:sz w:val="24"/>
                <w:szCs w:val="24"/>
              </w:rPr>
            </w:pPr>
            <w:r w:rsidRPr="00C9086C">
              <w:rPr>
                <w:rFonts w:ascii="Times New Roman" w:hAnsi="Times New Roman" w:cs="Times New Roman"/>
                <w:color w:val="000000" w:themeColor="text1"/>
                <w:spacing w:val="3"/>
                <w:sz w:val="24"/>
                <w:szCs w:val="24"/>
                <w:shd w:val="clear" w:color="auto" w:fill="FFFFFF"/>
              </w:rPr>
              <w:t>Zarządzenie Ministra Zdrowia z dnia 22 września 2020 r. zmieniające zarządzenie w sprawie nadania statutu Regionalnemu Centrum Krwiodawstwa i Krwiolecznictwa w Bydgoszczy</w:t>
            </w:r>
          </w:p>
        </w:tc>
        <w:tc>
          <w:tcPr>
            <w:tcW w:w="964" w:type="dxa"/>
          </w:tcPr>
          <w:p w:rsidR="00F84A2D" w:rsidRPr="00C9086C"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C9086C">
              <w:rPr>
                <w:rFonts w:ascii="Times New Roman" w:eastAsia="Times New Roman" w:hAnsi="Times New Roman" w:cs="Times New Roman"/>
                <w:color w:val="000000" w:themeColor="text1"/>
                <w:sz w:val="24"/>
                <w:szCs w:val="24"/>
                <w:lang w:eastAsia="pl-PL"/>
              </w:rPr>
              <w:t>25.09.</w:t>
            </w:r>
          </w:p>
          <w:p w:rsidR="00F84A2D" w:rsidRPr="00C9086C"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C9086C">
              <w:rPr>
                <w:rFonts w:ascii="Times New Roman" w:eastAsia="Times New Roman" w:hAnsi="Times New Roman" w:cs="Times New Roman"/>
                <w:color w:val="000000" w:themeColor="text1"/>
                <w:sz w:val="24"/>
                <w:szCs w:val="24"/>
                <w:lang w:eastAsia="pl-PL"/>
              </w:rPr>
              <w:t>2020 r.</w:t>
            </w:r>
          </w:p>
        </w:tc>
        <w:tc>
          <w:tcPr>
            <w:tcW w:w="5840" w:type="dxa"/>
          </w:tcPr>
          <w:p w:rsidR="00F84A2D" w:rsidRPr="00C9086C"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C9086C">
              <w:rPr>
                <w:rFonts w:ascii="Times New Roman" w:eastAsia="Times New Roman" w:hAnsi="Times New Roman" w:cs="Times New Roman"/>
                <w:color w:val="000000" w:themeColor="text1"/>
                <w:sz w:val="24"/>
                <w:szCs w:val="24"/>
                <w:u w:val="single"/>
                <w:lang w:eastAsia="pl-PL"/>
              </w:rPr>
              <w:t>Przedmiot regulacji:</w:t>
            </w:r>
          </w:p>
          <w:p w:rsidR="00F84A2D" w:rsidRPr="00C9086C"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C9086C">
              <w:rPr>
                <w:rFonts w:ascii="Times New Roman" w:eastAsia="Times New Roman" w:hAnsi="Times New Roman" w:cs="Times New Roman"/>
                <w:color w:val="000000" w:themeColor="text1"/>
                <w:sz w:val="24"/>
                <w:szCs w:val="24"/>
                <w:lang w:eastAsia="pl-PL"/>
              </w:rPr>
              <w:t>Zmiana struktury organizacyjnej podmiotu.</w:t>
            </w:r>
          </w:p>
          <w:p w:rsidR="00F84A2D" w:rsidRPr="00C9086C" w:rsidRDefault="00F84A2D" w:rsidP="00F84A2D">
            <w:pPr>
              <w:spacing w:line="276" w:lineRule="auto"/>
              <w:jc w:val="both"/>
              <w:rPr>
                <w:rFonts w:ascii="Times New Roman" w:eastAsia="Times New Roman" w:hAnsi="Times New Roman" w:cs="Times New Roman"/>
                <w:color w:val="000000" w:themeColor="text1"/>
                <w:sz w:val="24"/>
                <w:szCs w:val="24"/>
                <w:lang w:eastAsia="pl-PL"/>
              </w:rPr>
            </w:pPr>
          </w:p>
          <w:p w:rsidR="00F84A2D" w:rsidRPr="00C9086C"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C9086C">
              <w:rPr>
                <w:rFonts w:ascii="Times New Roman" w:eastAsia="Times New Roman" w:hAnsi="Times New Roman" w:cs="Times New Roman"/>
                <w:color w:val="000000" w:themeColor="text1"/>
                <w:sz w:val="24"/>
                <w:szCs w:val="24"/>
                <w:u w:val="single"/>
                <w:lang w:eastAsia="pl-PL"/>
              </w:rPr>
              <w:t>Pełny tekst aktu:</w:t>
            </w:r>
          </w:p>
          <w:p w:rsidR="00F84A2D" w:rsidRPr="00C9086C"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C9086C">
              <w:rPr>
                <w:rFonts w:ascii="Times New Roman" w:eastAsia="Times New Roman" w:hAnsi="Times New Roman" w:cs="Times New Roman"/>
                <w:color w:val="000000" w:themeColor="text1"/>
                <w:sz w:val="24"/>
                <w:szCs w:val="24"/>
                <w:lang w:eastAsia="pl-PL"/>
              </w:rPr>
              <w:t>http://dziennikmz.mz.gov.pl/api/DUM_MZ/2020/72/journal/6347</w:t>
            </w:r>
          </w:p>
        </w:tc>
      </w:tr>
      <w:tr w:rsidR="00F84A2D" w:rsidRPr="008F66B4" w:rsidTr="00D971BF">
        <w:trPr>
          <w:trHeight w:val="1124"/>
        </w:trPr>
        <w:tc>
          <w:tcPr>
            <w:tcW w:w="992" w:type="dxa"/>
          </w:tcPr>
          <w:p w:rsidR="00F84A2D" w:rsidRPr="00C9086C"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C9086C">
              <w:rPr>
                <w:rFonts w:ascii="Times New Roman" w:eastAsia="Times New Roman" w:hAnsi="Times New Roman" w:cs="Times New Roman"/>
                <w:b/>
                <w:color w:val="000000" w:themeColor="text1"/>
                <w:sz w:val="24"/>
                <w:szCs w:val="24"/>
                <w:lang w:eastAsia="pl-PL"/>
              </w:rPr>
              <w:t>2.</w:t>
            </w:r>
          </w:p>
        </w:tc>
        <w:tc>
          <w:tcPr>
            <w:tcW w:w="3119" w:type="dxa"/>
          </w:tcPr>
          <w:p w:rsidR="00F84A2D" w:rsidRPr="00C9086C" w:rsidRDefault="00F84A2D" w:rsidP="00F84A2D">
            <w:pPr>
              <w:spacing w:line="276" w:lineRule="auto"/>
              <w:rPr>
                <w:rFonts w:ascii="Times New Roman" w:hAnsi="Times New Roman" w:cs="Times New Roman"/>
                <w:color w:val="000000" w:themeColor="text1"/>
                <w:spacing w:val="3"/>
                <w:sz w:val="24"/>
                <w:szCs w:val="24"/>
                <w:shd w:val="clear" w:color="auto" w:fill="FFFFFF"/>
              </w:rPr>
            </w:pPr>
            <w:r w:rsidRPr="00C9086C">
              <w:rPr>
                <w:rFonts w:ascii="Times New Roman" w:hAnsi="Times New Roman" w:cs="Times New Roman"/>
                <w:color w:val="000000" w:themeColor="text1"/>
                <w:spacing w:val="3"/>
                <w:sz w:val="24"/>
                <w:szCs w:val="24"/>
                <w:shd w:val="clear" w:color="auto" w:fill="FFFFFF"/>
              </w:rPr>
              <w:t xml:space="preserve">Zarządzenie Ministra Zdrowia z dnia 22 września 2020 r. zmieniające zarządzenie w sprawie nadania statutu </w:t>
            </w:r>
            <w:r w:rsidRPr="00C9086C">
              <w:rPr>
                <w:rFonts w:ascii="Times New Roman" w:hAnsi="Times New Roman" w:cs="Times New Roman"/>
                <w:color w:val="000000" w:themeColor="text1"/>
                <w:spacing w:val="3"/>
                <w:sz w:val="24"/>
                <w:szCs w:val="24"/>
                <w:shd w:val="clear" w:color="auto" w:fill="FFFFFF"/>
              </w:rPr>
              <w:lastRenderedPageBreak/>
              <w:t>Regionalnemu Centrum Krwiodawstwa i Krwiolecznictwa w Olsztynie</w:t>
            </w:r>
          </w:p>
        </w:tc>
        <w:tc>
          <w:tcPr>
            <w:tcW w:w="964" w:type="dxa"/>
          </w:tcPr>
          <w:p w:rsidR="00F84A2D" w:rsidRPr="00C9086C"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C9086C">
              <w:rPr>
                <w:rFonts w:ascii="Times New Roman" w:eastAsia="Times New Roman" w:hAnsi="Times New Roman" w:cs="Times New Roman"/>
                <w:color w:val="000000" w:themeColor="text1"/>
                <w:sz w:val="24"/>
                <w:szCs w:val="24"/>
                <w:lang w:eastAsia="pl-PL"/>
              </w:rPr>
              <w:lastRenderedPageBreak/>
              <w:t>25.09.</w:t>
            </w:r>
          </w:p>
          <w:p w:rsidR="00F84A2D" w:rsidRPr="00C9086C"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C9086C">
              <w:rPr>
                <w:rFonts w:ascii="Times New Roman" w:eastAsia="Times New Roman" w:hAnsi="Times New Roman" w:cs="Times New Roman"/>
                <w:color w:val="000000" w:themeColor="text1"/>
                <w:sz w:val="24"/>
                <w:szCs w:val="24"/>
                <w:lang w:eastAsia="pl-PL"/>
              </w:rPr>
              <w:t>2020 r.</w:t>
            </w:r>
          </w:p>
        </w:tc>
        <w:tc>
          <w:tcPr>
            <w:tcW w:w="5840" w:type="dxa"/>
          </w:tcPr>
          <w:p w:rsidR="00F84A2D" w:rsidRPr="00C9086C"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C9086C">
              <w:rPr>
                <w:rFonts w:ascii="Times New Roman" w:eastAsia="Times New Roman" w:hAnsi="Times New Roman" w:cs="Times New Roman"/>
                <w:color w:val="000000" w:themeColor="text1"/>
                <w:sz w:val="24"/>
                <w:szCs w:val="24"/>
                <w:u w:val="single"/>
                <w:lang w:eastAsia="pl-PL"/>
              </w:rPr>
              <w:t>Przedmiot regulacji:</w:t>
            </w:r>
          </w:p>
          <w:p w:rsidR="00F84A2D" w:rsidRPr="00C9086C"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C9086C">
              <w:rPr>
                <w:rFonts w:ascii="Times New Roman" w:eastAsia="Times New Roman" w:hAnsi="Times New Roman" w:cs="Times New Roman"/>
                <w:color w:val="000000" w:themeColor="text1"/>
                <w:sz w:val="24"/>
                <w:szCs w:val="24"/>
                <w:lang w:eastAsia="pl-PL"/>
              </w:rPr>
              <w:t>Zmiana struktury organizacyjnej podmiotu.</w:t>
            </w:r>
          </w:p>
          <w:p w:rsidR="00F84A2D" w:rsidRPr="00C9086C" w:rsidRDefault="00F84A2D" w:rsidP="00F84A2D">
            <w:pPr>
              <w:spacing w:line="276" w:lineRule="auto"/>
              <w:jc w:val="both"/>
              <w:rPr>
                <w:rFonts w:ascii="Times New Roman" w:eastAsia="Times New Roman" w:hAnsi="Times New Roman" w:cs="Times New Roman"/>
                <w:color w:val="000000" w:themeColor="text1"/>
                <w:sz w:val="24"/>
                <w:szCs w:val="24"/>
                <w:lang w:eastAsia="pl-PL"/>
              </w:rPr>
            </w:pPr>
          </w:p>
          <w:p w:rsidR="00F84A2D" w:rsidRPr="00C9086C"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C9086C">
              <w:rPr>
                <w:rFonts w:ascii="Times New Roman" w:eastAsia="Times New Roman" w:hAnsi="Times New Roman" w:cs="Times New Roman"/>
                <w:color w:val="000000" w:themeColor="text1"/>
                <w:sz w:val="24"/>
                <w:szCs w:val="24"/>
                <w:u w:val="single"/>
                <w:lang w:eastAsia="pl-PL"/>
              </w:rPr>
              <w:t>Pełny tekst aktu:</w:t>
            </w:r>
          </w:p>
          <w:p w:rsidR="00F84A2D" w:rsidRPr="00C9086C"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C9086C">
              <w:rPr>
                <w:rFonts w:ascii="Times New Roman" w:eastAsia="Times New Roman" w:hAnsi="Times New Roman" w:cs="Times New Roman"/>
                <w:color w:val="000000" w:themeColor="text1"/>
                <w:sz w:val="24"/>
                <w:szCs w:val="24"/>
                <w:lang w:eastAsia="pl-PL"/>
              </w:rPr>
              <w:lastRenderedPageBreak/>
              <w:t>http://dziennikmz.mz.gov.pl/api/DUM_MZ/2020/73/journal/6353</w:t>
            </w:r>
          </w:p>
        </w:tc>
      </w:tr>
      <w:tr w:rsidR="00F84A2D" w:rsidRPr="008F66B4" w:rsidTr="00D971BF">
        <w:trPr>
          <w:trHeight w:val="1124"/>
        </w:trPr>
        <w:tc>
          <w:tcPr>
            <w:tcW w:w="992" w:type="dxa"/>
          </w:tcPr>
          <w:p w:rsidR="00F84A2D" w:rsidRPr="00C9086C"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C9086C">
              <w:rPr>
                <w:rFonts w:ascii="Times New Roman" w:eastAsia="Times New Roman" w:hAnsi="Times New Roman" w:cs="Times New Roman"/>
                <w:b/>
                <w:color w:val="000000" w:themeColor="text1"/>
                <w:sz w:val="24"/>
                <w:szCs w:val="24"/>
                <w:lang w:eastAsia="pl-PL"/>
              </w:rPr>
              <w:lastRenderedPageBreak/>
              <w:t>3.</w:t>
            </w:r>
          </w:p>
        </w:tc>
        <w:tc>
          <w:tcPr>
            <w:tcW w:w="3119" w:type="dxa"/>
          </w:tcPr>
          <w:p w:rsidR="00F84A2D" w:rsidRPr="00C9086C" w:rsidRDefault="00F84A2D" w:rsidP="00F84A2D">
            <w:pPr>
              <w:spacing w:line="276" w:lineRule="auto"/>
              <w:rPr>
                <w:rFonts w:ascii="Times New Roman" w:hAnsi="Times New Roman" w:cs="Times New Roman"/>
                <w:color w:val="000000" w:themeColor="text1"/>
                <w:sz w:val="24"/>
                <w:szCs w:val="24"/>
              </w:rPr>
            </w:pPr>
            <w:r w:rsidRPr="00C9086C">
              <w:rPr>
                <w:rFonts w:ascii="Times New Roman" w:hAnsi="Times New Roman" w:cs="Times New Roman"/>
                <w:color w:val="000000" w:themeColor="text1"/>
                <w:sz w:val="24"/>
                <w:szCs w:val="24"/>
              </w:rPr>
              <w:t>Ustawa z dnia 17 września 2020 r. o zmianie ustawy o szczególnych rozwiązaniach związanych z zapobieganiem, przeciwdziałaniem i zwalczaniem COVID-19, innych chorób zakaźnych oraz wywołanych nimi sytuacji kryzysowych oraz niektórych innych ustaw</w:t>
            </w:r>
          </w:p>
        </w:tc>
        <w:tc>
          <w:tcPr>
            <w:tcW w:w="964" w:type="dxa"/>
          </w:tcPr>
          <w:p w:rsidR="00F84A2D" w:rsidRPr="00C9086C"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C9086C">
              <w:rPr>
                <w:rFonts w:ascii="Times New Roman" w:eastAsia="Times New Roman" w:hAnsi="Times New Roman" w:cs="Times New Roman"/>
                <w:color w:val="000000" w:themeColor="text1"/>
                <w:sz w:val="24"/>
                <w:szCs w:val="24"/>
                <w:lang w:eastAsia="pl-PL"/>
              </w:rPr>
              <w:t>30.09.</w:t>
            </w:r>
          </w:p>
          <w:p w:rsidR="00F84A2D" w:rsidRPr="00C9086C"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C9086C">
              <w:rPr>
                <w:rFonts w:ascii="Times New Roman" w:eastAsia="Times New Roman" w:hAnsi="Times New Roman" w:cs="Times New Roman"/>
                <w:color w:val="000000" w:themeColor="text1"/>
                <w:sz w:val="24"/>
                <w:szCs w:val="24"/>
                <w:lang w:eastAsia="pl-PL"/>
              </w:rPr>
              <w:t>2020 r.</w:t>
            </w:r>
          </w:p>
        </w:tc>
        <w:tc>
          <w:tcPr>
            <w:tcW w:w="5840" w:type="dxa"/>
          </w:tcPr>
          <w:p w:rsidR="00F84A2D" w:rsidRPr="00C9086C"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C9086C">
              <w:rPr>
                <w:rFonts w:ascii="Times New Roman" w:eastAsia="Times New Roman" w:hAnsi="Times New Roman" w:cs="Times New Roman"/>
                <w:color w:val="000000" w:themeColor="text1"/>
                <w:sz w:val="24"/>
                <w:szCs w:val="24"/>
                <w:u w:val="single"/>
                <w:lang w:eastAsia="pl-PL"/>
              </w:rPr>
              <w:t>Wyciąg z treści aktu prawnego:</w:t>
            </w:r>
          </w:p>
          <w:p w:rsidR="00F84A2D" w:rsidRPr="00C9086C" w:rsidRDefault="00F84A2D" w:rsidP="00F84A2D">
            <w:pPr>
              <w:spacing w:line="276" w:lineRule="auto"/>
              <w:jc w:val="both"/>
              <w:rPr>
                <w:rFonts w:ascii="Times New Roman" w:hAnsi="Times New Roman" w:cs="Times New Roman"/>
                <w:color w:val="000000" w:themeColor="text1"/>
                <w:sz w:val="24"/>
                <w:szCs w:val="24"/>
              </w:rPr>
            </w:pPr>
            <w:r w:rsidRPr="00C9086C">
              <w:rPr>
                <w:rFonts w:ascii="Times New Roman" w:hAnsi="Times New Roman" w:cs="Times New Roman"/>
                <w:color w:val="000000" w:themeColor="text1"/>
                <w:sz w:val="24"/>
                <w:szCs w:val="24"/>
              </w:rPr>
              <w:t>Art. 1. W ustawie z dnia 2 marca 2020 r. o szczególnych rozwiązaniach związanych z zapobieganiem, przeciwdziałaniem i zwalczaniem COVID-19, innych chorób zakaźnych oraz wywołanych nimi sytuacji kryzysowych (Dz. U. poz. 374, z późn. zm.2) ) wprowadza się następujące zmiany:</w:t>
            </w:r>
          </w:p>
          <w:p w:rsidR="00F84A2D" w:rsidRPr="00C9086C" w:rsidRDefault="00F84A2D" w:rsidP="00F84A2D">
            <w:pPr>
              <w:spacing w:line="276" w:lineRule="auto"/>
              <w:jc w:val="both"/>
              <w:rPr>
                <w:rFonts w:ascii="Times New Roman" w:hAnsi="Times New Roman" w:cs="Times New Roman"/>
                <w:color w:val="000000" w:themeColor="text1"/>
                <w:sz w:val="24"/>
                <w:szCs w:val="24"/>
              </w:rPr>
            </w:pPr>
            <w:r w:rsidRPr="00C9086C">
              <w:rPr>
                <w:rFonts w:ascii="Times New Roman" w:hAnsi="Times New Roman" w:cs="Times New Roman"/>
                <w:color w:val="000000" w:themeColor="text1"/>
                <w:sz w:val="24"/>
                <w:szCs w:val="24"/>
              </w:rPr>
              <w:t>14) w art. 36: a) w ust. 1 skreśla się wyrazy „i art. 14h”, b) uchyla się ust. 4.</w:t>
            </w:r>
          </w:p>
          <w:p w:rsidR="00F84A2D" w:rsidRPr="00C9086C" w:rsidRDefault="00F84A2D" w:rsidP="00F84A2D">
            <w:pPr>
              <w:spacing w:line="276" w:lineRule="auto"/>
              <w:jc w:val="both"/>
              <w:rPr>
                <w:rFonts w:ascii="Times New Roman" w:hAnsi="Times New Roman" w:cs="Times New Roman"/>
                <w:color w:val="000000" w:themeColor="text1"/>
                <w:sz w:val="24"/>
                <w:szCs w:val="24"/>
              </w:rPr>
            </w:pPr>
            <w:r w:rsidRPr="00C9086C">
              <w:rPr>
                <w:rFonts w:ascii="Times New Roman" w:hAnsi="Times New Roman" w:cs="Times New Roman"/>
                <w:color w:val="000000" w:themeColor="text1"/>
                <w:sz w:val="24"/>
                <w:szCs w:val="24"/>
              </w:rPr>
              <w:t>Art. 13. Ustawa wchodzi w życie po upływie 7 dni od dnia ogłoszenia, z wyjątkiem: 1) art. 1 pkt 1, pkt 3 w zakresie dodawanych przepisów art. 15kc ust. 1–4 oraz ust. 13, 20 i 21 i pkt 14, które wchodzą w życie z dniem następującym po dniu ogłoszenia; 2) art. 1 pkt 3 w zakresie dodawanych przepisów art. 15kc ust. 5–12, ust. 14–19 i ust. 22, które wchodzą w życie z dniem 1 stycznia 2021 r.; 3) art. 1 pkt 4–7 i pkt 10–13, które wchodzą w życie po upływie 21 dni od dnia ogłoszenia.</w:t>
            </w:r>
          </w:p>
          <w:p w:rsidR="00F84A2D" w:rsidRPr="00C9086C" w:rsidRDefault="00F84A2D" w:rsidP="00F84A2D">
            <w:pPr>
              <w:spacing w:line="276" w:lineRule="auto"/>
              <w:jc w:val="both"/>
              <w:rPr>
                <w:rFonts w:ascii="Times New Roman" w:hAnsi="Times New Roman" w:cs="Times New Roman"/>
                <w:color w:val="000000" w:themeColor="text1"/>
                <w:sz w:val="24"/>
                <w:szCs w:val="24"/>
              </w:rPr>
            </w:pPr>
          </w:p>
          <w:p w:rsidR="00F84A2D" w:rsidRPr="00C9086C" w:rsidRDefault="00F84A2D" w:rsidP="00F84A2D">
            <w:pPr>
              <w:spacing w:line="276" w:lineRule="auto"/>
              <w:jc w:val="both"/>
              <w:rPr>
                <w:rFonts w:ascii="Times New Roman" w:hAnsi="Times New Roman" w:cs="Times New Roman"/>
                <w:color w:val="000000" w:themeColor="text1"/>
                <w:sz w:val="24"/>
                <w:szCs w:val="24"/>
                <w:u w:val="single"/>
              </w:rPr>
            </w:pPr>
            <w:r w:rsidRPr="00C9086C">
              <w:rPr>
                <w:rFonts w:ascii="Times New Roman" w:hAnsi="Times New Roman" w:cs="Times New Roman"/>
                <w:color w:val="000000" w:themeColor="text1"/>
                <w:sz w:val="24"/>
                <w:szCs w:val="24"/>
                <w:u w:val="single"/>
              </w:rPr>
              <w:t>Komentarz:</w:t>
            </w:r>
          </w:p>
          <w:p w:rsidR="00F84A2D" w:rsidRPr="00C9086C"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C9086C">
              <w:rPr>
                <w:rFonts w:ascii="Times New Roman" w:eastAsia="Times New Roman" w:hAnsi="Times New Roman" w:cs="Times New Roman"/>
                <w:color w:val="000000" w:themeColor="text1"/>
                <w:sz w:val="24"/>
                <w:szCs w:val="24"/>
                <w:lang w:eastAsia="pl-PL"/>
              </w:rPr>
              <w:t xml:space="preserve">Ustawa bezskutecznie przywraca ograniczone czasowo obowiązywanie Specustawy w zakresie art. 14h. Wynika to z tego, że wchodzi w życie z dniem 30 września 2020 r., a art. 14h przestał obowiązywać z dnie 4 września 2020 r. Brak odpowiednich przepisów przejściowych przesądza o niepowodzeniu regulacji w tym zakresie. </w:t>
            </w:r>
          </w:p>
          <w:p w:rsidR="00F84A2D" w:rsidRPr="00C9086C" w:rsidRDefault="00F84A2D" w:rsidP="00F84A2D">
            <w:pPr>
              <w:spacing w:line="276" w:lineRule="auto"/>
              <w:jc w:val="both"/>
              <w:rPr>
                <w:rFonts w:ascii="Times New Roman" w:eastAsia="Times New Roman" w:hAnsi="Times New Roman" w:cs="Times New Roman"/>
                <w:color w:val="000000" w:themeColor="text1"/>
                <w:sz w:val="24"/>
                <w:szCs w:val="24"/>
                <w:lang w:eastAsia="pl-PL"/>
              </w:rPr>
            </w:pPr>
          </w:p>
          <w:p w:rsidR="00F84A2D" w:rsidRPr="00C9086C"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C9086C">
              <w:rPr>
                <w:rFonts w:ascii="Times New Roman" w:eastAsia="Times New Roman" w:hAnsi="Times New Roman" w:cs="Times New Roman"/>
                <w:color w:val="000000" w:themeColor="text1"/>
                <w:sz w:val="24"/>
                <w:szCs w:val="24"/>
                <w:u w:val="single"/>
                <w:lang w:eastAsia="pl-PL"/>
              </w:rPr>
              <w:t>Pełna treść aktu:</w:t>
            </w:r>
          </w:p>
          <w:p w:rsidR="00F84A2D" w:rsidRPr="00C9086C"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C9086C">
              <w:rPr>
                <w:rFonts w:ascii="Times New Roman" w:eastAsia="Times New Roman" w:hAnsi="Times New Roman" w:cs="Times New Roman"/>
                <w:color w:val="000000" w:themeColor="text1"/>
                <w:sz w:val="24"/>
                <w:szCs w:val="24"/>
                <w:lang w:eastAsia="pl-PL"/>
              </w:rPr>
              <w:t>https://dziennikustaw.gov.pl/D2020000163901.pdf</w:t>
            </w:r>
          </w:p>
        </w:tc>
      </w:tr>
      <w:tr w:rsidR="00F84A2D" w:rsidRPr="008F66B4" w:rsidTr="00D971BF">
        <w:trPr>
          <w:trHeight w:val="1124"/>
        </w:trPr>
        <w:tc>
          <w:tcPr>
            <w:tcW w:w="992" w:type="dxa"/>
          </w:tcPr>
          <w:p w:rsidR="00F84A2D" w:rsidRPr="00C9086C" w:rsidRDefault="00F84A2D" w:rsidP="00F84A2D">
            <w:pPr>
              <w:spacing w:line="276" w:lineRule="auto"/>
              <w:jc w:val="center"/>
              <w:rPr>
                <w:rFonts w:ascii="Times New Roman" w:hAnsi="Times New Roman" w:cs="Times New Roman"/>
                <w:b/>
                <w:color w:val="000000" w:themeColor="text1"/>
                <w:sz w:val="24"/>
                <w:szCs w:val="24"/>
              </w:rPr>
            </w:pPr>
            <w:r w:rsidRPr="00C9086C">
              <w:rPr>
                <w:rFonts w:ascii="Times New Roman" w:hAnsi="Times New Roman" w:cs="Times New Roman"/>
                <w:b/>
                <w:color w:val="000000" w:themeColor="text1"/>
                <w:sz w:val="24"/>
                <w:szCs w:val="24"/>
              </w:rPr>
              <w:t>4.</w:t>
            </w:r>
          </w:p>
        </w:tc>
        <w:tc>
          <w:tcPr>
            <w:tcW w:w="3119" w:type="dxa"/>
          </w:tcPr>
          <w:p w:rsidR="00F84A2D" w:rsidRPr="00C9086C" w:rsidRDefault="00F84A2D" w:rsidP="00F84A2D">
            <w:pPr>
              <w:spacing w:line="276" w:lineRule="auto"/>
              <w:rPr>
                <w:rFonts w:ascii="Times New Roman" w:hAnsi="Times New Roman" w:cs="Times New Roman"/>
                <w:color w:val="000000" w:themeColor="text1"/>
                <w:sz w:val="24"/>
                <w:szCs w:val="24"/>
              </w:rPr>
            </w:pPr>
            <w:r w:rsidRPr="00C9086C">
              <w:rPr>
                <w:rFonts w:ascii="Times New Roman" w:hAnsi="Times New Roman" w:cs="Times New Roman"/>
                <w:color w:val="000000" w:themeColor="text1"/>
                <w:sz w:val="24"/>
                <w:szCs w:val="24"/>
              </w:rPr>
              <w:t>Komunikat Ministra Zdrowia z 23 marca 2020 r. - Zasady zlecania testów na koronawirusa</w:t>
            </w:r>
          </w:p>
          <w:p w:rsidR="00F84A2D" w:rsidRPr="00C9086C" w:rsidRDefault="00F84A2D" w:rsidP="00F84A2D">
            <w:pPr>
              <w:spacing w:line="276" w:lineRule="auto"/>
              <w:rPr>
                <w:rFonts w:ascii="Times New Roman" w:hAnsi="Times New Roman" w:cs="Times New Roman"/>
                <w:color w:val="000000" w:themeColor="text1"/>
                <w:sz w:val="24"/>
                <w:szCs w:val="24"/>
              </w:rPr>
            </w:pPr>
          </w:p>
        </w:tc>
        <w:tc>
          <w:tcPr>
            <w:tcW w:w="964" w:type="dxa"/>
          </w:tcPr>
          <w:p w:rsidR="00F84A2D" w:rsidRPr="00C9086C"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C9086C">
              <w:rPr>
                <w:rFonts w:ascii="Times New Roman" w:eastAsia="Times New Roman" w:hAnsi="Times New Roman" w:cs="Times New Roman"/>
                <w:color w:val="000000" w:themeColor="text1"/>
                <w:sz w:val="24"/>
                <w:szCs w:val="24"/>
                <w:lang w:eastAsia="pl-PL"/>
              </w:rPr>
              <w:t>23.09.</w:t>
            </w:r>
          </w:p>
          <w:p w:rsidR="00F84A2D" w:rsidRPr="00C9086C"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C9086C">
              <w:rPr>
                <w:rFonts w:ascii="Times New Roman" w:eastAsia="Times New Roman" w:hAnsi="Times New Roman" w:cs="Times New Roman"/>
                <w:color w:val="000000" w:themeColor="text1"/>
                <w:sz w:val="24"/>
                <w:szCs w:val="24"/>
                <w:lang w:eastAsia="pl-PL"/>
              </w:rPr>
              <w:t>2020 r.</w:t>
            </w:r>
          </w:p>
        </w:tc>
        <w:tc>
          <w:tcPr>
            <w:tcW w:w="5840" w:type="dxa"/>
          </w:tcPr>
          <w:p w:rsidR="00F84A2D" w:rsidRPr="00C9086C"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C9086C">
              <w:rPr>
                <w:rFonts w:ascii="Times New Roman" w:eastAsia="Times New Roman" w:hAnsi="Times New Roman" w:cs="Times New Roman"/>
                <w:color w:val="000000" w:themeColor="text1"/>
                <w:sz w:val="24"/>
                <w:szCs w:val="24"/>
                <w:u w:val="single"/>
                <w:lang w:eastAsia="pl-PL"/>
              </w:rPr>
              <w:t>Wyciąg z treści komunikatu:</w:t>
            </w:r>
          </w:p>
          <w:p w:rsidR="00F84A2D" w:rsidRPr="00C9086C" w:rsidRDefault="00F84A2D" w:rsidP="00F84A2D">
            <w:pPr>
              <w:pStyle w:val="NormalnyWeb"/>
              <w:shd w:val="clear" w:color="auto" w:fill="FFFFFF"/>
              <w:spacing w:before="0" w:beforeAutospacing="0" w:after="0" w:afterAutospacing="0" w:line="276" w:lineRule="auto"/>
              <w:jc w:val="both"/>
              <w:textAlignment w:val="baseline"/>
              <w:rPr>
                <w:b/>
                <w:color w:val="000000" w:themeColor="text1"/>
              </w:rPr>
            </w:pPr>
            <w:r w:rsidRPr="00C9086C">
              <w:rPr>
                <w:rStyle w:val="Pogrubienie"/>
                <w:b w:val="0"/>
                <w:color w:val="000000" w:themeColor="text1"/>
              </w:rPr>
              <w:t>Jak ma postępować lekarz rodzinny, gdy zgłosi się do niego pacjent z objawami charakterystycznymi dla COVID-19 i co dzieje się z chorym, który otrzyma pozytywny wynik testu, a nie jest samodzielny – m.in. na takie pytania odpowiadają algorytmy postępowania z pacjentem, które trafią dziś do lekarzy podstawowej opieki zdrowotnej (POZ) w całej Polsce.</w:t>
            </w:r>
          </w:p>
          <w:p w:rsidR="00F84A2D" w:rsidRPr="00C9086C" w:rsidRDefault="00F84A2D" w:rsidP="00F84A2D">
            <w:pPr>
              <w:pStyle w:val="NormalnyWeb"/>
              <w:shd w:val="clear" w:color="auto" w:fill="FFFFFF"/>
              <w:spacing w:before="0" w:beforeAutospacing="0" w:after="240" w:afterAutospacing="0" w:line="276" w:lineRule="auto"/>
              <w:jc w:val="both"/>
              <w:textAlignment w:val="baseline"/>
              <w:rPr>
                <w:color w:val="000000" w:themeColor="text1"/>
              </w:rPr>
            </w:pPr>
            <w:r w:rsidRPr="00C9086C">
              <w:rPr>
                <w:color w:val="000000" w:themeColor="text1"/>
              </w:rPr>
              <w:t xml:space="preserve">Sześć schematów, które, publikujemy, opisują różne sytuacje, w których mogą się znaleźć lekarz i pacjent. </w:t>
            </w:r>
            <w:r w:rsidRPr="00C9086C">
              <w:rPr>
                <w:color w:val="000000" w:themeColor="text1"/>
              </w:rPr>
              <w:lastRenderedPageBreak/>
              <w:t>Prezentowane algorytmy pokazują ścieżki postępowania z pacjentem zarówno w podstawowej opiece zdrowotnej, jak i na innych poziomach opieki.  </w:t>
            </w:r>
          </w:p>
          <w:p w:rsidR="00F84A2D" w:rsidRPr="00C9086C" w:rsidRDefault="00F84A2D" w:rsidP="00F84A2D">
            <w:pPr>
              <w:pStyle w:val="NormalnyWeb"/>
              <w:shd w:val="clear" w:color="auto" w:fill="FFFFFF"/>
              <w:spacing w:before="0" w:beforeAutospacing="0" w:after="240" w:afterAutospacing="0" w:line="276" w:lineRule="auto"/>
              <w:jc w:val="both"/>
              <w:textAlignment w:val="baseline"/>
              <w:rPr>
                <w:color w:val="000000" w:themeColor="text1"/>
              </w:rPr>
            </w:pPr>
            <w:r w:rsidRPr="00C9086C">
              <w:rPr>
                <w:color w:val="000000" w:themeColor="text1"/>
              </w:rPr>
              <w:t>Schematy dotyczą sytuacji, gdy pacjent jest samodzielny i niesamodzielny oraz gdy ma objawy charakterystyczne dla COVID-19 takie jak: gorączka, duszność, kaszel, utrata węchu lub smaku lub gdy nie wystąpią wszystkie te objawy naraz, ale ma infekcję. </w:t>
            </w:r>
          </w:p>
          <w:p w:rsidR="00F84A2D" w:rsidRPr="00C9086C"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p>
          <w:p w:rsidR="00F84A2D" w:rsidRPr="00C9086C"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C9086C">
              <w:rPr>
                <w:rFonts w:ascii="Times New Roman" w:eastAsia="Times New Roman" w:hAnsi="Times New Roman" w:cs="Times New Roman"/>
                <w:color w:val="000000" w:themeColor="text1"/>
                <w:sz w:val="24"/>
                <w:szCs w:val="24"/>
                <w:u w:val="single"/>
                <w:lang w:eastAsia="pl-PL"/>
              </w:rPr>
              <w:t>Pełna treść komunikatu:</w:t>
            </w:r>
          </w:p>
          <w:p w:rsidR="00F84A2D" w:rsidRPr="00C9086C"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C9086C">
              <w:rPr>
                <w:rFonts w:ascii="Times New Roman" w:eastAsia="Times New Roman" w:hAnsi="Times New Roman" w:cs="Times New Roman"/>
                <w:color w:val="000000" w:themeColor="text1"/>
                <w:sz w:val="24"/>
                <w:szCs w:val="24"/>
                <w:lang w:eastAsia="pl-PL"/>
              </w:rPr>
              <w:t>https://www.gov.pl/web/zdrowie/zasady-zlecania-testow-na-koronawirusa</w:t>
            </w:r>
          </w:p>
        </w:tc>
      </w:tr>
      <w:tr w:rsidR="00F84A2D" w:rsidRPr="008F66B4" w:rsidTr="00053B00">
        <w:trPr>
          <w:trHeight w:val="58"/>
        </w:trPr>
        <w:tc>
          <w:tcPr>
            <w:tcW w:w="992" w:type="dxa"/>
          </w:tcPr>
          <w:p w:rsidR="00F84A2D" w:rsidRPr="00C9086C" w:rsidRDefault="00F84A2D" w:rsidP="00F84A2D">
            <w:pPr>
              <w:spacing w:line="276" w:lineRule="auto"/>
              <w:jc w:val="center"/>
              <w:rPr>
                <w:rFonts w:ascii="Times New Roman" w:hAnsi="Times New Roman" w:cs="Times New Roman"/>
                <w:b/>
                <w:color w:val="000000" w:themeColor="text1"/>
                <w:sz w:val="24"/>
                <w:szCs w:val="24"/>
              </w:rPr>
            </w:pPr>
            <w:r w:rsidRPr="00C9086C">
              <w:rPr>
                <w:rFonts w:ascii="Times New Roman" w:hAnsi="Times New Roman" w:cs="Times New Roman"/>
                <w:b/>
                <w:color w:val="000000" w:themeColor="text1"/>
                <w:sz w:val="24"/>
                <w:szCs w:val="24"/>
              </w:rPr>
              <w:lastRenderedPageBreak/>
              <w:t>5.</w:t>
            </w:r>
          </w:p>
        </w:tc>
        <w:tc>
          <w:tcPr>
            <w:tcW w:w="3119" w:type="dxa"/>
          </w:tcPr>
          <w:p w:rsidR="00F84A2D" w:rsidRPr="00C9086C" w:rsidRDefault="00F84A2D" w:rsidP="00F84A2D">
            <w:pPr>
              <w:spacing w:line="276" w:lineRule="auto"/>
              <w:rPr>
                <w:rFonts w:ascii="Times New Roman" w:hAnsi="Times New Roman" w:cs="Times New Roman"/>
                <w:color w:val="000000" w:themeColor="text1"/>
                <w:sz w:val="24"/>
                <w:szCs w:val="24"/>
              </w:rPr>
            </w:pPr>
            <w:r w:rsidRPr="00C9086C">
              <w:rPr>
                <w:rFonts w:ascii="Times New Roman" w:hAnsi="Times New Roman" w:cs="Times New Roman"/>
                <w:color w:val="000000" w:themeColor="text1"/>
                <w:sz w:val="24"/>
                <w:szCs w:val="24"/>
              </w:rPr>
              <w:t>Komunikat Centrali NFZ z 23 września 2020 r. - Zasady zlecania testów na koronawirusa - komunikat Ministerstwa Zdrowia</w:t>
            </w:r>
          </w:p>
          <w:p w:rsidR="00F84A2D" w:rsidRPr="00C9086C" w:rsidRDefault="00F84A2D" w:rsidP="00F84A2D">
            <w:pPr>
              <w:spacing w:line="276" w:lineRule="auto"/>
              <w:rPr>
                <w:rFonts w:ascii="Times New Roman" w:hAnsi="Times New Roman" w:cs="Times New Roman"/>
                <w:color w:val="000000" w:themeColor="text1"/>
                <w:sz w:val="24"/>
                <w:szCs w:val="24"/>
              </w:rPr>
            </w:pPr>
          </w:p>
        </w:tc>
        <w:tc>
          <w:tcPr>
            <w:tcW w:w="964" w:type="dxa"/>
          </w:tcPr>
          <w:p w:rsidR="00F84A2D" w:rsidRPr="00C9086C"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C9086C">
              <w:rPr>
                <w:rFonts w:ascii="Times New Roman" w:eastAsia="Times New Roman" w:hAnsi="Times New Roman" w:cs="Times New Roman"/>
                <w:color w:val="000000" w:themeColor="text1"/>
                <w:sz w:val="24"/>
                <w:szCs w:val="24"/>
                <w:lang w:eastAsia="pl-PL"/>
              </w:rPr>
              <w:t>23.09.</w:t>
            </w:r>
          </w:p>
          <w:p w:rsidR="00F84A2D" w:rsidRPr="00C9086C"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C9086C">
              <w:rPr>
                <w:rFonts w:ascii="Times New Roman" w:eastAsia="Times New Roman" w:hAnsi="Times New Roman" w:cs="Times New Roman"/>
                <w:color w:val="000000" w:themeColor="text1"/>
                <w:sz w:val="24"/>
                <w:szCs w:val="24"/>
                <w:lang w:eastAsia="pl-PL"/>
              </w:rPr>
              <w:t>2020 r.</w:t>
            </w:r>
          </w:p>
        </w:tc>
        <w:tc>
          <w:tcPr>
            <w:tcW w:w="5840" w:type="dxa"/>
          </w:tcPr>
          <w:p w:rsidR="00F84A2D" w:rsidRPr="00C9086C"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C9086C">
              <w:rPr>
                <w:rFonts w:ascii="Times New Roman" w:eastAsia="Times New Roman" w:hAnsi="Times New Roman" w:cs="Times New Roman"/>
                <w:color w:val="000000" w:themeColor="text1"/>
                <w:sz w:val="24"/>
                <w:szCs w:val="24"/>
                <w:u w:val="single"/>
                <w:lang w:eastAsia="pl-PL"/>
              </w:rPr>
              <w:t>Wyciąg z treści komunikatu:</w:t>
            </w:r>
          </w:p>
          <w:p w:rsidR="00F84A2D" w:rsidRPr="00C9086C"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C9086C">
              <w:rPr>
                <w:rFonts w:ascii="Times New Roman" w:eastAsia="Times New Roman" w:hAnsi="Times New Roman" w:cs="Times New Roman"/>
                <w:color w:val="000000" w:themeColor="text1"/>
                <w:sz w:val="24"/>
                <w:szCs w:val="24"/>
                <w:lang w:eastAsia="pl-PL"/>
              </w:rPr>
              <w:t>Komunikat zawiera materiał, zawierający schematy postępowania dla POZ</w:t>
            </w:r>
          </w:p>
          <w:p w:rsidR="00F84A2D" w:rsidRPr="00C9086C" w:rsidRDefault="00F84A2D" w:rsidP="00F84A2D">
            <w:pPr>
              <w:spacing w:line="276" w:lineRule="auto"/>
              <w:jc w:val="both"/>
              <w:rPr>
                <w:rFonts w:ascii="Times New Roman" w:eastAsia="Times New Roman" w:hAnsi="Times New Roman" w:cs="Times New Roman"/>
                <w:color w:val="000000" w:themeColor="text1"/>
                <w:sz w:val="24"/>
                <w:szCs w:val="24"/>
                <w:lang w:eastAsia="pl-PL"/>
              </w:rPr>
            </w:pPr>
          </w:p>
          <w:p w:rsidR="00F84A2D" w:rsidRPr="00C9086C"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C9086C">
              <w:rPr>
                <w:rFonts w:ascii="Times New Roman" w:eastAsia="Times New Roman" w:hAnsi="Times New Roman" w:cs="Times New Roman"/>
                <w:color w:val="000000" w:themeColor="text1"/>
                <w:sz w:val="24"/>
                <w:szCs w:val="24"/>
                <w:u w:val="single"/>
                <w:lang w:eastAsia="pl-PL"/>
              </w:rPr>
              <w:t>Pełna treść komunikatu:</w:t>
            </w:r>
          </w:p>
          <w:p w:rsidR="00F84A2D" w:rsidRPr="00C9086C"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C9086C">
              <w:rPr>
                <w:rFonts w:ascii="Times New Roman" w:eastAsia="Times New Roman" w:hAnsi="Times New Roman" w:cs="Times New Roman"/>
                <w:color w:val="000000" w:themeColor="text1"/>
                <w:sz w:val="24"/>
                <w:szCs w:val="24"/>
                <w:u w:val="single"/>
                <w:lang w:eastAsia="pl-PL"/>
              </w:rPr>
              <w:t>https</w:t>
            </w:r>
            <w:r w:rsidRPr="00C9086C">
              <w:rPr>
                <w:rFonts w:ascii="Times New Roman" w:eastAsia="Times New Roman" w:hAnsi="Times New Roman" w:cs="Times New Roman"/>
                <w:color w:val="000000" w:themeColor="text1"/>
                <w:sz w:val="24"/>
                <w:szCs w:val="24"/>
                <w:lang w:eastAsia="pl-PL"/>
              </w:rPr>
              <w:t>://www.nfz.gov.pl/aktualnosci/aktualnosci-centrali/zasady-zlecania-testow-na-koronawirusa-komunikat-ministerstwa-zdrowia,7813.html</w:t>
            </w:r>
          </w:p>
        </w:tc>
      </w:tr>
      <w:tr w:rsidR="00F84A2D" w:rsidRPr="008F66B4" w:rsidTr="00053B00">
        <w:trPr>
          <w:trHeight w:val="58"/>
        </w:trPr>
        <w:tc>
          <w:tcPr>
            <w:tcW w:w="992" w:type="dxa"/>
          </w:tcPr>
          <w:p w:rsidR="00F84A2D" w:rsidRPr="00C9086C" w:rsidRDefault="00F84A2D" w:rsidP="00F84A2D">
            <w:pPr>
              <w:spacing w:line="276" w:lineRule="auto"/>
              <w:jc w:val="center"/>
              <w:rPr>
                <w:rFonts w:ascii="Times New Roman" w:hAnsi="Times New Roman" w:cs="Times New Roman"/>
                <w:b/>
                <w:color w:val="000000" w:themeColor="text1"/>
                <w:sz w:val="24"/>
                <w:szCs w:val="24"/>
              </w:rPr>
            </w:pPr>
            <w:r w:rsidRPr="00C9086C">
              <w:rPr>
                <w:rFonts w:ascii="Times New Roman" w:hAnsi="Times New Roman" w:cs="Times New Roman"/>
                <w:b/>
                <w:color w:val="000000" w:themeColor="text1"/>
                <w:sz w:val="24"/>
                <w:szCs w:val="24"/>
              </w:rPr>
              <w:t>6.</w:t>
            </w:r>
          </w:p>
        </w:tc>
        <w:tc>
          <w:tcPr>
            <w:tcW w:w="3119" w:type="dxa"/>
          </w:tcPr>
          <w:p w:rsidR="00F84A2D" w:rsidRPr="00C9086C" w:rsidRDefault="00F84A2D" w:rsidP="00F84A2D">
            <w:pPr>
              <w:spacing w:line="276" w:lineRule="auto"/>
              <w:rPr>
                <w:rFonts w:ascii="Times New Roman" w:hAnsi="Times New Roman" w:cs="Times New Roman"/>
                <w:color w:val="000000" w:themeColor="text1"/>
                <w:sz w:val="24"/>
                <w:szCs w:val="24"/>
              </w:rPr>
            </w:pPr>
            <w:r w:rsidRPr="00C9086C">
              <w:rPr>
                <w:rFonts w:ascii="Times New Roman" w:hAnsi="Times New Roman" w:cs="Times New Roman"/>
                <w:color w:val="000000" w:themeColor="text1"/>
                <w:spacing w:val="3"/>
                <w:sz w:val="24"/>
                <w:szCs w:val="24"/>
                <w:shd w:val="clear" w:color="auto" w:fill="FFFFFF"/>
              </w:rPr>
              <w:t>Zarządzenie Ministra Zdrowia z dnia 23 września 2020 r. zmieniające zarządzenie w sprawie powołania Rady Społecznej Śląskiego Centrum Chorób Serca w Zabrzu</w:t>
            </w:r>
          </w:p>
        </w:tc>
        <w:tc>
          <w:tcPr>
            <w:tcW w:w="964" w:type="dxa"/>
          </w:tcPr>
          <w:p w:rsidR="00F84A2D" w:rsidRPr="00C9086C"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C9086C">
              <w:rPr>
                <w:rFonts w:ascii="Times New Roman" w:eastAsia="Times New Roman" w:hAnsi="Times New Roman" w:cs="Times New Roman"/>
                <w:color w:val="000000" w:themeColor="text1"/>
                <w:sz w:val="24"/>
                <w:szCs w:val="24"/>
                <w:lang w:eastAsia="pl-PL"/>
              </w:rPr>
              <w:t>25.09.</w:t>
            </w:r>
          </w:p>
          <w:p w:rsidR="00F84A2D" w:rsidRPr="00C9086C"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C9086C">
              <w:rPr>
                <w:rFonts w:ascii="Times New Roman" w:eastAsia="Times New Roman" w:hAnsi="Times New Roman" w:cs="Times New Roman"/>
                <w:color w:val="000000" w:themeColor="text1"/>
                <w:sz w:val="24"/>
                <w:szCs w:val="24"/>
                <w:lang w:eastAsia="pl-PL"/>
              </w:rPr>
              <w:t>2020 r.</w:t>
            </w:r>
          </w:p>
        </w:tc>
        <w:tc>
          <w:tcPr>
            <w:tcW w:w="5840" w:type="dxa"/>
          </w:tcPr>
          <w:p w:rsidR="00F84A2D" w:rsidRPr="00C9086C"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C9086C">
              <w:rPr>
                <w:rFonts w:ascii="Times New Roman" w:eastAsia="Times New Roman" w:hAnsi="Times New Roman" w:cs="Times New Roman"/>
                <w:color w:val="000000" w:themeColor="text1"/>
                <w:sz w:val="24"/>
                <w:szCs w:val="24"/>
                <w:u w:val="single"/>
                <w:lang w:eastAsia="pl-PL"/>
              </w:rPr>
              <w:t>Przedmiot regulacji:</w:t>
            </w:r>
          </w:p>
          <w:p w:rsidR="00F84A2D" w:rsidRPr="00C9086C"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C9086C">
              <w:rPr>
                <w:rFonts w:ascii="Times New Roman" w:eastAsia="Times New Roman" w:hAnsi="Times New Roman" w:cs="Times New Roman"/>
                <w:color w:val="000000" w:themeColor="text1"/>
                <w:sz w:val="24"/>
                <w:szCs w:val="24"/>
                <w:lang w:eastAsia="pl-PL"/>
              </w:rPr>
              <w:t>Zmiana składu osobowego podmiotu.</w:t>
            </w:r>
          </w:p>
          <w:p w:rsidR="00F84A2D" w:rsidRPr="00C9086C"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p>
          <w:p w:rsidR="00F84A2D" w:rsidRPr="00C9086C"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C9086C">
              <w:rPr>
                <w:rFonts w:ascii="Times New Roman" w:eastAsia="Times New Roman" w:hAnsi="Times New Roman" w:cs="Times New Roman"/>
                <w:color w:val="000000" w:themeColor="text1"/>
                <w:sz w:val="24"/>
                <w:szCs w:val="24"/>
                <w:u w:val="single"/>
                <w:lang w:eastAsia="pl-PL"/>
              </w:rPr>
              <w:t>Pełna treść regulacji:</w:t>
            </w:r>
          </w:p>
          <w:p w:rsidR="00F84A2D" w:rsidRPr="00C9086C"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C9086C">
              <w:rPr>
                <w:rFonts w:ascii="Times New Roman" w:eastAsia="Times New Roman" w:hAnsi="Times New Roman" w:cs="Times New Roman"/>
                <w:color w:val="000000" w:themeColor="text1"/>
                <w:sz w:val="24"/>
                <w:szCs w:val="24"/>
                <w:u w:val="single"/>
                <w:lang w:eastAsia="pl-PL"/>
              </w:rPr>
              <w:t>http://dziennikmz.mz.gov.pl/api/DUM_MZ/2020/74/journal/6360</w:t>
            </w:r>
          </w:p>
        </w:tc>
      </w:tr>
      <w:tr w:rsidR="00F84A2D" w:rsidRPr="008F66B4" w:rsidTr="00053B00">
        <w:trPr>
          <w:trHeight w:val="58"/>
        </w:trPr>
        <w:tc>
          <w:tcPr>
            <w:tcW w:w="992" w:type="dxa"/>
          </w:tcPr>
          <w:p w:rsidR="00F84A2D" w:rsidRPr="00C9086C" w:rsidRDefault="00F84A2D" w:rsidP="00F84A2D">
            <w:pPr>
              <w:spacing w:line="276" w:lineRule="auto"/>
              <w:jc w:val="center"/>
              <w:rPr>
                <w:rFonts w:ascii="Times New Roman" w:hAnsi="Times New Roman" w:cs="Times New Roman"/>
                <w:b/>
                <w:color w:val="000000" w:themeColor="text1"/>
                <w:sz w:val="24"/>
                <w:szCs w:val="24"/>
              </w:rPr>
            </w:pPr>
            <w:r w:rsidRPr="00C9086C">
              <w:rPr>
                <w:rFonts w:ascii="Times New Roman" w:hAnsi="Times New Roman" w:cs="Times New Roman"/>
                <w:b/>
                <w:color w:val="000000" w:themeColor="text1"/>
                <w:sz w:val="24"/>
                <w:szCs w:val="24"/>
              </w:rPr>
              <w:t>7.</w:t>
            </w:r>
          </w:p>
        </w:tc>
        <w:tc>
          <w:tcPr>
            <w:tcW w:w="3119" w:type="dxa"/>
          </w:tcPr>
          <w:p w:rsidR="00F84A2D" w:rsidRPr="00C9086C" w:rsidRDefault="00F84A2D" w:rsidP="00F84A2D">
            <w:pPr>
              <w:spacing w:line="276" w:lineRule="auto"/>
              <w:rPr>
                <w:rFonts w:ascii="Times New Roman" w:hAnsi="Times New Roman" w:cs="Times New Roman"/>
                <w:color w:val="000000" w:themeColor="text1"/>
                <w:spacing w:val="3"/>
                <w:sz w:val="24"/>
                <w:szCs w:val="24"/>
                <w:shd w:val="clear" w:color="auto" w:fill="FFFFFF"/>
              </w:rPr>
            </w:pPr>
            <w:r w:rsidRPr="00C9086C">
              <w:rPr>
                <w:rFonts w:ascii="Times New Roman" w:hAnsi="Times New Roman" w:cs="Times New Roman"/>
                <w:color w:val="000000" w:themeColor="text1"/>
                <w:spacing w:val="3"/>
                <w:sz w:val="24"/>
                <w:szCs w:val="24"/>
                <w:shd w:val="clear" w:color="auto" w:fill="FFFFFF"/>
              </w:rPr>
              <w:t>Zarządzenie Ministra Zdrowia z dnia 23 września 2020 r. w sprawie ustanowienia Pełnomocników Ministra Zdrowia do spraw informatyzacji</w:t>
            </w:r>
          </w:p>
        </w:tc>
        <w:tc>
          <w:tcPr>
            <w:tcW w:w="964" w:type="dxa"/>
          </w:tcPr>
          <w:p w:rsidR="00F84A2D" w:rsidRPr="00C9086C"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C9086C">
              <w:rPr>
                <w:rFonts w:ascii="Times New Roman" w:eastAsia="Times New Roman" w:hAnsi="Times New Roman" w:cs="Times New Roman"/>
                <w:color w:val="000000" w:themeColor="text1"/>
                <w:sz w:val="24"/>
                <w:szCs w:val="24"/>
                <w:lang w:eastAsia="pl-PL"/>
              </w:rPr>
              <w:t>25.09.</w:t>
            </w:r>
          </w:p>
          <w:p w:rsidR="00F84A2D" w:rsidRPr="00C9086C"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C9086C">
              <w:rPr>
                <w:rFonts w:ascii="Times New Roman" w:eastAsia="Times New Roman" w:hAnsi="Times New Roman" w:cs="Times New Roman"/>
                <w:color w:val="000000" w:themeColor="text1"/>
                <w:sz w:val="24"/>
                <w:szCs w:val="24"/>
                <w:lang w:eastAsia="pl-PL"/>
              </w:rPr>
              <w:t>2020 r.</w:t>
            </w:r>
          </w:p>
        </w:tc>
        <w:tc>
          <w:tcPr>
            <w:tcW w:w="5840" w:type="dxa"/>
          </w:tcPr>
          <w:p w:rsidR="00F84A2D" w:rsidRPr="00C9086C"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C9086C">
              <w:rPr>
                <w:rFonts w:ascii="Times New Roman" w:eastAsia="Times New Roman" w:hAnsi="Times New Roman" w:cs="Times New Roman"/>
                <w:color w:val="000000" w:themeColor="text1"/>
                <w:sz w:val="24"/>
                <w:szCs w:val="24"/>
                <w:u w:val="single"/>
                <w:lang w:eastAsia="pl-PL"/>
              </w:rPr>
              <w:t>Wyciąg z treści aktu:</w:t>
            </w:r>
          </w:p>
          <w:p w:rsidR="00F84A2D" w:rsidRPr="00C9086C" w:rsidRDefault="00F84A2D" w:rsidP="00F84A2D">
            <w:pPr>
              <w:spacing w:line="276" w:lineRule="auto"/>
              <w:jc w:val="both"/>
              <w:rPr>
                <w:rFonts w:ascii="Times New Roman" w:hAnsi="Times New Roman" w:cs="Times New Roman"/>
                <w:color w:val="000000" w:themeColor="text1"/>
                <w:sz w:val="24"/>
                <w:szCs w:val="24"/>
              </w:rPr>
            </w:pPr>
            <w:r w:rsidRPr="00C9086C">
              <w:rPr>
                <w:rFonts w:ascii="Times New Roman" w:hAnsi="Times New Roman" w:cs="Times New Roman"/>
                <w:color w:val="000000" w:themeColor="text1"/>
                <w:sz w:val="24"/>
                <w:szCs w:val="24"/>
              </w:rPr>
              <w:t>§ 3. Do zadań Pełnomocników należy w szczególności: 1) inicjowanie działań zmierzających do wdrożenia i optymalizacji procesu zarządzania portfelem programów i projektów informatycznych w systemie ochrony zdrowia; 2) inicjowanie działań mających na celu budowę spójnej i jednolitej architektury informatycznej w systemie ochrony zdrowia; 3) reprezentowanie Ministra w pracach zespołów i rad powołanych przez inne organy, w zakresie związanym z informatyzacją sektora ochrony zdrowia.</w:t>
            </w:r>
          </w:p>
          <w:p w:rsidR="00F84A2D" w:rsidRPr="00C9086C" w:rsidRDefault="00F84A2D" w:rsidP="00F84A2D">
            <w:pPr>
              <w:spacing w:line="276" w:lineRule="auto"/>
              <w:jc w:val="both"/>
              <w:rPr>
                <w:rFonts w:ascii="Times New Roman" w:hAnsi="Times New Roman" w:cs="Times New Roman"/>
                <w:color w:val="000000" w:themeColor="text1"/>
                <w:sz w:val="24"/>
                <w:szCs w:val="24"/>
              </w:rPr>
            </w:pPr>
          </w:p>
          <w:p w:rsidR="00F84A2D" w:rsidRPr="00C9086C"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C9086C">
              <w:rPr>
                <w:rFonts w:ascii="Times New Roman" w:hAnsi="Times New Roman" w:cs="Times New Roman"/>
                <w:color w:val="000000" w:themeColor="text1"/>
                <w:sz w:val="24"/>
                <w:szCs w:val="24"/>
                <w:u w:val="single"/>
              </w:rPr>
              <w:t>Pełna treść aktu:</w:t>
            </w:r>
          </w:p>
          <w:p w:rsidR="00F84A2D" w:rsidRPr="00C9086C"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C9086C">
              <w:rPr>
                <w:rFonts w:ascii="Times New Roman" w:eastAsia="Times New Roman" w:hAnsi="Times New Roman" w:cs="Times New Roman"/>
                <w:color w:val="000000" w:themeColor="text1"/>
                <w:sz w:val="24"/>
                <w:szCs w:val="24"/>
                <w:u w:val="single"/>
                <w:lang w:eastAsia="pl-PL"/>
              </w:rPr>
              <w:t>http://dziennikmz.mz.gov.pl/api/DUM_MZ/2020/75/journal/6366</w:t>
            </w:r>
          </w:p>
        </w:tc>
      </w:tr>
      <w:tr w:rsidR="00F84A2D" w:rsidRPr="008F66B4" w:rsidTr="00D971BF">
        <w:trPr>
          <w:trHeight w:val="1124"/>
        </w:trPr>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20E0B"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D971BF">
        <w:trPr>
          <w:trHeight w:val="1124"/>
        </w:trPr>
        <w:tc>
          <w:tcPr>
            <w:tcW w:w="992" w:type="dxa"/>
          </w:tcPr>
          <w:p w:rsidR="00F84A2D" w:rsidRPr="00BB0E74" w:rsidRDefault="00F84A2D" w:rsidP="00F84A2D">
            <w:pPr>
              <w:pStyle w:val="Akapitzlist"/>
              <w:numPr>
                <w:ilvl w:val="0"/>
                <w:numId w:val="66"/>
              </w:num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BB0E74" w:rsidRDefault="00F84A2D" w:rsidP="00F84A2D">
            <w:pPr>
              <w:rPr>
                <w:rFonts w:ascii="Times New Roman" w:hAnsi="Times New Roman" w:cs="Times New Roman"/>
                <w:sz w:val="24"/>
                <w:szCs w:val="24"/>
              </w:rPr>
            </w:pPr>
            <w:r w:rsidRPr="00BB0E74">
              <w:rPr>
                <w:rFonts w:ascii="Times New Roman" w:hAnsi="Times New Roman" w:cs="Times New Roman"/>
                <w:sz w:val="24"/>
                <w:szCs w:val="24"/>
              </w:rPr>
              <w:t>Rozporządzenie Ministra Zdrowia z dnia 16 września 2020 r. zmieniające rozporządzenie w sprawie Rejestru Hipercholesterolemii Rodzinnej</w:t>
            </w:r>
          </w:p>
          <w:p w:rsidR="00F84A2D" w:rsidRPr="00BB0E74"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BB0E7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BB0E74">
              <w:rPr>
                <w:rFonts w:ascii="Times New Roman" w:eastAsia="Times New Roman" w:hAnsi="Times New Roman" w:cs="Times New Roman"/>
                <w:b/>
                <w:color w:val="000000" w:themeColor="text1"/>
                <w:sz w:val="24"/>
                <w:szCs w:val="24"/>
                <w:lang w:eastAsia="pl-PL"/>
              </w:rPr>
              <w:t xml:space="preserve"> </w:t>
            </w:r>
          </w:p>
        </w:tc>
        <w:tc>
          <w:tcPr>
            <w:tcW w:w="5840" w:type="dxa"/>
          </w:tcPr>
          <w:p w:rsidR="00F84A2D" w:rsidRPr="00BB0E74" w:rsidRDefault="00F84A2D" w:rsidP="00F84A2D">
            <w:pPr>
              <w:spacing w:line="276" w:lineRule="auto"/>
              <w:jc w:val="both"/>
              <w:rPr>
                <w:rFonts w:ascii="Times New Roman" w:hAnsi="Times New Roman" w:cs="Times New Roman"/>
                <w:sz w:val="24"/>
                <w:szCs w:val="24"/>
                <w:u w:val="single"/>
              </w:rPr>
            </w:pPr>
            <w:r w:rsidRPr="00BB0E74">
              <w:rPr>
                <w:rFonts w:ascii="Times New Roman" w:hAnsi="Times New Roman" w:cs="Times New Roman"/>
                <w:sz w:val="24"/>
                <w:szCs w:val="24"/>
                <w:u w:val="single"/>
              </w:rPr>
              <w:t>Wyciąg z treści aktu:</w:t>
            </w:r>
          </w:p>
          <w:p w:rsidR="00F84A2D" w:rsidRPr="00BB0E74" w:rsidRDefault="00F84A2D" w:rsidP="00F84A2D">
            <w:pPr>
              <w:spacing w:line="276" w:lineRule="auto"/>
              <w:jc w:val="both"/>
              <w:rPr>
                <w:rFonts w:ascii="Times New Roman" w:hAnsi="Times New Roman" w:cs="Times New Roman"/>
                <w:sz w:val="24"/>
                <w:szCs w:val="24"/>
              </w:rPr>
            </w:pPr>
            <w:r w:rsidRPr="00BB0E74">
              <w:rPr>
                <w:rFonts w:ascii="Times New Roman" w:hAnsi="Times New Roman" w:cs="Times New Roman"/>
                <w:sz w:val="24"/>
                <w:szCs w:val="24"/>
              </w:rPr>
              <w:t xml:space="preserve">§ 1. W rozporządzeniu Ministra Zdrowia z dnia 8 stycznia 2020 r. w sprawie Rejestru Hipercholesterolemii Rodzinnej (Dz. U. poz. 83) po § 5 dodaje się § 5a w brzmieniu: </w:t>
            </w:r>
          </w:p>
          <w:p w:rsidR="00F84A2D" w:rsidRPr="00BB0E74" w:rsidRDefault="00F84A2D" w:rsidP="00F84A2D">
            <w:pPr>
              <w:spacing w:line="276" w:lineRule="auto"/>
              <w:jc w:val="both"/>
              <w:rPr>
                <w:rFonts w:ascii="Times New Roman" w:hAnsi="Times New Roman" w:cs="Times New Roman"/>
                <w:sz w:val="24"/>
                <w:szCs w:val="24"/>
              </w:rPr>
            </w:pPr>
            <w:r w:rsidRPr="00BB0E74">
              <w:rPr>
                <w:rFonts w:ascii="Times New Roman" w:hAnsi="Times New Roman" w:cs="Times New Roman"/>
                <w:sz w:val="24"/>
                <w:szCs w:val="24"/>
              </w:rPr>
              <w:t>„§ 5a. Dane i identyfikatory, o których mowa w § 4, obejmujące okres od dnia 1 stycznia 2010 r. do dnia wejścia w życie rozporządzenia, zostaną przekazane do rejestru przez Uniwersyteckie Centrum Kliniczne w Gdańsku nie później niż do dnia 31 grudnia 2022 r.”.</w:t>
            </w:r>
          </w:p>
          <w:p w:rsidR="00F84A2D" w:rsidRPr="00BB0E74" w:rsidRDefault="00F84A2D" w:rsidP="00F84A2D">
            <w:pPr>
              <w:spacing w:line="276" w:lineRule="auto"/>
              <w:jc w:val="both"/>
              <w:rPr>
                <w:rFonts w:ascii="Times New Roman" w:hAnsi="Times New Roman" w:cs="Times New Roman"/>
                <w:sz w:val="24"/>
                <w:szCs w:val="24"/>
              </w:rPr>
            </w:pPr>
          </w:p>
          <w:p w:rsidR="00F84A2D" w:rsidRPr="00BB0E74" w:rsidRDefault="00F84A2D" w:rsidP="00F84A2D">
            <w:pPr>
              <w:spacing w:line="276" w:lineRule="auto"/>
              <w:jc w:val="both"/>
              <w:rPr>
                <w:rFonts w:ascii="Times New Roman" w:hAnsi="Times New Roman" w:cs="Times New Roman"/>
                <w:sz w:val="24"/>
                <w:szCs w:val="24"/>
                <w:u w:val="single"/>
              </w:rPr>
            </w:pPr>
            <w:r w:rsidRPr="00BB0E74">
              <w:rPr>
                <w:rFonts w:ascii="Times New Roman" w:hAnsi="Times New Roman" w:cs="Times New Roman"/>
                <w:sz w:val="24"/>
                <w:szCs w:val="24"/>
                <w:u w:val="single"/>
              </w:rPr>
              <w:t>Pełna treść aktu:</w:t>
            </w:r>
          </w:p>
          <w:p w:rsidR="00F84A2D" w:rsidRPr="00BB0E74"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BB0E74">
              <w:rPr>
                <w:rFonts w:ascii="Times New Roman" w:eastAsia="Times New Roman" w:hAnsi="Times New Roman" w:cs="Times New Roman"/>
                <w:color w:val="000000" w:themeColor="text1"/>
                <w:sz w:val="24"/>
                <w:szCs w:val="24"/>
                <w:lang w:eastAsia="pl-PL"/>
              </w:rPr>
              <w:t>https://dziennikustaw.gov.pl/D2020000162701.pdf</w:t>
            </w:r>
          </w:p>
        </w:tc>
      </w:tr>
      <w:tr w:rsidR="00F84A2D" w:rsidRPr="008F66B4" w:rsidTr="00D971BF">
        <w:trPr>
          <w:trHeight w:val="1124"/>
        </w:trPr>
        <w:tc>
          <w:tcPr>
            <w:tcW w:w="992" w:type="dxa"/>
          </w:tcPr>
          <w:p w:rsidR="00F84A2D" w:rsidRPr="00BB0E74" w:rsidRDefault="00F84A2D" w:rsidP="00F84A2D">
            <w:pPr>
              <w:pStyle w:val="Akapitzlist"/>
              <w:numPr>
                <w:ilvl w:val="0"/>
                <w:numId w:val="66"/>
              </w:num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BB0E74" w:rsidRDefault="00F84A2D" w:rsidP="00F84A2D">
            <w:pPr>
              <w:rPr>
                <w:rFonts w:ascii="Times New Roman" w:hAnsi="Times New Roman" w:cs="Times New Roman"/>
                <w:sz w:val="24"/>
                <w:szCs w:val="24"/>
              </w:rPr>
            </w:pPr>
            <w:r w:rsidRPr="00BB0E74">
              <w:rPr>
                <w:rFonts w:ascii="Times New Roman" w:hAnsi="Times New Roman" w:cs="Times New Roman"/>
                <w:sz w:val="24"/>
                <w:szCs w:val="24"/>
              </w:rPr>
              <w:t>Rozporządzenie Ministra Finansów z dnia 16 września 2020 r. zmieniające rozporządzenie w sprawie szczegółowych zasad prowadzenia gospodarki finansowej Narodowego Funduszu Zdrowia</w:t>
            </w:r>
          </w:p>
          <w:p w:rsidR="00F84A2D" w:rsidRPr="00BB0E74" w:rsidRDefault="00F84A2D" w:rsidP="00F84A2D">
            <w:pPr>
              <w:rPr>
                <w:rFonts w:ascii="Times New Roman" w:hAnsi="Times New Roman" w:cs="Times New Roman"/>
                <w:sz w:val="24"/>
                <w:szCs w:val="24"/>
              </w:rPr>
            </w:pPr>
          </w:p>
        </w:tc>
        <w:tc>
          <w:tcPr>
            <w:tcW w:w="964" w:type="dxa"/>
          </w:tcPr>
          <w:p w:rsidR="00F84A2D" w:rsidRPr="00BB0E7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BB0E74">
              <w:rPr>
                <w:rFonts w:ascii="Times New Roman" w:eastAsia="Times New Roman" w:hAnsi="Times New Roman" w:cs="Times New Roman"/>
                <w:color w:val="000000" w:themeColor="text1"/>
                <w:sz w:val="24"/>
                <w:szCs w:val="24"/>
                <w:lang w:eastAsia="pl-PL"/>
              </w:rPr>
              <w:t>23.09.</w:t>
            </w:r>
          </w:p>
          <w:p w:rsidR="00F84A2D" w:rsidRPr="00BB0E7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BB0E74">
              <w:rPr>
                <w:rFonts w:ascii="Times New Roman" w:eastAsia="Times New Roman" w:hAnsi="Times New Roman" w:cs="Times New Roman"/>
                <w:color w:val="000000" w:themeColor="text1"/>
                <w:sz w:val="24"/>
                <w:szCs w:val="24"/>
                <w:lang w:eastAsia="pl-PL"/>
              </w:rPr>
              <w:t>2020 r.</w:t>
            </w:r>
          </w:p>
        </w:tc>
        <w:tc>
          <w:tcPr>
            <w:tcW w:w="5840" w:type="dxa"/>
          </w:tcPr>
          <w:p w:rsidR="00F84A2D" w:rsidRPr="00BB0E74" w:rsidRDefault="00F84A2D" w:rsidP="00F84A2D">
            <w:pPr>
              <w:spacing w:line="276" w:lineRule="auto"/>
              <w:jc w:val="both"/>
              <w:rPr>
                <w:rFonts w:ascii="Times New Roman" w:hAnsi="Times New Roman" w:cs="Times New Roman"/>
                <w:sz w:val="24"/>
                <w:szCs w:val="24"/>
                <w:u w:val="single"/>
              </w:rPr>
            </w:pPr>
            <w:r w:rsidRPr="00BB0E74">
              <w:rPr>
                <w:rFonts w:ascii="Times New Roman" w:hAnsi="Times New Roman" w:cs="Times New Roman"/>
                <w:sz w:val="24"/>
                <w:szCs w:val="24"/>
                <w:u w:val="single"/>
              </w:rPr>
              <w:t>Pełny tekst aktu:</w:t>
            </w:r>
          </w:p>
          <w:p w:rsidR="00F84A2D" w:rsidRPr="00BB0E74" w:rsidRDefault="00F84A2D" w:rsidP="00F84A2D">
            <w:pPr>
              <w:spacing w:line="276" w:lineRule="auto"/>
              <w:jc w:val="both"/>
              <w:rPr>
                <w:rFonts w:ascii="Times New Roman" w:hAnsi="Times New Roman" w:cs="Times New Roman"/>
                <w:sz w:val="24"/>
                <w:szCs w:val="24"/>
              </w:rPr>
            </w:pPr>
            <w:r w:rsidRPr="00BB0E74">
              <w:rPr>
                <w:rFonts w:ascii="Times New Roman" w:hAnsi="Times New Roman" w:cs="Times New Roman"/>
                <w:sz w:val="24"/>
                <w:szCs w:val="24"/>
              </w:rPr>
              <w:t>https://dziennikustaw.gov.pl/D2020000162501.pdf</w:t>
            </w:r>
          </w:p>
        </w:tc>
      </w:tr>
      <w:tr w:rsidR="00F84A2D" w:rsidRPr="008F66B4" w:rsidTr="00D971BF">
        <w:trPr>
          <w:trHeight w:val="1124"/>
        </w:trPr>
        <w:tc>
          <w:tcPr>
            <w:tcW w:w="992" w:type="dxa"/>
          </w:tcPr>
          <w:p w:rsidR="00F84A2D" w:rsidRPr="00BB0E74" w:rsidRDefault="00F84A2D" w:rsidP="00F84A2D">
            <w:pPr>
              <w:pStyle w:val="Akapitzlist"/>
              <w:numPr>
                <w:ilvl w:val="0"/>
                <w:numId w:val="66"/>
              </w:num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BB0E74" w:rsidRDefault="00F84A2D" w:rsidP="00F84A2D">
            <w:pPr>
              <w:rPr>
                <w:rFonts w:ascii="Times New Roman" w:hAnsi="Times New Roman" w:cs="Times New Roman"/>
                <w:sz w:val="24"/>
                <w:szCs w:val="24"/>
              </w:rPr>
            </w:pPr>
            <w:r w:rsidRPr="00BB0E74">
              <w:rPr>
                <w:rFonts w:ascii="Times New Roman" w:hAnsi="Times New Roman" w:cs="Times New Roman"/>
                <w:sz w:val="24"/>
                <w:szCs w:val="24"/>
              </w:rPr>
              <w:t>Komunikat Rzecznika Praw Pacjenta z 22 września 2020 r. -Konferencja „Zmiany w Ochronie Zdrowia”</w:t>
            </w:r>
          </w:p>
          <w:p w:rsidR="00F84A2D" w:rsidRPr="00BB0E74" w:rsidRDefault="00F84A2D" w:rsidP="00F84A2D">
            <w:pPr>
              <w:rPr>
                <w:rFonts w:ascii="Times New Roman" w:hAnsi="Times New Roman" w:cs="Times New Roman"/>
                <w:sz w:val="24"/>
                <w:szCs w:val="24"/>
              </w:rPr>
            </w:pPr>
          </w:p>
        </w:tc>
        <w:tc>
          <w:tcPr>
            <w:tcW w:w="964" w:type="dxa"/>
          </w:tcPr>
          <w:p w:rsidR="00F84A2D" w:rsidRPr="00BB0E7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BB0E74">
              <w:rPr>
                <w:rFonts w:ascii="Times New Roman" w:eastAsia="Times New Roman" w:hAnsi="Times New Roman" w:cs="Times New Roman"/>
                <w:color w:val="000000" w:themeColor="text1"/>
                <w:sz w:val="24"/>
                <w:szCs w:val="24"/>
                <w:lang w:eastAsia="pl-PL"/>
              </w:rPr>
              <w:t>22.09.</w:t>
            </w:r>
          </w:p>
          <w:p w:rsidR="00F84A2D" w:rsidRPr="00BB0E7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BB0E74">
              <w:rPr>
                <w:rFonts w:ascii="Times New Roman" w:eastAsia="Times New Roman" w:hAnsi="Times New Roman" w:cs="Times New Roman"/>
                <w:color w:val="000000" w:themeColor="text1"/>
                <w:sz w:val="24"/>
                <w:szCs w:val="24"/>
                <w:lang w:eastAsia="pl-PL"/>
              </w:rPr>
              <w:t>2020 r.</w:t>
            </w:r>
          </w:p>
        </w:tc>
        <w:tc>
          <w:tcPr>
            <w:tcW w:w="5840" w:type="dxa"/>
          </w:tcPr>
          <w:p w:rsidR="00F84A2D" w:rsidRPr="00BB0E74" w:rsidRDefault="00F84A2D" w:rsidP="00F84A2D">
            <w:pPr>
              <w:spacing w:line="276" w:lineRule="auto"/>
              <w:jc w:val="both"/>
              <w:rPr>
                <w:rFonts w:ascii="Times New Roman" w:hAnsi="Times New Roman" w:cs="Times New Roman"/>
                <w:color w:val="1B1B1B"/>
                <w:sz w:val="24"/>
                <w:szCs w:val="24"/>
                <w:u w:val="single"/>
                <w:shd w:val="clear" w:color="auto" w:fill="FFFFFF"/>
              </w:rPr>
            </w:pPr>
            <w:r w:rsidRPr="00BB0E74">
              <w:rPr>
                <w:rFonts w:ascii="Times New Roman" w:hAnsi="Times New Roman" w:cs="Times New Roman"/>
                <w:color w:val="1B1B1B"/>
                <w:sz w:val="24"/>
                <w:szCs w:val="24"/>
                <w:u w:val="single"/>
                <w:shd w:val="clear" w:color="auto" w:fill="FFFFFF"/>
              </w:rPr>
              <w:t>Wyciąg z treści komunikatu:</w:t>
            </w:r>
          </w:p>
          <w:p w:rsidR="00F84A2D" w:rsidRPr="00BB0E74" w:rsidRDefault="00F84A2D" w:rsidP="00F84A2D">
            <w:pPr>
              <w:spacing w:line="276" w:lineRule="auto"/>
              <w:jc w:val="both"/>
              <w:rPr>
                <w:rFonts w:ascii="Times New Roman" w:hAnsi="Times New Roman" w:cs="Times New Roman"/>
                <w:color w:val="1B1B1B"/>
                <w:sz w:val="24"/>
                <w:szCs w:val="24"/>
                <w:shd w:val="clear" w:color="auto" w:fill="FFFFFF"/>
              </w:rPr>
            </w:pPr>
            <w:r w:rsidRPr="00BB0E74">
              <w:rPr>
                <w:rFonts w:ascii="Times New Roman" w:hAnsi="Times New Roman" w:cs="Times New Roman"/>
                <w:color w:val="1B1B1B"/>
                <w:sz w:val="24"/>
                <w:szCs w:val="24"/>
                <w:shd w:val="clear" w:color="auto" w:fill="FFFFFF"/>
              </w:rPr>
              <w:t>Tematem przewodnim tegorocznej edycji była „Transformacja systemu w kierunku płacenia za wyniki – Value Based Healthcare w praktyce". Wydarzenie było okazją do eksperckiej dyskusji na temat koniecznych zmian systemowych i zarządczych, umożliwiających skuteczną transformację polskiego systemu ochrony zdrowia w system oparty na wartości. </w:t>
            </w:r>
          </w:p>
          <w:p w:rsidR="00F84A2D" w:rsidRPr="00BB0E74" w:rsidRDefault="00F84A2D" w:rsidP="00F84A2D">
            <w:pPr>
              <w:spacing w:line="276" w:lineRule="auto"/>
              <w:jc w:val="both"/>
              <w:rPr>
                <w:rFonts w:ascii="Times New Roman" w:hAnsi="Times New Roman" w:cs="Times New Roman"/>
                <w:color w:val="1B1B1B"/>
                <w:sz w:val="24"/>
                <w:szCs w:val="24"/>
                <w:shd w:val="clear" w:color="auto" w:fill="FFFFFF"/>
              </w:rPr>
            </w:pPr>
          </w:p>
          <w:p w:rsidR="00F84A2D" w:rsidRPr="00BB0E74" w:rsidRDefault="00F84A2D" w:rsidP="00F84A2D">
            <w:pPr>
              <w:spacing w:line="276" w:lineRule="auto"/>
              <w:jc w:val="both"/>
              <w:rPr>
                <w:rFonts w:ascii="Times New Roman" w:hAnsi="Times New Roman" w:cs="Times New Roman"/>
                <w:color w:val="1B1B1B"/>
                <w:sz w:val="24"/>
                <w:szCs w:val="24"/>
                <w:u w:val="single"/>
                <w:shd w:val="clear" w:color="auto" w:fill="FFFFFF"/>
              </w:rPr>
            </w:pPr>
            <w:r w:rsidRPr="00BB0E74">
              <w:rPr>
                <w:rFonts w:ascii="Times New Roman" w:hAnsi="Times New Roman" w:cs="Times New Roman"/>
                <w:color w:val="1B1B1B"/>
                <w:sz w:val="24"/>
                <w:szCs w:val="24"/>
                <w:u w:val="single"/>
                <w:shd w:val="clear" w:color="auto" w:fill="FFFFFF"/>
              </w:rPr>
              <w:t>Pełna treść komunikatu:</w:t>
            </w:r>
          </w:p>
          <w:p w:rsidR="00F84A2D" w:rsidRPr="00BB0E74" w:rsidRDefault="00F84A2D" w:rsidP="00F84A2D">
            <w:pPr>
              <w:spacing w:line="276" w:lineRule="auto"/>
              <w:jc w:val="both"/>
              <w:rPr>
                <w:rFonts w:ascii="Times New Roman" w:hAnsi="Times New Roman" w:cs="Times New Roman"/>
                <w:sz w:val="24"/>
                <w:szCs w:val="24"/>
              </w:rPr>
            </w:pPr>
            <w:r w:rsidRPr="00BB0E74">
              <w:rPr>
                <w:rFonts w:ascii="Times New Roman" w:hAnsi="Times New Roman" w:cs="Times New Roman"/>
                <w:sz w:val="24"/>
                <w:szCs w:val="24"/>
              </w:rPr>
              <w:t>https://www.gov.pl/web/rpp/konferencja-zmiany-w-ochronie-zdrowia</w:t>
            </w:r>
          </w:p>
        </w:tc>
      </w:tr>
      <w:tr w:rsidR="00F84A2D" w:rsidRPr="008F66B4" w:rsidTr="00D971BF">
        <w:trPr>
          <w:trHeight w:val="1124"/>
        </w:trPr>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20E0B"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D971BF">
        <w:trPr>
          <w:trHeight w:val="1124"/>
        </w:trPr>
        <w:tc>
          <w:tcPr>
            <w:tcW w:w="992" w:type="dxa"/>
          </w:tcPr>
          <w:p w:rsidR="00F84A2D" w:rsidRPr="00765674" w:rsidRDefault="00F84A2D" w:rsidP="00F84A2D">
            <w:pPr>
              <w:pStyle w:val="Akapitzlist"/>
              <w:numPr>
                <w:ilvl w:val="0"/>
                <w:numId w:val="65"/>
              </w:num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765674" w:rsidRDefault="00F84A2D" w:rsidP="00F84A2D">
            <w:pPr>
              <w:spacing w:line="276" w:lineRule="auto"/>
              <w:rPr>
                <w:rFonts w:ascii="Times New Roman" w:hAnsi="Times New Roman" w:cs="Times New Roman"/>
                <w:color w:val="000000" w:themeColor="text1"/>
                <w:sz w:val="24"/>
                <w:szCs w:val="24"/>
              </w:rPr>
            </w:pPr>
            <w:r w:rsidRPr="00765674">
              <w:rPr>
                <w:rFonts w:ascii="Times New Roman" w:hAnsi="Times New Roman" w:cs="Times New Roman"/>
                <w:color w:val="000000" w:themeColor="text1"/>
                <w:sz w:val="24"/>
                <w:szCs w:val="24"/>
              </w:rPr>
              <w:t xml:space="preserve">Rozporządzenie Rady Ministrów z dnia 18 września 2020 r. zmieniające rozporządzenie w sprawie </w:t>
            </w:r>
            <w:r w:rsidRPr="00765674">
              <w:rPr>
                <w:rFonts w:ascii="Times New Roman" w:hAnsi="Times New Roman" w:cs="Times New Roman"/>
                <w:color w:val="000000" w:themeColor="text1"/>
                <w:sz w:val="24"/>
                <w:szCs w:val="24"/>
              </w:rPr>
              <w:lastRenderedPageBreak/>
              <w:t>ustanowienia określonych ograniczeń, nakazów i zakazów w związku z wystąpieniem stanu epidemii</w:t>
            </w:r>
          </w:p>
          <w:p w:rsidR="00F84A2D" w:rsidRPr="00765674"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765674" w:rsidRDefault="00F84A2D" w:rsidP="00F84A2D">
            <w:pPr>
              <w:spacing w:line="276" w:lineRule="auto"/>
              <w:rPr>
                <w:rFonts w:ascii="Times New Roman" w:hAnsi="Times New Roman" w:cs="Times New Roman"/>
                <w:color w:val="000000" w:themeColor="text1"/>
                <w:sz w:val="24"/>
                <w:szCs w:val="24"/>
              </w:rPr>
            </w:pPr>
            <w:r w:rsidRPr="00765674">
              <w:rPr>
                <w:rFonts w:ascii="Times New Roman" w:hAnsi="Times New Roman" w:cs="Times New Roman"/>
                <w:color w:val="000000" w:themeColor="text1"/>
                <w:sz w:val="24"/>
                <w:szCs w:val="24"/>
              </w:rPr>
              <w:lastRenderedPageBreak/>
              <w:t>19.09.</w:t>
            </w:r>
          </w:p>
          <w:p w:rsidR="00F84A2D" w:rsidRPr="00765674" w:rsidRDefault="00F84A2D" w:rsidP="00F84A2D">
            <w:pPr>
              <w:spacing w:line="276" w:lineRule="auto"/>
              <w:rPr>
                <w:rFonts w:ascii="Times New Roman" w:hAnsi="Times New Roman" w:cs="Times New Roman"/>
                <w:color w:val="000000" w:themeColor="text1"/>
                <w:sz w:val="24"/>
                <w:szCs w:val="24"/>
                <w:lang w:eastAsia="pl-PL"/>
              </w:rPr>
            </w:pPr>
            <w:r w:rsidRPr="00765674">
              <w:rPr>
                <w:rFonts w:ascii="Times New Roman" w:hAnsi="Times New Roman" w:cs="Times New Roman"/>
                <w:color w:val="000000" w:themeColor="text1"/>
                <w:sz w:val="24"/>
                <w:szCs w:val="24"/>
              </w:rPr>
              <w:t>2020 r.</w:t>
            </w:r>
          </w:p>
        </w:tc>
        <w:tc>
          <w:tcPr>
            <w:tcW w:w="5840" w:type="dxa"/>
          </w:tcPr>
          <w:p w:rsidR="00F84A2D" w:rsidRPr="00765674"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765674">
              <w:rPr>
                <w:rFonts w:ascii="Times New Roman" w:eastAsia="Times New Roman" w:hAnsi="Times New Roman" w:cs="Times New Roman"/>
                <w:color w:val="000000" w:themeColor="text1"/>
                <w:sz w:val="24"/>
                <w:szCs w:val="24"/>
                <w:u w:val="single"/>
                <w:lang w:eastAsia="pl-PL"/>
              </w:rPr>
              <w:t>Przedmiot regulacji:</w:t>
            </w:r>
          </w:p>
          <w:p w:rsidR="00F84A2D" w:rsidRPr="00765674"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765674">
              <w:rPr>
                <w:rFonts w:ascii="Times New Roman" w:eastAsia="Times New Roman" w:hAnsi="Times New Roman" w:cs="Times New Roman"/>
                <w:color w:val="000000" w:themeColor="text1"/>
                <w:sz w:val="24"/>
                <w:szCs w:val="24"/>
                <w:lang w:eastAsia="pl-PL"/>
              </w:rPr>
              <w:t>Przywrócenie obszaru czerwonego na terenie następujących powiatów:</w:t>
            </w:r>
          </w:p>
          <w:p w:rsidR="00F84A2D" w:rsidRPr="00765674" w:rsidRDefault="00F84A2D" w:rsidP="00F84A2D">
            <w:pPr>
              <w:spacing w:line="276" w:lineRule="auto"/>
              <w:jc w:val="both"/>
              <w:rPr>
                <w:rFonts w:ascii="Times New Roman" w:hAnsi="Times New Roman" w:cs="Times New Roman"/>
                <w:color w:val="000000" w:themeColor="text1"/>
                <w:sz w:val="24"/>
                <w:szCs w:val="24"/>
              </w:rPr>
            </w:pPr>
            <w:r w:rsidRPr="00765674">
              <w:rPr>
                <w:rFonts w:ascii="Times New Roman" w:hAnsi="Times New Roman" w:cs="Times New Roman"/>
                <w:color w:val="000000" w:themeColor="text1"/>
                <w:sz w:val="24"/>
                <w:szCs w:val="24"/>
              </w:rPr>
              <w:t xml:space="preserve">a) bytowski w województwie pomorskim, </w:t>
            </w:r>
          </w:p>
          <w:p w:rsidR="00F84A2D" w:rsidRPr="00765674" w:rsidRDefault="00F84A2D" w:rsidP="00F84A2D">
            <w:pPr>
              <w:spacing w:line="276" w:lineRule="auto"/>
              <w:jc w:val="both"/>
              <w:rPr>
                <w:rFonts w:ascii="Times New Roman" w:hAnsi="Times New Roman" w:cs="Times New Roman"/>
                <w:color w:val="000000" w:themeColor="text1"/>
                <w:sz w:val="24"/>
                <w:szCs w:val="24"/>
              </w:rPr>
            </w:pPr>
            <w:r w:rsidRPr="00765674">
              <w:rPr>
                <w:rFonts w:ascii="Times New Roman" w:hAnsi="Times New Roman" w:cs="Times New Roman"/>
                <w:color w:val="000000" w:themeColor="text1"/>
                <w:sz w:val="24"/>
                <w:szCs w:val="24"/>
              </w:rPr>
              <w:lastRenderedPageBreak/>
              <w:t xml:space="preserve">b) milicki w województwie dolnośląskim, </w:t>
            </w:r>
          </w:p>
          <w:p w:rsidR="00F84A2D" w:rsidRPr="00765674" w:rsidRDefault="00F84A2D" w:rsidP="00F84A2D">
            <w:pPr>
              <w:spacing w:line="276" w:lineRule="auto"/>
              <w:jc w:val="both"/>
              <w:rPr>
                <w:rFonts w:ascii="Times New Roman" w:hAnsi="Times New Roman" w:cs="Times New Roman"/>
                <w:color w:val="000000" w:themeColor="text1"/>
                <w:sz w:val="24"/>
                <w:szCs w:val="24"/>
              </w:rPr>
            </w:pPr>
            <w:r w:rsidRPr="00765674">
              <w:rPr>
                <w:rFonts w:ascii="Times New Roman" w:hAnsi="Times New Roman" w:cs="Times New Roman"/>
                <w:color w:val="000000" w:themeColor="text1"/>
                <w:sz w:val="24"/>
                <w:szCs w:val="24"/>
              </w:rPr>
              <w:t>c) kluczborski w województwie opolskim.</w:t>
            </w:r>
          </w:p>
          <w:p w:rsidR="00F84A2D" w:rsidRPr="00765674" w:rsidRDefault="00F84A2D" w:rsidP="00F84A2D">
            <w:pPr>
              <w:spacing w:line="276" w:lineRule="auto"/>
              <w:jc w:val="both"/>
              <w:rPr>
                <w:rFonts w:ascii="Times New Roman" w:hAnsi="Times New Roman" w:cs="Times New Roman"/>
                <w:color w:val="000000" w:themeColor="text1"/>
                <w:sz w:val="24"/>
                <w:szCs w:val="24"/>
              </w:rPr>
            </w:pPr>
            <w:r w:rsidRPr="00765674">
              <w:rPr>
                <w:rFonts w:ascii="Times New Roman" w:hAnsi="Times New Roman" w:cs="Times New Roman"/>
                <w:color w:val="000000" w:themeColor="text1"/>
                <w:sz w:val="24"/>
                <w:szCs w:val="24"/>
              </w:rPr>
              <w:t>Obszar żółty obejmuje następujące powiaty:</w:t>
            </w:r>
          </w:p>
          <w:p w:rsidR="00F84A2D" w:rsidRPr="00765674" w:rsidRDefault="00F84A2D" w:rsidP="00F84A2D">
            <w:pPr>
              <w:spacing w:line="276" w:lineRule="auto"/>
              <w:jc w:val="both"/>
              <w:rPr>
                <w:rFonts w:ascii="Times New Roman" w:hAnsi="Times New Roman" w:cs="Times New Roman"/>
                <w:color w:val="000000" w:themeColor="text1"/>
                <w:sz w:val="24"/>
                <w:szCs w:val="24"/>
              </w:rPr>
            </w:pPr>
            <w:r w:rsidRPr="00765674">
              <w:rPr>
                <w:rFonts w:ascii="Times New Roman" w:hAnsi="Times New Roman" w:cs="Times New Roman"/>
                <w:color w:val="000000" w:themeColor="text1"/>
                <w:sz w:val="24"/>
                <w:szCs w:val="24"/>
              </w:rPr>
              <w:t xml:space="preserve">a) aleksandrowski w województwie kujawsko-pomorskim, </w:t>
            </w:r>
          </w:p>
          <w:p w:rsidR="00F84A2D" w:rsidRPr="00765674" w:rsidRDefault="00F84A2D" w:rsidP="00F84A2D">
            <w:pPr>
              <w:spacing w:line="276" w:lineRule="auto"/>
              <w:jc w:val="both"/>
              <w:rPr>
                <w:rFonts w:ascii="Times New Roman" w:hAnsi="Times New Roman" w:cs="Times New Roman"/>
                <w:color w:val="000000" w:themeColor="text1"/>
                <w:sz w:val="24"/>
                <w:szCs w:val="24"/>
              </w:rPr>
            </w:pPr>
            <w:r w:rsidRPr="00765674">
              <w:rPr>
                <w:rFonts w:ascii="Times New Roman" w:hAnsi="Times New Roman" w:cs="Times New Roman"/>
                <w:color w:val="000000" w:themeColor="text1"/>
                <w:sz w:val="24"/>
                <w:szCs w:val="24"/>
              </w:rPr>
              <w:t xml:space="preserve">b) gostyński w województwie wielkopolskim, </w:t>
            </w:r>
          </w:p>
          <w:p w:rsidR="00F84A2D" w:rsidRPr="00765674" w:rsidRDefault="00F84A2D" w:rsidP="00F84A2D">
            <w:pPr>
              <w:spacing w:line="276" w:lineRule="auto"/>
              <w:jc w:val="both"/>
              <w:rPr>
                <w:rFonts w:ascii="Times New Roman" w:hAnsi="Times New Roman" w:cs="Times New Roman"/>
                <w:color w:val="000000" w:themeColor="text1"/>
                <w:sz w:val="24"/>
                <w:szCs w:val="24"/>
              </w:rPr>
            </w:pPr>
            <w:r w:rsidRPr="00765674">
              <w:rPr>
                <w:rFonts w:ascii="Times New Roman" w:hAnsi="Times New Roman" w:cs="Times New Roman"/>
                <w:color w:val="000000" w:themeColor="text1"/>
                <w:sz w:val="24"/>
                <w:szCs w:val="24"/>
              </w:rPr>
              <w:t xml:space="preserve">c) głubczycki w województwie opolskim, </w:t>
            </w:r>
          </w:p>
          <w:p w:rsidR="00F84A2D" w:rsidRPr="00765674" w:rsidRDefault="00F84A2D" w:rsidP="00F84A2D">
            <w:pPr>
              <w:spacing w:line="276" w:lineRule="auto"/>
              <w:jc w:val="both"/>
              <w:rPr>
                <w:rFonts w:ascii="Times New Roman" w:hAnsi="Times New Roman" w:cs="Times New Roman"/>
                <w:color w:val="000000" w:themeColor="text1"/>
                <w:sz w:val="24"/>
                <w:szCs w:val="24"/>
              </w:rPr>
            </w:pPr>
            <w:r w:rsidRPr="00765674">
              <w:rPr>
                <w:rFonts w:ascii="Times New Roman" w:hAnsi="Times New Roman" w:cs="Times New Roman"/>
                <w:color w:val="000000" w:themeColor="text1"/>
                <w:sz w:val="24"/>
                <w:szCs w:val="24"/>
              </w:rPr>
              <w:t xml:space="preserve">d) kartuski w województwie pomorskim, </w:t>
            </w:r>
          </w:p>
          <w:p w:rsidR="00F84A2D" w:rsidRPr="00765674" w:rsidRDefault="00F84A2D" w:rsidP="00F84A2D">
            <w:pPr>
              <w:spacing w:line="276" w:lineRule="auto"/>
              <w:jc w:val="both"/>
              <w:rPr>
                <w:rFonts w:ascii="Times New Roman" w:hAnsi="Times New Roman" w:cs="Times New Roman"/>
                <w:color w:val="000000" w:themeColor="text1"/>
                <w:sz w:val="24"/>
                <w:szCs w:val="24"/>
              </w:rPr>
            </w:pPr>
            <w:r w:rsidRPr="00765674">
              <w:rPr>
                <w:rFonts w:ascii="Times New Roman" w:hAnsi="Times New Roman" w:cs="Times New Roman"/>
                <w:color w:val="000000" w:themeColor="text1"/>
                <w:sz w:val="24"/>
                <w:szCs w:val="24"/>
              </w:rPr>
              <w:t xml:space="preserve">e) kielecki w województwie świętokrzyskim, </w:t>
            </w:r>
          </w:p>
          <w:p w:rsidR="00F84A2D" w:rsidRPr="00765674" w:rsidRDefault="00F84A2D" w:rsidP="00F84A2D">
            <w:pPr>
              <w:spacing w:line="276" w:lineRule="auto"/>
              <w:jc w:val="both"/>
              <w:rPr>
                <w:rFonts w:ascii="Times New Roman" w:hAnsi="Times New Roman" w:cs="Times New Roman"/>
                <w:color w:val="000000" w:themeColor="text1"/>
                <w:sz w:val="24"/>
                <w:szCs w:val="24"/>
              </w:rPr>
            </w:pPr>
            <w:r w:rsidRPr="00765674">
              <w:rPr>
                <w:rFonts w:ascii="Times New Roman" w:hAnsi="Times New Roman" w:cs="Times New Roman"/>
                <w:color w:val="000000" w:themeColor="text1"/>
                <w:sz w:val="24"/>
                <w:szCs w:val="24"/>
              </w:rPr>
              <w:t>f) myślenicki, nowotarski i tatrzański w województwie małopolskim.</w:t>
            </w:r>
          </w:p>
          <w:p w:rsidR="00F84A2D" w:rsidRPr="00765674" w:rsidRDefault="00F84A2D" w:rsidP="00F84A2D">
            <w:pPr>
              <w:spacing w:line="276" w:lineRule="auto"/>
              <w:jc w:val="both"/>
              <w:rPr>
                <w:rFonts w:ascii="Times New Roman" w:hAnsi="Times New Roman" w:cs="Times New Roman"/>
                <w:color w:val="000000" w:themeColor="text1"/>
                <w:sz w:val="24"/>
                <w:szCs w:val="24"/>
              </w:rPr>
            </w:pPr>
            <w:r w:rsidRPr="00765674">
              <w:rPr>
                <w:rFonts w:ascii="Times New Roman" w:hAnsi="Times New Roman" w:cs="Times New Roman"/>
                <w:color w:val="000000" w:themeColor="text1"/>
                <w:sz w:val="24"/>
                <w:szCs w:val="24"/>
              </w:rPr>
              <w:t>Zasadą jest zlecanie testów za pośrednictwem systemu informatycznego.</w:t>
            </w:r>
          </w:p>
          <w:p w:rsidR="00F84A2D" w:rsidRPr="00765674" w:rsidRDefault="00F84A2D" w:rsidP="00F84A2D">
            <w:pPr>
              <w:spacing w:line="276" w:lineRule="auto"/>
              <w:jc w:val="both"/>
              <w:rPr>
                <w:rFonts w:ascii="Times New Roman" w:hAnsi="Times New Roman" w:cs="Times New Roman"/>
                <w:color w:val="000000" w:themeColor="text1"/>
                <w:sz w:val="24"/>
                <w:szCs w:val="24"/>
              </w:rPr>
            </w:pPr>
            <w:r w:rsidRPr="00765674">
              <w:rPr>
                <w:rFonts w:ascii="Times New Roman" w:hAnsi="Times New Roman" w:cs="Times New Roman"/>
                <w:color w:val="000000" w:themeColor="text1"/>
                <w:sz w:val="24"/>
                <w:szCs w:val="24"/>
              </w:rPr>
              <w:t xml:space="preserve">Uchylenie regulacji dotyczącej ograniczenia działalności dentobusów. </w:t>
            </w:r>
          </w:p>
          <w:p w:rsidR="00F84A2D" w:rsidRPr="00765674" w:rsidRDefault="00F84A2D" w:rsidP="00F84A2D">
            <w:pPr>
              <w:spacing w:line="276" w:lineRule="auto"/>
              <w:jc w:val="both"/>
              <w:rPr>
                <w:rFonts w:ascii="Times New Roman" w:hAnsi="Times New Roman" w:cs="Times New Roman"/>
                <w:color w:val="000000" w:themeColor="text1"/>
                <w:sz w:val="24"/>
                <w:szCs w:val="24"/>
              </w:rPr>
            </w:pPr>
            <w:r w:rsidRPr="00765674">
              <w:rPr>
                <w:rFonts w:ascii="Times New Roman" w:hAnsi="Times New Roman" w:cs="Times New Roman"/>
                <w:color w:val="000000" w:themeColor="text1"/>
                <w:sz w:val="24"/>
                <w:szCs w:val="24"/>
              </w:rPr>
              <w:t xml:space="preserve">Przywrócenie ograniczeń w liczbie osób mogących jednocześnie korzystać ze środków transportu publ. na obszarze czerwonym. </w:t>
            </w:r>
          </w:p>
          <w:p w:rsidR="00F84A2D" w:rsidRPr="00765674" w:rsidRDefault="00F84A2D" w:rsidP="00F84A2D">
            <w:pPr>
              <w:spacing w:line="276" w:lineRule="auto"/>
              <w:jc w:val="both"/>
              <w:rPr>
                <w:rFonts w:ascii="Times New Roman" w:hAnsi="Times New Roman" w:cs="Times New Roman"/>
                <w:color w:val="000000" w:themeColor="text1"/>
                <w:sz w:val="24"/>
                <w:szCs w:val="24"/>
              </w:rPr>
            </w:pPr>
            <w:r w:rsidRPr="00765674">
              <w:rPr>
                <w:rFonts w:ascii="Times New Roman" w:hAnsi="Times New Roman" w:cs="Times New Roman"/>
                <w:color w:val="000000" w:themeColor="text1"/>
                <w:sz w:val="24"/>
                <w:szCs w:val="24"/>
              </w:rPr>
              <w:t xml:space="preserve">Dodatkowy zakaz w postaci zakazu organizacji imprez na obszarze żółtym i czerwonym oraz ograniczeń w innej działalności. </w:t>
            </w:r>
          </w:p>
          <w:p w:rsidR="00F84A2D" w:rsidRPr="00765674" w:rsidRDefault="00F84A2D" w:rsidP="00F84A2D">
            <w:pPr>
              <w:spacing w:line="276" w:lineRule="auto"/>
              <w:jc w:val="both"/>
              <w:rPr>
                <w:rFonts w:ascii="Times New Roman" w:hAnsi="Times New Roman" w:cs="Times New Roman"/>
                <w:color w:val="000000" w:themeColor="text1"/>
                <w:sz w:val="24"/>
                <w:szCs w:val="24"/>
              </w:rPr>
            </w:pPr>
          </w:p>
          <w:p w:rsidR="00F84A2D" w:rsidRPr="00765674" w:rsidRDefault="00F84A2D" w:rsidP="00F84A2D">
            <w:pPr>
              <w:spacing w:line="276" w:lineRule="auto"/>
              <w:jc w:val="both"/>
              <w:rPr>
                <w:rFonts w:ascii="Times New Roman" w:hAnsi="Times New Roman" w:cs="Times New Roman"/>
                <w:color w:val="000000" w:themeColor="text1"/>
                <w:sz w:val="24"/>
                <w:szCs w:val="24"/>
                <w:u w:val="single"/>
              </w:rPr>
            </w:pPr>
            <w:r w:rsidRPr="00765674">
              <w:rPr>
                <w:rFonts w:ascii="Times New Roman" w:hAnsi="Times New Roman" w:cs="Times New Roman"/>
                <w:color w:val="000000" w:themeColor="text1"/>
                <w:sz w:val="24"/>
                <w:szCs w:val="24"/>
                <w:u w:val="single"/>
              </w:rPr>
              <w:t xml:space="preserve">Pełny tekst aktu: </w:t>
            </w:r>
          </w:p>
          <w:p w:rsidR="00F84A2D" w:rsidRPr="00765674"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765674">
              <w:rPr>
                <w:rFonts w:ascii="Times New Roman" w:eastAsia="Times New Roman" w:hAnsi="Times New Roman" w:cs="Times New Roman"/>
                <w:color w:val="000000" w:themeColor="text1"/>
                <w:sz w:val="24"/>
                <w:szCs w:val="24"/>
                <w:lang w:eastAsia="pl-PL"/>
              </w:rPr>
              <w:t>https://dziennikustaw.gov.pl/D2020000161401.pdf</w:t>
            </w:r>
          </w:p>
        </w:tc>
      </w:tr>
      <w:tr w:rsidR="00F84A2D" w:rsidRPr="008F66B4" w:rsidTr="00D971BF">
        <w:trPr>
          <w:trHeight w:val="1124"/>
        </w:trPr>
        <w:tc>
          <w:tcPr>
            <w:tcW w:w="992" w:type="dxa"/>
          </w:tcPr>
          <w:p w:rsidR="00F84A2D" w:rsidRPr="00765674" w:rsidRDefault="00F84A2D" w:rsidP="00F84A2D">
            <w:pPr>
              <w:pStyle w:val="Akapitzlist"/>
              <w:numPr>
                <w:ilvl w:val="0"/>
                <w:numId w:val="65"/>
              </w:num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765674" w:rsidRDefault="00F84A2D" w:rsidP="00F84A2D">
            <w:pPr>
              <w:spacing w:line="276" w:lineRule="auto"/>
              <w:rPr>
                <w:rFonts w:ascii="Times New Roman" w:hAnsi="Times New Roman" w:cs="Times New Roman"/>
                <w:color w:val="000000" w:themeColor="text1"/>
                <w:sz w:val="24"/>
                <w:szCs w:val="24"/>
              </w:rPr>
            </w:pPr>
            <w:r w:rsidRPr="00765674">
              <w:rPr>
                <w:rFonts w:ascii="Times New Roman" w:hAnsi="Times New Roman" w:cs="Times New Roman"/>
                <w:color w:val="000000" w:themeColor="text1"/>
                <w:sz w:val="24"/>
                <w:szCs w:val="24"/>
              </w:rPr>
              <w:t>Zarządzenie Ministra Zdrowia z 18.09.2020 r. w sprawie powołania Zespołu do spraw opiniowania zmian w ochronie zdrowia</w:t>
            </w:r>
          </w:p>
        </w:tc>
        <w:tc>
          <w:tcPr>
            <w:tcW w:w="964" w:type="dxa"/>
          </w:tcPr>
          <w:p w:rsidR="00F84A2D" w:rsidRPr="00765674" w:rsidRDefault="00F84A2D" w:rsidP="00F84A2D">
            <w:pPr>
              <w:spacing w:line="276" w:lineRule="auto"/>
              <w:rPr>
                <w:rFonts w:ascii="Times New Roman" w:hAnsi="Times New Roman" w:cs="Times New Roman"/>
                <w:color w:val="000000" w:themeColor="text1"/>
                <w:sz w:val="24"/>
                <w:szCs w:val="24"/>
              </w:rPr>
            </w:pPr>
            <w:r w:rsidRPr="00765674">
              <w:rPr>
                <w:rFonts w:ascii="Times New Roman" w:hAnsi="Times New Roman" w:cs="Times New Roman"/>
                <w:color w:val="000000" w:themeColor="text1"/>
                <w:sz w:val="24"/>
                <w:szCs w:val="24"/>
              </w:rPr>
              <w:t xml:space="preserve">19.09. </w:t>
            </w:r>
          </w:p>
          <w:p w:rsidR="00F84A2D" w:rsidRPr="00765674" w:rsidRDefault="00F84A2D" w:rsidP="00F84A2D">
            <w:pPr>
              <w:spacing w:line="276" w:lineRule="auto"/>
              <w:rPr>
                <w:rFonts w:ascii="Times New Roman" w:hAnsi="Times New Roman" w:cs="Times New Roman"/>
                <w:color w:val="000000" w:themeColor="text1"/>
                <w:sz w:val="24"/>
                <w:szCs w:val="24"/>
              </w:rPr>
            </w:pPr>
            <w:r w:rsidRPr="00765674">
              <w:rPr>
                <w:rFonts w:ascii="Times New Roman" w:hAnsi="Times New Roman" w:cs="Times New Roman"/>
                <w:color w:val="000000" w:themeColor="text1"/>
                <w:sz w:val="24"/>
                <w:szCs w:val="24"/>
              </w:rPr>
              <w:t xml:space="preserve">2020 r. </w:t>
            </w:r>
          </w:p>
        </w:tc>
        <w:tc>
          <w:tcPr>
            <w:tcW w:w="5840" w:type="dxa"/>
          </w:tcPr>
          <w:p w:rsidR="00F84A2D" w:rsidRPr="00765674"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765674">
              <w:rPr>
                <w:rFonts w:ascii="Times New Roman" w:eastAsia="Times New Roman" w:hAnsi="Times New Roman" w:cs="Times New Roman"/>
                <w:color w:val="000000" w:themeColor="text1"/>
                <w:sz w:val="24"/>
                <w:szCs w:val="24"/>
                <w:u w:val="single"/>
                <w:lang w:eastAsia="pl-PL"/>
              </w:rPr>
              <w:t>Wyciąg z treści aktu:</w:t>
            </w:r>
          </w:p>
          <w:p w:rsidR="00F84A2D" w:rsidRPr="00765674" w:rsidRDefault="00F84A2D" w:rsidP="00F84A2D">
            <w:pPr>
              <w:spacing w:line="276" w:lineRule="auto"/>
              <w:jc w:val="both"/>
              <w:rPr>
                <w:rFonts w:ascii="Times New Roman" w:hAnsi="Times New Roman" w:cs="Times New Roman"/>
                <w:color w:val="000000" w:themeColor="text1"/>
                <w:sz w:val="24"/>
                <w:szCs w:val="24"/>
              </w:rPr>
            </w:pPr>
            <w:r w:rsidRPr="00765674">
              <w:rPr>
                <w:rFonts w:ascii="Times New Roman" w:hAnsi="Times New Roman" w:cs="Times New Roman"/>
                <w:color w:val="000000" w:themeColor="text1"/>
                <w:sz w:val="24"/>
                <w:szCs w:val="24"/>
              </w:rPr>
              <w:t xml:space="preserve">§ 1. 1. Powołuje się Zespół do spraw opiniowania zmian w ochronie zdrowia, zwany dalej „Zespołem”. 2. Zespół jest organem pomocniczym ministra właściwego do spraw zdrowia. § 2. Zadaniem Zespołu jest: </w:t>
            </w:r>
          </w:p>
          <w:p w:rsidR="00F84A2D" w:rsidRPr="00765674" w:rsidRDefault="00F84A2D" w:rsidP="00F84A2D">
            <w:pPr>
              <w:spacing w:line="276" w:lineRule="auto"/>
              <w:jc w:val="both"/>
              <w:rPr>
                <w:rFonts w:ascii="Times New Roman" w:hAnsi="Times New Roman" w:cs="Times New Roman"/>
                <w:color w:val="000000" w:themeColor="text1"/>
                <w:sz w:val="24"/>
                <w:szCs w:val="24"/>
              </w:rPr>
            </w:pPr>
            <w:r w:rsidRPr="00765674">
              <w:rPr>
                <w:rFonts w:ascii="Times New Roman" w:hAnsi="Times New Roman" w:cs="Times New Roman"/>
                <w:color w:val="000000" w:themeColor="text1"/>
                <w:sz w:val="24"/>
                <w:szCs w:val="24"/>
              </w:rPr>
              <w:t xml:space="preserve">1) identyfikowanie potencjalnych obszarów w systemie ochrony zdrowia wymagających wprowadzenia zmian; </w:t>
            </w:r>
          </w:p>
          <w:p w:rsidR="00F84A2D" w:rsidRPr="00765674" w:rsidRDefault="00F84A2D" w:rsidP="00F84A2D">
            <w:pPr>
              <w:spacing w:line="276" w:lineRule="auto"/>
              <w:jc w:val="both"/>
              <w:rPr>
                <w:rFonts w:ascii="Times New Roman" w:hAnsi="Times New Roman" w:cs="Times New Roman"/>
                <w:color w:val="000000" w:themeColor="text1"/>
                <w:sz w:val="24"/>
                <w:szCs w:val="24"/>
              </w:rPr>
            </w:pPr>
            <w:r w:rsidRPr="00765674">
              <w:rPr>
                <w:rFonts w:ascii="Times New Roman" w:hAnsi="Times New Roman" w:cs="Times New Roman"/>
                <w:color w:val="000000" w:themeColor="text1"/>
                <w:sz w:val="24"/>
                <w:szCs w:val="24"/>
              </w:rPr>
              <w:t xml:space="preserve">2) wypracowywanie propozycji modyfikacji istniejących rozwiązań w systemie ochrony zdrowia; </w:t>
            </w:r>
          </w:p>
          <w:p w:rsidR="00F84A2D" w:rsidRPr="00765674" w:rsidRDefault="00F84A2D" w:rsidP="00F84A2D">
            <w:pPr>
              <w:spacing w:line="276" w:lineRule="auto"/>
              <w:jc w:val="both"/>
              <w:rPr>
                <w:rFonts w:ascii="Times New Roman" w:hAnsi="Times New Roman" w:cs="Times New Roman"/>
                <w:color w:val="000000" w:themeColor="text1"/>
                <w:sz w:val="24"/>
                <w:szCs w:val="24"/>
              </w:rPr>
            </w:pPr>
            <w:r w:rsidRPr="00765674">
              <w:rPr>
                <w:rFonts w:ascii="Times New Roman" w:hAnsi="Times New Roman" w:cs="Times New Roman"/>
                <w:color w:val="000000" w:themeColor="text1"/>
                <w:sz w:val="24"/>
                <w:szCs w:val="24"/>
              </w:rPr>
              <w:t xml:space="preserve">3) przeprowadzanie analizy oraz prezentowanie oceny propozycji zmian rozwiązań w systemie ochrony zdrowia opracowanych przez podmioty inne niż Zespół; </w:t>
            </w:r>
          </w:p>
          <w:p w:rsidR="00F84A2D" w:rsidRPr="00765674" w:rsidRDefault="00F84A2D" w:rsidP="00F84A2D">
            <w:pPr>
              <w:spacing w:line="276" w:lineRule="auto"/>
              <w:jc w:val="both"/>
              <w:rPr>
                <w:rFonts w:ascii="Times New Roman" w:hAnsi="Times New Roman" w:cs="Times New Roman"/>
                <w:color w:val="000000" w:themeColor="text1"/>
                <w:sz w:val="24"/>
                <w:szCs w:val="24"/>
              </w:rPr>
            </w:pPr>
            <w:r w:rsidRPr="00765674">
              <w:rPr>
                <w:rFonts w:ascii="Times New Roman" w:hAnsi="Times New Roman" w:cs="Times New Roman"/>
                <w:color w:val="000000" w:themeColor="text1"/>
                <w:sz w:val="24"/>
                <w:szCs w:val="24"/>
              </w:rPr>
              <w:t>4) przedstawianie wniosków dotyczących funkcjonowania rozwiązań przyjętych w następstwie wdrożenia propozycji, o których mowa w pkt 2 i 3.</w:t>
            </w:r>
          </w:p>
          <w:p w:rsidR="00F84A2D" w:rsidRPr="00765674" w:rsidRDefault="00F84A2D" w:rsidP="00F84A2D">
            <w:pPr>
              <w:spacing w:line="276" w:lineRule="auto"/>
              <w:jc w:val="both"/>
              <w:rPr>
                <w:rFonts w:ascii="Times New Roman" w:hAnsi="Times New Roman" w:cs="Times New Roman"/>
                <w:color w:val="000000" w:themeColor="text1"/>
                <w:sz w:val="24"/>
                <w:szCs w:val="24"/>
              </w:rPr>
            </w:pPr>
          </w:p>
          <w:p w:rsidR="00F84A2D" w:rsidRPr="00765674" w:rsidRDefault="00F84A2D" w:rsidP="00F84A2D">
            <w:pPr>
              <w:spacing w:line="276" w:lineRule="auto"/>
              <w:jc w:val="both"/>
              <w:rPr>
                <w:rFonts w:ascii="Times New Roman" w:hAnsi="Times New Roman" w:cs="Times New Roman"/>
                <w:color w:val="000000" w:themeColor="text1"/>
                <w:sz w:val="24"/>
                <w:szCs w:val="24"/>
                <w:u w:val="single"/>
              </w:rPr>
            </w:pPr>
            <w:r w:rsidRPr="00765674">
              <w:rPr>
                <w:rFonts w:ascii="Times New Roman" w:hAnsi="Times New Roman" w:cs="Times New Roman"/>
                <w:color w:val="000000" w:themeColor="text1"/>
                <w:sz w:val="24"/>
                <w:szCs w:val="24"/>
                <w:u w:val="single"/>
              </w:rPr>
              <w:t>Pełna treść aktu:</w:t>
            </w:r>
          </w:p>
          <w:p w:rsidR="00F84A2D" w:rsidRPr="00765674"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765674">
              <w:rPr>
                <w:rFonts w:ascii="Times New Roman" w:eastAsia="Times New Roman" w:hAnsi="Times New Roman" w:cs="Times New Roman"/>
                <w:color w:val="000000" w:themeColor="text1"/>
                <w:sz w:val="24"/>
                <w:szCs w:val="24"/>
                <w:u w:val="single"/>
                <w:lang w:eastAsia="pl-PL"/>
              </w:rPr>
              <w:t>http://dziennikmz.mz.gov.pl/api/DUM_MZ/2020/70/journal/6329</w:t>
            </w:r>
          </w:p>
        </w:tc>
      </w:tr>
      <w:tr w:rsidR="00F84A2D" w:rsidRPr="008F66B4" w:rsidTr="00D971BF">
        <w:trPr>
          <w:trHeight w:val="1124"/>
        </w:trPr>
        <w:tc>
          <w:tcPr>
            <w:tcW w:w="992" w:type="dxa"/>
          </w:tcPr>
          <w:p w:rsidR="00F84A2D" w:rsidRPr="00765674" w:rsidRDefault="00F84A2D" w:rsidP="00F84A2D">
            <w:pPr>
              <w:pStyle w:val="Akapitzlist"/>
              <w:numPr>
                <w:ilvl w:val="0"/>
                <w:numId w:val="65"/>
              </w:num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765674" w:rsidRDefault="00F84A2D" w:rsidP="00F84A2D">
            <w:pPr>
              <w:spacing w:line="276" w:lineRule="auto"/>
              <w:rPr>
                <w:rFonts w:ascii="Times New Roman" w:hAnsi="Times New Roman" w:cs="Times New Roman"/>
                <w:color w:val="000000" w:themeColor="text1"/>
                <w:sz w:val="24"/>
                <w:szCs w:val="24"/>
              </w:rPr>
            </w:pPr>
            <w:r w:rsidRPr="00765674">
              <w:rPr>
                <w:rFonts w:ascii="Times New Roman" w:hAnsi="Times New Roman" w:cs="Times New Roman"/>
                <w:color w:val="000000" w:themeColor="text1"/>
                <w:sz w:val="24"/>
                <w:szCs w:val="24"/>
              </w:rPr>
              <w:t>Komunikat Ministra Zdrowia z dnia 18.09.2020 r. - Minister zdrowia powołał Zespół do spraw opiniowania zmian w ochronie zdrowia</w:t>
            </w:r>
          </w:p>
          <w:p w:rsidR="00F84A2D" w:rsidRPr="00765674" w:rsidRDefault="00F84A2D" w:rsidP="00F84A2D">
            <w:pPr>
              <w:spacing w:line="276" w:lineRule="auto"/>
              <w:rPr>
                <w:rFonts w:ascii="Times New Roman" w:hAnsi="Times New Roman" w:cs="Times New Roman"/>
                <w:color w:val="000000" w:themeColor="text1"/>
                <w:sz w:val="24"/>
                <w:szCs w:val="24"/>
              </w:rPr>
            </w:pPr>
          </w:p>
        </w:tc>
        <w:tc>
          <w:tcPr>
            <w:tcW w:w="964" w:type="dxa"/>
          </w:tcPr>
          <w:p w:rsidR="00F84A2D" w:rsidRPr="00765674" w:rsidRDefault="00F84A2D" w:rsidP="00F84A2D">
            <w:pPr>
              <w:spacing w:line="276" w:lineRule="auto"/>
              <w:rPr>
                <w:rFonts w:ascii="Times New Roman" w:hAnsi="Times New Roman" w:cs="Times New Roman"/>
                <w:color w:val="000000" w:themeColor="text1"/>
                <w:sz w:val="24"/>
                <w:szCs w:val="24"/>
              </w:rPr>
            </w:pPr>
            <w:r w:rsidRPr="00765674">
              <w:rPr>
                <w:rFonts w:ascii="Times New Roman" w:hAnsi="Times New Roman" w:cs="Times New Roman"/>
                <w:color w:val="000000" w:themeColor="text1"/>
                <w:sz w:val="24"/>
                <w:szCs w:val="24"/>
              </w:rPr>
              <w:t>18.09.</w:t>
            </w:r>
          </w:p>
          <w:p w:rsidR="00F84A2D" w:rsidRPr="00765674" w:rsidRDefault="00F84A2D" w:rsidP="00F84A2D">
            <w:pPr>
              <w:spacing w:line="276" w:lineRule="auto"/>
              <w:rPr>
                <w:rFonts w:ascii="Times New Roman" w:hAnsi="Times New Roman" w:cs="Times New Roman"/>
                <w:color w:val="000000" w:themeColor="text1"/>
                <w:sz w:val="24"/>
                <w:szCs w:val="24"/>
              </w:rPr>
            </w:pPr>
            <w:r w:rsidRPr="00765674">
              <w:rPr>
                <w:rFonts w:ascii="Times New Roman" w:hAnsi="Times New Roman" w:cs="Times New Roman"/>
                <w:color w:val="000000" w:themeColor="text1"/>
                <w:sz w:val="24"/>
                <w:szCs w:val="24"/>
              </w:rPr>
              <w:t>2020 r.</w:t>
            </w:r>
          </w:p>
        </w:tc>
        <w:tc>
          <w:tcPr>
            <w:tcW w:w="5840" w:type="dxa"/>
          </w:tcPr>
          <w:p w:rsidR="00F84A2D" w:rsidRPr="00765674"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765674">
              <w:rPr>
                <w:rFonts w:ascii="Times New Roman" w:eastAsia="Times New Roman" w:hAnsi="Times New Roman" w:cs="Times New Roman"/>
                <w:color w:val="000000" w:themeColor="text1"/>
                <w:sz w:val="24"/>
                <w:szCs w:val="24"/>
                <w:u w:val="single"/>
                <w:lang w:eastAsia="pl-PL"/>
              </w:rPr>
              <w:t>Wyciąg z treści komunikatu:</w:t>
            </w:r>
          </w:p>
          <w:p w:rsidR="00F84A2D" w:rsidRPr="00765674" w:rsidRDefault="00F84A2D" w:rsidP="00F84A2D">
            <w:pPr>
              <w:pStyle w:val="NormalnyWeb"/>
              <w:shd w:val="clear" w:color="auto" w:fill="FFFFFF"/>
              <w:spacing w:before="0" w:beforeAutospacing="0" w:after="240" w:afterAutospacing="0" w:line="276" w:lineRule="auto"/>
              <w:jc w:val="both"/>
              <w:textAlignment w:val="baseline"/>
              <w:rPr>
                <w:color w:val="000000" w:themeColor="text1"/>
              </w:rPr>
            </w:pPr>
            <w:r w:rsidRPr="00765674">
              <w:rPr>
                <w:color w:val="000000" w:themeColor="text1"/>
              </w:rPr>
              <w:t>Głównym zadaniem zespołu jest przygotowanie strategii rozwoju systemu opieki zdrowotnej w Polsce. </w:t>
            </w:r>
          </w:p>
          <w:p w:rsidR="00F84A2D" w:rsidRPr="00765674" w:rsidRDefault="00F84A2D" w:rsidP="00F84A2D">
            <w:pPr>
              <w:pStyle w:val="NormalnyWeb"/>
              <w:shd w:val="clear" w:color="auto" w:fill="FFFFFF"/>
              <w:spacing w:before="0" w:beforeAutospacing="0" w:after="240" w:afterAutospacing="0" w:line="276" w:lineRule="auto"/>
              <w:jc w:val="both"/>
              <w:textAlignment w:val="baseline"/>
              <w:rPr>
                <w:color w:val="000000" w:themeColor="text1"/>
              </w:rPr>
            </w:pPr>
            <w:r w:rsidRPr="00765674">
              <w:rPr>
                <w:color w:val="000000" w:themeColor="text1"/>
              </w:rPr>
              <w:t>- Nie będziemy wykonywali pracy od zera w tym zakresie. W dużym stopniu oprzemy się na wynikach i wnioskach narodowej debaty “Wspólnie dla zdrowia”. Naszą dyskusję rozpoczęliśmy od omówienia pomysłu na tzw. recovery plan. Chodzi o przywrócenie pełnej dostępności do usług medycznych, która była ograniczona przez pandemię i jednocześnie nadganiania deficytu zdrowia, który wynika z trwającej pandemii - powiedział minister Adam Niedzielski. </w:t>
            </w:r>
          </w:p>
          <w:p w:rsidR="00F84A2D" w:rsidRPr="00765674" w:rsidRDefault="00F84A2D" w:rsidP="00F84A2D">
            <w:pPr>
              <w:spacing w:line="276" w:lineRule="auto"/>
              <w:jc w:val="both"/>
              <w:rPr>
                <w:rFonts w:ascii="Times New Roman" w:hAnsi="Times New Roman" w:cs="Times New Roman"/>
                <w:color w:val="000000" w:themeColor="text1"/>
                <w:sz w:val="24"/>
                <w:szCs w:val="24"/>
                <w:shd w:val="clear" w:color="auto" w:fill="FFFFFF"/>
              </w:rPr>
            </w:pPr>
            <w:r w:rsidRPr="00765674">
              <w:rPr>
                <w:rFonts w:ascii="Times New Roman" w:hAnsi="Times New Roman" w:cs="Times New Roman"/>
                <w:color w:val="000000" w:themeColor="text1"/>
                <w:sz w:val="24"/>
                <w:szCs w:val="24"/>
                <w:shd w:val="clear" w:color="auto" w:fill="FFFFFF"/>
              </w:rPr>
              <w:t xml:space="preserve">Szef resortu zdrowia podkreślił, że zespół planuje oprzeć swoją pracę na trzech fundamentalnych założeniach: </w:t>
            </w:r>
          </w:p>
          <w:p w:rsidR="00F84A2D" w:rsidRPr="00765674" w:rsidRDefault="00F84A2D" w:rsidP="00F84A2D">
            <w:pPr>
              <w:spacing w:line="276" w:lineRule="auto"/>
              <w:jc w:val="both"/>
              <w:rPr>
                <w:rFonts w:ascii="Times New Roman" w:hAnsi="Times New Roman" w:cs="Times New Roman"/>
                <w:color w:val="000000" w:themeColor="text1"/>
                <w:sz w:val="24"/>
                <w:szCs w:val="24"/>
                <w:shd w:val="clear" w:color="auto" w:fill="FFFFFF"/>
              </w:rPr>
            </w:pPr>
            <w:r w:rsidRPr="00765674">
              <w:rPr>
                <w:rFonts w:ascii="Times New Roman" w:hAnsi="Times New Roman" w:cs="Times New Roman"/>
                <w:color w:val="000000" w:themeColor="text1"/>
                <w:sz w:val="24"/>
                <w:szCs w:val="24"/>
                <w:shd w:val="clear" w:color="auto" w:fill="FFFFFF"/>
              </w:rPr>
              <w:t xml:space="preserve">pakiecie badań profilaktycznych dla osób powyżej 40. roku życia, </w:t>
            </w:r>
          </w:p>
          <w:p w:rsidR="00F84A2D" w:rsidRPr="00765674" w:rsidRDefault="00F84A2D" w:rsidP="00F84A2D">
            <w:pPr>
              <w:spacing w:line="276" w:lineRule="auto"/>
              <w:jc w:val="both"/>
              <w:rPr>
                <w:rFonts w:ascii="Times New Roman" w:hAnsi="Times New Roman" w:cs="Times New Roman"/>
                <w:color w:val="000000" w:themeColor="text1"/>
                <w:sz w:val="24"/>
                <w:szCs w:val="24"/>
                <w:shd w:val="clear" w:color="auto" w:fill="FFFFFF"/>
              </w:rPr>
            </w:pPr>
            <w:r w:rsidRPr="00765674">
              <w:rPr>
                <w:rFonts w:ascii="Times New Roman" w:hAnsi="Times New Roman" w:cs="Times New Roman"/>
                <w:color w:val="000000" w:themeColor="text1"/>
                <w:sz w:val="24"/>
                <w:szCs w:val="24"/>
                <w:shd w:val="clear" w:color="auto" w:fill="FFFFFF"/>
              </w:rPr>
              <w:t xml:space="preserve">zniesieniu limitów w części świadczeń w leczeniu specjalistycznym oraz </w:t>
            </w:r>
          </w:p>
          <w:p w:rsidR="00F84A2D" w:rsidRPr="00765674" w:rsidRDefault="00F84A2D" w:rsidP="00F84A2D">
            <w:pPr>
              <w:spacing w:line="276" w:lineRule="auto"/>
              <w:jc w:val="both"/>
              <w:rPr>
                <w:rFonts w:ascii="Times New Roman" w:hAnsi="Times New Roman" w:cs="Times New Roman"/>
                <w:color w:val="000000" w:themeColor="text1"/>
                <w:sz w:val="24"/>
                <w:szCs w:val="24"/>
                <w:shd w:val="clear" w:color="auto" w:fill="FFFFFF"/>
              </w:rPr>
            </w:pPr>
            <w:r w:rsidRPr="00765674">
              <w:rPr>
                <w:rFonts w:ascii="Times New Roman" w:hAnsi="Times New Roman" w:cs="Times New Roman"/>
                <w:color w:val="000000" w:themeColor="text1"/>
                <w:sz w:val="24"/>
                <w:szCs w:val="24"/>
                <w:shd w:val="clear" w:color="auto" w:fill="FFFFFF"/>
              </w:rPr>
              <w:t>poprawie poziomu lecznictwa szpitalnego w dziedzinach onkologii i kardiologii. </w:t>
            </w:r>
          </w:p>
          <w:p w:rsidR="00F84A2D" w:rsidRPr="00765674" w:rsidRDefault="00F84A2D" w:rsidP="00F84A2D">
            <w:pPr>
              <w:pStyle w:val="NormalnyWeb"/>
              <w:shd w:val="clear" w:color="auto" w:fill="FFFFFF"/>
              <w:spacing w:before="0" w:beforeAutospacing="0" w:after="240" w:afterAutospacing="0" w:line="276" w:lineRule="auto"/>
              <w:jc w:val="both"/>
              <w:textAlignment w:val="baseline"/>
              <w:rPr>
                <w:color w:val="000000" w:themeColor="text1"/>
              </w:rPr>
            </w:pPr>
            <w:r w:rsidRPr="00765674">
              <w:rPr>
                <w:color w:val="000000" w:themeColor="text1"/>
              </w:rPr>
              <w:t>Szef resortu zdrowia poinformował również, że wydał polecenie dla Agencji Rezerw Materiałowych w sprawie stworzenia rezerw szczepionek przeciw grypie. </w:t>
            </w:r>
          </w:p>
          <w:p w:rsidR="00F84A2D" w:rsidRPr="00765674" w:rsidRDefault="00F84A2D" w:rsidP="00F84A2D">
            <w:pPr>
              <w:pStyle w:val="NormalnyWeb"/>
              <w:shd w:val="clear" w:color="auto" w:fill="FFFFFF"/>
              <w:spacing w:before="0" w:beforeAutospacing="0" w:after="240" w:afterAutospacing="0" w:line="276" w:lineRule="auto"/>
              <w:jc w:val="both"/>
              <w:textAlignment w:val="baseline"/>
              <w:rPr>
                <w:color w:val="000000" w:themeColor="text1"/>
              </w:rPr>
            </w:pPr>
            <w:r w:rsidRPr="00765674">
              <w:rPr>
                <w:color w:val="000000" w:themeColor="text1"/>
              </w:rPr>
              <w:t>- Zbudujemy rezerwy na ponad 500 tys. szczepionek. Jesteśmy po zakończonym postępowaniu zorganizowanym przez Agencję Rezerw Materiałowych.</w:t>
            </w:r>
          </w:p>
          <w:p w:rsidR="00F84A2D" w:rsidRPr="00765674"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p>
          <w:p w:rsidR="00F84A2D" w:rsidRPr="00765674"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765674">
              <w:rPr>
                <w:rFonts w:ascii="Times New Roman" w:eastAsia="Times New Roman" w:hAnsi="Times New Roman" w:cs="Times New Roman"/>
                <w:color w:val="000000" w:themeColor="text1"/>
                <w:sz w:val="24"/>
                <w:szCs w:val="24"/>
                <w:u w:val="single"/>
                <w:lang w:eastAsia="pl-PL"/>
              </w:rPr>
              <w:t>Pełna treść komunikatu:</w:t>
            </w:r>
          </w:p>
          <w:p w:rsidR="00F84A2D" w:rsidRPr="00765674"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765674">
              <w:rPr>
                <w:rFonts w:ascii="Times New Roman" w:eastAsia="Times New Roman" w:hAnsi="Times New Roman" w:cs="Times New Roman"/>
                <w:color w:val="000000" w:themeColor="text1"/>
                <w:sz w:val="24"/>
                <w:szCs w:val="24"/>
                <w:lang w:eastAsia="pl-PL"/>
              </w:rPr>
              <w:t>https://www.gov.pl/web/zdrowie/minister-zdrowia-powolal-zespol-do-spraw-opiniowania-zmian-w-ochronie-zdrowia</w:t>
            </w:r>
          </w:p>
        </w:tc>
      </w:tr>
      <w:tr w:rsidR="00F84A2D" w:rsidRPr="008F66B4" w:rsidTr="00D971BF">
        <w:trPr>
          <w:trHeight w:val="1124"/>
        </w:trPr>
        <w:tc>
          <w:tcPr>
            <w:tcW w:w="992" w:type="dxa"/>
          </w:tcPr>
          <w:p w:rsidR="00F84A2D" w:rsidRPr="00765674" w:rsidRDefault="00F84A2D" w:rsidP="00F84A2D">
            <w:pPr>
              <w:pStyle w:val="Akapitzlist"/>
              <w:numPr>
                <w:ilvl w:val="0"/>
                <w:numId w:val="65"/>
              </w:num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765674" w:rsidRDefault="00F84A2D" w:rsidP="00F84A2D">
            <w:pPr>
              <w:spacing w:line="276" w:lineRule="auto"/>
              <w:rPr>
                <w:rFonts w:ascii="Times New Roman" w:hAnsi="Times New Roman" w:cs="Times New Roman"/>
                <w:color w:val="000000" w:themeColor="text1"/>
                <w:sz w:val="24"/>
                <w:szCs w:val="24"/>
              </w:rPr>
            </w:pPr>
            <w:r w:rsidRPr="00765674">
              <w:rPr>
                <w:rFonts w:ascii="Times New Roman" w:hAnsi="Times New Roman" w:cs="Times New Roman"/>
                <w:color w:val="000000" w:themeColor="text1"/>
                <w:spacing w:val="3"/>
                <w:sz w:val="24"/>
                <w:szCs w:val="24"/>
                <w:shd w:val="clear" w:color="auto" w:fill="FFFFFF"/>
              </w:rPr>
              <w:t>Zarządzenie Ministra Zdrowia z dnia 18 września 2020 r. w sprawie zakresu czynności Sekretarzy Stanu i Podsekretarzy Stanu oraz Dyrektora Generalnego w Ministerstwie Zdrowia</w:t>
            </w:r>
          </w:p>
        </w:tc>
        <w:tc>
          <w:tcPr>
            <w:tcW w:w="964" w:type="dxa"/>
          </w:tcPr>
          <w:p w:rsidR="00F84A2D" w:rsidRPr="00765674" w:rsidRDefault="00F84A2D" w:rsidP="00F84A2D">
            <w:pPr>
              <w:spacing w:line="276" w:lineRule="auto"/>
              <w:rPr>
                <w:rFonts w:ascii="Times New Roman" w:hAnsi="Times New Roman" w:cs="Times New Roman"/>
                <w:color w:val="000000" w:themeColor="text1"/>
                <w:sz w:val="24"/>
                <w:szCs w:val="24"/>
              </w:rPr>
            </w:pPr>
            <w:r w:rsidRPr="00765674">
              <w:rPr>
                <w:rFonts w:ascii="Times New Roman" w:hAnsi="Times New Roman" w:cs="Times New Roman"/>
                <w:color w:val="000000" w:themeColor="text1"/>
                <w:sz w:val="24"/>
                <w:szCs w:val="24"/>
              </w:rPr>
              <w:t>19.09.</w:t>
            </w:r>
          </w:p>
          <w:p w:rsidR="00F84A2D" w:rsidRPr="00765674" w:rsidRDefault="00F84A2D" w:rsidP="00F84A2D">
            <w:pPr>
              <w:spacing w:line="276" w:lineRule="auto"/>
              <w:rPr>
                <w:rFonts w:ascii="Times New Roman" w:hAnsi="Times New Roman" w:cs="Times New Roman"/>
                <w:color w:val="000000" w:themeColor="text1"/>
                <w:sz w:val="24"/>
                <w:szCs w:val="24"/>
              </w:rPr>
            </w:pPr>
            <w:r w:rsidRPr="00765674">
              <w:rPr>
                <w:rFonts w:ascii="Times New Roman" w:hAnsi="Times New Roman" w:cs="Times New Roman"/>
                <w:color w:val="000000" w:themeColor="text1"/>
                <w:sz w:val="24"/>
                <w:szCs w:val="24"/>
              </w:rPr>
              <w:t xml:space="preserve">2020 r. </w:t>
            </w:r>
          </w:p>
        </w:tc>
        <w:tc>
          <w:tcPr>
            <w:tcW w:w="5840" w:type="dxa"/>
          </w:tcPr>
          <w:p w:rsidR="00F84A2D" w:rsidRPr="00765674"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765674">
              <w:rPr>
                <w:rFonts w:ascii="Times New Roman" w:eastAsia="Times New Roman" w:hAnsi="Times New Roman" w:cs="Times New Roman"/>
                <w:color w:val="000000" w:themeColor="text1"/>
                <w:sz w:val="24"/>
                <w:szCs w:val="24"/>
                <w:u w:val="single"/>
                <w:lang w:eastAsia="pl-PL"/>
              </w:rPr>
              <w:t>Przedmiot regulacji:</w:t>
            </w:r>
          </w:p>
          <w:p w:rsidR="00F84A2D" w:rsidRPr="00765674"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765674">
              <w:rPr>
                <w:rFonts w:ascii="Times New Roman" w:eastAsia="Times New Roman" w:hAnsi="Times New Roman" w:cs="Times New Roman"/>
                <w:color w:val="000000" w:themeColor="text1"/>
                <w:sz w:val="24"/>
                <w:szCs w:val="24"/>
                <w:lang w:eastAsia="pl-PL"/>
              </w:rPr>
              <w:t>Nowy podział i przydział czynności w ramach Ministerstwa Zdrowia</w:t>
            </w:r>
          </w:p>
          <w:p w:rsidR="00F84A2D" w:rsidRPr="00765674" w:rsidRDefault="00F84A2D" w:rsidP="00F84A2D">
            <w:pPr>
              <w:spacing w:line="276" w:lineRule="auto"/>
              <w:jc w:val="both"/>
              <w:rPr>
                <w:rFonts w:ascii="Times New Roman" w:hAnsi="Times New Roman" w:cs="Times New Roman"/>
                <w:color w:val="000000" w:themeColor="text1"/>
                <w:sz w:val="24"/>
                <w:szCs w:val="24"/>
              </w:rPr>
            </w:pPr>
            <w:r w:rsidRPr="00765674">
              <w:rPr>
                <w:rFonts w:ascii="Times New Roman" w:hAnsi="Times New Roman" w:cs="Times New Roman"/>
                <w:color w:val="000000" w:themeColor="text1"/>
                <w:sz w:val="24"/>
                <w:szCs w:val="24"/>
              </w:rPr>
              <w:t>Sekretarz Stanu Józefa Szczurek-Żelazko nadal zarządza Departamentem Pielęgniarek i Położnych i nadzoruje Centrum Kształcenia Podyplomowego Pielęgniarek i Położnych w Warszawie.</w:t>
            </w:r>
          </w:p>
          <w:p w:rsidR="00F84A2D" w:rsidRPr="00765674"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p>
          <w:p w:rsidR="00F84A2D" w:rsidRPr="00765674"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765674">
              <w:rPr>
                <w:rFonts w:ascii="Times New Roman" w:eastAsia="Times New Roman" w:hAnsi="Times New Roman" w:cs="Times New Roman"/>
                <w:color w:val="000000" w:themeColor="text1"/>
                <w:sz w:val="24"/>
                <w:szCs w:val="24"/>
                <w:u w:val="single"/>
                <w:lang w:eastAsia="pl-PL"/>
              </w:rPr>
              <w:t>Pełna treść aktu:</w:t>
            </w:r>
          </w:p>
          <w:p w:rsidR="00F84A2D" w:rsidRPr="00765674"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765674">
              <w:rPr>
                <w:rFonts w:ascii="Times New Roman" w:eastAsia="Times New Roman" w:hAnsi="Times New Roman" w:cs="Times New Roman"/>
                <w:color w:val="000000" w:themeColor="text1"/>
                <w:sz w:val="24"/>
                <w:szCs w:val="24"/>
                <w:lang w:eastAsia="pl-PL"/>
              </w:rPr>
              <w:lastRenderedPageBreak/>
              <w:t>http://dziennikmz.mz.gov.pl/api/DUM_MZ/2020/71/journal/6341</w:t>
            </w:r>
          </w:p>
        </w:tc>
      </w:tr>
      <w:tr w:rsidR="00F84A2D" w:rsidRPr="008F66B4" w:rsidTr="00D971BF">
        <w:trPr>
          <w:trHeight w:val="1124"/>
        </w:trPr>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20E0B"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D971BF">
        <w:trPr>
          <w:trHeight w:val="1124"/>
        </w:trPr>
        <w:tc>
          <w:tcPr>
            <w:tcW w:w="992" w:type="dxa"/>
          </w:tcPr>
          <w:p w:rsidR="00F84A2D" w:rsidRPr="003D721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F84A2D" w:rsidRPr="003D721B" w:rsidRDefault="00F84A2D" w:rsidP="00F84A2D">
            <w:pPr>
              <w:rPr>
                <w:rFonts w:ascii="Times New Roman" w:hAnsi="Times New Roman" w:cs="Times New Roman"/>
                <w:sz w:val="24"/>
                <w:szCs w:val="24"/>
              </w:rPr>
            </w:pPr>
            <w:r w:rsidRPr="003D721B">
              <w:rPr>
                <w:rFonts w:ascii="Times New Roman" w:hAnsi="Times New Roman" w:cs="Times New Roman"/>
                <w:sz w:val="24"/>
                <w:szCs w:val="24"/>
              </w:rPr>
              <w:t>Zarządzenie Prezesa NFZ nr 142/2020/DGL z dn. 17.09.2020 r. zmieniające zarządzenie w sprawie określenia warunków zawierania i realizacji umów w rodzaju leczenie szpitalne w zakresie chemioterapia.</w:t>
            </w:r>
          </w:p>
          <w:p w:rsidR="00F84A2D" w:rsidRPr="003D721B"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3D721B"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3D721B">
              <w:rPr>
                <w:rFonts w:ascii="Times New Roman" w:eastAsia="Times New Roman" w:hAnsi="Times New Roman" w:cs="Times New Roman"/>
                <w:color w:val="000000" w:themeColor="text1"/>
                <w:sz w:val="24"/>
                <w:szCs w:val="24"/>
                <w:lang w:eastAsia="pl-PL"/>
              </w:rPr>
              <w:t>1.09.</w:t>
            </w:r>
          </w:p>
          <w:p w:rsidR="00F84A2D" w:rsidRPr="003D721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3D721B">
              <w:rPr>
                <w:rFonts w:ascii="Times New Roman" w:eastAsia="Times New Roman" w:hAnsi="Times New Roman" w:cs="Times New Roman"/>
                <w:color w:val="000000" w:themeColor="text1"/>
                <w:sz w:val="24"/>
                <w:szCs w:val="24"/>
                <w:lang w:eastAsia="pl-PL"/>
              </w:rPr>
              <w:t>2020 r.</w:t>
            </w:r>
          </w:p>
        </w:tc>
        <w:tc>
          <w:tcPr>
            <w:tcW w:w="5840" w:type="dxa"/>
          </w:tcPr>
          <w:p w:rsidR="00F84A2D" w:rsidRPr="003D721B"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3D721B">
              <w:rPr>
                <w:rFonts w:ascii="Times New Roman" w:eastAsia="Times New Roman" w:hAnsi="Times New Roman" w:cs="Times New Roman"/>
                <w:b/>
                <w:color w:val="000000" w:themeColor="text1"/>
                <w:sz w:val="24"/>
                <w:szCs w:val="24"/>
                <w:u w:val="single"/>
                <w:lang w:eastAsia="pl-PL"/>
              </w:rPr>
              <w:t>Wyciąg z treści uzasadnienia:</w:t>
            </w:r>
          </w:p>
          <w:p w:rsidR="00F84A2D" w:rsidRPr="003D721B"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3D721B">
              <w:rPr>
                <w:rFonts w:ascii="Times New Roman" w:hAnsi="Times New Roman" w:cs="Times New Roman"/>
                <w:color w:val="000000"/>
                <w:sz w:val="24"/>
                <w:szCs w:val="24"/>
              </w:rPr>
              <w:t>Zmiany wynikają z konieczności dostosowania przepisów zarządzenia do aktualnego stanu faktycznego w zakresie refundacji leków stosowanych w chemioterapii, tj. do obwieszczenia Ministra Zdrowia z dnia 24 sierpnia 2020 r. w sprawie wykazu refundowanych leków, środków spożywczych specjalnego przeznaczenia żywieniowego oraz wyrobów medycznych na dzień 1 września 2020 r.</w:t>
            </w:r>
          </w:p>
          <w:p w:rsidR="00F84A2D" w:rsidRPr="003D721B" w:rsidRDefault="00F84A2D" w:rsidP="00F84A2D">
            <w:pPr>
              <w:spacing w:line="276" w:lineRule="auto"/>
              <w:jc w:val="both"/>
              <w:rPr>
                <w:rFonts w:ascii="Times New Roman" w:hAnsi="Times New Roman" w:cs="Times New Roman"/>
                <w:sz w:val="24"/>
                <w:szCs w:val="24"/>
              </w:rPr>
            </w:pPr>
            <w:r w:rsidRPr="003D721B">
              <w:rPr>
                <w:rFonts w:ascii="Times New Roman" w:hAnsi="Times New Roman" w:cs="Times New Roman"/>
                <w:sz w:val="24"/>
                <w:szCs w:val="24"/>
              </w:rPr>
              <w:t>Projektowane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w:t>
            </w:r>
          </w:p>
          <w:p w:rsidR="00F84A2D" w:rsidRPr="003D721B"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3D721B"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3D721B">
              <w:rPr>
                <w:rFonts w:ascii="Times New Roman" w:eastAsia="Times New Roman" w:hAnsi="Times New Roman" w:cs="Times New Roman"/>
                <w:b/>
                <w:color w:val="000000" w:themeColor="text1"/>
                <w:sz w:val="24"/>
                <w:szCs w:val="24"/>
                <w:u w:val="single"/>
                <w:lang w:eastAsia="pl-PL"/>
              </w:rPr>
              <w:t>Pełny tekst aktu i uzasadnienia:</w:t>
            </w:r>
          </w:p>
          <w:p w:rsidR="00F84A2D" w:rsidRPr="003D721B"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3D721B">
              <w:rPr>
                <w:rFonts w:ascii="Times New Roman" w:eastAsia="Times New Roman" w:hAnsi="Times New Roman" w:cs="Times New Roman"/>
                <w:color w:val="000000" w:themeColor="text1"/>
                <w:sz w:val="24"/>
                <w:szCs w:val="24"/>
                <w:lang w:eastAsia="pl-PL"/>
              </w:rPr>
              <w:t>https://www.nfz.gov.pl/zarzadzenia-prezesa/zarzadzenia-prezesa-nfz/zarzadzenie-nr-1422020dgl,7233.html</w:t>
            </w:r>
          </w:p>
        </w:tc>
      </w:tr>
      <w:tr w:rsidR="00F84A2D" w:rsidRPr="008F66B4" w:rsidTr="00D971BF">
        <w:trPr>
          <w:trHeight w:val="1124"/>
        </w:trPr>
        <w:tc>
          <w:tcPr>
            <w:tcW w:w="992" w:type="dxa"/>
          </w:tcPr>
          <w:p w:rsidR="00F84A2D" w:rsidRPr="003D721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2.</w:t>
            </w:r>
          </w:p>
        </w:tc>
        <w:tc>
          <w:tcPr>
            <w:tcW w:w="3119" w:type="dxa"/>
          </w:tcPr>
          <w:p w:rsidR="00F84A2D" w:rsidRPr="003D721B" w:rsidRDefault="00F84A2D" w:rsidP="00F84A2D">
            <w:pPr>
              <w:spacing w:line="276" w:lineRule="auto"/>
              <w:rPr>
                <w:rFonts w:ascii="Times New Roman" w:hAnsi="Times New Roman" w:cs="Times New Roman"/>
                <w:b/>
                <w:color w:val="000000" w:themeColor="text1"/>
                <w:sz w:val="24"/>
                <w:szCs w:val="24"/>
              </w:rPr>
            </w:pPr>
            <w:r w:rsidRPr="003D721B">
              <w:rPr>
                <w:rFonts w:ascii="Times New Roman" w:hAnsi="Times New Roman" w:cs="Times New Roman"/>
                <w:color w:val="666666"/>
                <w:spacing w:val="3"/>
                <w:sz w:val="24"/>
                <w:szCs w:val="24"/>
                <w:shd w:val="clear" w:color="auto" w:fill="FFFFFF"/>
              </w:rPr>
              <w:t>Obwieszczenie Ministra Zdrowia z dnia 17 września 2020 r. w sprawie ograniczenia w ordynowaniu i wydawaniu produktów leczniczych na jednego pacjenta</w:t>
            </w:r>
          </w:p>
        </w:tc>
        <w:tc>
          <w:tcPr>
            <w:tcW w:w="964" w:type="dxa"/>
          </w:tcPr>
          <w:p w:rsidR="00F84A2D" w:rsidRPr="003D721B"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3D721B">
              <w:rPr>
                <w:rFonts w:ascii="Times New Roman" w:eastAsia="Times New Roman" w:hAnsi="Times New Roman" w:cs="Times New Roman"/>
                <w:color w:val="000000" w:themeColor="text1"/>
                <w:sz w:val="24"/>
                <w:szCs w:val="24"/>
                <w:lang w:eastAsia="pl-PL"/>
              </w:rPr>
              <w:t>17.09.</w:t>
            </w:r>
          </w:p>
          <w:p w:rsidR="00F84A2D" w:rsidRPr="003D721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3D721B">
              <w:rPr>
                <w:rFonts w:ascii="Times New Roman" w:eastAsia="Times New Roman" w:hAnsi="Times New Roman" w:cs="Times New Roman"/>
                <w:color w:val="000000" w:themeColor="text1"/>
                <w:sz w:val="24"/>
                <w:szCs w:val="24"/>
                <w:lang w:eastAsia="pl-PL"/>
              </w:rPr>
              <w:t>2020 r.</w:t>
            </w:r>
          </w:p>
        </w:tc>
        <w:tc>
          <w:tcPr>
            <w:tcW w:w="5840" w:type="dxa"/>
          </w:tcPr>
          <w:p w:rsidR="00F84A2D" w:rsidRPr="003D721B"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3D721B">
              <w:rPr>
                <w:rFonts w:ascii="Times New Roman" w:eastAsia="Times New Roman" w:hAnsi="Times New Roman" w:cs="Times New Roman"/>
                <w:b/>
                <w:color w:val="000000" w:themeColor="text1"/>
                <w:sz w:val="24"/>
                <w:szCs w:val="24"/>
                <w:u w:val="single"/>
                <w:lang w:eastAsia="pl-PL"/>
              </w:rPr>
              <w:t>Przedmiot regulacji:</w:t>
            </w:r>
          </w:p>
          <w:p w:rsidR="00F84A2D" w:rsidRPr="003D721B" w:rsidRDefault="00F84A2D" w:rsidP="00F84A2D">
            <w:pPr>
              <w:spacing w:line="276" w:lineRule="auto"/>
              <w:jc w:val="both"/>
              <w:rPr>
                <w:rFonts w:ascii="Times New Roman" w:hAnsi="Times New Roman" w:cs="Times New Roman"/>
                <w:sz w:val="24"/>
                <w:szCs w:val="24"/>
              </w:rPr>
            </w:pPr>
            <w:r w:rsidRPr="003D721B">
              <w:rPr>
                <w:rFonts w:ascii="Times New Roman" w:hAnsi="Times New Roman" w:cs="Times New Roman"/>
                <w:sz w:val="24"/>
                <w:szCs w:val="24"/>
              </w:rPr>
              <w:t>Ogranicza się ilość wydawanego na jednego pacjenta w wieku od 9 r. ż. w aptece ogólnodostępnej lub punkcie aptecznym produktu leczniczego Fluarix Tetra albo Influvac Tetra, albo VaxigripTetra, w ilości nie więcej niż 1 ampułko-strzykawka na 180 dni.</w:t>
            </w:r>
          </w:p>
          <w:p w:rsidR="00F84A2D" w:rsidRPr="003D721B"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p>
          <w:p w:rsidR="00F84A2D" w:rsidRPr="003D721B"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3D721B">
              <w:rPr>
                <w:rFonts w:ascii="Times New Roman" w:eastAsia="Times New Roman" w:hAnsi="Times New Roman" w:cs="Times New Roman"/>
                <w:b/>
                <w:color w:val="000000" w:themeColor="text1"/>
                <w:sz w:val="24"/>
                <w:szCs w:val="24"/>
                <w:u w:val="single"/>
                <w:lang w:eastAsia="pl-PL"/>
              </w:rPr>
              <w:t>Pełny tekst regulacji:</w:t>
            </w:r>
          </w:p>
          <w:p w:rsidR="00F84A2D" w:rsidRPr="003D721B"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3D721B">
              <w:rPr>
                <w:rFonts w:ascii="Times New Roman" w:eastAsia="Times New Roman" w:hAnsi="Times New Roman" w:cs="Times New Roman"/>
                <w:color w:val="000000" w:themeColor="text1"/>
                <w:sz w:val="24"/>
                <w:szCs w:val="24"/>
                <w:lang w:eastAsia="pl-PL"/>
              </w:rPr>
              <w:t>http://dziennikmz.mz.gov.pl/api/DUM_MZ/2020/69/journal/6323</w:t>
            </w:r>
          </w:p>
        </w:tc>
      </w:tr>
      <w:tr w:rsidR="00F84A2D" w:rsidRPr="008F66B4" w:rsidTr="00D971BF">
        <w:trPr>
          <w:trHeight w:val="1124"/>
        </w:trPr>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20E0B"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D971BF">
        <w:trPr>
          <w:trHeight w:val="1124"/>
        </w:trPr>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F84A2D" w:rsidRPr="00B34182" w:rsidRDefault="00F84A2D" w:rsidP="00F84A2D">
            <w:pPr>
              <w:rPr>
                <w:rFonts w:ascii="Times New Roman" w:hAnsi="Times New Roman" w:cs="Times New Roman"/>
                <w:sz w:val="24"/>
                <w:szCs w:val="24"/>
              </w:rPr>
            </w:pPr>
            <w:r w:rsidRPr="00B34182">
              <w:rPr>
                <w:rFonts w:ascii="Times New Roman" w:hAnsi="Times New Roman" w:cs="Times New Roman"/>
                <w:sz w:val="24"/>
                <w:szCs w:val="24"/>
              </w:rPr>
              <w:t xml:space="preserve">Rozporządzenie Ministra Zdrowia z dnia 11 września 2020 r. zmieniające rozporządzenie w sprawie podziału kwoty środków finansowych w 2020 r. </w:t>
            </w:r>
            <w:r w:rsidRPr="00B34182">
              <w:rPr>
                <w:rFonts w:ascii="Times New Roman" w:hAnsi="Times New Roman" w:cs="Times New Roman"/>
                <w:sz w:val="24"/>
                <w:szCs w:val="24"/>
              </w:rPr>
              <w:lastRenderedPageBreak/>
              <w:t>stanowiącej wzrost całkowitego budżetu na refundację</w:t>
            </w:r>
          </w:p>
          <w:p w:rsidR="00F84A2D" w:rsidRPr="00B34182" w:rsidRDefault="00F84A2D" w:rsidP="00F84A2D">
            <w:pPr>
              <w:rPr>
                <w:rFonts w:ascii="Times New Roman" w:hAnsi="Times New Roman" w:cs="Times New Roman"/>
                <w:sz w:val="24"/>
                <w:szCs w:val="24"/>
              </w:rPr>
            </w:pPr>
          </w:p>
        </w:tc>
        <w:tc>
          <w:tcPr>
            <w:tcW w:w="964" w:type="dxa"/>
          </w:tcPr>
          <w:p w:rsidR="00F84A2D" w:rsidRPr="00B34182"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B34182">
              <w:rPr>
                <w:rFonts w:ascii="Times New Roman" w:eastAsia="Times New Roman" w:hAnsi="Times New Roman" w:cs="Times New Roman"/>
                <w:color w:val="000000" w:themeColor="text1"/>
                <w:sz w:val="24"/>
                <w:szCs w:val="24"/>
                <w:lang w:eastAsia="pl-PL"/>
              </w:rPr>
              <w:lastRenderedPageBreak/>
              <w:t>15.09.</w:t>
            </w:r>
          </w:p>
          <w:p w:rsidR="00F84A2D" w:rsidRPr="00B34182"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B34182">
              <w:rPr>
                <w:rFonts w:ascii="Times New Roman" w:eastAsia="Times New Roman" w:hAnsi="Times New Roman" w:cs="Times New Roman"/>
                <w:color w:val="000000" w:themeColor="text1"/>
                <w:sz w:val="24"/>
                <w:szCs w:val="24"/>
                <w:lang w:eastAsia="pl-PL"/>
              </w:rPr>
              <w:t>2020 r.</w:t>
            </w:r>
          </w:p>
        </w:tc>
        <w:tc>
          <w:tcPr>
            <w:tcW w:w="5840" w:type="dxa"/>
          </w:tcPr>
          <w:p w:rsidR="00F84A2D" w:rsidRPr="00B34182" w:rsidRDefault="00F84A2D" w:rsidP="00F84A2D">
            <w:pPr>
              <w:spacing w:line="276" w:lineRule="auto"/>
              <w:jc w:val="both"/>
              <w:rPr>
                <w:rFonts w:ascii="Times New Roman" w:hAnsi="Times New Roman" w:cs="Times New Roman"/>
                <w:sz w:val="24"/>
                <w:szCs w:val="24"/>
              </w:rPr>
            </w:pPr>
            <w:r w:rsidRPr="00B34182">
              <w:rPr>
                <w:rFonts w:ascii="Times New Roman" w:hAnsi="Times New Roman" w:cs="Times New Roman"/>
                <w:sz w:val="24"/>
                <w:szCs w:val="24"/>
              </w:rPr>
              <w:t xml:space="preserve">§ 1. W rozporządzeniu Ministra Zdrowia z dnia 18 grudnia 2019 r. w sprawie podziału kwoty środków finansowych w 2020 r. stanowiącej wzrost całkowitego budżetu na refundację (Dz. U. poz. 2456) wprowadza się następujące zmiany: </w:t>
            </w:r>
          </w:p>
          <w:p w:rsidR="00F84A2D" w:rsidRPr="00B34182" w:rsidRDefault="00F84A2D" w:rsidP="00F84A2D">
            <w:pPr>
              <w:spacing w:line="276" w:lineRule="auto"/>
              <w:jc w:val="both"/>
              <w:rPr>
                <w:rFonts w:ascii="Times New Roman" w:hAnsi="Times New Roman" w:cs="Times New Roman"/>
                <w:sz w:val="24"/>
                <w:szCs w:val="24"/>
              </w:rPr>
            </w:pPr>
            <w:r w:rsidRPr="00B34182">
              <w:rPr>
                <w:rFonts w:ascii="Times New Roman" w:hAnsi="Times New Roman" w:cs="Times New Roman"/>
                <w:sz w:val="24"/>
                <w:szCs w:val="24"/>
              </w:rPr>
              <w:lastRenderedPageBreak/>
              <w:t>1) w § 2 (</w:t>
            </w:r>
            <w:r w:rsidRPr="00B34182">
              <w:rPr>
                <w:rFonts w:ascii="Times New Roman" w:hAnsi="Times New Roman" w:cs="Times New Roman"/>
                <w:i/>
                <w:sz w:val="24"/>
                <w:szCs w:val="24"/>
              </w:rPr>
              <w:t>środki finansowe przeznaczone na finansowanie dotychczas nieobjętych refundacją leków, środków spożywczych specjalnego przeznaczenia żywieniowego, wyrobów medycznych, które nie mają swojego odpowiednika refundowanego w danym wskazaniu, z zakresu, o którym mowa w art. 15 ust. 2 pkt 14–16 ustawy z dnia 27 sierpnia 2004 r. o świadczeniach opieki zdrowotnej finansowanych ze środków publicznych)</w:t>
            </w:r>
            <w:r w:rsidRPr="00B34182">
              <w:rPr>
                <w:rFonts w:ascii="Times New Roman" w:hAnsi="Times New Roman" w:cs="Times New Roman"/>
                <w:sz w:val="24"/>
                <w:szCs w:val="24"/>
              </w:rPr>
              <w:t xml:space="preserve"> wyrazy „w wysokości 160 473 000 zł” zastępuje się wyrazami „w wysokości 323 943 000 zł”; </w:t>
            </w:r>
          </w:p>
          <w:p w:rsidR="00F84A2D" w:rsidRPr="00B34182" w:rsidRDefault="00F84A2D" w:rsidP="00F84A2D">
            <w:pPr>
              <w:spacing w:line="276" w:lineRule="auto"/>
              <w:jc w:val="both"/>
              <w:rPr>
                <w:rFonts w:ascii="Times New Roman" w:hAnsi="Times New Roman" w:cs="Times New Roman"/>
                <w:sz w:val="24"/>
                <w:szCs w:val="24"/>
              </w:rPr>
            </w:pPr>
            <w:r w:rsidRPr="00B34182">
              <w:rPr>
                <w:rFonts w:ascii="Times New Roman" w:hAnsi="Times New Roman" w:cs="Times New Roman"/>
                <w:sz w:val="24"/>
                <w:szCs w:val="24"/>
              </w:rPr>
              <w:t xml:space="preserve">2) w § 3 </w:t>
            </w:r>
            <w:r w:rsidRPr="00B34182">
              <w:rPr>
                <w:rFonts w:ascii="Times New Roman" w:hAnsi="Times New Roman" w:cs="Times New Roman"/>
                <w:i/>
                <w:sz w:val="24"/>
                <w:szCs w:val="24"/>
              </w:rPr>
              <w:t>(środki finansowe przeznaczone na finansowanie przewidywanego wzrostu refundacji w wybranych grupach limitowych wynikającego ze zmian w Charakterystyce Produktu Leczniczego lub ze zmian praktyki klinicznej)</w:t>
            </w:r>
            <w:r w:rsidRPr="00B34182">
              <w:rPr>
                <w:rFonts w:ascii="Times New Roman" w:hAnsi="Times New Roman" w:cs="Times New Roman"/>
                <w:sz w:val="24"/>
                <w:szCs w:val="24"/>
              </w:rPr>
              <w:t xml:space="preserve"> wyrazy „w wysokości 10 177 000 zł” zastępuje się wyrazami „w wysokości 12 106 000 zł”; </w:t>
            </w:r>
          </w:p>
          <w:p w:rsidR="00F84A2D" w:rsidRPr="00B34182"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B34182">
              <w:rPr>
                <w:rFonts w:ascii="Times New Roman" w:hAnsi="Times New Roman" w:cs="Times New Roman"/>
                <w:sz w:val="24"/>
                <w:szCs w:val="24"/>
              </w:rPr>
              <w:t xml:space="preserve">3) w § 4 </w:t>
            </w:r>
            <w:r w:rsidRPr="00B34182">
              <w:rPr>
                <w:rFonts w:ascii="Times New Roman" w:hAnsi="Times New Roman" w:cs="Times New Roman"/>
                <w:i/>
                <w:sz w:val="24"/>
                <w:szCs w:val="24"/>
              </w:rPr>
              <w:t>(środki finansowe przeznaczone na refundację, w części dotyczącej finansowania świadczeń, o których mowa w art. 15 ust. 2 pkt 14 ustawy z dnia 27 sierpnia 2004 r. o świadczeniach opieki zdrowotnej finansowanych ze środków publicznych)</w:t>
            </w:r>
            <w:r w:rsidRPr="00B34182">
              <w:rPr>
                <w:rFonts w:ascii="Times New Roman" w:hAnsi="Times New Roman" w:cs="Times New Roman"/>
                <w:sz w:val="24"/>
                <w:szCs w:val="24"/>
              </w:rPr>
              <w:t xml:space="preserve"> wyrazy „w wysokości 544 098 000 zł” zastępuje się wyrazami „w wysokości 648 278 000 zł”</w:t>
            </w:r>
          </w:p>
        </w:tc>
      </w:tr>
      <w:tr w:rsidR="00F84A2D" w:rsidRPr="008F66B4" w:rsidTr="00D971BF">
        <w:trPr>
          <w:trHeight w:val="1124"/>
        </w:trPr>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20E0B"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D971BF">
        <w:trPr>
          <w:trHeight w:val="1124"/>
        </w:trPr>
        <w:tc>
          <w:tcPr>
            <w:tcW w:w="992" w:type="dxa"/>
          </w:tcPr>
          <w:p w:rsidR="00F84A2D" w:rsidRPr="007B4FBB" w:rsidRDefault="00F84A2D" w:rsidP="00F84A2D">
            <w:pPr>
              <w:spacing w:line="276" w:lineRule="auto"/>
              <w:jc w:val="center"/>
              <w:rPr>
                <w:rFonts w:ascii="Times New Roman" w:eastAsia="Times New Roman" w:hAnsi="Times New Roman" w:cs="Times New Roman"/>
                <w:b/>
                <w:sz w:val="24"/>
                <w:szCs w:val="24"/>
                <w:lang w:eastAsia="pl-PL"/>
              </w:rPr>
            </w:pPr>
            <w:r w:rsidRPr="007B4FBB">
              <w:rPr>
                <w:rFonts w:ascii="Times New Roman" w:eastAsia="Times New Roman" w:hAnsi="Times New Roman" w:cs="Times New Roman"/>
                <w:b/>
                <w:sz w:val="24"/>
                <w:szCs w:val="24"/>
                <w:lang w:eastAsia="pl-PL"/>
              </w:rPr>
              <w:t>1.</w:t>
            </w:r>
          </w:p>
        </w:tc>
        <w:tc>
          <w:tcPr>
            <w:tcW w:w="3119" w:type="dxa"/>
          </w:tcPr>
          <w:p w:rsidR="00F84A2D" w:rsidRPr="007B4FBB" w:rsidRDefault="00F84A2D" w:rsidP="00F84A2D">
            <w:pPr>
              <w:rPr>
                <w:rFonts w:ascii="Times New Roman" w:hAnsi="Times New Roman" w:cs="Times New Roman"/>
                <w:sz w:val="24"/>
                <w:szCs w:val="24"/>
              </w:rPr>
            </w:pPr>
            <w:r w:rsidRPr="007B4FBB">
              <w:rPr>
                <w:rFonts w:ascii="Times New Roman" w:hAnsi="Times New Roman" w:cs="Times New Roman"/>
                <w:sz w:val="24"/>
                <w:szCs w:val="24"/>
              </w:rPr>
              <w:t>Komunikat Rzecznika Praw Obywatelskich z dnia 14 września 2020 r. - Jak poprawić system ochrony zdrowia psychicznego?</w:t>
            </w:r>
          </w:p>
          <w:p w:rsidR="00F84A2D" w:rsidRPr="007B4FBB" w:rsidRDefault="00F84A2D" w:rsidP="00F84A2D">
            <w:pPr>
              <w:spacing w:line="276" w:lineRule="auto"/>
              <w:rPr>
                <w:rFonts w:ascii="Times New Roman" w:hAnsi="Times New Roman" w:cs="Times New Roman"/>
                <w:b/>
                <w:sz w:val="24"/>
                <w:szCs w:val="24"/>
              </w:rPr>
            </w:pPr>
          </w:p>
        </w:tc>
        <w:tc>
          <w:tcPr>
            <w:tcW w:w="964" w:type="dxa"/>
          </w:tcPr>
          <w:p w:rsidR="00F84A2D" w:rsidRPr="007B4FBB" w:rsidRDefault="00F84A2D" w:rsidP="00F84A2D">
            <w:pPr>
              <w:spacing w:line="276" w:lineRule="auto"/>
              <w:jc w:val="center"/>
              <w:rPr>
                <w:rFonts w:ascii="Times New Roman" w:eastAsia="Times New Roman" w:hAnsi="Times New Roman" w:cs="Times New Roman"/>
                <w:sz w:val="24"/>
                <w:szCs w:val="24"/>
                <w:lang w:eastAsia="pl-PL"/>
              </w:rPr>
            </w:pPr>
            <w:r w:rsidRPr="007B4FBB">
              <w:rPr>
                <w:rFonts w:ascii="Times New Roman" w:eastAsia="Times New Roman" w:hAnsi="Times New Roman" w:cs="Times New Roman"/>
                <w:sz w:val="24"/>
                <w:szCs w:val="24"/>
                <w:lang w:eastAsia="pl-PL"/>
              </w:rPr>
              <w:t>14.09.</w:t>
            </w:r>
          </w:p>
          <w:p w:rsidR="00F84A2D" w:rsidRPr="007B4FBB" w:rsidRDefault="00F84A2D" w:rsidP="00F84A2D">
            <w:pPr>
              <w:spacing w:line="276" w:lineRule="auto"/>
              <w:jc w:val="center"/>
              <w:rPr>
                <w:rFonts w:ascii="Times New Roman" w:eastAsia="Times New Roman" w:hAnsi="Times New Roman" w:cs="Times New Roman"/>
                <w:b/>
                <w:sz w:val="24"/>
                <w:szCs w:val="24"/>
                <w:lang w:eastAsia="pl-PL"/>
              </w:rPr>
            </w:pPr>
            <w:r w:rsidRPr="007B4FBB">
              <w:rPr>
                <w:rFonts w:ascii="Times New Roman" w:eastAsia="Times New Roman" w:hAnsi="Times New Roman" w:cs="Times New Roman"/>
                <w:sz w:val="24"/>
                <w:szCs w:val="24"/>
                <w:lang w:eastAsia="pl-PL"/>
              </w:rPr>
              <w:t>2020 r</w:t>
            </w:r>
          </w:p>
        </w:tc>
        <w:tc>
          <w:tcPr>
            <w:tcW w:w="5840" w:type="dxa"/>
          </w:tcPr>
          <w:p w:rsidR="00F84A2D" w:rsidRPr="007B4FBB" w:rsidRDefault="00F84A2D" w:rsidP="00F84A2D">
            <w:pPr>
              <w:tabs>
                <w:tab w:val="left" w:pos="1644"/>
              </w:tabs>
              <w:spacing w:line="276" w:lineRule="auto"/>
              <w:rPr>
                <w:rFonts w:ascii="Times New Roman" w:eastAsia="Times New Roman" w:hAnsi="Times New Roman" w:cs="Times New Roman"/>
                <w:b/>
                <w:sz w:val="24"/>
                <w:szCs w:val="24"/>
                <w:lang w:eastAsia="pl-PL"/>
              </w:rPr>
            </w:pPr>
            <w:r w:rsidRPr="007B4FBB">
              <w:rPr>
                <w:rFonts w:ascii="Times New Roman" w:eastAsia="Times New Roman" w:hAnsi="Times New Roman" w:cs="Times New Roman"/>
                <w:b/>
                <w:sz w:val="24"/>
                <w:szCs w:val="24"/>
                <w:lang w:eastAsia="pl-PL"/>
              </w:rPr>
              <w:t>Wyciąg z treści komunikatu:</w:t>
            </w:r>
          </w:p>
          <w:p w:rsidR="00F84A2D" w:rsidRPr="007B4FBB" w:rsidRDefault="00F84A2D" w:rsidP="00F84A2D">
            <w:pPr>
              <w:shd w:val="clear" w:color="auto" w:fill="FFFFFF"/>
              <w:jc w:val="both"/>
              <w:textAlignment w:val="baseline"/>
              <w:outlineLvl w:val="2"/>
              <w:rPr>
                <w:rFonts w:ascii="Times New Roman" w:eastAsia="Times New Roman" w:hAnsi="Times New Roman" w:cs="Times New Roman"/>
                <w:sz w:val="24"/>
                <w:szCs w:val="24"/>
                <w:lang w:eastAsia="pl-PL"/>
              </w:rPr>
            </w:pPr>
            <w:r w:rsidRPr="007B4FBB">
              <w:rPr>
                <w:rFonts w:ascii="Times New Roman" w:eastAsia="Times New Roman" w:hAnsi="Times New Roman" w:cs="Times New Roman"/>
                <w:sz w:val="24"/>
                <w:szCs w:val="24"/>
                <w:lang w:eastAsia="pl-PL"/>
              </w:rPr>
              <w:t>Rzecznik rekomenduje takie kierunki działań, jak m.in.:</w:t>
            </w:r>
          </w:p>
          <w:p w:rsidR="00F84A2D" w:rsidRPr="007B4FBB" w:rsidRDefault="00F84A2D" w:rsidP="00F84A2D">
            <w:pPr>
              <w:numPr>
                <w:ilvl w:val="0"/>
                <w:numId w:val="64"/>
              </w:numPr>
              <w:shd w:val="clear" w:color="auto" w:fill="FFFFFF"/>
              <w:ind w:left="0"/>
              <w:jc w:val="both"/>
              <w:textAlignment w:val="baseline"/>
              <w:rPr>
                <w:rFonts w:ascii="Times New Roman" w:eastAsia="Times New Roman" w:hAnsi="Times New Roman" w:cs="Times New Roman"/>
                <w:sz w:val="24"/>
                <w:szCs w:val="24"/>
                <w:lang w:eastAsia="pl-PL"/>
              </w:rPr>
            </w:pPr>
            <w:r w:rsidRPr="007B4FBB">
              <w:rPr>
                <w:rFonts w:ascii="Times New Roman" w:eastAsia="Times New Roman" w:hAnsi="Times New Roman" w:cs="Times New Roman"/>
                <w:sz w:val="24"/>
                <w:szCs w:val="24"/>
                <w:lang w:eastAsia="pl-PL"/>
              </w:rPr>
              <w:t>konsekwentne kontynuowanie pilotażu i wprowadzenie ustawowych gwarancji tworzenia Centrów Zdrowia Psychicznego (CZP) – modelu skoordynowanej i kompleksowej opieki nad chorującymi psychicznie w miejscu zamieszkania;</w:t>
            </w:r>
          </w:p>
          <w:p w:rsidR="00F84A2D" w:rsidRPr="007B4FBB" w:rsidRDefault="00F84A2D" w:rsidP="00F84A2D">
            <w:pPr>
              <w:numPr>
                <w:ilvl w:val="0"/>
                <w:numId w:val="64"/>
              </w:numPr>
              <w:shd w:val="clear" w:color="auto" w:fill="FFFFFF"/>
              <w:ind w:left="0"/>
              <w:jc w:val="both"/>
              <w:textAlignment w:val="baseline"/>
              <w:rPr>
                <w:rFonts w:ascii="Times New Roman" w:eastAsia="Times New Roman" w:hAnsi="Times New Roman" w:cs="Times New Roman"/>
                <w:sz w:val="24"/>
                <w:szCs w:val="24"/>
                <w:lang w:eastAsia="pl-PL"/>
              </w:rPr>
            </w:pPr>
            <w:r w:rsidRPr="007B4FBB">
              <w:rPr>
                <w:rFonts w:ascii="Times New Roman" w:eastAsia="Times New Roman" w:hAnsi="Times New Roman" w:cs="Times New Roman"/>
                <w:sz w:val="24"/>
                <w:szCs w:val="24"/>
                <w:lang w:eastAsia="pl-PL"/>
              </w:rPr>
              <w:t>przygotowanie i wprowadzenie instytucjonalnych ram i zasad współdziałania CZP z podmiotami świadczącymi oparcie społeczne, oraz aktywizację społeczno-zawodową;</w:t>
            </w:r>
          </w:p>
          <w:p w:rsidR="00F84A2D" w:rsidRPr="007B4FBB" w:rsidRDefault="00F84A2D" w:rsidP="00F84A2D">
            <w:pPr>
              <w:numPr>
                <w:ilvl w:val="0"/>
                <w:numId w:val="64"/>
              </w:numPr>
              <w:shd w:val="clear" w:color="auto" w:fill="FFFFFF"/>
              <w:ind w:left="0"/>
              <w:jc w:val="both"/>
              <w:textAlignment w:val="baseline"/>
              <w:rPr>
                <w:rFonts w:ascii="Times New Roman" w:eastAsia="Times New Roman" w:hAnsi="Times New Roman" w:cs="Times New Roman"/>
                <w:sz w:val="24"/>
                <w:szCs w:val="24"/>
                <w:lang w:eastAsia="pl-PL"/>
              </w:rPr>
            </w:pPr>
            <w:r w:rsidRPr="007B4FBB">
              <w:rPr>
                <w:rFonts w:ascii="Times New Roman" w:eastAsia="Times New Roman" w:hAnsi="Times New Roman" w:cs="Times New Roman"/>
                <w:sz w:val="24"/>
                <w:szCs w:val="24"/>
                <w:lang w:eastAsia="pl-PL"/>
              </w:rPr>
              <w:t>zapewnienie finansowania psychiatrii ze środków publicznych na poziomie 5-6%;</w:t>
            </w:r>
          </w:p>
          <w:p w:rsidR="00F84A2D" w:rsidRPr="007B4FBB" w:rsidRDefault="00F84A2D" w:rsidP="00F84A2D">
            <w:pPr>
              <w:numPr>
                <w:ilvl w:val="0"/>
                <w:numId w:val="64"/>
              </w:numPr>
              <w:shd w:val="clear" w:color="auto" w:fill="FFFFFF"/>
              <w:ind w:left="0"/>
              <w:jc w:val="both"/>
              <w:textAlignment w:val="baseline"/>
              <w:rPr>
                <w:rFonts w:ascii="Times New Roman" w:eastAsia="Times New Roman" w:hAnsi="Times New Roman" w:cs="Times New Roman"/>
                <w:sz w:val="24"/>
                <w:szCs w:val="24"/>
                <w:lang w:eastAsia="pl-PL"/>
              </w:rPr>
            </w:pPr>
            <w:r w:rsidRPr="007B4FBB">
              <w:rPr>
                <w:rFonts w:ascii="Times New Roman" w:eastAsia="Times New Roman" w:hAnsi="Times New Roman" w:cs="Times New Roman"/>
                <w:sz w:val="24"/>
                <w:szCs w:val="24"/>
                <w:lang w:eastAsia="pl-PL"/>
              </w:rPr>
              <w:t>odejście od zasady płacenia za „usługę psychiatryczną” oraz „osobodzień” a nie za leczenie;</w:t>
            </w:r>
          </w:p>
          <w:p w:rsidR="00F84A2D" w:rsidRPr="007B4FBB" w:rsidRDefault="00F84A2D" w:rsidP="00F84A2D">
            <w:pPr>
              <w:numPr>
                <w:ilvl w:val="0"/>
                <w:numId w:val="64"/>
              </w:numPr>
              <w:shd w:val="clear" w:color="auto" w:fill="FFFFFF"/>
              <w:ind w:left="0"/>
              <w:jc w:val="both"/>
              <w:textAlignment w:val="baseline"/>
              <w:rPr>
                <w:rFonts w:ascii="Times New Roman" w:eastAsia="Times New Roman" w:hAnsi="Times New Roman" w:cs="Times New Roman"/>
                <w:sz w:val="24"/>
                <w:szCs w:val="24"/>
                <w:lang w:eastAsia="pl-PL"/>
              </w:rPr>
            </w:pPr>
            <w:r w:rsidRPr="007B4FBB">
              <w:rPr>
                <w:rFonts w:ascii="Times New Roman" w:eastAsia="Times New Roman" w:hAnsi="Times New Roman" w:cs="Times New Roman"/>
                <w:sz w:val="24"/>
                <w:szCs w:val="24"/>
                <w:lang w:eastAsia="pl-PL"/>
              </w:rPr>
              <w:t>przygotowanie procedur i poszerzenie świadczeń gwarantowanych realizowanych w sposób zdalny;</w:t>
            </w:r>
          </w:p>
          <w:p w:rsidR="00F84A2D" w:rsidRPr="007B4FBB" w:rsidRDefault="00F84A2D" w:rsidP="00F84A2D">
            <w:pPr>
              <w:numPr>
                <w:ilvl w:val="0"/>
                <w:numId w:val="64"/>
              </w:numPr>
              <w:shd w:val="clear" w:color="auto" w:fill="FFFFFF"/>
              <w:ind w:left="0"/>
              <w:jc w:val="both"/>
              <w:textAlignment w:val="baseline"/>
              <w:rPr>
                <w:rFonts w:ascii="Times New Roman" w:eastAsia="Times New Roman" w:hAnsi="Times New Roman" w:cs="Times New Roman"/>
                <w:sz w:val="24"/>
                <w:szCs w:val="24"/>
                <w:lang w:eastAsia="pl-PL"/>
              </w:rPr>
            </w:pPr>
            <w:r w:rsidRPr="007B4FBB">
              <w:rPr>
                <w:rFonts w:ascii="Times New Roman" w:eastAsia="Times New Roman" w:hAnsi="Times New Roman" w:cs="Times New Roman"/>
                <w:sz w:val="24"/>
                <w:szCs w:val="24"/>
                <w:lang w:eastAsia="pl-PL"/>
              </w:rPr>
              <w:t>przygotowanie kompleksowej nowelizacji ustawy o ochronie zdrowia psychicznego;</w:t>
            </w:r>
          </w:p>
          <w:p w:rsidR="00F84A2D" w:rsidRPr="007B4FBB" w:rsidRDefault="00F84A2D" w:rsidP="00F84A2D">
            <w:pPr>
              <w:numPr>
                <w:ilvl w:val="0"/>
                <w:numId w:val="64"/>
              </w:numPr>
              <w:shd w:val="clear" w:color="auto" w:fill="FFFFFF"/>
              <w:ind w:left="0"/>
              <w:jc w:val="both"/>
              <w:textAlignment w:val="baseline"/>
              <w:rPr>
                <w:rFonts w:ascii="Times New Roman" w:eastAsia="Times New Roman" w:hAnsi="Times New Roman" w:cs="Times New Roman"/>
                <w:sz w:val="24"/>
                <w:szCs w:val="24"/>
                <w:lang w:eastAsia="pl-PL"/>
              </w:rPr>
            </w:pPr>
            <w:r w:rsidRPr="007B4FBB">
              <w:rPr>
                <w:rFonts w:ascii="Times New Roman" w:eastAsia="Times New Roman" w:hAnsi="Times New Roman" w:cs="Times New Roman"/>
                <w:sz w:val="24"/>
                <w:szCs w:val="24"/>
                <w:lang w:eastAsia="pl-PL"/>
              </w:rPr>
              <w:t xml:space="preserve">powstanie lokalnych planów restrukturyzacji bazy szpitalnej z przenoszeniem zadań podstawowej opieki </w:t>
            </w:r>
            <w:r w:rsidRPr="007B4FBB">
              <w:rPr>
                <w:rFonts w:ascii="Times New Roman" w:eastAsia="Times New Roman" w:hAnsi="Times New Roman" w:cs="Times New Roman"/>
                <w:sz w:val="24"/>
                <w:szCs w:val="24"/>
                <w:lang w:eastAsia="pl-PL"/>
              </w:rPr>
              <w:lastRenderedPageBreak/>
              <w:t>psychiatrycznej ze szpitali psychiatrycznych do oddziałów psychiatrycznych w szpitalach ogólnych;</w:t>
            </w:r>
          </w:p>
          <w:p w:rsidR="00F84A2D" w:rsidRPr="007B4FBB" w:rsidRDefault="00F84A2D" w:rsidP="00F84A2D">
            <w:pPr>
              <w:numPr>
                <w:ilvl w:val="0"/>
                <w:numId w:val="64"/>
              </w:numPr>
              <w:shd w:val="clear" w:color="auto" w:fill="FFFFFF"/>
              <w:ind w:left="0"/>
              <w:jc w:val="both"/>
              <w:textAlignment w:val="baseline"/>
              <w:rPr>
                <w:rFonts w:ascii="Times New Roman" w:eastAsia="Times New Roman" w:hAnsi="Times New Roman" w:cs="Times New Roman"/>
                <w:sz w:val="24"/>
                <w:szCs w:val="24"/>
                <w:lang w:eastAsia="pl-PL"/>
              </w:rPr>
            </w:pPr>
            <w:r w:rsidRPr="007B4FBB">
              <w:rPr>
                <w:rFonts w:ascii="Times New Roman" w:eastAsia="Times New Roman" w:hAnsi="Times New Roman" w:cs="Times New Roman"/>
                <w:sz w:val="24"/>
                <w:szCs w:val="24"/>
                <w:lang w:eastAsia="pl-PL"/>
              </w:rPr>
              <w:t>podjęcie i wdrożenie działań w celu zwiększenia zaangażowania jednostek samorządu terytorialnego w realizację Narodowego Programu Ochrony Zdrowia Psychicznego;</w:t>
            </w:r>
          </w:p>
          <w:p w:rsidR="00F84A2D" w:rsidRPr="007B4FBB" w:rsidRDefault="00F84A2D" w:rsidP="00F84A2D">
            <w:pPr>
              <w:numPr>
                <w:ilvl w:val="0"/>
                <w:numId w:val="64"/>
              </w:numPr>
              <w:shd w:val="clear" w:color="auto" w:fill="FFFFFF"/>
              <w:ind w:left="0"/>
              <w:jc w:val="both"/>
              <w:textAlignment w:val="baseline"/>
              <w:rPr>
                <w:rFonts w:ascii="Times New Roman" w:eastAsia="Times New Roman" w:hAnsi="Times New Roman" w:cs="Times New Roman"/>
                <w:sz w:val="24"/>
                <w:szCs w:val="24"/>
                <w:lang w:eastAsia="pl-PL"/>
              </w:rPr>
            </w:pPr>
            <w:r w:rsidRPr="007B4FBB">
              <w:rPr>
                <w:rFonts w:ascii="Times New Roman" w:eastAsia="Times New Roman" w:hAnsi="Times New Roman" w:cs="Times New Roman"/>
                <w:sz w:val="24"/>
                <w:szCs w:val="24"/>
                <w:lang w:eastAsia="pl-PL"/>
              </w:rPr>
              <w:t>przygotowanie i realizacja lokalnych programów ochrony zdrowia psychicznego (Obecnie plany takie opracowano w 24% powiatów i 34% miastach na prawach powiatu);</w:t>
            </w:r>
          </w:p>
          <w:p w:rsidR="00F84A2D" w:rsidRPr="007B4FBB" w:rsidRDefault="00F84A2D" w:rsidP="00F84A2D">
            <w:pPr>
              <w:numPr>
                <w:ilvl w:val="0"/>
                <w:numId w:val="64"/>
              </w:numPr>
              <w:shd w:val="clear" w:color="auto" w:fill="FFFFFF"/>
              <w:ind w:left="0"/>
              <w:jc w:val="both"/>
              <w:textAlignment w:val="baseline"/>
              <w:rPr>
                <w:rFonts w:ascii="Times New Roman" w:eastAsia="Times New Roman" w:hAnsi="Times New Roman" w:cs="Times New Roman"/>
                <w:sz w:val="24"/>
                <w:szCs w:val="24"/>
                <w:lang w:eastAsia="pl-PL"/>
              </w:rPr>
            </w:pPr>
            <w:r w:rsidRPr="007B4FBB">
              <w:rPr>
                <w:rFonts w:ascii="Times New Roman" w:eastAsia="Times New Roman" w:hAnsi="Times New Roman" w:cs="Times New Roman"/>
                <w:sz w:val="24"/>
                <w:szCs w:val="24"/>
                <w:lang w:eastAsia="pl-PL"/>
              </w:rPr>
              <w:t>poprawa dostępności leczenia psychiatrycznego dzieci i młodzieży. (Na 630 tys. dzieci i młodzieży poniżej 18. roku życia wymagających pomocy systemu lecznictwa psychiatrycznego i wsparcia psychologicznego tylko 159 tys. jest pacjentami systemu. W pięciu województwach nie funkcjonuje żaden oddział psychiatryczny dzienny, w województwie podlaskim brak stacjonarnego oddziału);</w:t>
            </w:r>
          </w:p>
          <w:p w:rsidR="00F84A2D" w:rsidRPr="007B4FBB" w:rsidRDefault="00F84A2D" w:rsidP="00F84A2D">
            <w:pPr>
              <w:numPr>
                <w:ilvl w:val="0"/>
                <w:numId w:val="64"/>
              </w:numPr>
              <w:shd w:val="clear" w:color="auto" w:fill="FFFFFF"/>
              <w:ind w:left="0"/>
              <w:jc w:val="both"/>
              <w:textAlignment w:val="baseline"/>
              <w:rPr>
                <w:rFonts w:ascii="Times New Roman" w:eastAsia="Times New Roman" w:hAnsi="Times New Roman" w:cs="Times New Roman"/>
                <w:sz w:val="24"/>
                <w:szCs w:val="24"/>
                <w:lang w:eastAsia="pl-PL"/>
              </w:rPr>
            </w:pPr>
            <w:r w:rsidRPr="007B4FBB">
              <w:rPr>
                <w:rFonts w:ascii="Times New Roman" w:eastAsia="Times New Roman" w:hAnsi="Times New Roman" w:cs="Times New Roman"/>
                <w:sz w:val="24"/>
                <w:szCs w:val="24"/>
                <w:lang w:eastAsia="pl-PL"/>
              </w:rPr>
              <w:t>zapewnienie warunków finansowo-organizacyjnych i kadrowych do tworzenia w ramach reformy psychiatrii dzieci i młodzieży ośrodków środowiskowej opieki psychologicznej i psychoterapeutycznej. (Powinno powstać 733 takich ośrodków, obecnie ok. 130);</w:t>
            </w:r>
          </w:p>
          <w:p w:rsidR="00F84A2D" w:rsidRPr="007B4FBB" w:rsidRDefault="00F84A2D" w:rsidP="00F84A2D">
            <w:pPr>
              <w:numPr>
                <w:ilvl w:val="0"/>
                <w:numId w:val="64"/>
              </w:numPr>
              <w:shd w:val="clear" w:color="auto" w:fill="FFFFFF"/>
              <w:ind w:left="0"/>
              <w:jc w:val="both"/>
              <w:textAlignment w:val="baseline"/>
              <w:rPr>
                <w:rFonts w:ascii="Times New Roman" w:eastAsia="Times New Roman" w:hAnsi="Times New Roman" w:cs="Times New Roman"/>
                <w:sz w:val="24"/>
                <w:szCs w:val="24"/>
                <w:lang w:eastAsia="pl-PL"/>
              </w:rPr>
            </w:pPr>
            <w:r w:rsidRPr="007B4FBB">
              <w:rPr>
                <w:rFonts w:ascii="Times New Roman" w:eastAsia="Times New Roman" w:hAnsi="Times New Roman" w:cs="Times New Roman"/>
                <w:sz w:val="24"/>
                <w:szCs w:val="24"/>
                <w:lang w:eastAsia="pl-PL"/>
              </w:rPr>
              <w:t>szybkie podejmowanie decyzji administracyjnych o świadczeniach specjalnych usług opiekuńczych lub środowiskowych domów samopomocy;</w:t>
            </w:r>
          </w:p>
          <w:p w:rsidR="00F84A2D" w:rsidRPr="007B4FBB" w:rsidRDefault="00F84A2D" w:rsidP="00F84A2D">
            <w:pPr>
              <w:numPr>
                <w:ilvl w:val="0"/>
                <w:numId w:val="64"/>
              </w:numPr>
              <w:shd w:val="clear" w:color="auto" w:fill="FFFFFF"/>
              <w:ind w:left="0"/>
              <w:jc w:val="both"/>
              <w:textAlignment w:val="baseline"/>
              <w:rPr>
                <w:rFonts w:ascii="Times New Roman" w:eastAsia="Times New Roman" w:hAnsi="Times New Roman" w:cs="Times New Roman"/>
                <w:sz w:val="24"/>
                <w:szCs w:val="24"/>
                <w:lang w:eastAsia="pl-PL"/>
              </w:rPr>
            </w:pPr>
            <w:r w:rsidRPr="007B4FBB">
              <w:rPr>
                <w:rFonts w:ascii="Times New Roman" w:eastAsia="Times New Roman" w:hAnsi="Times New Roman" w:cs="Times New Roman"/>
                <w:sz w:val="24"/>
                <w:szCs w:val="24"/>
                <w:lang w:eastAsia="pl-PL"/>
              </w:rPr>
              <w:t>zagwarantowanie wszystkim uczniom możliwości korzystania w szkole z pomocy psychologicznej i pedagogicznej oraz udzielanie bezpośredniej pomocy w prowadzeniu terapii i wsparcia psychologicznego przez poradnie psychologiczno-pedagogiczne;</w:t>
            </w:r>
          </w:p>
          <w:p w:rsidR="00F84A2D" w:rsidRPr="007B4FBB" w:rsidRDefault="00F84A2D" w:rsidP="00F84A2D">
            <w:pPr>
              <w:numPr>
                <w:ilvl w:val="0"/>
                <w:numId w:val="64"/>
              </w:numPr>
              <w:shd w:val="clear" w:color="auto" w:fill="FFFFFF"/>
              <w:ind w:left="0"/>
              <w:jc w:val="both"/>
              <w:textAlignment w:val="baseline"/>
              <w:rPr>
                <w:rFonts w:ascii="Times New Roman" w:eastAsia="Times New Roman" w:hAnsi="Times New Roman" w:cs="Times New Roman"/>
                <w:sz w:val="24"/>
                <w:szCs w:val="24"/>
                <w:lang w:eastAsia="pl-PL"/>
              </w:rPr>
            </w:pPr>
            <w:r w:rsidRPr="007B4FBB">
              <w:rPr>
                <w:rFonts w:ascii="Times New Roman" w:eastAsia="Times New Roman" w:hAnsi="Times New Roman" w:cs="Times New Roman"/>
                <w:sz w:val="24"/>
                <w:szCs w:val="24"/>
                <w:lang w:eastAsia="pl-PL"/>
              </w:rPr>
              <w:t>zapewnienie warunków do objęcia odpowiednim postępowaniem leczniczym, terapeutycznym i resocjalizacyjnym pacjentów oddziałów psychiatrii sądowej.</w:t>
            </w:r>
          </w:p>
          <w:p w:rsidR="00F84A2D" w:rsidRPr="007B4FBB" w:rsidRDefault="00F84A2D" w:rsidP="00F84A2D">
            <w:pPr>
              <w:tabs>
                <w:tab w:val="left" w:pos="1644"/>
              </w:tabs>
              <w:spacing w:line="276" w:lineRule="auto"/>
              <w:rPr>
                <w:rFonts w:ascii="Times New Roman" w:eastAsia="Times New Roman" w:hAnsi="Times New Roman" w:cs="Times New Roman"/>
                <w:b/>
                <w:sz w:val="24"/>
                <w:szCs w:val="24"/>
                <w:lang w:eastAsia="pl-PL"/>
              </w:rPr>
            </w:pPr>
          </w:p>
          <w:p w:rsidR="00F84A2D" w:rsidRPr="007B4FBB" w:rsidRDefault="00F84A2D" w:rsidP="00F84A2D">
            <w:pPr>
              <w:tabs>
                <w:tab w:val="left" w:pos="1644"/>
              </w:tabs>
              <w:spacing w:line="276" w:lineRule="auto"/>
              <w:rPr>
                <w:rFonts w:ascii="Times New Roman" w:eastAsia="Times New Roman" w:hAnsi="Times New Roman" w:cs="Times New Roman"/>
                <w:b/>
                <w:sz w:val="24"/>
                <w:szCs w:val="24"/>
                <w:u w:val="single"/>
                <w:lang w:eastAsia="pl-PL"/>
              </w:rPr>
            </w:pPr>
            <w:r w:rsidRPr="007B4FBB">
              <w:rPr>
                <w:rFonts w:ascii="Times New Roman" w:eastAsia="Times New Roman" w:hAnsi="Times New Roman" w:cs="Times New Roman"/>
                <w:b/>
                <w:sz w:val="24"/>
                <w:szCs w:val="24"/>
                <w:u w:val="single"/>
                <w:lang w:eastAsia="pl-PL"/>
              </w:rPr>
              <w:t>Pełna treść komunikatu:</w:t>
            </w:r>
          </w:p>
          <w:p w:rsidR="00F84A2D" w:rsidRPr="007B4FBB" w:rsidRDefault="00F84A2D" w:rsidP="00F84A2D">
            <w:pPr>
              <w:tabs>
                <w:tab w:val="left" w:pos="1644"/>
              </w:tabs>
              <w:spacing w:line="276" w:lineRule="auto"/>
              <w:rPr>
                <w:rFonts w:ascii="Times New Roman" w:eastAsia="Times New Roman" w:hAnsi="Times New Roman" w:cs="Times New Roman"/>
                <w:sz w:val="24"/>
                <w:szCs w:val="24"/>
                <w:lang w:eastAsia="pl-PL"/>
              </w:rPr>
            </w:pPr>
            <w:r w:rsidRPr="007B4FBB">
              <w:rPr>
                <w:rFonts w:ascii="Times New Roman" w:eastAsia="Times New Roman" w:hAnsi="Times New Roman" w:cs="Times New Roman"/>
                <w:sz w:val="24"/>
                <w:szCs w:val="24"/>
                <w:lang w:eastAsia="pl-PL"/>
              </w:rPr>
              <w:t>https://www.rpo.gov.pl/pl/content/jak-poprawic-system-ochrony-zdrowia-psychicznego-komisja-ekspertow-rpo</w:t>
            </w:r>
          </w:p>
        </w:tc>
      </w:tr>
      <w:tr w:rsidR="00F84A2D" w:rsidRPr="008F66B4" w:rsidTr="00D971BF">
        <w:trPr>
          <w:trHeight w:val="1124"/>
        </w:trPr>
        <w:tc>
          <w:tcPr>
            <w:tcW w:w="992" w:type="dxa"/>
          </w:tcPr>
          <w:p w:rsidR="00F84A2D" w:rsidRPr="007B4FBB" w:rsidRDefault="00F84A2D" w:rsidP="00F84A2D">
            <w:pPr>
              <w:spacing w:line="276" w:lineRule="auto"/>
              <w:jc w:val="center"/>
              <w:rPr>
                <w:rFonts w:ascii="Times New Roman" w:eastAsia="Times New Roman" w:hAnsi="Times New Roman" w:cs="Times New Roman"/>
                <w:b/>
                <w:sz w:val="24"/>
                <w:szCs w:val="24"/>
                <w:lang w:eastAsia="pl-PL"/>
              </w:rPr>
            </w:pPr>
            <w:r w:rsidRPr="007B4FBB">
              <w:rPr>
                <w:rFonts w:ascii="Times New Roman" w:eastAsia="Times New Roman" w:hAnsi="Times New Roman" w:cs="Times New Roman"/>
                <w:b/>
                <w:sz w:val="24"/>
                <w:szCs w:val="24"/>
                <w:lang w:eastAsia="pl-PL"/>
              </w:rPr>
              <w:lastRenderedPageBreak/>
              <w:t>2.</w:t>
            </w:r>
          </w:p>
        </w:tc>
        <w:tc>
          <w:tcPr>
            <w:tcW w:w="3119" w:type="dxa"/>
          </w:tcPr>
          <w:p w:rsidR="00F84A2D" w:rsidRPr="007B4FBB" w:rsidRDefault="00E7772A" w:rsidP="00F84A2D">
            <w:pPr>
              <w:rPr>
                <w:rFonts w:ascii="Times New Roman" w:hAnsi="Times New Roman" w:cs="Times New Roman"/>
                <w:sz w:val="24"/>
                <w:szCs w:val="24"/>
              </w:rPr>
            </w:pPr>
            <w:hyperlink r:id="rId14" w:history="1">
              <w:r w:rsidR="00F84A2D" w:rsidRPr="007B4FBB">
                <w:rPr>
                  <w:rStyle w:val="Hipercze"/>
                  <w:rFonts w:ascii="Times New Roman" w:hAnsi="Times New Roman" w:cs="Times New Roman"/>
                  <w:color w:val="auto"/>
                  <w:sz w:val="24"/>
                  <w:szCs w:val="24"/>
                  <w:u w:val="none"/>
                </w:rPr>
                <w:t>Zarządzenie nr Prezesa NFZ 141/2020/DEF </w:t>
              </w:r>
            </w:hyperlink>
            <w:r w:rsidR="00F84A2D" w:rsidRPr="007B4FBB">
              <w:rPr>
                <w:rFonts w:ascii="Times New Roman" w:hAnsi="Times New Roman" w:cs="Times New Roman"/>
                <w:sz w:val="24"/>
                <w:szCs w:val="24"/>
              </w:rPr>
              <w:t xml:space="preserve"> z 11.09.2020 zmieniające zarządzenie w sprawie realizacji projektu Zapewnienie bezpieczeństwa i opieki pacjentom oraz bezpieczeństwa personelowi zakładów opiekuńczo-leczniczych, domów pomocy społecznej, zakładów pielęgnacyjno-opiekuńczych i hospicjów na czas COVID-19</w:t>
            </w:r>
          </w:p>
          <w:p w:rsidR="00F84A2D" w:rsidRPr="007B4FBB" w:rsidRDefault="00F84A2D" w:rsidP="00F84A2D">
            <w:pPr>
              <w:rPr>
                <w:rFonts w:ascii="Times New Roman" w:hAnsi="Times New Roman" w:cs="Times New Roman"/>
                <w:sz w:val="24"/>
                <w:szCs w:val="24"/>
              </w:rPr>
            </w:pPr>
          </w:p>
        </w:tc>
        <w:tc>
          <w:tcPr>
            <w:tcW w:w="964" w:type="dxa"/>
          </w:tcPr>
          <w:p w:rsidR="00F84A2D" w:rsidRPr="007B4FBB" w:rsidRDefault="00F84A2D" w:rsidP="00F84A2D">
            <w:pPr>
              <w:spacing w:line="276" w:lineRule="auto"/>
              <w:jc w:val="center"/>
              <w:rPr>
                <w:rFonts w:ascii="Times New Roman" w:eastAsia="Times New Roman" w:hAnsi="Times New Roman" w:cs="Times New Roman"/>
                <w:sz w:val="24"/>
                <w:szCs w:val="24"/>
                <w:lang w:eastAsia="pl-PL"/>
              </w:rPr>
            </w:pPr>
            <w:r w:rsidRPr="007B4FBB">
              <w:rPr>
                <w:rFonts w:ascii="Times New Roman" w:eastAsia="Times New Roman" w:hAnsi="Times New Roman" w:cs="Times New Roman"/>
                <w:sz w:val="24"/>
                <w:szCs w:val="24"/>
                <w:lang w:eastAsia="pl-PL"/>
              </w:rPr>
              <w:t>12.09.</w:t>
            </w:r>
          </w:p>
          <w:p w:rsidR="00F84A2D" w:rsidRPr="007B4FBB" w:rsidRDefault="00F84A2D" w:rsidP="00F84A2D">
            <w:pPr>
              <w:spacing w:line="276" w:lineRule="auto"/>
              <w:jc w:val="center"/>
              <w:rPr>
                <w:rFonts w:ascii="Times New Roman" w:eastAsia="Times New Roman" w:hAnsi="Times New Roman" w:cs="Times New Roman"/>
                <w:b/>
                <w:sz w:val="24"/>
                <w:szCs w:val="24"/>
                <w:lang w:eastAsia="pl-PL"/>
              </w:rPr>
            </w:pPr>
            <w:r w:rsidRPr="007B4FBB">
              <w:rPr>
                <w:rFonts w:ascii="Times New Roman" w:eastAsia="Times New Roman" w:hAnsi="Times New Roman" w:cs="Times New Roman"/>
                <w:sz w:val="24"/>
                <w:szCs w:val="24"/>
                <w:lang w:eastAsia="pl-PL"/>
              </w:rPr>
              <w:t>2020 r.</w:t>
            </w:r>
          </w:p>
        </w:tc>
        <w:tc>
          <w:tcPr>
            <w:tcW w:w="5840" w:type="dxa"/>
          </w:tcPr>
          <w:p w:rsidR="00F84A2D" w:rsidRPr="007B4FBB" w:rsidRDefault="00F84A2D" w:rsidP="00F84A2D">
            <w:pPr>
              <w:spacing w:line="276" w:lineRule="auto"/>
              <w:jc w:val="both"/>
              <w:rPr>
                <w:rFonts w:ascii="Times New Roman" w:eastAsia="Times New Roman" w:hAnsi="Times New Roman" w:cs="Times New Roman"/>
                <w:b/>
                <w:sz w:val="24"/>
                <w:szCs w:val="24"/>
                <w:u w:val="single"/>
                <w:lang w:eastAsia="pl-PL"/>
              </w:rPr>
            </w:pPr>
            <w:r w:rsidRPr="007B4FBB">
              <w:rPr>
                <w:rFonts w:ascii="Times New Roman" w:eastAsia="Times New Roman" w:hAnsi="Times New Roman" w:cs="Times New Roman"/>
                <w:b/>
                <w:sz w:val="24"/>
                <w:szCs w:val="24"/>
                <w:u w:val="single"/>
                <w:lang w:eastAsia="pl-PL"/>
              </w:rPr>
              <w:t>Wyciąg z treści uzasadnienia:</w:t>
            </w:r>
          </w:p>
          <w:p w:rsidR="00F84A2D" w:rsidRPr="007B4FBB" w:rsidRDefault="00F84A2D" w:rsidP="00F84A2D">
            <w:pPr>
              <w:spacing w:line="276" w:lineRule="auto"/>
              <w:jc w:val="both"/>
              <w:rPr>
                <w:rFonts w:ascii="Times New Roman" w:eastAsia="Times New Roman" w:hAnsi="Times New Roman" w:cs="Times New Roman"/>
                <w:b/>
                <w:sz w:val="24"/>
                <w:szCs w:val="24"/>
                <w:u w:val="single"/>
                <w:lang w:eastAsia="pl-PL"/>
              </w:rPr>
            </w:pPr>
            <w:r w:rsidRPr="007B4FBB">
              <w:rPr>
                <w:rFonts w:ascii="Times New Roman" w:hAnsi="Times New Roman" w:cs="Times New Roman"/>
                <w:sz w:val="24"/>
                <w:szCs w:val="24"/>
              </w:rPr>
              <w:t>Zmiany wprowadzone w zarządzeniu mają na celu doprecyzowanie przepisów zarządzenia dotyczących zabezpieczenia prawidłowej realizacji umowy, tj. wyłączenie jednostek sektora finansów publicznych z obowiązku składania, przy podpisywaniu umowy, weksla in blanco wraz z wypełnioną deklaracją wystawcy takiego weksla.</w:t>
            </w:r>
          </w:p>
          <w:p w:rsidR="00F84A2D" w:rsidRPr="007B4FBB" w:rsidRDefault="00F84A2D" w:rsidP="00F84A2D">
            <w:pPr>
              <w:spacing w:line="276" w:lineRule="auto"/>
              <w:jc w:val="both"/>
              <w:rPr>
                <w:rFonts w:ascii="Times New Roman" w:eastAsia="Times New Roman" w:hAnsi="Times New Roman" w:cs="Times New Roman"/>
                <w:b/>
                <w:sz w:val="24"/>
                <w:szCs w:val="24"/>
                <w:u w:val="single"/>
                <w:lang w:eastAsia="pl-PL"/>
              </w:rPr>
            </w:pPr>
          </w:p>
          <w:p w:rsidR="00F84A2D" w:rsidRPr="007B4FBB" w:rsidRDefault="00F84A2D" w:rsidP="00F84A2D">
            <w:pPr>
              <w:spacing w:line="276" w:lineRule="auto"/>
              <w:jc w:val="both"/>
              <w:rPr>
                <w:rFonts w:ascii="Times New Roman" w:eastAsia="Times New Roman" w:hAnsi="Times New Roman" w:cs="Times New Roman"/>
                <w:b/>
                <w:sz w:val="24"/>
                <w:szCs w:val="24"/>
                <w:u w:val="single"/>
                <w:lang w:eastAsia="pl-PL"/>
              </w:rPr>
            </w:pPr>
            <w:r w:rsidRPr="007B4FBB">
              <w:rPr>
                <w:rFonts w:ascii="Times New Roman" w:eastAsia="Times New Roman" w:hAnsi="Times New Roman" w:cs="Times New Roman"/>
                <w:b/>
                <w:sz w:val="24"/>
                <w:szCs w:val="24"/>
                <w:u w:val="single"/>
                <w:lang w:eastAsia="pl-PL"/>
              </w:rPr>
              <w:t>Pełna treść aktu i uzasadnienia:</w:t>
            </w:r>
          </w:p>
          <w:p w:rsidR="00F84A2D" w:rsidRPr="007B4FBB" w:rsidRDefault="00F84A2D" w:rsidP="00F84A2D">
            <w:pPr>
              <w:spacing w:line="276" w:lineRule="auto"/>
              <w:jc w:val="both"/>
              <w:rPr>
                <w:rFonts w:ascii="Times New Roman" w:eastAsia="Times New Roman" w:hAnsi="Times New Roman" w:cs="Times New Roman"/>
                <w:sz w:val="24"/>
                <w:szCs w:val="24"/>
                <w:lang w:eastAsia="pl-PL"/>
              </w:rPr>
            </w:pPr>
            <w:r w:rsidRPr="007B4FBB">
              <w:rPr>
                <w:rFonts w:ascii="Times New Roman" w:eastAsia="Times New Roman" w:hAnsi="Times New Roman" w:cs="Times New Roman"/>
                <w:sz w:val="24"/>
                <w:szCs w:val="24"/>
                <w:lang w:eastAsia="pl-PL"/>
              </w:rPr>
              <w:lastRenderedPageBreak/>
              <w:t>https://www.nfz.gov.pl/zarzadzenia-prezesa/zarzadzenia-prezesa-nfz/zarzadzenie-nr-1412020def,7232.html</w:t>
            </w:r>
          </w:p>
        </w:tc>
      </w:tr>
      <w:tr w:rsidR="00F84A2D" w:rsidRPr="008F66B4" w:rsidTr="00D971BF">
        <w:trPr>
          <w:trHeight w:val="1124"/>
        </w:trPr>
        <w:tc>
          <w:tcPr>
            <w:tcW w:w="992" w:type="dxa"/>
          </w:tcPr>
          <w:p w:rsidR="00F84A2D" w:rsidRPr="007B4FBB" w:rsidRDefault="00F84A2D" w:rsidP="00F84A2D">
            <w:pPr>
              <w:spacing w:line="276" w:lineRule="auto"/>
              <w:jc w:val="center"/>
              <w:rPr>
                <w:rFonts w:ascii="Times New Roman" w:eastAsia="Times New Roman" w:hAnsi="Times New Roman" w:cs="Times New Roman"/>
                <w:b/>
                <w:sz w:val="24"/>
                <w:szCs w:val="24"/>
                <w:lang w:eastAsia="pl-PL"/>
              </w:rPr>
            </w:pPr>
            <w:r w:rsidRPr="007B4FBB">
              <w:rPr>
                <w:rFonts w:ascii="Times New Roman" w:eastAsia="Times New Roman" w:hAnsi="Times New Roman" w:cs="Times New Roman"/>
                <w:b/>
                <w:sz w:val="24"/>
                <w:szCs w:val="24"/>
                <w:lang w:eastAsia="pl-PL"/>
              </w:rPr>
              <w:lastRenderedPageBreak/>
              <w:t>3.</w:t>
            </w:r>
          </w:p>
        </w:tc>
        <w:tc>
          <w:tcPr>
            <w:tcW w:w="3119" w:type="dxa"/>
          </w:tcPr>
          <w:p w:rsidR="00F84A2D" w:rsidRPr="007B4FBB" w:rsidRDefault="00F84A2D" w:rsidP="00F84A2D">
            <w:pPr>
              <w:rPr>
                <w:rFonts w:ascii="Times New Roman" w:hAnsi="Times New Roman" w:cs="Times New Roman"/>
                <w:sz w:val="24"/>
                <w:szCs w:val="24"/>
              </w:rPr>
            </w:pPr>
            <w:r w:rsidRPr="007B4FBB">
              <w:rPr>
                <w:rFonts w:ascii="Times New Roman" w:hAnsi="Times New Roman" w:cs="Times New Roman"/>
                <w:sz w:val="24"/>
                <w:szCs w:val="24"/>
              </w:rPr>
              <w:t>Rozporządzenie Rady Ministrów z dnia 11 września 2020 r. zmieniające rozporządzenie w sprawie ustanowienia określonych ograniczeń, nakazów i zakazów w związku z wystąpieniem stanu epidemii</w:t>
            </w:r>
          </w:p>
          <w:p w:rsidR="00F84A2D" w:rsidRPr="007B4FBB" w:rsidRDefault="00F84A2D" w:rsidP="00F84A2D">
            <w:pPr>
              <w:rPr>
                <w:rFonts w:ascii="Times New Roman" w:hAnsi="Times New Roman" w:cs="Times New Roman"/>
                <w:sz w:val="24"/>
                <w:szCs w:val="24"/>
              </w:rPr>
            </w:pPr>
          </w:p>
        </w:tc>
        <w:tc>
          <w:tcPr>
            <w:tcW w:w="964" w:type="dxa"/>
          </w:tcPr>
          <w:p w:rsidR="00F84A2D" w:rsidRPr="007B4FBB" w:rsidRDefault="00F84A2D" w:rsidP="00F84A2D">
            <w:pPr>
              <w:spacing w:line="276" w:lineRule="auto"/>
              <w:jc w:val="center"/>
              <w:rPr>
                <w:rFonts w:ascii="Times New Roman" w:eastAsia="Times New Roman" w:hAnsi="Times New Roman" w:cs="Times New Roman"/>
                <w:sz w:val="24"/>
                <w:szCs w:val="24"/>
                <w:lang w:eastAsia="pl-PL"/>
              </w:rPr>
            </w:pPr>
            <w:r w:rsidRPr="007B4FBB">
              <w:rPr>
                <w:rFonts w:ascii="Times New Roman" w:eastAsia="Times New Roman" w:hAnsi="Times New Roman" w:cs="Times New Roman"/>
                <w:sz w:val="24"/>
                <w:szCs w:val="24"/>
                <w:lang w:eastAsia="pl-PL"/>
              </w:rPr>
              <w:t>12.09.</w:t>
            </w:r>
          </w:p>
          <w:p w:rsidR="00F84A2D" w:rsidRPr="007B4FBB" w:rsidRDefault="00F84A2D" w:rsidP="00F84A2D">
            <w:pPr>
              <w:spacing w:line="276" w:lineRule="auto"/>
              <w:jc w:val="center"/>
              <w:rPr>
                <w:rFonts w:ascii="Times New Roman" w:eastAsia="Times New Roman" w:hAnsi="Times New Roman" w:cs="Times New Roman"/>
                <w:b/>
                <w:sz w:val="24"/>
                <w:szCs w:val="24"/>
                <w:lang w:eastAsia="pl-PL"/>
              </w:rPr>
            </w:pPr>
            <w:r w:rsidRPr="007B4FBB">
              <w:rPr>
                <w:rFonts w:ascii="Times New Roman" w:eastAsia="Times New Roman" w:hAnsi="Times New Roman" w:cs="Times New Roman"/>
                <w:sz w:val="24"/>
                <w:szCs w:val="24"/>
                <w:lang w:eastAsia="pl-PL"/>
              </w:rPr>
              <w:t>2020 r.</w:t>
            </w:r>
          </w:p>
        </w:tc>
        <w:tc>
          <w:tcPr>
            <w:tcW w:w="5840" w:type="dxa"/>
          </w:tcPr>
          <w:p w:rsidR="00F84A2D" w:rsidRPr="007B4FBB" w:rsidRDefault="00F84A2D" w:rsidP="00F84A2D">
            <w:pPr>
              <w:spacing w:line="276" w:lineRule="auto"/>
              <w:jc w:val="both"/>
              <w:rPr>
                <w:rFonts w:ascii="Times New Roman" w:eastAsia="Times New Roman" w:hAnsi="Times New Roman" w:cs="Times New Roman"/>
                <w:b/>
                <w:sz w:val="24"/>
                <w:szCs w:val="24"/>
                <w:u w:val="single"/>
                <w:lang w:eastAsia="pl-PL"/>
              </w:rPr>
            </w:pPr>
            <w:r w:rsidRPr="007B4FBB">
              <w:rPr>
                <w:rFonts w:ascii="Times New Roman" w:eastAsia="Times New Roman" w:hAnsi="Times New Roman" w:cs="Times New Roman"/>
                <w:b/>
                <w:sz w:val="24"/>
                <w:szCs w:val="24"/>
                <w:u w:val="single"/>
                <w:lang w:eastAsia="pl-PL"/>
              </w:rPr>
              <w:t>Przedmiot regulacji:</w:t>
            </w:r>
          </w:p>
          <w:p w:rsidR="00F84A2D" w:rsidRPr="007B4FBB" w:rsidRDefault="00F84A2D" w:rsidP="00F84A2D">
            <w:pPr>
              <w:spacing w:line="276" w:lineRule="auto"/>
              <w:jc w:val="both"/>
              <w:rPr>
                <w:rFonts w:ascii="Times New Roman" w:eastAsia="Times New Roman" w:hAnsi="Times New Roman" w:cs="Times New Roman"/>
                <w:sz w:val="24"/>
                <w:szCs w:val="24"/>
                <w:lang w:eastAsia="pl-PL"/>
              </w:rPr>
            </w:pPr>
            <w:r w:rsidRPr="007B4FBB">
              <w:rPr>
                <w:rFonts w:ascii="Times New Roman" w:eastAsia="Times New Roman" w:hAnsi="Times New Roman" w:cs="Times New Roman"/>
                <w:sz w:val="24"/>
                <w:szCs w:val="24"/>
                <w:lang w:eastAsia="pl-PL"/>
              </w:rPr>
              <w:t>Likwidacja regulacji dla obszaru czerwonego,</w:t>
            </w:r>
          </w:p>
          <w:p w:rsidR="00F84A2D" w:rsidRPr="007B4FBB" w:rsidRDefault="00F84A2D" w:rsidP="00F84A2D">
            <w:pPr>
              <w:spacing w:line="276" w:lineRule="auto"/>
              <w:jc w:val="both"/>
              <w:rPr>
                <w:rFonts w:ascii="Times New Roman" w:eastAsia="Times New Roman" w:hAnsi="Times New Roman" w:cs="Times New Roman"/>
                <w:sz w:val="24"/>
                <w:szCs w:val="24"/>
                <w:lang w:eastAsia="pl-PL"/>
              </w:rPr>
            </w:pPr>
            <w:r w:rsidRPr="007B4FBB">
              <w:rPr>
                <w:rFonts w:ascii="Times New Roman" w:eastAsia="Times New Roman" w:hAnsi="Times New Roman" w:cs="Times New Roman"/>
                <w:sz w:val="24"/>
                <w:szCs w:val="24"/>
                <w:lang w:eastAsia="pl-PL"/>
              </w:rPr>
              <w:t>Likwidacja regulacji ograniczających wykorzystanie wszystkich miejsc w środkach transportu publicznego przez pasażerów</w:t>
            </w:r>
          </w:p>
          <w:p w:rsidR="00F84A2D" w:rsidRPr="007B4FBB" w:rsidRDefault="00F84A2D" w:rsidP="00F84A2D">
            <w:pPr>
              <w:spacing w:line="276" w:lineRule="auto"/>
              <w:jc w:val="both"/>
              <w:rPr>
                <w:rFonts w:ascii="Times New Roman" w:eastAsia="Times New Roman" w:hAnsi="Times New Roman" w:cs="Times New Roman"/>
                <w:sz w:val="24"/>
                <w:szCs w:val="24"/>
                <w:lang w:eastAsia="pl-PL"/>
              </w:rPr>
            </w:pPr>
            <w:r w:rsidRPr="007B4FBB">
              <w:rPr>
                <w:rFonts w:ascii="Times New Roman" w:eastAsia="Times New Roman" w:hAnsi="Times New Roman" w:cs="Times New Roman"/>
                <w:sz w:val="24"/>
                <w:szCs w:val="24"/>
                <w:lang w:eastAsia="pl-PL"/>
              </w:rPr>
              <w:t>Likwidacja nakazu zasłaniania ust i nosa podczas przyjęć okolicznościowych.</w:t>
            </w:r>
          </w:p>
          <w:p w:rsidR="00F84A2D" w:rsidRPr="007B4FBB" w:rsidRDefault="00F84A2D" w:rsidP="00F84A2D">
            <w:pPr>
              <w:spacing w:line="276" w:lineRule="auto"/>
              <w:jc w:val="both"/>
              <w:rPr>
                <w:rFonts w:ascii="Times New Roman" w:eastAsia="Times New Roman" w:hAnsi="Times New Roman" w:cs="Times New Roman"/>
                <w:sz w:val="24"/>
                <w:szCs w:val="24"/>
                <w:lang w:eastAsia="pl-PL"/>
              </w:rPr>
            </w:pPr>
          </w:p>
          <w:p w:rsidR="00F84A2D" w:rsidRPr="007B4FBB" w:rsidRDefault="00F84A2D" w:rsidP="00F84A2D">
            <w:pPr>
              <w:spacing w:line="276" w:lineRule="auto"/>
              <w:jc w:val="both"/>
              <w:rPr>
                <w:rFonts w:ascii="Times New Roman" w:eastAsia="Times New Roman" w:hAnsi="Times New Roman" w:cs="Times New Roman"/>
                <w:b/>
                <w:sz w:val="24"/>
                <w:szCs w:val="24"/>
                <w:u w:val="single"/>
                <w:lang w:eastAsia="pl-PL"/>
              </w:rPr>
            </w:pPr>
            <w:r w:rsidRPr="007B4FBB">
              <w:rPr>
                <w:rFonts w:ascii="Times New Roman" w:eastAsia="Times New Roman" w:hAnsi="Times New Roman" w:cs="Times New Roman"/>
                <w:b/>
                <w:sz w:val="24"/>
                <w:szCs w:val="24"/>
                <w:u w:val="single"/>
                <w:lang w:eastAsia="pl-PL"/>
              </w:rPr>
              <w:t>Pełny tekst aktu:</w:t>
            </w:r>
          </w:p>
          <w:p w:rsidR="00F84A2D" w:rsidRPr="007B4FBB" w:rsidRDefault="00F84A2D" w:rsidP="00F84A2D">
            <w:pPr>
              <w:spacing w:line="276" w:lineRule="auto"/>
              <w:jc w:val="both"/>
              <w:rPr>
                <w:rFonts w:ascii="Times New Roman" w:eastAsia="Times New Roman" w:hAnsi="Times New Roman" w:cs="Times New Roman"/>
                <w:sz w:val="24"/>
                <w:szCs w:val="24"/>
                <w:lang w:eastAsia="pl-PL"/>
              </w:rPr>
            </w:pPr>
            <w:r w:rsidRPr="007B4FBB">
              <w:rPr>
                <w:rFonts w:ascii="Times New Roman" w:eastAsia="Times New Roman" w:hAnsi="Times New Roman" w:cs="Times New Roman"/>
                <w:sz w:val="24"/>
                <w:szCs w:val="24"/>
                <w:lang w:eastAsia="pl-PL"/>
              </w:rPr>
              <w:t>https://dziennikustaw.gov.pl/D2020000157301.pdf</w:t>
            </w:r>
          </w:p>
        </w:tc>
      </w:tr>
      <w:tr w:rsidR="00F84A2D" w:rsidRPr="008F66B4" w:rsidTr="00D971BF">
        <w:trPr>
          <w:trHeight w:val="1124"/>
        </w:trPr>
        <w:tc>
          <w:tcPr>
            <w:tcW w:w="992" w:type="dxa"/>
          </w:tcPr>
          <w:p w:rsidR="00F84A2D" w:rsidRPr="007B4FBB" w:rsidRDefault="00F84A2D" w:rsidP="00F84A2D">
            <w:pPr>
              <w:spacing w:line="276" w:lineRule="auto"/>
              <w:jc w:val="center"/>
              <w:rPr>
                <w:rFonts w:ascii="Times New Roman" w:eastAsia="Times New Roman" w:hAnsi="Times New Roman" w:cs="Times New Roman"/>
                <w:b/>
                <w:sz w:val="24"/>
                <w:szCs w:val="24"/>
                <w:lang w:eastAsia="pl-PL"/>
              </w:rPr>
            </w:pPr>
            <w:r w:rsidRPr="007B4FBB">
              <w:rPr>
                <w:rFonts w:ascii="Times New Roman" w:eastAsia="Times New Roman" w:hAnsi="Times New Roman" w:cs="Times New Roman"/>
                <w:b/>
                <w:sz w:val="24"/>
                <w:szCs w:val="24"/>
                <w:lang w:eastAsia="pl-PL"/>
              </w:rPr>
              <w:t>4.</w:t>
            </w:r>
          </w:p>
        </w:tc>
        <w:tc>
          <w:tcPr>
            <w:tcW w:w="3119" w:type="dxa"/>
          </w:tcPr>
          <w:p w:rsidR="00F84A2D" w:rsidRPr="007B4FBB" w:rsidRDefault="00F84A2D" w:rsidP="00F84A2D">
            <w:pPr>
              <w:rPr>
                <w:rFonts w:ascii="Times New Roman" w:hAnsi="Times New Roman" w:cs="Times New Roman"/>
                <w:sz w:val="24"/>
                <w:szCs w:val="24"/>
              </w:rPr>
            </w:pPr>
            <w:r w:rsidRPr="007B4FBB">
              <w:rPr>
                <w:rFonts w:ascii="Times New Roman" w:hAnsi="Times New Roman" w:cs="Times New Roman"/>
                <w:sz w:val="24"/>
                <w:szCs w:val="24"/>
              </w:rPr>
              <w:t>Rozporządzenie Ministra Zdrowia z dnia 27 sierpnia 2020 r. w sprawie zlecenia na przeprowadzenie ekspozycji pozamedycznych związanych z zatrudnieniem lub ubezpieczeniem</w:t>
            </w:r>
          </w:p>
          <w:p w:rsidR="00F84A2D" w:rsidRPr="007B4FBB" w:rsidRDefault="00F84A2D" w:rsidP="00F84A2D">
            <w:pPr>
              <w:rPr>
                <w:rFonts w:ascii="Times New Roman" w:hAnsi="Times New Roman" w:cs="Times New Roman"/>
                <w:sz w:val="24"/>
                <w:szCs w:val="24"/>
              </w:rPr>
            </w:pPr>
          </w:p>
        </w:tc>
        <w:tc>
          <w:tcPr>
            <w:tcW w:w="964" w:type="dxa"/>
          </w:tcPr>
          <w:p w:rsidR="00F84A2D" w:rsidRPr="007B4FBB" w:rsidRDefault="00F84A2D" w:rsidP="00F84A2D">
            <w:pPr>
              <w:spacing w:line="276" w:lineRule="auto"/>
              <w:jc w:val="center"/>
              <w:rPr>
                <w:rFonts w:ascii="Times New Roman" w:eastAsia="Times New Roman" w:hAnsi="Times New Roman" w:cs="Times New Roman"/>
                <w:sz w:val="24"/>
                <w:szCs w:val="24"/>
                <w:lang w:eastAsia="pl-PL"/>
              </w:rPr>
            </w:pPr>
            <w:r w:rsidRPr="007B4FBB">
              <w:rPr>
                <w:rFonts w:ascii="Times New Roman" w:eastAsia="Times New Roman" w:hAnsi="Times New Roman" w:cs="Times New Roman"/>
                <w:sz w:val="24"/>
                <w:szCs w:val="24"/>
                <w:lang w:eastAsia="pl-PL"/>
              </w:rPr>
              <w:t>25.09.</w:t>
            </w:r>
          </w:p>
          <w:p w:rsidR="00F84A2D" w:rsidRPr="007B4FBB" w:rsidRDefault="00F84A2D" w:rsidP="00F84A2D">
            <w:pPr>
              <w:spacing w:line="276" w:lineRule="auto"/>
              <w:jc w:val="center"/>
              <w:rPr>
                <w:rFonts w:ascii="Times New Roman" w:eastAsia="Times New Roman" w:hAnsi="Times New Roman" w:cs="Times New Roman"/>
                <w:b/>
                <w:sz w:val="24"/>
                <w:szCs w:val="24"/>
                <w:lang w:eastAsia="pl-PL"/>
              </w:rPr>
            </w:pPr>
            <w:r w:rsidRPr="007B4FBB">
              <w:rPr>
                <w:rFonts w:ascii="Times New Roman" w:eastAsia="Times New Roman" w:hAnsi="Times New Roman" w:cs="Times New Roman"/>
                <w:sz w:val="24"/>
                <w:szCs w:val="24"/>
                <w:lang w:eastAsia="pl-PL"/>
              </w:rPr>
              <w:t>2020 r.</w:t>
            </w:r>
          </w:p>
        </w:tc>
        <w:tc>
          <w:tcPr>
            <w:tcW w:w="5840" w:type="dxa"/>
          </w:tcPr>
          <w:p w:rsidR="00F84A2D" w:rsidRPr="007B4FBB" w:rsidRDefault="00F84A2D" w:rsidP="00F84A2D">
            <w:pPr>
              <w:spacing w:line="276" w:lineRule="auto"/>
              <w:jc w:val="both"/>
              <w:rPr>
                <w:rFonts w:ascii="Times New Roman" w:hAnsi="Times New Roman" w:cs="Times New Roman"/>
                <w:sz w:val="24"/>
                <w:szCs w:val="24"/>
                <w:u w:val="single"/>
              </w:rPr>
            </w:pPr>
            <w:r w:rsidRPr="007B4FBB">
              <w:rPr>
                <w:rFonts w:ascii="Times New Roman" w:eastAsia="Times New Roman" w:hAnsi="Times New Roman" w:cs="Times New Roman"/>
                <w:b/>
                <w:sz w:val="24"/>
                <w:szCs w:val="24"/>
                <w:u w:val="single"/>
                <w:lang w:eastAsia="pl-PL"/>
              </w:rPr>
              <w:t>Wyciąg z treści aktu:</w:t>
            </w:r>
          </w:p>
          <w:p w:rsidR="00F84A2D" w:rsidRPr="007B4FBB" w:rsidRDefault="00F84A2D" w:rsidP="00F84A2D">
            <w:pPr>
              <w:spacing w:line="276" w:lineRule="auto"/>
              <w:jc w:val="both"/>
              <w:rPr>
                <w:rFonts w:ascii="Times New Roman" w:hAnsi="Times New Roman" w:cs="Times New Roman"/>
                <w:sz w:val="24"/>
                <w:szCs w:val="24"/>
              </w:rPr>
            </w:pPr>
            <w:r w:rsidRPr="007B4FBB">
              <w:rPr>
                <w:rFonts w:ascii="Times New Roman" w:hAnsi="Times New Roman" w:cs="Times New Roman"/>
                <w:sz w:val="24"/>
                <w:szCs w:val="24"/>
              </w:rPr>
              <w:t xml:space="preserve">§ 1. Rozporządzenie określa: </w:t>
            </w:r>
          </w:p>
          <w:p w:rsidR="00F84A2D" w:rsidRPr="007B4FBB" w:rsidRDefault="00F84A2D" w:rsidP="00F84A2D">
            <w:pPr>
              <w:spacing w:line="276" w:lineRule="auto"/>
              <w:jc w:val="both"/>
              <w:rPr>
                <w:rFonts w:ascii="Times New Roman" w:hAnsi="Times New Roman" w:cs="Times New Roman"/>
                <w:sz w:val="24"/>
                <w:szCs w:val="24"/>
              </w:rPr>
            </w:pPr>
            <w:r w:rsidRPr="007B4FBB">
              <w:rPr>
                <w:rFonts w:ascii="Times New Roman" w:hAnsi="Times New Roman" w:cs="Times New Roman"/>
                <w:sz w:val="24"/>
                <w:szCs w:val="24"/>
              </w:rPr>
              <w:t xml:space="preserve">1) zakres informacji objętych zleceniem na przeprowadzenie ekspozycji związanych z narażeniem osób w wyniku obrazowania pozamedycznego służących ocenie stanu zdrowia tych osób do celów związanych z zatrudnieniem lub ubezpieczeniem, zwanym dalej „zleceniem”; </w:t>
            </w:r>
          </w:p>
          <w:p w:rsidR="00F84A2D" w:rsidRPr="007B4FBB" w:rsidRDefault="00F84A2D" w:rsidP="00F84A2D">
            <w:pPr>
              <w:spacing w:line="276" w:lineRule="auto"/>
              <w:jc w:val="both"/>
              <w:rPr>
                <w:rFonts w:ascii="Times New Roman" w:hAnsi="Times New Roman" w:cs="Times New Roman"/>
                <w:sz w:val="24"/>
                <w:szCs w:val="24"/>
              </w:rPr>
            </w:pPr>
            <w:r w:rsidRPr="007B4FBB">
              <w:rPr>
                <w:rFonts w:ascii="Times New Roman" w:hAnsi="Times New Roman" w:cs="Times New Roman"/>
                <w:sz w:val="24"/>
                <w:szCs w:val="24"/>
              </w:rPr>
              <w:t xml:space="preserve">2) wzór zlecenia. </w:t>
            </w:r>
          </w:p>
          <w:p w:rsidR="00F84A2D" w:rsidRPr="007B4FBB" w:rsidRDefault="00F84A2D" w:rsidP="00F84A2D">
            <w:pPr>
              <w:spacing w:line="276" w:lineRule="auto"/>
              <w:rPr>
                <w:rFonts w:ascii="Times New Roman" w:hAnsi="Times New Roman" w:cs="Times New Roman"/>
                <w:b/>
                <w:sz w:val="24"/>
                <w:szCs w:val="24"/>
                <w:u w:val="single"/>
              </w:rPr>
            </w:pPr>
          </w:p>
          <w:p w:rsidR="00F84A2D" w:rsidRPr="007B4FBB" w:rsidRDefault="00F84A2D" w:rsidP="00F84A2D">
            <w:pPr>
              <w:spacing w:line="276" w:lineRule="auto"/>
              <w:rPr>
                <w:rFonts w:ascii="Times New Roman" w:eastAsia="Times New Roman" w:hAnsi="Times New Roman" w:cs="Times New Roman"/>
                <w:b/>
                <w:sz w:val="24"/>
                <w:szCs w:val="24"/>
                <w:u w:val="single"/>
                <w:lang w:eastAsia="pl-PL"/>
              </w:rPr>
            </w:pPr>
            <w:r w:rsidRPr="007B4FBB">
              <w:rPr>
                <w:rFonts w:ascii="Times New Roman" w:hAnsi="Times New Roman" w:cs="Times New Roman"/>
                <w:b/>
                <w:sz w:val="24"/>
                <w:szCs w:val="24"/>
                <w:u w:val="single"/>
              </w:rPr>
              <w:t>Pełna treść aktu:</w:t>
            </w:r>
          </w:p>
          <w:p w:rsidR="00F84A2D" w:rsidRPr="007B4FBB" w:rsidRDefault="00F84A2D" w:rsidP="00F84A2D">
            <w:pPr>
              <w:spacing w:line="276" w:lineRule="auto"/>
              <w:jc w:val="both"/>
              <w:rPr>
                <w:rFonts w:ascii="Times New Roman" w:eastAsia="Times New Roman" w:hAnsi="Times New Roman" w:cs="Times New Roman"/>
                <w:sz w:val="24"/>
                <w:szCs w:val="24"/>
                <w:lang w:eastAsia="pl-PL"/>
              </w:rPr>
            </w:pPr>
            <w:r w:rsidRPr="007B4FBB">
              <w:rPr>
                <w:rFonts w:ascii="Times New Roman" w:eastAsia="Times New Roman" w:hAnsi="Times New Roman" w:cs="Times New Roman"/>
                <w:sz w:val="24"/>
                <w:szCs w:val="24"/>
                <w:lang w:eastAsia="pl-PL"/>
              </w:rPr>
              <w:t>https://dziennikustaw.gov.pl/D2020000156801.pdf</w:t>
            </w:r>
          </w:p>
        </w:tc>
      </w:tr>
      <w:tr w:rsidR="00F84A2D" w:rsidRPr="008F66B4" w:rsidTr="00D971BF">
        <w:trPr>
          <w:trHeight w:val="1124"/>
        </w:trPr>
        <w:tc>
          <w:tcPr>
            <w:tcW w:w="992" w:type="dxa"/>
          </w:tcPr>
          <w:p w:rsidR="00F84A2D" w:rsidRPr="007B4FBB" w:rsidRDefault="00F84A2D" w:rsidP="00F84A2D">
            <w:pPr>
              <w:spacing w:line="276" w:lineRule="auto"/>
              <w:jc w:val="center"/>
              <w:rPr>
                <w:rFonts w:ascii="Times New Roman" w:eastAsia="Times New Roman" w:hAnsi="Times New Roman" w:cs="Times New Roman"/>
                <w:b/>
                <w:sz w:val="24"/>
                <w:szCs w:val="24"/>
                <w:lang w:eastAsia="pl-PL"/>
              </w:rPr>
            </w:pPr>
            <w:r w:rsidRPr="007B4FBB">
              <w:rPr>
                <w:rFonts w:ascii="Times New Roman" w:eastAsia="Times New Roman" w:hAnsi="Times New Roman" w:cs="Times New Roman"/>
                <w:b/>
                <w:sz w:val="24"/>
                <w:szCs w:val="24"/>
                <w:lang w:eastAsia="pl-PL"/>
              </w:rPr>
              <w:t>5.</w:t>
            </w:r>
          </w:p>
        </w:tc>
        <w:tc>
          <w:tcPr>
            <w:tcW w:w="3119" w:type="dxa"/>
          </w:tcPr>
          <w:p w:rsidR="00F84A2D" w:rsidRPr="007B4FBB" w:rsidRDefault="00F84A2D" w:rsidP="00F84A2D">
            <w:pPr>
              <w:rPr>
                <w:rFonts w:ascii="Times New Roman" w:hAnsi="Times New Roman" w:cs="Times New Roman"/>
                <w:sz w:val="24"/>
                <w:szCs w:val="24"/>
              </w:rPr>
            </w:pPr>
            <w:r w:rsidRPr="007B4FBB">
              <w:rPr>
                <w:rFonts w:ascii="Times New Roman" w:hAnsi="Times New Roman" w:cs="Times New Roman"/>
                <w:sz w:val="24"/>
                <w:szCs w:val="24"/>
              </w:rPr>
              <w:t>Rozporządzenie Ministra Zdrowia z dnia 7 września 2020 r. w sprawie wskazania zakładu psychiatrycznego wykonującego obserwację orzeczoną przez sąd</w:t>
            </w:r>
          </w:p>
          <w:p w:rsidR="00F84A2D" w:rsidRPr="007B4FBB" w:rsidRDefault="00F84A2D" w:rsidP="00F84A2D">
            <w:pPr>
              <w:rPr>
                <w:rFonts w:ascii="Times New Roman" w:hAnsi="Times New Roman" w:cs="Times New Roman"/>
                <w:sz w:val="24"/>
                <w:szCs w:val="24"/>
              </w:rPr>
            </w:pPr>
          </w:p>
        </w:tc>
        <w:tc>
          <w:tcPr>
            <w:tcW w:w="964" w:type="dxa"/>
          </w:tcPr>
          <w:p w:rsidR="00F84A2D" w:rsidRPr="007B4FBB" w:rsidRDefault="00F84A2D" w:rsidP="00F84A2D">
            <w:pPr>
              <w:spacing w:line="276" w:lineRule="auto"/>
              <w:jc w:val="center"/>
              <w:rPr>
                <w:rFonts w:ascii="Times New Roman" w:eastAsia="Times New Roman" w:hAnsi="Times New Roman" w:cs="Times New Roman"/>
                <w:sz w:val="24"/>
                <w:szCs w:val="24"/>
                <w:lang w:eastAsia="pl-PL"/>
              </w:rPr>
            </w:pPr>
            <w:r w:rsidRPr="007B4FBB">
              <w:rPr>
                <w:rFonts w:ascii="Times New Roman" w:eastAsia="Times New Roman" w:hAnsi="Times New Roman" w:cs="Times New Roman"/>
                <w:sz w:val="24"/>
                <w:szCs w:val="24"/>
                <w:lang w:eastAsia="pl-PL"/>
              </w:rPr>
              <w:t>12.02.</w:t>
            </w:r>
          </w:p>
          <w:p w:rsidR="00F84A2D" w:rsidRPr="007B4FBB" w:rsidRDefault="00F84A2D" w:rsidP="00F84A2D">
            <w:pPr>
              <w:spacing w:line="276" w:lineRule="auto"/>
              <w:jc w:val="center"/>
              <w:rPr>
                <w:rFonts w:ascii="Times New Roman" w:eastAsia="Times New Roman" w:hAnsi="Times New Roman" w:cs="Times New Roman"/>
                <w:b/>
                <w:sz w:val="24"/>
                <w:szCs w:val="24"/>
                <w:lang w:eastAsia="pl-PL"/>
              </w:rPr>
            </w:pPr>
            <w:r w:rsidRPr="007B4FBB">
              <w:rPr>
                <w:rFonts w:ascii="Times New Roman" w:eastAsia="Times New Roman" w:hAnsi="Times New Roman" w:cs="Times New Roman"/>
                <w:sz w:val="24"/>
                <w:szCs w:val="24"/>
                <w:lang w:eastAsia="pl-PL"/>
              </w:rPr>
              <w:t>2020 r.</w:t>
            </w:r>
          </w:p>
        </w:tc>
        <w:tc>
          <w:tcPr>
            <w:tcW w:w="5840" w:type="dxa"/>
          </w:tcPr>
          <w:p w:rsidR="00F84A2D" w:rsidRPr="007B4FBB" w:rsidRDefault="00F84A2D" w:rsidP="00F84A2D">
            <w:pPr>
              <w:spacing w:line="276" w:lineRule="auto"/>
              <w:jc w:val="both"/>
              <w:rPr>
                <w:rFonts w:ascii="Times New Roman" w:hAnsi="Times New Roman" w:cs="Times New Roman"/>
                <w:sz w:val="24"/>
                <w:szCs w:val="24"/>
                <w:u w:val="single"/>
              </w:rPr>
            </w:pPr>
            <w:r w:rsidRPr="007B4FBB">
              <w:rPr>
                <w:rFonts w:ascii="Times New Roman" w:hAnsi="Times New Roman" w:cs="Times New Roman"/>
                <w:sz w:val="24"/>
                <w:szCs w:val="24"/>
                <w:u w:val="single"/>
              </w:rPr>
              <w:t>Wyciąg z treści aktu:</w:t>
            </w:r>
          </w:p>
          <w:p w:rsidR="00F84A2D" w:rsidRPr="007B4FBB" w:rsidRDefault="00F84A2D" w:rsidP="00F84A2D">
            <w:pPr>
              <w:spacing w:line="276" w:lineRule="auto"/>
              <w:jc w:val="both"/>
              <w:rPr>
                <w:rFonts w:ascii="Times New Roman" w:hAnsi="Times New Roman" w:cs="Times New Roman"/>
                <w:sz w:val="24"/>
                <w:szCs w:val="24"/>
              </w:rPr>
            </w:pPr>
            <w:r w:rsidRPr="007B4FBB">
              <w:rPr>
                <w:rFonts w:ascii="Times New Roman" w:hAnsi="Times New Roman" w:cs="Times New Roman"/>
                <w:sz w:val="24"/>
                <w:szCs w:val="24"/>
              </w:rPr>
              <w:t>§ 1. Zakładem psychiatrycznym wykonującym obserwację orzeczoną przez sąd na podstawie art. 13 ust. 2 ustawy z dnia 22 listopada 2013 r. o postępowaniu wobec osób z zaburzeniami psychicznymi stwarzających zagrożenie życia, zdrowia lub wolności seksualnej innych osób jest Szpital dla Nerwowo i Psychicznie Chorych im. St. Kryzana w Starogardzie Gdańskim.</w:t>
            </w:r>
          </w:p>
          <w:p w:rsidR="00F84A2D" w:rsidRPr="007B4FBB" w:rsidRDefault="00F84A2D" w:rsidP="00F84A2D">
            <w:pPr>
              <w:spacing w:line="276" w:lineRule="auto"/>
              <w:jc w:val="both"/>
              <w:rPr>
                <w:rFonts w:ascii="Times New Roman" w:hAnsi="Times New Roman" w:cs="Times New Roman"/>
                <w:sz w:val="24"/>
                <w:szCs w:val="24"/>
              </w:rPr>
            </w:pPr>
          </w:p>
          <w:p w:rsidR="00F84A2D" w:rsidRPr="007B4FBB" w:rsidRDefault="00F84A2D" w:rsidP="00F84A2D">
            <w:pPr>
              <w:spacing w:line="276" w:lineRule="auto"/>
              <w:jc w:val="both"/>
              <w:rPr>
                <w:rFonts w:ascii="Times New Roman" w:hAnsi="Times New Roman" w:cs="Times New Roman"/>
                <w:sz w:val="24"/>
                <w:szCs w:val="24"/>
                <w:u w:val="single"/>
              </w:rPr>
            </w:pPr>
            <w:r w:rsidRPr="007B4FBB">
              <w:rPr>
                <w:rFonts w:ascii="Times New Roman" w:hAnsi="Times New Roman" w:cs="Times New Roman"/>
                <w:sz w:val="24"/>
                <w:szCs w:val="24"/>
                <w:u w:val="single"/>
              </w:rPr>
              <w:t>Pełna treść aktu:</w:t>
            </w:r>
          </w:p>
          <w:p w:rsidR="00F84A2D" w:rsidRPr="007B4FBB" w:rsidRDefault="00F84A2D" w:rsidP="00F84A2D">
            <w:pPr>
              <w:spacing w:line="276" w:lineRule="auto"/>
              <w:jc w:val="both"/>
              <w:rPr>
                <w:rFonts w:ascii="Times New Roman" w:eastAsia="Times New Roman" w:hAnsi="Times New Roman" w:cs="Times New Roman"/>
                <w:sz w:val="24"/>
                <w:szCs w:val="24"/>
                <w:lang w:eastAsia="pl-PL"/>
              </w:rPr>
            </w:pPr>
            <w:r w:rsidRPr="007B4FBB">
              <w:rPr>
                <w:rFonts w:ascii="Times New Roman" w:eastAsia="Times New Roman" w:hAnsi="Times New Roman" w:cs="Times New Roman"/>
                <w:sz w:val="24"/>
                <w:szCs w:val="24"/>
                <w:lang w:eastAsia="pl-PL"/>
              </w:rPr>
              <w:t>https://dziennikustaw.gov.pl/D2020000156701.pdf</w:t>
            </w:r>
          </w:p>
        </w:tc>
      </w:tr>
      <w:tr w:rsidR="00F84A2D" w:rsidRPr="008F66B4" w:rsidTr="00D971BF">
        <w:trPr>
          <w:trHeight w:val="1124"/>
        </w:trPr>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20E0B"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D971BF">
        <w:trPr>
          <w:trHeight w:val="1124"/>
        </w:trPr>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F84A2D" w:rsidRPr="0024544C" w:rsidRDefault="00F84A2D" w:rsidP="00F84A2D">
            <w:pPr>
              <w:spacing w:line="276" w:lineRule="auto"/>
              <w:rPr>
                <w:rFonts w:ascii="Times New Roman" w:hAnsi="Times New Roman" w:cs="Times New Roman"/>
                <w:sz w:val="24"/>
                <w:szCs w:val="24"/>
              </w:rPr>
            </w:pPr>
            <w:r w:rsidRPr="0024544C">
              <w:rPr>
                <w:rFonts w:ascii="Times New Roman" w:hAnsi="Times New Roman" w:cs="Times New Roman"/>
                <w:sz w:val="24"/>
                <w:szCs w:val="24"/>
              </w:rPr>
              <w:t xml:space="preserve">Zarządzenie Prezesa NFZ nr 140/2020/DSOZ z 10 września 2020 r. w sprawie </w:t>
            </w:r>
            <w:r w:rsidRPr="0024544C">
              <w:rPr>
                <w:rFonts w:ascii="Times New Roman" w:hAnsi="Times New Roman" w:cs="Times New Roman"/>
                <w:sz w:val="24"/>
                <w:szCs w:val="24"/>
              </w:rPr>
              <w:lastRenderedPageBreak/>
              <w:t>zasad sprawozdawania oraz warunków rozliczania świadczeń opieki zdrowotnej związanych z zapobieganiem, przeciwdziałaniem i zwalczaniem COVID-19.</w:t>
            </w:r>
          </w:p>
          <w:p w:rsidR="00F84A2D" w:rsidRPr="0024544C"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24544C"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24544C">
              <w:rPr>
                <w:rFonts w:ascii="Times New Roman" w:eastAsia="Times New Roman" w:hAnsi="Times New Roman" w:cs="Times New Roman"/>
                <w:color w:val="000000" w:themeColor="text1"/>
                <w:sz w:val="24"/>
                <w:szCs w:val="24"/>
                <w:lang w:eastAsia="pl-PL"/>
              </w:rPr>
              <w:lastRenderedPageBreak/>
              <w:t>15.09.</w:t>
            </w:r>
          </w:p>
          <w:p w:rsidR="00F84A2D" w:rsidRPr="0024544C"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24544C">
              <w:rPr>
                <w:rFonts w:ascii="Times New Roman" w:eastAsia="Times New Roman" w:hAnsi="Times New Roman" w:cs="Times New Roman"/>
                <w:color w:val="000000" w:themeColor="text1"/>
                <w:sz w:val="24"/>
                <w:szCs w:val="24"/>
                <w:lang w:eastAsia="pl-PL"/>
              </w:rPr>
              <w:t>2020 r.</w:t>
            </w:r>
          </w:p>
        </w:tc>
        <w:tc>
          <w:tcPr>
            <w:tcW w:w="5840" w:type="dxa"/>
          </w:tcPr>
          <w:p w:rsidR="00F84A2D" w:rsidRPr="0024544C"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24544C">
              <w:rPr>
                <w:rFonts w:ascii="Times New Roman" w:eastAsia="Times New Roman" w:hAnsi="Times New Roman" w:cs="Times New Roman"/>
                <w:b/>
                <w:color w:val="000000" w:themeColor="text1"/>
                <w:sz w:val="24"/>
                <w:szCs w:val="24"/>
                <w:u w:val="single"/>
                <w:lang w:eastAsia="pl-PL"/>
              </w:rPr>
              <w:t>Wyciąg z treści uzasadnienia:</w:t>
            </w:r>
          </w:p>
          <w:p w:rsidR="00F84A2D" w:rsidRPr="00CD5E02" w:rsidRDefault="00F84A2D" w:rsidP="00F84A2D">
            <w:pPr>
              <w:autoSpaceDE w:val="0"/>
              <w:autoSpaceDN w:val="0"/>
              <w:adjustRightInd w:val="0"/>
              <w:spacing w:line="276" w:lineRule="auto"/>
              <w:rPr>
                <w:rFonts w:ascii="Times New Roman" w:hAnsi="Times New Roman" w:cs="Times New Roman"/>
                <w:color w:val="000000"/>
                <w:sz w:val="24"/>
                <w:szCs w:val="24"/>
              </w:rPr>
            </w:pPr>
            <w:r w:rsidRPr="00CD5E02">
              <w:rPr>
                <w:rFonts w:ascii="Times New Roman" w:hAnsi="Times New Roman" w:cs="Times New Roman"/>
                <w:color w:val="000000"/>
                <w:sz w:val="24"/>
                <w:szCs w:val="24"/>
              </w:rPr>
              <w:t xml:space="preserve">Niniejszym zarządzeniem określono zasady sprawozdawania udzielonych świadczeń opieki </w:t>
            </w:r>
            <w:r w:rsidRPr="00CD5E02">
              <w:rPr>
                <w:rFonts w:ascii="Times New Roman" w:hAnsi="Times New Roman" w:cs="Times New Roman"/>
                <w:color w:val="000000"/>
                <w:sz w:val="24"/>
                <w:szCs w:val="24"/>
              </w:rPr>
              <w:lastRenderedPageBreak/>
              <w:t xml:space="preserve">zdrowotnej (wzór sprawozdania przekazywanego przez podmioty udzielające tych świadczeń) oraz warunki ich rozliczania (w szczególności produkty rozliczeniowe i ich wartości) przez podmioty wpisane do wykazu określonego w art. 7 ust. 1 ww. ustawy. </w:t>
            </w:r>
          </w:p>
          <w:p w:rsidR="00F84A2D" w:rsidRPr="0024544C" w:rsidRDefault="00F84A2D" w:rsidP="00F84A2D">
            <w:pPr>
              <w:spacing w:line="276" w:lineRule="auto"/>
              <w:jc w:val="both"/>
              <w:rPr>
                <w:rFonts w:ascii="Times New Roman" w:hAnsi="Times New Roman" w:cs="Times New Roman"/>
                <w:color w:val="000000"/>
                <w:sz w:val="24"/>
                <w:szCs w:val="24"/>
              </w:rPr>
            </w:pPr>
            <w:r w:rsidRPr="0024544C">
              <w:rPr>
                <w:rFonts w:ascii="Times New Roman" w:hAnsi="Times New Roman" w:cs="Times New Roman"/>
                <w:color w:val="000000"/>
                <w:sz w:val="24"/>
                <w:szCs w:val="24"/>
              </w:rPr>
              <w:t>W związku z ogłoszoną przez Ministerstwo Zdrowia Strategią walki z pandemią COVID - 19 – jesień 2020, świadczenia opieki zdrowotnej udzielane są przez szpitale będące w systemie zabezpieczenia COVID-19, tj. znajdujących się na różnych poziomach zabezpieczenia szpitalnego. W jego skład wchodzą szpitale, w stosunku do których Minister Zdrowia na podstawie art. 10 ust. 2 ustawy albo wojewoda na podstawie art. 11 ust. 1 i 4 ustawy, wydał polecenie zobowiązujące do realizacji świadczeń opieki zdrowotnej w związku z zapobieganiem, przeciwdziałaniem i zwalczaniem COVID-19.</w:t>
            </w:r>
          </w:p>
          <w:p w:rsidR="00F84A2D" w:rsidRPr="00CD5E02" w:rsidRDefault="00F84A2D" w:rsidP="00F84A2D">
            <w:pPr>
              <w:autoSpaceDE w:val="0"/>
              <w:autoSpaceDN w:val="0"/>
              <w:adjustRightInd w:val="0"/>
              <w:spacing w:line="276" w:lineRule="auto"/>
              <w:rPr>
                <w:rFonts w:ascii="Times New Roman" w:hAnsi="Times New Roman" w:cs="Times New Roman"/>
                <w:color w:val="000000"/>
                <w:sz w:val="24"/>
                <w:szCs w:val="24"/>
              </w:rPr>
            </w:pPr>
            <w:r w:rsidRPr="00CD5E02">
              <w:rPr>
                <w:rFonts w:ascii="Times New Roman" w:hAnsi="Times New Roman" w:cs="Times New Roman"/>
                <w:color w:val="000000"/>
                <w:sz w:val="24"/>
                <w:szCs w:val="24"/>
              </w:rPr>
              <w:t xml:space="preserve">Poziomy zabezpieczenia szpitalnego tworzą szpitale: </w:t>
            </w:r>
          </w:p>
          <w:p w:rsidR="00F84A2D" w:rsidRPr="00CD5E02" w:rsidRDefault="00F84A2D" w:rsidP="00F84A2D">
            <w:pPr>
              <w:autoSpaceDE w:val="0"/>
              <w:autoSpaceDN w:val="0"/>
              <w:adjustRightInd w:val="0"/>
              <w:spacing w:line="276" w:lineRule="auto"/>
              <w:rPr>
                <w:rFonts w:ascii="Times New Roman" w:hAnsi="Times New Roman" w:cs="Times New Roman"/>
                <w:color w:val="000000"/>
                <w:sz w:val="24"/>
                <w:szCs w:val="24"/>
              </w:rPr>
            </w:pPr>
            <w:r w:rsidRPr="00CD5E02">
              <w:rPr>
                <w:rFonts w:ascii="Times New Roman" w:hAnsi="Times New Roman" w:cs="Times New Roman"/>
                <w:color w:val="000000"/>
                <w:sz w:val="24"/>
                <w:szCs w:val="24"/>
              </w:rPr>
              <w:t xml:space="preserve">1) poziom I – z łóżkami dla pacjentów z podejrzeniem zakażenia SARS-CoV-2 (szpitale będące w tzw. sieci szpitali - PSZ), </w:t>
            </w:r>
          </w:p>
          <w:p w:rsidR="00F84A2D" w:rsidRPr="00CD5E02" w:rsidRDefault="00F84A2D" w:rsidP="00F84A2D">
            <w:pPr>
              <w:autoSpaceDE w:val="0"/>
              <w:autoSpaceDN w:val="0"/>
              <w:adjustRightInd w:val="0"/>
              <w:spacing w:line="276" w:lineRule="auto"/>
              <w:rPr>
                <w:rFonts w:ascii="Times New Roman" w:hAnsi="Times New Roman" w:cs="Times New Roman"/>
                <w:color w:val="000000"/>
                <w:sz w:val="24"/>
                <w:szCs w:val="24"/>
              </w:rPr>
            </w:pPr>
            <w:r w:rsidRPr="00CD5E02">
              <w:rPr>
                <w:rFonts w:ascii="Times New Roman" w:hAnsi="Times New Roman" w:cs="Times New Roman"/>
                <w:color w:val="000000"/>
                <w:sz w:val="24"/>
                <w:szCs w:val="24"/>
              </w:rPr>
              <w:t xml:space="preserve">2) poziom II – z łóżkami dla pacjentów z podejrzeniem lub potwierdzonym zakażeniem SARS-CoV-2, w tym łóżek intensywnej terapii, z kardiomonitorem oraz możliwością prowadzenia tlenoterapii i wentylacji mechanicznej (oddziały zakaźne i obserwacyjno-zakaźne, które będą przygotowane na przyjęcie pacjentów z COVID-19), </w:t>
            </w:r>
          </w:p>
          <w:p w:rsidR="00F84A2D" w:rsidRPr="0024544C" w:rsidRDefault="00F84A2D" w:rsidP="00F84A2D">
            <w:pPr>
              <w:spacing w:line="276" w:lineRule="auto"/>
              <w:jc w:val="both"/>
              <w:rPr>
                <w:rFonts w:ascii="Times New Roman" w:hAnsi="Times New Roman" w:cs="Times New Roman"/>
                <w:sz w:val="24"/>
                <w:szCs w:val="24"/>
              </w:rPr>
            </w:pPr>
            <w:r w:rsidRPr="0024544C">
              <w:rPr>
                <w:rFonts w:ascii="Times New Roman" w:hAnsi="Times New Roman" w:cs="Times New Roman"/>
                <w:color w:val="000000"/>
                <w:sz w:val="24"/>
                <w:szCs w:val="24"/>
              </w:rPr>
              <w:t xml:space="preserve">3) poziom III – realizacja świadczeń opieki zdrowotnej na rzecz pacjentów z potwierdzonym zakażeniem SARS-CoV-2 w zakresach wskazanych </w:t>
            </w:r>
            <w:r w:rsidRPr="0024544C">
              <w:rPr>
                <w:rFonts w:ascii="Times New Roman" w:hAnsi="Times New Roman" w:cs="Times New Roman"/>
                <w:sz w:val="24"/>
                <w:szCs w:val="24"/>
              </w:rPr>
              <w:t>w poleceniu (szpitale wielospecjalistyczne posiadające m.in. oddziały: internistyczny i chorób zakaźnych, chirurgii ogólnej, położnictwa i neonatologii, kardiologiczny, intensywnej terapii i ortopedyczny).</w:t>
            </w:r>
          </w:p>
          <w:p w:rsidR="00F84A2D" w:rsidRPr="0024544C"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24544C">
              <w:rPr>
                <w:rFonts w:ascii="Times New Roman" w:eastAsia="Times New Roman" w:hAnsi="Times New Roman" w:cs="Times New Roman"/>
                <w:color w:val="000000" w:themeColor="text1"/>
                <w:sz w:val="24"/>
                <w:szCs w:val="24"/>
                <w:lang w:eastAsia="pl-PL"/>
              </w:rPr>
              <w:t>(…)</w:t>
            </w:r>
            <w:r w:rsidRPr="0024544C">
              <w:rPr>
                <w:rFonts w:ascii="Times New Roman" w:hAnsi="Times New Roman" w:cs="Times New Roman"/>
                <w:sz w:val="24"/>
                <w:szCs w:val="24"/>
              </w:rPr>
              <w:t>wprowadzono możliwość zlecania wykonania testu molekularnego RT-PCR u osoby, u której podejrzewa się lub rozpoznaje zakażenie lub chorobę wywołaną wirusem SARS-CoV-2 (COVID-19), przez lekarza udzielającego świadczeń zdrowotnych u świadczeniodawcy podstawowej opieki zdrowotnej.</w:t>
            </w:r>
          </w:p>
          <w:p w:rsidR="00F84A2D"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24544C"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24544C">
              <w:rPr>
                <w:rFonts w:ascii="Times New Roman" w:eastAsia="Times New Roman" w:hAnsi="Times New Roman" w:cs="Times New Roman"/>
                <w:b/>
                <w:color w:val="000000" w:themeColor="text1"/>
                <w:sz w:val="24"/>
                <w:szCs w:val="24"/>
                <w:u w:val="single"/>
                <w:lang w:eastAsia="pl-PL"/>
              </w:rPr>
              <w:t>Pełny tekst aktu wraz z uzasadnieniem:</w:t>
            </w:r>
          </w:p>
          <w:p w:rsidR="00F84A2D" w:rsidRPr="0024544C"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24544C">
              <w:rPr>
                <w:rFonts w:ascii="Times New Roman" w:eastAsia="Times New Roman" w:hAnsi="Times New Roman" w:cs="Times New Roman"/>
                <w:color w:val="000000" w:themeColor="text1"/>
                <w:sz w:val="24"/>
                <w:szCs w:val="24"/>
                <w:lang w:eastAsia="pl-PL"/>
              </w:rPr>
              <w:t>https://www.nfz.gov.pl/zarzadzenia-prezesa/zarzadzenia-prezesa-nfz/zarzadzenie-nr-1402020dsoz,7231.html</w:t>
            </w:r>
          </w:p>
        </w:tc>
      </w:tr>
      <w:tr w:rsidR="00F84A2D" w:rsidRPr="008F66B4" w:rsidTr="00D971BF">
        <w:trPr>
          <w:trHeight w:val="1124"/>
        </w:trPr>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2.</w:t>
            </w:r>
          </w:p>
        </w:tc>
        <w:tc>
          <w:tcPr>
            <w:tcW w:w="3119" w:type="dxa"/>
          </w:tcPr>
          <w:p w:rsidR="00F84A2D" w:rsidRPr="0024544C" w:rsidRDefault="00F84A2D" w:rsidP="00F84A2D">
            <w:pPr>
              <w:spacing w:line="276" w:lineRule="auto"/>
              <w:rPr>
                <w:rFonts w:ascii="Times New Roman" w:hAnsi="Times New Roman" w:cs="Times New Roman"/>
                <w:sz w:val="24"/>
                <w:szCs w:val="24"/>
              </w:rPr>
            </w:pPr>
            <w:r w:rsidRPr="0024544C">
              <w:rPr>
                <w:rFonts w:ascii="Times New Roman" w:hAnsi="Times New Roman" w:cs="Times New Roman"/>
                <w:sz w:val="24"/>
                <w:szCs w:val="24"/>
              </w:rPr>
              <w:t>Komunikat Ministra Zdrowia z 10.09.2020 r. - 500 tysięcy szybkich testów trafi na SOR-y i izby przyjęć</w:t>
            </w:r>
          </w:p>
          <w:p w:rsidR="00F84A2D" w:rsidRPr="0024544C"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24544C"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24544C">
              <w:rPr>
                <w:rFonts w:ascii="Times New Roman" w:eastAsia="Times New Roman" w:hAnsi="Times New Roman" w:cs="Times New Roman"/>
                <w:color w:val="000000" w:themeColor="text1"/>
                <w:sz w:val="24"/>
                <w:szCs w:val="24"/>
                <w:lang w:eastAsia="pl-PL"/>
              </w:rPr>
              <w:t>10.09.</w:t>
            </w:r>
          </w:p>
          <w:p w:rsidR="00F84A2D" w:rsidRPr="0024544C"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24544C">
              <w:rPr>
                <w:rFonts w:ascii="Times New Roman" w:eastAsia="Times New Roman" w:hAnsi="Times New Roman" w:cs="Times New Roman"/>
                <w:color w:val="000000" w:themeColor="text1"/>
                <w:sz w:val="24"/>
                <w:szCs w:val="24"/>
                <w:lang w:eastAsia="pl-PL"/>
              </w:rPr>
              <w:t>2020 r</w:t>
            </w:r>
            <w:r w:rsidRPr="0024544C">
              <w:rPr>
                <w:rFonts w:ascii="Times New Roman" w:eastAsia="Times New Roman" w:hAnsi="Times New Roman" w:cs="Times New Roman"/>
                <w:b/>
                <w:color w:val="000000" w:themeColor="text1"/>
                <w:sz w:val="24"/>
                <w:szCs w:val="24"/>
                <w:lang w:eastAsia="pl-PL"/>
              </w:rPr>
              <w:t>.</w:t>
            </w:r>
          </w:p>
        </w:tc>
        <w:tc>
          <w:tcPr>
            <w:tcW w:w="5840" w:type="dxa"/>
          </w:tcPr>
          <w:p w:rsidR="00F84A2D" w:rsidRPr="0024544C"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24544C">
              <w:rPr>
                <w:rFonts w:ascii="Times New Roman" w:eastAsia="Times New Roman" w:hAnsi="Times New Roman" w:cs="Times New Roman"/>
                <w:b/>
                <w:color w:val="000000" w:themeColor="text1"/>
                <w:sz w:val="24"/>
                <w:szCs w:val="24"/>
                <w:u w:val="single"/>
                <w:lang w:eastAsia="pl-PL"/>
              </w:rPr>
              <w:t>Wyciąg z treści komunikatu:</w:t>
            </w:r>
          </w:p>
          <w:p w:rsidR="00F84A2D" w:rsidRPr="0024544C" w:rsidRDefault="00F84A2D" w:rsidP="00F84A2D">
            <w:pPr>
              <w:spacing w:line="276" w:lineRule="auto"/>
              <w:jc w:val="both"/>
              <w:rPr>
                <w:rStyle w:val="Pogrubienie"/>
                <w:rFonts w:ascii="Times New Roman" w:hAnsi="Times New Roman" w:cs="Times New Roman"/>
                <w:b w:val="0"/>
                <w:color w:val="1B1B1B"/>
                <w:sz w:val="24"/>
                <w:szCs w:val="24"/>
                <w:shd w:val="clear" w:color="auto" w:fill="FFFFFF"/>
              </w:rPr>
            </w:pPr>
            <w:r w:rsidRPr="0024544C">
              <w:rPr>
                <w:rStyle w:val="Pogrubienie"/>
                <w:rFonts w:ascii="Times New Roman" w:hAnsi="Times New Roman" w:cs="Times New Roman"/>
                <w:b w:val="0"/>
                <w:color w:val="1B1B1B"/>
                <w:sz w:val="24"/>
                <w:szCs w:val="24"/>
                <w:shd w:val="clear" w:color="auto" w:fill="FFFFFF"/>
              </w:rPr>
              <w:t>Testy antygenowe do szybkiej diagnostyki w kierunku SARS-CoV-2 trafią w tym tygodniu do wszystkich Szpitalnych Oddziałów Ratunkowych oraz 26 izb przyjęć. Testy pozwalają wykryć wirusa od 10 do 30 minut u pacjentów w ostrej fazie zachorowania, u których ryzyko zakażenia innych osób jest wysokie. </w:t>
            </w:r>
          </w:p>
          <w:p w:rsidR="00F84A2D" w:rsidRPr="0024544C" w:rsidRDefault="00F84A2D" w:rsidP="00F84A2D">
            <w:pPr>
              <w:spacing w:line="276" w:lineRule="auto"/>
              <w:jc w:val="both"/>
              <w:rPr>
                <w:rFonts w:ascii="Times New Roman" w:hAnsi="Times New Roman" w:cs="Times New Roman"/>
                <w:color w:val="1B1B1B"/>
                <w:sz w:val="24"/>
                <w:szCs w:val="24"/>
                <w:shd w:val="clear" w:color="auto" w:fill="FFFFFF"/>
              </w:rPr>
            </w:pPr>
            <w:r w:rsidRPr="0024544C">
              <w:rPr>
                <w:rFonts w:ascii="Times New Roman" w:hAnsi="Times New Roman" w:cs="Times New Roman"/>
                <w:color w:val="1B1B1B"/>
                <w:sz w:val="24"/>
                <w:szCs w:val="24"/>
                <w:shd w:val="clear" w:color="auto" w:fill="FFFFFF"/>
              </w:rPr>
              <w:t>Wiceminister wyjaśnił, że testy wykonywane będą u pacjentów, którzy mają objawy towarzyszące ostrej infekcji górnych dróg oddechowych.  Wynik tego badania będzie znany po 10 – 30 minutach, a każdy wynik dodatni testu potwierdzany będzie jeszcze testem molekularnym PCR. - Pacjent “dodatni” będzie od razu izolowany - mówił Waldemar Kraska. - Testy zostaną wykorzystane do badań przesiewowych w Szpitalnych Oddziałach Ratunkowych w celu szybkiej identyfikacji pacjentów, którzy zgłoszą się z objawami wskazującymi na zakażenie SARS-CoV-2. W przypadku pozytywnego wyniku, pacjent od razu będzie kierowany do dalszego leczenia - dodał. </w:t>
            </w:r>
          </w:p>
          <w:p w:rsidR="00F84A2D" w:rsidRPr="0024544C" w:rsidRDefault="00F84A2D" w:rsidP="00F84A2D">
            <w:pPr>
              <w:spacing w:line="276" w:lineRule="auto"/>
              <w:jc w:val="both"/>
              <w:rPr>
                <w:rFonts w:ascii="Times New Roman" w:hAnsi="Times New Roman" w:cs="Times New Roman"/>
                <w:color w:val="1B1B1B"/>
                <w:sz w:val="24"/>
                <w:szCs w:val="24"/>
                <w:shd w:val="clear" w:color="auto" w:fill="FFFFFF"/>
              </w:rPr>
            </w:pPr>
            <w:r w:rsidRPr="0024544C">
              <w:rPr>
                <w:rFonts w:ascii="Times New Roman" w:hAnsi="Times New Roman" w:cs="Times New Roman"/>
                <w:color w:val="1B1B1B"/>
                <w:sz w:val="24"/>
                <w:szCs w:val="24"/>
                <w:shd w:val="clear" w:color="auto" w:fill="FFFFFF"/>
              </w:rPr>
              <w:t>Minister poinformował również, że sieć punktów drive thru jest systematycznie poszerzana, a godziny ich pracy są wydłużane. W takich mobilnych punktach pobrań pacjenci wykonują testy po zleceniu ich przez lekarza podstawowej opieki zdrowotnej. Skierowania są wystawiane w systemie informatycznym, więc pacjent musi mieć ze sobą tylko dowód osobisty.  </w:t>
            </w:r>
          </w:p>
          <w:p w:rsidR="00F84A2D" w:rsidRPr="0024544C" w:rsidRDefault="00F84A2D" w:rsidP="00F84A2D">
            <w:pPr>
              <w:spacing w:line="276" w:lineRule="auto"/>
              <w:jc w:val="both"/>
              <w:rPr>
                <w:rFonts w:ascii="Times New Roman" w:eastAsia="Times New Roman" w:hAnsi="Times New Roman" w:cs="Times New Roman"/>
                <w:color w:val="000000" w:themeColor="text1"/>
                <w:sz w:val="24"/>
                <w:szCs w:val="24"/>
                <w:lang w:eastAsia="pl-PL"/>
              </w:rPr>
            </w:pPr>
          </w:p>
          <w:p w:rsidR="00F84A2D" w:rsidRPr="0024544C"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24544C">
              <w:rPr>
                <w:rFonts w:ascii="Times New Roman" w:eastAsia="Times New Roman" w:hAnsi="Times New Roman" w:cs="Times New Roman"/>
                <w:b/>
                <w:color w:val="000000" w:themeColor="text1"/>
                <w:sz w:val="24"/>
                <w:szCs w:val="24"/>
                <w:u w:val="single"/>
                <w:lang w:eastAsia="pl-PL"/>
              </w:rPr>
              <w:t>Pełna treść komunikatu:</w:t>
            </w:r>
          </w:p>
          <w:p w:rsidR="00F84A2D" w:rsidRPr="0024544C"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24544C">
              <w:rPr>
                <w:rFonts w:ascii="Times New Roman" w:eastAsia="Times New Roman" w:hAnsi="Times New Roman" w:cs="Times New Roman"/>
                <w:color w:val="000000" w:themeColor="text1"/>
                <w:sz w:val="24"/>
                <w:szCs w:val="24"/>
                <w:lang w:eastAsia="pl-PL"/>
              </w:rPr>
              <w:t>https://www.gov.pl/web/zdrowie/500-tysiecy-szybkich-testow-trafi-na-sor-y-i-izby-przyjec</w:t>
            </w:r>
          </w:p>
        </w:tc>
      </w:tr>
      <w:tr w:rsidR="00F84A2D" w:rsidRPr="008F66B4" w:rsidTr="00D971BF">
        <w:trPr>
          <w:trHeight w:val="1124"/>
        </w:trPr>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3.</w:t>
            </w:r>
          </w:p>
        </w:tc>
        <w:tc>
          <w:tcPr>
            <w:tcW w:w="3119" w:type="dxa"/>
          </w:tcPr>
          <w:p w:rsidR="00F84A2D" w:rsidRPr="0024544C" w:rsidRDefault="00F84A2D" w:rsidP="00F84A2D">
            <w:pPr>
              <w:spacing w:line="276" w:lineRule="auto"/>
              <w:rPr>
                <w:rFonts w:ascii="Times New Roman" w:hAnsi="Times New Roman" w:cs="Times New Roman"/>
                <w:sz w:val="24"/>
                <w:szCs w:val="24"/>
              </w:rPr>
            </w:pPr>
            <w:r w:rsidRPr="0024544C">
              <w:rPr>
                <w:rFonts w:ascii="Times New Roman" w:hAnsi="Times New Roman" w:cs="Times New Roman"/>
                <w:sz w:val="24"/>
                <w:szCs w:val="24"/>
              </w:rPr>
              <w:t>Rozporządzenie Ministra Zdrowia z dnia 3 września 2020 r. w sprawie wzoru wniosku o zwrot kosztów świadczeń opieki zdrowotnej udzielonych poza granicami kraju</w:t>
            </w:r>
          </w:p>
          <w:p w:rsidR="00F84A2D" w:rsidRPr="0024544C"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24544C"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24544C">
              <w:rPr>
                <w:rFonts w:ascii="Times New Roman" w:eastAsia="Times New Roman" w:hAnsi="Times New Roman" w:cs="Times New Roman"/>
                <w:color w:val="000000" w:themeColor="text1"/>
                <w:sz w:val="24"/>
                <w:szCs w:val="24"/>
                <w:lang w:eastAsia="pl-PL"/>
              </w:rPr>
              <w:t>11.09.</w:t>
            </w:r>
          </w:p>
          <w:p w:rsidR="00F84A2D" w:rsidRPr="0024544C"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24544C">
              <w:rPr>
                <w:rFonts w:ascii="Times New Roman" w:eastAsia="Times New Roman" w:hAnsi="Times New Roman" w:cs="Times New Roman"/>
                <w:color w:val="000000" w:themeColor="text1"/>
                <w:sz w:val="24"/>
                <w:szCs w:val="24"/>
                <w:lang w:eastAsia="pl-PL"/>
              </w:rPr>
              <w:t>2020 r.</w:t>
            </w:r>
          </w:p>
        </w:tc>
        <w:tc>
          <w:tcPr>
            <w:tcW w:w="5840" w:type="dxa"/>
          </w:tcPr>
          <w:p w:rsidR="00F84A2D" w:rsidRPr="0024544C"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24544C">
              <w:rPr>
                <w:rFonts w:ascii="Times New Roman" w:eastAsia="Times New Roman" w:hAnsi="Times New Roman" w:cs="Times New Roman"/>
                <w:b/>
                <w:color w:val="000000" w:themeColor="text1"/>
                <w:sz w:val="24"/>
                <w:szCs w:val="24"/>
                <w:u w:val="single"/>
                <w:lang w:eastAsia="pl-PL"/>
              </w:rPr>
              <w:t>Wyciąg z treści aktu:</w:t>
            </w:r>
          </w:p>
          <w:p w:rsidR="00F84A2D" w:rsidRPr="0024544C"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24544C">
              <w:rPr>
                <w:rFonts w:ascii="Times New Roman" w:hAnsi="Times New Roman" w:cs="Times New Roman"/>
                <w:sz w:val="24"/>
                <w:szCs w:val="24"/>
              </w:rPr>
              <w:t>§ 1. Wzór wniosku o zwrot kosztów świadczeń opieki zdrowotnej, będących świadczeniami gwarantowanymi, udzielonych na terytorium innego niż Rzeczpospolita Polska państwa członkowskiego Unii Europejskiej lub państwa będącego stroną umowy o Europejskim Obszarze Gospodarczym, określa załącznik do rozporządzenia.</w:t>
            </w:r>
          </w:p>
          <w:p w:rsidR="00F84A2D" w:rsidRPr="0024544C"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24544C"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24544C">
              <w:rPr>
                <w:rFonts w:ascii="Times New Roman" w:eastAsia="Times New Roman" w:hAnsi="Times New Roman" w:cs="Times New Roman"/>
                <w:b/>
                <w:color w:val="000000" w:themeColor="text1"/>
                <w:sz w:val="24"/>
                <w:szCs w:val="24"/>
                <w:u w:val="single"/>
                <w:lang w:eastAsia="pl-PL"/>
              </w:rPr>
              <w:t>Pełna treść aktu:</w:t>
            </w:r>
          </w:p>
          <w:p w:rsidR="00F84A2D" w:rsidRPr="0024544C"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24544C">
              <w:rPr>
                <w:rFonts w:ascii="Times New Roman" w:eastAsia="Times New Roman" w:hAnsi="Times New Roman" w:cs="Times New Roman"/>
                <w:color w:val="000000" w:themeColor="text1"/>
                <w:sz w:val="24"/>
                <w:szCs w:val="24"/>
                <w:lang w:eastAsia="pl-PL"/>
              </w:rPr>
              <w:t>https://dziennikustaw.gov.pl/D2020000155701.pdf</w:t>
            </w:r>
          </w:p>
        </w:tc>
      </w:tr>
      <w:tr w:rsidR="00F84A2D" w:rsidRPr="008F66B4" w:rsidTr="00D971BF">
        <w:trPr>
          <w:trHeight w:val="1124"/>
        </w:trPr>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4.</w:t>
            </w:r>
          </w:p>
        </w:tc>
        <w:tc>
          <w:tcPr>
            <w:tcW w:w="3119" w:type="dxa"/>
          </w:tcPr>
          <w:p w:rsidR="00F84A2D" w:rsidRPr="0024544C" w:rsidRDefault="00F84A2D" w:rsidP="00F84A2D">
            <w:pPr>
              <w:spacing w:line="276" w:lineRule="auto"/>
              <w:rPr>
                <w:rFonts w:ascii="Times New Roman" w:hAnsi="Times New Roman" w:cs="Times New Roman"/>
                <w:b/>
                <w:color w:val="000000" w:themeColor="text1"/>
                <w:sz w:val="24"/>
                <w:szCs w:val="24"/>
              </w:rPr>
            </w:pPr>
            <w:r w:rsidRPr="0024544C">
              <w:rPr>
                <w:rFonts w:ascii="Times New Roman" w:hAnsi="Times New Roman" w:cs="Times New Roman"/>
                <w:sz w:val="24"/>
                <w:szCs w:val="24"/>
              </w:rPr>
              <w:t>Rozporządzenie Ministra Zdrowia z dnia 3 września 2020 r. w sprawie wykazu świadczeń opieki zdrowotnej wymagających uprzedniej zgody Prezesa Narodowego Funduszu Zdrowia</w:t>
            </w:r>
          </w:p>
        </w:tc>
        <w:tc>
          <w:tcPr>
            <w:tcW w:w="964" w:type="dxa"/>
          </w:tcPr>
          <w:p w:rsidR="00F84A2D" w:rsidRPr="0024544C"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24544C">
              <w:rPr>
                <w:rFonts w:ascii="Times New Roman" w:eastAsia="Times New Roman" w:hAnsi="Times New Roman" w:cs="Times New Roman"/>
                <w:color w:val="000000" w:themeColor="text1"/>
                <w:sz w:val="24"/>
                <w:szCs w:val="24"/>
                <w:lang w:eastAsia="pl-PL"/>
              </w:rPr>
              <w:t>11.09.</w:t>
            </w:r>
          </w:p>
          <w:p w:rsidR="00F84A2D" w:rsidRPr="0024544C"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24544C">
              <w:rPr>
                <w:rFonts w:ascii="Times New Roman" w:eastAsia="Times New Roman" w:hAnsi="Times New Roman" w:cs="Times New Roman"/>
                <w:color w:val="000000" w:themeColor="text1"/>
                <w:sz w:val="24"/>
                <w:szCs w:val="24"/>
                <w:lang w:eastAsia="pl-PL"/>
              </w:rPr>
              <w:t>2020 r.</w:t>
            </w:r>
          </w:p>
        </w:tc>
        <w:tc>
          <w:tcPr>
            <w:tcW w:w="5840" w:type="dxa"/>
          </w:tcPr>
          <w:p w:rsidR="00F84A2D" w:rsidRPr="0024544C"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24544C">
              <w:rPr>
                <w:rFonts w:ascii="Times New Roman" w:eastAsia="Times New Roman" w:hAnsi="Times New Roman" w:cs="Times New Roman"/>
                <w:b/>
                <w:color w:val="000000" w:themeColor="text1"/>
                <w:sz w:val="24"/>
                <w:szCs w:val="24"/>
                <w:u w:val="single"/>
                <w:lang w:eastAsia="pl-PL"/>
              </w:rPr>
              <w:t>Wyciąg z treści aktu:</w:t>
            </w:r>
          </w:p>
          <w:p w:rsidR="00F84A2D" w:rsidRPr="0024544C" w:rsidRDefault="00F84A2D" w:rsidP="00F84A2D">
            <w:pPr>
              <w:spacing w:line="276" w:lineRule="auto"/>
              <w:jc w:val="both"/>
              <w:rPr>
                <w:rFonts w:ascii="Times New Roman" w:hAnsi="Times New Roman" w:cs="Times New Roman"/>
                <w:sz w:val="24"/>
                <w:szCs w:val="24"/>
              </w:rPr>
            </w:pPr>
            <w:r w:rsidRPr="0024544C">
              <w:rPr>
                <w:rFonts w:ascii="Times New Roman" w:hAnsi="Times New Roman" w:cs="Times New Roman"/>
                <w:sz w:val="24"/>
                <w:szCs w:val="24"/>
              </w:rPr>
              <w:t>§ 1. Wykaz świadczeń opieki zdrowotnej, w przypadku których zwrot kosztów, o którym mowa w art. 42b ust. 1 ustawy z dnia 27 sierpnia 2004 r. o świadczeniach opieki zdrowotnej finansowanych ze środków publicznych, wymaga uprzedniej zgody Prezesa Narodowego Funduszu Zdrowia, o której mowa w art. 42b ust. 9 tej ustawy, określa załącznik do rozporządzenia.</w:t>
            </w:r>
          </w:p>
          <w:p w:rsidR="00F84A2D" w:rsidRPr="0024544C"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24544C"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24544C">
              <w:rPr>
                <w:rFonts w:ascii="Times New Roman" w:eastAsia="Times New Roman" w:hAnsi="Times New Roman" w:cs="Times New Roman"/>
                <w:b/>
                <w:color w:val="000000" w:themeColor="text1"/>
                <w:sz w:val="24"/>
                <w:szCs w:val="24"/>
                <w:u w:val="single"/>
                <w:lang w:eastAsia="pl-PL"/>
              </w:rPr>
              <w:t>Pełna treść aktu:</w:t>
            </w:r>
          </w:p>
          <w:p w:rsidR="00F84A2D" w:rsidRPr="0024544C"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24544C">
              <w:rPr>
                <w:rFonts w:ascii="Times New Roman" w:eastAsia="Times New Roman" w:hAnsi="Times New Roman" w:cs="Times New Roman"/>
                <w:color w:val="000000" w:themeColor="text1"/>
                <w:sz w:val="24"/>
                <w:szCs w:val="24"/>
                <w:lang w:eastAsia="pl-PL"/>
              </w:rPr>
              <w:t>https://dziennikustaw.gov.pl/D2020000155601.pdf</w:t>
            </w:r>
          </w:p>
        </w:tc>
      </w:tr>
      <w:tr w:rsidR="00F84A2D" w:rsidRPr="008F66B4" w:rsidTr="00D971BF">
        <w:trPr>
          <w:trHeight w:val="1124"/>
        </w:trPr>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20E0B"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D971BF">
        <w:trPr>
          <w:trHeight w:val="1124"/>
        </w:trPr>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F84A2D" w:rsidRPr="00650BAF" w:rsidRDefault="00F84A2D" w:rsidP="00F84A2D">
            <w:pPr>
              <w:spacing w:line="276" w:lineRule="auto"/>
              <w:rPr>
                <w:rFonts w:ascii="Times New Roman" w:hAnsi="Times New Roman" w:cs="Times New Roman"/>
                <w:color w:val="000000" w:themeColor="text1"/>
                <w:sz w:val="24"/>
                <w:szCs w:val="24"/>
              </w:rPr>
            </w:pPr>
            <w:r w:rsidRPr="00650BAF">
              <w:rPr>
                <w:rFonts w:ascii="Times New Roman" w:hAnsi="Times New Roman" w:cs="Times New Roman"/>
                <w:color w:val="000000" w:themeColor="text1"/>
                <w:sz w:val="24"/>
                <w:szCs w:val="24"/>
              </w:rPr>
              <w:t xml:space="preserve">Komunikat Centrali NFZ </w:t>
            </w:r>
            <w:r>
              <w:rPr>
                <w:rFonts w:ascii="Times New Roman" w:hAnsi="Times New Roman" w:cs="Times New Roman"/>
                <w:color w:val="000000" w:themeColor="text1"/>
                <w:sz w:val="24"/>
                <w:szCs w:val="24"/>
              </w:rPr>
              <w:t xml:space="preserve">z 10.09.2020 r. </w:t>
            </w:r>
            <w:r w:rsidRPr="00650BAF">
              <w:rPr>
                <w:rFonts w:ascii="Times New Roman" w:hAnsi="Times New Roman" w:cs="Times New Roman"/>
                <w:color w:val="000000" w:themeColor="text1"/>
                <w:sz w:val="24"/>
                <w:szCs w:val="24"/>
              </w:rPr>
              <w:t>dla świadczeniodawców POZ</w:t>
            </w:r>
            <w:r>
              <w:rPr>
                <w:rFonts w:ascii="Times New Roman" w:hAnsi="Times New Roman" w:cs="Times New Roman"/>
                <w:color w:val="000000" w:themeColor="text1"/>
                <w:sz w:val="24"/>
                <w:szCs w:val="24"/>
              </w:rPr>
              <w:t xml:space="preserve"> dotyczący zlecenia badań na obecność COVID w gabinet.gov.pl </w:t>
            </w:r>
          </w:p>
        </w:tc>
        <w:tc>
          <w:tcPr>
            <w:tcW w:w="964" w:type="dxa"/>
          </w:tcPr>
          <w:p w:rsidR="00F84A2D" w:rsidRPr="00650BAF"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650BAF">
              <w:rPr>
                <w:rFonts w:ascii="Times New Roman" w:eastAsia="Times New Roman" w:hAnsi="Times New Roman" w:cs="Times New Roman"/>
                <w:color w:val="000000" w:themeColor="text1"/>
                <w:sz w:val="24"/>
                <w:szCs w:val="24"/>
                <w:lang w:eastAsia="pl-PL"/>
              </w:rPr>
              <w:t>10.09.</w:t>
            </w:r>
          </w:p>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650BAF">
              <w:rPr>
                <w:rFonts w:ascii="Times New Roman" w:eastAsia="Times New Roman" w:hAnsi="Times New Roman" w:cs="Times New Roman"/>
                <w:color w:val="000000" w:themeColor="text1"/>
                <w:sz w:val="24"/>
                <w:szCs w:val="24"/>
                <w:lang w:eastAsia="pl-PL"/>
              </w:rPr>
              <w:t>2020 r.</w:t>
            </w:r>
          </w:p>
        </w:tc>
        <w:tc>
          <w:tcPr>
            <w:tcW w:w="5840" w:type="dxa"/>
          </w:tcPr>
          <w:p w:rsidR="00F84A2D"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650BAF">
              <w:rPr>
                <w:rFonts w:ascii="Times New Roman" w:eastAsia="Times New Roman" w:hAnsi="Times New Roman" w:cs="Times New Roman"/>
                <w:b/>
                <w:color w:val="000000" w:themeColor="text1"/>
                <w:sz w:val="24"/>
                <w:szCs w:val="24"/>
                <w:u w:val="single"/>
                <w:lang w:eastAsia="pl-PL"/>
              </w:rPr>
              <w:t>Pełna treść komunikatu:</w:t>
            </w:r>
          </w:p>
          <w:p w:rsidR="00F84A2D" w:rsidRPr="00650BAF"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650BAF">
              <w:rPr>
                <w:rFonts w:ascii="Times New Roman" w:eastAsia="Times New Roman" w:hAnsi="Times New Roman" w:cs="Times New Roman"/>
                <w:color w:val="000000" w:themeColor="text1"/>
                <w:sz w:val="24"/>
                <w:szCs w:val="24"/>
                <w:lang w:eastAsia="pl-PL"/>
              </w:rPr>
              <w:t>https://www.nfz.gov.pl/aktualnosci/aktualnosci-centrali/komunikat-dla-swiadczeniodawcow-poz,7807.html</w:t>
            </w:r>
          </w:p>
        </w:tc>
      </w:tr>
      <w:tr w:rsidR="00F84A2D" w:rsidRPr="008F66B4" w:rsidTr="00D971BF">
        <w:trPr>
          <w:trHeight w:val="1124"/>
        </w:trPr>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20E0B"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D971BF">
        <w:trPr>
          <w:trHeight w:val="1124"/>
        </w:trPr>
        <w:tc>
          <w:tcPr>
            <w:tcW w:w="992" w:type="dxa"/>
          </w:tcPr>
          <w:p w:rsidR="00F84A2D" w:rsidRPr="00B3591F"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F84A2D" w:rsidRPr="00B3591F" w:rsidRDefault="00E7772A" w:rsidP="00F84A2D">
            <w:pPr>
              <w:spacing w:line="276" w:lineRule="auto"/>
              <w:rPr>
                <w:rFonts w:ascii="Times New Roman" w:hAnsi="Times New Roman" w:cs="Times New Roman"/>
                <w:color w:val="000000" w:themeColor="text1"/>
                <w:sz w:val="24"/>
                <w:szCs w:val="24"/>
              </w:rPr>
            </w:pPr>
            <w:hyperlink r:id="rId15" w:history="1">
              <w:r w:rsidR="00F84A2D" w:rsidRPr="00B3591F">
                <w:rPr>
                  <w:rStyle w:val="Hipercze"/>
                  <w:rFonts w:ascii="Times New Roman" w:hAnsi="Times New Roman" w:cs="Times New Roman"/>
                  <w:color w:val="000000" w:themeColor="text1"/>
                  <w:sz w:val="24"/>
                  <w:szCs w:val="24"/>
                  <w:u w:val="none"/>
                </w:rPr>
                <w:t>Zarządzenie Prezesa NFZ Nr 139/2020/GPF </w:t>
              </w:r>
            </w:hyperlink>
          </w:p>
          <w:p w:rsidR="00F84A2D" w:rsidRPr="00B3591F" w:rsidRDefault="00F84A2D" w:rsidP="00F84A2D">
            <w:pPr>
              <w:spacing w:line="276" w:lineRule="auto"/>
              <w:rPr>
                <w:rFonts w:ascii="Times New Roman" w:hAnsi="Times New Roman" w:cs="Times New Roman"/>
                <w:color w:val="000000" w:themeColor="text1"/>
                <w:sz w:val="24"/>
                <w:szCs w:val="24"/>
              </w:rPr>
            </w:pPr>
            <w:r w:rsidRPr="00B3591F">
              <w:rPr>
                <w:rFonts w:ascii="Times New Roman" w:hAnsi="Times New Roman" w:cs="Times New Roman"/>
                <w:color w:val="000000" w:themeColor="text1"/>
                <w:sz w:val="24"/>
                <w:szCs w:val="24"/>
              </w:rPr>
              <w:t>z 8.09.2020</w:t>
            </w:r>
          </w:p>
          <w:p w:rsidR="00F84A2D" w:rsidRPr="00B3591F" w:rsidRDefault="00F84A2D" w:rsidP="00F84A2D">
            <w:pPr>
              <w:spacing w:line="276" w:lineRule="auto"/>
              <w:rPr>
                <w:rFonts w:ascii="Times New Roman" w:hAnsi="Times New Roman" w:cs="Times New Roman"/>
                <w:color w:val="000000" w:themeColor="text1"/>
                <w:sz w:val="24"/>
                <w:szCs w:val="24"/>
              </w:rPr>
            </w:pPr>
            <w:r w:rsidRPr="00B3591F">
              <w:rPr>
                <w:rFonts w:ascii="Times New Roman" w:hAnsi="Times New Roman" w:cs="Times New Roman"/>
                <w:color w:val="000000" w:themeColor="text1"/>
                <w:sz w:val="24"/>
                <w:szCs w:val="24"/>
              </w:rPr>
              <w:t>w sprawie regulaminu organizacyjnego Centrali Narodowego Funduszu Zdrowia</w:t>
            </w:r>
          </w:p>
          <w:p w:rsidR="00F84A2D" w:rsidRPr="00B3591F"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B3591F"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B3591F">
              <w:rPr>
                <w:rFonts w:ascii="Times New Roman" w:eastAsia="Times New Roman" w:hAnsi="Times New Roman" w:cs="Times New Roman"/>
                <w:color w:val="000000" w:themeColor="text1"/>
                <w:sz w:val="24"/>
                <w:szCs w:val="24"/>
                <w:lang w:eastAsia="pl-PL"/>
              </w:rPr>
              <w:t>30.09.</w:t>
            </w:r>
          </w:p>
          <w:p w:rsidR="00F84A2D" w:rsidRPr="00B3591F"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B3591F">
              <w:rPr>
                <w:rFonts w:ascii="Times New Roman" w:eastAsia="Times New Roman" w:hAnsi="Times New Roman" w:cs="Times New Roman"/>
                <w:color w:val="000000" w:themeColor="text1"/>
                <w:sz w:val="24"/>
                <w:szCs w:val="24"/>
                <w:lang w:eastAsia="pl-PL"/>
              </w:rPr>
              <w:t>2020 r.</w:t>
            </w:r>
          </w:p>
        </w:tc>
        <w:tc>
          <w:tcPr>
            <w:tcW w:w="5840" w:type="dxa"/>
          </w:tcPr>
          <w:p w:rsidR="00F84A2D" w:rsidRPr="00B3591F"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B3591F">
              <w:rPr>
                <w:rFonts w:ascii="Times New Roman" w:eastAsia="Times New Roman" w:hAnsi="Times New Roman" w:cs="Times New Roman"/>
                <w:b/>
                <w:color w:val="000000" w:themeColor="text1"/>
                <w:sz w:val="24"/>
                <w:szCs w:val="24"/>
                <w:u w:val="single"/>
                <w:lang w:eastAsia="pl-PL"/>
              </w:rPr>
              <w:t>Wyciąg z treści uzasadnienia:</w:t>
            </w:r>
          </w:p>
          <w:p w:rsidR="00F84A2D" w:rsidRPr="00B3591F" w:rsidRDefault="00F84A2D" w:rsidP="00F84A2D">
            <w:pPr>
              <w:autoSpaceDE w:val="0"/>
              <w:autoSpaceDN w:val="0"/>
              <w:adjustRightInd w:val="0"/>
              <w:spacing w:line="276" w:lineRule="auto"/>
              <w:rPr>
                <w:rFonts w:ascii="Times New Roman" w:hAnsi="Times New Roman" w:cs="Times New Roman"/>
                <w:color w:val="000000"/>
                <w:sz w:val="24"/>
                <w:szCs w:val="24"/>
              </w:rPr>
            </w:pPr>
            <w:r w:rsidRPr="00B3591F">
              <w:rPr>
                <w:rFonts w:ascii="Times New Roman" w:hAnsi="Times New Roman" w:cs="Times New Roman"/>
                <w:color w:val="000000"/>
                <w:sz w:val="24"/>
                <w:szCs w:val="24"/>
              </w:rPr>
              <w:t xml:space="preserve">Zarządzenie Prezesa Narodowego Funduszu Zdrowia wprowadza nowy regulamin organizacyjny Centrali Funduszu dostosowany do obowiązującej struktury organizacyjnej określonej przepisami statutu Narodowego Funduszu Zdrowia, stanowiącego załącznik do rozporządzenia Ministra Zdrowia z dnia 11 grudnia 2014 r. w sprawie nadania statutu Narodowemu Funduszowi Zdrowia (Dz. U. poz. 1840, z późn. zm.). Na mocy § 2 rozporządzenia Ministra Zdrowia z dnia 31 sierpnia 2020 r. zmieniającego rozporządzenie w sprawie nadania statutu Narodowemu Funduszowi Zdrowia (Dz. U. poz. 1497) dotychczasowy regulamin organizacyjny Centrali zachowuje moc do czasu nadania nowego regulaminu, nie dłużej niż do dnia 30 września 2020 r. </w:t>
            </w:r>
          </w:p>
          <w:p w:rsidR="00F84A2D" w:rsidRPr="00B3591F" w:rsidRDefault="00F84A2D" w:rsidP="00F84A2D">
            <w:pPr>
              <w:spacing w:line="276" w:lineRule="auto"/>
              <w:jc w:val="both"/>
              <w:rPr>
                <w:rFonts w:ascii="Times New Roman" w:hAnsi="Times New Roman" w:cs="Times New Roman"/>
                <w:color w:val="000000"/>
                <w:sz w:val="24"/>
                <w:szCs w:val="24"/>
              </w:rPr>
            </w:pPr>
            <w:r w:rsidRPr="00B3591F">
              <w:rPr>
                <w:rFonts w:ascii="Times New Roman" w:hAnsi="Times New Roman" w:cs="Times New Roman"/>
                <w:color w:val="000000"/>
                <w:sz w:val="24"/>
                <w:szCs w:val="24"/>
              </w:rPr>
              <w:t xml:space="preserve">Określenie struktury wewnętrznej statutowych komórek organizacyjnych Centrali nastąpi na poziomie wewnętrznego regulaminu organizacyjnego danej komórki organizacyjnej Centrali. Na poziomie wewnętrznego </w:t>
            </w:r>
            <w:r w:rsidRPr="00B3591F">
              <w:rPr>
                <w:rFonts w:ascii="Times New Roman" w:hAnsi="Times New Roman" w:cs="Times New Roman"/>
                <w:color w:val="000000"/>
                <w:sz w:val="24"/>
                <w:szCs w:val="24"/>
              </w:rPr>
              <w:lastRenderedPageBreak/>
              <w:t>regulaminu organizacyjnego komórki organizacyjnej Centrali nastąpi także uszczegółowienie zadań wykonywanych w ramach komórki organizacyjnej odpowiednio przez poszczególne wydziały, działy, sekcje lub samodzielne stanowiska.</w:t>
            </w:r>
          </w:p>
          <w:p w:rsidR="00F84A2D" w:rsidRPr="00B3591F"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B3591F"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B3591F">
              <w:rPr>
                <w:rFonts w:ascii="Times New Roman" w:eastAsia="Times New Roman" w:hAnsi="Times New Roman" w:cs="Times New Roman"/>
                <w:b/>
                <w:color w:val="000000" w:themeColor="text1"/>
                <w:sz w:val="24"/>
                <w:szCs w:val="24"/>
                <w:u w:val="single"/>
                <w:lang w:eastAsia="pl-PL"/>
              </w:rPr>
              <w:t>Pełny tekst aktu i uzasadnienia:</w:t>
            </w:r>
          </w:p>
          <w:p w:rsidR="00F84A2D" w:rsidRPr="00B3591F"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B3591F">
              <w:rPr>
                <w:rFonts w:ascii="Times New Roman" w:eastAsia="Times New Roman" w:hAnsi="Times New Roman" w:cs="Times New Roman"/>
                <w:color w:val="000000" w:themeColor="text1"/>
                <w:sz w:val="24"/>
                <w:szCs w:val="24"/>
                <w:lang w:eastAsia="pl-PL"/>
              </w:rPr>
              <w:t>https://www.nfz.gov.pl/zarzadzenia-prezesa/zarzadzenia-prezesa-nfz/zarzadzenie-nr-1392020gpf,7230.html</w:t>
            </w:r>
          </w:p>
          <w:p w:rsidR="00F84A2D" w:rsidRPr="00B3591F"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D971BF">
        <w:trPr>
          <w:trHeight w:val="1124"/>
        </w:trPr>
        <w:tc>
          <w:tcPr>
            <w:tcW w:w="992" w:type="dxa"/>
          </w:tcPr>
          <w:p w:rsidR="00F84A2D" w:rsidRPr="00B3591F"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2.</w:t>
            </w:r>
          </w:p>
        </w:tc>
        <w:tc>
          <w:tcPr>
            <w:tcW w:w="3119" w:type="dxa"/>
          </w:tcPr>
          <w:p w:rsidR="00F84A2D" w:rsidRPr="00B3591F" w:rsidRDefault="00F84A2D" w:rsidP="00F84A2D">
            <w:pPr>
              <w:spacing w:line="276" w:lineRule="auto"/>
              <w:rPr>
                <w:rFonts w:ascii="Times New Roman" w:hAnsi="Times New Roman" w:cs="Times New Roman"/>
                <w:b/>
                <w:color w:val="000000" w:themeColor="text1"/>
                <w:sz w:val="24"/>
                <w:szCs w:val="24"/>
              </w:rPr>
            </w:pPr>
            <w:r w:rsidRPr="00B3591F">
              <w:rPr>
                <w:rFonts w:ascii="Times New Roman" w:hAnsi="Times New Roman" w:cs="Times New Roman"/>
                <w:sz w:val="24"/>
                <w:szCs w:val="24"/>
              </w:rPr>
              <w:t>Rozporządzenie Ministra Zdrowia z dnia 4 września 2020 r. zmieniające rozporządzenie w sprawie ogólnych warunków umów o udzielanie świadczeń opieki zdrowotnej</w:t>
            </w:r>
          </w:p>
        </w:tc>
        <w:tc>
          <w:tcPr>
            <w:tcW w:w="964" w:type="dxa"/>
          </w:tcPr>
          <w:p w:rsidR="00F84A2D" w:rsidRPr="00B3591F"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B3591F">
              <w:rPr>
                <w:rFonts w:ascii="Times New Roman" w:eastAsia="Times New Roman" w:hAnsi="Times New Roman" w:cs="Times New Roman"/>
                <w:color w:val="000000" w:themeColor="text1"/>
                <w:sz w:val="24"/>
                <w:szCs w:val="24"/>
                <w:lang w:eastAsia="pl-PL"/>
              </w:rPr>
              <w:t>9.09.</w:t>
            </w:r>
          </w:p>
          <w:p w:rsidR="00F84A2D" w:rsidRPr="00B3591F"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B3591F">
              <w:rPr>
                <w:rFonts w:ascii="Times New Roman" w:eastAsia="Times New Roman" w:hAnsi="Times New Roman" w:cs="Times New Roman"/>
                <w:color w:val="000000" w:themeColor="text1"/>
                <w:sz w:val="24"/>
                <w:szCs w:val="24"/>
                <w:lang w:eastAsia="pl-PL"/>
              </w:rPr>
              <w:t>2020 r.</w:t>
            </w:r>
          </w:p>
        </w:tc>
        <w:tc>
          <w:tcPr>
            <w:tcW w:w="5840" w:type="dxa"/>
          </w:tcPr>
          <w:p w:rsidR="00F84A2D" w:rsidRPr="00B3591F"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B3591F">
              <w:rPr>
                <w:rFonts w:ascii="Times New Roman" w:eastAsia="Times New Roman" w:hAnsi="Times New Roman" w:cs="Times New Roman"/>
                <w:b/>
                <w:color w:val="000000" w:themeColor="text1"/>
                <w:sz w:val="24"/>
                <w:szCs w:val="24"/>
                <w:u w:val="single"/>
                <w:lang w:eastAsia="pl-PL"/>
              </w:rPr>
              <w:t>Wyciąg z treści uzasadnienia:</w:t>
            </w:r>
          </w:p>
          <w:p w:rsidR="00F84A2D" w:rsidRPr="00B3591F" w:rsidRDefault="00F84A2D" w:rsidP="00F84A2D">
            <w:pPr>
              <w:spacing w:line="276" w:lineRule="auto"/>
              <w:jc w:val="both"/>
              <w:rPr>
                <w:rFonts w:ascii="Times New Roman" w:eastAsia="Times New Roman" w:hAnsi="Times New Roman" w:cs="Times New Roman"/>
                <w:b/>
                <w:i/>
                <w:color w:val="000000" w:themeColor="text1"/>
                <w:sz w:val="24"/>
                <w:szCs w:val="24"/>
                <w:u w:val="single"/>
                <w:lang w:eastAsia="pl-PL"/>
              </w:rPr>
            </w:pPr>
            <w:r w:rsidRPr="00B3591F">
              <w:rPr>
                <w:rFonts w:ascii="Times New Roman" w:hAnsi="Times New Roman" w:cs="Times New Roman"/>
                <w:i/>
                <w:sz w:val="24"/>
                <w:szCs w:val="24"/>
              </w:rPr>
              <w:t>Zmiany projektowanego rozporządzenia wynikają ze zmian wprowadzonych ustawą z dnia 14 sierpnia 2020 r. o zmianie niektórych ustaw w celu zapewnienia funkcjonowania ochrony zdrowia w związku z epidemią COVID-19 oraz po jej ustaniu (Dz. U. poz. …), która wprowadza znaczące zmiany w zakresie kompetencji organów Narodowego Funduszu Zdrowia, zwanego dalej „NFZ”, a co za tym idzie konieczność zmian w aktach wykonawczych do ustawy o świadczeniach. W konsekwencji powyższych zmian, nowelizowane rozporządzenie wprowadza zmiany polegające na wskazaniu jako organu właściwego – Prezesa NFZ, w miejsce dyrektora oddziału wojewódzkiego oraz na zastąpieniu oddziału wojewódzkiego NFZ – Funduszem Zdrowia rozumianym jako oddział lub centrala NFZ.</w:t>
            </w:r>
          </w:p>
          <w:p w:rsidR="00F84A2D" w:rsidRPr="00B3591F"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B3591F"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B3591F">
              <w:rPr>
                <w:rFonts w:ascii="Times New Roman" w:eastAsia="Times New Roman" w:hAnsi="Times New Roman" w:cs="Times New Roman"/>
                <w:b/>
                <w:color w:val="000000" w:themeColor="text1"/>
                <w:sz w:val="24"/>
                <w:szCs w:val="24"/>
                <w:u w:val="single"/>
                <w:lang w:eastAsia="pl-PL"/>
              </w:rPr>
              <w:t>Pełny tekst aktu:</w:t>
            </w:r>
          </w:p>
          <w:p w:rsidR="00F84A2D" w:rsidRPr="00B3591F"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B3591F">
              <w:rPr>
                <w:rFonts w:ascii="Times New Roman" w:eastAsia="Times New Roman" w:hAnsi="Times New Roman" w:cs="Times New Roman"/>
                <w:color w:val="000000" w:themeColor="text1"/>
                <w:sz w:val="24"/>
                <w:szCs w:val="24"/>
                <w:lang w:eastAsia="pl-PL"/>
              </w:rPr>
              <w:t>https://dziennikustaw.gov.pl/D2020000154801.pdf</w:t>
            </w:r>
          </w:p>
        </w:tc>
      </w:tr>
      <w:tr w:rsidR="00F84A2D" w:rsidRPr="008F66B4" w:rsidTr="00D971BF">
        <w:trPr>
          <w:trHeight w:val="1124"/>
        </w:trPr>
        <w:tc>
          <w:tcPr>
            <w:tcW w:w="992" w:type="dxa"/>
          </w:tcPr>
          <w:p w:rsidR="00F84A2D" w:rsidRPr="00B3591F"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3.</w:t>
            </w:r>
          </w:p>
        </w:tc>
        <w:tc>
          <w:tcPr>
            <w:tcW w:w="3119" w:type="dxa"/>
          </w:tcPr>
          <w:p w:rsidR="00F84A2D" w:rsidRPr="00B3591F" w:rsidRDefault="00F84A2D" w:rsidP="00F84A2D">
            <w:pPr>
              <w:spacing w:line="276" w:lineRule="auto"/>
              <w:rPr>
                <w:rFonts w:ascii="Times New Roman" w:hAnsi="Times New Roman" w:cs="Times New Roman"/>
                <w:b/>
                <w:color w:val="000000" w:themeColor="text1"/>
                <w:sz w:val="24"/>
                <w:szCs w:val="24"/>
              </w:rPr>
            </w:pPr>
            <w:r w:rsidRPr="00B3591F">
              <w:rPr>
                <w:rFonts w:ascii="Times New Roman" w:hAnsi="Times New Roman" w:cs="Times New Roman"/>
                <w:sz w:val="24"/>
                <w:szCs w:val="24"/>
              </w:rPr>
              <w:t>Rozporządzenie Ministra Zdrowia z dnia 7 września 2020 r. w sprawie kosztów, których wysokość nie jest zależna od parametrów wskazanych w art. 118 ust. 3 ustawy z dnia 27 sierpnia 2004 r. o świadczeniach opieki zdrowotnej finansowanych ze środków publicznych</w:t>
            </w:r>
          </w:p>
        </w:tc>
        <w:tc>
          <w:tcPr>
            <w:tcW w:w="964" w:type="dxa"/>
          </w:tcPr>
          <w:p w:rsidR="00F84A2D" w:rsidRPr="00B3591F"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B3591F">
              <w:rPr>
                <w:rFonts w:ascii="Times New Roman" w:eastAsia="Times New Roman" w:hAnsi="Times New Roman" w:cs="Times New Roman"/>
                <w:color w:val="000000" w:themeColor="text1"/>
                <w:sz w:val="24"/>
                <w:szCs w:val="24"/>
                <w:lang w:eastAsia="pl-PL"/>
              </w:rPr>
              <w:t>9.09.</w:t>
            </w:r>
          </w:p>
          <w:p w:rsidR="00F84A2D" w:rsidRPr="00B3591F"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B3591F">
              <w:rPr>
                <w:rFonts w:ascii="Times New Roman" w:eastAsia="Times New Roman" w:hAnsi="Times New Roman" w:cs="Times New Roman"/>
                <w:color w:val="000000" w:themeColor="text1"/>
                <w:sz w:val="24"/>
                <w:szCs w:val="24"/>
                <w:lang w:eastAsia="pl-PL"/>
              </w:rPr>
              <w:t>2020 r.</w:t>
            </w:r>
          </w:p>
        </w:tc>
        <w:tc>
          <w:tcPr>
            <w:tcW w:w="5840" w:type="dxa"/>
          </w:tcPr>
          <w:p w:rsidR="00F84A2D" w:rsidRPr="00B3591F"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B3591F">
              <w:rPr>
                <w:rFonts w:ascii="Times New Roman" w:eastAsia="Times New Roman" w:hAnsi="Times New Roman" w:cs="Times New Roman"/>
                <w:b/>
                <w:color w:val="000000" w:themeColor="text1"/>
                <w:sz w:val="24"/>
                <w:szCs w:val="24"/>
                <w:u w:val="single"/>
                <w:lang w:eastAsia="pl-PL"/>
              </w:rPr>
              <w:t>Wyciąg z treści uzasadnienia:</w:t>
            </w:r>
          </w:p>
          <w:p w:rsidR="00F84A2D" w:rsidRPr="00B3591F" w:rsidRDefault="00F84A2D" w:rsidP="00F84A2D">
            <w:pPr>
              <w:spacing w:line="276" w:lineRule="auto"/>
              <w:jc w:val="both"/>
              <w:rPr>
                <w:rFonts w:ascii="Times New Roman" w:hAnsi="Times New Roman" w:cs="Times New Roman"/>
                <w:sz w:val="24"/>
                <w:szCs w:val="24"/>
              </w:rPr>
            </w:pPr>
            <w:r w:rsidRPr="00B3591F">
              <w:rPr>
                <w:rFonts w:ascii="Times New Roman" w:hAnsi="Times New Roman" w:cs="Times New Roman"/>
                <w:sz w:val="24"/>
                <w:szCs w:val="24"/>
              </w:rPr>
              <w:t xml:space="preserve">Mając na uwadze powyższe w niniejszym projekcie określa się następujące koszty świadczeń: </w:t>
            </w:r>
          </w:p>
          <w:p w:rsidR="00F84A2D" w:rsidRPr="00B3591F" w:rsidRDefault="00F84A2D" w:rsidP="00F84A2D">
            <w:pPr>
              <w:spacing w:line="276" w:lineRule="auto"/>
              <w:jc w:val="both"/>
              <w:rPr>
                <w:rFonts w:ascii="Times New Roman" w:hAnsi="Times New Roman" w:cs="Times New Roman"/>
                <w:sz w:val="24"/>
                <w:szCs w:val="24"/>
              </w:rPr>
            </w:pPr>
            <w:r w:rsidRPr="00B3591F">
              <w:rPr>
                <w:rFonts w:ascii="Times New Roman" w:hAnsi="Times New Roman" w:cs="Times New Roman"/>
                <w:sz w:val="24"/>
                <w:szCs w:val="24"/>
              </w:rPr>
              <w:t xml:space="preserve">1) koszty świadczeń finansowanych w formie ryczałtu systemu podstawowego szpitalnego zabezpieczenia świadczeń opieki zdrowotnej, o którym mowa w art. 95l ust. 1 ustawy o świadczeniach, ustalone na podstawie rozporządzenia Ministra Zdrowia z dnia 22 września 2017 r. w sprawie sposobu ustalania ryczałtu systemu podstawowego szpitalnego zabezpieczenia świadczeń opieki zdrowotnej (Dz. U. poz. 1783, z późn. zm.); </w:t>
            </w:r>
          </w:p>
          <w:p w:rsidR="00F84A2D" w:rsidRPr="00B3591F" w:rsidRDefault="00F84A2D" w:rsidP="00F84A2D">
            <w:pPr>
              <w:spacing w:line="276" w:lineRule="auto"/>
              <w:jc w:val="both"/>
              <w:rPr>
                <w:rFonts w:ascii="Times New Roman" w:hAnsi="Times New Roman" w:cs="Times New Roman"/>
                <w:sz w:val="24"/>
                <w:szCs w:val="24"/>
              </w:rPr>
            </w:pPr>
            <w:r w:rsidRPr="00B3591F">
              <w:rPr>
                <w:rFonts w:ascii="Times New Roman" w:hAnsi="Times New Roman" w:cs="Times New Roman"/>
                <w:sz w:val="24"/>
                <w:szCs w:val="24"/>
              </w:rPr>
              <w:t xml:space="preserve">2) koszty świadczeń udzielanych przez pielęgniarki, położne oraz ratowników medycznych w zakresie dodatkowych środków finansowych przeznaczonych na </w:t>
            </w:r>
            <w:r w:rsidRPr="00B3591F">
              <w:rPr>
                <w:rFonts w:ascii="Times New Roman" w:hAnsi="Times New Roman" w:cs="Times New Roman"/>
                <w:sz w:val="24"/>
                <w:szCs w:val="24"/>
              </w:rPr>
              <w:lastRenderedPageBreak/>
              <w:t xml:space="preserve">wzrost wynagrodzeń, o których mowa w przepisach wydanych na podstawie art. 137 ust. 2 ustawy o świadczeniach; </w:t>
            </w:r>
          </w:p>
          <w:p w:rsidR="00F84A2D" w:rsidRPr="00B3591F" w:rsidRDefault="00F84A2D" w:rsidP="00F84A2D">
            <w:pPr>
              <w:spacing w:line="276" w:lineRule="auto"/>
              <w:jc w:val="both"/>
              <w:rPr>
                <w:rFonts w:ascii="Times New Roman" w:hAnsi="Times New Roman" w:cs="Times New Roman"/>
                <w:sz w:val="24"/>
                <w:szCs w:val="24"/>
              </w:rPr>
            </w:pPr>
            <w:r w:rsidRPr="00B3591F">
              <w:rPr>
                <w:rFonts w:ascii="Times New Roman" w:hAnsi="Times New Roman" w:cs="Times New Roman"/>
                <w:sz w:val="24"/>
                <w:szCs w:val="24"/>
              </w:rPr>
              <w:t xml:space="preserve">3) koszty finansowania świadczeń określonych w art. 26 ustawy z dnia 14 sierpnia 2020 r. o zmianie niektórych ustaw w celu zapewnienia funkcjonowania ochrony zdrowia w związku z epidemią COVID-19 oraz po jej ustaniu (Dz. U……..); </w:t>
            </w:r>
          </w:p>
          <w:p w:rsidR="00F84A2D" w:rsidRPr="00B3591F" w:rsidRDefault="00F84A2D" w:rsidP="00F84A2D">
            <w:pPr>
              <w:spacing w:line="276" w:lineRule="auto"/>
              <w:jc w:val="both"/>
              <w:rPr>
                <w:rFonts w:ascii="Times New Roman" w:hAnsi="Times New Roman" w:cs="Times New Roman"/>
                <w:sz w:val="24"/>
                <w:szCs w:val="24"/>
              </w:rPr>
            </w:pPr>
            <w:r w:rsidRPr="00B3591F">
              <w:rPr>
                <w:rFonts w:ascii="Times New Roman" w:hAnsi="Times New Roman" w:cs="Times New Roman"/>
                <w:sz w:val="24"/>
                <w:szCs w:val="24"/>
              </w:rPr>
              <w:t>4) koszty wzrostu wynagrodzeń lekarzy i lekarzy dentystów posiadających specjalizację, o których mowa w art. 4 ustawy z dnia 5 lipca 2018 r. o zmianie ustawy o świadczeniach opieki zdrowotnej finansowanych ze środków publicznych oraz niektórych innych ustaw (Dz. U. poz. 1532 i 2383).</w:t>
            </w:r>
          </w:p>
          <w:p w:rsidR="00F84A2D" w:rsidRPr="00B3591F" w:rsidRDefault="00F84A2D" w:rsidP="00F84A2D">
            <w:pPr>
              <w:spacing w:line="276" w:lineRule="auto"/>
              <w:jc w:val="both"/>
              <w:rPr>
                <w:rFonts w:ascii="Times New Roman" w:hAnsi="Times New Roman" w:cs="Times New Roman"/>
                <w:sz w:val="24"/>
                <w:szCs w:val="24"/>
              </w:rPr>
            </w:pPr>
            <w:r w:rsidRPr="00B3591F">
              <w:rPr>
                <w:rFonts w:ascii="Times New Roman" w:hAnsi="Times New Roman" w:cs="Times New Roman"/>
                <w:sz w:val="24"/>
                <w:szCs w:val="24"/>
              </w:rPr>
              <w:t>Finansowanie kosztów świadczeń udzielanych przez pielęgniarki, położne oraz ratowników medycznych w zakresie dodatkowych środków finansowych przeznaczonych na wzrost wynagrodzeń, o których mowa w przepisach wydanych na podstawie art. 137 ust. 2 ustawy o świadczeniach, odbywa się w oparciu o rozporządzenie Ministra Zdrowia z dnia 8 września 2015 r. w sprawie ogólnych warunków umów o udzielanie świadczeń opieki zdrowotnej (Dz. U. z 2020 r. poz. 320, z późn. zm.), a kosztów przeznaczonych na finansowanie wzrostu wynagrodzeń lekarzy i lekarzy dentystów posiadających specjalizację, na podstawie art. 4 ustawy z dnia 5 lipca 2018 r. o zmianie ustawy o świadczeniach opieki zdrowotnej finansowanych ze środków publicznych oraz niektórych innych ustaw (Dz. U. poz. 1532 i 2383). Koszty te pozostają uzależnione od liczby sprawozdanych przez świadczeniodawców etatów poszczególnych grup zawodów, co również uzasadnia ich włączenie do planu finansowego centrali Funduszu.</w:t>
            </w:r>
          </w:p>
          <w:p w:rsidR="00F84A2D" w:rsidRPr="00B3591F"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p>
          <w:p w:rsidR="00F84A2D" w:rsidRPr="00B3591F"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B3591F">
              <w:rPr>
                <w:rFonts w:ascii="Times New Roman" w:eastAsia="Times New Roman" w:hAnsi="Times New Roman" w:cs="Times New Roman"/>
                <w:b/>
                <w:color w:val="000000" w:themeColor="text1"/>
                <w:sz w:val="24"/>
                <w:szCs w:val="24"/>
                <w:u w:val="single"/>
                <w:lang w:eastAsia="pl-PL"/>
              </w:rPr>
              <w:t>Pełny tekst aktu:</w:t>
            </w:r>
          </w:p>
          <w:p w:rsidR="00F84A2D" w:rsidRPr="00B3591F"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B3591F">
              <w:rPr>
                <w:rFonts w:ascii="Times New Roman" w:eastAsia="Times New Roman" w:hAnsi="Times New Roman" w:cs="Times New Roman"/>
                <w:color w:val="000000" w:themeColor="text1"/>
                <w:sz w:val="24"/>
                <w:szCs w:val="24"/>
                <w:lang w:eastAsia="pl-PL"/>
              </w:rPr>
              <w:t>https://dziennikustaw.gov.pl/D2020000154901.pdf</w:t>
            </w:r>
          </w:p>
        </w:tc>
      </w:tr>
      <w:tr w:rsidR="00F84A2D" w:rsidRPr="008F66B4" w:rsidTr="00D971BF">
        <w:trPr>
          <w:trHeight w:val="1124"/>
        </w:trPr>
        <w:tc>
          <w:tcPr>
            <w:tcW w:w="992" w:type="dxa"/>
          </w:tcPr>
          <w:p w:rsidR="00F84A2D" w:rsidRPr="00B3591F"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4.</w:t>
            </w:r>
          </w:p>
        </w:tc>
        <w:tc>
          <w:tcPr>
            <w:tcW w:w="3119" w:type="dxa"/>
          </w:tcPr>
          <w:p w:rsidR="00F84A2D" w:rsidRPr="00B3591F" w:rsidRDefault="00F84A2D" w:rsidP="00F84A2D">
            <w:pPr>
              <w:spacing w:line="276" w:lineRule="auto"/>
              <w:rPr>
                <w:rFonts w:ascii="Times New Roman" w:hAnsi="Times New Roman" w:cs="Times New Roman"/>
                <w:b/>
                <w:color w:val="000000" w:themeColor="text1"/>
                <w:sz w:val="24"/>
                <w:szCs w:val="24"/>
              </w:rPr>
            </w:pPr>
            <w:r w:rsidRPr="00B3591F">
              <w:rPr>
                <w:rFonts w:ascii="Times New Roman" w:hAnsi="Times New Roman" w:cs="Times New Roman"/>
                <w:sz w:val="24"/>
                <w:szCs w:val="24"/>
              </w:rPr>
              <w:t xml:space="preserve">Rozporządzenie Ministra Zdrowia z dnia 8 września 2020 r. zmieniające rozporządzenie w sprawie chorób zakaźnych powodujących powstanie obowiązku hospitalizacji, izolacji lub izolacji w </w:t>
            </w:r>
            <w:r w:rsidRPr="00B3591F">
              <w:rPr>
                <w:rFonts w:ascii="Times New Roman" w:hAnsi="Times New Roman" w:cs="Times New Roman"/>
                <w:sz w:val="24"/>
                <w:szCs w:val="24"/>
              </w:rPr>
              <w:lastRenderedPageBreak/>
              <w:t>warunkach domowych oraz obowiązku kwarantanny lub nadzoru epidemiologicznego</w:t>
            </w:r>
          </w:p>
        </w:tc>
        <w:tc>
          <w:tcPr>
            <w:tcW w:w="964" w:type="dxa"/>
          </w:tcPr>
          <w:p w:rsidR="00F84A2D" w:rsidRPr="00B3591F"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B3591F">
              <w:rPr>
                <w:rFonts w:ascii="Times New Roman" w:eastAsia="Times New Roman" w:hAnsi="Times New Roman" w:cs="Times New Roman"/>
                <w:color w:val="000000" w:themeColor="text1"/>
                <w:sz w:val="24"/>
                <w:szCs w:val="24"/>
                <w:lang w:eastAsia="pl-PL"/>
              </w:rPr>
              <w:lastRenderedPageBreak/>
              <w:t>9.09.</w:t>
            </w:r>
          </w:p>
          <w:p w:rsidR="00F84A2D" w:rsidRPr="00B3591F"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B3591F">
              <w:rPr>
                <w:rFonts w:ascii="Times New Roman" w:eastAsia="Times New Roman" w:hAnsi="Times New Roman" w:cs="Times New Roman"/>
                <w:color w:val="000000" w:themeColor="text1"/>
                <w:sz w:val="24"/>
                <w:szCs w:val="24"/>
                <w:lang w:eastAsia="pl-PL"/>
              </w:rPr>
              <w:t>2020 r.</w:t>
            </w:r>
          </w:p>
        </w:tc>
        <w:tc>
          <w:tcPr>
            <w:tcW w:w="5840" w:type="dxa"/>
          </w:tcPr>
          <w:p w:rsidR="00F84A2D" w:rsidRPr="00B3591F"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B3591F">
              <w:rPr>
                <w:rFonts w:ascii="Times New Roman" w:eastAsia="Times New Roman" w:hAnsi="Times New Roman" w:cs="Times New Roman"/>
                <w:b/>
                <w:color w:val="000000" w:themeColor="text1"/>
                <w:sz w:val="24"/>
                <w:szCs w:val="24"/>
                <w:u w:val="single"/>
                <w:lang w:eastAsia="pl-PL"/>
              </w:rPr>
              <w:t>Wyciąg z treści aktu:</w:t>
            </w:r>
          </w:p>
          <w:p w:rsidR="00F84A2D" w:rsidRPr="00B3591F" w:rsidRDefault="00F84A2D" w:rsidP="00F84A2D">
            <w:pPr>
              <w:spacing w:line="276" w:lineRule="auto"/>
              <w:jc w:val="both"/>
              <w:rPr>
                <w:rFonts w:ascii="Times New Roman" w:hAnsi="Times New Roman" w:cs="Times New Roman"/>
                <w:sz w:val="24"/>
                <w:szCs w:val="24"/>
              </w:rPr>
            </w:pPr>
            <w:r w:rsidRPr="00B3591F">
              <w:rPr>
                <w:rFonts w:ascii="Times New Roman" w:hAnsi="Times New Roman" w:cs="Times New Roman"/>
                <w:sz w:val="24"/>
                <w:szCs w:val="24"/>
              </w:rPr>
              <w:t xml:space="preserve">§ 1. W rozporządzeniu Ministra Zdrowia z dnia 6 kwietnia 2020 r. w sprawie chorób zakaźnych powodujących powstanie obowiązku hospitalizacji, izolacji lub izolacji w warunkach domowych oraz obowiązku kwarantanny lub nadzoru epidemiologicznego (Dz. U. poz. 607, 1054, 1164 i 1506) wprowadza się następujące zmiany: </w:t>
            </w:r>
          </w:p>
          <w:p w:rsidR="00F84A2D" w:rsidRPr="00B3591F" w:rsidRDefault="00F84A2D" w:rsidP="00F84A2D">
            <w:pPr>
              <w:spacing w:line="276" w:lineRule="auto"/>
              <w:jc w:val="both"/>
              <w:rPr>
                <w:rFonts w:ascii="Times New Roman" w:hAnsi="Times New Roman" w:cs="Times New Roman"/>
                <w:sz w:val="24"/>
                <w:szCs w:val="24"/>
              </w:rPr>
            </w:pPr>
            <w:r w:rsidRPr="00B3591F">
              <w:rPr>
                <w:rFonts w:ascii="Times New Roman" w:hAnsi="Times New Roman" w:cs="Times New Roman"/>
                <w:sz w:val="24"/>
                <w:szCs w:val="24"/>
              </w:rPr>
              <w:t xml:space="preserve">1) w § 3: </w:t>
            </w:r>
          </w:p>
          <w:p w:rsidR="00F84A2D" w:rsidRPr="00B3591F" w:rsidRDefault="00F84A2D" w:rsidP="00F84A2D">
            <w:pPr>
              <w:spacing w:line="276" w:lineRule="auto"/>
              <w:jc w:val="both"/>
              <w:rPr>
                <w:rFonts w:ascii="Times New Roman" w:hAnsi="Times New Roman" w:cs="Times New Roman"/>
                <w:sz w:val="24"/>
                <w:szCs w:val="24"/>
              </w:rPr>
            </w:pPr>
            <w:r w:rsidRPr="00B3591F">
              <w:rPr>
                <w:rFonts w:ascii="Times New Roman" w:hAnsi="Times New Roman" w:cs="Times New Roman"/>
                <w:sz w:val="24"/>
                <w:szCs w:val="24"/>
              </w:rPr>
              <w:lastRenderedPageBreak/>
              <w:t xml:space="preserve">a) w pkt 1 lit. b otrzymuje brzmienie: „b) pkt 3, do wskazanego szpitala oraz niezwłocznie informuje ten szpital o tym fakcie, chyba że po dokonaniu oceny stanu klinicznego tej osoby kieruje ją do leczenia lub diagnostyki laboratoryjnej w kierunku wirusa SARS-CoV-2, do miejsca izolacji lub izolacji w warunkach domowych;”, </w:t>
            </w:r>
          </w:p>
          <w:p w:rsidR="00F84A2D" w:rsidRPr="00B3591F" w:rsidRDefault="00F84A2D" w:rsidP="00F84A2D">
            <w:pPr>
              <w:spacing w:line="276" w:lineRule="auto"/>
              <w:jc w:val="both"/>
              <w:rPr>
                <w:rFonts w:ascii="Times New Roman" w:hAnsi="Times New Roman" w:cs="Times New Roman"/>
                <w:sz w:val="24"/>
                <w:szCs w:val="24"/>
              </w:rPr>
            </w:pPr>
            <w:r w:rsidRPr="00B3591F">
              <w:rPr>
                <w:rFonts w:ascii="Times New Roman" w:hAnsi="Times New Roman" w:cs="Times New Roman"/>
                <w:sz w:val="24"/>
                <w:szCs w:val="24"/>
              </w:rPr>
              <w:t xml:space="preserve">b) dotychczasową treść oznacza się jako ust. 1 i dodaje się ust. 2 w brzmieniu: </w:t>
            </w:r>
          </w:p>
          <w:p w:rsidR="00F84A2D" w:rsidRPr="00B3591F" w:rsidRDefault="00F84A2D" w:rsidP="00F84A2D">
            <w:pPr>
              <w:spacing w:line="276" w:lineRule="auto"/>
              <w:jc w:val="both"/>
              <w:rPr>
                <w:rFonts w:ascii="Times New Roman" w:hAnsi="Times New Roman" w:cs="Times New Roman"/>
                <w:sz w:val="24"/>
                <w:szCs w:val="24"/>
              </w:rPr>
            </w:pPr>
            <w:r w:rsidRPr="00B3591F">
              <w:rPr>
                <w:rFonts w:ascii="Times New Roman" w:hAnsi="Times New Roman" w:cs="Times New Roman"/>
                <w:sz w:val="24"/>
                <w:szCs w:val="24"/>
              </w:rPr>
              <w:t xml:space="preserve">„2. Zlecenie wykonania testu molekularnego RT-PCR u osoby, u której podejrzewa się lub rozpoznaje zakażenie lub chorobę wywołaną wirusem SARS-CoV-2 (COVID-19), przez lekarza udzielającego świadczeń zdrowotnych u świadczeniodawcy podstawowej opieki zdrowotnej, wymaga przeprowadzenia: </w:t>
            </w:r>
          </w:p>
          <w:p w:rsidR="00F84A2D" w:rsidRPr="00B3591F" w:rsidRDefault="00F84A2D" w:rsidP="00F84A2D">
            <w:pPr>
              <w:spacing w:line="276" w:lineRule="auto"/>
              <w:jc w:val="both"/>
              <w:rPr>
                <w:rFonts w:ascii="Times New Roman" w:hAnsi="Times New Roman" w:cs="Times New Roman"/>
                <w:sz w:val="24"/>
                <w:szCs w:val="24"/>
              </w:rPr>
            </w:pPr>
            <w:r w:rsidRPr="00B3591F">
              <w:rPr>
                <w:rFonts w:ascii="Times New Roman" w:hAnsi="Times New Roman" w:cs="Times New Roman"/>
                <w:sz w:val="24"/>
                <w:szCs w:val="24"/>
              </w:rPr>
              <w:t xml:space="preserve">1) badania fizykalnego albo </w:t>
            </w:r>
          </w:p>
          <w:p w:rsidR="00F84A2D" w:rsidRPr="00B3591F" w:rsidRDefault="00F84A2D" w:rsidP="00F84A2D">
            <w:pPr>
              <w:spacing w:line="276" w:lineRule="auto"/>
              <w:jc w:val="both"/>
              <w:rPr>
                <w:rFonts w:ascii="Times New Roman" w:hAnsi="Times New Roman" w:cs="Times New Roman"/>
                <w:sz w:val="24"/>
                <w:szCs w:val="24"/>
              </w:rPr>
            </w:pPr>
            <w:r w:rsidRPr="00B3591F">
              <w:rPr>
                <w:rFonts w:ascii="Times New Roman" w:hAnsi="Times New Roman" w:cs="Times New Roman"/>
                <w:sz w:val="24"/>
                <w:szCs w:val="24"/>
              </w:rPr>
              <w:t>2) teleporady, w trakcie której stwierdził następujące kliniczne objawy tej choroby: temperaturę ciała powyżej 38oC, kaszel i duszności oraz utratę węchu lub smaku – co odnotowuje się w dokumentacji medycznej.”;</w:t>
            </w:r>
          </w:p>
          <w:p w:rsidR="00F84A2D" w:rsidRPr="00B3591F" w:rsidRDefault="00F84A2D" w:rsidP="00F84A2D">
            <w:pPr>
              <w:spacing w:line="276" w:lineRule="auto"/>
              <w:jc w:val="both"/>
              <w:rPr>
                <w:rFonts w:ascii="Times New Roman" w:hAnsi="Times New Roman" w:cs="Times New Roman"/>
                <w:sz w:val="24"/>
                <w:szCs w:val="24"/>
              </w:rPr>
            </w:pPr>
          </w:p>
          <w:p w:rsidR="00F84A2D" w:rsidRPr="00B3591F" w:rsidRDefault="00F84A2D" w:rsidP="00F84A2D">
            <w:pPr>
              <w:spacing w:line="276" w:lineRule="auto"/>
              <w:jc w:val="both"/>
              <w:rPr>
                <w:rFonts w:ascii="Times New Roman" w:hAnsi="Times New Roman" w:cs="Times New Roman"/>
                <w:b/>
                <w:sz w:val="24"/>
                <w:szCs w:val="24"/>
                <w:u w:val="single"/>
              </w:rPr>
            </w:pPr>
            <w:r w:rsidRPr="00B3591F">
              <w:rPr>
                <w:rFonts w:ascii="Times New Roman" w:hAnsi="Times New Roman" w:cs="Times New Roman"/>
                <w:b/>
                <w:sz w:val="24"/>
                <w:szCs w:val="24"/>
                <w:u w:val="single"/>
              </w:rPr>
              <w:t>Pełny tekst aktu:</w:t>
            </w:r>
          </w:p>
          <w:p w:rsidR="00F84A2D" w:rsidRPr="00B3591F"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B3591F">
              <w:rPr>
                <w:rFonts w:ascii="Times New Roman" w:eastAsia="Times New Roman" w:hAnsi="Times New Roman" w:cs="Times New Roman"/>
                <w:color w:val="000000" w:themeColor="text1"/>
                <w:sz w:val="24"/>
                <w:szCs w:val="24"/>
                <w:lang w:eastAsia="pl-PL"/>
              </w:rPr>
              <w:t>https://dziennikustaw.gov.pl/D2020000155001.pdf</w:t>
            </w:r>
          </w:p>
        </w:tc>
      </w:tr>
      <w:tr w:rsidR="00F84A2D" w:rsidRPr="008F66B4" w:rsidTr="00D971BF">
        <w:trPr>
          <w:trHeight w:val="1124"/>
        </w:trPr>
        <w:tc>
          <w:tcPr>
            <w:tcW w:w="992" w:type="dxa"/>
          </w:tcPr>
          <w:p w:rsidR="00F84A2D" w:rsidRPr="00B3591F"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5.</w:t>
            </w:r>
          </w:p>
        </w:tc>
        <w:tc>
          <w:tcPr>
            <w:tcW w:w="3119" w:type="dxa"/>
          </w:tcPr>
          <w:p w:rsidR="00F84A2D" w:rsidRPr="00B3591F" w:rsidRDefault="00F84A2D" w:rsidP="00F84A2D">
            <w:pPr>
              <w:spacing w:line="276" w:lineRule="auto"/>
              <w:rPr>
                <w:rFonts w:ascii="Times New Roman" w:hAnsi="Times New Roman" w:cs="Times New Roman"/>
                <w:sz w:val="24"/>
                <w:szCs w:val="24"/>
              </w:rPr>
            </w:pPr>
            <w:r w:rsidRPr="00B3591F">
              <w:rPr>
                <w:rFonts w:ascii="Times New Roman" w:hAnsi="Times New Roman" w:cs="Times New Roman"/>
                <w:sz w:val="24"/>
                <w:szCs w:val="24"/>
              </w:rPr>
              <w:t>Komunikat Ministra Zdrowia z dnia 8.09.2020 r. - Strategia walki z pandemią na jesień: wydano ponad 540 decyzji dla szpitali</w:t>
            </w:r>
          </w:p>
          <w:p w:rsidR="00F84A2D" w:rsidRPr="00B3591F" w:rsidRDefault="00F84A2D" w:rsidP="00F84A2D">
            <w:pPr>
              <w:spacing w:line="276" w:lineRule="auto"/>
              <w:rPr>
                <w:rFonts w:ascii="Times New Roman" w:hAnsi="Times New Roman" w:cs="Times New Roman"/>
                <w:sz w:val="24"/>
                <w:szCs w:val="24"/>
              </w:rPr>
            </w:pPr>
          </w:p>
        </w:tc>
        <w:tc>
          <w:tcPr>
            <w:tcW w:w="964" w:type="dxa"/>
          </w:tcPr>
          <w:p w:rsidR="00F84A2D" w:rsidRPr="00B3591F"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B3591F">
              <w:rPr>
                <w:rFonts w:ascii="Times New Roman" w:eastAsia="Times New Roman" w:hAnsi="Times New Roman" w:cs="Times New Roman"/>
                <w:color w:val="000000" w:themeColor="text1"/>
                <w:sz w:val="24"/>
                <w:szCs w:val="24"/>
                <w:lang w:eastAsia="pl-PL"/>
              </w:rPr>
              <w:t>8.09.</w:t>
            </w:r>
          </w:p>
          <w:p w:rsidR="00F84A2D" w:rsidRPr="00B3591F"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B3591F">
              <w:rPr>
                <w:rFonts w:ascii="Times New Roman" w:eastAsia="Times New Roman" w:hAnsi="Times New Roman" w:cs="Times New Roman"/>
                <w:color w:val="000000" w:themeColor="text1"/>
                <w:sz w:val="24"/>
                <w:szCs w:val="24"/>
                <w:lang w:eastAsia="pl-PL"/>
              </w:rPr>
              <w:t>2020 r.</w:t>
            </w:r>
          </w:p>
        </w:tc>
        <w:tc>
          <w:tcPr>
            <w:tcW w:w="5840" w:type="dxa"/>
          </w:tcPr>
          <w:p w:rsidR="00F84A2D" w:rsidRPr="00B3591F"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B3591F">
              <w:rPr>
                <w:rFonts w:ascii="Times New Roman" w:eastAsia="Times New Roman" w:hAnsi="Times New Roman" w:cs="Times New Roman"/>
                <w:b/>
                <w:color w:val="000000" w:themeColor="text1"/>
                <w:sz w:val="24"/>
                <w:szCs w:val="24"/>
                <w:u w:val="single"/>
                <w:lang w:eastAsia="pl-PL"/>
              </w:rPr>
              <w:t>Wyciąg z treści komunikatu:</w:t>
            </w:r>
          </w:p>
          <w:p w:rsidR="00F84A2D" w:rsidRPr="00B3591F" w:rsidRDefault="00F84A2D" w:rsidP="00F84A2D">
            <w:pPr>
              <w:pStyle w:val="NormalnyWeb"/>
              <w:shd w:val="clear" w:color="auto" w:fill="FFFFFF"/>
              <w:spacing w:before="0" w:beforeAutospacing="0" w:after="0" w:afterAutospacing="0" w:line="276" w:lineRule="auto"/>
              <w:jc w:val="both"/>
              <w:textAlignment w:val="baseline"/>
              <w:rPr>
                <w:i/>
                <w:color w:val="1B1B1B"/>
              </w:rPr>
            </w:pPr>
            <w:r w:rsidRPr="00B3591F">
              <w:rPr>
                <w:rStyle w:val="Pogrubienie"/>
                <w:b w:val="0"/>
                <w:i/>
                <w:color w:val="1B1B1B"/>
              </w:rPr>
              <w:t>Wojewodowie i Ministerstwo Zdrowia wydali już ponad 540 decyzji administracyjnych dotyczących szpitali w związku z realizacją strategii walki z pandemią na jesień. Dzięki temu powstają trzy poziomy zabezpieczenia szpitalnego.</w:t>
            </w:r>
          </w:p>
          <w:p w:rsidR="00F84A2D" w:rsidRPr="00B3591F" w:rsidRDefault="00F84A2D" w:rsidP="00F84A2D">
            <w:pPr>
              <w:pStyle w:val="NormalnyWeb"/>
              <w:shd w:val="clear" w:color="auto" w:fill="FFFFFF"/>
              <w:spacing w:before="0" w:beforeAutospacing="0" w:after="240" w:afterAutospacing="0" w:line="276" w:lineRule="auto"/>
              <w:jc w:val="both"/>
              <w:textAlignment w:val="baseline"/>
              <w:rPr>
                <w:i/>
                <w:color w:val="1B1B1B"/>
              </w:rPr>
            </w:pPr>
            <w:r w:rsidRPr="00B3591F">
              <w:rPr>
                <w:i/>
                <w:color w:val="1B1B1B"/>
              </w:rPr>
              <w:t>- Strategia związana ze zwalczaniem epidemii COVID-19 obowiązuje od dnia jej ogłoszenia. Obecnie, mówiąc w przenośni, dostrajamy nasz system ochrony zdrowia, do kierunków działań wskazanych w strategii. Szczególnie istotne w tym kontekście jest przygotowanie do nowych zasad, w nowej jesiennej rzeczywistości, szpitali, na trzech poziomach ich funkcjonowania – mówi minister zdrowia dr Adam Niedzielski.</w:t>
            </w:r>
          </w:p>
          <w:p w:rsidR="00F84A2D" w:rsidRPr="00B3591F" w:rsidRDefault="00F84A2D" w:rsidP="00F84A2D">
            <w:pPr>
              <w:pStyle w:val="NormalnyWeb"/>
              <w:shd w:val="clear" w:color="auto" w:fill="FFFFFF"/>
              <w:spacing w:before="0" w:beforeAutospacing="0" w:after="240" w:afterAutospacing="0" w:line="276" w:lineRule="auto"/>
              <w:jc w:val="both"/>
              <w:textAlignment w:val="baseline"/>
              <w:rPr>
                <w:i/>
                <w:color w:val="1B1B1B"/>
              </w:rPr>
            </w:pPr>
            <w:r w:rsidRPr="00B3591F">
              <w:rPr>
                <w:i/>
                <w:color w:val="1B1B1B"/>
              </w:rPr>
              <w:t>Do tej pory głównymi placówkami, które zajmowały się pacjentami z koronawirusem były szpitale jednoimienne, jednak strategia walki z pandemią zmienia system zabezpieczenia szpitalnictwa. Zgodnie z założeniami strategii lecznictwo szpitalne dla pacjentów z koronawirusem zostało podzielone na trzy poziomy.</w:t>
            </w:r>
          </w:p>
          <w:p w:rsidR="00F84A2D" w:rsidRPr="00B3591F"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B3591F"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B3591F">
              <w:rPr>
                <w:rFonts w:ascii="Times New Roman" w:eastAsia="Times New Roman" w:hAnsi="Times New Roman" w:cs="Times New Roman"/>
                <w:b/>
                <w:color w:val="000000" w:themeColor="text1"/>
                <w:sz w:val="24"/>
                <w:szCs w:val="24"/>
                <w:u w:val="single"/>
                <w:lang w:eastAsia="pl-PL"/>
              </w:rPr>
              <w:t>Pełna treść komunikatu:</w:t>
            </w:r>
          </w:p>
          <w:p w:rsidR="00F84A2D" w:rsidRPr="00B3591F"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B3591F">
              <w:rPr>
                <w:rFonts w:ascii="Times New Roman" w:eastAsia="Times New Roman" w:hAnsi="Times New Roman" w:cs="Times New Roman"/>
                <w:color w:val="000000" w:themeColor="text1"/>
                <w:sz w:val="24"/>
                <w:szCs w:val="24"/>
                <w:lang w:eastAsia="pl-PL"/>
              </w:rPr>
              <w:t>https://www.gov.pl/web/zdrowie/strategia-walki-z-pandemia-na-jesien-wydano-ponad-540-decyzji-dla-szpitali</w:t>
            </w:r>
          </w:p>
        </w:tc>
      </w:tr>
      <w:tr w:rsidR="00F84A2D" w:rsidRPr="008F66B4" w:rsidTr="00D971BF">
        <w:trPr>
          <w:trHeight w:val="1124"/>
        </w:trPr>
        <w:tc>
          <w:tcPr>
            <w:tcW w:w="992" w:type="dxa"/>
          </w:tcPr>
          <w:p w:rsidR="00F84A2D" w:rsidRPr="00B3591F"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6.</w:t>
            </w:r>
          </w:p>
        </w:tc>
        <w:tc>
          <w:tcPr>
            <w:tcW w:w="3119" w:type="dxa"/>
          </w:tcPr>
          <w:p w:rsidR="00F84A2D" w:rsidRPr="00B3591F" w:rsidRDefault="00F84A2D" w:rsidP="00F84A2D">
            <w:pPr>
              <w:spacing w:line="276" w:lineRule="auto"/>
              <w:rPr>
                <w:rFonts w:ascii="Times New Roman" w:hAnsi="Times New Roman" w:cs="Times New Roman"/>
                <w:sz w:val="24"/>
                <w:szCs w:val="24"/>
              </w:rPr>
            </w:pPr>
            <w:r w:rsidRPr="00B3591F">
              <w:rPr>
                <w:rFonts w:ascii="Times New Roman" w:hAnsi="Times New Roman" w:cs="Times New Roman"/>
                <w:sz w:val="24"/>
                <w:szCs w:val="24"/>
              </w:rPr>
              <w:t>Komunikat Ministra Zdrowia w sprawie Rozporządzenia delegowanego Komisji (UE) 2016/128 z dnia 25 września 2015 r. uzupełniającego rozporządzenie Parlamentu Europejskiego i Rady (UE) nr 609/2013 w odniesieniu do szczegółowych wymogów dotyczących składu żywności specjalnego przeznaczenia medycznego i jego konsekwencji dla systemu refundacji</w:t>
            </w:r>
          </w:p>
          <w:p w:rsidR="00F84A2D" w:rsidRPr="00B3591F" w:rsidRDefault="00F84A2D" w:rsidP="00F84A2D">
            <w:pPr>
              <w:spacing w:line="276" w:lineRule="auto"/>
              <w:rPr>
                <w:rFonts w:ascii="Times New Roman" w:hAnsi="Times New Roman" w:cs="Times New Roman"/>
                <w:sz w:val="24"/>
                <w:szCs w:val="24"/>
              </w:rPr>
            </w:pPr>
          </w:p>
        </w:tc>
        <w:tc>
          <w:tcPr>
            <w:tcW w:w="964" w:type="dxa"/>
          </w:tcPr>
          <w:p w:rsidR="00F84A2D" w:rsidRPr="00B3591F"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B3591F">
              <w:rPr>
                <w:rFonts w:ascii="Times New Roman" w:eastAsia="Times New Roman" w:hAnsi="Times New Roman" w:cs="Times New Roman"/>
                <w:color w:val="000000" w:themeColor="text1"/>
                <w:sz w:val="24"/>
                <w:szCs w:val="24"/>
                <w:lang w:eastAsia="pl-PL"/>
              </w:rPr>
              <w:t>7.09.</w:t>
            </w:r>
          </w:p>
          <w:p w:rsidR="00F84A2D" w:rsidRPr="00B3591F"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B3591F">
              <w:rPr>
                <w:rFonts w:ascii="Times New Roman" w:eastAsia="Times New Roman" w:hAnsi="Times New Roman" w:cs="Times New Roman"/>
                <w:color w:val="000000" w:themeColor="text1"/>
                <w:sz w:val="24"/>
                <w:szCs w:val="24"/>
                <w:lang w:eastAsia="pl-PL"/>
              </w:rPr>
              <w:t>2020 r.</w:t>
            </w:r>
          </w:p>
        </w:tc>
        <w:tc>
          <w:tcPr>
            <w:tcW w:w="5840" w:type="dxa"/>
          </w:tcPr>
          <w:p w:rsidR="00F84A2D" w:rsidRPr="00B3591F"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B3591F">
              <w:rPr>
                <w:rFonts w:ascii="Times New Roman" w:eastAsia="Times New Roman" w:hAnsi="Times New Roman" w:cs="Times New Roman"/>
                <w:b/>
                <w:color w:val="000000" w:themeColor="text1"/>
                <w:sz w:val="24"/>
                <w:szCs w:val="24"/>
                <w:u w:val="single"/>
                <w:lang w:eastAsia="pl-PL"/>
              </w:rPr>
              <w:t>Pełna treść komunikatu:</w:t>
            </w:r>
          </w:p>
          <w:p w:rsidR="00F84A2D" w:rsidRPr="00B3591F"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B3591F">
              <w:rPr>
                <w:rFonts w:ascii="Times New Roman" w:eastAsia="Times New Roman" w:hAnsi="Times New Roman" w:cs="Times New Roman"/>
                <w:color w:val="000000" w:themeColor="text1"/>
                <w:sz w:val="24"/>
                <w:szCs w:val="24"/>
                <w:lang w:eastAsia="pl-PL"/>
              </w:rPr>
              <w:t>https://www.gov.pl/web/zdrowie/komunikat-ministra-zdrowia-w-sprawie-rozporzadzenia-delegowanego-komisji-ue-2016128-z-dnia-25-wrzesnia-2015-r-uzupelniajacego-rozporzadzenie-parlamentu-europejskiego-i-rady-ue-nr-6092013-w-odniesieniu-do-szczegolowych-wymogow-dotyczacych-skladu-zywnosci-specjalnego-przeznaczenia-medycznego-i-jego-konsekwencji-dla-systemu-refundacji</w:t>
            </w:r>
          </w:p>
        </w:tc>
      </w:tr>
      <w:tr w:rsidR="00F84A2D" w:rsidRPr="008F66B4" w:rsidTr="00D971BF">
        <w:trPr>
          <w:trHeight w:val="1124"/>
        </w:trPr>
        <w:tc>
          <w:tcPr>
            <w:tcW w:w="992" w:type="dxa"/>
          </w:tcPr>
          <w:p w:rsidR="00F84A2D" w:rsidRPr="00E30F4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30F4B" w:rsidRDefault="00F84A2D" w:rsidP="00F84A2D">
            <w:pPr>
              <w:rPr>
                <w:rFonts w:ascii="Times New Roman" w:hAnsi="Times New Roman" w:cs="Times New Roman"/>
                <w:sz w:val="24"/>
                <w:szCs w:val="24"/>
              </w:rPr>
            </w:pPr>
          </w:p>
        </w:tc>
        <w:tc>
          <w:tcPr>
            <w:tcW w:w="964" w:type="dxa"/>
          </w:tcPr>
          <w:p w:rsidR="00F84A2D" w:rsidRPr="00E30F4B"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F84A2D" w:rsidRPr="00E30F4B"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tc>
      </w:tr>
      <w:tr w:rsidR="00F84A2D" w:rsidRPr="008F66B4" w:rsidTr="00D971BF">
        <w:trPr>
          <w:trHeight w:val="1124"/>
        </w:trPr>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F84A2D" w:rsidRPr="00633B88" w:rsidRDefault="00F84A2D" w:rsidP="00F84A2D">
            <w:pPr>
              <w:rPr>
                <w:rFonts w:ascii="Times New Roman" w:hAnsi="Times New Roman" w:cs="Times New Roman"/>
                <w:sz w:val="24"/>
                <w:szCs w:val="24"/>
              </w:rPr>
            </w:pPr>
            <w:r w:rsidRPr="00633B88">
              <w:rPr>
                <w:rFonts w:ascii="Times New Roman" w:hAnsi="Times New Roman" w:cs="Times New Roman"/>
                <w:sz w:val="24"/>
                <w:szCs w:val="24"/>
              </w:rPr>
              <w:t>Rozporządzenie Prezesa Rady Ministrów z dnia 4 września 2020 r. zmieniające rozporządzenie w sprawie szczegółowego zakresu działania Ministra Zdrowia</w:t>
            </w:r>
          </w:p>
          <w:p w:rsidR="00F84A2D" w:rsidRPr="00633B88"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633B88"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633B88">
              <w:rPr>
                <w:rFonts w:ascii="Times New Roman" w:eastAsia="Times New Roman" w:hAnsi="Times New Roman" w:cs="Times New Roman"/>
                <w:color w:val="000000" w:themeColor="text1"/>
                <w:sz w:val="24"/>
                <w:szCs w:val="24"/>
                <w:lang w:eastAsia="pl-PL"/>
              </w:rPr>
              <w:t>26.08.</w:t>
            </w:r>
          </w:p>
          <w:p w:rsidR="00F84A2D" w:rsidRPr="00633B88"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633B88">
              <w:rPr>
                <w:rFonts w:ascii="Times New Roman" w:eastAsia="Times New Roman" w:hAnsi="Times New Roman" w:cs="Times New Roman"/>
                <w:color w:val="000000" w:themeColor="text1"/>
                <w:sz w:val="24"/>
                <w:szCs w:val="24"/>
                <w:lang w:eastAsia="pl-PL"/>
              </w:rPr>
              <w:t>2020 r.</w:t>
            </w:r>
          </w:p>
        </w:tc>
        <w:tc>
          <w:tcPr>
            <w:tcW w:w="5840" w:type="dxa"/>
          </w:tcPr>
          <w:p w:rsidR="00F84A2D" w:rsidRPr="00633B88"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633B88">
              <w:rPr>
                <w:rFonts w:ascii="Times New Roman" w:eastAsia="Times New Roman" w:hAnsi="Times New Roman" w:cs="Times New Roman"/>
                <w:b/>
                <w:color w:val="000000" w:themeColor="text1"/>
                <w:sz w:val="24"/>
                <w:szCs w:val="24"/>
                <w:u w:val="single"/>
                <w:lang w:eastAsia="pl-PL"/>
              </w:rPr>
              <w:t>Przedmiot regulacji:</w:t>
            </w:r>
          </w:p>
          <w:p w:rsidR="00F84A2D" w:rsidRPr="00633B88"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633B88">
              <w:rPr>
                <w:rFonts w:ascii="Times New Roman" w:eastAsia="Times New Roman" w:hAnsi="Times New Roman" w:cs="Times New Roman"/>
                <w:color w:val="000000" w:themeColor="text1"/>
                <w:sz w:val="24"/>
                <w:szCs w:val="24"/>
                <w:lang w:eastAsia="pl-PL"/>
              </w:rPr>
              <w:t>Zmiany organizacji i składu osobowego Ministerstwa Zdrowia</w:t>
            </w:r>
          </w:p>
          <w:p w:rsidR="00F84A2D" w:rsidRPr="00633B88"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p w:rsidR="00F84A2D" w:rsidRPr="00633B88"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633B88">
              <w:rPr>
                <w:rFonts w:ascii="Times New Roman" w:eastAsia="Times New Roman" w:hAnsi="Times New Roman" w:cs="Times New Roman"/>
                <w:b/>
                <w:color w:val="000000" w:themeColor="text1"/>
                <w:sz w:val="24"/>
                <w:szCs w:val="24"/>
                <w:u w:val="single"/>
                <w:lang w:eastAsia="pl-PL"/>
              </w:rPr>
              <w:t>Pełny tekst aktu:</w:t>
            </w:r>
          </w:p>
          <w:p w:rsidR="00F84A2D" w:rsidRPr="00633B88"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633B88">
              <w:rPr>
                <w:rFonts w:ascii="Times New Roman" w:eastAsia="Times New Roman" w:hAnsi="Times New Roman" w:cs="Times New Roman"/>
                <w:color w:val="000000" w:themeColor="text1"/>
                <w:sz w:val="24"/>
                <w:szCs w:val="24"/>
                <w:lang w:eastAsia="pl-PL"/>
              </w:rPr>
              <w:t>https://dziennikustaw.gov.pl/D2020000154101.pdf</w:t>
            </w:r>
          </w:p>
        </w:tc>
      </w:tr>
      <w:tr w:rsidR="00F84A2D" w:rsidRPr="008F66B4" w:rsidTr="00D971BF">
        <w:trPr>
          <w:trHeight w:val="1124"/>
        </w:trPr>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20E0B"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D971BF">
        <w:trPr>
          <w:trHeight w:val="1124"/>
        </w:trPr>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F84A2D" w:rsidRPr="002E3316" w:rsidRDefault="00F84A2D" w:rsidP="00F84A2D">
            <w:pPr>
              <w:spacing w:line="276" w:lineRule="auto"/>
              <w:jc w:val="both"/>
              <w:rPr>
                <w:rFonts w:ascii="Times New Roman" w:hAnsi="Times New Roman" w:cs="Times New Roman"/>
                <w:color w:val="000000" w:themeColor="text1"/>
                <w:sz w:val="24"/>
                <w:szCs w:val="24"/>
              </w:rPr>
            </w:pPr>
            <w:r w:rsidRPr="002E3316">
              <w:rPr>
                <w:rFonts w:ascii="Times New Roman" w:hAnsi="Times New Roman" w:cs="Times New Roman"/>
                <w:color w:val="000000" w:themeColor="text1"/>
                <w:sz w:val="24"/>
                <w:szCs w:val="24"/>
              </w:rPr>
              <w:t>Komunikat Centrali NFZ z 5 września 2020 r. w sprawie zleceń lekarzy POZ testów na koron</w:t>
            </w:r>
            <w:r>
              <w:rPr>
                <w:rFonts w:ascii="Times New Roman" w:hAnsi="Times New Roman" w:cs="Times New Roman"/>
                <w:color w:val="000000" w:themeColor="text1"/>
                <w:sz w:val="24"/>
                <w:szCs w:val="24"/>
              </w:rPr>
              <w:t>o</w:t>
            </w:r>
            <w:r w:rsidRPr="002E3316">
              <w:rPr>
                <w:rFonts w:ascii="Times New Roman" w:hAnsi="Times New Roman" w:cs="Times New Roman"/>
                <w:color w:val="000000" w:themeColor="text1"/>
                <w:sz w:val="24"/>
                <w:szCs w:val="24"/>
              </w:rPr>
              <w:t>wirus</w:t>
            </w:r>
            <w:r>
              <w:rPr>
                <w:rFonts w:ascii="Times New Roman" w:hAnsi="Times New Roman" w:cs="Times New Roman"/>
                <w:color w:val="000000" w:themeColor="text1"/>
                <w:sz w:val="24"/>
                <w:szCs w:val="24"/>
              </w:rPr>
              <w:t>a</w:t>
            </w:r>
          </w:p>
        </w:tc>
        <w:tc>
          <w:tcPr>
            <w:tcW w:w="964" w:type="dxa"/>
          </w:tcPr>
          <w:p w:rsidR="00F84A2D" w:rsidRPr="002E3316" w:rsidRDefault="00F84A2D" w:rsidP="00F84A2D">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Pr="002E3316">
              <w:rPr>
                <w:rFonts w:ascii="Times New Roman" w:eastAsia="Times New Roman" w:hAnsi="Times New Roman" w:cs="Times New Roman"/>
                <w:sz w:val="24"/>
                <w:szCs w:val="24"/>
                <w:lang w:eastAsia="pl-PL"/>
              </w:rPr>
              <w:t>.09.</w:t>
            </w:r>
          </w:p>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2E3316">
              <w:rPr>
                <w:rFonts w:ascii="Times New Roman" w:eastAsia="Times New Roman" w:hAnsi="Times New Roman" w:cs="Times New Roman"/>
                <w:sz w:val="24"/>
                <w:szCs w:val="24"/>
                <w:lang w:eastAsia="pl-PL"/>
              </w:rPr>
              <w:t>2020 r.</w:t>
            </w:r>
          </w:p>
        </w:tc>
        <w:tc>
          <w:tcPr>
            <w:tcW w:w="5840" w:type="dxa"/>
          </w:tcPr>
          <w:p w:rsidR="00F84A2D" w:rsidRDefault="00F84A2D" w:rsidP="00F84A2D">
            <w:pPr>
              <w:shd w:val="clear" w:color="auto" w:fill="FFFFFF"/>
              <w:spacing w:before="225" w:after="225"/>
              <w:outlineLvl w:val="2"/>
              <w:rPr>
                <w:rFonts w:ascii="Times New Roman" w:eastAsia="Times New Roman" w:hAnsi="Times New Roman" w:cs="Times New Roman"/>
                <w:b/>
                <w:color w:val="000000" w:themeColor="text1"/>
                <w:sz w:val="24"/>
                <w:szCs w:val="24"/>
                <w:u w:val="single"/>
                <w:lang w:eastAsia="pl-PL"/>
              </w:rPr>
            </w:pPr>
            <w:r w:rsidRPr="002E3316">
              <w:rPr>
                <w:rFonts w:ascii="Times New Roman" w:eastAsia="Times New Roman" w:hAnsi="Times New Roman" w:cs="Times New Roman"/>
                <w:b/>
                <w:color w:val="000000" w:themeColor="text1"/>
                <w:sz w:val="24"/>
                <w:szCs w:val="24"/>
                <w:u w:val="single"/>
                <w:lang w:eastAsia="pl-PL"/>
              </w:rPr>
              <w:t>Pełna treść komunikatu:</w:t>
            </w:r>
          </w:p>
          <w:p w:rsidR="00F84A2D" w:rsidRPr="002E3316" w:rsidRDefault="00F84A2D" w:rsidP="00F84A2D">
            <w:pPr>
              <w:shd w:val="clear" w:color="auto" w:fill="FFFFFF"/>
              <w:spacing w:before="225" w:after="225"/>
              <w:jc w:val="both"/>
              <w:outlineLvl w:val="2"/>
              <w:rPr>
                <w:rFonts w:ascii="Times New Roman" w:eastAsia="Times New Roman" w:hAnsi="Times New Roman" w:cs="Times New Roman"/>
                <w:color w:val="000000" w:themeColor="text1"/>
                <w:sz w:val="24"/>
                <w:szCs w:val="24"/>
                <w:lang w:eastAsia="pl-PL"/>
              </w:rPr>
            </w:pPr>
            <w:r w:rsidRPr="002E3316">
              <w:rPr>
                <w:rFonts w:ascii="Times New Roman" w:eastAsia="Times New Roman" w:hAnsi="Times New Roman" w:cs="Times New Roman"/>
                <w:color w:val="000000" w:themeColor="text1"/>
                <w:sz w:val="24"/>
                <w:szCs w:val="24"/>
                <w:lang w:eastAsia="pl-PL"/>
              </w:rPr>
              <w:t>https://www.nfz.gov.pl/aktualnosci/aktualnosci-centrali/komunikat-dla-swiadczeniodawcow-poz,7802.html</w:t>
            </w:r>
          </w:p>
          <w:p w:rsidR="00F84A2D" w:rsidRPr="00E20E0B" w:rsidRDefault="00F84A2D" w:rsidP="00F84A2D">
            <w:pPr>
              <w:shd w:val="clear" w:color="auto" w:fill="FFFFFF"/>
              <w:spacing w:before="225" w:after="225"/>
              <w:outlineLvl w:val="2"/>
              <w:rPr>
                <w:rFonts w:ascii="Times New Roman" w:eastAsia="Times New Roman" w:hAnsi="Times New Roman" w:cs="Times New Roman"/>
                <w:b/>
                <w:color w:val="000000" w:themeColor="text1"/>
                <w:sz w:val="24"/>
                <w:szCs w:val="24"/>
                <w:lang w:eastAsia="pl-PL"/>
              </w:rPr>
            </w:pPr>
          </w:p>
        </w:tc>
      </w:tr>
      <w:tr w:rsidR="00F84A2D" w:rsidRPr="008F66B4" w:rsidTr="00D971BF">
        <w:trPr>
          <w:trHeight w:val="1124"/>
        </w:trPr>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2.</w:t>
            </w:r>
          </w:p>
        </w:tc>
        <w:tc>
          <w:tcPr>
            <w:tcW w:w="3119" w:type="dxa"/>
          </w:tcPr>
          <w:p w:rsidR="00F84A2D" w:rsidRPr="002E3316" w:rsidRDefault="00F84A2D" w:rsidP="00F84A2D">
            <w:pPr>
              <w:spacing w:line="276" w:lineRule="auto"/>
              <w:rPr>
                <w:rFonts w:ascii="Times New Roman" w:hAnsi="Times New Roman" w:cs="Times New Roman"/>
                <w:b/>
                <w:sz w:val="24"/>
                <w:szCs w:val="24"/>
              </w:rPr>
            </w:pPr>
            <w:r w:rsidRPr="002E3316">
              <w:rPr>
                <w:rFonts w:ascii="Times New Roman" w:hAnsi="Times New Roman" w:cs="Times New Roman"/>
                <w:spacing w:val="3"/>
                <w:sz w:val="24"/>
                <w:szCs w:val="24"/>
                <w:shd w:val="clear" w:color="auto" w:fill="FFFFFF"/>
              </w:rPr>
              <w:t>Obwieszczenie Ministra Zdrowia z dnia 7 września 2020 r. w sprawie wykazu produktów leczniczych, środków spożywczych specjalnego przeznaczenia żywieniowego oraz wyrobów medycznych zagrożonych brakiem dostępności na terytorium Rzeczypospolitej Polskiej</w:t>
            </w:r>
          </w:p>
        </w:tc>
        <w:tc>
          <w:tcPr>
            <w:tcW w:w="964" w:type="dxa"/>
          </w:tcPr>
          <w:p w:rsidR="00F84A2D" w:rsidRPr="002E3316" w:rsidRDefault="00F84A2D" w:rsidP="00F84A2D">
            <w:pPr>
              <w:spacing w:line="276" w:lineRule="auto"/>
              <w:jc w:val="center"/>
              <w:rPr>
                <w:rFonts w:ascii="Times New Roman" w:eastAsia="Times New Roman" w:hAnsi="Times New Roman" w:cs="Times New Roman"/>
                <w:sz w:val="24"/>
                <w:szCs w:val="24"/>
                <w:lang w:eastAsia="pl-PL"/>
              </w:rPr>
            </w:pPr>
            <w:r w:rsidRPr="002E3316">
              <w:rPr>
                <w:rFonts w:ascii="Times New Roman" w:eastAsia="Times New Roman" w:hAnsi="Times New Roman" w:cs="Times New Roman"/>
                <w:sz w:val="24"/>
                <w:szCs w:val="24"/>
                <w:lang w:eastAsia="pl-PL"/>
              </w:rPr>
              <w:t>7.09.</w:t>
            </w:r>
          </w:p>
          <w:p w:rsidR="00F84A2D" w:rsidRPr="002E3316" w:rsidRDefault="00F84A2D" w:rsidP="00F84A2D">
            <w:pPr>
              <w:spacing w:line="276" w:lineRule="auto"/>
              <w:jc w:val="center"/>
              <w:rPr>
                <w:rFonts w:ascii="Times New Roman" w:eastAsia="Times New Roman" w:hAnsi="Times New Roman" w:cs="Times New Roman"/>
                <w:b/>
                <w:sz w:val="24"/>
                <w:szCs w:val="24"/>
                <w:lang w:eastAsia="pl-PL"/>
              </w:rPr>
            </w:pPr>
            <w:r w:rsidRPr="002E3316">
              <w:rPr>
                <w:rFonts w:ascii="Times New Roman" w:eastAsia="Times New Roman" w:hAnsi="Times New Roman" w:cs="Times New Roman"/>
                <w:sz w:val="24"/>
                <w:szCs w:val="24"/>
                <w:lang w:eastAsia="pl-PL"/>
              </w:rPr>
              <w:t>2020 r.</w:t>
            </w:r>
          </w:p>
        </w:tc>
        <w:tc>
          <w:tcPr>
            <w:tcW w:w="5840" w:type="dxa"/>
          </w:tcPr>
          <w:p w:rsidR="00F84A2D" w:rsidRPr="002E3316" w:rsidRDefault="00F84A2D" w:rsidP="00F84A2D">
            <w:pPr>
              <w:spacing w:line="276" w:lineRule="auto"/>
              <w:jc w:val="both"/>
              <w:rPr>
                <w:rFonts w:ascii="Times New Roman" w:eastAsia="Times New Roman" w:hAnsi="Times New Roman" w:cs="Times New Roman"/>
                <w:b/>
                <w:sz w:val="24"/>
                <w:szCs w:val="24"/>
                <w:u w:val="single"/>
                <w:lang w:eastAsia="pl-PL"/>
              </w:rPr>
            </w:pPr>
            <w:r w:rsidRPr="002E3316">
              <w:rPr>
                <w:rFonts w:ascii="Times New Roman" w:eastAsia="Times New Roman" w:hAnsi="Times New Roman" w:cs="Times New Roman"/>
                <w:b/>
                <w:sz w:val="24"/>
                <w:szCs w:val="24"/>
                <w:u w:val="single"/>
                <w:lang w:eastAsia="pl-PL"/>
              </w:rPr>
              <w:t>Pełny tekst aktu:</w:t>
            </w:r>
          </w:p>
          <w:p w:rsidR="00F84A2D" w:rsidRPr="002E3316" w:rsidRDefault="00F84A2D" w:rsidP="00F84A2D">
            <w:pPr>
              <w:spacing w:line="276" w:lineRule="auto"/>
              <w:jc w:val="both"/>
              <w:rPr>
                <w:rFonts w:ascii="Times New Roman" w:eastAsia="Times New Roman" w:hAnsi="Times New Roman" w:cs="Times New Roman"/>
                <w:sz w:val="24"/>
                <w:szCs w:val="24"/>
                <w:lang w:eastAsia="pl-PL"/>
              </w:rPr>
            </w:pPr>
            <w:r w:rsidRPr="002E3316">
              <w:rPr>
                <w:rFonts w:ascii="Times New Roman" w:eastAsia="Times New Roman" w:hAnsi="Times New Roman" w:cs="Times New Roman"/>
                <w:sz w:val="24"/>
                <w:szCs w:val="24"/>
                <w:lang w:eastAsia="pl-PL"/>
              </w:rPr>
              <w:t>http://dziennikmz.mz.gov.pl/api/DUM_MZ/2020/68/journal/6317</w:t>
            </w:r>
          </w:p>
        </w:tc>
      </w:tr>
      <w:tr w:rsidR="00F84A2D" w:rsidRPr="008F66B4" w:rsidTr="00D971BF">
        <w:trPr>
          <w:trHeight w:val="1124"/>
        </w:trPr>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3.</w:t>
            </w:r>
          </w:p>
        </w:tc>
        <w:tc>
          <w:tcPr>
            <w:tcW w:w="3119" w:type="dxa"/>
          </w:tcPr>
          <w:p w:rsidR="00F84A2D" w:rsidRPr="002E3316" w:rsidRDefault="00F84A2D" w:rsidP="00F84A2D">
            <w:pPr>
              <w:spacing w:line="276" w:lineRule="auto"/>
              <w:rPr>
                <w:rFonts w:ascii="Times New Roman" w:hAnsi="Times New Roman" w:cs="Times New Roman"/>
                <w:b/>
                <w:sz w:val="24"/>
                <w:szCs w:val="24"/>
              </w:rPr>
            </w:pPr>
            <w:r w:rsidRPr="002E3316">
              <w:rPr>
                <w:rFonts w:ascii="Times New Roman" w:hAnsi="Times New Roman" w:cs="Times New Roman"/>
                <w:spacing w:val="3"/>
                <w:sz w:val="24"/>
                <w:szCs w:val="24"/>
                <w:shd w:val="clear" w:color="auto" w:fill="FFFFFF"/>
              </w:rPr>
              <w:t>Obwieszczenie Ministra Zdrowia z dnia 7 września 2020 r. o sprostowaniu błędu</w:t>
            </w:r>
          </w:p>
        </w:tc>
        <w:tc>
          <w:tcPr>
            <w:tcW w:w="964" w:type="dxa"/>
          </w:tcPr>
          <w:p w:rsidR="00F84A2D" w:rsidRPr="002E3316" w:rsidRDefault="00F84A2D" w:rsidP="00F84A2D">
            <w:pPr>
              <w:spacing w:line="276" w:lineRule="auto"/>
              <w:jc w:val="center"/>
              <w:rPr>
                <w:rFonts w:ascii="Times New Roman" w:eastAsia="Times New Roman" w:hAnsi="Times New Roman" w:cs="Times New Roman"/>
                <w:sz w:val="24"/>
                <w:szCs w:val="24"/>
                <w:lang w:eastAsia="pl-PL"/>
              </w:rPr>
            </w:pPr>
            <w:r w:rsidRPr="002E3316">
              <w:rPr>
                <w:rFonts w:ascii="Times New Roman" w:eastAsia="Times New Roman" w:hAnsi="Times New Roman" w:cs="Times New Roman"/>
                <w:sz w:val="24"/>
                <w:szCs w:val="24"/>
                <w:lang w:eastAsia="pl-PL"/>
              </w:rPr>
              <w:t>7.09.</w:t>
            </w:r>
          </w:p>
          <w:p w:rsidR="00F84A2D" w:rsidRPr="002E3316" w:rsidRDefault="00F84A2D" w:rsidP="00F84A2D">
            <w:pPr>
              <w:spacing w:line="276" w:lineRule="auto"/>
              <w:jc w:val="center"/>
              <w:rPr>
                <w:rFonts w:ascii="Times New Roman" w:eastAsia="Times New Roman" w:hAnsi="Times New Roman" w:cs="Times New Roman"/>
                <w:b/>
                <w:sz w:val="24"/>
                <w:szCs w:val="24"/>
                <w:lang w:eastAsia="pl-PL"/>
              </w:rPr>
            </w:pPr>
            <w:r w:rsidRPr="002E3316">
              <w:rPr>
                <w:rFonts w:ascii="Times New Roman" w:eastAsia="Times New Roman" w:hAnsi="Times New Roman" w:cs="Times New Roman"/>
                <w:sz w:val="24"/>
                <w:szCs w:val="24"/>
                <w:lang w:eastAsia="pl-PL"/>
              </w:rPr>
              <w:t>2020 r.</w:t>
            </w:r>
          </w:p>
        </w:tc>
        <w:tc>
          <w:tcPr>
            <w:tcW w:w="5840" w:type="dxa"/>
          </w:tcPr>
          <w:p w:rsidR="00F84A2D" w:rsidRPr="002E3316" w:rsidRDefault="00F84A2D" w:rsidP="00F84A2D">
            <w:pPr>
              <w:spacing w:line="276" w:lineRule="auto"/>
              <w:jc w:val="both"/>
              <w:rPr>
                <w:rFonts w:ascii="Times New Roman" w:eastAsia="Times New Roman" w:hAnsi="Times New Roman" w:cs="Times New Roman"/>
                <w:b/>
                <w:sz w:val="24"/>
                <w:szCs w:val="24"/>
                <w:u w:val="single"/>
                <w:lang w:eastAsia="pl-PL"/>
              </w:rPr>
            </w:pPr>
            <w:r w:rsidRPr="002E3316">
              <w:rPr>
                <w:rFonts w:ascii="Times New Roman" w:eastAsia="Times New Roman" w:hAnsi="Times New Roman" w:cs="Times New Roman"/>
                <w:b/>
                <w:sz w:val="24"/>
                <w:szCs w:val="24"/>
                <w:u w:val="single"/>
                <w:lang w:eastAsia="pl-PL"/>
              </w:rPr>
              <w:t>Przedmiot regulacji</w:t>
            </w:r>
          </w:p>
          <w:p w:rsidR="00F84A2D" w:rsidRPr="002E3316" w:rsidRDefault="00F84A2D" w:rsidP="00F84A2D">
            <w:pPr>
              <w:spacing w:line="276" w:lineRule="auto"/>
              <w:jc w:val="both"/>
              <w:rPr>
                <w:rFonts w:ascii="Times New Roman" w:eastAsia="Times New Roman" w:hAnsi="Times New Roman" w:cs="Times New Roman"/>
                <w:sz w:val="24"/>
                <w:szCs w:val="24"/>
                <w:lang w:eastAsia="pl-PL"/>
              </w:rPr>
            </w:pPr>
            <w:r w:rsidRPr="002E3316">
              <w:rPr>
                <w:rFonts w:ascii="Times New Roman" w:eastAsia="Times New Roman" w:hAnsi="Times New Roman" w:cs="Times New Roman"/>
                <w:sz w:val="24"/>
                <w:szCs w:val="24"/>
                <w:lang w:eastAsia="pl-PL"/>
              </w:rPr>
              <w:t xml:space="preserve">Sprostowanie wykazu leków refundowanych z 24 sierpnia 2020 r. </w:t>
            </w:r>
          </w:p>
          <w:p w:rsidR="00F84A2D" w:rsidRPr="002E3316" w:rsidRDefault="00F84A2D" w:rsidP="00F84A2D">
            <w:pPr>
              <w:spacing w:line="276" w:lineRule="auto"/>
              <w:jc w:val="both"/>
              <w:rPr>
                <w:rFonts w:ascii="Times New Roman" w:eastAsia="Times New Roman" w:hAnsi="Times New Roman" w:cs="Times New Roman"/>
                <w:sz w:val="24"/>
                <w:szCs w:val="24"/>
                <w:lang w:eastAsia="pl-PL"/>
              </w:rPr>
            </w:pPr>
          </w:p>
          <w:p w:rsidR="00F84A2D" w:rsidRPr="002E3316" w:rsidRDefault="00F84A2D" w:rsidP="00F84A2D">
            <w:pPr>
              <w:spacing w:line="276" w:lineRule="auto"/>
              <w:jc w:val="both"/>
              <w:rPr>
                <w:rFonts w:ascii="Times New Roman" w:eastAsia="Times New Roman" w:hAnsi="Times New Roman" w:cs="Times New Roman"/>
                <w:b/>
                <w:sz w:val="24"/>
                <w:szCs w:val="24"/>
                <w:u w:val="single"/>
                <w:lang w:eastAsia="pl-PL"/>
              </w:rPr>
            </w:pPr>
            <w:r w:rsidRPr="002E3316">
              <w:rPr>
                <w:rFonts w:ascii="Times New Roman" w:eastAsia="Times New Roman" w:hAnsi="Times New Roman" w:cs="Times New Roman"/>
                <w:b/>
                <w:sz w:val="24"/>
                <w:szCs w:val="24"/>
                <w:u w:val="single"/>
                <w:lang w:eastAsia="pl-PL"/>
              </w:rPr>
              <w:t>Pełny tekst aktu:</w:t>
            </w:r>
          </w:p>
          <w:p w:rsidR="00F84A2D" w:rsidRPr="002E3316" w:rsidRDefault="00F84A2D" w:rsidP="00F84A2D">
            <w:pPr>
              <w:spacing w:line="276" w:lineRule="auto"/>
              <w:jc w:val="both"/>
              <w:rPr>
                <w:rFonts w:ascii="Times New Roman" w:eastAsia="Times New Roman" w:hAnsi="Times New Roman" w:cs="Times New Roman"/>
                <w:sz w:val="24"/>
                <w:szCs w:val="24"/>
                <w:lang w:eastAsia="pl-PL"/>
              </w:rPr>
            </w:pPr>
            <w:r w:rsidRPr="002E3316">
              <w:rPr>
                <w:rFonts w:ascii="Times New Roman" w:eastAsia="Times New Roman" w:hAnsi="Times New Roman" w:cs="Times New Roman"/>
                <w:sz w:val="24"/>
                <w:szCs w:val="24"/>
                <w:lang w:eastAsia="pl-PL"/>
              </w:rPr>
              <w:t>http://dziennikmz.mz.gov.pl/api/DUM_MZ/2020/67/journal/6310</w:t>
            </w:r>
          </w:p>
        </w:tc>
      </w:tr>
      <w:tr w:rsidR="00F84A2D" w:rsidRPr="008F66B4" w:rsidTr="008737C5">
        <w:tc>
          <w:tcPr>
            <w:tcW w:w="992" w:type="dxa"/>
          </w:tcPr>
          <w:p w:rsidR="00F84A2D" w:rsidRPr="00E4007E" w:rsidRDefault="00F84A2D" w:rsidP="00F84A2D">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4.</w:t>
            </w:r>
          </w:p>
        </w:tc>
        <w:tc>
          <w:tcPr>
            <w:tcW w:w="3119" w:type="dxa"/>
          </w:tcPr>
          <w:p w:rsidR="00F84A2D" w:rsidRPr="00E4007E" w:rsidRDefault="00F84A2D" w:rsidP="00F84A2D">
            <w:pPr>
              <w:spacing w:line="276" w:lineRule="auto"/>
              <w:rPr>
                <w:rFonts w:ascii="Times New Roman" w:hAnsi="Times New Roman" w:cs="Times New Roman"/>
                <w:b/>
                <w:sz w:val="24"/>
                <w:szCs w:val="24"/>
              </w:rPr>
            </w:pPr>
            <w:r w:rsidRPr="00E4007E">
              <w:rPr>
                <w:rFonts w:ascii="Times New Roman" w:hAnsi="Times New Roman" w:cs="Times New Roman"/>
                <w:spacing w:val="3"/>
                <w:sz w:val="24"/>
                <w:szCs w:val="24"/>
                <w:shd w:val="clear" w:color="auto" w:fill="FFFFFF"/>
              </w:rPr>
              <w:t>Zarządzenie Ministra Zdrowia z dnia 4 września 2020 r. w sprawie powołania Zespołu do spraw działań związanych z zapobieganiem, przeciwdziałaniem i zwalczaniem COVID-19</w:t>
            </w:r>
          </w:p>
        </w:tc>
        <w:tc>
          <w:tcPr>
            <w:tcW w:w="964" w:type="dxa"/>
          </w:tcPr>
          <w:p w:rsidR="00F84A2D" w:rsidRPr="00E4007E" w:rsidRDefault="00F84A2D" w:rsidP="00F84A2D">
            <w:pPr>
              <w:spacing w:line="276" w:lineRule="auto"/>
              <w:jc w:val="center"/>
              <w:rPr>
                <w:rFonts w:ascii="Times New Roman" w:eastAsia="Times New Roman" w:hAnsi="Times New Roman" w:cs="Times New Roman"/>
                <w:sz w:val="24"/>
                <w:szCs w:val="24"/>
                <w:lang w:eastAsia="pl-PL"/>
              </w:rPr>
            </w:pPr>
            <w:r w:rsidRPr="00E4007E">
              <w:rPr>
                <w:rFonts w:ascii="Times New Roman" w:eastAsia="Times New Roman" w:hAnsi="Times New Roman" w:cs="Times New Roman"/>
                <w:sz w:val="24"/>
                <w:szCs w:val="24"/>
                <w:lang w:eastAsia="pl-PL"/>
              </w:rPr>
              <w:t>5.09.</w:t>
            </w:r>
          </w:p>
          <w:p w:rsidR="00F84A2D" w:rsidRPr="00E4007E" w:rsidRDefault="00F84A2D" w:rsidP="00F84A2D">
            <w:pPr>
              <w:spacing w:line="276" w:lineRule="auto"/>
              <w:jc w:val="center"/>
              <w:rPr>
                <w:rFonts w:ascii="Times New Roman" w:eastAsia="Times New Roman" w:hAnsi="Times New Roman" w:cs="Times New Roman"/>
                <w:b/>
                <w:sz w:val="24"/>
                <w:szCs w:val="24"/>
                <w:lang w:eastAsia="pl-PL"/>
              </w:rPr>
            </w:pPr>
            <w:r w:rsidRPr="00E4007E">
              <w:rPr>
                <w:rFonts w:ascii="Times New Roman" w:eastAsia="Times New Roman" w:hAnsi="Times New Roman" w:cs="Times New Roman"/>
                <w:sz w:val="24"/>
                <w:szCs w:val="24"/>
                <w:lang w:eastAsia="pl-PL"/>
              </w:rPr>
              <w:t>2020 r.</w:t>
            </w:r>
          </w:p>
        </w:tc>
        <w:tc>
          <w:tcPr>
            <w:tcW w:w="5840" w:type="dxa"/>
          </w:tcPr>
          <w:p w:rsidR="00F84A2D" w:rsidRPr="00E4007E" w:rsidRDefault="00F84A2D" w:rsidP="00F84A2D">
            <w:pPr>
              <w:spacing w:line="276" w:lineRule="auto"/>
              <w:jc w:val="both"/>
              <w:rPr>
                <w:rFonts w:ascii="Times New Roman" w:hAnsi="Times New Roman" w:cs="Times New Roman"/>
                <w:b/>
                <w:sz w:val="24"/>
                <w:szCs w:val="24"/>
                <w:u w:val="single"/>
              </w:rPr>
            </w:pPr>
            <w:r w:rsidRPr="00E4007E">
              <w:rPr>
                <w:rFonts w:ascii="Times New Roman" w:hAnsi="Times New Roman" w:cs="Times New Roman"/>
                <w:b/>
                <w:sz w:val="24"/>
                <w:szCs w:val="24"/>
                <w:u w:val="single"/>
              </w:rPr>
              <w:t>Wyciąg z treści regulacji:</w:t>
            </w:r>
          </w:p>
          <w:p w:rsidR="00F84A2D" w:rsidRPr="00E4007E" w:rsidRDefault="00F84A2D" w:rsidP="00F84A2D">
            <w:pPr>
              <w:spacing w:line="276" w:lineRule="auto"/>
              <w:jc w:val="both"/>
              <w:rPr>
                <w:rFonts w:ascii="Times New Roman" w:hAnsi="Times New Roman" w:cs="Times New Roman"/>
                <w:sz w:val="24"/>
                <w:szCs w:val="24"/>
              </w:rPr>
            </w:pPr>
            <w:r w:rsidRPr="00E4007E">
              <w:rPr>
                <w:rFonts w:ascii="Times New Roman" w:hAnsi="Times New Roman" w:cs="Times New Roman"/>
                <w:sz w:val="24"/>
                <w:szCs w:val="24"/>
              </w:rPr>
              <w:t>§ 1. 1. Powołuje się Zespół do spraw działań związanych z zapobieganiem, przeciwdziałaniem i zwalczaniem COVID-19, zwany dalej „Sztabem Kryzysowym”.</w:t>
            </w:r>
          </w:p>
          <w:p w:rsidR="00F84A2D" w:rsidRPr="00E4007E" w:rsidRDefault="00F84A2D" w:rsidP="00F84A2D">
            <w:pPr>
              <w:spacing w:line="276" w:lineRule="auto"/>
              <w:jc w:val="both"/>
              <w:rPr>
                <w:rFonts w:ascii="Times New Roman" w:hAnsi="Times New Roman" w:cs="Times New Roman"/>
                <w:sz w:val="24"/>
                <w:szCs w:val="24"/>
              </w:rPr>
            </w:pPr>
            <w:r w:rsidRPr="00E4007E">
              <w:rPr>
                <w:rFonts w:ascii="Times New Roman" w:hAnsi="Times New Roman" w:cs="Times New Roman"/>
                <w:sz w:val="24"/>
                <w:szCs w:val="24"/>
              </w:rPr>
              <w:t>§ 2. Zadaniem Sztabu Kryzysowego jest: 1) analizowanie aktualnej sytuacji epidemiologicznej w Rzeczypospolitej Polskiej w związku z epidemią wirusa SARS-CoV-2; 2) analizowanie sytuacji epidemiologicznej w innych krajach i jej wpływu na sytuację epidemiologiczną w Rzeczypospolitej Polskiej; 3) ustalanie rozwiązań mających na celu zapobieganie, przeciwdziałanie i zwalczanie COVID-19,</w:t>
            </w:r>
          </w:p>
          <w:p w:rsidR="00F84A2D" w:rsidRPr="00E4007E" w:rsidRDefault="00F84A2D" w:rsidP="00F84A2D">
            <w:pPr>
              <w:spacing w:line="276" w:lineRule="auto"/>
              <w:jc w:val="both"/>
              <w:rPr>
                <w:rFonts w:ascii="Times New Roman" w:hAnsi="Times New Roman" w:cs="Times New Roman"/>
                <w:sz w:val="24"/>
                <w:szCs w:val="24"/>
              </w:rPr>
            </w:pPr>
            <w:r w:rsidRPr="00E4007E">
              <w:rPr>
                <w:rFonts w:ascii="Times New Roman" w:hAnsi="Times New Roman" w:cs="Times New Roman"/>
                <w:sz w:val="24"/>
                <w:szCs w:val="24"/>
              </w:rPr>
              <w:t>4) identyfikowanie zagrożeń mogących wystąpić w związku z aktualną sytuacją epidemiologiczna; 5) ustalanie sposobu wykorzystania rozwiązań wynikających ze strategii opracowanej przez Zespół do spraw opracowania strategii działań związanych ze zwalczaniem epidemii COVID-19.</w:t>
            </w:r>
          </w:p>
          <w:p w:rsidR="00F84A2D" w:rsidRPr="00E4007E" w:rsidRDefault="00F84A2D" w:rsidP="00F84A2D">
            <w:pPr>
              <w:spacing w:line="276" w:lineRule="auto"/>
              <w:jc w:val="center"/>
              <w:rPr>
                <w:rFonts w:ascii="Times New Roman" w:hAnsi="Times New Roman" w:cs="Times New Roman"/>
                <w:sz w:val="24"/>
                <w:szCs w:val="24"/>
              </w:rPr>
            </w:pPr>
          </w:p>
          <w:p w:rsidR="00F84A2D" w:rsidRPr="00E4007E" w:rsidRDefault="00F84A2D" w:rsidP="00F84A2D">
            <w:pPr>
              <w:spacing w:line="276" w:lineRule="auto"/>
              <w:jc w:val="both"/>
              <w:rPr>
                <w:rFonts w:ascii="Times New Roman" w:hAnsi="Times New Roman" w:cs="Times New Roman"/>
                <w:b/>
                <w:sz w:val="24"/>
                <w:szCs w:val="24"/>
                <w:u w:val="single"/>
              </w:rPr>
            </w:pPr>
            <w:r w:rsidRPr="00E4007E">
              <w:rPr>
                <w:rFonts w:ascii="Times New Roman" w:hAnsi="Times New Roman" w:cs="Times New Roman"/>
                <w:b/>
                <w:sz w:val="24"/>
                <w:szCs w:val="24"/>
                <w:u w:val="single"/>
              </w:rPr>
              <w:t>Pełna treść aktu:</w:t>
            </w:r>
          </w:p>
          <w:p w:rsidR="00F84A2D" w:rsidRPr="00E4007E" w:rsidRDefault="00F84A2D" w:rsidP="00F84A2D">
            <w:pPr>
              <w:spacing w:line="276" w:lineRule="auto"/>
              <w:jc w:val="both"/>
              <w:rPr>
                <w:rFonts w:ascii="Times New Roman" w:eastAsia="Times New Roman" w:hAnsi="Times New Roman" w:cs="Times New Roman"/>
                <w:sz w:val="24"/>
                <w:szCs w:val="24"/>
                <w:lang w:eastAsia="pl-PL"/>
              </w:rPr>
            </w:pPr>
            <w:r w:rsidRPr="00E4007E">
              <w:rPr>
                <w:rFonts w:ascii="Times New Roman" w:eastAsia="Times New Roman" w:hAnsi="Times New Roman" w:cs="Times New Roman"/>
                <w:sz w:val="24"/>
                <w:szCs w:val="24"/>
                <w:lang w:eastAsia="pl-PL"/>
              </w:rPr>
              <w:t>http://dziennikmz.mz.gov.pl/api/DUM_MZ/2020/66/journal/6303</w:t>
            </w:r>
          </w:p>
        </w:tc>
      </w:tr>
      <w:tr w:rsidR="00F84A2D" w:rsidRPr="008F66B4" w:rsidTr="008737C5">
        <w:tc>
          <w:tcPr>
            <w:tcW w:w="992" w:type="dxa"/>
          </w:tcPr>
          <w:p w:rsidR="00F84A2D" w:rsidRPr="00E4007E" w:rsidRDefault="00F84A2D" w:rsidP="00F84A2D">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5.</w:t>
            </w:r>
          </w:p>
        </w:tc>
        <w:tc>
          <w:tcPr>
            <w:tcW w:w="3119" w:type="dxa"/>
          </w:tcPr>
          <w:p w:rsidR="00F84A2D" w:rsidRPr="00E4007E" w:rsidRDefault="00F84A2D" w:rsidP="00F84A2D">
            <w:pPr>
              <w:spacing w:line="276" w:lineRule="auto"/>
              <w:rPr>
                <w:rFonts w:ascii="Times New Roman" w:hAnsi="Times New Roman" w:cs="Times New Roman"/>
                <w:b/>
                <w:sz w:val="24"/>
                <w:szCs w:val="24"/>
              </w:rPr>
            </w:pPr>
            <w:r w:rsidRPr="00E4007E">
              <w:rPr>
                <w:rFonts w:ascii="Times New Roman" w:hAnsi="Times New Roman" w:cs="Times New Roman"/>
                <w:sz w:val="24"/>
                <w:szCs w:val="24"/>
              </w:rPr>
              <w:t xml:space="preserve">Rozporządzenie Rady Ministrów z dnia 4 września 2020 r. zmieniające </w:t>
            </w:r>
            <w:r w:rsidRPr="00E4007E">
              <w:rPr>
                <w:rFonts w:ascii="Times New Roman" w:hAnsi="Times New Roman" w:cs="Times New Roman"/>
                <w:sz w:val="24"/>
                <w:szCs w:val="24"/>
              </w:rPr>
              <w:lastRenderedPageBreak/>
              <w:t>rozporządzenie w sprawie ustanowienia określonych ograniczeń, nakazów i zakazów w związku z wystąpieniem stanu epidemii</w:t>
            </w:r>
          </w:p>
        </w:tc>
        <w:tc>
          <w:tcPr>
            <w:tcW w:w="964" w:type="dxa"/>
          </w:tcPr>
          <w:p w:rsidR="00F84A2D" w:rsidRPr="00E4007E" w:rsidRDefault="00F84A2D" w:rsidP="00F84A2D">
            <w:pPr>
              <w:spacing w:line="276" w:lineRule="auto"/>
              <w:jc w:val="center"/>
              <w:rPr>
                <w:rFonts w:ascii="Times New Roman" w:eastAsia="Times New Roman" w:hAnsi="Times New Roman" w:cs="Times New Roman"/>
                <w:sz w:val="24"/>
                <w:szCs w:val="24"/>
                <w:lang w:eastAsia="pl-PL"/>
              </w:rPr>
            </w:pPr>
            <w:r w:rsidRPr="00E4007E">
              <w:rPr>
                <w:rFonts w:ascii="Times New Roman" w:eastAsia="Times New Roman" w:hAnsi="Times New Roman" w:cs="Times New Roman"/>
                <w:sz w:val="24"/>
                <w:szCs w:val="24"/>
                <w:lang w:eastAsia="pl-PL"/>
              </w:rPr>
              <w:lastRenderedPageBreak/>
              <w:t>5.09.</w:t>
            </w:r>
          </w:p>
          <w:p w:rsidR="00F84A2D" w:rsidRPr="00E4007E" w:rsidRDefault="00F84A2D" w:rsidP="00F84A2D">
            <w:pPr>
              <w:spacing w:line="276" w:lineRule="auto"/>
              <w:jc w:val="center"/>
              <w:rPr>
                <w:rFonts w:ascii="Times New Roman" w:eastAsia="Times New Roman" w:hAnsi="Times New Roman" w:cs="Times New Roman"/>
                <w:b/>
                <w:sz w:val="24"/>
                <w:szCs w:val="24"/>
                <w:lang w:eastAsia="pl-PL"/>
              </w:rPr>
            </w:pPr>
            <w:r w:rsidRPr="00E4007E">
              <w:rPr>
                <w:rFonts w:ascii="Times New Roman" w:eastAsia="Times New Roman" w:hAnsi="Times New Roman" w:cs="Times New Roman"/>
                <w:sz w:val="24"/>
                <w:szCs w:val="24"/>
                <w:lang w:eastAsia="pl-PL"/>
              </w:rPr>
              <w:t>2020 r.</w:t>
            </w:r>
          </w:p>
        </w:tc>
        <w:tc>
          <w:tcPr>
            <w:tcW w:w="5840" w:type="dxa"/>
          </w:tcPr>
          <w:p w:rsidR="00F84A2D" w:rsidRPr="00E4007E" w:rsidRDefault="00F84A2D" w:rsidP="00F84A2D">
            <w:pPr>
              <w:spacing w:line="276" w:lineRule="auto"/>
              <w:jc w:val="both"/>
              <w:rPr>
                <w:rFonts w:ascii="Times New Roman" w:eastAsia="Times New Roman" w:hAnsi="Times New Roman" w:cs="Times New Roman"/>
                <w:b/>
                <w:sz w:val="24"/>
                <w:szCs w:val="24"/>
                <w:u w:val="single"/>
                <w:lang w:eastAsia="pl-PL"/>
              </w:rPr>
            </w:pPr>
            <w:r w:rsidRPr="00E4007E">
              <w:rPr>
                <w:rFonts w:ascii="Times New Roman" w:eastAsia="Times New Roman" w:hAnsi="Times New Roman" w:cs="Times New Roman"/>
                <w:b/>
                <w:sz w:val="24"/>
                <w:szCs w:val="24"/>
                <w:u w:val="single"/>
                <w:lang w:eastAsia="pl-PL"/>
              </w:rPr>
              <w:t>Przedmiot regulacji:</w:t>
            </w:r>
          </w:p>
          <w:p w:rsidR="00F84A2D" w:rsidRPr="00E4007E" w:rsidRDefault="00F84A2D" w:rsidP="00F84A2D">
            <w:pPr>
              <w:spacing w:line="276" w:lineRule="auto"/>
              <w:jc w:val="both"/>
              <w:rPr>
                <w:rFonts w:ascii="Times New Roman" w:eastAsia="Times New Roman" w:hAnsi="Times New Roman" w:cs="Times New Roman"/>
                <w:sz w:val="24"/>
                <w:szCs w:val="24"/>
                <w:lang w:eastAsia="pl-PL"/>
              </w:rPr>
            </w:pPr>
            <w:r w:rsidRPr="00E4007E">
              <w:rPr>
                <w:rFonts w:ascii="Times New Roman" w:eastAsia="Times New Roman" w:hAnsi="Times New Roman" w:cs="Times New Roman"/>
                <w:sz w:val="24"/>
                <w:szCs w:val="24"/>
                <w:lang w:eastAsia="pl-PL"/>
              </w:rPr>
              <w:t>zmiana listy powiatów, w których wprowadzono szczególne ograniczenia,</w:t>
            </w:r>
          </w:p>
          <w:p w:rsidR="00F84A2D" w:rsidRPr="00E4007E" w:rsidRDefault="00F84A2D" w:rsidP="00F84A2D">
            <w:pPr>
              <w:spacing w:line="276" w:lineRule="auto"/>
              <w:jc w:val="both"/>
              <w:rPr>
                <w:rFonts w:ascii="Times New Roman" w:eastAsia="Times New Roman" w:hAnsi="Times New Roman" w:cs="Times New Roman"/>
                <w:sz w:val="24"/>
                <w:szCs w:val="24"/>
                <w:lang w:eastAsia="pl-PL"/>
              </w:rPr>
            </w:pPr>
            <w:r w:rsidRPr="00E4007E">
              <w:rPr>
                <w:rFonts w:ascii="Times New Roman" w:eastAsia="Times New Roman" w:hAnsi="Times New Roman" w:cs="Times New Roman"/>
                <w:sz w:val="24"/>
                <w:szCs w:val="24"/>
                <w:lang w:eastAsia="pl-PL"/>
              </w:rPr>
              <w:lastRenderedPageBreak/>
              <w:t>wykluczenie egzaminów w zawodach medycznych z zakresu ograniczeń w  liczbie osób.</w:t>
            </w:r>
          </w:p>
          <w:p w:rsidR="00F84A2D" w:rsidRPr="00E4007E" w:rsidRDefault="00F84A2D" w:rsidP="00F84A2D">
            <w:pPr>
              <w:spacing w:line="276" w:lineRule="auto"/>
              <w:jc w:val="both"/>
              <w:rPr>
                <w:rFonts w:ascii="Times New Roman" w:eastAsia="Times New Roman" w:hAnsi="Times New Roman" w:cs="Times New Roman"/>
                <w:sz w:val="24"/>
                <w:szCs w:val="24"/>
                <w:lang w:eastAsia="pl-PL"/>
              </w:rPr>
            </w:pPr>
          </w:p>
          <w:p w:rsidR="00F84A2D" w:rsidRPr="00E4007E" w:rsidRDefault="00F84A2D" w:rsidP="00F84A2D">
            <w:pPr>
              <w:spacing w:line="276" w:lineRule="auto"/>
              <w:jc w:val="both"/>
              <w:rPr>
                <w:rFonts w:ascii="Times New Roman" w:eastAsia="Times New Roman" w:hAnsi="Times New Roman" w:cs="Times New Roman"/>
                <w:b/>
                <w:sz w:val="24"/>
                <w:szCs w:val="24"/>
                <w:u w:val="single"/>
                <w:lang w:eastAsia="pl-PL"/>
              </w:rPr>
            </w:pPr>
            <w:r w:rsidRPr="00E4007E">
              <w:rPr>
                <w:rFonts w:ascii="Times New Roman" w:eastAsia="Times New Roman" w:hAnsi="Times New Roman" w:cs="Times New Roman"/>
                <w:b/>
                <w:sz w:val="24"/>
                <w:szCs w:val="24"/>
                <w:u w:val="single"/>
                <w:lang w:eastAsia="pl-PL"/>
              </w:rPr>
              <w:t>Pełna treść aktu:</w:t>
            </w:r>
          </w:p>
          <w:p w:rsidR="00F84A2D" w:rsidRPr="00E4007E" w:rsidRDefault="00F84A2D" w:rsidP="00F84A2D">
            <w:pPr>
              <w:spacing w:line="276" w:lineRule="auto"/>
              <w:jc w:val="both"/>
              <w:rPr>
                <w:rFonts w:ascii="Times New Roman" w:eastAsia="Times New Roman" w:hAnsi="Times New Roman" w:cs="Times New Roman"/>
                <w:sz w:val="24"/>
                <w:szCs w:val="24"/>
                <w:lang w:eastAsia="pl-PL"/>
              </w:rPr>
            </w:pPr>
            <w:r w:rsidRPr="00E4007E">
              <w:rPr>
                <w:rFonts w:ascii="Times New Roman" w:eastAsia="Times New Roman" w:hAnsi="Times New Roman" w:cs="Times New Roman"/>
                <w:sz w:val="24"/>
                <w:szCs w:val="24"/>
                <w:lang w:eastAsia="pl-PL"/>
              </w:rPr>
              <w:t>https://dziennikustaw.gov.pl/D2020000153501.pdf</w:t>
            </w:r>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20E0B"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8737C5">
        <w:tc>
          <w:tcPr>
            <w:tcW w:w="992" w:type="dxa"/>
          </w:tcPr>
          <w:p w:rsidR="00F84A2D" w:rsidRPr="00436CB0" w:rsidRDefault="00F84A2D" w:rsidP="00F84A2D">
            <w:pPr>
              <w:jc w:val="center"/>
              <w:rPr>
                <w:rFonts w:ascii="Times New Roman" w:hAnsi="Times New Roman" w:cs="Times New Roman"/>
                <w:b/>
              </w:rPr>
            </w:pPr>
            <w:r w:rsidRPr="00436CB0">
              <w:rPr>
                <w:rFonts w:ascii="Times New Roman" w:hAnsi="Times New Roman" w:cs="Times New Roman"/>
                <w:b/>
              </w:rPr>
              <w:t>1.</w:t>
            </w:r>
          </w:p>
        </w:tc>
        <w:tc>
          <w:tcPr>
            <w:tcW w:w="3119" w:type="dxa"/>
          </w:tcPr>
          <w:p w:rsidR="00F84A2D" w:rsidRPr="00436CB0" w:rsidRDefault="00F84A2D" w:rsidP="00F84A2D">
            <w:pPr>
              <w:rPr>
                <w:rFonts w:ascii="Times New Roman" w:hAnsi="Times New Roman" w:cs="Times New Roman"/>
                <w:sz w:val="24"/>
                <w:szCs w:val="24"/>
              </w:rPr>
            </w:pPr>
            <w:r w:rsidRPr="00436CB0">
              <w:rPr>
                <w:rFonts w:ascii="Times New Roman" w:hAnsi="Times New Roman" w:cs="Times New Roman"/>
                <w:sz w:val="24"/>
                <w:szCs w:val="24"/>
              </w:rPr>
              <w:t>Rozporządzenie Ministra Zdrowia z dnia 24 sierpnia 2020 r. zmieniające rozporządzenie w sprawie warunków występowania o sporządzenie dokumentu elektronicznego potwierdzającego prawo do świadczeń opieki zdrowotnej</w:t>
            </w:r>
          </w:p>
          <w:p w:rsidR="00F84A2D" w:rsidRPr="00436CB0" w:rsidRDefault="00F84A2D" w:rsidP="00F84A2D">
            <w:pPr>
              <w:rPr>
                <w:rFonts w:ascii="Times New Roman" w:hAnsi="Times New Roman" w:cs="Times New Roman"/>
                <w:sz w:val="24"/>
                <w:szCs w:val="24"/>
              </w:rPr>
            </w:pPr>
          </w:p>
        </w:tc>
        <w:tc>
          <w:tcPr>
            <w:tcW w:w="964" w:type="dxa"/>
          </w:tcPr>
          <w:p w:rsidR="00F84A2D" w:rsidRPr="00436CB0"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436CB0">
              <w:rPr>
                <w:rFonts w:ascii="Times New Roman" w:eastAsia="Times New Roman" w:hAnsi="Times New Roman" w:cs="Times New Roman"/>
                <w:color w:val="000000" w:themeColor="text1"/>
                <w:sz w:val="24"/>
                <w:szCs w:val="24"/>
                <w:lang w:eastAsia="pl-PL"/>
              </w:rPr>
              <w:t>18.09.</w:t>
            </w:r>
          </w:p>
          <w:p w:rsidR="00F84A2D" w:rsidRPr="00436CB0"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436CB0">
              <w:rPr>
                <w:rFonts w:ascii="Times New Roman" w:eastAsia="Times New Roman" w:hAnsi="Times New Roman" w:cs="Times New Roman"/>
                <w:color w:val="000000" w:themeColor="text1"/>
                <w:sz w:val="24"/>
                <w:szCs w:val="24"/>
                <w:lang w:eastAsia="pl-PL"/>
              </w:rPr>
              <w:t>2020 r</w:t>
            </w:r>
            <w:r w:rsidRPr="00436CB0">
              <w:rPr>
                <w:rFonts w:ascii="Times New Roman" w:eastAsia="Times New Roman" w:hAnsi="Times New Roman" w:cs="Times New Roman"/>
                <w:b/>
                <w:color w:val="000000" w:themeColor="text1"/>
                <w:sz w:val="24"/>
                <w:szCs w:val="24"/>
                <w:lang w:eastAsia="pl-PL"/>
              </w:rPr>
              <w:t>.</w:t>
            </w:r>
          </w:p>
        </w:tc>
        <w:tc>
          <w:tcPr>
            <w:tcW w:w="5840" w:type="dxa"/>
          </w:tcPr>
          <w:p w:rsidR="00F84A2D" w:rsidRPr="00AB5100"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AB5100">
              <w:rPr>
                <w:rFonts w:ascii="Times New Roman" w:eastAsia="Times New Roman" w:hAnsi="Times New Roman" w:cs="Times New Roman"/>
                <w:b/>
                <w:color w:val="000000" w:themeColor="text1"/>
                <w:sz w:val="24"/>
                <w:szCs w:val="24"/>
                <w:u w:val="single"/>
                <w:lang w:eastAsia="pl-PL"/>
              </w:rPr>
              <w:t>Pełna treść aktu:</w:t>
            </w:r>
          </w:p>
          <w:p w:rsidR="00F84A2D" w:rsidRPr="00436CB0"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436CB0">
              <w:rPr>
                <w:rFonts w:ascii="Times New Roman" w:eastAsia="Times New Roman" w:hAnsi="Times New Roman" w:cs="Times New Roman"/>
                <w:color w:val="000000" w:themeColor="text1"/>
                <w:sz w:val="24"/>
                <w:szCs w:val="24"/>
                <w:lang w:eastAsia="pl-PL"/>
              </w:rPr>
              <w:t>https://dziennikustaw.gov.pl/D2020000151601.pdf</w:t>
            </w:r>
          </w:p>
        </w:tc>
      </w:tr>
      <w:tr w:rsidR="00F84A2D" w:rsidRPr="008F66B4" w:rsidTr="008737C5">
        <w:tc>
          <w:tcPr>
            <w:tcW w:w="992" w:type="dxa"/>
          </w:tcPr>
          <w:p w:rsidR="00F84A2D" w:rsidRPr="00436CB0"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436CB0">
              <w:rPr>
                <w:rFonts w:ascii="Times New Roman" w:eastAsia="Times New Roman" w:hAnsi="Times New Roman" w:cs="Times New Roman"/>
                <w:b/>
                <w:color w:val="000000" w:themeColor="text1"/>
                <w:sz w:val="24"/>
                <w:szCs w:val="24"/>
                <w:lang w:eastAsia="pl-PL"/>
              </w:rPr>
              <w:t>2.</w:t>
            </w:r>
          </w:p>
        </w:tc>
        <w:tc>
          <w:tcPr>
            <w:tcW w:w="3119" w:type="dxa"/>
          </w:tcPr>
          <w:p w:rsidR="00F84A2D" w:rsidRPr="00436CB0" w:rsidRDefault="00F84A2D" w:rsidP="00F84A2D">
            <w:pPr>
              <w:rPr>
                <w:rFonts w:ascii="Times New Roman" w:hAnsi="Times New Roman" w:cs="Times New Roman"/>
                <w:sz w:val="24"/>
                <w:szCs w:val="24"/>
              </w:rPr>
            </w:pPr>
            <w:r w:rsidRPr="00436CB0">
              <w:rPr>
                <w:rFonts w:ascii="Times New Roman" w:hAnsi="Times New Roman" w:cs="Times New Roman"/>
                <w:sz w:val="24"/>
                <w:szCs w:val="24"/>
              </w:rPr>
              <w:t>Komunikat Ministra Zdrowia z dnia 3 września 2020 r. - Jesienna strategia walki z epidemią koronawirusa</w:t>
            </w:r>
          </w:p>
          <w:p w:rsidR="00F84A2D" w:rsidRPr="00436CB0"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436CB0" w:rsidRDefault="00F84A2D" w:rsidP="00F84A2D">
            <w:pPr>
              <w:spacing w:line="276" w:lineRule="auto"/>
              <w:jc w:val="center"/>
              <w:rPr>
                <w:rFonts w:ascii="Times New Roman" w:eastAsia="Times New Roman" w:hAnsi="Times New Roman" w:cs="Times New Roman"/>
                <w:sz w:val="24"/>
                <w:szCs w:val="24"/>
                <w:lang w:eastAsia="pl-PL"/>
              </w:rPr>
            </w:pPr>
            <w:r w:rsidRPr="00436CB0">
              <w:rPr>
                <w:rFonts w:ascii="Times New Roman" w:eastAsia="Times New Roman" w:hAnsi="Times New Roman" w:cs="Times New Roman"/>
                <w:sz w:val="24"/>
                <w:szCs w:val="24"/>
                <w:lang w:eastAsia="pl-PL"/>
              </w:rPr>
              <w:t>3.09.</w:t>
            </w:r>
          </w:p>
          <w:p w:rsidR="00F84A2D" w:rsidRPr="00436CB0"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436CB0">
              <w:rPr>
                <w:rFonts w:ascii="Times New Roman" w:eastAsia="Times New Roman" w:hAnsi="Times New Roman" w:cs="Times New Roman"/>
                <w:sz w:val="24"/>
                <w:szCs w:val="24"/>
                <w:lang w:eastAsia="pl-PL"/>
              </w:rPr>
              <w:t>2020 r.</w:t>
            </w:r>
          </w:p>
        </w:tc>
        <w:tc>
          <w:tcPr>
            <w:tcW w:w="5840" w:type="dxa"/>
          </w:tcPr>
          <w:p w:rsidR="00F84A2D" w:rsidRPr="00436CB0"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436CB0">
              <w:rPr>
                <w:rFonts w:ascii="Times New Roman" w:eastAsia="Times New Roman" w:hAnsi="Times New Roman" w:cs="Times New Roman"/>
                <w:b/>
                <w:color w:val="000000" w:themeColor="text1"/>
                <w:sz w:val="24"/>
                <w:szCs w:val="24"/>
                <w:u w:val="single"/>
                <w:lang w:eastAsia="pl-PL"/>
              </w:rPr>
              <w:t>Wyciąg z treści komunikatu:</w:t>
            </w:r>
          </w:p>
          <w:p w:rsidR="00F84A2D" w:rsidRPr="00436CB0" w:rsidRDefault="00F84A2D" w:rsidP="00F84A2D">
            <w:pPr>
              <w:spacing w:line="276" w:lineRule="auto"/>
              <w:jc w:val="both"/>
              <w:rPr>
                <w:rStyle w:val="Pogrubienie"/>
                <w:rFonts w:ascii="Times New Roman" w:hAnsi="Times New Roman" w:cs="Times New Roman"/>
                <w:b w:val="0"/>
                <w:color w:val="1B1B1B"/>
                <w:sz w:val="24"/>
                <w:szCs w:val="24"/>
                <w:shd w:val="clear" w:color="auto" w:fill="FFFFFF"/>
              </w:rPr>
            </w:pPr>
            <w:r w:rsidRPr="00436CB0">
              <w:rPr>
                <w:rStyle w:val="Pogrubienie"/>
                <w:rFonts w:ascii="Times New Roman" w:hAnsi="Times New Roman" w:cs="Times New Roman"/>
                <w:b w:val="0"/>
                <w:color w:val="1B1B1B"/>
                <w:sz w:val="24"/>
                <w:szCs w:val="24"/>
                <w:shd w:val="clear" w:color="auto" w:fill="FFFFFF"/>
              </w:rPr>
              <w:t>Włączenie lekarzy podstawowej opieki zdrowotnej do systemu testowania oraz utworzenie trzech poziomów zabezpieczenia szpitalnego – to tylko niektóre założenia strategii walki z koronawirusem na jesień. </w:t>
            </w:r>
          </w:p>
          <w:p w:rsidR="00F84A2D" w:rsidRPr="00436CB0" w:rsidRDefault="00F84A2D" w:rsidP="00F84A2D">
            <w:pPr>
              <w:spacing w:line="276" w:lineRule="auto"/>
              <w:jc w:val="both"/>
              <w:rPr>
                <w:rStyle w:val="Pogrubienie"/>
                <w:rFonts w:ascii="Times New Roman" w:hAnsi="Times New Roman" w:cs="Times New Roman"/>
                <w:color w:val="1B1B1B"/>
                <w:sz w:val="24"/>
                <w:szCs w:val="24"/>
                <w:shd w:val="clear" w:color="auto" w:fill="FFFFFF"/>
              </w:rPr>
            </w:pPr>
          </w:p>
          <w:p w:rsidR="00F84A2D" w:rsidRPr="00436CB0" w:rsidRDefault="00F84A2D" w:rsidP="00F84A2D">
            <w:pPr>
              <w:spacing w:line="276" w:lineRule="auto"/>
              <w:jc w:val="both"/>
              <w:rPr>
                <w:rStyle w:val="Pogrubienie"/>
                <w:rFonts w:ascii="Times New Roman" w:hAnsi="Times New Roman" w:cs="Times New Roman"/>
                <w:color w:val="1B1B1B"/>
                <w:sz w:val="24"/>
                <w:szCs w:val="24"/>
                <w:u w:val="single"/>
                <w:shd w:val="clear" w:color="auto" w:fill="FFFFFF"/>
              </w:rPr>
            </w:pPr>
            <w:r w:rsidRPr="00436CB0">
              <w:rPr>
                <w:rStyle w:val="Pogrubienie"/>
                <w:rFonts w:ascii="Times New Roman" w:hAnsi="Times New Roman" w:cs="Times New Roman"/>
                <w:color w:val="1B1B1B"/>
                <w:sz w:val="24"/>
                <w:szCs w:val="24"/>
                <w:u w:val="single"/>
                <w:shd w:val="clear" w:color="auto" w:fill="FFFFFF"/>
              </w:rPr>
              <w:t>Pełna treść komunikatu:</w:t>
            </w:r>
          </w:p>
          <w:p w:rsidR="00F84A2D" w:rsidRPr="00436CB0"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436CB0">
              <w:rPr>
                <w:rFonts w:ascii="Times New Roman" w:eastAsia="Times New Roman" w:hAnsi="Times New Roman" w:cs="Times New Roman"/>
                <w:color w:val="000000" w:themeColor="text1"/>
                <w:sz w:val="24"/>
                <w:szCs w:val="24"/>
                <w:lang w:eastAsia="pl-PL"/>
              </w:rPr>
              <w:t>https://www.gov.pl/web/zdrowie/jesienna-strategia-walki-z-epidemia-koronawirusa</w:t>
            </w:r>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20E0B"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F84A2D" w:rsidRPr="006937DF" w:rsidRDefault="00F84A2D" w:rsidP="00F84A2D">
            <w:pPr>
              <w:rPr>
                <w:rFonts w:ascii="Times New Roman" w:hAnsi="Times New Roman" w:cs="Times New Roman"/>
                <w:sz w:val="24"/>
                <w:szCs w:val="24"/>
              </w:rPr>
            </w:pPr>
            <w:r w:rsidRPr="006937DF">
              <w:rPr>
                <w:rFonts w:ascii="Times New Roman" w:hAnsi="Times New Roman" w:cs="Times New Roman"/>
                <w:sz w:val="24"/>
                <w:szCs w:val="24"/>
              </w:rPr>
              <w:t>Zarządzenie Prezesa NFZ nr 136/2020/DSOZ</w:t>
            </w:r>
          </w:p>
          <w:p w:rsidR="00F84A2D" w:rsidRPr="006937DF" w:rsidRDefault="00F84A2D" w:rsidP="00F84A2D">
            <w:pPr>
              <w:rPr>
                <w:rFonts w:ascii="Times New Roman" w:hAnsi="Times New Roman" w:cs="Times New Roman"/>
                <w:sz w:val="24"/>
                <w:szCs w:val="24"/>
              </w:rPr>
            </w:pPr>
            <w:r w:rsidRPr="006937DF">
              <w:rPr>
                <w:rFonts w:ascii="Times New Roman" w:hAnsi="Times New Roman" w:cs="Times New Roman"/>
                <w:sz w:val="24"/>
                <w:szCs w:val="24"/>
              </w:rPr>
              <w:t>z 2-09-2020 zmieniające zarządzenie w sprawie zasad sprawozdawania oraz warunków rozliczania świadczeń opieki zdrowotnej związanych z zapobieganiem, przeciwdziałaniem i zwalczaniem COVID-19.</w:t>
            </w:r>
          </w:p>
          <w:p w:rsidR="00F84A2D" w:rsidRPr="006937DF" w:rsidRDefault="00F84A2D" w:rsidP="00F84A2D">
            <w:pPr>
              <w:spacing w:line="276" w:lineRule="auto"/>
              <w:rPr>
                <w:rFonts w:ascii="Times New Roman" w:hAnsi="Times New Roman" w:cs="Times New Roman"/>
                <w:b/>
                <w:sz w:val="24"/>
                <w:szCs w:val="24"/>
              </w:rPr>
            </w:pPr>
          </w:p>
        </w:tc>
        <w:tc>
          <w:tcPr>
            <w:tcW w:w="964" w:type="dxa"/>
          </w:tcPr>
          <w:p w:rsidR="00F84A2D" w:rsidRPr="006937DF" w:rsidRDefault="00F84A2D" w:rsidP="00F84A2D">
            <w:pPr>
              <w:spacing w:line="276" w:lineRule="auto"/>
              <w:jc w:val="center"/>
              <w:rPr>
                <w:rFonts w:ascii="Times New Roman" w:eastAsia="Times New Roman" w:hAnsi="Times New Roman" w:cs="Times New Roman"/>
                <w:sz w:val="24"/>
                <w:szCs w:val="24"/>
                <w:lang w:eastAsia="pl-PL"/>
              </w:rPr>
            </w:pPr>
            <w:r w:rsidRPr="006937DF">
              <w:rPr>
                <w:rFonts w:ascii="Times New Roman" w:eastAsia="Times New Roman" w:hAnsi="Times New Roman" w:cs="Times New Roman"/>
                <w:sz w:val="24"/>
                <w:szCs w:val="24"/>
                <w:lang w:eastAsia="pl-PL"/>
              </w:rPr>
              <w:t>3.09.</w:t>
            </w:r>
          </w:p>
          <w:p w:rsidR="00F84A2D" w:rsidRPr="006937DF" w:rsidRDefault="00F84A2D" w:rsidP="00F84A2D">
            <w:pPr>
              <w:spacing w:line="276" w:lineRule="auto"/>
              <w:jc w:val="center"/>
              <w:rPr>
                <w:rFonts w:ascii="Times New Roman" w:eastAsia="Times New Roman" w:hAnsi="Times New Roman" w:cs="Times New Roman"/>
                <w:b/>
                <w:sz w:val="24"/>
                <w:szCs w:val="24"/>
                <w:lang w:eastAsia="pl-PL"/>
              </w:rPr>
            </w:pPr>
            <w:r w:rsidRPr="006937DF">
              <w:rPr>
                <w:rFonts w:ascii="Times New Roman" w:eastAsia="Times New Roman" w:hAnsi="Times New Roman" w:cs="Times New Roman"/>
                <w:sz w:val="24"/>
                <w:szCs w:val="24"/>
                <w:lang w:eastAsia="pl-PL"/>
              </w:rPr>
              <w:t>2020 r.</w:t>
            </w:r>
          </w:p>
        </w:tc>
        <w:tc>
          <w:tcPr>
            <w:tcW w:w="5840" w:type="dxa"/>
          </w:tcPr>
          <w:p w:rsidR="00F84A2D" w:rsidRPr="006937DF" w:rsidRDefault="00F84A2D" w:rsidP="00F84A2D">
            <w:pPr>
              <w:spacing w:line="276" w:lineRule="auto"/>
              <w:jc w:val="both"/>
              <w:rPr>
                <w:rFonts w:ascii="Times New Roman" w:eastAsia="Times New Roman" w:hAnsi="Times New Roman" w:cs="Times New Roman"/>
                <w:b/>
                <w:sz w:val="24"/>
                <w:szCs w:val="24"/>
                <w:u w:val="single"/>
                <w:lang w:eastAsia="pl-PL"/>
              </w:rPr>
            </w:pPr>
            <w:r w:rsidRPr="006937DF">
              <w:rPr>
                <w:rFonts w:ascii="Times New Roman" w:eastAsia="Times New Roman" w:hAnsi="Times New Roman" w:cs="Times New Roman"/>
                <w:b/>
                <w:sz w:val="24"/>
                <w:szCs w:val="24"/>
                <w:u w:val="single"/>
                <w:lang w:eastAsia="pl-PL"/>
              </w:rPr>
              <w:t>Wyciąg z treści uzasadnienia:</w:t>
            </w:r>
          </w:p>
          <w:p w:rsidR="00F84A2D" w:rsidRPr="006937DF" w:rsidRDefault="00F84A2D" w:rsidP="00F84A2D">
            <w:pPr>
              <w:autoSpaceDE w:val="0"/>
              <w:autoSpaceDN w:val="0"/>
              <w:adjustRightInd w:val="0"/>
              <w:jc w:val="both"/>
              <w:rPr>
                <w:rFonts w:ascii="Times New Roman" w:hAnsi="Times New Roman" w:cs="Times New Roman"/>
                <w:sz w:val="24"/>
                <w:szCs w:val="24"/>
              </w:rPr>
            </w:pPr>
            <w:r w:rsidRPr="006937DF">
              <w:rPr>
                <w:rFonts w:ascii="Times New Roman" w:hAnsi="Times New Roman" w:cs="Times New Roman"/>
                <w:sz w:val="24"/>
                <w:szCs w:val="24"/>
              </w:rPr>
              <w:t xml:space="preserve">Na mocy ww. przepisu Prezes Narodowego Funduszu Zdrowia upoważniony został do określenia zasad sprawozdawania oraz warunków rozliczania świadczeń opieki zdrowotnej związanych z zapobieganiem, przeciwdziałaniem i zwalczaniem COVID-19. </w:t>
            </w:r>
          </w:p>
          <w:p w:rsidR="00F84A2D" w:rsidRPr="006937DF" w:rsidRDefault="00F84A2D" w:rsidP="00F84A2D">
            <w:pPr>
              <w:autoSpaceDE w:val="0"/>
              <w:autoSpaceDN w:val="0"/>
              <w:adjustRightInd w:val="0"/>
              <w:jc w:val="both"/>
              <w:rPr>
                <w:rFonts w:ascii="Times New Roman" w:hAnsi="Times New Roman" w:cs="Times New Roman"/>
                <w:sz w:val="24"/>
                <w:szCs w:val="24"/>
              </w:rPr>
            </w:pPr>
            <w:r w:rsidRPr="006937DF">
              <w:rPr>
                <w:rFonts w:ascii="Times New Roman" w:hAnsi="Times New Roman" w:cs="Times New Roman"/>
                <w:sz w:val="24"/>
                <w:szCs w:val="24"/>
              </w:rPr>
              <w:t xml:space="preserve">Niniejszym zarządzeniem doprecyzowano postanowienia dotyczące sposobu ustalania wartości produktu rozliczeniowego – dodatkowa opłata ryczałtowa za utrzymanie stanu gotowości do udzielania świadczeń w reżimie sanitarnym uwzględniającym wprowadzenie na terytorium Rzeczypospolitej Polskiej stanu zagrożenia epidemicznego, a następnie stanu epidemii poprzez wskazanie, że dotyczy świadczeń udzielanych od dnia 1 lipca 2020 r. </w:t>
            </w:r>
          </w:p>
          <w:p w:rsidR="00F84A2D" w:rsidRPr="006937DF" w:rsidRDefault="00F84A2D" w:rsidP="00F84A2D">
            <w:pPr>
              <w:autoSpaceDE w:val="0"/>
              <w:autoSpaceDN w:val="0"/>
              <w:adjustRightInd w:val="0"/>
              <w:jc w:val="both"/>
              <w:rPr>
                <w:rFonts w:ascii="Times New Roman" w:hAnsi="Times New Roman" w:cs="Times New Roman"/>
                <w:sz w:val="24"/>
                <w:szCs w:val="24"/>
              </w:rPr>
            </w:pPr>
            <w:r w:rsidRPr="006937DF">
              <w:rPr>
                <w:rFonts w:ascii="Times New Roman" w:hAnsi="Times New Roman" w:cs="Times New Roman"/>
                <w:sz w:val="24"/>
                <w:szCs w:val="24"/>
              </w:rPr>
              <w:t xml:space="preserve">Ponadto, niniejszym zarządzeniem dostosowano wartość produktu rozliczeniowego - hospitalizacja związana z leczeniem COVID-19 w OAiIT do zmiany wartości ceny punktu rozliczeniowego stosowanej w ryczałcie PSZ. </w:t>
            </w:r>
          </w:p>
          <w:p w:rsidR="00F84A2D" w:rsidRPr="006937DF" w:rsidRDefault="00F84A2D" w:rsidP="00F84A2D">
            <w:pPr>
              <w:spacing w:line="276" w:lineRule="auto"/>
              <w:jc w:val="both"/>
              <w:rPr>
                <w:rFonts w:ascii="Times New Roman" w:eastAsia="Times New Roman" w:hAnsi="Times New Roman" w:cs="Times New Roman"/>
                <w:b/>
                <w:sz w:val="24"/>
                <w:szCs w:val="24"/>
                <w:u w:val="single"/>
                <w:lang w:eastAsia="pl-PL"/>
              </w:rPr>
            </w:pPr>
            <w:r w:rsidRPr="006937DF">
              <w:rPr>
                <w:rFonts w:ascii="Times New Roman" w:hAnsi="Times New Roman" w:cs="Times New Roman"/>
                <w:sz w:val="24"/>
                <w:szCs w:val="24"/>
              </w:rPr>
              <w:lastRenderedPageBreak/>
              <w:t>Jednocześnie, dodano produkt rozliczeniowy: Opłata ryczałtowa za gotowość punktu pobrań materiału biologicznego do przeprowadzenia testu na obecność wirusa SARS-CoV-2 (powyżej 4 godziny), modyfikując odpowiednio opis dotychczasowych produktów rozliczeniowych związanych z pobraniem materiału biologicznego do przeprowadzenia testu.</w:t>
            </w:r>
          </w:p>
          <w:p w:rsidR="00F84A2D" w:rsidRPr="006937DF" w:rsidRDefault="00F84A2D" w:rsidP="00F84A2D">
            <w:pPr>
              <w:spacing w:line="276" w:lineRule="auto"/>
              <w:jc w:val="both"/>
              <w:rPr>
                <w:rFonts w:ascii="Times New Roman" w:eastAsia="Times New Roman" w:hAnsi="Times New Roman" w:cs="Times New Roman"/>
                <w:b/>
                <w:sz w:val="24"/>
                <w:szCs w:val="24"/>
                <w:u w:val="single"/>
                <w:lang w:eastAsia="pl-PL"/>
              </w:rPr>
            </w:pPr>
          </w:p>
          <w:p w:rsidR="00F84A2D" w:rsidRPr="006937DF" w:rsidRDefault="00F84A2D" w:rsidP="00F84A2D">
            <w:pPr>
              <w:spacing w:line="276" w:lineRule="auto"/>
              <w:jc w:val="both"/>
              <w:rPr>
                <w:rFonts w:ascii="Times New Roman" w:eastAsia="Times New Roman" w:hAnsi="Times New Roman" w:cs="Times New Roman"/>
                <w:b/>
                <w:sz w:val="24"/>
                <w:szCs w:val="24"/>
                <w:u w:val="single"/>
                <w:lang w:eastAsia="pl-PL"/>
              </w:rPr>
            </w:pPr>
            <w:r w:rsidRPr="006937DF">
              <w:rPr>
                <w:rFonts w:ascii="Times New Roman" w:eastAsia="Times New Roman" w:hAnsi="Times New Roman" w:cs="Times New Roman"/>
                <w:b/>
                <w:sz w:val="24"/>
                <w:szCs w:val="24"/>
                <w:u w:val="single"/>
                <w:lang w:eastAsia="pl-PL"/>
              </w:rPr>
              <w:t>Pełna treść aktu:</w:t>
            </w:r>
          </w:p>
          <w:p w:rsidR="00F84A2D" w:rsidRPr="006937DF" w:rsidRDefault="00F84A2D" w:rsidP="00F84A2D">
            <w:pPr>
              <w:spacing w:line="276" w:lineRule="auto"/>
              <w:jc w:val="both"/>
              <w:rPr>
                <w:rFonts w:ascii="Times New Roman" w:eastAsia="Times New Roman" w:hAnsi="Times New Roman" w:cs="Times New Roman"/>
                <w:sz w:val="24"/>
                <w:szCs w:val="24"/>
                <w:lang w:eastAsia="pl-PL"/>
              </w:rPr>
            </w:pPr>
            <w:r w:rsidRPr="006937DF">
              <w:rPr>
                <w:rFonts w:ascii="Times New Roman" w:eastAsia="Times New Roman" w:hAnsi="Times New Roman" w:cs="Times New Roman"/>
                <w:sz w:val="24"/>
                <w:szCs w:val="24"/>
                <w:lang w:eastAsia="pl-PL"/>
              </w:rPr>
              <w:t>https://www.nfz.gov.pl/zarzadzenia-prezesa/zarzadzenia-prezesa-nfz/zarzadzenie-nr-1362020dsoz,7229.html</w:t>
            </w:r>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2.</w:t>
            </w:r>
          </w:p>
        </w:tc>
        <w:tc>
          <w:tcPr>
            <w:tcW w:w="3119" w:type="dxa"/>
          </w:tcPr>
          <w:p w:rsidR="00F84A2D" w:rsidRPr="006937DF" w:rsidRDefault="00F84A2D" w:rsidP="00F84A2D">
            <w:pPr>
              <w:spacing w:line="276" w:lineRule="auto"/>
              <w:rPr>
                <w:rFonts w:ascii="Times New Roman" w:hAnsi="Times New Roman" w:cs="Times New Roman"/>
                <w:b/>
                <w:sz w:val="24"/>
                <w:szCs w:val="24"/>
              </w:rPr>
            </w:pPr>
            <w:r w:rsidRPr="006937DF">
              <w:rPr>
                <w:rFonts w:ascii="Times New Roman" w:hAnsi="Times New Roman" w:cs="Times New Roman"/>
                <w:spacing w:val="3"/>
                <w:sz w:val="24"/>
                <w:szCs w:val="24"/>
                <w:shd w:val="clear" w:color="auto" w:fill="FFFFFF"/>
              </w:rPr>
              <w:t>Zarządzenie Ministra Zdrowia z dnia 2 września 2020 r. zmieniające zarządzenie w sprawie utworzenia Zespołu do spraw przeciwdziałania brakom w dostępności produktów leczniczych</w:t>
            </w:r>
          </w:p>
        </w:tc>
        <w:tc>
          <w:tcPr>
            <w:tcW w:w="964" w:type="dxa"/>
          </w:tcPr>
          <w:p w:rsidR="00F84A2D" w:rsidRPr="006937DF" w:rsidRDefault="00F84A2D" w:rsidP="00F84A2D">
            <w:pPr>
              <w:spacing w:line="276" w:lineRule="auto"/>
              <w:jc w:val="center"/>
              <w:rPr>
                <w:rFonts w:ascii="Times New Roman" w:eastAsia="Times New Roman" w:hAnsi="Times New Roman" w:cs="Times New Roman"/>
                <w:sz w:val="24"/>
                <w:szCs w:val="24"/>
                <w:lang w:eastAsia="pl-PL"/>
              </w:rPr>
            </w:pPr>
            <w:r w:rsidRPr="006937DF">
              <w:rPr>
                <w:rFonts w:ascii="Times New Roman" w:eastAsia="Times New Roman" w:hAnsi="Times New Roman" w:cs="Times New Roman"/>
                <w:sz w:val="24"/>
                <w:szCs w:val="24"/>
                <w:lang w:eastAsia="pl-PL"/>
              </w:rPr>
              <w:t>4.09.</w:t>
            </w:r>
          </w:p>
          <w:p w:rsidR="00F84A2D" w:rsidRPr="006937DF" w:rsidRDefault="00F84A2D" w:rsidP="00F84A2D">
            <w:pPr>
              <w:spacing w:line="276" w:lineRule="auto"/>
              <w:jc w:val="center"/>
              <w:rPr>
                <w:rFonts w:ascii="Times New Roman" w:eastAsia="Times New Roman" w:hAnsi="Times New Roman" w:cs="Times New Roman"/>
                <w:b/>
                <w:sz w:val="24"/>
                <w:szCs w:val="24"/>
                <w:lang w:eastAsia="pl-PL"/>
              </w:rPr>
            </w:pPr>
            <w:r w:rsidRPr="006937DF">
              <w:rPr>
                <w:rFonts w:ascii="Times New Roman" w:eastAsia="Times New Roman" w:hAnsi="Times New Roman" w:cs="Times New Roman"/>
                <w:sz w:val="24"/>
                <w:szCs w:val="24"/>
                <w:lang w:eastAsia="pl-PL"/>
              </w:rPr>
              <w:t>2020 r.</w:t>
            </w:r>
          </w:p>
        </w:tc>
        <w:tc>
          <w:tcPr>
            <w:tcW w:w="5840" w:type="dxa"/>
          </w:tcPr>
          <w:p w:rsidR="00F84A2D" w:rsidRPr="006937DF" w:rsidRDefault="00F84A2D" w:rsidP="00F84A2D">
            <w:pPr>
              <w:spacing w:line="276" w:lineRule="auto"/>
              <w:jc w:val="both"/>
              <w:rPr>
                <w:rFonts w:ascii="Times New Roman" w:hAnsi="Times New Roman" w:cs="Times New Roman"/>
                <w:b/>
                <w:sz w:val="24"/>
                <w:szCs w:val="24"/>
                <w:u w:val="single"/>
              </w:rPr>
            </w:pPr>
            <w:r w:rsidRPr="006937DF">
              <w:rPr>
                <w:rFonts w:ascii="Times New Roman" w:hAnsi="Times New Roman" w:cs="Times New Roman"/>
                <w:b/>
                <w:sz w:val="24"/>
                <w:szCs w:val="24"/>
                <w:u w:val="single"/>
              </w:rPr>
              <w:t>Wyciąg z treści aktu:</w:t>
            </w:r>
          </w:p>
          <w:p w:rsidR="00F84A2D" w:rsidRPr="006937DF" w:rsidRDefault="00F84A2D" w:rsidP="00F84A2D">
            <w:pPr>
              <w:spacing w:line="276" w:lineRule="auto"/>
              <w:jc w:val="both"/>
              <w:rPr>
                <w:rFonts w:ascii="Times New Roman" w:hAnsi="Times New Roman" w:cs="Times New Roman"/>
                <w:b/>
                <w:sz w:val="24"/>
                <w:szCs w:val="24"/>
                <w:u w:val="single"/>
              </w:rPr>
            </w:pPr>
            <w:r w:rsidRPr="006937DF">
              <w:rPr>
                <w:rFonts w:ascii="Times New Roman" w:hAnsi="Times New Roman" w:cs="Times New Roman"/>
                <w:sz w:val="24"/>
                <w:szCs w:val="24"/>
              </w:rPr>
              <w:t>3. Posiedzenie Zespołu zwołuje Przewodniczący Zespołu w zależności od potrzeb, jednak nie rzadziej niż raz na trzy miesiące.”.</w:t>
            </w:r>
          </w:p>
          <w:p w:rsidR="00F84A2D" w:rsidRPr="006937DF" w:rsidRDefault="00F84A2D" w:rsidP="00F84A2D">
            <w:pPr>
              <w:spacing w:line="276" w:lineRule="auto"/>
              <w:jc w:val="both"/>
              <w:rPr>
                <w:rFonts w:ascii="Times New Roman" w:hAnsi="Times New Roman" w:cs="Times New Roman"/>
                <w:b/>
                <w:sz w:val="24"/>
                <w:szCs w:val="24"/>
                <w:u w:val="single"/>
              </w:rPr>
            </w:pPr>
          </w:p>
          <w:p w:rsidR="00F84A2D" w:rsidRPr="006937DF" w:rsidRDefault="00F84A2D" w:rsidP="00F84A2D">
            <w:pPr>
              <w:spacing w:line="276" w:lineRule="auto"/>
              <w:jc w:val="both"/>
              <w:rPr>
                <w:rFonts w:ascii="Times New Roman" w:hAnsi="Times New Roman" w:cs="Times New Roman"/>
                <w:b/>
                <w:sz w:val="24"/>
                <w:szCs w:val="24"/>
                <w:u w:val="single"/>
              </w:rPr>
            </w:pPr>
            <w:r w:rsidRPr="006937DF">
              <w:rPr>
                <w:rFonts w:ascii="Times New Roman" w:hAnsi="Times New Roman" w:cs="Times New Roman"/>
                <w:b/>
                <w:sz w:val="24"/>
                <w:szCs w:val="24"/>
                <w:u w:val="single"/>
              </w:rPr>
              <w:t>Pełna treść aktu:</w:t>
            </w:r>
          </w:p>
          <w:p w:rsidR="00F84A2D" w:rsidRPr="006937DF" w:rsidRDefault="00F84A2D" w:rsidP="00F84A2D">
            <w:pPr>
              <w:spacing w:line="276" w:lineRule="auto"/>
              <w:jc w:val="both"/>
              <w:rPr>
                <w:rFonts w:ascii="Times New Roman" w:hAnsi="Times New Roman" w:cs="Times New Roman"/>
                <w:sz w:val="24"/>
                <w:szCs w:val="24"/>
              </w:rPr>
            </w:pPr>
            <w:r w:rsidRPr="006937DF">
              <w:rPr>
                <w:rFonts w:ascii="Times New Roman" w:hAnsi="Times New Roman" w:cs="Times New Roman"/>
                <w:sz w:val="24"/>
                <w:szCs w:val="24"/>
              </w:rPr>
              <w:t>http://dziennikmz.mz.gov.pl/api/DUM_MZ/2020/65/journal/6297</w:t>
            </w:r>
          </w:p>
          <w:p w:rsidR="00F84A2D" w:rsidRPr="006937DF"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3.</w:t>
            </w:r>
          </w:p>
        </w:tc>
        <w:tc>
          <w:tcPr>
            <w:tcW w:w="3119" w:type="dxa"/>
          </w:tcPr>
          <w:p w:rsidR="00F84A2D" w:rsidRPr="006937DF" w:rsidRDefault="00F84A2D" w:rsidP="00F84A2D">
            <w:pPr>
              <w:spacing w:line="276" w:lineRule="auto"/>
              <w:rPr>
                <w:rFonts w:ascii="Times New Roman" w:hAnsi="Times New Roman" w:cs="Times New Roman"/>
                <w:b/>
                <w:sz w:val="24"/>
                <w:szCs w:val="24"/>
              </w:rPr>
            </w:pPr>
            <w:r w:rsidRPr="006937DF">
              <w:rPr>
                <w:rFonts w:ascii="Times New Roman" w:hAnsi="Times New Roman" w:cs="Times New Roman"/>
                <w:spacing w:val="3"/>
                <w:sz w:val="24"/>
                <w:szCs w:val="24"/>
                <w:shd w:val="clear" w:color="auto" w:fill="FFFFFF"/>
              </w:rPr>
              <w:t>Zarządzenie Ministra Zdrowia z dnia 2 września 2020 r. w sprawie powołania Zespołu do spraw monitorowania i prognozowania przebiegu epidemii COVID-19 w Rzeczypospolitej Polskiej</w:t>
            </w:r>
          </w:p>
        </w:tc>
        <w:tc>
          <w:tcPr>
            <w:tcW w:w="964" w:type="dxa"/>
          </w:tcPr>
          <w:p w:rsidR="00F84A2D" w:rsidRPr="006937DF" w:rsidRDefault="00F84A2D" w:rsidP="00F84A2D">
            <w:pPr>
              <w:spacing w:line="276" w:lineRule="auto"/>
              <w:jc w:val="center"/>
              <w:rPr>
                <w:rFonts w:ascii="Times New Roman" w:eastAsia="Times New Roman" w:hAnsi="Times New Roman" w:cs="Times New Roman"/>
                <w:sz w:val="24"/>
                <w:szCs w:val="24"/>
                <w:lang w:eastAsia="pl-PL"/>
              </w:rPr>
            </w:pPr>
            <w:r w:rsidRPr="006937DF">
              <w:rPr>
                <w:rFonts w:ascii="Times New Roman" w:eastAsia="Times New Roman" w:hAnsi="Times New Roman" w:cs="Times New Roman"/>
                <w:sz w:val="24"/>
                <w:szCs w:val="24"/>
                <w:lang w:eastAsia="pl-PL"/>
              </w:rPr>
              <w:t>4.09.</w:t>
            </w:r>
          </w:p>
          <w:p w:rsidR="00F84A2D" w:rsidRPr="006937DF" w:rsidRDefault="00F84A2D" w:rsidP="00F84A2D">
            <w:pPr>
              <w:spacing w:line="276" w:lineRule="auto"/>
              <w:jc w:val="center"/>
              <w:rPr>
                <w:rFonts w:ascii="Times New Roman" w:eastAsia="Times New Roman" w:hAnsi="Times New Roman" w:cs="Times New Roman"/>
                <w:b/>
                <w:sz w:val="24"/>
                <w:szCs w:val="24"/>
                <w:lang w:eastAsia="pl-PL"/>
              </w:rPr>
            </w:pPr>
            <w:r w:rsidRPr="006937DF">
              <w:rPr>
                <w:rFonts w:ascii="Times New Roman" w:eastAsia="Times New Roman" w:hAnsi="Times New Roman" w:cs="Times New Roman"/>
                <w:sz w:val="24"/>
                <w:szCs w:val="24"/>
                <w:lang w:eastAsia="pl-PL"/>
              </w:rPr>
              <w:t>2020 r.</w:t>
            </w:r>
          </w:p>
        </w:tc>
        <w:tc>
          <w:tcPr>
            <w:tcW w:w="5840" w:type="dxa"/>
          </w:tcPr>
          <w:p w:rsidR="00F84A2D" w:rsidRPr="006937DF" w:rsidRDefault="00F84A2D" w:rsidP="00F84A2D">
            <w:pPr>
              <w:spacing w:line="276" w:lineRule="auto"/>
              <w:jc w:val="both"/>
              <w:rPr>
                <w:rFonts w:ascii="Times New Roman" w:hAnsi="Times New Roman" w:cs="Times New Roman"/>
                <w:b/>
                <w:sz w:val="24"/>
                <w:szCs w:val="24"/>
                <w:u w:val="single"/>
              </w:rPr>
            </w:pPr>
            <w:r w:rsidRPr="006937DF">
              <w:rPr>
                <w:rFonts w:ascii="Times New Roman" w:hAnsi="Times New Roman" w:cs="Times New Roman"/>
                <w:b/>
                <w:sz w:val="24"/>
                <w:szCs w:val="24"/>
                <w:u w:val="single"/>
              </w:rPr>
              <w:t>Wyciąg z treści aktu:</w:t>
            </w:r>
          </w:p>
          <w:p w:rsidR="00F84A2D" w:rsidRPr="006937DF" w:rsidRDefault="00F84A2D" w:rsidP="00F84A2D">
            <w:pPr>
              <w:spacing w:line="276" w:lineRule="auto"/>
              <w:jc w:val="both"/>
              <w:rPr>
                <w:rFonts w:ascii="Times New Roman" w:hAnsi="Times New Roman" w:cs="Times New Roman"/>
                <w:sz w:val="24"/>
                <w:szCs w:val="24"/>
              </w:rPr>
            </w:pPr>
            <w:r w:rsidRPr="006937DF">
              <w:rPr>
                <w:rFonts w:ascii="Times New Roman" w:hAnsi="Times New Roman" w:cs="Times New Roman"/>
                <w:sz w:val="24"/>
                <w:szCs w:val="24"/>
              </w:rPr>
              <w:t>§ 3. Zadaniem Zespołu jest opracowanie:</w:t>
            </w:r>
          </w:p>
          <w:p w:rsidR="00F84A2D" w:rsidRPr="006937DF" w:rsidRDefault="00F84A2D" w:rsidP="00F84A2D">
            <w:pPr>
              <w:spacing w:line="276" w:lineRule="auto"/>
              <w:jc w:val="both"/>
              <w:rPr>
                <w:rFonts w:ascii="Times New Roman" w:hAnsi="Times New Roman" w:cs="Times New Roman"/>
                <w:sz w:val="24"/>
                <w:szCs w:val="24"/>
              </w:rPr>
            </w:pPr>
            <w:r w:rsidRPr="006937DF">
              <w:rPr>
                <w:rFonts w:ascii="Times New Roman" w:hAnsi="Times New Roman" w:cs="Times New Roman"/>
                <w:sz w:val="24"/>
                <w:szCs w:val="24"/>
              </w:rPr>
              <w:t xml:space="preserve">1) wskaźników wynikowych dla określania przewidywanego przebiegu epidemii COVID-19 w Rzeczypospolitej Polskiej; </w:t>
            </w:r>
          </w:p>
          <w:p w:rsidR="00F84A2D" w:rsidRPr="006937DF" w:rsidRDefault="00F84A2D" w:rsidP="00F84A2D">
            <w:pPr>
              <w:spacing w:line="276" w:lineRule="auto"/>
              <w:jc w:val="both"/>
              <w:rPr>
                <w:rFonts w:ascii="Times New Roman" w:hAnsi="Times New Roman" w:cs="Times New Roman"/>
                <w:sz w:val="24"/>
                <w:szCs w:val="24"/>
              </w:rPr>
            </w:pPr>
            <w:r w:rsidRPr="006937DF">
              <w:rPr>
                <w:rFonts w:ascii="Times New Roman" w:hAnsi="Times New Roman" w:cs="Times New Roman"/>
                <w:sz w:val="24"/>
                <w:szCs w:val="24"/>
              </w:rPr>
              <w:t xml:space="preserve">2) propozycji uproszczenia i usystematyzowania sprawozdawania danych epidemiologicznych na potrzeby przebiegu epidemii COVID-19 w Rzeczypospolitej Polskiej; </w:t>
            </w:r>
          </w:p>
          <w:p w:rsidR="00F84A2D" w:rsidRPr="006937DF" w:rsidRDefault="00F84A2D" w:rsidP="00F84A2D">
            <w:pPr>
              <w:spacing w:line="276" w:lineRule="auto"/>
              <w:jc w:val="both"/>
              <w:rPr>
                <w:rFonts w:ascii="Times New Roman" w:hAnsi="Times New Roman" w:cs="Times New Roman"/>
                <w:sz w:val="24"/>
                <w:szCs w:val="24"/>
              </w:rPr>
            </w:pPr>
            <w:r w:rsidRPr="006937DF">
              <w:rPr>
                <w:rFonts w:ascii="Times New Roman" w:hAnsi="Times New Roman" w:cs="Times New Roman"/>
                <w:sz w:val="24"/>
                <w:szCs w:val="24"/>
              </w:rPr>
              <w:t>3) cotygodniowych raportów dotyczących aktualnego i przewidywanego przebiegu epidemii COVID-19 w Rzeczypospolitej Polskiej.</w:t>
            </w:r>
          </w:p>
          <w:p w:rsidR="00F84A2D" w:rsidRPr="006937DF" w:rsidRDefault="00F84A2D" w:rsidP="00F84A2D">
            <w:pPr>
              <w:spacing w:line="276" w:lineRule="auto"/>
              <w:jc w:val="both"/>
              <w:rPr>
                <w:rFonts w:ascii="Times New Roman" w:hAnsi="Times New Roman" w:cs="Times New Roman"/>
                <w:sz w:val="24"/>
                <w:szCs w:val="24"/>
              </w:rPr>
            </w:pPr>
          </w:p>
          <w:p w:rsidR="00F84A2D" w:rsidRPr="006937DF" w:rsidRDefault="00F84A2D" w:rsidP="00F84A2D">
            <w:pPr>
              <w:spacing w:line="276" w:lineRule="auto"/>
              <w:jc w:val="both"/>
              <w:rPr>
                <w:rFonts w:ascii="Times New Roman" w:hAnsi="Times New Roman" w:cs="Times New Roman"/>
                <w:sz w:val="24"/>
                <w:szCs w:val="24"/>
              </w:rPr>
            </w:pPr>
            <w:r w:rsidRPr="006937DF">
              <w:rPr>
                <w:rFonts w:ascii="Times New Roman" w:hAnsi="Times New Roman" w:cs="Times New Roman"/>
                <w:sz w:val="24"/>
                <w:szCs w:val="24"/>
              </w:rPr>
              <w:t xml:space="preserve">§ 8. </w:t>
            </w:r>
          </w:p>
          <w:p w:rsidR="00F84A2D" w:rsidRPr="006937DF" w:rsidRDefault="00F84A2D" w:rsidP="00F84A2D">
            <w:pPr>
              <w:spacing w:line="276" w:lineRule="auto"/>
              <w:jc w:val="both"/>
              <w:rPr>
                <w:rFonts w:ascii="Times New Roman" w:hAnsi="Times New Roman" w:cs="Times New Roman"/>
                <w:sz w:val="24"/>
                <w:szCs w:val="24"/>
              </w:rPr>
            </w:pPr>
            <w:r w:rsidRPr="006937DF">
              <w:rPr>
                <w:rFonts w:ascii="Times New Roman" w:hAnsi="Times New Roman" w:cs="Times New Roman"/>
                <w:sz w:val="24"/>
                <w:szCs w:val="24"/>
              </w:rPr>
              <w:t>2. Zespół przedstawi ministrowi właściwemu do spraw zdrowia opracowania, o których w § 3 pkt 1 i 2, w terminie 2 tygodni od dnia wejścia w życia niniejszego zarządzenia.</w:t>
            </w:r>
          </w:p>
          <w:p w:rsidR="00F84A2D" w:rsidRPr="006937DF" w:rsidRDefault="00F84A2D" w:rsidP="00F84A2D">
            <w:pPr>
              <w:spacing w:line="276" w:lineRule="auto"/>
              <w:jc w:val="both"/>
              <w:rPr>
                <w:rFonts w:ascii="Times New Roman" w:hAnsi="Times New Roman" w:cs="Times New Roman"/>
                <w:sz w:val="24"/>
                <w:szCs w:val="24"/>
              </w:rPr>
            </w:pPr>
          </w:p>
          <w:p w:rsidR="00F84A2D" w:rsidRPr="006937DF" w:rsidRDefault="00F84A2D" w:rsidP="00F84A2D">
            <w:pPr>
              <w:spacing w:line="276" w:lineRule="auto"/>
              <w:jc w:val="both"/>
              <w:rPr>
                <w:rFonts w:ascii="Times New Roman" w:hAnsi="Times New Roman" w:cs="Times New Roman"/>
                <w:b/>
                <w:sz w:val="24"/>
                <w:szCs w:val="24"/>
                <w:u w:val="single"/>
              </w:rPr>
            </w:pPr>
            <w:r w:rsidRPr="006937DF">
              <w:rPr>
                <w:rFonts w:ascii="Times New Roman" w:hAnsi="Times New Roman" w:cs="Times New Roman"/>
                <w:b/>
                <w:sz w:val="24"/>
                <w:szCs w:val="24"/>
                <w:u w:val="single"/>
              </w:rPr>
              <w:t>Pełna treść aktu:</w:t>
            </w:r>
          </w:p>
          <w:p w:rsidR="00F84A2D" w:rsidRPr="006937DF" w:rsidRDefault="00F84A2D" w:rsidP="00F84A2D">
            <w:pPr>
              <w:spacing w:line="276" w:lineRule="auto"/>
              <w:jc w:val="both"/>
              <w:rPr>
                <w:rFonts w:ascii="Times New Roman" w:eastAsia="Times New Roman" w:hAnsi="Times New Roman" w:cs="Times New Roman"/>
                <w:sz w:val="24"/>
                <w:szCs w:val="24"/>
                <w:lang w:eastAsia="pl-PL"/>
              </w:rPr>
            </w:pPr>
            <w:r w:rsidRPr="006937DF">
              <w:rPr>
                <w:rFonts w:ascii="Times New Roman" w:eastAsia="Times New Roman" w:hAnsi="Times New Roman" w:cs="Times New Roman"/>
                <w:sz w:val="24"/>
                <w:szCs w:val="24"/>
                <w:lang w:eastAsia="pl-PL"/>
              </w:rPr>
              <w:t>http://dziennikmz.mz.gov.pl/api/DUM_MZ/2020/64/journal/6291</w:t>
            </w:r>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4.</w:t>
            </w:r>
          </w:p>
        </w:tc>
        <w:tc>
          <w:tcPr>
            <w:tcW w:w="3119" w:type="dxa"/>
          </w:tcPr>
          <w:p w:rsidR="00F84A2D" w:rsidRPr="0066140B" w:rsidRDefault="00F84A2D" w:rsidP="00F84A2D">
            <w:pPr>
              <w:shd w:val="clear" w:color="auto" w:fill="FFFFFF"/>
              <w:spacing w:before="225" w:after="225"/>
              <w:outlineLvl w:val="2"/>
              <w:rPr>
                <w:rFonts w:ascii="Times New Roman" w:eastAsia="Times New Roman" w:hAnsi="Times New Roman" w:cs="Times New Roman"/>
                <w:sz w:val="24"/>
                <w:szCs w:val="24"/>
                <w:lang w:eastAsia="pl-PL"/>
              </w:rPr>
            </w:pPr>
            <w:r w:rsidRPr="0066140B">
              <w:rPr>
                <w:rFonts w:ascii="Times New Roman" w:eastAsia="Times New Roman" w:hAnsi="Times New Roman" w:cs="Times New Roman"/>
                <w:sz w:val="24"/>
                <w:szCs w:val="24"/>
                <w:lang w:eastAsia="pl-PL"/>
              </w:rPr>
              <w:t xml:space="preserve">Zarządzenie </w:t>
            </w:r>
            <w:r w:rsidRPr="006937DF">
              <w:rPr>
                <w:rFonts w:ascii="Times New Roman" w:eastAsia="Times New Roman" w:hAnsi="Times New Roman" w:cs="Times New Roman"/>
                <w:sz w:val="24"/>
                <w:szCs w:val="24"/>
                <w:lang w:eastAsia="pl-PL"/>
              </w:rPr>
              <w:t>Prezesa NFZ n</w:t>
            </w:r>
            <w:r w:rsidRPr="0066140B">
              <w:rPr>
                <w:rFonts w:ascii="Times New Roman" w:eastAsia="Times New Roman" w:hAnsi="Times New Roman" w:cs="Times New Roman"/>
                <w:sz w:val="24"/>
                <w:szCs w:val="24"/>
                <w:lang w:eastAsia="pl-PL"/>
              </w:rPr>
              <w:t>r 136/2020/DSOZ</w:t>
            </w:r>
            <w:r w:rsidRPr="006937DF">
              <w:rPr>
                <w:rFonts w:ascii="Times New Roman" w:eastAsia="Times New Roman" w:hAnsi="Times New Roman" w:cs="Times New Roman"/>
                <w:sz w:val="24"/>
                <w:szCs w:val="24"/>
                <w:lang w:eastAsia="pl-PL"/>
              </w:rPr>
              <w:t xml:space="preserve"> z </w:t>
            </w:r>
            <w:r w:rsidRPr="0066140B">
              <w:rPr>
                <w:rFonts w:ascii="Times New Roman" w:eastAsia="Times New Roman" w:hAnsi="Times New Roman" w:cs="Times New Roman"/>
                <w:sz w:val="24"/>
                <w:szCs w:val="24"/>
                <w:lang w:eastAsia="pl-PL"/>
              </w:rPr>
              <w:t>2-09-2020</w:t>
            </w:r>
            <w:r w:rsidRPr="006937DF">
              <w:rPr>
                <w:rFonts w:ascii="Times New Roman" w:eastAsia="Times New Roman" w:hAnsi="Times New Roman" w:cs="Times New Roman"/>
                <w:sz w:val="24"/>
                <w:szCs w:val="24"/>
                <w:lang w:eastAsia="pl-PL"/>
              </w:rPr>
              <w:t xml:space="preserve"> </w:t>
            </w:r>
            <w:r w:rsidRPr="0066140B">
              <w:rPr>
                <w:rFonts w:ascii="Times New Roman" w:eastAsia="Times New Roman" w:hAnsi="Times New Roman" w:cs="Times New Roman"/>
                <w:sz w:val="24"/>
                <w:szCs w:val="24"/>
                <w:lang w:eastAsia="pl-PL"/>
              </w:rPr>
              <w:lastRenderedPageBreak/>
              <w:t>zmieniające zarządzenie w sprawie zasad sprawozdawania oraz warunków rozliczania świadczeń opieki zdrowotnej związanych z zapobieganiem, przeciwdziałaniem i zwalczaniem COVID-19.</w:t>
            </w:r>
          </w:p>
          <w:p w:rsidR="00F84A2D" w:rsidRPr="006937DF" w:rsidRDefault="00F84A2D" w:rsidP="00F84A2D">
            <w:pPr>
              <w:spacing w:line="276" w:lineRule="auto"/>
              <w:rPr>
                <w:rFonts w:ascii="Times New Roman" w:hAnsi="Times New Roman" w:cs="Times New Roman"/>
                <w:b/>
                <w:sz w:val="24"/>
                <w:szCs w:val="24"/>
              </w:rPr>
            </w:pPr>
          </w:p>
        </w:tc>
        <w:tc>
          <w:tcPr>
            <w:tcW w:w="964" w:type="dxa"/>
          </w:tcPr>
          <w:p w:rsidR="00F84A2D" w:rsidRPr="006937DF" w:rsidRDefault="00F84A2D" w:rsidP="00F84A2D">
            <w:pPr>
              <w:spacing w:line="276" w:lineRule="auto"/>
              <w:jc w:val="center"/>
              <w:rPr>
                <w:rFonts w:ascii="Times New Roman" w:eastAsia="Times New Roman" w:hAnsi="Times New Roman" w:cs="Times New Roman"/>
                <w:sz w:val="24"/>
                <w:szCs w:val="24"/>
                <w:lang w:eastAsia="pl-PL"/>
              </w:rPr>
            </w:pPr>
            <w:r w:rsidRPr="006937DF">
              <w:rPr>
                <w:rFonts w:ascii="Times New Roman" w:eastAsia="Times New Roman" w:hAnsi="Times New Roman" w:cs="Times New Roman"/>
                <w:sz w:val="24"/>
                <w:szCs w:val="24"/>
                <w:lang w:eastAsia="pl-PL"/>
              </w:rPr>
              <w:lastRenderedPageBreak/>
              <w:t>3.09.</w:t>
            </w:r>
          </w:p>
          <w:p w:rsidR="00F84A2D" w:rsidRPr="006937DF" w:rsidRDefault="00F84A2D" w:rsidP="00F84A2D">
            <w:pPr>
              <w:spacing w:line="276" w:lineRule="auto"/>
              <w:jc w:val="center"/>
              <w:rPr>
                <w:rFonts w:ascii="Times New Roman" w:eastAsia="Times New Roman" w:hAnsi="Times New Roman" w:cs="Times New Roman"/>
                <w:b/>
                <w:sz w:val="24"/>
                <w:szCs w:val="24"/>
                <w:lang w:eastAsia="pl-PL"/>
              </w:rPr>
            </w:pPr>
            <w:r w:rsidRPr="006937DF">
              <w:rPr>
                <w:rFonts w:ascii="Times New Roman" w:eastAsia="Times New Roman" w:hAnsi="Times New Roman" w:cs="Times New Roman"/>
                <w:sz w:val="24"/>
                <w:szCs w:val="24"/>
                <w:lang w:eastAsia="pl-PL"/>
              </w:rPr>
              <w:t>2020 r.</w:t>
            </w:r>
          </w:p>
        </w:tc>
        <w:tc>
          <w:tcPr>
            <w:tcW w:w="5840" w:type="dxa"/>
          </w:tcPr>
          <w:p w:rsidR="00F84A2D" w:rsidRPr="006937DF" w:rsidRDefault="00F84A2D" w:rsidP="00F84A2D">
            <w:pPr>
              <w:spacing w:line="276" w:lineRule="auto"/>
              <w:jc w:val="both"/>
              <w:rPr>
                <w:rFonts w:ascii="Times New Roman" w:eastAsia="Times New Roman" w:hAnsi="Times New Roman" w:cs="Times New Roman"/>
                <w:b/>
                <w:sz w:val="24"/>
                <w:szCs w:val="24"/>
                <w:u w:val="single"/>
                <w:lang w:eastAsia="pl-PL"/>
              </w:rPr>
            </w:pPr>
            <w:r w:rsidRPr="006937DF">
              <w:rPr>
                <w:rFonts w:ascii="Times New Roman" w:eastAsia="Times New Roman" w:hAnsi="Times New Roman" w:cs="Times New Roman"/>
                <w:b/>
                <w:sz w:val="24"/>
                <w:szCs w:val="24"/>
                <w:u w:val="single"/>
                <w:lang w:eastAsia="pl-PL"/>
              </w:rPr>
              <w:t>Wyciąg z treści uzasadnienia:</w:t>
            </w:r>
          </w:p>
          <w:p w:rsidR="00F84A2D" w:rsidRPr="0066140B" w:rsidRDefault="00F84A2D" w:rsidP="00F84A2D">
            <w:pPr>
              <w:autoSpaceDE w:val="0"/>
              <w:autoSpaceDN w:val="0"/>
              <w:adjustRightInd w:val="0"/>
              <w:rPr>
                <w:rFonts w:ascii="Times New Roman" w:hAnsi="Times New Roman" w:cs="Times New Roman"/>
                <w:sz w:val="24"/>
                <w:szCs w:val="24"/>
              </w:rPr>
            </w:pPr>
            <w:r w:rsidRPr="0066140B">
              <w:rPr>
                <w:rFonts w:ascii="Times New Roman" w:hAnsi="Times New Roman" w:cs="Times New Roman"/>
                <w:sz w:val="24"/>
                <w:szCs w:val="24"/>
              </w:rPr>
              <w:t xml:space="preserve">Niniejszym zarządzeniem doprecyzowano postanowienia dotyczące sposobu ustalania wartości produktu </w:t>
            </w:r>
            <w:r w:rsidRPr="0066140B">
              <w:rPr>
                <w:rFonts w:ascii="Times New Roman" w:hAnsi="Times New Roman" w:cs="Times New Roman"/>
                <w:sz w:val="24"/>
                <w:szCs w:val="24"/>
              </w:rPr>
              <w:lastRenderedPageBreak/>
              <w:t xml:space="preserve">rozliczeniowego – dodatkowa opłata ryczałtowa za utrzymanie stanu gotowości do udzielania świadczeń w reżimie sanitarnym uwzględniającym wprowadzenie na terytorium Rzeczypospolitej Polskiej stanu zagrożenia epidemicznego, a następnie stanu epidemii poprzez wskazanie, że dotyczy świadczeń udzielanych od dnia 1 lipca 2020 r. </w:t>
            </w:r>
          </w:p>
          <w:p w:rsidR="00F84A2D" w:rsidRPr="0066140B" w:rsidRDefault="00F84A2D" w:rsidP="00F84A2D">
            <w:pPr>
              <w:autoSpaceDE w:val="0"/>
              <w:autoSpaceDN w:val="0"/>
              <w:adjustRightInd w:val="0"/>
              <w:rPr>
                <w:rFonts w:ascii="Times New Roman" w:hAnsi="Times New Roman" w:cs="Times New Roman"/>
                <w:sz w:val="24"/>
                <w:szCs w:val="24"/>
              </w:rPr>
            </w:pPr>
            <w:r w:rsidRPr="0066140B">
              <w:rPr>
                <w:rFonts w:ascii="Times New Roman" w:hAnsi="Times New Roman" w:cs="Times New Roman"/>
                <w:sz w:val="24"/>
                <w:szCs w:val="24"/>
              </w:rPr>
              <w:t xml:space="preserve">Ponadto, niniejszym zarządzeniem dostosowano wartość produktu rozliczeniowego - hospitalizacja związana z leczeniem COVID-19 w OAiIT do zmiany wartości ceny punktu rozliczeniowego stosowanej w ryczałcie PSZ. </w:t>
            </w:r>
          </w:p>
          <w:p w:rsidR="00F84A2D" w:rsidRPr="006937DF" w:rsidRDefault="00F84A2D" w:rsidP="00F84A2D">
            <w:pPr>
              <w:spacing w:line="276" w:lineRule="auto"/>
              <w:jc w:val="both"/>
              <w:rPr>
                <w:rFonts w:ascii="Times New Roman" w:eastAsia="Times New Roman" w:hAnsi="Times New Roman" w:cs="Times New Roman"/>
                <w:b/>
                <w:sz w:val="24"/>
                <w:szCs w:val="24"/>
                <w:u w:val="single"/>
                <w:lang w:eastAsia="pl-PL"/>
              </w:rPr>
            </w:pPr>
            <w:r w:rsidRPr="006937DF">
              <w:rPr>
                <w:rFonts w:ascii="Times New Roman" w:hAnsi="Times New Roman" w:cs="Times New Roman"/>
                <w:sz w:val="24"/>
                <w:szCs w:val="24"/>
              </w:rPr>
              <w:t>Jednocześnie, dodano produkt rozliczeniowy: Opłata ryczałtowa za gotowość punktu pobrań materiału biologicznego do przeprowadzenia testu na obecność wirusa SARS-CoV-2 (powyżej 4 godziny), modyfikując odpowiednio opis dotychczasowych produktów rozliczeniowych związanych z pobraniem materiału biologicznego do przeprowadzenia testu.</w:t>
            </w:r>
          </w:p>
          <w:p w:rsidR="00F84A2D" w:rsidRPr="006937DF" w:rsidRDefault="00F84A2D" w:rsidP="00F84A2D">
            <w:pPr>
              <w:spacing w:line="276" w:lineRule="auto"/>
              <w:jc w:val="both"/>
              <w:rPr>
                <w:rFonts w:ascii="Times New Roman" w:eastAsia="Times New Roman" w:hAnsi="Times New Roman" w:cs="Times New Roman"/>
                <w:b/>
                <w:sz w:val="24"/>
                <w:szCs w:val="24"/>
                <w:u w:val="single"/>
                <w:lang w:eastAsia="pl-PL"/>
              </w:rPr>
            </w:pPr>
          </w:p>
          <w:p w:rsidR="00F84A2D" w:rsidRPr="006937DF" w:rsidRDefault="00F84A2D" w:rsidP="00F84A2D">
            <w:pPr>
              <w:spacing w:line="276" w:lineRule="auto"/>
              <w:jc w:val="both"/>
              <w:rPr>
                <w:rFonts w:ascii="Times New Roman" w:eastAsia="Times New Roman" w:hAnsi="Times New Roman" w:cs="Times New Roman"/>
                <w:b/>
                <w:sz w:val="24"/>
                <w:szCs w:val="24"/>
                <w:u w:val="single"/>
                <w:lang w:eastAsia="pl-PL"/>
              </w:rPr>
            </w:pPr>
            <w:r w:rsidRPr="006937DF">
              <w:rPr>
                <w:rFonts w:ascii="Times New Roman" w:eastAsia="Times New Roman" w:hAnsi="Times New Roman" w:cs="Times New Roman"/>
                <w:b/>
                <w:sz w:val="24"/>
                <w:szCs w:val="24"/>
                <w:u w:val="single"/>
                <w:lang w:eastAsia="pl-PL"/>
              </w:rPr>
              <w:t>Pełna treść aktu i uzasadnienia:</w:t>
            </w:r>
          </w:p>
          <w:p w:rsidR="00F84A2D" w:rsidRPr="006937DF" w:rsidRDefault="00F84A2D" w:rsidP="00F84A2D">
            <w:pPr>
              <w:spacing w:line="276" w:lineRule="auto"/>
              <w:rPr>
                <w:rFonts w:ascii="Times New Roman" w:eastAsia="Times New Roman" w:hAnsi="Times New Roman" w:cs="Times New Roman"/>
                <w:sz w:val="24"/>
                <w:szCs w:val="24"/>
                <w:lang w:eastAsia="pl-PL"/>
              </w:rPr>
            </w:pPr>
            <w:r w:rsidRPr="006937DF">
              <w:rPr>
                <w:rFonts w:ascii="Times New Roman" w:eastAsia="Times New Roman" w:hAnsi="Times New Roman" w:cs="Times New Roman"/>
                <w:sz w:val="24"/>
                <w:szCs w:val="24"/>
                <w:lang w:eastAsia="pl-PL"/>
              </w:rPr>
              <w:t>https://www.nfz.gov.pl/zarzadzenia-prezesa/zarzadzenia-prezesa-nfz/zarzadzenie-nr-1362020dsoz,7229.html</w:t>
            </w:r>
          </w:p>
        </w:tc>
      </w:tr>
      <w:tr w:rsidR="00F84A2D" w:rsidRPr="008F66B4" w:rsidTr="008737C5">
        <w:tc>
          <w:tcPr>
            <w:tcW w:w="992" w:type="dxa"/>
          </w:tcPr>
          <w:p w:rsidR="00F84A2D"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5.</w:t>
            </w:r>
          </w:p>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6937DF" w:rsidRDefault="00F84A2D" w:rsidP="00F84A2D">
            <w:pPr>
              <w:jc w:val="both"/>
              <w:rPr>
                <w:rFonts w:ascii="Times New Roman" w:hAnsi="Times New Roman" w:cs="Times New Roman"/>
                <w:sz w:val="24"/>
                <w:szCs w:val="24"/>
              </w:rPr>
            </w:pPr>
            <w:r w:rsidRPr="006937DF">
              <w:rPr>
                <w:rFonts w:ascii="Times New Roman" w:hAnsi="Times New Roman" w:cs="Times New Roman"/>
                <w:sz w:val="24"/>
                <w:szCs w:val="24"/>
              </w:rPr>
              <w:t>Komunika</w:t>
            </w:r>
            <w:r>
              <w:rPr>
                <w:rFonts w:ascii="Times New Roman" w:hAnsi="Times New Roman" w:cs="Times New Roman"/>
                <w:sz w:val="24"/>
                <w:szCs w:val="24"/>
              </w:rPr>
              <w:t>t</w:t>
            </w:r>
            <w:r w:rsidRPr="006937DF">
              <w:rPr>
                <w:rFonts w:ascii="Times New Roman" w:hAnsi="Times New Roman" w:cs="Times New Roman"/>
                <w:sz w:val="24"/>
                <w:szCs w:val="24"/>
              </w:rPr>
              <w:t xml:space="preserve"> Rzecznika Praw Obywatelskich z dnia 2 września 2020 r. - Polskie procedury legalnej aborcji przed Trybunałem w Strasburgu. Argumenty RPO na rzecz skarżącej</w:t>
            </w:r>
          </w:p>
          <w:p w:rsidR="00F84A2D" w:rsidRPr="006937DF" w:rsidRDefault="00F84A2D" w:rsidP="00F84A2D">
            <w:pPr>
              <w:spacing w:line="276" w:lineRule="auto"/>
              <w:rPr>
                <w:rFonts w:ascii="Times New Roman" w:hAnsi="Times New Roman" w:cs="Times New Roman"/>
                <w:b/>
                <w:sz w:val="24"/>
                <w:szCs w:val="24"/>
              </w:rPr>
            </w:pPr>
          </w:p>
        </w:tc>
        <w:tc>
          <w:tcPr>
            <w:tcW w:w="964" w:type="dxa"/>
          </w:tcPr>
          <w:p w:rsidR="00F84A2D" w:rsidRPr="006937DF" w:rsidRDefault="00F84A2D" w:rsidP="00F84A2D">
            <w:pPr>
              <w:spacing w:line="276" w:lineRule="auto"/>
              <w:jc w:val="center"/>
              <w:rPr>
                <w:rFonts w:ascii="Times New Roman" w:eastAsia="Times New Roman" w:hAnsi="Times New Roman" w:cs="Times New Roman"/>
                <w:sz w:val="24"/>
                <w:szCs w:val="24"/>
                <w:lang w:eastAsia="pl-PL"/>
              </w:rPr>
            </w:pPr>
            <w:r w:rsidRPr="006937DF">
              <w:rPr>
                <w:rFonts w:ascii="Times New Roman" w:eastAsia="Times New Roman" w:hAnsi="Times New Roman" w:cs="Times New Roman"/>
                <w:sz w:val="24"/>
                <w:szCs w:val="24"/>
                <w:lang w:eastAsia="pl-PL"/>
              </w:rPr>
              <w:t>2.09.</w:t>
            </w:r>
          </w:p>
          <w:p w:rsidR="00F84A2D" w:rsidRPr="006937DF" w:rsidRDefault="00F84A2D" w:rsidP="00F84A2D">
            <w:pPr>
              <w:spacing w:line="276" w:lineRule="auto"/>
              <w:jc w:val="center"/>
              <w:rPr>
                <w:rFonts w:ascii="Times New Roman" w:eastAsia="Times New Roman" w:hAnsi="Times New Roman" w:cs="Times New Roman"/>
                <w:b/>
                <w:sz w:val="24"/>
                <w:szCs w:val="24"/>
                <w:lang w:eastAsia="pl-PL"/>
              </w:rPr>
            </w:pPr>
            <w:r w:rsidRPr="006937DF">
              <w:rPr>
                <w:rFonts w:ascii="Times New Roman" w:eastAsia="Times New Roman" w:hAnsi="Times New Roman" w:cs="Times New Roman"/>
                <w:sz w:val="24"/>
                <w:szCs w:val="24"/>
                <w:lang w:eastAsia="pl-PL"/>
              </w:rPr>
              <w:t>2020 r.</w:t>
            </w:r>
          </w:p>
        </w:tc>
        <w:tc>
          <w:tcPr>
            <w:tcW w:w="5840" w:type="dxa"/>
          </w:tcPr>
          <w:p w:rsidR="00F84A2D" w:rsidRPr="006937DF" w:rsidRDefault="00F84A2D" w:rsidP="00F84A2D">
            <w:pPr>
              <w:spacing w:line="276" w:lineRule="auto"/>
              <w:jc w:val="both"/>
              <w:rPr>
                <w:rFonts w:ascii="Times New Roman" w:eastAsia="Times New Roman" w:hAnsi="Times New Roman" w:cs="Times New Roman"/>
                <w:b/>
                <w:sz w:val="24"/>
                <w:szCs w:val="24"/>
                <w:u w:val="single"/>
                <w:lang w:eastAsia="pl-PL"/>
              </w:rPr>
            </w:pPr>
            <w:r w:rsidRPr="006937DF">
              <w:rPr>
                <w:rFonts w:ascii="Times New Roman" w:eastAsia="Times New Roman" w:hAnsi="Times New Roman" w:cs="Times New Roman"/>
                <w:b/>
                <w:sz w:val="24"/>
                <w:szCs w:val="24"/>
                <w:u w:val="single"/>
                <w:lang w:eastAsia="pl-PL"/>
              </w:rPr>
              <w:t>Wyciąg z treści komunikatu:</w:t>
            </w:r>
          </w:p>
          <w:p w:rsidR="00F84A2D" w:rsidRPr="0066140B" w:rsidRDefault="00F84A2D" w:rsidP="00F84A2D">
            <w:pPr>
              <w:shd w:val="clear" w:color="auto" w:fill="FFFFFF"/>
              <w:jc w:val="both"/>
              <w:textAlignment w:val="baseline"/>
              <w:rPr>
                <w:rFonts w:ascii="Times New Roman" w:eastAsia="Times New Roman" w:hAnsi="Times New Roman" w:cs="Times New Roman"/>
                <w:sz w:val="24"/>
                <w:szCs w:val="24"/>
                <w:lang w:eastAsia="pl-PL"/>
              </w:rPr>
            </w:pPr>
            <w:r w:rsidRPr="006937DF">
              <w:rPr>
                <w:rFonts w:ascii="Times New Roman" w:eastAsia="Times New Roman" w:hAnsi="Times New Roman" w:cs="Times New Roman"/>
                <w:bCs/>
                <w:sz w:val="24"/>
                <w:szCs w:val="24"/>
                <w:bdr w:val="none" w:sz="0" w:space="0" w:color="auto" w:frame="1"/>
                <w:lang w:eastAsia="pl-PL"/>
              </w:rPr>
              <w:t>RPO przystąpił – jako przyjaciel sądu (amicus curie) – do sprawy przed Europejskim Trybunałem Praw Człowieka dotyczącej dostępu do legalnej aborcji w Polsce</w:t>
            </w:r>
          </w:p>
          <w:p w:rsidR="00F84A2D" w:rsidRPr="0066140B" w:rsidRDefault="00F84A2D" w:rsidP="00F84A2D">
            <w:pPr>
              <w:numPr>
                <w:ilvl w:val="0"/>
                <w:numId w:val="63"/>
              </w:numPr>
              <w:shd w:val="clear" w:color="auto" w:fill="FFFFFF"/>
              <w:ind w:left="0"/>
              <w:jc w:val="both"/>
              <w:textAlignment w:val="baseline"/>
              <w:rPr>
                <w:rFonts w:ascii="Times New Roman" w:eastAsia="Times New Roman" w:hAnsi="Times New Roman" w:cs="Times New Roman"/>
                <w:sz w:val="24"/>
                <w:szCs w:val="24"/>
                <w:lang w:eastAsia="pl-PL"/>
              </w:rPr>
            </w:pPr>
            <w:r w:rsidRPr="006937DF">
              <w:rPr>
                <w:rFonts w:ascii="Times New Roman" w:eastAsia="Times New Roman" w:hAnsi="Times New Roman" w:cs="Times New Roman"/>
                <w:bCs/>
                <w:sz w:val="24"/>
                <w:szCs w:val="24"/>
                <w:bdr w:val="none" w:sz="0" w:space="0" w:color="auto" w:frame="1"/>
                <w:lang w:eastAsia="pl-PL"/>
              </w:rPr>
              <w:t>Sprawa dotyczy kobiety, której odmówiono przeprowadzenia aborcji przez warszawski szpital, pomimo spełniania warunków ustawy. Płód był ciężko uszkodzony i istniały przesłanki medyczne, by wykonać aborcję</w:t>
            </w:r>
          </w:p>
          <w:p w:rsidR="00F84A2D" w:rsidRPr="0066140B" w:rsidRDefault="00F84A2D" w:rsidP="00F84A2D">
            <w:pPr>
              <w:numPr>
                <w:ilvl w:val="0"/>
                <w:numId w:val="63"/>
              </w:numPr>
              <w:shd w:val="clear" w:color="auto" w:fill="FFFFFF"/>
              <w:ind w:left="0"/>
              <w:jc w:val="both"/>
              <w:textAlignment w:val="baseline"/>
              <w:rPr>
                <w:rFonts w:ascii="Times New Roman" w:eastAsia="Times New Roman" w:hAnsi="Times New Roman" w:cs="Times New Roman"/>
                <w:sz w:val="24"/>
                <w:szCs w:val="24"/>
                <w:lang w:eastAsia="pl-PL"/>
              </w:rPr>
            </w:pPr>
            <w:r w:rsidRPr="006937DF">
              <w:rPr>
                <w:rFonts w:ascii="Times New Roman" w:eastAsia="Times New Roman" w:hAnsi="Times New Roman" w:cs="Times New Roman"/>
                <w:bCs/>
                <w:sz w:val="24"/>
                <w:szCs w:val="24"/>
                <w:bdr w:val="none" w:sz="0" w:space="0" w:color="auto" w:frame="1"/>
                <w:lang w:eastAsia="pl-PL"/>
              </w:rPr>
              <w:t>Ginekolog powołał się jednak na klauzulę sumienia i odmówił przeprowadzenia zabiegu. Nie wskazał też pacjentce innej placówki - choć był do tego zobowiązany prawem - gdzie mogłaby legalnie przerwać ciążę. Kobieta urodziła ciężko chore dziecko, które po paru dniach zmarło</w:t>
            </w:r>
          </w:p>
          <w:p w:rsidR="00F84A2D" w:rsidRPr="006937DF" w:rsidRDefault="00F84A2D" w:rsidP="00F84A2D">
            <w:pPr>
              <w:numPr>
                <w:ilvl w:val="0"/>
                <w:numId w:val="63"/>
              </w:numPr>
              <w:shd w:val="clear" w:color="auto" w:fill="FFFFFF"/>
              <w:ind w:left="0"/>
              <w:jc w:val="both"/>
              <w:textAlignment w:val="baseline"/>
              <w:rPr>
                <w:rFonts w:ascii="Times New Roman" w:eastAsia="Times New Roman" w:hAnsi="Times New Roman" w:cs="Times New Roman"/>
                <w:sz w:val="24"/>
                <w:szCs w:val="24"/>
                <w:lang w:eastAsia="pl-PL"/>
              </w:rPr>
            </w:pPr>
            <w:r w:rsidRPr="006937DF">
              <w:rPr>
                <w:rFonts w:ascii="Times New Roman" w:eastAsia="Times New Roman" w:hAnsi="Times New Roman" w:cs="Times New Roman"/>
                <w:bCs/>
                <w:sz w:val="24"/>
                <w:szCs w:val="24"/>
                <w:bdr w:val="none" w:sz="0" w:space="0" w:color="auto" w:frame="1"/>
                <w:lang w:eastAsia="pl-PL"/>
              </w:rPr>
              <w:t>Trybunał zbada, czy sytuacja, w której znalazła się przez to kobieta, doprowadziła do naruszenia jej praw – prawa do prywatności (art. 8 Konwencji) oraz obowiązku ochrony przed torturami, nieludzkim lub poniżającym traktowaniem (art. 13)</w:t>
            </w:r>
          </w:p>
          <w:p w:rsidR="00F84A2D" w:rsidRPr="006937DF" w:rsidRDefault="00F84A2D" w:rsidP="00F84A2D">
            <w:pPr>
              <w:shd w:val="clear" w:color="auto" w:fill="FFFFFF"/>
              <w:jc w:val="both"/>
              <w:textAlignment w:val="baseline"/>
              <w:rPr>
                <w:rFonts w:ascii="Times New Roman" w:eastAsia="Times New Roman" w:hAnsi="Times New Roman" w:cs="Times New Roman"/>
                <w:bCs/>
                <w:sz w:val="24"/>
                <w:szCs w:val="24"/>
                <w:bdr w:val="none" w:sz="0" w:space="0" w:color="auto" w:frame="1"/>
                <w:lang w:eastAsia="pl-PL"/>
              </w:rPr>
            </w:pPr>
          </w:p>
          <w:p w:rsidR="00F84A2D" w:rsidRPr="006937DF" w:rsidRDefault="00F84A2D" w:rsidP="00F84A2D">
            <w:pPr>
              <w:spacing w:line="276" w:lineRule="auto"/>
              <w:jc w:val="both"/>
              <w:rPr>
                <w:rFonts w:ascii="Times New Roman" w:hAnsi="Times New Roman" w:cs="Times New Roman"/>
                <w:b/>
                <w:sz w:val="24"/>
                <w:szCs w:val="24"/>
                <w:u w:val="single"/>
              </w:rPr>
            </w:pPr>
            <w:r w:rsidRPr="006937DF">
              <w:rPr>
                <w:rFonts w:ascii="Times New Roman" w:hAnsi="Times New Roman" w:cs="Times New Roman"/>
                <w:b/>
                <w:sz w:val="24"/>
                <w:szCs w:val="24"/>
                <w:u w:val="single"/>
              </w:rPr>
              <w:t>Pełna treść komunikatu:</w:t>
            </w:r>
          </w:p>
          <w:p w:rsidR="00F84A2D" w:rsidRPr="006937DF" w:rsidRDefault="00F84A2D" w:rsidP="00F84A2D">
            <w:pPr>
              <w:spacing w:line="276" w:lineRule="auto"/>
              <w:rPr>
                <w:rFonts w:ascii="Times New Roman" w:eastAsia="Times New Roman" w:hAnsi="Times New Roman" w:cs="Times New Roman"/>
                <w:b/>
                <w:sz w:val="24"/>
                <w:szCs w:val="24"/>
                <w:lang w:eastAsia="pl-PL"/>
              </w:rPr>
            </w:pPr>
            <w:r w:rsidRPr="006937DF">
              <w:rPr>
                <w:rFonts w:ascii="Times New Roman" w:eastAsia="Times New Roman" w:hAnsi="Times New Roman" w:cs="Times New Roman"/>
                <w:sz w:val="24"/>
                <w:szCs w:val="24"/>
                <w:lang w:eastAsia="pl-PL"/>
              </w:rPr>
              <w:t>https://www.rpo.gov.pl/pl/content/polskie-procedury-legalnej-aborcji-przed-etpc-argumenty-rpo</w:t>
            </w:r>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6.</w:t>
            </w:r>
          </w:p>
        </w:tc>
        <w:tc>
          <w:tcPr>
            <w:tcW w:w="3119" w:type="dxa"/>
          </w:tcPr>
          <w:p w:rsidR="00F84A2D" w:rsidRPr="006937DF" w:rsidRDefault="00F84A2D" w:rsidP="00F84A2D">
            <w:pPr>
              <w:rPr>
                <w:rFonts w:ascii="Times New Roman" w:hAnsi="Times New Roman" w:cs="Times New Roman"/>
                <w:sz w:val="24"/>
                <w:szCs w:val="24"/>
              </w:rPr>
            </w:pPr>
            <w:r w:rsidRPr="006937DF">
              <w:rPr>
                <w:rFonts w:ascii="Times New Roman" w:hAnsi="Times New Roman" w:cs="Times New Roman"/>
                <w:sz w:val="24"/>
                <w:szCs w:val="24"/>
              </w:rPr>
              <w:t xml:space="preserve">Komunika Rzecznika Praw Obywatelskich z dnia 2 września 2020 r. - </w:t>
            </w:r>
            <w:r w:rsidRPr="006937DF">
              <w:rPr>
                <w:rFonts w:ascii="Times New Roman" w:hAnsi="Times New Roman" w:cs="Times New Roman"/>
                <w:sz w:val="24"/>
                <w:szCs w:val="24"/>
              </w:rPr>
              <w:lastRenderedPageBreak/>
              <w:t>Koronawirus. Sytuacja w Zakładzie Opiekuńczo-Leczniczym w Jarosławiu</w:t>
            </w:r>
          </w:p>
          <w:p w:rsidR="00F84A2D" w:rsidRPr="006937DF" w:rsidRDefault="00F84A2D" w:rsidP="00F84A2D">
            <w:pPr>
              <w:rPr>
                <w:rFonts w:ascii="Times New Roman" w:hAnsi="Times New Roman" w:cs="Times New Roman"/>
                <w:sz w:val="24"/>
                <w:szCs w:val="24"/>
              </w:rPr>
            </w:pPr>
          </w:p>
        </w:tc>
        <w:tc>
          <w:tcPr>
            <w:tcW w:w="964" w:type="dxa"/>
          </w:tcPr>
          <w:p w:rsidR="00F84A2D" w:rsidRPr="006937DF" w:rsidRDefault="00F84A2D" w:rsidP="00F84A2D">
            <w:pPr>
              <w:spacing w:line="276" w:lineRule="auto"/>
              <w:jc w:val="center"/>
              <w:rPr>
                <w:rFonts w:ascii="Times New Roman" w:eastAsia="Times New Roman" w:hAnsi="Times New Roman" w:cs="Times New Roman"/>
                <w:sz w:val="24"/>
                <w:szCs w:val="24"/>
                <w:lang w:eastAsia="pl-PL"/>
              </w:rPr>
            </w:pPr>
            <w:r w:rsidRPr="006937DF">
              <w:rPr>
                <w:rFonts w:ascii="Times New Roman" w:eastAsia="Times New Roman" w:hAnsi="Times New Roman" w:cs="Times New Roman"/>
                <w:sz w:val="24"/>
                <w:szCs w:val="24"/>
                <w:lang w:eastAsia="pl-PL"/>
              </w:rPr>
              <w:lastRenderedPageBreak/>
              <w:t>2.09.</w:t>
            </w:r>
          </w:p>
          <w:p w:rsidR="00F84A2D" w:rsidRPr="006937DF" w:rsidRDefault="00F84A2D" w:rsidP="00F84A2D">
            <w:pPr>
              <w:spacing w:line="276" w:lineRule="auto"/>
              <w:jc w:val="center"/>
              <w:rPr>
                <w:rFonts w:ascii="Times New Roman" w:eastAsia="Times New Roman" w:hAnsi="Times New Roman" w:cs="Times New Roman"/>
                <w:b/>
                <w:sz w:val="24"/>
                <w:szCs w:val="24"/>
                <w:lang w:eastAsia="pl-PL"/>
              </w:rPr>
            </w:pPr>
            <w:r w:rsidRPr="006937DF">
              <w:rPr>
                <w:rFonts w:ascii="Times New Roman" w:eastAsia="Times New Roman" w:hAnsi="Times New Roman" w:cs="Times New Roman"/>
                <w:sz w:val="24"/>
                <w:szCs w:val="24"/>
                <w:lang w:eastAsia="pl-PL"/>
              </w:rPr>
              <w:t>2020 r.</w:t>
            </w:r>
          </w:p>
        </w:tc>
        <w:tc>
          <w:tcPr>
            <w:tcW w:w="5840" w:type="dxa"/>
          </w:tcPr>
          <w:p w:rsidR="00F84A2D" w:rsidRPr="006937DF" w:rsidRDefault="00F84A2D" w:rsidP="00F84A2D">
            <w:pPr>
              <w:spacing w:line="276" w:lineRule="auto"/>
              <w:jc w:val="both"/>
              <w:rPr>
                <w:rFonts w:ascii="Times New Roman" w:eastAsia="Times New Roman" w:hAnsi="Times New Roman" w:cs="Times New Roman"/>
                <w:b/>
                <w:sz w:val="24"/>
                <w:szCs w:val="24"/>
                <w:u w:val="single"/>
                <w:lang w:eastAsia="pl-PL"/>
              </w:rPr>
            </w:pPr>
            <w:r w:rsidRPr="006937DF">
              <w:rPr>
                <w:rFonts w:ascii="Times New Roman" w:eastAsia="Times New Roman" w:hAnsi="Times New Roman" w:cs="Times New Roman"/>
                <w:b/>
                <w:sz w:val="24"/>
                <w:szCs w:val="24"/>
                <w:u w:val="single"/>
                <w:lang w:eastAsia="pl-PL"/>
              </w:rPr>
              <w:t>Wyciąg z treści komunikatu:</w:t>
            </w:r>
          </w:p>
          <w:p w:rsidR="00F84A2D" w:rsidRPr="006937DF" w:rsidRDefault="00F84A2D" w:rsidP="00F84A2D">
            <w:pPr>
              <w:spacing w:line="276" w:lineRule="auto"/>
              <w:jc w:val="both"/>
              <w:rPr>
                <w:rFonts w:ascii="Times New Roman" w:eastAsia="Times New Roman" w:hAnsi="Times New Roman" w:cs="Times New Roman"/>
                <w:b/>
                <w:sz w:val="24"/>
                <w:szCs w:val="24"/>
                <w:u w:val="single"/>
                <w:lang w:eastAsia="pl-PL"/>
              </w:rPr>
            </w:pPr>
            <w:r w:rsidRPr="006937DF">
              <w:rPr>
                <w:rFonts w:ascii="Times New Roman" w:hAnsi="Times New Roman" w:cs="Times New Roman"/>
                <w:sz w:val="24"/>
                <w:szCs w:val="24"/>
                <w:shd w:val="clear" w:color="auto" w:fill="FFFFFF"/>
              </w:rPr>
              <w:lastRenderedPageBreak/>
              <w:t>W odpowiedzi dyrektor COM w Jarosławiu poinformował, że 6 sierpnia w ZOL rozpoznano ognisko zakażenia SARS-CoV-2. Wykonano testy, w wyniku których zdiagnozowano: 19 zakażeń u pacjentów  i 9 zakażeń u personelu. Kwarantanną objęto 16 pacjentów oraz 30 pracowników. Wszyscy pracownicy i pacjenci mieli wykonane badania kontrolne w kierunku SARS-CoV-2. W izolacji domowej przebywa 9 pracowników.</w:t>
            </w:r>
          </w:p>
          <w:p w:rsidR="00F84A2D" w:rsidRPr="006937DF" w:rsidRDefault="00F84A2D" w:rsidP="00F84A2D">
            <w:pPr>
              <w:spacing w:line="276" w:lineRule="auto"/>
              <w:jc w:val="both"/>
              <w:rPr>
                <w:rFonts w:ascii="Times New Roman" w:eastAsia="Times New Roman" w:hAnsi="Times New Roman" w:cs="Times New Roman"/>
                <w:b/>
                <w:sz w:val="24"/>
                <w:szCs w:val="24"/>
                <w:u w:val="single"/>
                <w:lang w:eastAsia="pl-PL"/>
              </w:rPr>
            </w:pPr>
          </w:p>
          <w:p w:rsidR="00F84A2D" w:rsidRPr="006937DF" w:rsidRDefault="00F84A2D" w:rsidP="00F84A2D">
            <w:pPr>
              <w:spacing w:line="276" w:lineRule="auto"/>
              <w:jc w:val="both"/>
              <w:rPr>
                <w:rFonts w:ascii="Times New Roman" w:hAnsi="Times New Roman" w:cs="Times New Roman"/>
                <w:b/>
                <w:sz w:val="24"/>
                <w:szCs w:val="24"/>
                <w:u w:val="single"/>
              </w:rPr>
            </w:pPr>
            <w:r w:rsidRPr="006937DF">
              <w:rPr>
                <w:rFonts w:ascii="Times New Roman" w:hAnsi="Times New Roman" w:cs="Times New Roman"/>
                <w:b/>
                <w:sz w:val="24"/>
                <w:szCs w:val="24"/>
                <w:u w:val="single"/>
              </w:rPr>
              <w:t>Pełna treść komunikatu:</w:t>
            </w:r>
          </w:p>
          <w:p w:rsidR="00F84A2D" w:rsidRPr="006937DF" w:rsidRDefault="00F84A2D" w:rsidP="00F84A2D">
            <w:pPr>
              <w:spacing w:line="276" w:lineRule="auto"/>
              <w:jc w:val="both"/>
              <w:rPr>
                <w:rFonts w:ascii="Times New Roman" w:eastAsia="Times New Roman" w:hAnsi="Times New Roman" w:cs="Times New Roman"/>
                <w:sz w:val="24"/>
                <w:szCs w:val="24"/>
                <w:lang w:eastAsia="pl-PL"/>
              </w:rPr>
            </w:pPr>
            <w:r w:rsidRPr="006937DF">
              <w:rPr>
                <w:rFonts w:ascii="Times New Roman" w:eastAsia="Times New Roman" w:hAnsi="Times New Roman" w:cs="Times New Roman"/>
                <w:sz w:val="24"/>
                <w:szCs w:val="24"/>
                <w:lang w:eastAsia="pl-PL"/>
              </w:rPr>
              <w:t>https://www.rpo.gov.pl/pl/content/koronawirus-rpo-sytuacja-w-zol-jaroslaw</w:t>
            </w:r>
          </w:p>
          <w:p w:rsidR="00F84A2D" w:rsidRPr="006937DF"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8F66B4" w:rsidTr="008737C5">
        <w:tc>
          <w:tcPr>
            <w:tcW w:w="992" w:type="dxa"/>
          </w:tcPr>
          <w:p w:rsidR="00F84A2D" w:rsidRPr="006937DF"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6937DF">
              <w:rPr>
                <w:rFonts w:ascii="Times New Roman" w:eastAsia="Times New Roman" w:hAnsi="Times New Roman" w:cs="Times New Roman"/>
                <w:b/>
                <w:color w:val="000000" w:themeColor="text1"/>
                <w:sz w:val="24"/>
                <w:szCs w:val="24"/>
                <w:lang w:eastAsia="pl-PL"/>
              </w:rPr>
              <w:lastRenderedPageBreak/>
              <w:t xml:space="preserve">7. </w:t>
            </w:r>
          </w:p>
        </w:tc>
        <w:tc>
          <w:tcPr>
            <w:tcW w:w="3119" w:type="dxa"/>
          </w:tcPr>
          <w:p w:rsidR="00F84A2D" w:rsidRPr="006937DF" w:rsidRDefault="00F84A2D" w:rsidP="00F84A2D">
            <w:pPr>
              <w:rPr>
                <w:rFonts w:ascii="Times New Roman" w:hAnsi="Times New Roman" w:cs="Times New Roman"/>
                <w:sz w:val="24"/>
                <w:szCs w:val="24"/>
              </w:rPr>
            </w:pPr>
            <w:r w:rsidRPr="006937DF">
              <w:rPr>
                <w:rFonts w:ascii="Times New Roman" w:hAnsi="Times New Roman" w:cs="Times New Roman"/>
                <w:sz w:val="24"/>
                <w:szCs w:val="24"/>
              </w:rPr>
              <w:t>Rozporządzenie Ministra Zdrowia z dnia 31 sierpnia 2020 r. zmieniające rozporządzenie w sprawie Krajowej Rady Akredytacyjnej Szkół Pielęgniarek i Położnych</w:t>
            </w:r>
          </w:p>
          <w:p w:rsidR="00F84A2D" w:rsidRPr="006937DF" w:rsidRDefault="00F84A2D" w:rsidP="00F84A2D">
            <w:pPr>
              <w:spacing w:line="276" w:lineRule="auto"/>
              <w:rPr>
                <w:rFonts w:ascii="Times New Roman" w:hAnsi="Times New Roman" w:cs="Times New Roman"/>
                <w:b/>
                <w:sz w:val="24"/>
                <w:szCs w:val="24"/>
              </w:rPr>
            </w:pPr>
          </w:p>
        </w:tc>
        <w:tc>
          <w:tcPr>
            <w:tcW w:w="964" w:type="dxa"/>
          </w:tcPr>
          <w:p w:rsidR="00F84A2D" w:rsidRPr="006937DF" w:rsidRDefault="00F84A2D" w:rsidP="00F84A2D">
            <w:pPr>
              <w:spacing w:line="276" w:lineRule="auto"/>
              <w:jc w:val="center"/>
              <w:rPr>
                <w:rFonts w:ascii="Times New Roman" w:eastAsia="Times New Roman" w:hAnsi="Times New Roman" w:cs="Times New Roman"/>
                <w:sz w:val="24"/>
                <w:szCs w:val="24"/>
                <w:lang w:eastAsia="pl-PL"/>
              </w:rPr>
            </w:pPr>
            <w:r w:rsidRPr="006937DF">
              <w:rPr>
                <w:rFonts w:ascii="Times New Roman" w:eastAsia="Times New Roman" w:hAnsi="Times New Roman" w:cs="Times New Roman"/>
                <w:sz w:val="24"/>
                <w:szCs w:val="24"/>
                <w:lang w:eastAsia="pl-PL"/>
              </w:rPr>
              <w:t>3.09.</w:t>
            </w:r>
          </w:p>
          <w:p w:rsidR="00F84A2D" w:rsidRPr="006937DF" w:rsidRDefault="00F84A2D" w:rsidP="00F84A2D">
            <w:pPr>
              <w:spacing w:line="276" w:lineRule="auto"/>
              <w:jc w:val="center"/>
              <w:rPr>
                <w:rFonts w:ascii="Times New Roman" w:eastAsia="Times New Roman" w:hAnsi="Times New Roman" w:cs="Times New Roman"/>
                <w:b/>
                <w:sz w:val="24"/>
                <w:szCs w:val="24"/>
                <w:lang w:eastAsia="pl-PL"/>
              </w:rPr>
            </w:pPr>
            <w:r w:rsidRPr="006937DF">
              <w:rPr>
                <w:rFonts w:ascii="Times New Roman" w:eastAsia="Times New Roman" w:hAnsi="Times New Roman" w:cs="Times New Roman"/>
                <w:sz w:val="24"/>
                <w:szCs w:val="24"/>
                <w:lang w:eastAsia="pl-PL"/>
              </w:rPr>
              <w:t>2020 r.</w:t>
            </w:r>
          </w:p>
        </w:tc>
        <w:tc>
          <w:tcPr>
            <w:tcW w:w="5840" w:type="dxa"/>
          </w:tcPr>
          <w:p w:rsidR="00F84A2D" w:rsidRPr="006937DF" w:rsidRDefault="00F84A2D" w:rsidP="00F84A2D">
            <w:pPr>
              <w:spacing w:line="276" w:lineRule="auto"/>
              <w:jc w:val="both"/>
              <w:rPr>
                <w:rFonts w:ascii="Times New Roman" w:eastAsia="Times New Roman" w:hAnsi="Times New Roman" w:cs="Times New Roman"/>
                <w:b/>
                <w:sz w:val="24"/>
                <w:szCs w:val="24"/>
                <w:u w:val="single"/>
                <w:lang w:eastAsia="pl-PL"/>
              </w:rPr>
            </w:pPr>
            <w:r w:rsidRPr="006937DF">
              <w:rPr>
                <w:rFonts w:ascii="Times New Roman" w:eastAsia="Times New Roman" w:hAnsi="Times New Roman" w:cs="Times New Roman"/>
                <w:b/>
                <w:sz w:val="24"/>
                <w:szCs w:val="24"/>
                <w:u w:val="single"/>
                <w:lang w:eastAsia="pl-PL"/>
              </w:rPr>
              <w:t>Przedmiot regulacji:</w:t>
            </w:r>
          </w:p>
          <w:p w:rsidR="00F84A2D" w:rsidRPr="006937DF" w:rsidRDefault="00F84A2D" w:rsidP="00F84A2D">
            <w:pPr>
              <w:spacing w:line="276" w:lineRule="auto"/>
              <w:jc w:val="both"/>
              <w:rPr>
                <w:rFonts w:ascii="Times New Roman" w:hAnsi="Times New Roman" w:cs="Times New Roman"/>
                <w:sz w:val="24"/>
                <w:szCs w:val="24"/>
              </w:rPr>
            </w:pPr>
            <w:r w:rsidRPr="006937DF">
              <w:rPr>
                <w:rFonts w:ascii="Times New Roman" w:hAnsi="Times New Roman" w:cs="Times New Roman"/>
                <w:sz w:val="24"/>
                <w:szCs w:val="24"/>
              </w:rPr>
              <w:t>Zmiany sposobu zwoływania przebiegu i dokumentowania przebiegu posiedzeń Krajowej Rady Akredytacyjnej Szkół Pielęgniarek i Położnych jak również przebiegu kontroli przez tę jednostkę kontroli szkół wyższych.</w:t>
            </w:r>
          </w:p>
          <w:p w:rsidR="00F84A2D" w:rsidRPr="006937DF" w:rsidRDefault="00F84A2D" w:rsidP="00F84A2D">
            <w:pPr>
              <w:spacing w:line="276" w:lineRule="auto"/>
              <w:rPr>
                <w:rFonts w:ascii="Times New Roman" w:hAnsi="Times New Roman" w:cs="Times New Roman"/>
                <w:sz w:val="24"/>
                <w:szCs w:val="24"/>
              </w:rPr>
            </w:pPr>
          </w:p>
          <w:p w:rsidR="00F84A2D" w:rsidRPr="006937DF" w:rsidRDefault="00F84A2D" w:rsidP="00F84A2D">
            <w:pPr>
              <w:spacing w:line="276" w:lineRule="auto"/>
              <w:jc w:val="both"/>
              <w:rPr>
                <w:rFonts w:ascii="Times New Roman" w:hAnsi="Times New Roman" w:cs="Times New Roman"/>
                <w:b/>
                <w:sz w:val="24"/>
                <w:szCs w:val="24"/>
                <w:u w:val="single"/>
              </w:rPr>
            </w:pPr>
            <w:r w:rsidRPr="006937DF">
              <w:rPr>
                <w:rFonts w:ascii="Times New Roman" w:hAnsi="Times New Roman" w:cs="Times New Roman"/>
                <w:b/>
                <w:sz w:val="24"/>
                <w:szCs w:val="24"/>
                <w:u w:val="single"/>
              </w:rPr>
              <w:t>Pełna treść aktu:</w:t>
            </w:r>
          </w:p>
          <w:p w:rsidR="00F84A2D" w:rsidRPr="006937DF" w:rsidRDefault="00F84A2D" w:rsidP="00F84A2D">
            <w:pPr>
              <w:spacing w:line="276" w:lineRule="auto"/>
              <w:rPr>
                <w:rFonts w:ascii="Times New Roman" w:eastAsia="Times New Roman" w:hAnsi="Times New Roman" w:cs="Times New Roman"/>
                <w:sz w:val="24"/>
                <w:szCs w:val="24"/>
                <w:lang w:eastAsia="pl-PL"/>
              </w:rPr>
            </w:pPr>
            <w:r w:rsidRPr="006937DF">
              <w:rPr>
                <w:rFonts w:ascii="Times New Roman" w:eastAsia="Times New Roman" w:hAnsi="Times New Roman" w:cs="Times New Roman"/>
                <w:sz w:val="24"/>
                <w:szCs w:val="24"/>
                <w:lang w:eastAsia="pl-PL"/>
              </w:rPr>
              <w:t>https://dziennikustaw.gov.pl/D2020000151501.pdf</w:t>
            </w:r>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8.</w:t>
            </w:r>
          </w:p>
        </w:tc>
        <w:tc>
          <w:tcPr>
            <w:tcW w:w="3119" w:type="dxa"/>
          </w:tcPr>
          <w:p w:rsidR="00F84A2D" w:rsidRPr="006937DF" w:rsidRDefault="00F84A2D" w:rsidP="00F84A2D">
            <w:pPr>
              <w:spacing w:line="276" w:lineRule="auto"/>
              <w:rPr>
                <w:rFonts w:ascii="Times New Roman" w:hAnsi="Times New Roman" w:cs="Times New Roman"/>
                <w:b/>
                <w:sz w:val="24"/>
                <w:szCs w:val="24"/>
              </w:rPr>
            </w:pPr>
            <w:r w:rsidRPr="006937DF">
              <w:rPr>
                <w:rFonts w:ascii="Times New Roman" w:hAnsi="Times New Roman" w:cs="Times New Roman"/>
                <w:sz w:val="24"/>
                <w:szCs w:val="24"/>
              </w:rPr>
              <w:t>Zarządzenie Ministra Zdrowia z dnia 1 września 2020 r. zmieniające zarządzenie w sprawie powołania Komitetu Sterującego do spraw monitorowania programu pilotażowego opieki nad świadczeniobiorcą w ramach sieci onkologicznej</w:t>
            </w:r>
          </w:p>
        </w:tc>
        <w:tc>
          <w:tcPr>
            <w:tcW w:w="964" w:type="dxa"/>
          </w:tcPr>
          <w:p w:rsidR="00F84A2D" w:rsidRPr="006937DF" w:rsidRDefault="00F84A2D" w:rsidP="00F84A2D">
            <w:pPr>
              <w:spacing w:line="276" w:lineRule="auto"/>
              <w:jc w:val="center"/>
              <w:rPr>
                <w:rFonts w:ascii="Times New Roman" w:eastAsia="Times New Roman" w:hAnsi="Times New Roman" w:cs="Times New Roman"/>
                <w:sz w:val="24"/>
                <w:szCs w:val="24"/>
                <w:lang w:eastAsia="pl-PL"/>
              </w:rPr>
            </w:pPr>
            <w:r w:rsidRPr="006937DF">
              <w:rPr>
                <w:rFonts w:ascii="Times New Roman" w:eastAsia="Times New Roman" w:hAnsi="Times New Roman" w:cs="Times New Roman"/>
                <w:sz w:val="24"/>
                <w:szCs w:val="24"/>
                <w:lang w:eastAsia="pl-PL"/>
              </w:rPr>
              <w:t>3.09.</w:t>
            </w:r>
          </w:p>
          <w:p w:rsidR="00F84A2D" w:rsidRPr="006937DF" w:rsidRDefault="00F84A2D" w:rsidP="00F84A2D">
            <w:pPr>
              <w:spacing w:line="276" w:lineRule="auto"/>
              <w:jc w:val="center"/>
              <w:rPr>
                <w:rFonts w:ascii="Times New Roman" w:eastAsia="Times New Roman" w:hAnsi="Times New Roman" w:cs="Times New Roman"/>
                <w:b/>
                <w:sz w:val="24"/>
                <w:szCs w:val="24"/>
                <w:lang w:eastAsia="pl-PL"/>
              </w:rPr>
            </w:pPr>
            <w:r w:rsidRPr="006937DF">
              <w:rPr>
                <w:rFonts w:ascii="Times New Roman" w:eastAsia="Times New Roman" w:hAnsi="Times New Roman" w:cs="Times New Roman"/>
                <w:sz w:val="24"/>
                <w:szCs w:val="24"/>
                <w:lang w:eastAsia="pl-PL"/>
              </w:rPr>
              <w:t>2020 r.</w:t>
            </w:r>
          </w:p>
        </w:tc>
        <w:tc>
          <w:tcPr>
            <w:tcW w:w="5840" w:type="dxa"/>
          </w:tcPr>
          <w:p w:rsidR="00F84A2D" w:rsidRPr="006937DF" w:rsidRDefault="00F84A2D" w:rsidP="00F84A2D">
            <w:pPr>
              <w:spacing w:line="276" w:lineRule="auto"/>
              <w:jc w:val="both"/>
              <w:rPr>
                <w:rFonts w:ascii="Times New Roman" w:eastAsia="Times New Roman" w:hAnsi="Times New Roman" w:cs="Times New Roman"/>
                <w:b/>
                <w:sz w:val="24"/>
                <w:szCs w:val="24"/>
                <w:u w:val="single"/>
                <w:lang w:eastAsia="pl-PL"/>
              </w:rPr>
            </w:pPr>
            <w:r w:rsidRPr="006937DF">
              <w:rPr>
                <w:rFonts w:ascii="Times New Roman" w:eastAsia="Times New Roman" w:hAnsi="Times New Roman" w:cs="Times New Roman"/>
                <w:b/>
                <w:sz w:val="24"/>
                <w:szCs w:val="24"/>
                <w:u w:val="single"/>
                <w:lang w:eastAsia="pl-PL"/>
              </w:rPr>
              <w:t>Przedmiot regulacji:</w:t>
            </w:r>
          </w:p>
          <w:p w:rsidR="00F84A2D" w:rsidRPr="006937DF" w:rsidRDefault="00F84A2D" w:rsidP="00F84A2D">
            <w:pPr>
              <w:spacing w:line="276" w:lineRule="auto"/>
              <w:jc w:val="both"/>
              <w:rPr>
                <w:rFonts w:ascii="Times New Roman" w:eastAsia="Times New Roman" w:hAnsi="Times New Roman" w:cs="Times New Roman"/>
                <w:sz w:val="24"/>
                <w:szCs w:val="24"/>
                <w:lang w:eastAsia="pl-PL"/>
              </w:rPr>
            </w:pPr>
            <w:r w:rsidRPr="006937DF">
              <w:rPr>
                <w:rFonts w:ascii="Times New Roman" w:eastAsia="Times New Roman" w:hAnsi="Times New Roman" w:cs="Times New Roman"/>
                <w:sz w:val="24"/>
                <w:szCs w:val="24"/>
                <w:lang w:eastAsia="pl-PL"/>
              </w:rPr>
              <w:t>Zmiany w składzie osobowym komitetu i sposobu odbywania posiedzeń.</w:t>
            </w:r>
          </w:p>
          <w:p w:rsidR="00F84A2D" w:rsidRPr="006937DF" w:rsidRDefault="00F84A2D" w:rsidP="00F84A2D">
            <w:pPr>
              <w:spacing w:line="276" w:lineRule="auto"/>
              <w:jc w:val="both"/>
              <w:rPr>
                <w:rFonts w:ascii="Times New Roman" w:hAnsi="Times New Roman" w:cs="Times New Roman"/>
                <w:b/>
                <w:sz w:val="24"/>
                <w:szCs w:val="24"/>
                <w:u w:val="single"/>
              </w:rPr>
            </w:pPr>
          </w:p>
          <w:p w:rsidR="00F84A2D" w:rsidRPr="006937DF" w:rsidRDefault="00F84A2D" w:rsidP="00F84A2D">
            <w:pPr>
              <w:spacing w:line="276" w:lineRule="auto"/>
              <w:jc w:val="both"/>
              <w:rPr>
                <w:rFonts w:ascii="Times New Roman" w:hAnsi="Times New Roman" w:cs="Times New Roman"/>
                <w:b/>
                <w:sz w:val="24"/>
                <w:szCs w:val="24"/>
                <w:u w:val="single"/>
              </w:rPr>
            </w:pPr>
            <w:r w:rsidRPr="006937DF">
              <w:rPr>
                <w:rFonts w:ascii="Times New Roman" w:hAnsi="Times New Roman" w:cs="Times New Roman"/>
                <w:b/>
                <w:sz w:val="24"/>
                <w:szCs w:val="24"/>
                <w:u w:val="single"/>
              </w:rPr>
              <w:t>Pełna treść aktu:</w:t>
            </w:r>
          </w:p>
          <w:p w:rsidR="00F84A2D" w:rsidRPr="006937DF" w:rsidRDefault="00F84A2D" w:rsidP="00F84A2D">
            <w:pPr>
              <w:spacing w:line="276" w:lineRule="auto"/>
              <w:jc w:val="both"/>
              <w:rPr>
                <w:rFonts w:ascii="Times New Roman" w:eastAsia="Times New Roman" w:hAnsi="Times New Roman" w:cs="Times New Roman"/>
                <w:sz w:val="24"/>
                <w:szCs w:val="24"/>
                <w:lang w:eastAsia="pl-PL"/>
              </w:rPr>
            </w:pPr>
            <w:r w:rsidRPr="006937DF">
              <w:rPr>
                <w:rFonts w:ascii="Times New Roman" w:eastAsia="Times New Roman" w:hAnsi="Times New Roman" w:cs="Times New Roman"/>
                <w:sz w:val="24"/>
                <w:szCs w:val="24"/>
                <w:lang w:eastAsia="pl-PL"/>
              </w:rPr>
              <w:t>http://dziennikmz.mz.gov.pl/api/DUM_MZ/2020/63/journal/6285</w:t>
            </w:r>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20E0B"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F84A2D" w:rsidRPr="00EB67D0" w:rsidRDefault="00E7772A" w:rsidP="00F84A2D">
            <w:pPr>
              <w:spacing w:line="276" w:lineRule="auto"/>
              <w:rPr>
                <w:rFonts w:ascii="Times New Roman" w:hAnsi="Times New Roman" w:cs="Times New Roman"/>
                <w:sz w:val="24"/>
                <w:szCs w:val="24"/>
              </w:rPr>
            </w:pPr>
            <w:hyperlink r:id="rId16" w:history="1">
              <w:r w:rsidR="00F84A2D" w:rsidRPr="00EB67D0">
                <w:rPr>
                  <w:rStyle w:val="Hipercze"/>
                  <w:rFonts w:ascii="Times New Roman" w:hAnsi="Times New Roman" w:cs="Times New Roman"/>
                  <w:color w:val="auto"/>
                  <w:sz w:val="24"/>
                  <w:szCs w:val="24"/>
                  <w:u w:val="none"/>
                </w:rPr>
                <w:t>Zarządzenie Nr 135/2020/DSOZ </w:t>
              </w:r>
            </w:hyperlink>
          </w:p>
          <w:p w:rsidR="00F84A2D" w:rsidRPr="00EB67D0" w:rsidRDefault="00F84A2D" w:rsidP="00F84A2D">
            <w:pPr>
              <w:spacing w:line="276" w:lineRule="auto"/>
              <w:rPr>
                <w:rFonts w:ascii="Times New Roman" w:hAnsi="Times New Roman" w:cs="Times New Roman"/>
                <w:sz w:val="24"/>
                <w:szCs w:val="24"/>
              </w:rPr>
            </w:pPr>
            <w:r w:rsidRPr="00EB67D0">
              <w:rPr>
                <w:rFonts w:ascii="Times New Roman" w:hAnsi="Times New Roman" w:cs="Times New Roman"/>
                <w:sz w:val="24"/>
                <w:szCs w:val="24"/>
              </w:rPr>
              <w:t>Prezesa NFZ z 1.09.2020</w:t>
            </w:r>
          </w:p>
          <w:p w:rsidR="00F84A2D" w:rsidRPr="00EB67D0" w:rsidRDefault="00F84A2D" w:rsidP="00F84A2D">
            <w:pPr>
              <w:spacing w:line="276" w:lineRule="auto"/>
              <w:rPr>
                <w:rFonts w:ascii="Times New Roman" w:hAnsi="Times New Roman" w:cs="Times New Roman"/>
                <w:sz w:val="24"/>
                <w:szCs w:val="24"/>
              </w:rPr>
            </w:pPr>
            <w:r w:rsidRPr="00EB67D0">
              <w:rPr>
                <w:rFonts w:ascii="Times New Roman" w:hAnsi="Times New Roman" w:cs="Times New Roman"/>
                <w:sz w:val="24"/>
                <w:szCs w:val="24"/>
              </w:rPr>
              <w:t>w sprawie umów o realizację programu pilotażowego w zakresie koordynowanej</w:t>
            </w:r>
            <w:r>
              <w:rPr>
                <w:rFonts w:ascii="Times New Roman" w:hAnsi="Times New Roman" w:cs="Times New Roman"/>
                <w:sz w:val="24"/>
                <w:szCs w:val="24"/>
              </w:rPr>
              <w:t xml:space="preserve"> opieki medycznej nad chorymi z </w:t>
            </w:r>
            <w:r w:rsidRPr="00EB67D0">
              <w:rPr>
                <w:rFonts w:ascii="Times New Roman" w:hAnsi="Times New Roman" w:cs="Times New Roman"/>
                <w:sz w:val="24"/>
                <w:szCs w:val="24"/>
              </w:rPr>
              <w:t>neurofibromatozami oraz pokrewnymi im rasopatiami</w:t>
            </w:r>
          </w:p>
          <w:p w:rsidR="00F84A2D" w:rsidRPr="00EB67D0" w:rsidRDefault="00F84A2D" w:rsidP="00F84A2D">
            <w:pPr>
              <w:spacing w:line="276" w:lineRule="auto"/>
              <w:rPr>
                <w:rFonts w:ascii="Times New Roman" w:hAnsi="Times New Roman" w:cs="Times New Roman"/>
                <w:sz w:val="24"/>
                <w:szCs w:val="24"/>
              </w:rPr>
            </w:pPr>
          </w:p>
        </w:tc>
        <w:tc>
          <w:tcPr>
            <w:tcW w:w="964" w:type="dxa"/>
          </w:tcPr>
          <w:p w:rsidR="00F84A2D" w:rsidRPr="00EB67D0"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B67D0">
              <w:rPr>
                <w:rFonts w:ascii="Times New Roman" w:eastAsia="Times New Roman" w:hAnsi="Times New Roman" w:cs="Times New Roman"/>
                <w:color w:val="000000" w:themeColor="text1"/>
                <w:sz w:val="24"/>
                <w:szCs w:val="24"/>
                <w:lang w:eastAsia="pl-PL"/>
              </w:rPr>
              <w:t>4.09.</w:t>
            </w:r>
          </w:p>
          <w:p w:rsidR="00F84A2D" w:rsidRPr="00EB67D0"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B67D0">
              <w:rPr>
                <w:rFonts w:ascii="Times New Roman" w:eastAsia="Times New Roman" w:hAnsi="Times New Roman" w:cs="Times New Roman"/>
                <w:color w:val="000000" w:themeColor="text1"/>
                <w:sz w:val="24"/>
                <w:szCs w:val="24"/>
                <w:lang w:eastAsia="pl-PL"/>
              </w:rPr>
              <w:t>2020 r.</w:t>
            </w:r>
          </w:p>
        </w:tc>
        <w:tc>
          <w:tcPr>
            <w:tcW w:w="5840" w:type="dxa"/>
          </w:tcPr>
          <w:p w:rsidR="00F84A2D" w:rsidRPr="00EB67D0"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B67D0">
              <w:rPr>
                <w:rFonts w:ascii="Times New Roman" w:eastAsia="Times New Roman" w:hAnsi="Times New Roman" w:cs="Times New Roman"/>
                <w:b/>
                <w:color w:val="000000" w:themeColor="text1"/>
                <w:sz w:val="24"/>
                <w:szCs w:val="24"/>
                <w:u w:val="single"/>
                <w:lang w:eastAsia="pl-PL"/>
              </w:rPr>
              <w:t>Wyciąg z treści uzasadnienia:</w:t>
            </w:r>
          </w:p>
          <w:p w:rsidR="00F84A2D" w:rsidRPr="00EB67D0" w:rsidRDefault="00F84A2D" w:rsidP="00F84A2D">
            <w:pPr>
              <w:spacing w:line="276" w:lineRule="auto"/>
              <w:jc w:val="both"/>
              <w:rPr>
                <w:rFonts w:ascii="Times New Roman" w:hAnsi="Times New Roman" w:cs="Times New Roman"/>
                <w:i/>
                <w:color w:val="000000"/>
                <w:sz w:val="24"/>
                <w:szCs w:val="24"/>
              </w:rPr>
            </w:pPr>
            <w:r w:rsidRPr="00EB67D0">
              <w:rPr>
                <w:rFonts w:ascii="Times New Roman" w:hAnsi="Times New Roman" w:cs="Times New Roman"/>
                <w:i/>
                <w:color w:val="000000"/>
                <w:sz w:val="24"/>
                <w:szCs w:val="24"/>
              </w:rPr>
              <w:t xml:space="preserve">Zarządzenie ma na celu, w oparciu o przepisy rozporządzenia Ministra Zdrowia z dnia 15 czerwca 2020 r. w sprawie w zakresie koordynowanej opieki medycznej nad chorymi z neurofibromatozami oraz pokrewnymi im rasopatiami (Dz. U. poz. 1185) określenie zasad koniecznych do sprawozdania i rozliczania świadczeń, określenie wzoru umowy o realizację świadczeń w przedmiotowym zakresie oraz zasad zawarcia umów o realizację przedmiotowego programu pilotażowego. Na podstawie niniejszej regulacji dyrektor oddziału </w:t>
            </w:r>
            <w:r w:rsidRPr="00EB67D0">
              <w:rPr>
                <w:rFonts w:ascii="Times New Roman" w:hAnsi="Times New Roman" w:cs="Times New Roman"/>
                <w:i/>
                <w:color w:val="000000"/>
                <w:sz w:val="24"/>
                <w:szCs w:val="24"/>
              </w:rPr>
              <w:lastRenderedPageBreak/>
              <w:t>wojewódzkiego Narodowego Funduszu Zdrowia będzie przeprowadzał działania zmierzające do zawarcia umów o realizację świadczeń w ramach programu pilotażowego.</w:t>
            </w:r>
          </w:p>
          <w:p w:rsidR="00F84A2D" w:rsidRPr="00EB67D0" w:rsidRDefault="00F84A2D" w:rsidP="00F84A2D">
            <w:pPr>
              <w:spacing w:line="276" w:lineRule="auto"/>
              <w:jc w:val="both"/>
              <w:rPr>
                <w:rFonts w:ascii="Times New Roman" w:hAnsi="Times New Roman" w:cs="Times New Roman"/>
                <w:i/>
                <w:color w:val="000000"/>
                <w:sz w:val="24"/>
                <w:szCs w:val="24"/>
              </w:rPr>
            </w:pPr>
          </w:p>
          <w:p w:rsidR="00F84A2D" w:rsidRPr="00EB67D0" w:rsidRDefault="00F84A2D" w:rsidP="00F84A2D">
            <w:pPr>
              <w:spacing w:line="276" w:lineRule="auto"/>
              <w:jc w:val="both"/>
              <w:rPr>
                <w:rFonts w:ascii="Times New Roman" w:hAnsi="Times New Roman" w:cs="Times New Roman"/>
                <w:b/>
                <w:color w:val="000000"/>
                <w:sz w:val="24"/>
                <w:szCs w:val="24"/>
                <w:u w:val="single"/>
              </w:rPr>
            </w:pPr>
            <w:r w:rsidRPr="00EB67D0">
              <w:rPr>
                <w:rFonts w:ascii="Times New Roman" w:hAnsi="Times New Roman" w:cs="Times New Roman"/>
                <w:b/>
                <w:color w:val="000000"/>
                <w:sz w:val="24"/>
                <w:szCs w:val="24"/>
                <w:u w:val="single"/>
              </w:rPr>
              <w:t>Pełna treść aktu:</w:t>
            </w:r>
          </w:p>
          <w:p w:rsidR="00F84A2D" w:rsidRPr="00F417D1"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F417D1">
              <w:rPr>
                <w:rFonts w:ascii="Times New Roman" w:eastAsia="Times New Roman" w:hAnsi="Times New Roman" w:cs="Times New Roman"/>
                <w:color w:val="000000" w:themeColor="text1"/>
                <w:sz w:val="24"/>
                <w:szCs w:val="24"/>
                <w:lang w:eastAsia="pl-PL"/>
              </w:rPr>
              <w:t>https://www.nfz.gov.pl/zarzadzenia-prezesa/zarzadzenia-prezesa-nfz/zarzadzenie-nr-1352020dsoz,7227.html</w:t>
            </w:r>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2.</w:t>
            </w:r>
          </w:p>
        </w:tc>
        <w:tc>
          <w:tcPr>
            <w:tcW w:w="3119" w:type="dxa"/>
          </w:tcPr>
          <w:p w:rsidR="00F84A2D" w:rsidRPr="00EB67D0" w:rsidRDefault="00E7772A" w:rsidP="00F84A2D">
            <w:pPr>
              <w:spacing w:line="276" w:lineRule="auto"/>
              <w:rPr>
                <w:rFonts w:ascii="Times New Roman" w:hAnsi="Times New Roman" w:cs="Times New Roman"/>
                <w:sz w:val="24"/>
                <w:szCs w:val="24"/>
              </w:rPr>
            </w:pPr>
            <w:hyperlink r:id="rId17" w:history="1">
              <w:r w:rsidR="00F84A2D" w:rsidRPr="00EB67D0">
                <w:rPr>
                  <w:rStyle w:val="Hipercze"/>
                  <w:rFonts w:ascii="Times New Roman" w:hAnsi="Times New Roman" w:cs="Times New Roman"/>
                  <w:color w:val="auto"/>
                  <w:sz w:val="24"/>
                  <w:szCs w:val="24"/>
                  <w:u w:val="none"/>
                </w:rPr>
                <w:t>Rozporządzenie Ministra Zdrowia z dnia 1 września 2020 r. zmieniające rozporządzenie w sprawie standardu organizacyjnego opieki w izolatoriach</w:t>
              </w:r>
            </w:hyperlink>
          </w:p>
        </w:tc>
        <w:tc>
          <w:tcPr>
            <w:tcW w:w="964" w:type="dxa"/>
          </w:tcPr>
          <w:p w:rsidR="00F84A2D" w:rsidRPr="00EB67D0"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B67D0">
              <w:rPr>
                <w:rFonts w:ascii="Times New Roman" w:eastAsia="Times New Roman" w:hAnsi="Times New Roman" w:cs="Times New Roman"/>
                <w:color w:val="000000" w:themeColor="text1"/>
                <w:sz w:val="24"/>
                <w:szCs w:val="24"/>
                <w:lang w:eastAsia="pl-PL"/>
              </w:rPr>
              <w:t>2.09.</w:t>
            </w:r>
          </w:p>
          <w:p w:rsidR="00F84A2D" w:rsidRPr="00EB67D0"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B67D0">
              <w:rPr>
                <w:rFonts w:ascii="Times New Roman" w:eastAsia="Times New Roman" w:hAnsi="Times New Roman" w:cs="Times New Roman"/>
                <w:color w:val="000000" w:themeColor="text1"/>
                <w:sz w:val="24"/>
                <w:szCs w:val="24"/>
                <w:lang w:eastAsia="pl-PL"/>
              </w:rPr>
              <w:t>2020 r.</w:t>
            </w:r>
          </w:p>
        </w:tc>
        <w:tc>
          <w:tcPr>
            <w:tcW w:w="5840" w:type="dxa"/>
          </w:tcPr>
          <w:p w:rsidR="00F84A2D" w:rsidRPr="00EB67D0"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B67D0">
              <w:rPr>
                <w:rFonts w:ascii="Times New Roman" w:eastAsia="Times New Roman" w:hAnsi="Times New Roman" w:cs="Times New Roman"/>
                <w:b/>
                <w:color w:val="000000" w:themeColor="text1"/>
                <w:sz w:val="24"/>
                <w:szCs w:val="24"/>
                <w:u w:val="single"/>
                <w:lang w:eastAsia="pl-PL"/>
              </w:rPr>
              <w:t>Przedmiot regulacji aktu:</w:t>
            </w:r>
          </w:p>
          <w:p w:rsidR="00F84A2D" w:rsidRPr="00EB67D0"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B67D0">
              <w:rPr>
                <w:rFonts w:ascii="Times New Roman" w:eastAsia="Times New Roman" w:hAnsi="Times New Roman" w:cs="Times New Roman"/>
                <w:color w:val="000000" w:themeColor="text1"/>
                <w:sz w:val="24"/>
                <w:szCs w:val="24"/>
                <w:lang w:eastAsia="pl-PL"/>
              </w:rPr>
              <w:t>Nowy standard opieki medycznej w izolatoriach w tym czasu jej trwania, jak również przeprowadzania testów diagnostycznych w tym ich liczby.</w:t>
            </w:r>
          </w:p>
          <w:p w:rsidR="00F84A2D" w:rsidRPr="00EB67D0"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p>
          <w:p w:rsidR="00F84A2D" w:rsidRPr="00EB67D0"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B67D0">
              <w:rPr>
                <w:rFonts w:ascii="Times New Roman" w:eastAsia="Times New Roman" w:hAnsi="Times New Roman" w:cs="Times New Roman"/>
                <w:b/>
                <w:color w:val="000000" w:themeColor="text1"/>
                <w:sz w:val="24"/>
                <w:szCs w:val="24"/>
                <w:u w:val="single"/>
                <w:lang w:eastAsia="pl-PL"/>
              </w:rPr>
              <w:t>Pełny tekst aktu:</w:t>
            </w:r>
          </w:p>
          <w:p w:rsidR="00F84A2D" w:rsidRPr="00EB67D0" w:rsidRDefault="00F84A2D" w:rsidP="00F84A2D">
            <w:pPr>
              <w:spacing w:line="276" w:lineRule="auto"/>
              <w:rPr>
                <w:rFonts w:ascii="Times New Roman" w:eastAsia="Times New Roman" w:hAnsi="Times New Roman" w:cs="Times New Roman"/>
                <w:color w:val="000000" w:themeColor="text1"/>
                <w:sz w:val="24"/>
                <w:szCs w:val="24"/>
                <w:lang w:eastAsia="pl-PL"/>
              </w:rPr>
            </w:pPr>
            <w:r w:rsidRPr="00EB67D0">
              <w:rPr>
                <w:rFonts w:ascii="Times New Roman" w:eastAsia="Times New Roman" w:hAnsi="Times New Roman" w:cs="Times New Roman"/>
                <w:color w:val="000000" w:themeColor="text1"/>
                <w:sz w:val="24"/>
                <w:szCs w:val="24"/>
                <w:lang w:eastAsia="pl-PL"/>
              </w:rPr>
              <w:t>https://dziennikustaw.gov.pl/D2020000150701.pdf</w:t>
            </w:r>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3.</w:t>
            </w:r>
          </w:p>
        </w:tc>
        <w:tc>
          <w:tcPr>
            <w:tcW w:w="3119" w:type="dxa"/>
          </w:tcPr>
          <w:p w:rsidR="00F84A2D" w:rsidRPr="00EB67D0" w:rsidRDefault="00F84A2D" w:rsidP="00F84A2D">
            <w:pPr>
              <w:spacing w:line="276" w:lineRule="auto"/>
              <w:rPr>
                <w:rFonts w:ascii="Times New Roman" w:hAnsi="Times New Roman" w:cs="Times New Roman"/>
                <w:sz w:val="24"/>
                <w:szCs w:val="24"/>
              </w:rPr>
            </w:pPr>
            <w:r w:rsidRPr="00EB67D0">
              <w:rPr>
                <w:rFonts w:ascii="Times New Roman" w:hAnsi="Times New Roman" w:cs="Times New Roman"/>
                <w:sz w:val="24"/>
                <w:szCs w:val="24"/>
              </w:rPr>
              <w:t>Rozporządzenie Ministra Zdrowia z dnia 1 września 2020 r. zmieniające rozporządzenie w sprawie chorób zakaźnych powodujących powstanie obowiązku hospitalizacji, izolacji lub izolacji w warunkach domowych oraz obowiązku kwarantanny lub nadzoru epidemiologicznego</w:t>
            </w:r>
          </w:p>
          <w:p w:rsidR="00F84A2D" w:rsidRPr="00EB67D0" w:rsidRDefault="00F84A2D" w:rsidP="00F84A2D">
            <w:pPr>
              <w:spacing w:line="276" w:lineRule="auto"/>
              <w:rPr>
                <w:rFonts w:ascii="Times New Roman" w:hAnsi="Times New Roman" w:cs="Times New Roman"/>
                <w:sz w:val="24"/>
                <w:szCs w:val="24"/>
              </w:rPr>
            </w:pPr>
          </w:p>
        </w:tc>
        <w:tc>
          <w:tcPr>
            <w:tcW w:w="964" w:type="dxa"/>
          </w:tcPr>
          <w:p w:rsidR="00F84A2D" w:rsidRPr="00EB67D0"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B67D0">
              <w:rPr>
                <w:rFonts w:ascii="Times New Roman" w:eastAsia="Times New Roman" w:hAnsi="Times New Roman" w:cs="Times New Roman"/>
                <w:color w:val="000000" w:themeColor="text1"/>
                <w:sz w:val="24"/>
                <w:szCs w:val="24"/>
                <w:lang w:eastAsia="pl-PL"/>
              </w:rPr>
              <w:t>2.09.</w:t>
            </w:r>
          </w:p>
          <w:p w:rsidR="00F84A2D" w:rsidRPr="00EB67D0"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B67D0">
              <w:rPr>
                <w:rFonts w:ascii="Times New Roman" w:eastAsia="Times New Roman" w:hAnsi="Times New Roman" w:cs="Times New Roman"/>
                <w:color w:val="000000" w:themeColor="text1"/>
                <w:sz w:val="24"/>
                <w:szCs w:val="24"/>
                <w:lang w:eastAsia="pl-PL"/>
              </w:rPr>
              <w:t>2020 r.</w:t>
            </w:r>
          </w:p>
        </w:tc>
        <w:tc>
          <w:tcPr>
            <w:tcW w:w="5840" w:type="dxa"/>
          </w:tcPr>
          <w:p w:rsidR="00F84A2D" w:rsidRPr="00EB67D0"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B67D0">
              <w:rPr>
                <w:rFonts w:ascii="Times New Roman" w:eastAsia="Times New Roman" w:hAnsi="Times New Roman" w:cs="Times New Roman"/>
                <w:b/>
                <w:color w:val="000000" w:themeColor="text1"/>
                <w:sz w:val="24"/>
                <w:szCs w:val="24"/>
                <w:u w:val="single"/>
                <w:lang w:eastAsia="pl-PL"/>
              </w:rPr>
              <w:t>Przedmiot regulacji aktu:</w:t>
            </w:r>
          </w:p>
          <w:p w:rsidR="00F84A2D" w:rsidRPr="00EB67D0"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B67D0">
              <w:rPr>
                <w:rFonts w:ascii="Times New Roman" w:eastAsia="Times New Roman" w:hAnsi="Times New Roman" w:cs="Times New Roman"/>
                <w:color w:val="000000" w:themeColor="text1"/>
                <w:sz w:val="24"/>
                <w:szCs w:val="24"/>
                <w:lang w:eastAsia="pl-PL"/>
              </w:rPr>
              <w:t>Nowy standard przebiegu tzw. kwarantanny, w tym czasu jej trwania jak również przeprowadzania testów diagnostycznych w tym ich liczby.</w:t>
            </w:r>
          </w:p>
          <w:p w:rsidR="00F84A2D" w:rsidRPr="00EB67D0" w:rsidRDefault="00F84A2D" w:rsidP="00F84A2D">
            <w:pPr>
              <w:spacing w:line="276" w:lineRule="auto"/>
              <w:jc w:val="both"/>
              <w:rPr>
                <w:rFonts w:ascii="Times New Roman" w:eastAsia="Times New Roman" w:hAnsi="Times New Roman" w:cs="Times New Roman"/>
                <w:color w:val="000000" w:themeColor="text1"/>
                <w:sz w:val="24"/>
                <w:szCs w:val="24"/>
                <w:lang w:eastAsia="pl-PL"/>
              </w:rPr>
            </w:pPr>
          </w:p>
          <w:p w:rsidR="00F84A2D" w:rsidRPr="00EB67D0"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B67D0">
              <w:rPr>
                <w:rFonts w:ascii="Times New Roman" w:eastAsia="Times New Roman" w:hAnsi="Times New Roman" w:cs="Times New Roman"/>
                <w:b/>
                <w:color w:val="000000" w:themeColor="text1"/>
                <w:sz w:val="24"/>
                <w:szCs w:val="24"/>
                <w:u w:val="single"/>
                <w:lang w:eastAsia="pl-PL"/>
              </w:rPr>
              <w:t>Pełny tekst aktu:</w:t>
            </w:r>
          </w:p>
          <w:p w:rsidR="00F84A2D" w:rsidRPr="00EB67D0"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EB67D0">
              <w:rPr>
                <w:rFonts w:ascii="Times New Roman" w:eastAsia="Times New Roman" w:hAnsi="Times New Roman" w:cs="Times New Roman"/>
                <w:color w:val="000000" w:themeColor="text1"/>
                <w:sz w:val="24"/>
                <w:szCs w:val="24"/>
                <w:lang w:eastAsia="pl-PL"/>
              </w:rPr>
              <w:t>https://dziennikustaw.gov.pl/D2020000150601.pdf</w:t>
            </w:r>
          </w:p>
          <w:p w:rsidR="00F84A2D" w:rsidRPr="00EB67D0" w:rsidRDefault="00F84A2D" w:rsidP="00F84A2D">
            <w:pPr>
              <w:spacing w:line="276" w:lineRule="auto"/>
              <w:jc w:val="both"/>
              <w:rPr>
                <w:rFonts w:ascii="Times New Roman" w:eastAsia="Times New Roman" w:hAnsi="Times New Roman" w:cs="Times New Roman"/>
                <w:color w:val="000000" w:themeColor="text1"/>
                <w:sz w:val="24"/>
                <w:szCs w:val="24"/>
                <w:lang w:eastAsia="pl-PL"/>
              </w:rPr>
            </w:pPr>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4.</w:t>
            </w:r>
          </w:p>
        </w:tc>
        <w:tc>
          <w:tcPr>
            <w:tcW w:w="3119" w:type="dxa"/>
          </w:tcPr>
          <w:p w:rsidR="00F84A2D" w:rsidRPr="00EB67D0" w:rsidRDefault="00F84A2D" w:rsidP="00F84A2D">
            <w:pPr>
              <w:spacing w:line="276" w:lineRule="auto"/>
              <w:rPr>
                <w:rFonts w:ascii="Times New Roman" w:hAnsi="Times New Roman" w:cs="Times New Roman"/>
                <w:sz w:val="24"/>
                <w:szCs w:val="24"/>
              </w:rPr>
            </w:pPr>
            <w:r w:rsidRPr="00EB67D0">
              <w:rPr>
                <w:rFonts w:ascii="Times New Roman" w:hAnsi="Times New Roman" w:cs="Times New Roman"/>
                <w:sz w:val="24"/>
                <w:szCs w:val="24"/>
              </w:rPr>
              <w:t>Rozporządzenie Rady Ministrów z dnia 1 września 2020 r. zmieniające rozporządzenie w sprawie ustanowienia określonych ograniczeń, nakazów i zakazów w związku z wystąpieniem stanu epidemii</w:t>
            </w:r>
          </w:p>
          <w:p w:rsidR="00F84A2D" w:rsidRPr="00EB67D0" w:rsidRDefault="00F84A2D" w:rsidP="00F84A2D">
            <w:pPr>
              <w:spacing w:line="276" w:lineRule="auto"/>
              <w:rPr>
                <w:rFonts w:ascii="Times New Roman" w:hAnsi="Times New Roman" w:cs="Times New Roman"/>
                <w:b/>
                <w:sz w:val="24"/>
                <w:szCs w:val="24"/>
              </w:rPr>
            </w:pPr>
          </w:p>
        </w:tc>
        <w:tc>
          <w:tcPr>
            <w:tcW w:w="964" w:type="dxa"/>
          </w:tcPr>
          <w:p w:rsidR="00F84A2D" w:rsidRPr="00EB67D0"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B67D0">
              <w:rPr>
                <w:rFonts w:ascii="Times New Roman" w:eastAsia="Times New Roman" w:hAnsi="Times New Roman" w:cs="Times New Roman"/>
                <w:color w:val="000000" w:themeColor="text1"/>
                <w:sz w:val="24"/>
                <w:szCs w:val="24"/>
                <w:lang w:eastAsia="pl-PL"/>
              </w:rPr>
              <w:t>2.09.</w:t>
            </w:r>
          </w:p>
          <w:p w:rsidR="00F84A2D" w:rsidRPr="00EB67D0"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B67D0">
              <w:rPr>
                <w:rFonts w:ascii="Times New Roman" w:eastAsia="Times New Roman" w:hAnsi="Times New Roman" w:cs="Times New Roman"/>
                <w:color w:val="000000" w:themeColor="text1"/>
                <w:sz w:val="24"/>
                <w:szCs w:val="24"/>
                <w:lang w:eastAsia="pl-PL"/>
              </w:rPr>
              <w:t>2020 r.</w:t>
            </w:r>
          </w:p>
        </w:tc>
        <w:tc>
          <w:tcPr>
            <w:tcW w:w="5840" w:type="dxa"/>
          </w:tcPr>
          <w:p w:rsidR="00F84A2D" w:rsidRPr="001232E6" w:rsidRDefault="00F84A2D" w:rsidP="00F84A2D">
            <w:pPr>
              <w:spacing w:line="276" w:lineRule="auto"/>
              <w:jc w:val="both"/>
              <w:rPr>
                <w:rFonts w:ascii="Times New Roman" w:hAnsi="Times New Roman" w:cs="Times New Roman"/>
                <w:b/>
                <w:sz w:val="24"/>
                <w:szCs w:val="24"/>
                <w:u w:val="single"/>
              </w:rPr>
            </w:pPr>
            <w:r w:rsidRPr="001232E6">
              <w:rPr>
                <w:rFonts w:ascii="Times New Roman" w:hAnsi="Times New Roman" w:cs="Times New Roman"/>
                <w:b/>
                <w:sz w:val="24"/>
                <w:szCs w:val="24"/>
                <w:u w:val="single"/>
              </w:rPr>
              <w:t>Wyciąg z treści aktu:</w:t>
            </w:r>
          </w:p>
          <w:p w:rsidR="00F84A2D" w:rsidRPr="00EB67D0" w:rsidRDefault="00F84A2D" w:rsidP="00F84A2D">
            <w:pPr>
              <w:spacing w:line="276" w:lineRule="auto"/>
              <w:jc w:val="both"/>
              <w:rPr>
                <w:rFonts w:ascii="Times New Roman" w:hAnsi="Times New Roman" w:cs="Times New Roman"/>
                <w:sz w:val="24"/>
                <w:szCs w:val="24"/>
              </w:rPr>
            </w:pPr>
            <w:r w:rsidRPr="00EB67D0">
              <w:rPr>
                <w:rFonts w:ascii="Times New Roman" w:hAnsi="Times New Roman" w:cs="Times New Roman"/>
                <w:sz w:val="24"/>
                <w:szCs w:val="24"/>
              </w:rPr>
              <w:t>§ 2. Okres obowiązkowej kwarantanny odbywanej na podstawie § 2 ust. 2 pkt 2 rozporządzenia zmienianego w § 1, w przypadku osoby, która uzyskała ujemny wynik testu diagnostycznego w kierunku SARS-CoV-2 wykonanego przed dniem wejścia w życie niniejszego rozporządzenia, albo osoby, której obowiązkowa kwarantanna trwała już co najmniej 10 dni, trwa nie dłużej niż do dnia następującego po dniu wejścia w życie niniejszego rozporządzenia.</w:t>
            </w:r>
          </w:p>
          <w:p w:rsidR="00F84A2D" w:rsidRPr="00EB67D0" w:rsidRDefault="00F84A2D" w:rsidP="00F84A2D">
            <w:pPr>
              <w:spacing w:line="276" w:lineRule="auto"/>
              <w:jc w:val="both"/>
              <w:rPr>
                <w:rFonts w:ascii="Times New Roman" w:hAnsi="Times New Roman" w:cs="Times New Roman"/>
                <w:sz w:val="24"/>
                <w:szCs w:val="24"/>
              </w:rPr>
            </w:pPr>
          </w:p>
          <w:p w:rsidR="00F84A2D" w:rsidRPr="00EB67D0" w:rsidRDefault="00F84A2D" w:rsidP="00F84A2D">
            <w:pPr>
              <w:spacing w:line="276" w:lineRule="auto"/>
              <w:jc w:val="both"/>
              <w:rPr>
                <w:rFonts w:ascii="Times New Roman" w:hAnsi="Times New Roman" w:cs="Times New Roman"/>
                <w:sz w:val="24"/>
                <w:szCs w:val="24"/>
              </w:rPr>
            </w:pPr>
            <w:r w:rsidRPr="00EB67D0">
              <w:rPr>
                <w:rFonts w:ascii="Times New Roman" w:hAnsi="Times New Roman" w:cs="Times New Roman"/>
                <w:sz w:val="24"/>
                <w:szCs w:val="24"/>
              </w:rPr>
              <w:t xml:space="preserve">§ 12a. </w:t>
            </w:r>
          </w:p>
          <w:p w:rsidR="00F84A2D" w:rsidRPr="00EB67D0" w:rsidRDefault="00F84A2D" w:rsidP="00F84A2D">
            <w:pPr>
              <w:spacing w:line="276" w:lineRule="auto"/>
              <w:jc w:val="both"/>
              <w:rPr>
                <w:rFonts w:ascii="Times New Roman" w:hAnsi="Times New Roman" w:cs="Times New Roman"/>
                <w:sz w:val="24"/>
                <w:szCs w:val="24"/>
              </w:rPr>
            </w:pPr>
            <w:r w:rsidRPr="00EB67D0">
              <w:rPr>
                <w:rFonts w:ascii="Times New Roman" w:hAnsi="Times New Roman" w:cs="Times New Roman"/>
                <w:sz w:val="24"/>
                <w:szCs w:val="24"/>
              </w:rPr>
              <w:t xml:space="preserve">1. Do odwołania warunkiem przyjęcia do zakładu opiekuńczo-leczniczego, pielęgnacyjno-opiekuńczego, hospicjum oraz domu pomocy społecznej jest negatywny wynik testu diagnostycznego w kierunku SARS-CoV-2 z materiału pobranego w terminie nie wcześniejszym niż 6 dni przed wyznaczonym terminem przyjęcia. </w:t>
            </w:r>
          </w:p>
          <w:p w:rsidR="00F84A2D" w:rsidRPr="00EB67D0" w:rsidRDefault="00F84A2D" w:rsidP="00F84A2D">
            <w:pPr>
              <w:spacing w:line="276" w:lineRule="auto"/>
              <w:jc w:val="both"/>
              <w:rPr>
                <w:rFonts w:ascii="Times New Roman" w:hAnsi="Times New Roman" w:cs="Times New Roman"/>
                <w:sz w:val="24"/>
                <w:szCs w:val="24"/>
              </w:rPr>
            </w:pPr>
            <w:r w:rsidRPr="00EB67D0">
              <w:rPr>
                <w:rFonts w:ascii="Times New Roman" w:hAnsi="Times New Roman" w:cs="Times New Roman"/>
                <w:sz w:val="24"/>
                <w:szCs w:val="24"/>
              </w:rPr>
              <w:lastRenderedPageBreak/>
              <w:t>2. Podstawą do wykonania testu, o którym mowa w ust. 1, jest odpowiednio skierowanie lekarza do danego zakładu albo hospicjum, albo decyzja o skierowaniu do domu pomocy społecznej oraz decyzja o umieszczeniu w domu pomocy społecznej, wydane na podstawie art. 59 ustawy z dnia 12 marca 2004 r. o pomocy społecznej (Dz. U. z 2019 r. poz. 1507, 1622, 1690, 1818 i 2473). Testy te są finansowane ze środków publicznych.</w:t>
            </w:r>
          </w:p>
          <w:p w:rsidR="00F84A2D" w:rsidRPr="00EB67D0" w:rsidRDefault="00F84A2D" w:rsidP="00F84A2D">
            <w:pPr>
              <w:spacing w:line="276" w:lineRule="auto"/>
              <w:jc w:val="both"/>
              <w:rPr>
                <w:rFonts w:ascii="Times New Roman" w:hAnsi="Times New Roman" w:cs="Times New Roman"/>
                <w:sz w:val="24"/>
                <w:szCs w:val="24"/>
                <w:u w:val="single"/>
              </w:rPr>
            </w:pPr>
          </w:p>
          <w:p w:rsidR="00F84A2D" w:rsidRPr="00EB67D0" w:rsidRDefault="00F84A2D" w:rsidP="00F84A2D">
            <w:pPr>
              <w:spacing w:line="276" w:lineRule="auto"/>
              <w:jc w:val="both"/>
              <w:rPr>
                <w:rFonts w:ascii="Times New Roman" w:hAnsi="Times New Roman" w:cs="Times New Roman"/>
                <w:sz w:val="24"/>
                <w:szCs w:val="24"/>
                <w:u w:val="single"/>
              </w:rPr>
            </w:pPr>
            <w:r w:rsidRPr="00EB67D0">
              <w:rPr>
                <w:rFonts w:ascii="Times New Roman" w:hAnsi="Times New Roman" w:cs="Times New Roman"/>
                <w:sz w:val="24"/>
                <w:szCs w:val="24"/>
                <w:u w:val="single"/>
              </w:rPr>
              <w:t>Pełna treść aktu:</w:t>
            </w:r>
          </w:p>
          <w:p w:rsidR="00F84A2D" w:rsidRPr="00EB67D0"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EB67D0">
              <w:rPr>
                <w:rFonts w:ascii="Times New Roman" w:eastAsia="Times New Roman" w:hAnsi="Times New Roman" w:cs="Times New Roman"/>
                <w:color w:val="000000" w:themeColor="text1"/>
                <w:sz w:val="24"/>
                <w:szCs w:val="24"/>
                <w:u w:val="single"/>
                <w:lang w:eastAsia="pl-PL"/>
              </w:rPr>
              <w:t>https://dziennikustaw.gov.pl/D2020000150501.pdf</w:t>
            </w:r>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DB355E" w:rsidRDefault="00F84A2D" w:rsidP="00F84A2D"/>
        </w:tc>
        <w:tc>
          <w:tcPr>
            <w:tcW w:w="964" w:type="dxa"/>
          </w:tcPr>
          <w:p w:rsidR="00F84A2D"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F84A2D" w:rsidRPr="00DB355E" w:rsidRDefault="00F84A2D" w:rsidP="00F84A2D">
            <w:pPr>
              <w:spacing w:line="276" w:lineRule="auto"/>
              <w:jc w:val="both"/>
              <w:rPr>
                <w:u w:val="single"/>
              </w:rPr>
            </w:pPr>
          </w:p>
        </w:tc>
      </w:tr>
      <w:tr w:rsidR="00F84A2D" w:rsidRPr="008F66B4" w:rsidTr="008737C5">
        <w:tc>
          <w:tcPr>
            <w:tcW w:w="992" w:type="dxa"/>
          </w:tcPr>
          <w:p w:rsidR="00F84A2D" w:rsidRPr="009E40F7"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9E40F7">
              <w:rPr>
                <w:rFonts w:ascii="Times New Roman" w:eastAsia="Times New Roman" w:hAnsi="Times New Roman" w:cs="Times New Roman"/>
                <w:b/>
                <w:color w:val="000000" w:themeColor="text1"/>
                <w:sz w:val="24"/>
                <w:szCs w:val="24"/>
                <w:lang w:eastAsia="pl-PL"/>
              </w:rPr>
              <w:t>1.</w:t>
            </w:r>
          </w:p>
        </w:tc>
        <w:tc>
          <w:tcPr>
            <w:tcW w:w="3119" w:type="dxa"/>
          </w:tcPr>
          <w:p w:rsidR="00F84A2D" w:rsidRPr="009E40F7" w:rsidRDefault="00F84A2D" w:rsidP="00F84A2D">
            <w:pPr>
              <w:spacing w:line="276" w:lineRule="auto"/>
              <w:rPr>
                <w:rFonts w:ascii="Times New Roman" w:hAnsi="Times New Roman" w:cs="Times New Roman"/>
                <w:color w:val="000000" w:themeColor="text1"/>
                <w:sz w:val="24"/>
                <w:szCs w:val="24"/>
              </w:rPr>
            </w:pPr>
            <w:r w:rsidRPr="009E40F7">
              <w:rPr>
                <w:rFonts w:ascii="Times New Roman" w:hAnsi="Times New Roman" w:cs="Times New Roman"/>
                <w:color w:val="000000" w:themeColor="text1"/>
                <w:sz w:val="24"/>
                <w:szCs w:val="24"/>
              </w:rPr>
              <w:t xml:space="preserve">Rozporządzenie Ministra Zdrowia z 31 sierpnia 2020 r. </w:t>
            </w:r>
            <w:r w:rsidRPr="009E40F7">
              <w:rPr>
                <w:rFonts w:ascii="Times New Roman" w:hAnsi="Times New Roman" w:cs="Times New Roman"/>
                <w:sz w:val="24"/>
                <w:szCs w:val="24"/>
              </w:rPr>
              <w:t>zmieniające rozporządzenie w sprawie nadania statutu Narodowemu Funduszowi Zdrowia</w:t>
            </w:r>
          </w:p>
        </w:tc>
        <w:tc>
          <w:tcPr>
            <w:tcW w:w="964" w:type="dxa"/>
          </w:tcPr>
          <w:p w:rsidR="00F84A2D" w:rsidRPr="009E40F7"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9E40F7">
              <w:rPr>
                <w:rFonts w:ascii="Times New Roman" w:eastAsia="Times New Roman" w:hAnsi="Times New Roman" w:cs="Times New Roman"/>
                <w:color w:val="000000" w:themeColor="text1"/>
                <w:sz w:val="24"/>
                <w:szCs w:val="24"/>
                <w:lang w:eastAsia="pl-PL"/>
              </w:rPr>
              <w:t>1.09.</w:t>
            </w:r>
          </w:p>
          <w:p w:rsidR="00F84A2D" w:rsidRPr="009E40F7"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9E40F7">
              <w:rPr>
                <w:rFonts w:ascii="Times New Roman" w:eastAsia="Times New Roman" w:hAnsi="Times New Roman" w:cs="Times New Roman"/>
                <w:color w:val="000000" w:themeColor="text1"/>
                <w:sz w:val="24"/>
                <w:szCs w:val="24"/>
                <w:lang w:eastAsia="pl-PL"/>
              </w:rPr>
              <w:t>2020 r.</w:t>
            </w:r>
          </w:p>
        </w:tc>
        <w:tc>
          <w:tcPr>
            <w:tcW w:w="5840" w:type="dxa"/>
          </w:tcPr>
          <w:p w:rsidR="00F84A2D" w:rsidRPr="009E40F7"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9E40F7">
              <w:rPr>
                <w:rFonts w:ascii="Times New Roman" w:eastAsia="Times New Roman" w:hAnsi="Times New Roman" w:cs="Times New Roman"/>
                <w:color w:val="000000" w:themeColor="text1"/>
                <w:sz w:val="24"/>
                <w:szCs w:val="24"/>
                <w:u w:val="single"/>
                <w:lang w:eastAsia="pl-PL"/>
              </w:rPr>
              <w:t>Przedmiot regulacji:</w:t>
            </w:r>
          </w:p>
          <w:p w:rsidR="00F84A2D" w:rsidRPr="009E40F7"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9E40F7">
              <w:rPr>
                <w:rFonts w:ascii="Times New Roman" w:eastAsia="Times New Roman" w:hAnsi="Times New Roman" w:cs="Times New Roman"/>
                <w:color w:val="000000" w:themeColor="text1"/>
                <w:sz w:val="24"/>
                <w:szCs w:val="24"/>
                <w:lang w:eastAsia="pl-PL"/>
              </w:rPr>
              <w:t xml:space="preserve">Zmiana struktury organizacyjnej podmiotu. Dodanie nowych jednostek organizacyjnych podmiotu. </w:t>
            </w:r>
          </w:p>
          <w:p w:rsidR="00F84A2D" w:rsidRPr="009E40F7"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p>
          <w:p w:rsidR="00F84A2D" w:rsidRPr="009E40F7"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9E40F7">
              <w:rPr>
                <w:rFonts w:ascii="Times New Roman" w:eastAsia="Times New Roman" w:hAnsi="Times New Roman" w:cs="Times New Roman"/>
                <w:color w:val="000000" w:themeColor="text1"/>
                <w:sz w:val="24"/>
                <w:szCs w:val="24"/>
                <w:u w:val="single"/>
                <w:lang w:eastAsia="pl-PL"/>
              </w:rPr>
              <w:t>Pełny tekst aktu:</w:t>
            </w:r>
          </w:p>
          <w:p w:rsidR="00F84A2D" w:rsidRPr="009E40F7"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9E40F7">
              <w:rPr>
                <w:rFonts w:ascii="Times New Roman" w:eastAsia="Times New Roman" w:hAnsi="Times New Roman" w:cs="Times New Roman"/>
                <w:color w:val="000000" w:themeColor="text1"/>
                <w:sz w:val="24"/>
                <w:szCs w:val="24"/>
                <w:lang w:eastAsia="pl-PL"/>
              </w:rPr>
              <w:t>https://dziennikustaw.gov.pl/D2020000149701.pdf</w:t>
            </w:r>
          </w:p>
        </w:tc>
      </w:tr>
      <w:tr w:rsidR="00F84A2D" w:rsidRPr="008F66B4" w:rsidTr="008737C5">
        <w:tc>
          <w:tcPr>
            <w:tcW w:w="992" w:type="dxa"/>
          </w:tcPr>
          <w:p w:rsidR="00F84A2D" w:rsidRPr="009E40F7"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9E40F7">
              <w:rPr>
                <w:rFonts w:ascii="Times New Roman" w:eastAsia="Times New Roman" w:hAnsi="Times New Roman" w:cs="Times New Roman"/>
                <w:b/>
                <w:color w:val="000000" w:themeColor="text1"/>
                <w:sz w:val="24"/>
                <w:szCs w:val="24"/>
                <w:lang w:eastAsia="pl-PL"/>
              </w:rPr>
              <w:t>2.</w:t>
            </w:r>
          </w:p>
        </w:tc>
        <w:tc>
          <w:tcPr>
            <w:tcW w:w="3119" w:type="dxa"/>
          </w:tcPr>
          <w:p w:rsidR="00F84A2D" w:rsidRPr="009E40F7" w:rsidRDefault="00F84A2D" w:rsidP="00F84A2D">
            <w:pPr>
              <w:spacing w:line="276" w:lineRule="auto"/>
              <w:rPr>
                <w:rFonts w:ascii="Times New Roman" w:hAnsi="Times New Roman" w:cs="Times New Roman"/>
                <w:b/>
                <w:color w:val="000000" w:themeColor="text1"/>
                <w:sz w:val="24"/>
                <w:szCs w:val="24"/>
              </w:rPr>
            </w:pPr>
            <w:r w:rsidRPr="009E40F7">
              <w:rPr>
                <w:rFonts w:ascii="Times New Roman" w:hAnsi="Times New Roman" w:cs="Times New Roman"/>
                <w:color w:val="FF0000"/>
                <w:sz w:val="24"/>
                <w:szCs w:val="24"/>
              </w:rPr>
              <w:t>Ustawa z dnia 14 sierpnia 2020 r. o zmianie niektórych ustaw w celu zapewnienia funkcjonowania ochrony zdrowia w związku z epidemią COVID-19 oraz po jej ustaniu</w:t>
            </w:r>
          </w:p>
        </w:tc>
        <w:tc>
          <w:tcPr>
            <w:tcW w:w="964" w:type="dxa"/>
          </w:tcPr>
          <w:p w:rsidR="00F84A2D" w:rsidRPr="009E40F7"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9E40F7">
              <w:rPr>
                <w:rFonts w:ascii="Times New Roman" w:eastAsia="Times New Roman" w:hAnsi="Times New Roman" w:cs="Times New Roman"/>
                <w:color w:val="000000" w:themeColor="text1"/>
                <w:sz w:val="24"/>
                <w:szCs w:val="24"/>
                <w:lang w:eastAsia="pl-PL"/>
              </w:rPr>
              <w:t>1.09.</w:t>
            </w:r>
          </w:p>
          <w:p w:rsidR="00F84A2D" w:rsidRPr="009E40F7"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9E40F7">
              <w:rPr>
                <w:rFonts w:ascii="Times New Roman" w:eastAsia="Times New Roman" w:hAnsi="Times New Roman" w:cs="Times New Roman"/>
                <w:color w:val="000000" w:themeColor="text1"/>
                <w:sz w:val="24"/>
                <w:szCs w:val="24"/>
                <w:lang w:eastAsia="pl-PL"/>
              </w:rPr>
              <w:t>2020 r.</w:t>
            </w:r>
          </w:p>
        </w:tc>
        <w:tc>
          <w:tcPr>
            <w:tcW w:w="5840" w:type="dxa"/>
          </w:tcPr>
          <w:p w:rsidR="00F84A2D" w:rsidRPr="009E40F7" w:rsidRDefault="00F84A2D" w:rsidP="00F84A2D">
            <w:pPr>
              <w:spacing w:line="276" w:lineRule="auto"/>
              <w:jc w:val="both"/>
              <w:rPr>
                <w:rFonts w:ascii="Times New Roman" w:hAnsi="Times New Roman" w:cs="Times New Roman"/>
                <w:sz w:val="24"/>
                <w:szCs w:val="24"/>
              </w:rPr>
            </w:pPr>
            <w:r w:rsidRPr="009E40F7">
              <w:rPr>
                <w:rFonts w:ascii="Times New Roman" w:hAnsi="Times New Roman" w:cs="Times New Roman"/>
                <w:sz w:val="24"/>
                <w:szCs w:val="24"/>
              </w:rPr>
              <w:t xml:space="preserve">Art. 12. W ustawie z dnia 1 lipca 2011 r. o samorządzie pielęgniarek i położnych (Dz. U. z 2018 r. poz. 916) wprowadza się następujące zmiany: </w:t>
            </w:r>
          </w:p>
          <w:p w:rsidR="00F84A2D" w:rsidRPr="009E40F7" w:rsidRDefault="00F84A2D" w:rsidP="00F84A2D">
            <w:pPr>
              <w:pStyle w:val="Akapitzlist"/>
              <w:numPr>
                <w:ilvl w:val="0"/>
                <w:numId w:val="62"/>
              </w:numPr>
              <w:spacing w:line="276" w:lineRule="auto"/>
              <w:jc w:val="both"/>
              <w:rPr>
                <w:rFonts w:ascii="Times New Roman" w:hAnsi="Times New Roman" w:cs="Times New Roman"/>
                <w:sz w:val="24"/>
                <w:szCs w:val="24"/>
              </w:rPr>
            </w:pPr>
            <w:r w:rsidRPr="009E40F7">
              <w:rPr>
                <w:rFonts w:ascii="Times New Roman" w:hAnsi="Times New Roman" w:cs="Times New Roman"/>
                <w:sz w:val="24"/>
                <w:szCs w:val="24"/>
              </w:rPr>
              <w:t xml:space="preserve">w art. 8 dodaje się ust. 4 w brzmieniu: </w:t>
            </w:r>
          </w:p>
          <w:p w:rsidR="00F84A2D" w:rsidRPr="009E40F7" w:rsidRDefault="00F84A2D" w:rsidP="00F84A2D">
            <w:pPr>
              <w:spacing w:line="276" w:lineRule="auto"/>
              <w:jc w:val="both"/>
              <w:rPr>
                <w:rFonts w:ascii="Times New Roman" w:hAnsi="Times New Roman" w:cs="Times New Roman"/>
                <w:sz w:val="24"/>
                <w:szCs w:val="24"/>
              </w:rPr>
            </w:pPr>
            <w:r w:rsidRPr="009E40F7">
              <w:rPr>
                <w:rFonts w:ascii="Times New Roman" w:hAnsi="Times New Roman" w:cs="Times New Roman"/>
                <w:sz w:val="24"/>
                <w:szCs w:val="24"/>
              </w:rPr>
              <w:t xml:space="preserve">„4. Jeżeli kadencja organów izby, o której mowa w ust. 1, upływa w okresie ogłoszenia stanu zagrożenia epidemicznego lub stanu epidemii, o których mowa w ustawie z dnia 5 grudnia 2008 r. o zapobieganiu oraz zwalczaniu zakażeń i chorób zakaźnych u ludzi (Dz. U. z 2019 r. poz. 1239, z późn. zm.4) ), lub do 30 dni po odwołaniu danego stanu, </w:t>
            </w:r>
            <w:r w:rsidRPr="009E40F7">
              <w:rPr>
                <w:rFonts w:ascii="Times New Roman" w:hAnsi="Times New Roman" w:cs="Times New Roman"/>
                <w:color w:val="FF0000"/>
                <w:sz w:val="24"/>
                <w:szCs w:val="24"/>
              </w:rPr>
              <w:t>podlega ona przedłużeniu do czasu wyboru organów izby na nową kadencję, jednak nie dłużej niż do 60 dni od dnia odwołania stanu zagrożenia epidemicznego lub stanu epidemii. Zdanie drugie ust. 1 stosuje się.”</w:t>
            </w:r>
            <w:r w:rsidRPr="009E40F7">
              <w:rPr>
                <w:rFonts w:ascii="Times New Roman" w:hAnsi="Times New Roman" w:cs="Times New Roman"/>
                <w:sz w:val="24"/>
                <w:szCs w:val="24"/>
              </w:rPr>
              <w:t xml:space="preserve">; </w:t>
            </w:r>
          </w:p>
          <w:p w:rsidR="00F84A2D" w:rsidRPr="009E40F7" w:rsidRDefault="00F84A2D" w:rsidP="00F84A2D">
            <w:pPr>
              <w:pStyle w:val="Akapitzlist"/>
              <w:numPr>
                <w:ilvl w:val="0"/>
                <w:numId w:val="62"/>
              </w:numPr>
              <w:spacing w:line="276" w:lineRule="auto"/>
              <w:jc w:val="both"/>
              <w:rPr>
                <w:rFonts w:ascii="Times New Roman" w:hAnsi="Times New Roman" w:cs="Times New Roman"/>
                <w:sz w:val="24"/>
                <w:szCs w:val="24"/>
              </w:rPr>
            </w:pPr>
            <w:r w:rsidRPr="009E40F7">
              <w:rPr>
                <w:rFonts w:ascii="Times New Roman" w:hAnsi="Times New Roman" w:cs="Times New Roman"/>
                <w:sz w:val="24"/>
                <w:szCs w:val="24"/>
              </w:rPr>
              <w:t xml:space="preserve">po art. 31 dodaje się art. 31a w brzmieniu: </w:t>
            </w:r>
          </w:p>
          <w:p w:rsidR="00F84A2D" w:rsidRPr="009E40F7" w:rsidRDefault="00F84A2D" w:rsidP="00F84A2D">
            <w:pPr>
              <w:spacing w:line="276" w:lineRule="auto"/>
              <w:jc w:val="both"/>
              <w:rPr>
                <w:rFonts w:ascii="Times New Roman" w:hAnsi="Times New Roman" w:cs="Times New Roman"/>
                <w:sz w:val="24"/>
                <w:szCs w:val="24"/>
              </w:rPr>
            </w:pPr>
            <w:r w:rsidRPr="009E40F7">
              <w:rPr>
                <w:rFonts w:ascii="Times New Roman" w:hAnsi="Times New Roman" w:cs="Times New Roman"/>
                <w:sz w:val="24"/>
                <w:szCs w:val="24"/>
              </w:rPr>
              <w:t xml:space="preserve">„Art. 31a. W okresie ogłoszenia stanu zagrożenia epidemicznego lub stanu epidemii, o których mowa w ustawie z dnia 5 grudnia 2008 r. o zapobieganiu oraz zwalczaniu zakażeń i chorób zakaźnych u ludzi, okręgowa rada, </w:t>
            </w:r>
            <w:r w:rsidRPr="009E40F7">
              <w:rPr>
                <w:rFonts w:ascii="Times New Roman" w:hAnsi="Times New Roman" w:cs="Times New Roman"/>
                <w:color w:val="FF0000"/>
                <w:sz w:val="24"/>
                <w:szCs w:val="24"/>
              </w:rPr>
              <w:t>po podjęciu uchwały o braku możliwości przeprowadzenia okręgowego zjazdu w związku z ogłoszeniem takiego stanu, realizuje zadania, o których mowa w art. 30 pkt 1, w danym roku.</w:t>
            </w:r>
            <w:r w:rsidRPr="009E40F7">
              <w:rPr>
                <w:rFonts w:ascii="Times New Roman" w:hAnsi="Times New Roman" w:cs="Times New Roman"/>
                <w:sz w:val="24"/>
                <w:szCs w:val="24"/>
              </w:rPr>
              <w:t>”</w:t>
            </w:r>
          </w:p>
          <w:p w:rsidR="00F84A2D" w:rsidRPr="009E40F7" w:rsidRDefault="00F84A2D" w:rsidP="00F84A2D">
            <w:pPr>
              <w:spacing w:line="276" w:lineRule="auto"/>
              <w:jc w:val="both"/>
              <w:rPr>
                <w:rFonts w:ascii="Times New Roman" w:hAnsi="Times New Roman" w:cs="Times New Roman"/>
                <w:sz w:val="24"/>
                <w:szCs w:val="24"/>
              </w:rPr>
            </w:pPr>
          </w:p>
          <w:p w:rsidR="00F84A2D" w:rsidRPr="009E40F7" w:rsidRDefault="00F84A2D" w:rsidP="00F84A2D">
            <w:pPr>
              <w:spacing w:line="276" w:lineRule="auto"/>
              <w:jc w:val="both"/>
              <w:rPr>
                <w:rFonts w:ascii="Times New Roman" w:hAnsi="Times New Roman" w:cs="Times New Roman"/>
                <w:sz w:val="24"/>
                <w:szCs w:val="24"/>
              </w:rPr>
            </w:pPr>
            <w:r w:rsidRPr="009E40F7">
              <w:rPr>
                <w:rFonts w:ascii="Times New Roman" w:hAnsi="Times New Roman" w:cs="Times New Roman"/>
                <w:sz w:val="24"/>
                <w:szCs w:val="24"/>
              </w:rPr>
              <w:lastRenderedPageBreak/>
              <w:t xml:space="preserve">Art. 13. W ustawie z dnia 15 lipca 2011 r. o zawodach pielęgniarki i położnej (Dz. U. z 2020 r. poz. 562, 567 i 945) wprowadza się następujące zmiany: 1) w art. 5 po ust. 1 dodaje się ust. 1a w brzmieniu: „1a. W przypadku ogłoszenia stanu zagrożenia epidemicznego lub stanu epidemii wykonywanie zawodu położnej może polegać również na udzielaniu pacjentom świadczeń zdrowotnych w zakresie: </w:t>
            </w:r>
          </w:p>
          <w:p w:rsidR="00F84A2D" w:rsidRPr="009E40F7" w:rsidRDefault="00F84A2D" w:rsidP="00F84A2D">
            <w:pPr>
              <w:spacing w:line="276" w:lineRule="auto"/>
              <w:jc w:val="both"/>
              <w:rPr>
                <w:rFonts w:ascii="Times New Roman" w:hAnsi="Times New Roman" w:cs="Times New Roman"/>
                <w:sz w:val="24"/>
                <w:szCs w:val="24"/>
              </w:rPr>
            </w:pPr>
            <w:r w:rsidRPr="009E40F7">
              <w:rPr>
                <w:rFonts w:ascii="Times New Roman" w:hAnsi="Times New Roman" w:cs="Times New Roman"/>
                <w:sz w:val="24"/>
                <w:szCs w:val="24"/>
              </w:rPr>
              <w:t xml:space="preserve">1) rozpoznawania warunków i potrzeb zdrowotnych, </w:t>
            </w:r>
          </w:p>
          <w:p w:rsidR="00F84A2D" w:rsidRPr="009E40F7" w:rsidRDefault="00F84A2D" w:rsidP="00F84A2D">
            <w:pPr>
              <w:spacing w:line="276" w:lineRule="auto"/>
              <w:jc w:val="both"/>
              <w:rPr>
                <w:rFonts w:ascii="Times New Roman" w:hAnsi="Times New Roman" w:cs="Times New Roman"/>
                <w:sz w:val="24"/>
                <w:szCs w:val="24"/>
              </w:rPr>
            </w:pPr>
            <w:r w:rsidRPr="009E40F7">
              <w:rPr>
                <w:rFonts w:ascii="Times New Roman" w:hAnsi="Times New Roman" w:cs="Times New Roman"/>
                <w:sz w:val="24"/>
                <w:szCs w:val="24"/>
              </w:rPr>
              <w:t xml:space="preserve">2) rozpoznawania problemów pielęgnacyjnych, </w:t>
            </w:r>
          </w:p>
          <w:p w:rsidR="00F84A2D" w:rsidRPr="009E40F7" w:rsidRDefault="00F84A2D" w:rsidP="00F84A2D">
            <w:pPr>
              <w:spacing w:line="276" w:lineRule="auto"/>
              <w:jc w:val="both"/>
              <w:rPr>
                <w:rFonts w:ascii="Times New Roman" w:hAnsi="Times New Roman" w:cs="Times New Roman"/>
                <w:sz w:val="24"/>
                <w:szCs w:val="24"/>
              </w:rPr>
            </w:pPr>
            <w:r w:rsidRPr="009E40F7">
              <w:rPr>
                <w:rFonts w:ascii="Times New Roman" w:hAnsi="Times New Roman" w:cs="Times New Roman"/>
                <w:sz w:val="24"/>
                <w:szCs w:val="24"/>
              </w:rPr>
              <w:t xml:space="preserve">3) planowania i sprawowania opieki pielęgnacyjnej, </w:t>
            </w:r>
          </w:p>
          <w:p w:rsidR="00F84A2D" w:rsidRPr="009E40F7" w:rsidRDefault="00F84A2D" w:rsidP="00F84A2D">
            <w:pPr>
              <w:spacing w:line="276" w:lineRule="auto"/>
              <w:jc w:val="both"/>
              <w:rPr>
                <w:rFonts w:ascii="Times New Roman" w:hAnsi="Times New Roman" w:cs="Times New Roman"/>
                <w:sz w:val="24"/>
                <w:szCs w:val="24"/>
              </w:rPr>
            </w:pPr>
            <w:r w:rsidRPr="009E40F7">
              <w:rPr>
                <w:rFonts w:ascii="Times New Roman" w:hAnsi="Times New Roman" w:cs="Times New Roman"/>
                <w:sz w:val="24"/>
                <w:szCs w:val="24"/>
              </w:rPr>
              <w:t xml:space="preserve">4) samodzielnego udzielania w określonym zakresie świadczeń zapobiegawczych, diagnostycznych, leczniczych i rehabilitacyjnych, </w:t>
            </w:r>
          </w:p>
          <w:p w:rsidR="00F84A2D" w:rsidRPr="009E40F7" w:rsidRDefault="00F84A2D" w:rsidP="00F84A2D">
            <w:pPr>
              <w:spacing w:line="276" w:lineRule="auto"/>
              <w:jc w:val="both"/>
              <w:rPr>
                <w:rFonts w:ascii="Times New Roman" w:hAnsi="Times New Roman" w:cs="Times New Roman"/>
                <w:sz w:val="24"/>
                <w:szCs w:val="24"/>
              </w:rPr>
            </w:pPr>
            <w:r w:rsidRPr="009E40F7">
              <w:rPr>
                <w:rFonts w:ascii="Times New Roman" w:hAnsi="Times New Roman" w:cs="Times New Roman"/>
                <w:sz w:val="24"/>
                <w:szCs w:val="24"/>
              </w:rPr>
              <w:t xml:space="preserve">5) realizacji zleceń lekarskich w procesie diagnostyki, leczenia i rehabilitacji, 6) edukacji zdrowotnej i promocji zdrowia – zgodnie z posiadanymi kwalifikacjami i umiejętnościami zawodowymi.”; 2) w art. 78 dodaje się ust. 6–8 w brzmieniu: </w:t>
            </w:r>
          </w:p>
          <w:p w:rsidR="00F84A2D" w:rsidRPr="009E40F7" w:rsidRDefault="00F84A2D" w:rsidP="00F84A2D">
            <w:pPr>
              <w:spacing w:line="276" w:lineRule="auto"/>
              <w:jc w:val="both"/>
              <w:rPr>
                <w:rFonts w:ascii="Times New Roman" w:hAnsi="Times New Roman" w:cs="Times New Roman"/>
                <w:sz w:val="24"/>
                <w:szCs w:val="24"/>
              </w:rPr>
            </w:pPr>
            <w:r w:rsidRPr="009E40F7">
              <w:rPr>
                <w:rFonts w:ascii="Times New Roman" w:hAnsi="Times New Roman" w:cs="Times New Roman"/>
                <w:sz w:val="24"/>
                <w:szCs w:val="24"/>
              </w:rPr>
              <w:t xml:space="preserve">„6. W przypadku ogłoszenia stanu zagrożenia epidemicznego lub stanu epidemii kształcenie podyplomowe pielęgniarek i położnych może być prowadzone: </w:t>
            </w:r>
          </w:p>
          <w:p w:rsidR="00F84A2D" w:rsidRPr="009E40F7" w:rsidRDefault="00F84A2D" w:rsidP="00F84A2D">
            <w:pPr>
              <w:spacing w:line="276" w:lineRule="auto"/>
              <w:jc w:val="both"/>
              <w:rPr>
                <w:rFonts w:ascii="Times New Roman" w:hAnsi="Times New Roman" w:cs="Times New Roman"/>
                <w:sz w:val="24"/>
                <w:szCs w:val="24"/>
              </w:rPr>
            </w:pPr>
            <w:r w:rsidRPr="009E40F7">
              <w:rPr>
                <w:rFonts w:ascii="Times New Roman" w:hAnsi="Times New Roman" w:cs="Times New Roman"/>
                <w:sz w:val="24"/>
                <w:szCs w:val="24"/>
              </w:rPr>
              <w:t xml:space="preserve">1) z wykorzystaniem metod i technik kształcenia na odległość w odniesieniu do zajęć teoretycznych, niezależnie od tego, czy zostało to przewidziane w programie kształcenia; </w:t>
            </w:r>
          </w:p>
          <w:p w:rsidR="00F84A2D" w:rsidRPr="009E40F7" w:rsidRDefault="00F84A2D" w:rsidP="00F84A2D">
            <w:pPr>
              <w:spacing w:line="276" w:lineRule="auto"/>
              <w:jc w:val="both"/>
              <w:rPr>
                <w:rFonts w:ascii="Times New Roman" w:hAnsi="Times New Roman" w:cs="Times New Roman"/>
                <w:sz w:val="24"/>
                <w:szCs w:val="24"/>
              </w:rPr>
            </w:pPr>
            <w:r w:rsidRPr="009E40F7">
              <w:rPr>
                <w:rFonts w:ascii="Times New Roman" w:hAnsi="Times New Roman" w:cs="Times New Roman"/>
                <w:sz w:val="24"/>
                <w:szCs w:val="24"/>
              </w:rPr>
              <w:t xml:space="preserve">2) w formie indywidualnej w odniesieniu do szkolenia praktycznego, także w podmiocie, w którym aktualnie pielęgniarka, położna uczestnicząca w kształceniu jest zatrudniona. </w:t>
            </w:r>
          </w:p>
          <w:p w:rsidR="00F84A2D" w:rsidRPr="009E40F7" w:rsidRDefault="00F84A2D" w:rsidP="00F84A2D">
            <w:pPr>
              <w:spacing w:line="276" w:lineRule="auto"/>
              <w:jc w:val="both"/>
              <w:rPr>
                <w:rFonts w:ascii="Times New Roman" w:hAnsi="Times New Roman" w:cs="Times New Roman"/>
                <w:sz w:val="24"/>
                <w:szCs w:val="24"/>
              </w:rPr>
            </w:pPr>
            <w:r w:rsidRPr="009E40F7">
              <w:rPr>
                <w:rFonts w:ascii="Times New Roman" w:hAnsi="Times New Roman" w:cs="Times New Roman"/>
                <w:sz w:val="24"/>
                <w:szCs w:val="24"/>
              </w:rPr>
              <w:t>7. W sytuacji, o której mowa w ust. 6 pkt 1, weryfikacja osiągniętych efektów kształcenia, z wyłączeniem egzaminu państwowego, o którym mowa w art. 67 ust. 2, może odbywać się z wykorzystaniem technologii informatycznych zapewniających kontrolę jej przebiegu i rejestrację. 8. Z dniem rozpoczęcia kształcenia w sposób, o którym mowa w ust. 6, organizator kształcenia informuje Centrum o stosowanych metodach i technikach kształcenia na odległość oraz o zmianach dotyczących placówek szkolenia praktycznego wskazanych w harmonogramie kształcenia, o którym mowa w art. 80 ust. 2 pkt 2.”;</w:t>
            </w:r>
          </w:p>
          <w:p w:rsidR="00F84A2D" w:rsidRPr="009E40F7" w:rsidRDefault="00F84A2D" w:rsidP="00F84A2D">
            <w:pPr>
              <w:spacing w:line="276" w:lineRule="auto"/>
              <w:jc w:val="both"/>
              <w:rPr>
                <w:rFonts w:ascii="Times New Roman" w:hAnsi="Times New Roman" w:cs="Times New Roman"/>
                <w:sz w:val="24"/>
                <w:szCs w:val="24"/>
              </w:rPr>
            </w:pPr>
            <w:r w:rsidRPr="009E40F7">
              <w:rPr>
                <w:rFonts w:ascii="Times New Roman" w:hAnsi="Times New Roman" w:cs="Times New Roman"/>
                <w:sz w:val="24"/>
                <w:szCs w:val="24"/>
              </w:rPr>
              <w:t xml:space="preserve">3) w art. 81 w pkt 2 kropkę zastępuje się średnikiem i dodaje się pkt 3 w brzmieniu: </w:t>
            </w:r>
          </w:p>
          <w:p w:rsidR="00F84A2D" w:rsidRPr="009E40F7"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9E40F7">
              <w:rPr>
                <w:rFonts w:ascii="Times New Roman" w:hAnsi="Times New Roman" w:cs="Times New Roman"/>
                <w:sz w:val="24"/>
                <w:szCs w:val="24"/>
              </w:rPr>
              <w:lastRenderedPageBreak/>
              <w:t>„3) rejestrować przebieg zajęć teoretycznych prowadzonych z wykorzystaniem metod i technik kształcenia na odległość, w zakresie obejmującym dźwięk; nośnik z zarejestrowanymi zajęciami stanowi integralną część dokumentacji przebiegu kształcenia podyplomowego.”</w:t>
            </w:r>
          </w:p>
        </w:tc>
      </w:tr>
      <w:tr w:rsidR="00F84A2D" w:rsidRPr="008F66B4" w:rsidTr="008737C5">
        <w:tc>
          <w:tcPr>
            <w:tcW w:w="992" w:type="dxa"/>
          </w:tcPr>
          <w:p w:rsidR="00F84A2D" w:rsidRPr="009E40F7" w:rsidRDefault="00F84A2D" w:rsidP="00F84A2D">
            <w:pPr>
              <w:jc w:val="center"/>
              <w:rPr>
                <w:rFonts w:ascii="Times New Roman" w:hAnsi="Times New Roman" w:cs="Times New Roman"/>
                <w:sz w:val="24"/>
                <w:szCs w:val="24"/>
              </w:rPr>
            </w:pPr>
            <w:r w:rsidRPr="009E40F7">
              <w:rPr>
                <w:rFonts w:ascii="Times New Roman" w:hAnsi="Times New Roman" w:cs="Times New Roman"/>
                <w:sz w:val="24"/>
                <w:szCs w:val="24"/>
              </w:rPr>
              <w:lastRenderedPageBreak/>
              <w:t>3.</w:t>
            </w:r>
          </w:p>
        </w:tc>
        <w:tc>
          <w:tcPr>
            <w:tcW w:w="3119" w:type="dxa"/>
          </w:tcPr>
          <w:p w:rsidR="00F84A2D" w:rsidRPr="009E40F7" w:rsidRDefault="00F84A2D" w:rsidP="00F84A2D">
            <w:pPr>
              <w:jc w:val="both"/>
              <w:rPr>
                <w:rFonts w:ascii="Times New Roman" w:hAnsi="Times New Roman" w:cs="Times New Roman"/>
                <w:sz w:val="24"/>
                <w:szCs w:val="24"/>
              </w:rPr>
            </w:pPr>
            <w:r w:rsidRPr="009E40F7">
              <w:rPr>
                <w:rFonts w:ascii="Times New Roman" w:hAnsi="Times New Roman" w:cs="Times New Roman"/>
                <w:sz w:val="24"/>
                <w:szCs w:val="24"/>
              </w:rPr>
              <w:t>Komunikat Ministra Zdrowia z 31 sierpnia 2020 r. - Leczenie uzdrowiskowe oraz rehabilitacja uzdrowiskowa możliwa w czerwonej strefie</w:t>
            </w:r>
          </w:p>
          <w:p w:rsidR="00F84A2D" w:rsidRPr="009E40F7" w:rsidRDefault="00F84A2D" w:rsidP="00F84A2D">
            <w:pPr>
              <w:jc w:val="both"/>
              <w:rPr>
                <w:rFonts w:ascii="Times New Roman" w:hAnsi="Times New Roman" w:cs="Times New Roman"/>
                <w:sz w:val="24"/>
                <w:szCs w:val="24"/>
              </w:rPr>
            </w:pPr>
          </w:p>
        </w:tc>
        <w:tc>
          <w:tcPr>
            <w:tcW w:w="964" w:type="dxa"/>
          </w:tcPr>
          <w:p w:rsidR="00F84A2D" w:rsidRPr="009E40F7"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9E40F7">
              <w:rPr>
                <w:rFonts w:ascii="Times New Roman" w:eastAsia="Times New Roman" w:hAnsi="Times New Roman" w:cs="Times New Roman"/>
                <w:color w:val="000000" w:themeColor="text1"/>
                <w:sz w:val="24"/>
                <w:szCs w:val="24"/>
                <w:lang w:eastAsia="pl-PL"/>
              </w:rPr>
              <w:t>31.08.</w:t>
            </w:r>
          </w:p>
          <w:p w:rsidR="00F84A2D" w:rsidRPr="009E40F7"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9E40F7">
              <w:rPr>
                <w:rFonts w:ascii="Times New Roman" w:eastAsia="Times New Roman" w:hAnsi="Times New Roman" w:cs="Times New Roman"/>
                <w:color w:val="000000" w:themeColor="text1"/>
                <w:sz w:val="24"/>
                <w:szCs w:val="24"/>
                <w:lang w:eastAsia="pl-PL"/>
              </w:rPr>
              <w:t>2020 r.</w:t>
            </w:r>
          </w:p>
        </w:tc>
        <w:tc>
          <w:tcPr>
            <w:tcW w:w="5840" w:type="dxa"/>
          </w:tcPr>
          <w:p w:rsidR="00F84A2D" w:rsidRPr="009E40F7" w:rsidRDefault="00F84A2D" w:rsidP="00F84A2D">
            <w:pPr>
              <w:spacing w:line="276" w:lineRule="auto"/>
              <w:jc w:val="both"/>
              <w:rPr>
                <w:rStyle w:val="Pogrubienie"/>
                <w:rFonts w:ascii="Times New Roman" w:hAnsi="Times New Roman" w:cs="Times New Roman"/>
                <w:b w:val="0"/>
                <w:color w:val="1B1B1B"/>
                <w:sz w:val="24"/>
                <w:szCs w:val="24"/>
                <w:u w:val="single"/>
                <w:shd w:val="clear" w:color="auto" w:fill="FFFFFF"/>
              </w:rPr>
            </w:pPr>
            <w:r w:rsidRPr="009E40F7">
              <w:rPr>
                <w:rStyle w:val="Pogrubienie"/>
                <w:rFonts w:ascii="Times New Roman" w:hAnsi="Times New Roman" w:cs="Times New Roman"/>
                <w:b w:val="0"/>
                <w:color w:val="1B1B1B"/>
                <w:sz w:val="24"/>
                <w:szCs w:val="24"/>
                <w:u w:val="single"/>
                <w:shd w:val="clear" w:color="auto" w:fill="FFFFFF"/>
              </w:rPr>
              <w:t>Wyciąg z treści komunikatu:</w:t>
            </w:r>
          </w:p>
          <w:p w:rsidR="00F84A2D" w:rsidRPr="009E40F7" w:rsidRDefault="00F84A2D" w:rsidP="00F84A2D">
            <w:pPr>
              <w:spacing w:line="276" w:lineRule="auto"/>
              <w:jc w:val="both"/>
              <w:rPr>
                <w:rStyle w:val="Pogrubienie"/>
                <w:rFonts w:ascii="Times New Roman" w:hAnsi="Times New Roman" w:cs="Times New Roman"/>
                <w:b w:val="0"/>
                <w:color w:val="1B1B1B"/>
                <w:sz w:val="24"/>
                <w:szCs w:val="24"/>
                <w:shd w:val="clear" w:color="auto" w:fill="FFFFFF"/>
              </w:rPr>
            </w:pPr>
            <w:r w:rsidRPr="009E40F7">
              <w:rPr>
                <w:rStyle w:val="Pogrubienie"/>
                <w:rFonts w:ascii="Times New Roman" w:hAnsi="Times New Roman" w:cs="Times New Roman"/>
                <w:b w:val="0"/>
                <w:color w:val="1B1B1B"/>
                <w:sz w:val="24"/>
                <w:szCs w:val="24"/>
                <w:shd w:val="clear" w:color="auto" w:fill="FFFFFF"/>
              </w:rPr>
              <w:t>Od soboty w powiatach zakwalifikowanych do strefy czerwonej nie obowiązuje już zakaz prowadzenia leczenia uzdrowiskowego albo rehabilitacji uzdrowiskowej.</w:t>
            </w:r>
          </w:p>
          <w:p w:rsidR="00F84A2D" w:rsidRPr="009E40F7" w:rsidRDefault="00F84A2D" w:rsidP="00F84A2D">
            <w:pPr>
              <w:spacing w:line="276" w:lineRule="auto"/>
              <w:jc w:val="both"/>
              <w:rPr>
                <w:rStyle w:val="Pogrubienie"/>
                <w:rFonts w:ascii="Times New Roman" w:hAnsi="Times New Roman" w:cs="Times New Roman"/>
                <w:b w:val="0"/>
                <w:color w:val="1B1B1B"/>
                <w:sz w:val="24"/>
                <w:szCs w:val="24"/>
                <w:shd w:val="clear" w:color="auto" w:fill="FFFFFF"/>
              </w:rPr>
            </w:pPr>
          </w:p>
          <w:p w:rsidR="00F84A2D" w:rsidRPr="009E40F7" w:rsidRDefault="00F84A2D" w:rsidP="00F84A2D">
            <w:pPr>
              <w:spacing w:line="276" w:lineRule="auto"/>
              <w:jc w:val="both"/>
              <w:rPr>
                <w:rStyle w:val="Pogrubienie"/>
                <w:rFonts w:ascii="Times New Roman" w:hAnsi="Times New Roman" w:cs="Times New Roman"/>
                <w:b w:val="0"/>
                <w:color w:val="1B1B1B"/>
                <w:sz w:val="24"/>
                <w:szCs w:val="24"/>
                <w:u w:val="single"/>
                <w:shd w:val="clear" w:color="auto" w:fill="FFFFFF"/>
              </w:rPr>
            </w:pPr>
            <w:r w:rsidRPr="009E40F7">
              <w:rPr>
                <w:rStyle w:val="Pogrubienie"/>
                <w:rFonts w:ascii="Times New Roman" w:hAnsi="Times New Roman" w:cs="Times New Roman"/>
                <w:b w:val="0"/>
                <w:color w:val="1B1B1B"/>
                <w:sz w:val="24"/>
                <w:szCs w:val="24"/>
                <w:u w:val="single"/>
                <w:shd w:val="clear" w:color="auto" w:fill="FFFFFF"/>
              </w:rPr>
              <w:t>Pełna treść komunikatu:</w:t>
            </w:r>
          </w:p>
          <w:p w:rsidR="00F84A2D" w:rsidRPr="009E40F7"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9E40F7">
              <w:rPr>
                <w:rFonts w:ascii="Times New Roman" w:eastAsia="Times New Roman" w:hAnsi="Times New Roman" w:cs="Times New Roman"/>
                <w:color w:val="000000" w:themeColor="text1"/>
                <w:sz w:val="24"/>
                <w:szCs w:val="24"/>
                <w:lang w:eastAsia="pl-PL"/>
              </w:rPr>
              <w:t>https://www.gov.pl/web/zdrowie/leczenie-uzdrowiskowe-oraz-rehabilitacja-uzdrowiskowa-mozliwa-w-czerwonej-strefie</w:t>
            </w:r>
          </w:p>
        </w:tc>
      </w:tr>
      <w:tr w:rsidR="00F84A2D" w:rsidRPr="008F66B4" w:rsidTr="008737C5">
        <w:tc>
          <w:tcPr>
            <w:tcW w:w="992" w:type="dxa"/>
          </w:tcPr>
          <w:p w:rsidR="00F84A2D" w:rsidRPr="009E40F7"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9E40F7">
              <w:rPr>
                <w:rFonts w:ascii="Times New Roman" w:eastAsia="Times New Roman" w:hAnsi="Times New Roman" w:cs="Times New Roman"/>
                <w:b/>
                <w:color w:val="000000" w:themeColor="text1"/>
                <w:sz w:val="24"/>
                <w:szCs w:val="24"/>
                <w:lang w:eastAsia="pl-PL"/>
              </w:rPr>
              <w:t>4.</w:t>
            </w:r>
          </w:p>
        </w:tc>
        <w:tc>
          <w:tcPr>
            <w:tcW w:w="3119" w:type="dxa"/>
          </w:tcPr>
          <w:p w:rsidR="00F84A2D" w:rsidRPr="009E40F7" w:rsidRDefault="00F84A2D" w:rsidP="00F84A2D">
            <w:pPr>
              <w:spacing w:line="276" w:lineRule="auto"/>
              <w:rPr>
                <w:rFonts w:ascii="Times New Roman" w:hAnsi="Times New Roman" w:cs="Times New Roman"/>
                <w:color w:val="000000" w:themeColor="text1"/>
                <w:sz w:val="24"/>
                <w:szCs w:val="24"/>
              </w:rPr>
            </w:pPr>
            <w:r w:rsidRPr="009E40F7">
              <w:rPr>
                <w:rFonts w:ascii="Times New Roman" w:hAnsi="Times New Roman" w:cs="Times New Roman"/>
                <w:color w:val="000000" w:themeColor="text1"/>
                <w:spacing w:val="3"/>
                <w:sz w:val="24"/>
                <w:szCs w:val="24"/>
                <w:shd w:val="clear" w:color="auto" w:fill="FFFFFF"/>
              </w:rPr>
              <w:t>Obwieszczenie Ministra Zdrowia z dnia 31 sierpnia 2020 r. uchylające obwieszczenie w sprawie ograniczenia w ordynowaniu i wydawaniu produktów leczniczych na jednego pacjenta</w:t>
            </w:r>
          </w:p>
        </w:tc>
        <w:tc>
          <w:tcPr>
            <w:tcW w:w="964" w:type="dxa"/>
          </w:tcPr>
          <w:p w:rsidR="00F84A2D" w:rsidRPr="009E40F7"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9E40F7">
              <w:rPr>
                <w:rFonts w:ascii="Times New Roman" w:eastAsia="Times New Roman" w:hAnsi="Times New Roman" w:cs="Times New Roman"/>
                <w:color w:val="000000" w:themeColor="text1"/>
                <w:sz w:val="24"/>
                <w:szCs w:val="24"/>
                <w:lang w:eastAsia="pl-PL"/>
              </w:rPr>
              <w:t>31.08.</w:t>
            </w:r>
          </w:p>
          <w:p w:rsidR="00F84A2D" w:rsidRPr="009E40F7"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9E40F7">
              <w:rPr>
                <w:rFonts w:ascii="Times New Roman" w:eastAsia="Times New Roman" w:hAnsi="Times New Roman" w:cs="Times New Roman"/>
                <w:color w:val="000000" w:themeColor="text1"/>
                <w:sz w:val="24"/>
                <w:szCs w:val="24"/>
                <w:lang w:eastAsia="pl-PL"/>
              </w:rPr>
              <w:t>2020 r.</w:t>
            </w:r>
          </w:p>
        </w:tc>
        <w:tc>
          <w:tcPr>
            <w:tcW w:w="5840" w:type="dxa"/>
          </w:tcPr>
          <w:p w:rsidR="00F84A2D" w:rsidRPr="009E40F7" w:rsidRDefault="00F84A2D" w:rsidP="00F84A2D">
            <w:pPr>
              <w:spacing w:line="276" w:lineRule="auto"/>
              <w:jc w:val="both"/>
              <w:rPr>
                <w:rFonts w:ascii="Times New Roman" w:hAnsi="Times New Roman" w:cs="Times New Roman"/>
                <w:color w:val="000000" w:themeColor="text1"/>
                <w:sz w:val="24"/>
                <w:szCs w:val="24"/>
              </w:rPr>
            </w:pPr>
            <w:r w:rsidRPr="009E40F7">
              <w:rPr>
                <w:rFonts w:ascii="Times New Roman" w:hAnsi="Times New Roman" w:cs="Times New Roman"/>
                <w:color w:val="000000" w:themeColor="text1"/>
                <w:sz w:val="24"/>
                <w:szCs w:val="24"/>
              </w:rPr>
              <w:t>Od dnia 1 września 2020 r. znosi się ograniczenia w ordynowaniu i wydawaniu produktów leczniczych na jednego pacjenta określone obwieszczeniem Ministra Zdrowia z dnia 1 kwietnia 2020 r. w sprawie ograniczenia w ordynowaniu i wydawaniu produktów leczniczych na jednego pacjenta (Dz. Urz. Min. Zdrow. poz. 28).</w:t>
            </w:r>
          </w:p>
          <w:p w:rsidR="00F84A2D" w:rsidRPr="009E40F7" w:rsidRDefault="00F84A2D" w:rsidP="00F84A2D">
            <w:pPr>
              <w:spacing w:line="276" w:lineRule="auto"/>
              <w:jc w:val="both"/>
              <w:rPr>
                <w:rFonts w:ascii="Times New Roman" w:hAnsi="Times New Roman" w:cs="Times New Roman"/>
                <w:color w:val="000000" w:themeColor="text1"/>
                <w:sz w:val="24"/>
                <w:szCs w:val="24"/>
              </w:rPr>
            </w:pPr>
          </w:p>
          <w:p w:rsidR="00F84A2D" w:rsidRPr="009E40F7"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9E40F7">
              <w:rPr>
                <w:rFonts w:ascii="Times New Roman" w:eastAsia="Times New Roman" w:hAnsi="Times New Roman" w:cs="Times New Roman"/>
                <w:color w:val="000000" w:themeColor="text1"/>
                <w:sz w:val="24"/>
                <w:szCs w:val="24"/>
                <w:lang w:eastAsia="pl-PL"/>
              </w:rPr>
              <w:t>http://dziennikmz.mz.gov.pl/api/DUM_MZ/2020/62/journal/6279</w:t>
            </w:r>
          </w:p>
        </w:tc>
      </w:tr>
      <w:tr w:rsidR="00F84A2D" w:rsidRPr="008F66B4" w:rsidTr="008737C5">
        <w:tc>
          <w:tcPr>
            <w:tcW w:w="992" w:type="dxa"/>
          </w:tcPr>
          <w:p w:rsidR="00F84A2D" w:rsidRPr="009E40F7"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9E40F7"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9E40F7"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9E40F7"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8737C5">
        <w:tc>
          <w:tcPr>
            <w:tcW w:w="992" w:type="dxa"/>
          </w:tcPr>
          <w:p w:rsidR="00F84A2D" w:rsidRPr="0085138F"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F84A2D" w:rsidRPr="0085138F" w:rsidRDefault="00F84A2D" w:rsidP="00F84A2D">
            <w:pPr>
              <w:rPr>
                <w:rFonts w:ascii="Times New Roman" w:hAnsi="Times New Roman" w:cs="Times New Roman"/>
                <w:sz w:val="24"/>
                <w:szCs w:val="24"/>
              </w:rPr>
            </w:pPr>
            <w:r w:rsidRPr="0085138F">
              <w:rPr>
                <w:rFonts w:ascii="Times New Roman" w:hAnsi="Times New Roman" w:cs="Times New Roman"/>
                <w:sz w:val="24"/>
                <w:szCs w:val="24"/>
              </w:rPr>
              <w:t>Komunikat Rzecznika Praw Pacjenta z 28.08.2020 r. - Teleporada w Podstawowej Opiece Zdrowotnej</w:t>
            </w:r>
          </w:p>
          <w:p w:rsidR="00F84A2D" w:rsidRPr="0085138F" w:rsidRDefault="00F84A2D" w:rsidP="00F84A2D">
            <w:pPr>
              <w:rPr>
                <w:rFonts w:ascii="Times New Roman" w:hAnsi="Times New Roman" w:cs="Times New Roman"/>
                <w:sz w:val="24"/>
                <w:szCs w:val="24"/>
              </w:rPr>
            </w:pPr>
          </w:p>
        </w:tc>
        <w:tc>
          <w:tcPr>
            <w:tcW w:w="964" w:type="dxa"/>
          </w:tcPr>
          <w:p w:rsidR="00F84A2D" w:rsidRPr="0085138F"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5138F">
              <w:rPr>
                <w:rFonts w:ascii="Times New Roman" w:eastAsia="Times New Roman" w:hAnsi="Times New Roman" w:cs="Times New Roman"/>
                <w:color w:val="000000" w:themeColor="text1"/>
                <w:sz w:val="24"/>
                <w:szCs w:val="24"/>
                <w:lang w:eastAsia="pl-PL"/>
              </w:rPr>
              <w:t>28.08.</w:t>
            </w:r>
          </w:p>
          <w:p w:rsidR="00F84A2D" w:rsidRPr="0085138F"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5138F">
              <w:rPr>
                <w:rFonts w:ascii="Times New Roman" w:eastAsia="Times New Roman" w:hAnsi="Times New Roman" w:cs="Times New Roman"/>
                <w:color w:val="000000" w:themeColor="text1"/>
                <w:sz w:val="24"/>
                <w:szCs w:val="24"/>
                <w:lang w:eastAsia="pl-PL"/>
              </w:rPr>
              <w:t>2020 r.</w:t>
            </w:r>
          </w:p>
        </w:tc>
        <w:tc>
          <w:tcPr>
            <w:tcW w:w="5840" w:type="dxa"/>
          </w:tcPr>
          <w:p w:rsidR="00F84A2D" w:rsidRPr="0085138F" w:rsidRDefault="00F84A2D" w:rsidP="00F84A2D">
            <w:pPr>
              <w:pStyle w:val="NormalnyWeb"/>
              <w:shd w:val="clear" w:color="auto" w:fill="FFFFFF"/>
              <w:spacing w:before="0" w:beforeAutospacing="0" w:after="240" w:afterAutospacing="0"/>
              <w:textAlignment w:val="baseline"/>
              <w:rPr>
                <w:b/>
                <w:color w:val="1B1B1B"/>
                <w:u w:val="single"/>
              </w:rPr>
            </w:pPr>
            <w:r w:rsidRPr="0085138F">
              <w:rPr>
                <w:b/>
                <w:color w:val="1B1B1B"/>
                <w:u w:val="single"/>
              </w:rPr>
              <w:t>Wyciąg z komunikatu:</w:t>
            </w:r>
          </w:p>
          <w:p w:rsidR="00F84A2D" w:rsidRPr="0085138F" w:rsidRDefault="00F84A2D" w:rsidP="00F84A2D">
            <w:pPr>
              <w:pStyle w:val="NormalnyWeb"/>
              <w:shd w:val="clear" w:color="auto" w:fill="FFFFFF"/>
              <w:spacing w:before="0" w:beforeAutospacing="0" w:after="240" w:afterAutospacing="0"/>
              <w:jc w:val="both"/>
              <w:textAlignment w:val="baseline"/>
              <w:rPr>
                <w:i/>
                <w:color w:val="1B1B1B"/>
              </w:rPr>
            </w:pPr>
            <w:r w:rsidRPr="0085138F">
              <w:rPr>
                <w:i/>
                <w:color w:val="1B1B1B"/>
              </w:rPr>
              <w:t>Od jutra zaczynają obowiązywać zapisy dotyczące standardu w jaki sposób w czasie epidemii wywołanej wirusem SARS-CoV-2 powinny przebiegać teleporady udzielane pacjentom w podstawowej opiece zdrowotnej (POZ).</w:t>
            </w:r>
          </w:p>
          <w:p w:rsidR="00F84A2D" w:rsidRPr="0085138F" w:rsidRDefault="00F84A2D" w:rsidP="00F84A2D">
            <w:pPr>
              <w:pStyle w:val="NormalnyWeb"/>
              <w:shd w:val="clear" w:color="auto" w:fill="FFFFFF"/>
              <w:spacing w:before="0" w:beforeAutospacing="0" w:after="240" w:afterAutospacing="0"/>
              <w:jc w:val="both"/>
              <w:textAlignment w:val="baseline"/>
              <w:rPr>
                <w:i/>
                <w:color w:val="1B1B1B"/>
              </w:rPr>
            </w:pPr>
            <w:r w:rsidRPr="0085138F">
              <w:rPr>
                <w:i/>
                <w:color w:val="1B1B1B"/>
              </w:rPr>
              <w:t>Standardy zostały opisane w rozporządzeniu Ministra Zdrowia z dnia 12 sierpnia 2020 r. w sprawie standardu organizacyjnego teleporady w ramach podstawowej opieki zdrowotnej.</w:t>
            </w:r>
          </w:p>
          <w:p w:rsidR="00F84A2D" w:rsidRPr="0085138F"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85138F">
              <w:rPr>
                <w:rFonts w:ascii="Times New Roman" w:eastAsia="Times New Roman" w:hAnsi="Times New Roman" w:cs="Times New Roman"/>
                <w:b/>
                <w:color w:val="000000" w:themeColor="text1"/>
                <w:sz w:val="24"/>
                <w:szCs w:val="24"/>
                <w:u w:val="single"/>
                <w:lang w:eastAsia="pl-PL"/>
              </w:rPr>
              <w:t>Pełna treść do komunikatu, link do treści rozporządzenia i standardów teleporady:</w:t>
            </w:r>
          </w:p>
          <w:p w:rsidR="00F84A2D" w:rsidRPr="0085138F"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85138F">
              <w:rPr>
                <w:rFonts w:ascii="Times New Roman" w:eastAsia="Times New Roman" w:hAnsi="Times New Roman" w:cs="Times New Roman"/>
                <w:b/>
                <w:color w:val="000000" w:themeColor="text1"/>
                <w:sz w:val="24"/>
                <w:szCs w:val="24"/>
                <w:lang w:eastAsia="pl-PL"/>
              </w:rPr>
              <w:t>https://www.gov.pl/web/rpp/teleporada-w-podstawowej-opiece-zdrowotnej</w:t>
            </w:r>
          </w:p>
        </w:tc>
      </w:tr>
      <w:tr w:rsidR="00F84A2D" w:rsidRPr="008F66B4" w:rsidTr="008737C5">
        <w:tc>
          <w:tcPr>
            <w:tcW w:w="992" w:type="dxa"/>
          </w:tcPr>
          <w:p w:rsidR="00F84A2D" w:rsidRPr="0085138F"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2.</w:t>
            </w:r>
          </w:p>
        </w:tc>
        <w:tc>
          <w:tcPr>
            <w:tcW w:w="3119" w:type="dxa"/>
          </w:tcPr>
          <w:p w:rsidR="00F84A2D" w:rsidRPr="0085138F" w:rsidRDefault="00F84A2D" w:rsidP="00F84A2D">
            <w:pPr>
              <w:spacing w:line="276" w:lineRule="auto"/>
              <w:rPr>
                <w:rFonts w:ascii="Times New Roman" w:hAnsi="Times New Roman" w:cs="Times New Roman"/>
                <w:b/>
                <w:color w:val="000000" w:themeColor="text1"/>
                <w:sz w:val="24"/>
                <w:szCs w:val="24"/>
              </w:rPr>
            </w:pPr>
            <w:r w:rsidRPr="0085138F">
              <w:rPr>
                <w:rFonts w:ascii="Times New Roman" w:hAnsi="Times New Roman" w:cs="Times New Roman"/>
                <w:sz w:val="24"/>
                <w:szCs w:val="24"/>
              </w:rPr>
              <w:t xml:space="preserve">Rozporządzenie Rady Ministrów z dnia 27 sierpnia 2020 r. w sprawie określenia </w:t>
            </w:r>
            <w:r w:rsidRPr="0085138F">
              <w:rPr>
                <w:rFonts w:ascii="Times New Roman" w:hAnsi="Times New Roman" w:cs="Times New Roman"/>
                <w:sz w:val="24"/>
                <w:szCs w:val="24"/>
              </w:rPr>
              <w:lastRenderedPageBreak/>
              <w:t>dłuższego okresu pobierania dodatkowego zasiłku opiekuńczego w celu przeciwdziałania COVID-19</w:t>
            </w:r>
          </w:p>
        </w:tc>
        <w:tc>
          <w:tcPr>
            <w:tcW w:w="964" w:type="dxa"/>
          </w:tcPr>
          <w:p w:rsidR="00F84A2D" w:rsidRPr="0085138F"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5138F">
              <w:rPr>
                <w:rFonts w:ascii="Times New Roman" w:eastAsia="Times New Roman" w:hAnsi="Times New Roman" w:cs="Times New Roman"/>
                <w:color w:val="000000" w:themeColor="text1"/>
                <w:sz w:val="24"/>
                <w:szCs w:val="24"/>
                <w:lang w:eastAsia="pl-PL"/>
              </w:rPr>
              <w:lastRenderedPageBreak/>
              <w:t>1.09.</w:t>
            </w:r>
          </w:p>
          <w:p w:rsidR="00F84A2D" w:rsidRPr="0085138F"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5138F">
              <w:rPr>
                <w:rFonts w:ascii="Times New Roman" w:eastAsia="Times New Roman" w:hAnsi="Times New Roman" w:cs="Times New Roman"/>
                <w:color w:val="000000" w:themeColor="text1"/>
                <w:sz w:val="24"/>
                <w:szCs w:val="24"/>
                <w:lang w:eastAsia="pl-PL"/>
              </w:rPr>
              <w:t>2020 r.</w:t>
            </w:r>
          </w:p>
        </w:tc>
        <w:tc>
          <w:tcPr>
            <w:tcW w:w="5840" w:type="dxa"/>
          </w:tcPr>
          <w:p w:rsidR="00F84A2D" w:rsidRPr="0085138F" w:rsidRDefault="00F84A2D" w:rsidP="00F84A2D">
            <w:pPr>
              <w:spacing w:line="276" w:lineRule="auto"/>
              <w:jc w:val="both"/>
              <w:rPr>
                <w:rFonts w:ascii="Times New Roman" w:hAnsi="Times New Roman" w:cs="Times New Roman"/>
                <w:b/>
                <w:sz w:val="24"/>
                <w:szCs w:val="24"/>
                <w:u w:val="single"/>
              </w:rPr>
            </w:pPr>
            <w:r w:rsidRPr="0085138F">
              <w:rPr>
                <w:rFonts w:ascii="Times New Roman" w:hAnsi="Times New Roman" w:cs="Times New Roman"/>
                <w:b/>
                <w:sz w:val="24"/>
                <w:szCs w:val="24"/>
                <w:u w:val="single"/>
              </w:rPr>
              <w:t>Wyciąg z treści aktu:</w:t>
            </w:r>
          </w:p>
          <w:p w:rsidR="00F84A2D" w:rsidRPr="0085138F" w:rsidRDefault="00F84A2D" w:rsidP="00F84A2D">
            <w:pPr>
              <w:spacing w:line="276" w:lineRule="auto"/>
              <w:jc w:val="both"/>
              <w:rPr>
                <w:rFonts w:ascii="Times New Roman" w:hAnsi="Times New Roman" w:cs="Times New Roman"/>
                <w:sz w:val="24"/>
                <w:szCs w:val="24"/>
              </w:rPr>
            </w:pPr>
            <w:r w:rsidRPr="0085138F">
              <w:rPr>
                <w:rFonts w:ascii="Times New Roman" w:hAnsi="Times New Roman" w:cs="Times New Roman"/>
                <w:sz w:val="24"/>
                <w:szCs w:val="24"/>
              </w:rPr>
              <w:t xml:space="preserve">§ 1. Zasiłek opiekuńczy, o którym mowa w art. 4a ust. 1 i 1a ustawy z dnia 2 marca 2020 r. o szczególnych </w:t>
            </w:r>
            <w:r w:rsidRPr="0085138F">
              <w:rPr>
                <w:rFonts w:ascii="Times New Roman" w:hAnsi="Times New Roman" w:cs="Times New Roman"/>
                <w:sz w:val="24"/>
                <w:szCs w:val="24"/>
              </w:rPr>
              <w:lastRenderedPageBreak/>
              <w:t>rozwiązaniach związanych z zapobieganiem, przeciwdziałaniem i zwalczaniem COVID-19, innych chorób zakaźnych oraz wywołanych nimi sytuacji kryzysowych, przysługuje wszystkim osobom uprawnionym do jego pobierania na podstawie art. 4a, jednak nie dłużej niż do dnia 20 września 2020 r.</w:t>
            </w:r>
          </w:p>
          <w:p w:rsidR="00F84A2D" w:rsidRPr="0085138F" w:rsidRDefault="00F84A2D" w:rsidP="00F84A2D">
            <w:pPr>
              <w:spacing w:line="276" w:lineRule="auto"/>
              <w:rPr>
                <w:rFonts w:ascii="Times New Roman" w:hAnsi="Times New Roman" w:cs="Times New Roman"/>
                <w:b/>
                <w:sz w:val="24"/>
                <w:szCs w:val="24"/>
                <w:u w:val="single"/>
              </w:rPr>
            </w:pPr>
          </w:p>
          <w:p w:rsidR="00F84A2D" w:rsidRPr="0085138F" w:rsidRDefault="00F84A2D" w:rsidP="00F84A2D">
            <w:pPr>
              <w:spacing w:line="276" w:lineRule="auto"/>
              <w:rPr>
                <w:rFonts w:ascii="Times New Roman" w:hAnsi="Times New Roman" w:cs="Times New Roman"/>
                <w:b/>
                <w:sz w:val="24"/>
                <w:szCs w:val="24"/>
                <w:u w:val="single"/>
              </w:rPr>
            </w:pPr>
            <w:r w:rsidRPr="0085138F">
              <w:rPr>
                <w:rFonts w:ascii="Times New Roman" w:hAnsi="Times New Roman" w:cs="Times New Roman"/>
                <w:b/>
                <w:sz w:val="24"/>
                <w:szCs w:val="24"/>
                <w:u w:val="single"/>
              </w:rPr>
              <w:t>Pełny tekst aktu:</w:t>
            </w:r>
          </w:p>
          <w:p w:rsidR="00F84A2D" w:rsidRPr="0085138F"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85138F">
              <w:rPr>
                <w:rFonts w:ascii="Times New Roman" w:eastAsia="Times New Roman" w:hAnsi="Times New Roman" w:cs="Times New Roman"/>
                <w:color w:val="000000" w:themeColor="text1"/>
                <w:sz w:val="24"/>
                <w:szCs w:val="24"/>
                <w:lang w:eastAsia="pl-PL"/>
              </w:rPr>
              <w:t>https://dziennikustaw.gov.pl/D2020000149001.pdf</w:t>
            </w:r>
          </w:p>
        </w:tc>
      </w:tr>
      <w:tr w:rsidR="00F84A2D" w:rsidRPr="008F66B4" w:rsidTr="008737C5">
        <w:tc>
          <w:tcPr>
            <w:tcW w:w="992" w:type="dxa"/>
          </w:tcPr>
          <w:p w:rsidR="00F84A2D" w:rsidRPr="0085138F"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3.</w:t>
            </w:r>
          </w:p>
        </w:tc>
        <w:tc>
          <w:tcPr>
            <w:tcW w:w="3119" w:type="dxa"/>
          </w:tcPr>
          <w:p w:rsidR="00F84A2D" w:rsidRPr="0085138F" w:rsidRDefault="00F84A2D" w:rsidP="00F84A2D">
            <w:pPr>
              <w:spacing w:line="276" w:lineRule="auto"/>
              <w:rPr>
                <w:rFonts w:ascii="Times New Roman" w:hAnsi="Times New Roman" w:cs="Times New Roman"/>
                <w:b/>
                <w:color w:val="000000" w:themeColor="text1"/>
                <w:sz w:val="24"/>
                <w:szCs w:val="24"/>
              </w:rPr>
            </w:pPr>
            <w:r w:rsidRPr="0085138F">
              <w:rPr>
                <w:rFonts w:ascii="Times New Roman" w:hAnsi="Times New Roman" w:cs="Times New Roman"/>
                <w:sz w:val="24"/>
                <w:szCs w:val="24"/>
              </w:rPr>
              <w:t>Rozporządzenie Rady Ministrów z dnia 27 sierpnia 2020 r. w sprawie określenia dłuższego okresu pobierania dodatkowego zasiłku opiekuńczego w celu przeciwdziałania COVID-19</w:t>
            </w:r>
          </w:p>
        </w:tc>
        <w:tc>
          <w:tcPr>
            <w:tcW w:w="964" w:type="dxa"/>
          </w:tcPr>
          <w:p w:rsidR="00F84A2D" w:rsidRPr="0085138F"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5138F">
              <w:rPr>
                <w:rFonts w:ascii="Times New Roman" w:eastAsia="Times New Roman" w:hAnsi="Times New Roman" w:cs="Times New Roman"/>
                <w:color w:val="000000" w:themeColor="text1"/>
                <w:sz w:val="24"/>
                <w:szCs w:val="24"/>
                <w:lang w:eastAsia="pl-PL"/>
              </w:rPr>
              <w:t>1.09.</w:t>
            </w:r>
          </w:p>
          <w:p w:rsidR="00F84A2D" w:rsidRPr="0085138F"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5138F">
              <w:rPr>
                <w:rFonts w:ascii="Times New Roman" w:eastAsia="Times New Roman" w:hAnsi="Times New Roman" w:cs="Times New Roman"/>
                <w:color w:val="000000" w:themeColor="text1"/>
                <w:sz w:val="24"/>
                <w:szCs w:val="24"/>
                <w:lang w:eastAsia="pl-PL"/>
              </w:rPr>
              <w:t>2020 r.</w:t>
            </w:r>
          </w:p>
        </w:tc>
        <w:tc>
          <w:tcPr>
            <w:tcW w:w="5840" w:type="dxa"/>
          </w:tcPr>
          <w:p w:rsidR="00F84A2D" w:rsidRPr="0085138F" w:rsidRDefault="00F84A2D" w:rsidP="00F84A2D">
            <w:pPr>
              <w:spacing w:line="276" w:lineRule="auto"/>
              <w:jc w:val="both"/>
              <w:rPr>
                <w:rFonts w:ascii="Times New Roman" w:hAnsi="Times New Roman" w:cs="Times New Roman"/>
                <w:b/>
                <w:sz w:val="24"/>
                <w:szCs w:val="24"/>
                <w:u w:val="single"/>
              </w:rPr>
            </w:pPr>
            <w:r w:rsidRPr="0085138F">
              <w:rPr>
                <w:rFonts w:ascii="Times New Roman" w:hAnsi="Times New Roman" w:cs="Times New Roman"/>
                <w:b/>
                <w:sz w:val="24"/>
                <w:szCs w:val="24"/>
                <w:u w:val="single"/>
              </w:rPr>
              <w:t>Wyciąg z treści aktu:</w:t>
            </w:r>
          </w:p>
          <w:p w:rsidR="00F84A2D" w:rsidRPr="0085138F" w:rsidRDefault="00F84A2D" w:rsidP="00F84A2D">
            <w:pPr>
              <w:spacing w:line="276" w:lineRule="auto"/>
              <w:jc w:val="both"/>
              <w:rPr>
                <w:rFonts w:ascii="Times New Roman" w:hAnsi="Times New Roman" w:cs="Times New Roman"/>
                <w:sz w:val="24"/>
                <w:szCs w:val="24"/>
              </w:rPr>
            </w:pPr>
            <w:r w:rsidRPr="0085138F">
              <w:rPr>
                <w:rFonts w:ascii="Times New Roman" w:hAnsi="Times New Roman" w:cs="Times New Roman"/>
                <w:sz w:val="24"/>
                <w:szCs w:val="24"/>
              </w:rPr>
              <w:t>§ 1. Dodatkowy zasiłek opiekuńczy, o którym mowa w art. 4 ust. 1–1d ustawy z dnia 2 marca 2020 r. o szczególnych rozwiązaniach związanych z zapobieganiem, przeciwdziałaniem i zwalczaniem COVID-19, innych chorób zakaźnych oraz wywołanych nimi sytuacji kryzysowych, przysługuje w przypadkach, o których mowa w tych przepisach, jednak nie dłużej niż do dnia 20 września 2020 r.</w:t>
            </w:r>
          </w:p>
          <w:p w:rsidR="00F84A2D" w:rsidRPr="0085138F" w:rsidRDefault="00F84A2D" w:rsidP="00F84A2D">
            <w:pPr>
              <w:spacing w:line="276" w:lineRule="auto"/>
              <w:jc w:val="center"/>
              <w:rPr>
                <w:rFonts w:ascii="Times New Roman" w:hAnsi="Times New Roman" w:cs="Times New Roman"/>
                <w:sz w:val="24"/>
                <w:szCs w:val="24"/>
              </w:rPr>
            </w:pPr>
          </w:p>
          <w:p w:rsidR="00F84A2D" w:rsidRPr="0085138F" w:rsidRDefault="00F84A2D" w:rsidP="00F84A2D">
            <w:pPr>
              <w:spacing w:line="276" w:lineRule="auto"/>
              <w:jc w:val="both"/>
              <w:rPr>
                <w:rFonts w:ascii="Times New Roman" w:hAnsi="Times New Roman" w:cs="Times New Roman"/>
                <w:b/>
                <w:sz w:val="24"/>
                <w:szCs w:val="24"/>
                <w:u w:val="single"/>
              </w:rPr>
            </w:pPr>
            <w:r w:rsidRPr="0085138F">
              <w:rPr>
                <w:rFonts w:ascii="Times New Roman" w:hAnsi="Times New Roman" w:cs="Times New Roman"/>
                <w:b/>
                <w:sz w:val="24"/>
                <w:szCs w:val="24"/>
                <w:u w:val="single"/>
              </w:rPr>
              <w:t>Pełny tekst aktu:</w:t>
            </w:r>
          </w:p>
          <w:p w:rsidR="00F84A2D" w:rsidRPr="0085138F"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85138F">
              <w:rPr>
                <w:rFonts w:ascii="Times New Roman" w:eastAsia="Times New Roman" w:hAnsi="Times New Roman" w:cs="Times New Roman"/>
                <w:color w:val="000000" w:themeColor="text1"/>
                <w:sz w:val="24"/>
                <w:szCs w:val="24"/>
                <w:lang w:eastAsia="pl-PL"/>
              </w:rPr>
              <w:t>https://dziennikustaw.gov.pl/D2020000148901.pdf</w:t>
            </w:r>
          </w:p>
        </w:tc>
      </w:tr>
      <w:tr w:rsidR="00F84A2D" w:rsidRPr="008F66B4" w:rsidTr="008737C5">
        <w:tc>
          <w:tcPr>
            <w:tcW w:w="992" w:type="dxa"/>
          </w:tcPr>
          <w:p w:rsidR="00F84A2D" w:rsidRPr="0085138F"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4.</w:t>
            </w:r>
          </w:p>
        </w:tc>
        <w:tc>
          <w:tcPr>
            <w:tcW w:w="3119" w:type="dxa"/>
          </w:tcPr>
          <w:p w:rsidR="00F84A2D" w:rsidRPr="0085138F" w:rsidRDefault="00F84A2D" w:rsidP="00F84A2D">
            <w:pPr>
              <w:spacing w:line="276" w:lineRule="auto"/>
              <w:rPr>
                <w:rFonts w:ascii="Times New Roman" w:hAnsi="Times New Roman" w:cs="Times New Roman"/>
                <w:b/>
                <w:color w:val="000000" w:themeColor="text1"/>
                <w:sz w:val="24"/>
                <w:szCs w:val="24"/>
              </w:rPr>
            </w:pPr>
            <w:r w:rsidRPr="0085138F">
              <w:rPr>
                <w:rFonts w:ascii="Times New Roman" w:hAnsi="Times New Roman" w:cs="Times New Roman"/>
                <w:sz w:val="24"/>
                <w:szCs w:val="24"/>
              </w:rPr>
              <w:t>Rozporządzenie Ministra Finansów z dnia 28 sierpnia 2020 r. zmieniające rozporządzenie w sprawie towarów i usług, dla których obniża się stawkę podatku od towarów i usług, oraz warunków stosowania stawek obniżonych</w:t>
            </w:r>
          </w:p>
        </w:tc>
        <w:tc>
          <w:tcPr>
            <w:tcW w:w="964" w:type="dxa"/>
          </w:tcPr>
          <w:p w:rsidR="00F84A2D" w:rsidRPr="0085138F"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5138F">
              <w:rPr>
                <w:rFonts w:ascii="Times New Roman" w:eastAsia="Times New Roman" w:hAnsi="Times New Roman" w:cs="Times New Roman"/>
                <w:color w:val="000000" w:themeColor="text1"/>
                <w:sz w:val="24"/>
                <w:szCs w:val="24"/>
                <w:lang w:eastAsia="pl-PL"/>
              </w:rPr>
              <w:t>31.08.</w:t>
            </w:r>
          </w:p>
          <w:p w:rsidR="00F84A2D" w:rsidRPr="0085138F"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5138F">
              <w:rPr>
                <w:rFonts w:ascii="Times New Roman" w:eastAsia="Times New Roman" w:hAnsi="Times New Roman" w:cs="Times New Roman"/>
                <w:color w:val="000000" w:themeColor="text1"/>
                <w:sz w:val="24"/>
                <w:szCs w:val="24"/>
                <w:lang w:eastAsia="pl-PL"/>
              </w:rPr>
              <w:t>2020 r.</w:t>
            </w:r>
          </w:p>
        </w:tc>
        <w:tc>
          <w:tcPr>
            <w:tcW w:w="5840" w:type="dxa"/>
          </w:tcPr>
          <w:p w:rsidR="00F84A2D" w:rsidRPr="0085138F"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85138F">
              <w:rPr>
                <w:rFonts w:ascii="Times New Roman" w:eastAsia="Times New Roman" w:hAnsi="Times New Roman" w:cs="Times New Roman"/>
                <w:color w:val="000000" w:themeColor="text1"/>
                <w:sz w:val="24"/>
                <w:szCs w:val="24"/>
                <w:lang w:eastAsia="pl-PL"/>
              </w:rPr>
              <w:t>Przedłużenie stosowania obniżonej stawki VAT na towary wskazane w załączniku do rozporządzenia do czasu zakończenia epidemii.</w:t>
            </w:r>
          </w:p>
          <w:p w:rsidR="00F84A2D" w:rsidRPr="0085138F"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p>
          <w:p w:rsidR="00F84A2D" w:rsidRPr="0085138F"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85138F">
              <w:rPr>
                <w:rFonts w:ascii="Times New Roman" w:eastAsia="Times New Roman" w:hAnsi="Times New Roman" w:cs="Times New Roman"/>
                <w:b/>
                <w:color w:val="000000" w:themeColor="text1"/>
                <w:sz w:val="24"/>
                <w:szCs w:val="24"/>
                <w:u w:val="single"/>
                <w:lang w:eastAsia="pl-PL"/>
              </w:rPr>
              <w:t>Pełny tekst aktu:</w:t>
            </w:r>
          </w:p>
          <w:p w:rsidR="00F84A2D" w:rsidRPr="0085138F"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85138F">
              <w:rPr>
                <w:rFonts w:ascii="Times New Roman" w:eastAsia="Times New Roman" w:hAnsi="Times New Roman" w:cs="Times New Roman"/>
                <w:color w:val="000000" w:themeColor="text1"/>
                <w:sz w:val="24"/>
                <w:szCs w:val="24"/>
                <w:lang w:eastAsia="pl-PL"/>
              </w:rPr>
              <w:t>https://dziennikustaw.gov.pl/D2020000148701.pdf</w:t>
            </w:r>
          </w:p>
        </w:tc>
      </w:tr>
      <w:tr w:rsidR="00F84A2D" w:rsidRPr="008F66B4" w:rsidTr="008737C5">
        <w:tc>
          <w:tcPr>
            <w:tcW w:w="992" w:type="dxa"/>
          </w:tcPr>
          <w:p w:rsidR="00F84A2D" w:rsidRPr="0085138F"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5.</w:t>
            </w:r>
          </w:p>
        </w:tc>
        <w:tc>
          <w:tcPr>
            <w:tcW w:w="3119" w:type="dxa"/>
          </w:tcPr>
          <w:p w:rsidR="00F84A2D" w:rsidRPr="0085138F" w:rsidRDefault="00E7772A" w:rsidP="00F84A2D">
            <w:pPr>
              <w:jc w:val="both"/>
              <w:rPr>
                <w:rFonts w:ascii="Times New Roman" w:hAnsi="Times New Roman" w:cs="Times New Roman"/>
                <w:color w:val="000000" w:themeColor="text1"/>
                <w:sz w:val="24"/>
                <w:szCs w:val="24"/>
              </w:rPr>
            </w:pPr>
            <w:hyperlink r:id="rId18" w:history="1">
              <w:r w:rsidR="00F84A2D" w:rsidRPr="0085138F">
                <w:rPr>
                  <w:rStyle w:val="Hipercze"/>
                  <w:rFonts w:ascii="Times New Roman" w:hAnsi="Times New Roman" w:cs="Times New Roman"/>
                  <w:color w:val="000000" w:themeColor="text1"/>
                  <w:sz w:val="24"/>
                  <w:szCs w:val="24"/>
                  <w:u w:val="none"/>
                </w:rPr>
                <w:t>Zarządzenie Prezesa NFZ nr 134/2020/DSOZ </w:t>
              </w:r>
            </w:hyperlink>
            <w:r w:rsidR="00F84A2D" w:rsidRPr="0085138F">
              <w:rPr>
                <w:rFonts w:ascii="Times New Roman" w:hAnsi="Times New Roman" w:cs="Times New Roman"/>
                <w:color w:val="000000" w:themeColor="text1"/>
                <w:sz w:val="24"/>
                <w:szCs w:val="24"/>
              </w:rPr>
              <w:t xml:space="preserve"> z 28.08.2020 zmieniające zarządzenie w sprawie warunków zawierania i realizacji umów rodzaju leczenie szpitalne – świadczenia kompleksowe</w:t>
            </w:r>
          </w:p>
          <w:p w:rsidR="00F84A2D" w:rsidRPr="0085138F"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85138F"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5138F">
              <w:rPr>
                <w:rFonts w:ascii="Times New Roman" w:eastAsia="Times New Roman" w:hAnsi="Times New Roman" w:cs="Times New Roman"/>
                <w:color w:val="000000" w:themeColor="text1"/>
                <w:sz w:val="24"/>
                <w:szCs w:val="24"/>
                <w:lang w:eastAsia="pl-PL"/>
              </w:rPr>
              <w:t>1.09.</w:t>
            </w:r>
          </w:p>
          <w:p w:rsidR="00F84A2D" w:rsidRPr="0085138F"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5138F">
              <w:rPr>
                <w:rFonts w:ascii="Times New Roman" w:eastAsia="Times New Roman" w:hAnsi="Times New Roman" w:cs="Times New Roman"/>
                <w:color w:val="000000" w:themeColor="text1"/>
                <w:sz w:val="24"/>
                <w:szCs w:val="24"/>
                <w:lang w:eastAsia="pl-PL"/>
              </w:rPr>
              <w:t>2020 r.</w:t>
            </w:r>
          </w:p>
        </w:tc>
        <w:tc>
          <w:tcPr>
            <w:tcW w:w="5840" w:type="dxa"/>
          </w:tcPr>
          <w:p w:rsidR="00F84A2D" w:rsidRPr="0085138F"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85138F">
              <w:rPr>
                <w:rFonts w:ascii="Times New Roman" w:eastAsia="Times New Roman" w:hAnsi="Times New Roman" w:cs="Times New Roman"/>
                <w:b/>
                <w:color w:val="000000" w:themeColor="text1"/>
                <w:sz w:val="24"/>
                <w:szCs w:val="24"/>
                <w:u w:val="single"/>
                <w:lang w:eastAsia="pl-PL"/>
              </w:rPr>
              <w:t>Wyciąg z uzasadnienia:</w:t>
            </w:r>
          </w:p>
          <w:p w:rsidR="00F84A2D" w:rsidRPr="0085138F" w:rsidRDefault="00F84A2D" w:rsidP="00F84A2D">
            <w:pPr>
              <w:autoSpaceDE w:val="0"/>
              <w:autoSpaceDN w:val="0"/>
              <w:adjustRightInd w:val="0"/>
              <w:rPr>
                <w:rFonts w:ascii="Times New Roman" w:hAnsi="Times New Roman" w:cs="Times New Roman"/>
                <w:i/>
                <w:color w:val="000000"/>
                <w:sz w:val="24"/>
                <w:szCs w:val="24"/>
              </w:rPr>
            </w:pPr>
            <w:r w:rsidRPr="0085138F">
              <w:rPr>
                <w:rFonts w:ascii="Times New Roman" w:hAnsi="Times New Roman" w:cs="Times New Roman"/>
                <w:i/>
                <w:color w:val="000000"/>
                <w:sz w:val="24"/>
                <w:szCs w:val="24"/>
              </w:rPr>
              <w:t xml:space="preserve"> W celu wzmocnienia działań Narodowego Funduszu Zdrowia ukierunkowanych na zwiększenie potencjału realizatorów kompleksowej opieki po zawale mięśnia sercowego (KOS-zawał) oraz, co istotne, zwiększenia liczby pacjentów, u których zrealizowano wszystkie świadczenia wynikające z indywidualnego planu leczenia zgodnie z założeniami KOS-zawał (realizacja całości programu), wprowadzono następujące zmiany: </w:t>
            </w:r>
          </w:p>
          <w:p w:rsidR="00F84A2D" w:rsidRPr="0085138F" w:rsidRDefault="00F84A2D" w:rsidP="00F84A2D">
            <w:pPr>
              <w:autoSpaceDE w:val="0"/>
              <w:autoSpaceDN w:val="0"/>
              <w:adjustRightInd w:val="0"/>
              <w:rPr>
                <w:rFonts w:ascii="Times New Roman" w:hAnsi="Times New Roman" w:cs="Times New Roman"/>
                <w:i/>
                <w:color w:val="000000"/>
                <w:sz w:val="24"/>
                <w:szCs w:val="24"/>
              </w:rPr>
            </w:pPr>
            <w:r w:rsidRPr="0085138F">
              <w:rPr>
                <w:rFonts w:ascii="Times New Roman" w:hAnsi="Times New Roman" w:cs="Times New Roman"/>
                <w:i/>
                <w:color w:val="000000"/>
                <w:sz w:val="24"/>
                <w:szCs w:val="24"/>
              </w:rPr>
              <w:t xml:space="preserve">1) wprowadzono premiujące współczynniki korygujące: </w:t>
            </w:r>
          </w:p>
          <w:p w:rsidR="00F84A2D" w:rsidRPr="0085138F" w:rsidRDefault="00F84A2D" w:rsidP="00F84A2D">
            <w:pPr>
              <w:autoSpaceDE w:val="0"/>
              <w:autoSpaceDN w:val="0"/>
              <w:adjustRightInd w:val="0"/>
              <w:rPr>
                <w:rFonts w:ascii="Times New Roman" w:hAnsi="Times New Roman" w:cs="Times New Roman"/>
                <w:i/>
                <w:color w:val="000000"/>
                <w:sz w:val="24"/>
                <w:szCs w:val="24"/>
              </w:rPr>
            </w:pPr>
          </w:p>
          <w:p w:rsidR="00F84A2D" w:rsidRPr="0085138F" w:rsidRDefault="00F84A2D" w:rsidP="00F84A2D">
            <w:pPr>
              <w:autoSpaceDE w:val="0"/>
              <w:autoSpaceDN w:val="0"/>
              <w:adjustRightInd w:val="0"/>
              <w:rPr>
                <w:rFonts w:ascii="Times New Roman" w:hAnsi="Times New Roman" w:cs="Times New Roman"/>
                <w:i/>
                <w:color w:val="000000"/>
                <w:sz w:val="24"/>
                <w:szCs w:val="24"/>
              </w:rPr>
            </w:pPr>
            <w:r w:rsidRPr="0085138F">
              <w:rPr>
                <w:rFonts w:ascii="Times New Roman" w:hAnsi="Times New Roman" w:cs="Times New Roman"/>
                <w:i/>
                <w:color w:val="000000"/>
                <w:sz w:val="24"/>
                <w:szCs w:val="24"/>
              </w:rPr>
              <w:t xml:space="preserve">a) dla świadczeniodawców udzielających świadczeń w zakresie KOS-zawał, u których udział hospitalizowanych pacjentów z rozpoznanym ostrym zawałem serca leczonych w zakresie KOS-zawał wynosi co najmniej 60% </w:t>
            </w:r>
            <w:r w:rsidRPr="0085138F">
              <w:rPr>
                <w:rFonts w:ascii="Times New Roman" w:hAnsi="Times New Roman" w:cs="Times New Roman"/>
                <w:i/>
                <w:color w:val="000000"/>
                <w:sz w:val="24"/>
                <w:szCs w:val="24"/>
              </w:rPr>
              <w:lastRenderedPageBreak/>
              <w:t xml:space="preserve">wszystkich hospitalizowanych pacjentów z tym rozpoznaniem, u tego świadczeniodawcy, wartość produktów do rozliczenia hospitalizacji (rozliczanych grupami E10, E11, E12G, E15) korygowana jest z zastosowaniem współczynnika o wartości 1,02; </w:t>
            </w:r>
          </w:p>
          <w:p w:rsidR="00F84A2D" w:rsidRPr="0085138F" w:rsidRDefault="00F84A2D" w:rsidP="00F84A2D">
            <w:pPr>
              <w:autoSpaceDE w:val="0"/>
              <w:autoSpaceDN w:val="0"/>
              <w:adjustRightInd w:val="0"/>
              <w:rPr>
                <w:rFonts w:ascii="Times New Roman" w:hAnsi="Times New Roman" w:cs="Times New Roman"/>
                <w:i/>
                <w:color w:val="000000"/>
                <w:sz w:val="24"/>
                <w:szCs w:val="24"/>
              </w:rPr>
            </w:pPr>
            <w:r w:rsidRPr="0085138F">
              <w:rPr>
                <w:rFonts w:ascii="Times New Roman" w:hAnsi="Times New Roman" w:cs="Times New Roman"/>
                <w:i/>
                <w:color w:val="000000"/>
                <w:sz w:val="24"/>
                <w:szCs w:val="24"/>
              </w:rPr>
              <w:t xml:space="preserve">b) dla świadczeniodawców, u których udział pacjentów, u których zrealizowano wszystkie świadczenia wynikające z indywidualnego planu leczenia zgodnie z założeniami KOS-zawał wynosi co najmniej 70% (z wyłączeniem zgonów) wszystkich pacjentów objętych KOS-zawał, wartość produktów do rozliczenia hospitalizacji (rozliczanych grupami E10, E11, E12G, E15) w zakresie KOS-zawał, korygowana jest z zastosowaniem współczynnika o wartości 1,03; </w:t>
            </w:r>
          </w:p>
          <w:p w:rsidR="00F84A2D" w:rsidRPr="0085138F" w:rsidRDefault="00F84A2D" w:rsidP="00F84A2D">
            <w:pPr>
              <w:autoSpaceDE w:val="0"/>
              <w:autoSpaceDN w:val="0"/>
              <w:adjustRightInd w:val="0"/>
              <w:rPr>
                <w:rFonts w:ascii="Times New Roman" w:hAnsi="Times New Roman" w:cs="Times New Roman"/>
                <w:i/>
                <w:color w:val="000000"/>
                <w:sz w:val="24"/>
                <w:szCs w:val="24"/>
              </w:rPr>
            </w:pPr>
            <w:r w:rsidRPr="0085138F">
              <w:rPr>
                <w:rFonts w:ascii="Times New Roman" w:hAnsi="Times New Roman" w:cs="Times New Roman"/>
                <w:i/>
                <w:color w:val="000000"/>
                <w:sz w:val="24"/>
                <w:szCs w:val="24"/>
              </w:rPr>
              <w:t xml:space="preserve">2) wprowadzono współczynnik korygujący o wartości 1,08 w przypadku realizacji świadczeń w ramach grup: E23G, E24G, E26, E29, E04, E05, E06, E32, E33, E34, E36; </w:t>
            </w:r>
          </w:p>
          <w:p w:rsidR="00F84A2D" w:rsidRPr="0085138F" w:rsidRDefault="00F84A2D" w:rsidP="00F84A2D">
            <w:pPr>
              <w:autoSpaceDE w:val="0"/>
              <w:autoSpaceDN w:val="0"/>
              <w:adjustRightInd w:val="0"/>
              <w:rPr>
                <w:rFonts w:ascii="Times New Roman" w:hAnsi="Times New Roman" w:cs="Times New Roman"/>
                <w:i/>
                <w:color w:val="000000"/>
                <w:sz w:val="24"/>
                <w:szCs w:val="24"/>
              </w:rPr>
            </w:pPr>
            <w:r w:rsidRPr="0085138F">
              <w:rPr>
                <w:rFonts w:ascii="Times New Roman" w:hAnsi="Times New Roman" w:cs="Times New Roman"/>
                <w:i/>
                <w:color w:val="000000"/>
                <w:sz w:val="24"/>
                <w:szCs w:val="24"/>
              </w:rPr>
              <w:t xml:space="preserve">3) zwiększono o 10% wartości produktów 5.52.01.0001507 Specjalistyczna opieka kardiologiczna oraz 5.52.01.0001508 Specjalistyczna opieka kardiologiczna – bilans opieki; </w:t>
            </w:r>
          </w:p>
          <w:p w:rsidR="00F84A2D" w:rsidRPr="0085138F" w:rsidRDefault="00F84A2D" w:rsidP="00F84A2D">
            <w:pPr>
              <w:autoSpaceDE w:val="0"/>
              <w:autoSpaceDN w:val="0"/>
              <w:adjustRightInd w:val="0"/>
              <w:rPr>
                <w:rFonts w:ascii="Times New Roman" w:hAnsi="Times New Roman" w:cs="Times New Roman"/>
                <w:i/>
                <w:color w:val="000000"/>
                <w:sz w:val="24"/>
                <w:szCs w:val="24"/>
              </w:rPr>
            </w:pPr>
            <w:r w:rsidRPr="0085138F">
              <w:rPr>
                <w:rFonts w:ascii="Times New Roman" w:hAnsi="Times New Roman" w:cs="Times New Roman"/>
                <w:i/>
                <w:color w:val="000000"/>
                <w:sz w:val="24"/>
                <w:szCs w:val="24"/>
              </w:rPr>
              <w:t xml:space="preserve">4) w warunkach rozliczania produktów rozliczeniowych zmodyfikowano listę dodatkową RKZd poprzez dodanie procedury ICD-9: 89.502 Monitorowanie 2 </w:t>
            </w:r>
          </w:p>
          <w:p w:rsidR="00F84A2D" w:rsidRPr="0085138F" w:rsidRDefault="00F84A2D" w:rsidP="00F84A2D">
            <w:pPr>
              <w:autoSpaceDE w:val="0"/>
              <w:autoSpaceDN w:val="0"/>
              <w:adjustRightInd w:val="0"/>
              <w:rPr>
                <w:rFonts w:ascii="Times New Roman" w:hAnsi="Times New Roman" w:cs="Times New Roman"/>
                <w:i/>
                <w:sz w:val="24"/>
                <w:szCs w:val="24"/>
              </w:rPr>
            </w:pPr>
          </w:p>
          <w:p w:rsidR="00F84A2D" w:rsidRPr="0085138F" w:rsidRDefault="00F84A2D" w:rsidP="00F84A2D">
            <w:pPr>
              <w:pageBreakBefore/>
              <w:autoSpaceDE w:val="0"/>
              <w:autoSpaceDN w:val="0"/>
              <w:adjustRightInd w:val="0"/>
              <w:rPr>
                <w:rFonts w:ascii="Times New Roman" w:hAnsi="Times New Roman" w:cs="Times New Roman"/>
                <w:i/>
                <w:sz w:val="24"/>
                <w:szCs w:val="24"/>
              </w:rPr>
            </w:pPr>
            <w:r w:rsidRPr="0085138F">
              <w:rPr>
                <w:rFonts w:ascii="Times New Roman" w:hAnsi="Times New Roman" w:cs="Times New Roman"/>
                <w:i/>
                <w:sz w:val="24"/>
                <w:szCs w:val="24"/>
              </w:rPr>
              <w:t xml:space="preserve">czynności serca za pomocą urządzeń analogowych lub cyfrowych (typu Holter) - Holter EKG; </w:t>
            </w:r>
          </w:p>
          <w:p w:rsidR="00F84A2D" w:rsidRPr="0085138F" w:rsidRDefault="00F84A2D" w:rsidP="00F84A2D">
            <w:pPr>
              <w:spacing w:line="276" w:lineRule="auto"/>
              <w:jc w:val="both"/>
              <w:rPr>
                <w:rFonts w:ascii="Times New Roman" w:hAnsi="Times New Roman" w:cs="Times New Roman"/>
                <w:i/>
                <w:sz w:val="24"/>
                <w:szCs w:val="24"/>
              </w:rPr>
            </w:pPr>
            <w:r w:rsidRPr="0085138F">
              <w:rPr>
                <w:rFonts w:ascii="Times New Roman" w:hAnsi="Times New Roman" w:cs="Times New Roman"/>
                <w:i/>
                <w:sz w:val="24"/>
                <w:szCs w:val="24"/>
              </w:rPr>
              <w:t>5) z załącznika nr 4 do zarządzenia Nr 166/2019/DSOZ Prezesa Narodowego Funduszu Zdrowia z dnia 29 listopada 2019 r. (zał. nr 2 do niniejszego zarządzenia) usunięto zapis mówiący o konieczności współpracy z lekarzem rehabilitacji przy ustalaniu indywidualnego planu leczenia pacjenta.</w:t>
            </w:r>
          </w:p>
          <w:p w:rsidR="00F84A2D" w:rsidRPr="0085138F" w:rsidRDefault="00F84A2D" w:rsidP="00F84A2D">
            <w:pPr>
              <w:spacing w:line="276" w:lineRule="auto"/>
              <w:jc w:val="both"/>
              <w:rPr>
                <w:rFonts w:ascii="Times New Roman" w:hAnsi="Times New Roman" w:cs="Times New Roman"/>
                <w:b/>
                <w:i/>
                <w:sz w:val="24"/>
                <w:szCs w:val="24"/>
                <w:u w:val="single"/>
              </w:rPr>
            </w:pPr>
          </w:p>
          <w:p w:rsidR="00F84A2D" w:rsidRPr="0085138F" w:rsidRDefault="00F84A2D" w:rsidP="00F84A2D">
            <w:pPr>
              <w:spacing w:line="276" w:lineRule="auto"/>
              <w:jc w:val="both"/>
              <w:rPr>
                <w:rFonts w:ascii="Times New Roman" w:hAnsi="Times New Roman" w:cs="Times New Roman"/>
                <w:b/>
                <w:sz w:val="24"/>
                <w:szCs w:val="24"/>
                <w:u w:val="single"/>
              </w:rPr>
            </w:pPr>
            <w:r w:rsidRPr="0085138F">
              <w:rPr>
                <w:rFonts w:ascii="Times New Roman" w:hAnsi="Times New Roman" w:cs="Times New Roman"/>
                <w:b/>
                <w:sz w:val="24"/>
                <w:szCs w:val="24"/>
                <w:u w:val="single"/>
              </w:rPr>
              <w:t>Pełna treść aktu i uzasadnienia:</w:t>
            </w:r>
          </w:p>
          <w:p w:rsidR="00F84A2D" w:rsidRPr="0085138F"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85138F">
              <w:rPr>
                <w:rFonts w:ascii="Times New Roman" w:eastAsia="Times New Roman" w:hAnsi="Times New Roman" w:cs="Times New Roman"/>
                <w:color w:val="000000" w:themeColor="text1"/>
                <w:sz w:val="24"/>
                <w:szCs w:val="24"/>
                <w:lang w:eastAsia="pl-PL"/>
              </w:rPr>
              <w:t>https://www.nfz.gov.pl/zarzadzenia-prezesa/zarzadzenia-prezesa-nfz/zarzadzenie-nr-1342020dsoz,7226.html</w:t>
            </w:r>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20E0B"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F84A2D" w:rsidRPr="008B4567" w:rsidRDefault="00F84A2D" w:rsidP="00F84A2D">
            <w:pPr>
              <w:rPr>
                <w:rFonts w:ascii="Times New Roman" w:hAnsi="Times New Roman" w:cs="Times New Roman"/>
                <w:sz w:val="24"/>
                <w:szCs w:val="24"/>
              </w:rPr>
            </w:pPr>
            <w:r w:rsidRPr="008B4567">
              <w:rPr>
                <w:rFonts w:ascii="Times New Roman" w:hAnsi="Times New Roman" w:cs="Times New Roman"/>
                <w:sz w:val="24"/>
                <w:szCs w:val="24"/>
              </w:rPr>
              <w:t>Komunikat Rzecznika Praw Pacjenta z 27.08.2020 r. - Nowa Strategia Rzecznika Praw Pacjenta na lata 2020 – 2023</w:t>
            </w:r>
          </w:p>
          <w:p w:rsidR="00F84A2D" w:rsidRPr="008B4567" w:rsidRDefault="00F84A2D" w:rsidP="00F84A2D">
            <w:pPr>
              <w:rPr>
                <w:rFonts w:ascii="Times New Roman" w:hAnsi="Times New Roman" w:cs="Times New Roman"/>
                <w:sz w:val="24"/>
                <w:szCs w:val="24"/>
              </w:rPr>
            </w:pPr>
          </w:p>
        </w:tc>
        <w:tc>
          <w:tcPr>
            <w:tcW w:w="964" w:type="dxa"/>
          </w:tcPr>
          <w:p w:rsidR="00F84A2D" w:rsidRPr="008B4567"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B4567">
              <w:rPr>
                <w:rFonts w:ascii="Times New Roman" w:eastAsia="Times New Roman" w:hAnsi="Times New Roman" w:cs="Times New Roman"/>
                <w:color w:val="000000" w:themeColor="text1"/>
                <w:sz w:val="24"/>
                <w:szCs w:val="24"/>
                <w:lang w:eastAsia="pl-PL"/>
              </w:rPr>
              <w:t>27.08.</w:t>
            </w:r>
          </w:p>
          <w:p w:rsidR="00F84A2D" w:rsidRPr="008B4567"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B4567">
              <w:rPr>
                <w:rFonts w:ascii="Times New Roman" w:eastAsia="Times New Roman" w:hAnsi="Times New Roman" w:cs="Times New Roman"/>
                <w:color w:val="000000" w:themeColor="text1"/>
                <w:sz w:val="24"/>
                <w:szCs w:val="24"/>
                <w:lang w:eastAsia="pl-PL"/>
              </w:rPr>
              <w:t>2020 r.</w:t>
            </w:r>
          </w:p>
        </w:tc>
        <w:tc>
          <w:tcPr>
            <w:tcW w:w="5840" w:type="dxa"/>
          </w:tcPr>
          <w:p w:rsidR="00F84A2D" w:rsidRPr="008B4567"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8B4567">
              <w:rPr>
                <w:rFonts w:ascii="Times New Roman" w:eastAsia="Times New Roman" w:hAnsi="Times New Roman" w:cs="Times New Roman"/>
                <w:b/>
                <w:color w:val="000000" w:themeColor="text1"/>
                <w:sz w:val="24"/>
                <w:szCs w:val="24"/>
                <w:u w:val="single"/>
                <w:lang w:eastAsia="pl-PL"/>
              </w:rPr>
              <w:t>Wyciąg z treści komunikatu:</w:t>
            </w:r>
          </w:p>
          <w:p w:rsidR="00F84A2D" w:rsidRPr="008B4567" w:rsidRDefault="00F84A2D" w:rsidP="00F84A2D">
            <w:pPr>
              <w:spacing w:line="276" w:lineRule="auto"/>
              <w:jc w:val="both"/>
              <w:rPr>
                <w:rFonts w:ascii="Times New Roman" w:hAnsi="Times New Roman" w:cs="Times New Roman"/>
                <w:color w:val="1B1B1B"/>
                <w:sz w:val="24"/>
                <w:szCs w:val="24"/>
                <w:shd w:val="clear" w:color="auto" w:fill="FFFFFF"/>
              </w:rPr>
            </w:pPr>
            <w:r w:rsidRPr="008B4567">
              <w:rPr>
                <w:rFonts w:ascii="Times New Roman" w:hAnsi="Times New Roman" w:cs="Times New Roman"/>
                <w:color w:val="1B1B1B"/>
                <w:sz w:val="24"/>
                <w:szCs w:val="24"/>
                <w:shd w:val="clear" w:color="auto" w:fill="FFFFFF"/>
              </w:rPr>
              <w:t>Rzecznik Praw Pacjenta, Bartłomiej Chmielowiec zaprezentował wieloletnią strategię Rzecznika Praw Pacjenta na lata 2020-2023. W dokumencie ujęto najważniejsze cele Biura Rzecznika Praw Pacjenta  w zakresie bezpieczeństwa, wsparcia oraz edukacji pacjenta.</w:t>
            </w:r>
          </w:p>
          <w:p w:rsidR="00F84A2D" w:rsidRPr="008B4567" w:rsidRDefault="00F84A2D" w:rsidP="00F84A2D">
            <w:pPr>
              <w:spacing w:line="276" w:lineRule="auto"/>
              <w:jc w:val="both"/>
              <w:rPr>
                <w:rFonts w:ascii="Times New Roman" w:hAnsi="Times New Roman" w:cs="Times New Roman"/>
                <w:color w:val="1B1B1B"/>
                <w:sz w:val="24"/>
                <w:szCs w:val="24"/>
                <w:shd w:val="clear" w:color="auto" w:fill="FFFFFF"/>
              </w:rPr>
            </w:pPr>
          </w:p>
          <w:p w:rsidR="00F84A2D" w:rsidRPr="008B4567" w:rsidRDefault="00F84A2D" w:rsidP="00F84A2D">
            <w:pPr>
              <w:spacing w:line="276" w:lineRule="auto"/>
              <w:jc w:val="both"/>
              <w:rPr>
                <w:rFonts w:ascii="Times New Roman" w:hAnsi="Times New Roman" w:cs="Times New Roman"/>
                <w:b/>
                <w:color w:val="1B1B1B"/>
                <w:sz w:val="24"/>
                <w:szCs w:val="24"/>
                <w:u w:val="single"/>
                <w:shd w:val="clear" w:color="auto" w:fill="FFFFFF"/>
              </w:rPr>
            </w:pPr>
            <w:r w:rsidRPr="008B4567">
              <w:rPr>
                <w:rFonts w:ascii="Times New Roman" w:hAnsi="Times New Roman" w:cs="Times New Roman"/>
                <w:b/>
                <w:color w:val="1B1B1B"/>
                <w:sz w:val="24"/>
                <w:szCs w:val="24"/>
                <w:u w:val="single"/>
                <w:shd w:val="clear" w:color="auto" w:fill="FFFFFF"/>
              </w:rPr>
              <w:t>Pełna treść komunikatu i strategii:</w:t>
            </w:r>
          </w:p>
          <w:p w:rsidR="00F84A2D" w:rsidRPr="008B4567" w:rsidRDefault="00E7772A" w:rsidP="00F84A2D">
            <w:pPr>
              <w:spacing w:line="276" w:lineRule="auto"/>
              <w:jc w:val="both"/>
              <w:rPr>
                <w:rFonts w:ascii="Times New Roman" w:eastAsia="Times New Roman" w:hAnsi="Times New Roman" w:cs="Times New Roman"/>
                <w:b/>
                <w:color w:val="000000" w:themeColor="text1"/>
                <w:sz w:val="24"/>
                <w:szCs w:val="24"/>
                <w:lang w:eastAsia="pl-PL"/>
              </w:rPr>
            </w:pPr>
            <w:hyperlink r:id="rId19" w:history="1">
              <w:r w:rsidR="00F84A2D" w:rsidRPr="008B4567">
                <w:rPr>
                  <w:rFonts w:ascii="Times New Roman" w:hAnsi="Times New Roman" w:cs="Times New Roman"/>
                  <w:color w:val="0000FF"/>
                  <w:sz w:val="24"/>
                  <w:szCs w:val="24"/>
                  <w:u w:val="single"/>
                </w:rPr>
                <w:t>https://www.gov.pl/web/rpp/nowa-strategia-rzecznika-praw-pacjenta-na-lata-2020-2023</w:t>
              </w:r>
            </w:hyperlink>
          </w:p>
        </w:tc>
      </w:tr>
      <w:tr w:rsidR="00F84A2D" w:rsidRPr="008F66B4" w:rsidTr="008737C5">
        <w:tc>
          <w:tcPr>
            <w:tcW w:w="992" w:type="dxa"/>
          </w:tcPr>
          <w:p w:rsidR="00F84A2D" w:rsidRPr="009553A7"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2.</w:t>
            </w:r>
          </w:p>
        </w:tc>
        <w:tc>
          <w:tcPr>
            <w:tcW w:w="3119" w:type="dxa"/>
          </w:tcPr>
          <w:p w:rsidR="00F84A2D" w:rsidRPr="008B4567" w:rsidRDefault="00F84A2D" w:rsidP="00F84A2D">
            <w:pPr>
              <w:rPr>
                <w:rFonts w:ascii="Times New Roman" w:hAnsi="Times New Roman" w:cs="Times New Roman"/>
                <w:sz w:val="24"/>
                <w:szCs w:val="24"/>
              </w:rPr>
            </w:pPr>
            <w:r w:rsidRPr="008B4567">
              <w:rPr>
                <w:rFonts w:ascii="Times New Roman" w:hAnsi="Times New Roman" w:cs="Times New Roman"/>
                <w:sz w:val="24"/>
                <w:szCs w:val="24"/>
              </w:rPr>
              <w:t>Komunikat Ministra Zdrowia z 27.08.200 r. - Zmiany dotyczące zasad kwarantanny i izolacji</w:t>
            </w:r>
          </w:p>
          <w:p w:rsidR="00F84A2D" w:rsidRPr="008B4567"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8B4567"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B4567">
              <w:rPr>
                <w:rFonts w:ascii="Times New Roman" w:eastAsia="Times New Roman" w:hAnsi="Times New Roman" w:cs="Times New Roman"/>
                <w:color w:val="000000" w:themeColor="text1"/>
                <w:sz w:val="24"/>
                <w:szCs w:val="24"/>
                <w:lang w:eastAsia="pl-PL"/>
              </w:rPr>
              <w:t>27.08.</w:t>
            </w:r>
          </w:p>
          <w:p w:rsidR="00F84A2D" w:rsidRPr="008B4567"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B4567">
              <w:rPr>
                <w:rFonts w:ascii="Times New Roman" w:eastAsia="Times New Roman" w:hAnsi="Times New Roman" w:cs="Times New Roman"/>
                <w:color w:val="000000" w:themeColor="text1"/>
                <w:sz w:val="24"/>
                <w:szCs w:val="24"/>
                <w:lang w:eastAsia="pl-PL"/>
              </w:rPr>
              <w:t>2020 r.</w:t>
            </w:r>
          </w:p>
        </w:tc>
        <w:tc>
          <w:tcPr>
            <w:tcW w:w="5840" w:type="dxa"/>
          </w:tcPr>
          <w:p w:rsidR="00F84A2D" w:rsidRPr="008B4567"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8B4567">
              <w:rPr>
                <w:rFonts w:ascii="Times New Roman" w:eastAsia="Times New Roman" w:hAnsi="Times New Roman" w:cs="Times New Roman"/>
                <w:b/>
                <w:color w:val="000000" w:themeColor="text1"/>
                <w:sz w:val="24"/>
                <w:szCs w:val="24"/>
                <w:u w:val="single"/>
                <w:lang w:eastAsia="pl-PL"/>
              </w:rPr>
              <w:t>Wyciąg z treści komunikatu:</w:t>
            </w:r>
          </w:p>
          <w:p w:rsidR="00F84A2D" w:rsidRPr="008B4567" w:rsidRDefault="00F84A2D" w:rsidP="00F84A2D">
            <w:pPr>
              <w:spacing w:line="276" w:lineRule="auto"/>
              <w:jc w:val="both"/>
              <w:rPr>
                <w:rFonts w:ascii="Times New Roman" w:hAnsi="Times New Roman" w:cs="Times New Roman"/>
                <w:b/>
                <w:bCs/>
                <w:color w:val="1B1B1B"/>
                <w:sz w:val="24"/>
                <w:szCs w:val="24"/>
                <w:shd w:val="clear" w:color="auto" w:fill="FFFFFF"/>
              </w:rPr>
            </w:pPr>
            <w:r w:rsidRPr="008B4567">
              <w:rPr>
                <w:rFonts w:ascii="Times New Roman" w:hAnsi="Times New Roman" w:cs="Times New Roman"/>
                <w:b/>
                <w:bCs/>
                <w:color w:val="1B1B1B"/>
                <w:sz w:val="24"/>
                <w:szCs w:val="24"/>
                <w:shd w:val="clear" w:color="auto" w:fill="FFFFFF"/>
              </w:rPr>
              <w:t>Ministerstwo Zdrowia przedstawi dziś do konsultacji pakiet projektów rozporządzeń, zawierających propozycje zmian zasad prowadzenia kwarantanny. Istotą proponowanych regulacji będzie uproszczenie sytemu zwalniania z kwarantanny oraz powiązanie zasad zwalniania z izolacji ze stanem klinicznym pacjenta.</w:t>
            </w:r>
          </w:p>
          <w:p w:rsidR="00F84A2D" w:rsidRPr="008B4567" w:rsidRDefault="00F84A2D" w:rsidP="00F84A2D">
            <w:pPr>
              <w:spacing w:line="276" w:lineRule="auto"/>
              <w:jc w:val="both"/>
              <w:rPr>
                <w:rFonts w:ascii="Times New Roman" w:hAnsi="Times New Roman" w:cs="Times New Roman"/>
                <w:color w:val="1B1B1B"/>
                <w:sz w:val="24"/>
                <w:szCs w:val="24"/>
                <w:shd w:val="clear" w:color="auto" w:fill="FFFFFF"/>
              </w:rPr>
            </w:pPr>
            <w:r w:rsidRPr="008B4567">
              <w:rPr>
                <w:rFonts w:ascii="Times New Roman" w:hAnsi="Times New Roman" w:cs="Times New Roman"/>
                <w:color w:val="1B1B1B"/>
                <w:sz w:val="24"/>
                <w:szCs w:val="24"/>
                <w:shd w:val="clear" w:color="auto" w:fill="FFFFFF"/>
              </w:rPr>
              <w:t>Do tej pory trzeba było uzyskać dwukrotnie negatywne wyniki, dlatego ten proces się przedłużał. Ze względu na postęp wiedzy, lepsze zrozumienie mechanizmów zachodzących w trackie infekcji oraz ustalenie okresu zakażania można było zaproponować nowe kryteria zwalniania z kwarantanny, jak i izolacji.  </w:t>
            </w:r>
          </w:p>
          <w:p w:rsidR="00F84A2D" w:rsidRPr="008B4567" w:rsidRDefault="00F84A2D" w:rsidP="00F84A2D">
            <w:pPr>
              <w:spacing w:line="276" w:lineRule="auto"/>
              <w:jc w:val="both"/>
              <w:rPr>
                <w:rFonts w:ascii="Times New Roman" w:hAnsi="Times New Roman" w:cs="Times New Roman"/>
                <w:color w:val="1B1B1B"/>
                <w:sz w:val="24"/>
                <w:szCs w:val="24"/>
                <w:shd w:val="clear" w:color="auto" w:fill="FFFFFF"/>
              </w:rPr>
            </w:pPr>
            <w:r w:rsidRPr="008B4567">
              <w:rPr>
                <w:rFonts w:ascii="Times New Roman" w:hAnsi="Times New Roman" w:cs="Times New Roman"/>
                <w:color w:val="1B1B1B"/>
                <w:sz w:val="24"/>
                <w:szCs w:val="24"/>
                <w:shd w:val="clear" w:color="auto" w:fill="FFFFFF"/>
              </w:rPr>
              <w:t>Minister Niedzielski podkreślał, że w przypadku kwarantanny najważniejsza zmiana dotyczy skrócenia czasu jej trwania do 10 dni dla osób, u których nie wystąpią objawy kliniczne. Jeśli jednak się pojawią, wtedy pacjent powinien skonsultować się z lekarzem, który podejmie decyzje dotyczące dalszego postępowania. Osoba, u której wystąpią objawy sugerujące na zakażenie COVID-19 będzie traktowana jako  podejrzana o zakażenie i zostanie poddawana rutynowej diagnostyce.  </w:t>
            </w:r>
          </w:p>
          <w:p w:rsidR="00F84A2D" w:rsidRPr="008B4567" w:rsidRDefault="00F84A2D" w:rsidP="00F84A2D">
            <w:pPr>
              <w:spacing w:line="276" w:lineRule="auto"/>
              <w:jc w:val="both"/>
              <w:rPr>
                <w:rFonts w:ascii="Times New Roman" w:hAnsi="Times New Roman" w:cs="Times New Roman"/>
                <w:color w:val="1B1B1B"/>
                <w:sz w:val="24"/>
                <w:szCs w:val="24"/>
                <w:shd w:val="clear" w:color="auto" w:fill="FFFFFF"/>
              </w:rPr>
            </w:pPr>
            <w:r w:rsidRPr="008B4567">
              <w:rPr>
                <w:rFonts w:ascii="Times New Roman" w:hAnsi="Times New Roman" w:cs="Times New Roman"/>
                <w:color w:val="1B1B1B"/>
                <w:sz w:val="24"/>
                <w:szCs w:val="24"/>
                <w:shd w:val="clear" w:color="auto" w:fill="FFFFFF"/>
              </w:rPr>
              <w:t>- Zmiany dotyczą także zasad zwalniania pacjentów już zakażonych z izolacji. U znacznej części osób zwalnianie z izolacji będzie oparte nie o wykonanie testu molekularnego, ale o ocenę stanu klinicznego pacjenta – powiedział prof. Andrzej Horban, krajowy konsultant w dziedzinie chorób zakaźnych. - Będą jej dokonywać lekarze z ośrodków zakaźnych lub podstawowej opieki zdrowotnej. Zakładamy, że większość pacjentów będzie pozostawała pod opieką lekarzy rodzinnych, jako że w zdecydowanej większości przypadków choroba przebiega łagodnie.  </w:t>
            </w:r>
          </w:p>
          <w:p w:rsidR="00F84A2D" w:rsidRPr="008B4567" w:rsidRDefault="00F84A2D" w:rsidP="00F84A2D">
            <w:pPr>
              <w:spacing w:line="276" w:lineRule="auto"/>
              <w:jc w:val="both"/>
              <w:rPr>
                <w:rFonts w:ascii="Times New Roman" w:hAnsi="Times New Roman" w:cs="Times New Roman"/>
                <w:color w:val="1B1B1B"/>
                <w:sz w:val="24"/>
                <w:szCs w:val="24"/>
                <w:shd w:val="clear" w:color="auto" w:fill="FFFFFF"/>
              </w:rPr>
            </w:pPr>
          </w:p>
          <w:p w:rsidR="00F84A2D" w:rsidRPr="008B4567" w:rsidRDefault="00F84A2D" w:rsidP="00F84A2D">
            <w:pPr>
              <w:spacing w:line="276" w:lineRule="auto"/>
              <w:jc w:val="both"/>
              <w:rPr>
                <w:rFonts w:ascii="Times New Roman" w:hAnsi="Times New Roman" w:cs="Times New Roman"/>
                <w:b/>
                <w:color w:val="1B1B1B"/>
                <w:sz w:val="24"/>
                <w:szCs w:val="24"/>
                <w:u w:val="single"/>
                <w:shd w:val="clear" w:color="auto" w:fill="FFFFFF"/>
              </w:rPr>
            </w:pPr>
            <w:r w:rsidRPr="008B4567">
              <w:rPr>
                <w:rFonts w:ascii="Times New Roman" w:hAnsi="Times New Roman" w:cs="Times New Roman"/>
                <w:b/>
                <w:color w:val="1B1B1B"/>
                <w:sz w:val="24"/>
                <w:szCs w:val="24"/>
                <w:u w:val="single"/>
                <w:shd w:val="clear" w:color="auto" w:fill="FFFFFF"/>
              </w:rPr>
              <w:t>Pełna treść komunikatu:</w:t>
            </w:r>
          </w:p>
          <w:p w:rsidR="00F84A2D" w:rsidRPr="008B4567" w:rsidRDefault="00E7772A"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20" w:history="1">
              <w:r w:rsidR="00F84A2D" w:rsidRPr="008B4567">
                <w:rPr>
                  <w:rFonts w:ascii="Times New Roman" w:hAnsi="Times New Roman" w:cs="Times New Roman"/>
                  <w:color w:val="0000FF"/>
                  <w:sz w:val="24"/>
                  <w:szCs w:val="24"/>
                  <w:u w:val="single"/>
                </w:rPr>
                <w:t>https://www.gov.pl/web/zdrowie/zmiany-dotyczace-zasad-kwarantanny-i-izolacji</w:t>
              </w:r>
            </w:hyperlink>
          </w:p>
        </w:tc>
      </w:tr>
      <w:tr w:rsidR="00F84A2D" w:rsidRPr="008F66B4" w:rsidTr="008737C5">
        <w:tc>
          <w:tcPr>
            <w:tcW w:w="992" w:type="dxa"/>
          </w:tcPr>
          <w:p w:rsidR="00F84A2D" w:rsidRPr="009553A7"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3.</w:t>
            </w:r>
          </w:p>
        </w:tc>
        <w:tc>
          <w:tcPr>
            <w:tcW w:w="3119" w:type="dxa"/>
          </w:tcPr>
          <w:p w:rsidR="00F84A2D" w:rsidRPr="008B4567" w:rsidRDefault="00F84A2D" w:rsidP="00F84A2D">
            <w:pPr>
              <w:rPr>
                <w:rFonts w:ascii="Times New Roman" w:hAnsi="Times New Roman" w:cs="Times New Roman"/>
                <w:sz w:val="24"/>
                <w:szCs w:val="24"/>
              </w:rPr>
            </w:pPr>
            <w:r w:rsidRPr="008B4567">
              <w:rPr>
                <w:rFonts w:ascii="Times New Roman" w:hAnsi="Times New Roman" w:cs="Times New Roman"/>
                <w:sz w:val="24"/>
                <w:szCs w:val="24"/>
              </w:rPr>
              <w:t xml:space="preserve">Rozporządzenie Prezesa Rady Ministrów z dnia 27 sierpnia 2020 r. w sprawie </w:t>
            </w:r>
            <w:r w:rsidRPr="008B4567">
              <w:rPr>
                <w:rFonts w:ascii="Times New Roman" w:hAnsi="Times New Roman" w:cs="Times New Roman"/>
                <w:sz w:val="24"/>
                <w:szCs w:val="24"/>
              </w:rPr>
              <w:lastRenderedPageBreak/>
              <w:t>szczegółowego zakresu działania Ministra Zdrowia</w:t>
            </w:r>
          </w:p>
          <w:p w:rsidR="00F84A2D" w:rsidRPr="008B4567"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8B4567"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B4567">
              <w:rPr>
                <w:rFonts w:ascii="Times New Roman" w:eastAsia="Times New Roman" w:hAnsi="Times New Roman" w:cs="Times New Roman"/>
                <w:color w:val="000000" w:themeColor="text1"/>
                <w:sz w:val="24"/>
                <w:szCs w:val="24"/>
                <w:lang w:eastAsia="pl-PL"/>
              </w:rPr>
              <w:lastRenderedPageBreak/>
              <w:t>26.08.</w:t>
            </w:r>
          </w:p>
          <w:p w:rsidR="00F84A2D" w:rsidRPr="008B4567"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B4567">
              <w:rPr>
                <w:rFonts w:ascii="Times New Roman" w:eastAsia="Times New Roman" w:hAnsi="Times New Roman" w:cs="Times New Roman"/>
                <w:color w:val="000000" w:themeColor="text1"/>
                <w:sz w:val="24"/>
                <w:szCs w:val="24"/>
                <w:lang w:eastAsia="pl-PL"/>
              </w:rPr>
              <w:t>2020 r.</w:t>
            </w:r>
          </w:p>
        </w:tc>
        <w:tc>
          <w:tcPr>
            <w:tcW w:w="5840" w:type="dxa"/>
          </w:tcPr>
          <w:p w:rsidR="00F84A2D" w:rsidRPr="008B4567" w:rsidRDefault="00F84A2D" w:rsidP="00F84A2D">
            <w:pPr>
              <w:spacing w:line="276" w:lineRule="auto"/>
              <w:jc w:val="both"/>
              <w:rPr>
                <w:rFonts w:ascii="Times New Roman" w:hAnsi="Times New Roman" w:cs="Times New Roman"/>
                <w:sz w:val="24"/>
                <w:szCs w:val="24"/>
              </w:rPr>
            </w:pPr>
            <w:r w:rsidRPr="008B4567">
              <w:rPr>
                <w:rFonts w:ascii="Times New Roman" w:hAnsi="Times New Roman" w:cs="Times New Roman"/>
                <w:sz w:val="24"/>
                <w:szCs w:val="24"/>
              </w:rPr>
              <w:t>Bez zmian w stosunku do poprzedniego rozporządzenia regulującego tę kwestię.</w:t>
            </w:r>
          </w:p>
          <w:p w:rsidR="00F84A2D" w:rsidRPr="008B4567" w:rsidRDefault="00F84A2D" w:rsidP="00F84A2D">
            <w:pPr>
              <w:spacing w:line="276" w:lineRule="auto"/>
              <w:jc w:val="both"/>
              <w:rPr>
                <w:rFonts w:ascii="Times New Roman" w:hAnsi="Times New Roman" w:cs="Times New Roman"/>
                <w:sz w:val="24"/>
                <w:szCs w:val="24"/>
              </w:rPr>
            </w:pPr>
          </w:p>
          <w:p w:rsidR="00F84A2D" w:rsidRPr="008B4567" w:rsidRDefault="00F84A2D" w:rsidP="00F84A2D">
            <w:pPr>
              <w:spacing w:line="276" w:lineRule="auto"/>
              <w:jc w:val="both"/>
              <w:rPr>
                <w:rFonts w:ascii="Times New Roman" w:hAnsi="Times New Roman" w:cs="Times New Roman"/>
                <w:b/>
                <w:sz w:val="24"/>
                <w:szCs w:val="24"/>
                <w:u w:val="single"/>
              </w:rPr>
            </w:pPr>
            <w:r w:rsidRPr="008B4567">
              <w:rPr>
                <w:rFonts w:ascii="Times New Roman" w:hAnsi="Times New Roman" w:cs="Times New Roman"/>
                <w:b/>
                <w:sz w:val="24"/>
                <w:szCs w:val="24"/>
                <w:u w:val="single"/>
              </w:rPr>
              <w:t>Pełny tekst aktu:</w:t>
            </w:r>
          </w:p>
          <w:p w:rsidR="00F84A2D" w:rsidRPr="008B4567" w:rsidRDefault="00E7772A" w:rsidP="00F84A2D">
            <w:pPr>
              <w:spacing w:line="276" w:lineRule="auto"/>
              <w:jc w:val="both"/>
              <w:rPr>
                <w:rFonts w:ascii="Times New Roman" w:eastAsia="Times New Roman" w:hAnsi="Times New Roman" w:cs="Times New Roman"/>
                <w:b/>
                <w:color w:val="000000" w:themeColor="text1"/>
                <w:sz w:val="24"/>
                <w:szCs w:val="24"/>
                <w:lang w:eastAsia="pl-PL"/>
              </w:rPr>
            </w:pPr>
            <w:hyperlink r:id="rId21" w:history="1">
              <w:r w:rsidR="00F84A2D" w:rsidRPr="008B4567">
                <w:rPr>
                  <w:rFonts w:ascii="Times New Roman" w:hAnsi="Times New Roman" w:cs="Times New Roman"/>
                  <w:color w:val="0000FF"/>
                  <w:sz w:val="24"/>
                  <w:szCs w:val="24"/>
                  <w:u w:val="single"/>
                </w:rPr>
                <w:t>https://dziennikustaw.gov.pl/D2020000147001.pdf</w:t>
              </w:r>
            </w:hyperlink>
          </w:p>
        </w:tc>
      </w:tr>
      <w:tr w:rsidR="00F84A2D" w:rsidRPr="008F66B4" w:rsidTr="008737C5">
        <w:tc>
          <w:tcPr>
            <w:tcW w:w="992" w:type="dxa"/>
          </w:tcPr>
          <w:p w:rsidR="00F84A2D" w:rsidRPr="009553A7"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9553A7"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9553A7"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9553A7"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8737C5">
        <w:tc>
          <w:tcPr>
            <w:tcW w:w="992" w:type="dxa"/>
          </w:tcPr>
          <w:p w:rsidR="00F84A2D" w:rsidRPr="009553A7"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9553A7">
              <w:rPr>
                <w:rFonts w:ascii="Times New Roman" w:eastAsia="Times New Roman" w:hAnsi="Times New Roman" w:cs="Times New Roman"/>
                <w:b/>
                <w:color w:val="000000" w:themeColor="text1"/>
                <w:sz w:val="24"/>
                <w:szCs w:val="24"/>
                <w:lang w:eastAsia="pl-PL"/>
              </w:rPr>
              <w:t>1.</w:t>
            </w:r>
          </w:p>
        </w:tc>
        <w:tc>
          <w:tcPr>
            <w:tcW w:w="3119" w:type="dxa"/>
          </w:tcPr>
          <w:p w:rsidR="00F84A2D" w:rsidRPr="009553A7" w:rsidRDefault="00E7772A" w:rsidP="00F84A2D">
            <w:pPr>
              <w:rPr>
                <w:rFonts w:ascii="Times New Roman" w:hAnsi="Times New Roman" w:cs="Times New Roman"/>
                <w:color w:val="000000" w:themeColor="text1"/>
                <w:sz w:val="24"/>
                <w:szCs w:val="24"/>
              </w:rPr>
            </w:pPr>
            <w:hyperlink r:id="rId22" w:history="1">
              <w:r w:rsidR="00F84A2D" w:rsidRPr="009553A7">
                <w:rPr>
                  <w:rStyle w:val="Hipercze"/>
                  <w:rFonts w:ascii="Times New Roman" w:hAnsi="Times New Roman" w:cs="Times New Roman"/>
                  <w:color w:val="000000" w:themeColor="text1"/>
                  <w:sz w:val="24"/>
                  <w:szCs w:val="24"/>
                  <w:u w:val="none"/>
                </w:rPr>
                <w:t>Zarządzenie Nr 132/2020/DSOZ </w:t>
              </w:r>
            </w:hyperlink>
          </w:p>
          <w:p w:rsidR="00F84A2D" w:rsidRPr="009553A7" w:rsidRDefault="00F84A2D" w:rsidP="00F84A2D">
            <w:pPr>
              <w:rPr>
                <w:rFonts w:ascii="Times New Roman" w:hAnsi="Times New Roman" w:cs="Times New Roman"/>
                <w:color w:val="000000" w:themeColor="text1"/>
                <w:sz w:val="24"/>
                <w:szCs w:val="24"/>
              </w:rPr>
            </w:pPr>
            <w:r w:rsidRPr="009553A7">
              <w:rPr>
                <w:rFonts w:ascii="Times New Roman" w:hAnsi="Times New Roman" w:cs="Times New Roman"/>
                <w:color w:val="000000" w:themeColor="text1"/>
                <w:sz w:val="24"/>
                <w:szCs w:val="24"/>
              </w:rPr>
              <w:t>26.08.2020 w sprawie zmiany zarządzenia zmieniającego zarządzenie w sprawie warunków zawarcia i realizacji umów o udzielanie świadczeń opieki zdrowotnej w zakresie podstawowej opieki zdrowotnej</w:t>
            </w:r>
          </w:p>
          <w:p w:rsidR="00F84A2D" w:rsidRPr="009553A7"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9553A7"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9553A7">
              <w:rPr>
                <w:rFonts w:ascii="Times New Roman" w:eastAsia="Times New Roman" w:hAnsi="Times New Roman" w:cs="Times New Roman"/>
                <w:color w:val="000000" w:themeColor="text1"/>
                <w:sz w:val="24"/>
                <w:szCs w:val="24"/>
                <w:lang w:eastAsia="pl-PL"/>
              </w:rPr>
              <w:t>1.09.</w:t>
            </w:r>
          </w:p>
          <w:p w:rsidR="00F84A2D" w:rsidRPr="009553A7"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9553A7">
              <w:rPr>
                <w:rFonts w:ascii="Times New Roman" w:eastAsia="Times New Roman" w:hAnsi="Times New Roman" w:cs="Times New Roman"/>
                <w:color w:val="000000" w:themeColor="text1"/>
                <w:sz w:val="24"/>
                <w:szCs w:val="24"/>
                <w:lang w:eastAsia="pl-PL"/>
              </w:rPr>
              <w:t>2020 r.</w:t>
            </w:r>
          </w:p>
        </w:tc>
        <w:tc>
          <w:tcPr>
            <w:tcW w:w="5840" w:type="dxa"/>
          </w:tcPr>
          <w:p w:rsidR="00F84A2D" w:rsidRPr="009553A7" w:rsidRDefault="00F84A2D" w:rsidP="00F84A2D">
            <w:pPr>
              <w:spacing w:line="276" w:lineRule="auto"/>
              <w:rPr>
                <w:rFonts w:ascii="Times New Roman" w:eastAsia="Times New Roman" w:hAnsi="Times New Roman" w:cs="Times New Roman"/>
                <w:b/>
                <w:color w:val="000000" w:themeColor="text1"/>
                <w:sz w:val="24"/>
                <w:szCs w:val="24"/>
                <w:u w:val="single"/>
                <w:lang w:eastAsia="pl-PL"/>
              </w:rPr>
            </w:pPr>
            <w:r w:rsidRPr="009553A7">
              <w:rPr>
                <w:rFonts w:ascii="Times New Roman" w:eastAsia="Times New Roman" w:hAnsi="Times New Roman" w:cs="Times New Roman"/>
                <w:b/>
                <w:color w:val="000000" w:themeColor="text1"/>
                <w:sz w:val="24"/>
                <w:szCs w:val="24"/>
                <w:u w:val="single"/>
                <w:lang w:eastAsia="pl-PL"/>
              </w:rPr>
              <w:t>Wyciąg z treści uzasadnienia:</w:t>
            </w:r>
          </w:p>
          <w:p w:rsidR="00F84A2D" w:rsidRPr="009553A7" w:rsidRDefault="00F84A2D" w:rsidP="00F84A2D">
            <w:pPr>
              <w:autoSpaceDE w:val="0"/>
              <w:autoSpaceDN w:val="0"/>
              <w:adjustRightInd w:val="0"/>
              <w:jc w:val="both"/>
              <w:rPr>
                <w:rFonts w:ascii="Times New Roman" w:hAnsi="Times New Roman" w:cs="Times New Roman"/>
                <w:sz w:val="24"/>
                <w:szCs w:val="24"/>
              </w:rPr>
            </w:pPr>
            <w:r w:rsidRPr="009553A7">
              <w:rPr>
                <w:rFonts w:ascii="Times New Roman" w:hAnsi="Times New Roman" w:cs="Times New Roman"/>
                <w:sz w:val="24"/>
                <w:szCs w:val="24"/>
              </w:rPr>
              <w:t>Zmiany wprowadzone niniejszym zarządzeniem związane są z nadaniem</w:t>
            </w:r>
          </w:p>
          <w:p w:rsidR="00F84A2D" w:rsidRPr="009553A7" w:rsidRDefault="00F84A2D" w:rsidP="00F84A2D">
            <w:pPr>
              <w:autoSpaceDE w:val="0"/>
              <w:autoSpaceDN w:val="0"/>
              <w:adjustRightInd w:val="0"/>
              <w:jc w:val="both"/>
              <w:rPr>
                <w:rFonts w:ascii="Times New Roman" w:hAnsi="Times New Roman" w:cs="Times New Roman"/>
                <w:sz w:val="24"/>
                <w:szCs w:val="24"/>
              </w:rPr>
            </w:pPr>
            <w:r w:rsidRPr="009553A7">
              <w:rPr>
                <w:rFonts w:ascii="Times New Roman" w:hAnsi="Times New Roman" w:cs="Times New Roman"/>
                <w:sz w:val="24"/>
                <w:szCs w:val="24"/>
              </w:rPr>
              <w:t>nowego brzmienia załącznikowi nr 21 do zarządzenia (określonego w § 1 niniejszego</w:t>
            </w:r>
          </w:p>
          <w:p w:rsidR="00F84A2D" w:rsidRPr="009553A7"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9553A7">
              <w:rPr>
                <w:rFonts w:ascii="Times New Roman" w:hAnsi="Times New Roman" w:cs="Times New Roman"/>
                <w:sz w:val="24"/>
                <w:szCs w:val="24"/>
              </w:rPr>
              <w:t>zarządzenia) i mają na celu ułatwienie sprawozdawczości.</w:t>
            </w:r>
          </w:p>
          <w:p w:rsidR="00F84A2D" w:rsidRPr="009553A7" w:rsidRDefault="00F84A2D" w:rsidP="00F84A2D">
            <w:pPr>
              <w:spacing w:line="276" w:lineRule="auto"/>
              <w:rPr>
                <w:rFonts w:ascii="Times New Roman" w:eastAsia="Times New Roman" w:hAnsi="Times New Roman" w:cs="Times New Roman"/>
                <w:b/>
                <w:color w:val="000000" w:themeColor="text1"/>
                <w:sz w:val="24"/>
                <w:szCs w:val="24"/>
                <w:lang w:eastAsia="pl-PL"/>
              </w:rPr>
            </w:pPr>
          </w:p>
          <w:p w:rsidR="00F84A2D" w:rsidRPr="009553A7" w:rsidRDefault="00F84A2D" w:rsidP="00F84A2D">
            <w:pPr>
              <w:spacing w:line="276" w:lineRule="auto"/>
              <w:rPr>
                <w:rFonts w:ascii="Times New Roman" w:eastAsia="Times New Roman" w:hAnsi="Times New Roman" w:cs="Times New Roman"/>
                <w:b/>
                <w:color w:val="000000" w:themeColor="text1"/>
                <w:sz w:val="24"/>
                <w:szCs w:val="24"/>
                <w:u w:val="single"/>
                <w:lang w:eastAsia="pl-PL"/>
              </w:rPr>
            </w:pPr>
            <w:r w:rsidRPr="009553A7">
              <w:rPr>
                <w:rFonts w:ascii="Times New Roman" w:eastAsia="Times New Roman" w:hAnsi="Times New Roman" w:cs="Times New Roman"/>
                <w:b/>
                <w:color w:val="000000" w:themeColor="text1"/>
                <w:sz w:val="24"/>
                <w:szCs w:val="24"/>
                <w:u w:val="single"/>
                <w:lang w:eastAsia="pl-PL"/>
              </w:rPr>
              <w:t>Pełny tekst aktu i uzasadnienia:</w:t>
            </w:r>
          </w:p>
          <w:p w:rsidR="00F84A2D" w:rsidRPr="009553A7" w:rsidRDefault="00E7772A" w:rsidP="00F84A2D">
            <w:pPr>
              <w:spacing w:line="276" w:lineRule="auto"/>
              <w:rPr>
                <w:rFonts w:ascii="Times New Roman" w:eastAsia="Times New Roman" w:hAnsi="Times New Roman" w:cs="Times New Roman"/>
                <w:b/>
                <w:color w:val="000000" w:themeColor="text1"/>
                <w:sz w:val="24"/>
                <w:szCs w:val="24"/>
                <w:lang w:eastAsia="pl-PL"/>
              </w:rPr>
            </w:pPr>
            <w:hyperlink r:id="rId23" w:history="1">
              <w:r w:rsidR="00F84A2D" w:rsidRPr="009553A7">
                <w:rPr>
                  <w:rFonts w:ascii="Times New Roman" w:hAnsi="Times New Roman" w:cs="Times New Roman"/>
                  <w:color w:val="0000FF"/>
                  <w:sz w:val="24"/>
                  <w:szCs w:val="24"/>
                  <w:u w:val="single"/>
                </w:rPr>
                <w:t>https://www.nfz.gov.pl/zarzadzenia-prezesa/zarzadzenia-prezesa-nfz/zarzadzenie-nr-1322020dsoz,7225.html</w:t>
              </w:r>
            </w:hyperlink>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20E0B"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8737C5">
        <w:tc>
          <w:tcPr>
            <w:tcW w:w="992" w:type="dxa"/>
          </w:tcPr>
          <w:p w:rsidR="00F84A2D" w:rsidRPr="009F3A19"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9F3A19">
              <w:rPr>
                <w:rFonts w:ascii="Times New Roman" w:eastAsia="Times New Roman" w:hAnsi="Times New Roman" w:cs="Times New Roman"/>
                <w:b/>
                <w:color w:val="000000" w:themeColor="text1"/>
                <w:sz w:val="24"/>
                <w:szCs w:val="24"/>
                <w:lang w:eastAsia="pl-PL"/>
              </w:rPr>
              <w:t>1.</w:t>
            </w:r>
          </w:p>
        </w:tc>
        <w:tc>
          <w:tcPr>
            <w:tcW w:w="3119" w:type="dxa"/>
          </w:tcPr>
          <w:p w:rsidR="00F84A2D" w:rsidRPr="009F3A19" w:rsidRDefault="00E7772A" w:rsidP="00F84A2D">
            <w:pPr>
              <w:jc w:val="both"/>
              <w:rPr>
                <w:rFonts w:ascii="Times New Roman" w:hAnsi="Times New Roman" w:cs="Times New Roman"/>
                <w:color w:val="000000" w:themeColor="text1"/>
                <w:sz w:val="24"/>
                <w:szCs w:val="24"/>
              </w:rPr>
            </w:pPr>
            <w:hyperlink r:id="rId24" w:history="1">
              <w:r w:rsidR="00F84A2D" w:rsidRPr="009F3A19">
                <w:rPr>
                  <w:rStyle w:val="Hipercze"/>
                  <w:rFonts w:ascii="Times New Roman" w:hAnsi="Times New Roman" w:cs="Times New Roman"/>
                  <w:color w:val="000000" w:themeColor="text1"/>
                  <w:sz w:val="24"/>
                  <w:szCs w:val="24"/>
                  <w:u w:val="none"/>
                </w:rPr>
                <w:t>Zarządzenie Prezesa NFZ Nr 131/2020/DSOZ </w:t>
              </w:r>
            </w:hyperlink>
            <w:r w:rsidR="00F84A2D" w:rsidRPr="009F3A19">
              <w:rPr>
                <w:rFonts w:ascii="Times New Roman" w:hAnsi="Times New Roman" w:cs="Times New Roman"/>
                <w:color w:val="000000" w:themeColor="text1"/>
                <w:sz w:val="24"/>
                <w:szCs w:val="24"/>
              </w:rPr>
              <w:t>z 25.08.2020</w:t>
            </w:r>
          </w:p>
          <w:p w:rsidR="00F84A2D" w:rsidRPr="009F3A19" w:rsidRDefault="00F84A2D" w:rsidP="00F84A2D">
            <w:pPr>
              <w:jc w:val="both"/>
              <w:rPr>
                <w:rFonts w:ascii="Times New Roman" w:hAnsi="Times New Roman" w:cs="Times New Roman"/>
                <w:color w:val="000000" w:themeColor="text1"/>
                <w:sz w:val="24"/>
                <w:szCs w:val="24"/>
              </w:rPr>
            </w:pPr>
            <w:r w:rsidRPr="009F3A19">
              <w:rPr>
                <w:rFonts w:ascii="Times New Roman" w:hAnsi="Times New Roman" w:cs="Times New Roman"/>
                <w:color w:val="000000" w:themeColor="text1"/>
                <w:sz w:val="24"/>
                <w:szCs w:val="24"/>
              </w:rPr>
              <w:t>zmieniające zarządzenie w sprawie warunków zawarcia i realizacji umów o udzielanie świadczeń opieki zdrowotnej w zakresie podstawowej opieki zdrowotnej</w:t>
            </w:r>
          </w:p>
          <w:p w:rsidR="00F84A2D" w:rsidRPr="009F3A19"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9F3A19"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9F3A19">
              <w:rPr>
                <w:rFonts w:ascii="Times New Roman" w:eastAsia="Times New Roman" w:hAnsi="Times New Roman" w:cs="Times New Roman"/>
                <w:color w:val="000000" w:themeColor="text1"/>
                <w:sz w:val="24"/>
                <w:szCs w:val="24"/>
                <w:lang w:eastAsia="pl-PL"/>
              </w:rPr>
              <w:t>25.08.</w:t>
            </w:r>
          </w:p>
          <w:p w:rsidR="00F84A2D" w:rsidRPr="009F3A19"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9F3A19">
              <w:rPr>
                <w:rFonts w:ascii="Times New Roman" w:eastAsia="Times New Roman" w:hAnsi="Times New Roman" w:cs="Times New Roman"/>
                <w:color w:val="000000" w:themeColor="text1"/>
                <w:sz w:val="24"/>
                <w:szCs w:val="24"/>
                <w:lang w:eastAsia="pl-PL"/>
              </w:rPr>
              <w:t>2020 r.</w:t>
            </w:r>
          </w:p>
        </w:tc>
        <w:tc>
          <w:tcPr>
            <w:tcW w:w="5840" w:type="dxa"/>
          </w:tcPr>
          <w:p w:rsidR="00F84A2D" w:rsidRPr="009F3A19" w:rsidRDefault="00F84A2D" w:rsidP="00F84A2D">
            <w:pPr>
              <w:spacing w:line="276" w:lineRule="auto"/>
              <w:rPr>
                <w:rFonts w:ascii="Times New Roman" w:eastAsia="Times New Roman" w:hAnsi="Times New Roman" w:cs="Times New Roman"/>
                <w:b/>
                <w:color w:val="000000" w:themeColor="text1"/>
                <w:sz w:val="24"/>
                <w:szCs w:val="24"/>
                <w:u w:val="single"/>
                <w:lang w:eastAsia="pl-PL"/>
              </w:rPr>
            </w:pPr>
            <w:r w:rsidRPr="009F3A19">
              <w:rPr>
                <w:rFonts w:ascii="Times New Roman" w:eastAsia="Times New Roman" w:hAnsi="Times New Roman" w:cs="Times New Roman"/>
                <w:b/>
                <w:color w:val="000000" w:themeColor="text1"/>
                <w:sz w:val="24"/>
                <w:szCs w:val="24"/>
                <w:u w:val="single"/>
                <w:lang w:eastAsia="pl-PL"/>
              </w:rPr>
              <w:t>Wyciąg z treści uzasadnienia:</w:t>
            </w:r>
          </w:p>
          <w:p w:rsidR="00F84A2D" w:rsidRPr="009F3A19" w:rsidRDefault="00F84A2D" w:rsidP="00F84A2D">
            <w:pPr>
              <w:autoSpaceDE w:val="0"/>
              <w:autoSpaceDN w:val="0"/>
              <w:adjustRightInd w:val="0"/>
              <w:jc w:val="both"/>
              <w:rPr>
                <w:rFonts w:ascii="Times New Roman" w:hAnsi="Times New Roman" w:cs="Times New Roman"/>
                <w:i/>
                <w:color w:val="000000"/>
                <w:sz w:val="24"/>
                <w:szCs w:val="24"/>
              </w:rPr>
            </w:pPr>
            <w:r w:rsidRPr="009F3A19">
              <w:rPr>
                <w:rFonts w:ascii="Times New Roman" w:hAnsi="Times New Roman" w:cs="Times New Roman"/>
                <w:i/>
                <w:color w:val="000000"/>
                <w:sz w:val="24"/>
                <w:szCs w:val="24"/>
              </w:rPr>
              <w:t xml:space="preserve"> Niniejsze zarządzenie: </w:t>
            </w:r>
          </w:p>
          <w:p w:rsidR="00F84A2D" w:rsidRPr="009F3A19" w:rsidRDefault="00F84A2D" w:rsidP="00F84A2D">
            <w:pPr>
              <w:autoSpaceDE w:val="0"/>
              <w:autoSpaceDN w:val="0"/>
              <w:adjustRightInd w:val="0"/>
              <w:jc w:val="both"/>
              <w:rPr>
                <w:rFonts w:ascii="Times New Roman" w:hAnsi="Times New Roman" w:cs="Times New Roman"/>
                <w:i/>
                <w:color w:val="000000"/>
                <w:sz w:val="24"/>
                <w:szCs w:val="24"/>
              </w:rPr>
            </w:pPr>
            <w:r w:rsidRPr="009F3A19">
              <w:rPr>
                <w:rFonts w:ascii="Times New Roman" w:hAnsi="Times New Roman" w:cs="Times New Roman"/>
                <w:i/>
                <w:color w:val="000000"/>
                <w:sz w:val="24"/>
                <w:szCs w:val="24"/>
              </w:rPr>
              <w:t xml:space="preserve">1) wprowadza obowiązek sprawozdawania przez lekarza poz, świadczeń udzielanych na odległość (teleporad), w tym związanych z wystawieniem e-skierowania; </w:t>
            </w:r>
          </w:p>
          <w:p w:rsidR="00F84A2D" w:rsidRPr="009F3A19" w:rsidRDefault="00F84A2D" w:rsidP="00F84A2D">
            <w:pPr>
              <w:autoSpaceDE w:val="0"/>
              <w:autoSpaceDN w:val="0"/>
              <w:adjustRightInd w:val="0"/>
              <w:jc w:val="both"/>
              <w:rPr>
                <w:rFonts w:ascii="Times New Roman" w:hAnsi="Times New Roman" w:cs="Times New Roman"/>
                <w:i/>
                <w:color w:val="000000"/>
                <w:sz w:val="24"/>
                <w:szCs w:val="24"/>
              </w:rPr>
            </w:pPr>
            <w:r w:rsidRPr="009F3A19">
              <w:rPr>
                <w:rFonts w:ascii="Times New Roman" w:hAnsi="Times New Roman" w:cs="Times New Roman"/>
                <w:i/>
                <w:color w:val="000000"/>
                <w:sz w:val="24"/>
                <w:szCs w:val="24"/>
              </w:rPr>
              <w:t xml:space="preserve">2) uznaje kartę informacyjną z leczenia szpitalnego po operacjach ginekologicznych i onkologiczno-ginekologicznych jako równoważną ze skierowaniem do położnej poz kobiet po operacjach ginekologicznych i onkologiczno-ginekologicznych. </w:t>
            </w:r>
          </w:p>
          <w:p w:rsidR="00F84A2D" w:rsidRPr="009F3A19" w:rsidRDefault="00F84A2D" w:rsidP="00F84A2D">
            <w:pPr>
              <w:spacing w:line="276" w:lineRule="auto"/>
              <w:jc w:val="both"/>
              <w:rPr>
                <w:rFonts w:ascii="Times New Roman" w:eastAsia="Times New Roman" w:hAnsi="Times New Roman" w:cs="Times New Roman"/>
                <w:b/>
                <w:i/>
                <w:color w:val="000000" w:themeColor="text1"/>
                <w:sz w:val="24"/>
                <w:szCs w:val="24"/>
                <w:u w:val="single"/>
                <w:lang w:eastAsia="pl-PL"/>
              </w:rPr>
            </w:pPr>
            <w:r w:rsidRPr="009F3A19">
              <w:rPr>
                <w:rFonts w:ascii="Times New Roman" w:hAnsi="Times New Roman" w:cs="Times New Roman"/>
                <w:i/>
                <w:color w:val="000000"/>
                <w:sz w:val="24"/>
                <w:szCs w:val="24"/>
              </w:rPr>
              <w:t>Wprowadzone zmiany mają na celu umożliwienie identyfikacji teleporad udzielanych przez lekarzy POZ oraz porad udzielanych w bezpośrednim kontakcie z pacjentem, a przez to monitorowanie sposobu realizacji umów o udzielanie świadczeń opieki zdrowotnej w zakresie podstawowej opieki zdrowotnej, jak również ocenę dostępności do świadczeń. Zmiany mają również na celu zwiększenie dostępności do świadczeń udzielanych przez położne kobietom po operacjach ginekologicznych i onkologiczno-ginekologicznych.</w:t>
            </w:r>
          </w:p>
          <w:p w:rsidR="00F84A2D" w:rsidRPr="009F3A19" w:rsidRDefault="00F84A2D" w:rsidP="00F84A2D">
            <w:pPr>
              <w:spacing w:line="276" w:lineRule="auto"/>
              <w:rPr>
                <w:rFonts w:ascii="Times New Roman" w:eastAsia="Times New Roman" w:hAnsi="Times New Roman" w:cs="Times New Roman"/>
                <w:b/>
                <w:color w:val="000000" w:themeColor="text1"/>
                <w:sz w:val="24"/>
                <w:szCs w:val="24"/>
                <w:u w:val="single"/>
                <w:lang w:eastAsia="pl-PL"/>
              </w:rPr>
            </w:pPr>
          </w:p>
          <w:p w:rsidR="00F84A2D" w:rsidRPr="009F3A19" w:rsidRDefault="00F84A2D" w:rsidP="00F84A2D">
            <w:pPr>
              <w:spacing w:line="276" w:lineRule="auto"/>
              <w:rPr>
                <w:rFonts w:ascii="Times New Roman" w:eastAsia="Times New Roman" w:hAnsi="Times New Roman" w:cs="Times New Roman"/>
                <w:b/>
                <w:color w:val="000000" w:themeColor="text1"/>
                <w:sz w:val="24"/>
                <w:szCs w:val="24"/>
                <w:u w:val="single"/>
                <w:lang w:eastAsia="pl-PL"/>
              </w:rPr>
            </w:pPr>
            <w:r w:rsidRPr="009F3A19">
              <w:rPr>
                <w:rFonts w:ascii="Times New Roman" w:eastAsia="Times New Roman" w:hAnsi="Times New Roman" w:cs="Times New Roman"/>
                <w:b/>
                <w:color w:val="000000" w:themeColor="text1"/>
                <w:sz w:val="24"/>
                <w:szCs w:val="24"/>
                <w:u w:val="single"/>
                <w:lang w:eastAsia="pl-PL"/>
              </w:rPr>
              <w:t>Pełny tekst aktu i uzasadnienia:</w:t>
            </w:r>
          </w:p>
          <w:p w:rsidR="00F84A2D" w:rsidRPr="009F3A19" w:rsidRDefault="00E7772A" w:rsidP="00F84A2D">
            <w:pPr>
              <w:spacing w:line="276" w:lineRule="auto"/>
              <w:rPr>
                <w:rFonts w:ascii="Times New Roman" w:eastAsia="Times New Roman" w:hAnsi="Times New Roman" w:cs="Times New Roman"/>
                <w:b/>
                <w:color w:val="000000" w:themeColor="text1"/>
                <w:sz w:val="24"/>
                <w:szCs w:val="24"/>
                <w:u w:val="single"/>
                <w:lang w:eastAsia="pl-PL"/>
              </w:rPr>
            </w:pPr>
            <w:hyperlink r:id="rId25" w:history="1">
              <w:r w:rsidR="00F84A2D" w:rsidRPr="009F3A19">
                <w:rPr>
                  <w:rFonts w:ascii="Times New Roman" w:hAnsi="Times New Roman" w:cs="Times New Roman"/>
                  <w:color w:val="0000FF"/>
                  <w:sz w:val="24"/>
                  <w:szCs w:val="24"/>
                  <w:u w:val="single"/>
                </w:rPr>
                <w:t>https://www.nfz.gov.pl/zarzadzenia-prezesa/zarzadzenia-prezesa-nfz/zarzadzenie-nr-1312020dsoz,7224.html</w:t>
              </w:r>
            </w:hyperlink>
          </w:p>
        </w:tc>
      </w:tr>
      <w:tr w:rsidR="00F84A2D" w:rsidRPr="008F66B4" w:rsidTr="008737C5">
        <w:tc>
          <w:tcPr>
            <w:tcW w:w="992" w:type="dxa"/>
          </w:tcPr>
          <w:p w:rsidR="00F84A2D" w:rsidRPr="009F3A19"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9F3A19">
              <w:rPr>
                <w:rFonts w:ascii="Times New Roman" w:eastAsia="Times New Roman" w:hAnsi="Times New Roman" w:cs="Times New Roman"/>
                <w:b/>
                <w:color w:val="000000" w:themeColor="text1"/>
                <w:sz w:val="24"/>
                <w:szCs w:val="24"/>
                <w:lang w:eastAsia="pl-PL"/>
              </w:rPr>
              <w:t>2.</w:t>
            </w:r>
          </w:p>
        </w:tc>
        <w:tc>
          <w:tcPr>
            <w:tcW w:w="3119" w:type="dxa"/>
          </w:tcPr>
          <w:p w:rsidR="00F84A2D" w:rsidRPr="009F3A19" w:rsidRDefault="00E7772A" w:rsidP="00F84A2D">
            <w:pPr>
              <w:rPr>
                <w:rFonts w:ascii="Times New Roman" w:hAnsi="Times New Roman" w:cs="Times New Roman"/>
                <w:color w:val="000000" w:themeColor="text1"/>
                <w:sz w:val="24"/>
                <w:szCs w:val="24"/>
              </w:rPr>
            </w:pPr>
            <w:hyperlink r:id="rId26" w:history="1">
              <w:r w:rsidR="00F84A2D" w:rsidRPr="009F3A19">
                <w:rPr>
                  <w:rStyle w:val="Hipercze"/>
                  <w:rFonts w:ascii="Times New Roman" w:hAnsi="Times New Roman" w:cs="Times New Roman"/>
                  <w:color w:val="000000" w:themeColor="text1"/>
                  <w:sz w:val="24"/>
                  <w:szCs w:val="24"/>
                  <w:u w:val="none"/>
                </w:rPr>
                <w:t>Zarządzenie Prezesa NFZ Nr 130/2020/DEF </w:t>
              </w:r>
            </w:hyperlink>
            <w:r w:rsidR="00F84A2D" w:rsidRPr="009F3A19">
              <w:rPr>
                <w:rFonts w:ascii="Times New Roman" w:hAnsi="Times New Roman" w:cs="Times New Roman"/>
                <w:color w:val="000000" w:themeColor="text1"/>
                <w:sz w:val="24"/>
                <w:szCs w:val="24"/>
              </w:rPr>
              <w:t>z 25.08.2020 w sprawie zmiany planu finansowego Narodowego Funduszu Zdrowia na 2020 rok</w:t>
            </w:r>
          </w:p>
          <w:p w:rsidR="00F84A2D" w:rsidRPr="009F3A19" w:rsidRDefault="00F84A2D" w:rsidP="00F84A2D">
            <w:pPr>
              <w:rPr>
                <w:rFonts w:ascii="Times New Roman" w:hAnsi="Times New Roman" w:cs="Times New Roman"/>
                <w:color w:val="000000" w:themeColor="text1"/>
                <w:sz w:val="24"/>
                <w:szCs w:val="24"/>
              </w:rPr>
            </w:pPr>
          </w:p>
        </w:tc>
        <w:tc>
          <w:tcPr>
            <w:tcW w:w="964" w:type="dxa"/>
          </w:tcPr>
          <w:p w:rsidR="00F84A2D" w:rsidRPr="009F3A19"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9F3A19">
              <w:rPr>
                <w:rFonts w:ascii="Times New Roman" w:eastAsia="Times New Roman" w:hAnsi="Times New Roman" w:cs="Times New Roman"/>
                <w:color w:val="000000" w:themeColor="text1"/>
                <w:sz w:val="24"/>
                <w:szCs w:val="24"/>
                <w:lang w:eastAsia="pl-PL"/>
              </w:rPr>
              <w:t>25.08.</w:t>
            </w:r>
          </w:p>
          <w:p w:rsidR="00F84A2D" w:rsidRPr="009F3A19"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9F3A19">
              <w:rPr>
                <w:rFonts w:ascii="Times New Roman" w:eastAsia="Times New Roman" w:hAnsi="Times New Roman" w:cs="Times New Roman"/>
                <w:color w:val="000000" w:themeColor="text1"/>
                <w:sz w:val="24"/>
                <w:szCs w:val="24"/>
                <w:lang w:eastAsia="pl-PL"/>
              </w:rPr>
              <w:t>2020 r.</w:t>
            </w:r>
          </w:p>
        </w:tc>
        <w:tc>
          <w:tcPr>
            <w:tcW w:w="5840" w:type="dxa"/>
          </w:tcPr>
          <w:p w:rsidR="00F84A2D" w:rsidRPr="009F3A19" w:rsidRDefault="00F84A2D" w:rsidP="00F84A2D">
            <w:pPr>
              <w:spacing w:line="276" w:lineRule="auto"/>
              <w:rPr>
                <w:rFonts w:ascii="Times New Roman" w:eastAsia="Times New Roman" w:hAnsi="Times New Roman" w:cs="Times New Roman"/>
                <w:b/>
                <w:color w:val="000000" w:themeColor="text1"/>
                <w:sz w:val="24"/>
                <w:szCs w:val="24"/>
                <w:u w:val="single"/>
                <w:lang w:eastAsia="pl-PL"/>
              </w:rPr>
            </w:pPr>
            <w:r w:rsidRPr="009F3A19">
              <w:rPr>
                <w:rFonts w:ascii="Times New Roman" w:eastAsia="Times New Roman" w:hAnsi="Times New Roman" w:cs="Times New Roman"/>
                <w:b/>
                <w:color w:val="000000" w:themeColor="text1"/>
                <w:sz w:val="24"/>
                <w:szCs w:val="24"/>
                <w:u w:val="single"/>
                <w:lang w:eastAsia="pl-PL"/>
              </w:rPr>
              <w:t>Wyciąg z treści uzasadnienia:</w:t>
            </w:r>
          </w:p>
          <w:p w:rsidR="00F84A2D" w:rsidRPr="009F3A19" w:rsidRDefault="00F84A2D" w:rsidP="00F84A2D">
            <w:pPr>
              <w:jc w:val="both"/>
              <w:rPr>
                <w:rFonts w:ascii="Times New Roman" w:hAnsi="Times New Roman" w:cs="Times New Roman"/>
                <w:i/>
                <w:color w:val="000000"/>
                <w:sz w:val="24"/>
                <w:szCs w:val="24"/>
              </w:rPr>
            </w:pPr>
            <w:r w:rsidRPr="009F3A19">
              <w:rPr>
                <w:rFonts w:ascii="Times New Roman" w:eastAsia="Times New Roman" w:hAnsi="Times New Roman" w:cs="Times New Roman"/>
                <w:b/>
                <w:i/>
                <w:color w:val="000000" w:themeColor="text1"/>
                <w:sz w:val="24"/>
                <w:szCs w:val="24"/>
                <w:lang w:eastAsia="pl-PL"/>
              </w:rPr>
              <w:t>„(…)</w:t>
            </w:r>
            <w:r w:rsidRPr="009F3A19">
              <w:rPr>
                <w:rFonts w:ascii="Times New Roman" w:hAnsi="Times New Roman" w:cs="Times New Roman"/>
                <w:i/>
                <w:color w:val="000000"/>
                <w:sz w:val="24"/>
                <w:szCs w:val="24"/>
              </w:rPr>
              <w:t xml:space="preserve"> zwiększenie planowanych na 2020 rok kosztów świadczeń opieki zdrowotnej w oddziałach wojewódzkich Narodowego Funduszu Zdrowia o łączną kwotę 1 093 166 tys. zł ze środków pochodzących z funduszu zapasowego NFZ, z przeznaczeniem na: </w:t>
            </w:r>
          </w:p>
          <w:p w:rsidR="00F84A2D" w:rsidRPr="009F3A19" w:rsidRDefault="00F84A2D" w:rsidP="00F84A2D">
            <w:pPr>
              <w:autoSpaceDE w:val="0"/>
              <w:autoSpaceDN w:val="0"/>
              <w:adjustRightInd w:val="0"/>
              <w:spacing w:after="76"/>
              <w:jc w:val="both"/>
              <w:rPr>
                <w:rFonts w:ascii="Times New Roman" w:hAnsi="Times New Roman" w:cs="Times New Roman"/>
                <w:i/>
                <w:color w:val="000000"/>
                <w:sz w:val="24"/>
                <w:szCs w:val="24"/>
              </w:rPr>
            </w:pPr>
            <w:r w:rsidRPr="009F3A19">
              <w:rPr>
                <w:rFonts w:ascii="Times New Roman" w:hAnsi="Times New Roman" w:cs="Times New Roman"/>
                <w:i/>
                <w:color w:val="000000"/>
                <w:sz w:val="24"/>
                <w:szCs w:val="24"/>
              </w:rPr>
              <w:lastRenderedPageBreak/>
              <w:t xml:space="preserve">-finansowanie w III kw. 2020 r. świadczeń opieki zdrowotnej udzielanych przez pielęgniarki i położne na podstawie przepisów rozporządzenia Ministra Zdrowia z dnia 8 września 2015 r. w sprawie ogólnych warunków umów o udzielanie świadczeń opieki zdrowotnej (Dz. U. z 2020 r. poz. 320, z późn. zm.), </w:t>
            </w:r>
          </w:p>
          <w:p w:rsidR="00F84A2D" w:rsidRPr="009F3A19" w:rsidRDefault="00F84A2D" w:rsidP="00F84A2D">
            <w:pPr>
              <w:autoSpaceDE w:val="0"/>
              <w:autoSpaceDN w:val="0"/>
              <w:adjustRightInd w:val="0"/>
              <w:spacing w:after="76"/>
              <w:jc w:val="both"/>
              <w:rPr>
                <w:rFonts w:ascii="Times New Roman" w:hAnsi="Times New Roman" w:cs="Times New Roman"/>
                <w:i/>
                <w:color w:val="000000"/>
                <w:sz w:val="24"/>
                <w:szCs w:val="24"/>
              </w:rPr>
            </w:pPr>
            <w:r w:rsidRPr="009F3A19">
              <w:rPr>
                <w:rFonts w:ascii="Times New Roman" w:hAnsi="Times New Roman" w:cs="Times New Roman"/>
                <w:i/>
                <w:color w:val="000000"/>
                <w:sz w:val="24"/>
                <w:szCs w:val="24"/>
              </w:rPr>
              <w:t xml:space="preserve">-finansowanie w 2020 r. świadczeń opieki zdrowotnej udzielanych w podstawowej opiece zdrowotnej, </w:t>
            </w:r>
          </w:p>
          <w:p w:rsidR="00F84A2D" w:rsidRPr="009F3A19" w:rsidRDefault="00F84A2D" w:rsidP="00F84A2D">
            <w:pPr>
              <w:autoSpaceDE w:val="0"/>
              <w:autoSpaceDN w:val="0"/>
              <w:adjustRightInd w:val="0"/>
              <w:jc w:val="both"/>
              <w:rPr>
                <w:rFonts w:ascii="Times New Roman" w:hAnsi="Times New Roman" w:cs="Times New Roman"/>
                <w:i/>
                <w:color w:val="000000"/>
                <w:sz w:val="24"/>
                <w:szCs w:val="24"/>
              </w:rPr>
            </w:pPr>
            <w:r w:rsidRPr="009F3A19">
              <w:rPr>
                <w:rFonts w:ascii="Times New Roman" w:hAnsi="Times New Roman" w:cs="Times New Roman"/>
                <w:i/>
                <w:color w:val="000000"/>
                <w:sz w:val="24"/>
                <w:szCs w:val="24"/>
              </w:rPr>
              <w:t>-sfinansowanie niesfinansowanych (uzasadniony) świadczeń ponadlimitowych za 2019 r.”</w:t>
            </w:r>
          </w:p>
          <w:p w:rsidR="00F84A2D" w:rsidRPr="009F3A19" w:rsidRDefault="00F84A2D" w:rsidP="00F84A2D">
            <w:pPr>
              <w:spacing w:line="276" w:lineRule="auto"/>
              <w:rPr>
                <w:rFonts w:ascii="Times New Roman" w:eastAsia="Times New Roman" w:hAnsi="Times New Roman" w:cs="Times New Roman"/>
                <w:b/>
                <w:color w:val="000000" w:themeColor="text1"/>
                <w:sz w:val="24"/>
                <w:szCs w:val="24"/>
                <w:lang w:eastAsia="pl-PL"/>
              </w:rPr>
            </w:pPr>
          </w:p>
          <w:p w:rsidR="00F84A2D" w:rsidRPr="009F3A19" w:rsidRDefault="00F84A2D" w:rsidP="00F84A2D">
            <w:pPr>
              <w:spacing w:line="276" w:lineRule="auto"/>
              <w:rPr>
                <w:rFonts w:ascii="Times New Roman" w:eastAsia="Times New Roman" w:hAnsi="Times New Roman" w:cs="Times New Roman"/>
                <w:b/>
                <w:color w:val="000000" w:themeColor="text1"/>
                <w:sz w:val="24"/>
                <w:szCs w:val="24"/>
                <w:u w:val="single"/>
                <w:lang w:eastAsia="pl-PL"/>
              </w:rPr>
            </w:pPr>
            <w:r w:rsidRPr="009F3A19">
              <w:rPr>
                <w:rFonts w:ascii="Times New Roman" w:eastAsia="Times New Roman" w:hAnsi="Times New Roman" w:cs="Times New Roman"/>
                <w:b/>
                <w:color w:val="000000" w:themeColor="text1"/>
                <w:sz w:val="24"/>
                <w:szCs w:val="24"/>
                <w:u w:val="single"/>
                <w:lang w:eastAsia="pl-PL"/>
              </w:rPr>
              <w:t>Pełny tekst aktu i uzasadnienia:</w:t>
            </w:r>
          </w:p>
          <w:p w:rsidR="00F84A2D" w:rsidRPr="009F3A19" w:rsidRDefault="00E7772A" w:rsidP="00F84A2D">
            <w:pPr>
              <w:spacing w:line="276" w:lineRule="auto"/>
              <w:rPr>
                <w:rFonts w:ascii="Times New Roman" w:eastAsia="Times New Roman" w:hAnsi="Times New Roman" w:cs="Times New Roman"/>
                <w:b/>
                <w:color w:val="000000" w:themeColor="text1"/>
                <w:sz w:val="24"/>
                <w:szCs w:val="24"/>
                <w:u w:val="single"/>
                <w:lang w:eastAsia="pl-PL"/>
              </w:rPr>
            </w:pPr>
            <w:hyperlink r:id="rId27" w:history="1">
              <w:r w:rsidR="00F84A2D" w:rsidRPr="009F3A19">
                <w:rPr>
                  <w:rFonts w:ascii="Times New Roman" w:hAnsi="Times New Roman" w:cs="Times New Roman"/>
                  <w:color w:val="0000FF"/>
                  <w:sz w:val="24"/>
                  <w:szCs w:val="24"/>
                  <w:u w:val="single"/>
                </w:rPr>
                <w:t>https://www.nfz.gov.pl/zarzadzenia-prezesa/zarzadzenia-prezesa-nfz/zarzadzenie-nr-1302020def,7223.html</w:t>
              </w:r>
            </w:hyperlink>
          </w:p>
        </w:tc>
      </w:tr>
      <w:tr w:rsidR="00F84A2D" w:rsidRPr="008F66B4" w:rsidTr="008737C5">
        <w:tc>
          <w:tcPr>
            <w:tcW w:w="992" w:type="dxa"/>
          </w:tcPr>
          <w:p w:rsidR="00F84A2D" w:rsidRPr="009F3A19"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9F3A19">
              <w:rPr>
                <w:rFonts w:ascii="Times New Roman" w:eastAsia="Times New Roman" w:hAnsi="Times New Roman" w:cs="Times New Roman"/>
                <w:b/>
                <w:color w:val="000000" w:themeColor="text1"/>
                <w:sz w:val="24"/>
                <w:szCs w:val="24"/>
                <w:lang w:eastAsia="pl-PL"/>
              </w:rPr>
              <w:lastRenderedPageBreak/>
              <w:t>3.</w:t>
            </w:r>
          </w:p>
        </w:tc>
        <w:tc>
          <w:tcPr>
            <w:tcW w:w="3119" w:type="dxa"/>
          </w:tcPr>
          <w:p w:rsidR="00F84A2D" w:rsidRPr="009F3A19" w:rsidRDefault="00F84A2D" w:rsidP="00F84A2D">
            <w:pPr>
              <w:rPr>
                <w:rFonts w:ascii="Times New Roman" w:hAnsi="Times New Roman" w:cs="Times New Roman"/>
                <w:sz w:val="24"/>
                <w:szCs w:val="24"/>
              </w:rPr>
            </w:pPr>
            <w:r w:rsidRPr="009F3A19">
              <w:rPr>
                <w:rFonts w:ascii="Times New Roman" w:hAnsi="Times New Roman" w:cs="Times New Roman"/>
                <w:sz w:val="24"/>
                <w:szCs w:val="24"/>
              </w:rPr>
              <w:t>Komunikat Ministra Zdrowia w sprawie dostępności do produktów leczniczych: Nitrendypina Egis, Pregnyl, Alvesco, Dilzem, Oxycardil</w:t>
            </w:r>
          </w:p>
          <w:p w:rsidR="00F84A2D" w:rsidRPr="009F3A19" w:rsidRDefault="00F84A2D" w:rsidP="00F84A2D">
            <w:pPr>
              <w:rPr>
                <w:rFonts w:ascii="Times New Roman" w:hAnsi="Times New Roman" w:cs="Times New Roman"/>
                <w:sz w:val="24"/>
                <w:szCs w:val="24"/>
              </w:rPr>
            </w:pPr>
          </w:p>
        </w:tc>
        <w:tc>
          <w:tcPr>
            <w:tcW w:w="964" w:type="dxa"/>
          </w:tcPr>
          <w:p w:rsidR="00F84A2D" w:rsidRPr="009F3A19"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9F3A19">
              <w:rPr>
                <w:rFonts w:ascii="Times New Roman" w:eastAsia="Times New Roman" w:hAnsi="Times New Roman" w:cs="Times New Roman"/>
                <w:color w:val="000000" w:themeColor="text1"/>
                <w:sz w:val="24"/>
                <w:szCs w:val="24"/>
                <w:lang w:eastAsia="pl-PL"/>
              </w:rPr>
              <w:t>25.08.</w:t>
            </w:r>
          </w:p>
          <w:p w:rsidR="00F84A2D" w:rsidRPr="009F3A19"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9F3A19">
              <w:rPr>
                <w:rFonts w:ascii="Times New Roman" w:eastAsia="Times New Roman" w:hAnsi="Times New Roman" w:cs="Times New Roman"/>
                <w:color w:val="000000" w:themeColor="text1"/>
                <w:sz w:val="24"/>
                <w:szCs w:val="24"/>
                <w:lang w:eastAsia="pl-PL"/>
              </w:rPr>
              <w:t>2020 r.</w:t>
            </w:r>
          </w:p>
        </w:tc>
        <w:tc>
          <w:tcPr>
            <w:tcW w:w="5840" w:type="dxa"/>
          </w:tcPr>
          <w:p w:rsidR="00F84A2D" w:rsidRPr="009F3A19" w:rsidRDefault="00E7772A" w:rsidP="00F84A2D">
            <w:pPr>
              <w:spacing w:line="276" w:lineRule="auto"/>
              <w:jc w:val="both"/>
              <w:rPr>
                <w:rFonts w:ascii="Times New Roman" w:eastAsia="Times New Roman" w:hAnsi="Times New Roman" w:cs="Times New Roman"/>
                <w:b/>
                <w:color w:val="000000" w:themeColor="text1"/>
                <w:sz w:val="24"/>
                <w:szCs w:val="24"/>
                <w:lang w:eastAsia="pl-PL"/>
              </w:rPr>
            </w:pPr>
            <w:hyperlink r:id="rId28" w:history="1">
              <w:r w:rsidR="00F84A2D" w:rsidRPr="009F3A19">
                <w:rPr>
                  <w:rFonts w:ascii="Times New Roman" w:hAnsi="Times New Roman" w:cs="Times New Roman"/>
                  <w:color w:val="0000FF"/>
                  <w:sz w:val="24"/>
                  <w:szCs w:val="24"/>
                  <w:u w:val="single"/>
                </w:rPr>
                <w:t>https://www.gov.pl/web/zdrowie/komunikat-ministra-zdrowia-w-sprawie-dostepnosci-do-produktow-leczniczych-nitrendypina-egis-pregnyl-alvesco-dilzem-oxycardil</w:t>
              </w:r>
            </w:hyperlink>
          </w:p>
        </w:tc>
      </w:tr>
      <w:tr w:rsidR="00F84A2D" w:rsidRPr="008F66B4" w:rsidTr="008737C5">
        <w:tc>
          <w:tcPr>
            <w:tcW w:w="992" w:type="dxa"/>
          </w:tcPr>
          <w:p w:rsidR="00F84A2D" w:rsidRPr="009F3A19"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9F3A19">
              <w:rPr>
                <w:rFonts w:ascii="Times New Roman" w:eastAsia="Times New Roman" w:hAnsi="Times New Roman" w:cs="Times New Roman"/>
                <w:b/>
                <w:color w:val="000000" w:themeColor="text1"/>
                <w:sz w:val="24"/>
                <w:szCs w:val="24"/>
                <w:lang w:eastAsia="pl-PL"/>
              </w:rPr>
              <w:t>4.</w:t>
            </w:r>
          </w:p>
        </w:tc>
        <w:tc>
          <w:tcPr>
            <w:tcW w:w="3119" w:type="dxa"/>
          </w:tcPr>
          <w:p w:rsidR="00F84A2D" w:rsidRPr="009F3A19" w:rsidRDefault="00F84A2D" w:rsidP="00F84A2D">
            <w:pPr>
              <w:pStyle w:val="Nagwek2"/>
              <w:shd w:val="clear" w:color="auto" w:fill="FFFFFF"/>
              <w:spacing w:before="0" w:after="180"/>
              <w:textAlignment w:val="baseline"/>
              <w:outlineLvl w:val="1"/>
              <w:rPr>
                <w:rFonts w:ascii="Times New Roman" w:eastAsia="Times New Roman" w:hAnsi="Times New Roman" w:cs="Times New Roman"/>
                <w:bCs/>
                <w:color w:val="1B1B1B"/>
                <w:sz w:val="24"/>
                <w:szCs w:val="24"/>
                <w:lang w:eastAsia="pl-PL"/>
              </w:rPr>
            </w:pPr>
            <w:r w:rsidRPr="009F3A19">
              <w:rPr>
                <w:rFonts w:ascii="Times New Roman" w:hAnsi="Times New Roman" w:cs="Times New Roman"/>
                <w:color w:val="000000" w:themeColor="text1"/>
                <w:sz w:val="24"/>
                <w:szCs w:val="24"/>
              </w:rPr>
              <w:t xml:space="preserve">Komunikat Ministra Zdrowia z dnia 25 sierpnia 2020 r. - </w:t>
            </w:r>
            <w:r w:rsidRPr="009F3A19">
              <w:rPr>
                <w:rFonts w:ascii="Times New Roman" w:eastAsia="Times New Roman" w:hAnsi="Times New Roman" w:cs="Times New Roman"/>
                <w:bCs/>
                <w:color w:val="1B1B1B"/>
                <w:sz w:val="24"/>
                <w:szCs w:val="24"/>
                <w:lang w:eastAsia="pl-PL"/>
              </w:rPr>
              <w:t>Bezpłatne leki dla kobiet w ciąży</w:t>
            </w:r>
          </w:p>
          <w:p w:rsidR="00F84A2D" w:rsidRPr="009F3A19"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9F3A19"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9F3A19">
              <w:rPr>
                <w:rFonts w:ascii="Times New Roman" w:eastAsia="Times New Roman" w:hAnsi="Times New Roman" w:cs="Times New Roman"/>
                <w:color w:val="000000" w:themeColor="text1"/>
                <w:sz w:val="24"/>
                <w:szCs w:val="24"/>
                <w:lang w:eastAsia="pl-PL"/>
              </w:rPr>
              <w:t>25.08.</w:t>
            </w:r>
          </w:p>
          <w:p w:rsidR="00F84A2D" w:rsidRPr="009F3A19"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9F3A19">
              <w:rPr>
                <w:rFonts w:ascii="Times New Roman" w:eastAsia="Times New Roman" w:hAnsi="Times New Roman" w:cs="Times New Roman"/>
                <w:color w:val="000000" w:themeColor="text1"/>
                <w:sz w:val="24"/>
                <w:szCs w:val="24"/>
                <w:lang w:eastAsia="pl-PL"/>
              </w:rPr>
              <w:t>2020 r.</w:t>
            </w:r>
          </w:p>
        </w:tc>
        <w:tc>
          <w:tcPr>
            <w:tcW w:w="5840" w:type="dxa"/>
          </w:tcPr>
          <w:p w:rsidR="00F84A2D" w:rsidRPr="009F3A19" w:rsidRDefault="00F84A2D" w:rsidP="00F84A2D">
            <w:pPr>
              <w:spacing w:line="276" w:lineRule="auto"/>
              <w:jc w:val="both"/>
              <w:rPr>
                <w:rFonts w:ascii="Times New Roman" w:hAnsi="Times New Roman" w:cs="Times New Roman"/>
                <w:b/>
                <w:bCs/>
                <w:color w:val="1B1B1B"/>
                <w:sz w:val="24"/>
                <w:szCs w:val="24"/>
                <w:u w:val="single"/>
                <w:shd w:val="clear" w:color="auto" w:fill="FFFFFF"/>
              </w:rPr>
            </w:pPr>
            <w:r w:rsidRPr="009F3A19">
              <w:rPr>
                <w:rFonts w:ascii="Times New Roman" w:hAnsi="Times New Roman" w:cs="Times New Roman"/>
                <w:b/>
                <w:bCs/>
                <w:color w:val="1B1B1B"/>
                <w:sz w:val="24"/>
                <w:szCs w:val="24"/>
                <w:u w:val="single"/>
                <w:shd w:val="clear" w:color="auto" w:fill="FFFFFF"/>
              </w:rPr>
              <w:t>Wyciąg z treści komunikatu:</w:t>
            </w:r>
          </w:p>
          <w:p w:rsidR="00F84A2D" w:rsidRPr="009F3A19" w:rsidRDefault="00F84A2D" w:rsidP="00F84A2D">
            <w:pPr>
              <w:spacing w:line="276" w:lineRule="auto"/>
              <w:jc w:val="both"/>
              <w:rPr>
                <w:rFonts w:ascii="Times New Roman" w:hAnsi="Times New Roman" w:cs="Times New Roman"/>
                <w:b/>
                <w:bCs/>
                <w:color w:val="1B1B1B"/>
                <w:sz w:val="24"/>
                <w:szCs w:val="24"/>
                <w:shd w:val="clear" w:color="auto" w:fill="FFFFFF"/>
              </w:rPr>
            </w:pPr>
            <w:r w:rsidRPr="009F3A19">
              <w:rPr>
                <w:rFonts w:ascii="Times New Roman" w:hAnsi="Times New Roman" w:cs="Times New Roman"/>
                <w:b/>
                <w:bCs/>
                <w:color w:val="1B1B1B"/>
                <w:sz w:val="24"/>
                <w:szCs w:val="24"/>
                <w:shd w:val="clear" w:color="auto" w:fill="FFFFFF"/>
              </w:rPr>
              <w:t>Ministerstwo Zdrowia opublikowało listę leków refundowanych dla kobiet w ciąży. Od 1 września każda kobieta, która spodziewa się dziecka będzie miała dostęp do tych leków bezpłatnie.</w:t>
            </w:r>
          </w:p>
          <w:p w:rsidR="00F84A2D" w:rsidRPr="009F3A19" w:rsidRDefault="00F84A2D" w:rsidP="00F84A2D">
            <w:pPr>
              <w:spacing w:line="276" w:lineRule="auto"/>
              <w:jc w:val="both"/>
              <w:rPr>
                <w:rFonts w:ascii="Times New Roman" w:hAnsi="Times New Roman" w:cs="Times New Roman"/>
                <w:b/>
                <w:bCs/>
                <w:color w:val="1B1B1B"/>
                <w:sz w:val="24"/>
                <w:szCs w:val="24"/>
                <w:shd w:val="clear" w:color="auto" w:fill="FFFFFF"/>
              </w:rPr>
            </w:pPr>
            <w:r w:rsidRPr="009F3A19">
              <w:rPr>
                <w:rFonts w:ascii="Times New Roman" w:hAnsi="Times New Roman" w:cs="Times New Roman"/>
                <w:color w:val="1B1B1B"/>
                <w:sz w:val="24"/>
                <w:szCs w:val="24"/>
                <w:shd w:val="clear" w:color="auto" w:fill="FFFFFF"/>
              </w:rPr>
              <w:t>W ramach wrześniowej listy leków refundowanych Ministerstwo Zdrowia opublikowało pierwszą listę leków, które będą dostępne bezpłatnie dla kobiet w ciąży. W wykazie znalazło się 114 pozycji dostępnych na receptę najczęściej stosowanych przez ciężarne. Resort zdrowia podkreśla, że lista ta będzie uzupełniana.</w:t>
            </w:r>
          </w:p>
          <w:p w:rsidR="00F84A2D" w:rsidRPr="009F3A19"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9F3A19"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9F3A19">
              <w:rPr>
                <w:rFonts w:ascii="Times New Roman" w:eastAsia="Times New Roman" w:hAnsi="Times New Roman" w:cs="Times New Roman"/>
                <w:b/>
                <w:color w:val="000000" w:themeColor="text1"/>
                <w:sz w:val="24"/>
                <w:szCs w:val="24"/>
                <w:u w:val="single"/>
                <w:lang w:eastAsia="pl-PL"/>
              </w:rPr>
              <w:t>Pełna treść komunikatu:</w:t>
            </w:r>
          </w:p>
          <w:p w:rsidR="00F84A2D" w:rsidRPr="009F3A19" w:rsidRDefault="00E7772A" w:rsidP="00F84A2D">
            <w:pPr>
              <w:spacing w:line="276" w:lineRule="auto"/>
              <w:jc w:val="both"/>
              <w:rPr>
                <w:rFonts w:ascii="Times New Roman" w:eastAsia="Times New Roman" w:hAnsi="Times New Roman" w:cs="Times New Roman"/>
                <w:b/>
                <w:color w:val="000000" w:themeColor="text1"/>
                <w:sz w:val="24"/>
                <w:szCs w:val="24"/>
                <w:lang w:eastAsia="pl-PL"/>
              </w:rPr>
            </w:pPr>
            <w:hyperlink r:id="rId29" w:history="1">
              <w:r w:rsidR="00F84A2D" w:rsidRPr="009F3A19">
                <w:rPr>
                  <w:rFonts w:ascii="Times New Roman" w:hAnsi="Times New Roman" w:cs="Times New Roman"/>
                  <w:color w:val="0000FF"/>
                  <w:sz w:val="24"/>
                  <w:szCs w:val="24"/>
                  <w:u w:val="single"/>
                </w:rPr>
                <w:t>https://www.gov.pl/web/zdrowie/bezplatne-leki-dla-kobiet-w-ciazy</w:t>
              </w:r>
            </w:hyperlink>
          </w:p>
        </w:tc>
      </w:tr>
      <w:tr w:rsidR="00F84A2D" w:rsidRPr="008F66B4" w:rsidTr="008737C5">
        <w:tc>
          <w:tcPr>
            <w:tcW w:w="992" w:type="dxa"/>
          </w:tcPr>
          <w:p w:rsidR="00F84A2D" w:rsidRPr="009F3A19"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9F3A19">
              <w:rPr>
                <w:rFonts w:ascii="Times New Roman" w:eastAsia="Times New Roman" w:hAnsi="Times New Roman" w:cs="Times New Roman"/>
                <w:b/>
                <w:color w:val="000000" w:themeColor="text1"/>
                <w:sz w:val="24"/>
                <w:szCs w:val="24"/>
                <w:lang w:eastAsia="pl-PL"/>
              </w:rPr>
              <w:t>5.</w:t>
            </w:r>
          </w:p>
        </w:tc>
        <w:tc>
          <w:tcPr>
            <w:tcW w:w="3119" w:type="dxa"/>
          </w:tcPr>
          <w:p w:rsidR="00F84A2D" w:rsidRPr="009F3A19" w:rsidRDefault="00F84A2D" w:rsidP="00F84A2D">
            <w:pPr>
              <w:spacing w:line="276" w:lineRule="auto"/>
              <w:rPr>
                <w:rFonts w:ascii="Times New Roman" w:hAnsi="Times New Roman" w:cs="Times New Roman"/>
                <w:b/>
                <w:color w:val="000000" w:themeColor="text1"/>
                <w:sz w:val="24"/>
                <w:szCs w:val="24"/>
              </w:rPr>
            </w:pPr>
            <w:r w:rsidRPr="009F3A19">
              <w:rPr>
                <w:rFonts w:ascii="Times New Roman" w:hAnsi="Times New Roman" w:cs="Times New Roman"/>
                <w:sz w:val="24"/>
                <w:szCs w:val="24"/>
              </w:rPr>
              <w:t>Rozporządzenie Ministra Zdrowia z dnia 18 sierpnia 2020 r. w sprawie sposobu i trybu finansowania z budżetu państwa leków przysługujących bezpłatnie świadczeniobiorcom w ciąży</w:t>
            </w:r>
          </w:p>
        </w:tc>
        <w:tc>
          <w:tcPr>
            <w:tcW w:w="964" w:type="dxa"/>
          </w:tcPr>
          <w:p w:rsidR="00F84A2D" w:rsidRPr="009F3A19"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9F3A19">
              <w:rPr>
                <w:rFonts w:ascii="Times New Roman" w:eastAsia="Times New Roman" w:hAnsi="Times New Roman" w:cs="Times New Roman"/>
                <w:color w:val="000000" w:themeColor="text1"/>
                <w:sz w:val="24"/>
                <w:szCs w:val="24"/>
                <w:lang w:eastAsia="pl-PL"/>
              </w:rPr>
              <w:t>1.09.</w:t>
            </w:r>
          </w:p>
          <w:p w:rsidR="00F84A2D" w:rsidRPr="009F3A19"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9F3A19">
              <w:rPr>
                <w:rFonts w:ascii="Times New Roman" w:eastAsia="Times New Roman" w:hAnsi="Times New Roman" w:cs="Times New Roman"/>
                <w:color w:val="000000" w:themeColor="text1"/>
                <w:sz w:val="24"/>
                <w:szCs w:val="24"/>
                <w:lang w:eastAsia="pl-PL"/>
              </w:rPr>
              <w:t>2020 r.</w:t>
            </w:r>
          </w:p>
        </w:tc>
        <w:tc>
          <w:tcPr>
            <w:tcW w:w="5840" w:type="dxa"/>
          </w:tcPr>
          <w:p w:rsidR="00F84A2D" w:rsidRPr="009F3A19" w:rsidRDefault="00F84A2D" w:rsidP="00F84A2D">
            <w:pPr>
              <w:spacing w:line="276" w:lineRule="auto"/>
              <w:jc w:val="both"/>
              <w:rPr>
                <w:rFonts w:ascii="Times New Roman" w:hAnsi="Times New Roman" w:cs="Times New Roman"/>
                <w:sz w:val="24"/>
                <w:szCs w:val="24"/>
                <w:u w:val="single"/>
              </w:rPr>
            </w:pPr>
            <w:r w:rsidRPr="009F3A19">
              <w:rPr>
                <w:rFonts w:ascii="Times New Roman" w:hAnsi="Times New Roman" w:cs="Times New Roman"/>
                <w:sz w:val="24"/>
                <w:szCs w:val="24"/>
                <w:u w:val="single"/>
              </w:rPr>
              <w:t>Wyciąg z treści aktu:</w:t>
            </w:r>
          </w:p>
          <w:p w:rsidR="00F84A2D" w:rsidRPr="009F3A19" w:rsidRDefault="00F84A2D" w:rsidP="00F84A2D">
            <w:pPr>
              <w:spacing w:line="276" w:lineRule="auto"/>
              <w:jc w:val="both"/>
              <w:rPr>
                <w:rFonts w:ascii="Times New Roman" w:hAnsi="Times New Roman" w:cs="Times New Roman"/>
                <w:sz w:val="24"/>
                <w:szCs w:val="24"/>
              </w:rPr>
            </w:pPr>
          </w:p>
          <w:p w:rsidR="00F84A2D" w:rsidRPr="009F3A19" w:rsidRDefault="00F84A2D" w:rsidP="00F84A2D">
            <w:pPr>
              <w:spacing w:line="276" w:lineRule="auto"/>
              <w:jc w:val="both"/>
              <w:rPr>
                <w:rFonts w:ascii="Times New Roman" w:hAnsi="Times New Roman" w:cs="Times New Roman"/>
                <w:sz w:val="24"/>
                <w:szCs w:val="24"/>
              </w:rPr>
            </w:pPr>
            <w:r w:rsidRPr="009F3A19">
              <w:rPr>
                <w:rFonts w:ascii="Times New Roman" w:hAnsi="Times New Roman" w:cs="Times New Roman"/>
                <w:sz w:val="24"/>
                <w:szCs w:val="24"/>
              </w:rPr>
              <w:t xml:space="preserve">§ 1. </w:t>
            </w:r>
          </w:p>
          <w:p w:rsidR="00F84A2D" w:rsidRPr="009F3A19" w:rsidRDefault="00F84A2D" w:rsidP="00F84A2D">
            <w:pPr>
              <w:spacing w:line="276" w:lineRule="auto"/>
              <w:jc w:val="both"/>
              <w:rPr>
                <w:rFonts w:ascii="Times New Roman" w:hAnsi="Times New Roman" w:cs="Times New Roman"/>
                <w:sz w:val="24"/>
                <w:szCs w:val="24"/>
              </w:rPr>
            </w:pPr>
            <w:r w:rsidRPr="009F3A19">
              <w:rPr>
                <w:rFonts w:ascii="Times New Roman" w:hAnsi="Times New Roman" w:cs="Times New Roman"/>
                <w:sz w:val="24"/>
                <w:szCs w:val="24"/>
              </w:rPr>
              <w:t xml:space="preserve">1. Podstawę rozliczenia wydatków na bezpłatne zaopatrzenie w leki przysługujące świadczeniobiorcom w ciąży, w części finansowanej ze środków, o których mowa w art. 43b ust. 7 ustawy z dnia 27 sierpnia 2004 r. o świadczeniach opieki zdrowotnej finansowanych ze środków publicznych, stanowi sprawozdanie Narodowego </w:t>
            </w:r>
            <w:r w:rsidRPr="009F3A19">
              <w:rPr>
                <w:rFonts w:ascii="Times New Roman" w:hAnsi="Times New Roman" w:cs="Times New Roman"/>
                <w:sz w:val="24"/>
                <w:szCs w:val="24"/>
              </w:rPr>
              <w:lastRenderedPageBreak/>
              <w:t xml:space="preserve">Funduszu Zdrowia, zwanego dalej „Funduszem”, wraz z wnioskiem o uruchomienie dotacji. </w:t>
            </w:r>
          </w:p>
          <w:p w:rsidR="00F84A2D" w:rsidRPr="009F3A19" w:rsidRDefault="00F84A2D" w:rsidP="00F84A2D">
            <w:pPr>
              <w:spacing w:line="276" w:lineRule="auto"/>
              <w:jc w:val="both"/>
              <w:rPr>
                <w:rFonts w:ascii="Times New Roman" w:hAnsi="Times New Roman" w:cs="Times New Roman"/>
                <w:sz w:val="24"/>
                <w:szCs w:val="24"/>
              </w:rPr>
            </w:pPr>
            <w:r w:rsidRPr="009F3A19">
              <w:rPr>
                <w:rFonts w:ascii="Times New Roman" w:hAnsi="Times New Roman" w:cs="Times New Roman"/>
                <w:sz w:val="24"/>
                <w:szCs w:val="24"/>
              </w:rPr>
              <w:t>2. Sprawozdanie, o którym mowa w ust. 1, jest sporządzane odrębnie za każdy miesiąc oraz narastająco od początku roku.</w:t>
            </w:r>
          </w:p>
          <w:p w:rsidR="00F84A2D" w:rsidRPr="009F3A19" w:rsidRDefault="00F84A2D" w:rsidP="00F84A2D">
            <w:pPr>
              <w:spacing w:line="276" w:lineRule="auto"/>
              <w:jc w:val="both"/>
              <w:rPr>
                <w:rFonts w:ascii="Times New Roman" w:hAnsi="Times New Roman" w:cs="Times New Roman"/>
                <w:sz w:val="24"/>
                <w:szCs w:val="24"/>
              </w:rPr>
            </w:pPr>
          </w:p>
          <w:p w:rsidR="00F84A2D" w:rsidRPr="009F3A19" w:rsidRDefault="00F84A2D" w:rsidP="00F84A2D">
            <w:pPr>
              <w:spacing w:line="276" w:lineRule="auto"/>
              <w:jc w:val="both"/>
              <w:rPr>
                <w:rFonts w:ascii="Times New Roman" w:hAnsi="Times New Roman" w:cs="Times New Roman"/>
                <w:sz w:val="24"/>
                <w:szCs w:val="24"/>
                <w:u w:val="single"/>
              </w:rPr>
            </w:pPr>
            <w:r w:rsidRPr="009F3A19">
              <w:rPr>
                <w:rFonts w:ascii="Times New Roman" w:hAnsi="Times New Roman" w:cs="Times New Roman"/>
                <w:sz w:val="24"/>
                <w:szCs w:val="24"/>
                <w:u w:val="single"/>
              </w:rPr>
              <w:t>Pełna treść aktu:</w:t>
            </w:r>
          </w:p>
          <w:p w:rsidR="00F84A2D" w:rsidRPr="009F3A19" w:rsidRDefault="00E7772A"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30" w:history="1">
              <w:r w:rsidR="00F84A2D" w:rsidRPr="009F3A19">
                <w:rPr>
                  <w:rFonts w:ascii="Times New Roman" w:hAnsi="Times New Roman" w:cs="Times New Roman"/>
                  <w:color w:val="0000FF"/>
                  <w:sz w:val="24"/>
                  <w:szCs w:val="24"/>
                  <w:u w:val="single"/>
                </w:rPr>
                <w:t>https://dziennikustaw.gov.pl/D2020000144701.pdf</w:t>
              </w:r>
            </w:hyperlink>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20E0B"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8737C5">
        <w:tc>
          <w:tcPr>
            <w:tcW w:w="992" w:type="dxa"/>
          </w:tcPr>
          <w:p w:rsidR="00F84A2D" w:rsidRPr="00ED2D4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D2D44">
              <w:rPr>
                <w:rFonts w:ascii="Times New Roman" w:eastAsia="Times New Roman" w:hAnsi="Times New Roman" w:cs="Times New Roman"/>
                <w:b/>
                <w:color w:val="000000" w:themeColor="text1"/>
                <w:sz w:val="24"/>
                <w:szCs w:val="24"/>
                <w:lang w:eastAsia="pl-PL"/>
              </w:rPr>
              <w:t>1.</w:t>
            </w:r>
          </w:p>
        </w:tc>
        <w:tc>
          <w:tcPr>
            <w:tcW w:w="3119" w:type="dxa"/>
          </w:tcPr>
          <w:p w:rsidR="00F84A2D" w:rsidRPr="00ED2D44" w:rsidRDefault="00F84A2D" w:rsidP="00F84A2D">
            <w:pPr>
              <w:rPr>
                <w:rFonts w:ascii="Times New Roman" w:hAnsi="Times New Roman" w:cs="Times New Roman"/>
                <w:color w:val="000000" w:themeColor="text1"/>
                <w:sz w:val="24"/>
                <w:szCs w:val="24"/>
              </w:rPr>
            </w:pPr>
            <w:r w:rsidRPr="00ED2D44">
              <w:rPr>
                <w:rFonts w:ascii="Times New Roman" w:hAnsi="Times New Roman" w:cs="Times New Roman"/>
                <w:color w:val="000000" w:themeColor="text1"/>
                <w:sz w:val="24"/>
                <w:szCs w:val="24"/>
              </w:rPr>
              <w:t>Rozporządzenie Ministra Zdrowia w z dnia 18 sierpnia 2020 r. zmieniające</w:t>
            </w:r>
            <w:r>
              <w:rPr>
                <w:rFonts w:ascii="Times New Roman" w:hAnsi="Times New Roman" w:cs="Times New Roman"/>
                <w:color w:val="000000" w:themeColor="text1"/>
                <w:sz w:val="24"/>
                <w:szCs w:val="24"/>
              </w:rPr>
              <w:t xml:space="preserve"> rozporządzenie w sprawie recept</w:t>
            </w:r>
          </w:p>
        </w:tc>
        <w:tc>
          <w:tcPr>
            <w:tcW w:w="964" w:type="dxa"/>
          </w:tcPr>
          <w:p w:rsidR="00F84A2D" w:rsidRPr="00ED2D4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D2D44">
              <w:rPr>
                <w:rFonts w:ascii="Times New Roman" w:eastAsia="Times New Roman" w:hAnsi="Times New Roman" w:cs="Times New Roman"/>
                <w:color w:val="000000" w:themeColor="text1"/>
                <w:sz w:val="24"/>
                <w:szCs w:val="24"/>
                <w:lang w:eastAsia="pl-PL"/>
              </w:rPr>
              <w:t>25.08.</w:t>
            </w:r>
          </w:p>
          <w:p w:rsidR="00F84A2D" w:rsidRPr="00ED2D4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D2D44">
              <w:rPr>
                <w:rFonts w:ascii="Times New Roman" w:eastAsia="Times New Roman" w:hAnsi="Times New Roman" w:cs="Times New Roman"/>
                <w:color w:val="000000" w:themeColor="text1"/>
                <w:sz w:val="24"/>
                <w:szCs w:val="24"/>
                <w:lang w:eastAsia="pl-PL"/>
              </w:rPr>
              <w:t>2020 r.</w:t>
            </w:r>
          </w:p>
        </w:tc>
        <w:tc>
          <w:tcPr>
            <w:tcW w:w="5840" w:type="dxa"/>
          </w:tcPr>
          <w:p w:rsidR="00F84A2D" w:rsidRPr="00ED2D44" w:rsidRDefault="00E7772A" w:rsidP="00F84A2D">
            <w:pPr>
              <w:spacing w:line="276" w:lineRule="auto"/>
              <w:rPr>
                <w:rFonts w:ascii="Times New Roman" w:eastAsia="Times New Roman" w:hAnsi="Times New Roman" w:cs="Times New Roman"/>
                <w:b/>
                <w:color w:val="000000" w:themeColor="text1"/>
                <w:sz w:val="24"/>
                <w:szCs w:val="24"/>
                <w:lang w:eastAsia="pl-PL"/>
              </w:rPr>
            </w:pPr>
            <w:hyperlink r:id="rId31" w:history="1">
              <w:r w:rsidR="00F84A2D" w:rsidRPr="00ED2D44">
                <w:rPr>
                  <w:rFonts w:ascii="Times New Roman" w:hAnsi="Times New Roman" w:cs="Times New Roman"/>
                  <w:color w:val="000000" w:themeColor="text1"/>
                  <w:sz w:val="24"/>
                  <w:szCs w:val="24"/>
                  <w:u w:val="single"/>
                </w:rPr>
                <w:t>https://dziennikustaw.gov.pl/D2020000143201.pdf</w:t>
              </w:r>
            </w:hyperlink>
          </w:p>
        </w:tc>
      </w:tr>
      <w:tr w:rsidR="00F84A2D" w:rsidRPr="008F66B4" w:rsidTr="008737C5">
        <w:tc>
          <w:tcPr>
            <w:tcW w:w="992" w:type="dxa"/>
          </w:tcPr>
          <w:p w:rsidR="00F84A2D" w:rsidRPr="00ED2D4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D2D44">
              <w:rPr>
                <w:rFonts w:ascii="Times New Roman" w:eastAsia="Times New Roman" w:hAnsi="Times New Roman" w:cs="Times New Roman"/>
                <w:b/>
                <w:color w:val="000000" w:themeColor="text1"/>
                <w:sz w:val="24"/>
                <w:szCs w:val="24"/>
                <w:lang w:eastAsia="pl-PL"/>
              </w:rPr>
              <w:t>2.</w:t>
            </w:r>
          </w:p>
        </w:tc>
        <w:tc>
          <w:tcPr>
            <w:tcW w:w="3119" w:type="dxa"/>
          </w:tcPr>
          <w:p w:rsidR="00F84A2D" w:rsidRPr="00ED2D44" w:rsidRDefault="00F84A2D" w:rsidP="00F84A2D">
            <w:pPr>
              <w:spacing w:line="276" w:lineRule="auto"/>
              <w:rPr>
                <w:rFonts w:ascii="Times New Roman" w:hAnsi="Times New Roman" w:cs="Times New Roman"/>
                <w:b/>
                <w:color w:val="000000" w:themeColor="text1"/>
                <w:sz w:val="24"/>
                <w:szCs w:val="24"/>
              </w:rPr>
            </w:pPr>
            <w:r w:rsidRPr="00ED2D44">
              <w:rPr>
                <w:rFonts w:ascii="Times New Roman" w:hAnsi="Times New Roman" w:cs="Times New Roman"/>
                <w:color w:val="000000" w:themeColor="text1"/>
                <w:sz w:val="24"/>
                <w:szCs w:val="24"/>
              </w:rPr>
              <w:t>Rozporządzenie Ministra Zdrowia z dnia 18 sierpnia 2020 r. zmieniające rozporządzenie w sprawie programu pilotażowego opieki nad świadczeniobiorcą w ramach sieci onkologicznej</w:t>
            </w:r>
          </w:p>
        </w:tc>
        <w:tc>
          <w:tcPr>
            <w:tcW w:w="964" w:type="dxa"/>
          </w:tcPr>
          <w:p w:rsidR="00F84A2D" w:rsidRPr="00ED2D4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D2D44">
              <w:rPr>
                <w:rFonts w:ascii="Times New Roman" w:eastAsia="Times New Roman" w:hAnsi="Times New Roman" w:cs="Times New Roman"/>
                <w:color w:val="000000" w:themeColor="text1"/>
                <w:sz w:val="24"/>
                <w:szCs w:val="24"/>
                <w:lang w:eastAsia="pl-PL"/>
              </w:rPr>
              <w:t>25.08.</w:t>
            </w:r>
          </w:p>
          <w:p w:rsidR="00F84A2D" w:rsidRPr="00ED2D4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D2D44">
              <w:rPr>
                <w:rFonts w:ascii="Times New Roman" w:eastAsia="Times New Roman" w:hAnsi="Times New Roman" w:cs="Times New Roman"/>
                <w:color w:val="000000" w:themeColor="text1"/>
                <w:sz w:val="24"/>
                <w:szCs w:val="24"/>
                <w:lang w:eastAsia="pl-PL"/>
              </w:rPr>
              <w:t>2020 r.</w:t>
            </w:r>
          </w:p>
        </w:tc>
        <w:tc>
          <w:tcPr>
            <w:tcW w:w="5840" w:type="dxa"/>
          </w:tcPr>
          <w:p w:rsidR="00F84A2D" w:rsidRPr="00ED2D44" w:rsidRDefault="00E7772A" w:rsidP="00F84A2D">
            <w:pPr>
              <w:spacing w:line="276" w:lineRule="auto"/>
              <w:jc w:val="both"/>
              <w:rPr>
                <w:rFonts w:ascii="Times New Roman" w:eastAsia="Times New Roman" w:hAnsi="Times New Roman" w:cs="Times New Roman"/>
                <w:b/>
                <w:color w:val="000000" w:themeColor="text1"/>
                <w:sz w:val="24"/>
                <w:szCs w:val="24"/>
                <w:lang w:eastAsia="pl-PL"/>
              </w:rPr>
            </w:pPr>
            <w:hyperlink r:id="rId32" w:history="1">
              <w:r w:rsidR="00F84A2D" w:rsidRPr="00ED2D44">
                <w:rPr>
                  <w:rFonts w:ascii="Times New Roman" w:hAnsi="Times New Roman" w:cs="Times New Roman"/>
                  <w:color w:val="000000" w:themeColor="text1"/>
                  <w:sz w:val="24"/>
                  <w:szCs w:val="24"/>
                  <w:u w:val="single"/>
                </w:rPr>
                <w:t>https://dziennikustaw.gov.pl/D2020000143301.pdf</w:t>
              </w:r>
            </w:hyperlink>
          </w:p>
        </w:tc>
      </w:tr>
      <w:tr w:rsidR="00F84A2D" w:rsidRPr="008F66B4" w:rsidTr="008737C5">
        <w:tc>
          <w:tcPr>
            <w:tcW w:w="992" w:type="dxa"/>
          </w:tcPr>
          <w:p w:rsidR="00F84A2D" w:rsidRPr="00ED2D4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D2D44">
              <w:rPr>
                <w:rFonts w:ascii="Times New Roman" w:eastAsia="Times New Roman" w:hAnsi="Times New Roman" w:cs="Times New Roman"/>
                <w:b/>
                <w:color w:val="000000" w:themeColor="text1"/>
                <w:sz w:val="24"/>
                <w:szCs w:val="24"/>
                <w:lang w:eastAsia="pl-PL"/>
              </w:rPr>
              <w:t>3.</w:t>
            </w:r>
          </w:p>
        </w:tc>
        <w:tc>
          <w:tcPr>
            <w:tcW w:w="3119" w:type="dxa"/>
          </w:tcPr>
          <w:p w:rsidR="00F84A2D" w:rsidRPr="00ED2D44" w:rsidRDefault="00F84A2D" w:rsidP="00F84A2D">
            <w:pPr>
              <w:rPr>
                <w:rFonts w:ascii="Times New Roman" w:hAnsi="Times New Roman" w:cs="Times New Roman"/>
                <w:color w:val="000000" w:themeColor="text1"/>
                <w:sz w:val="24"/>
                <w:szCs w:val="24"/>
              </w:rPr>
            </w:pPr>
            <w:r w:rsidRPr="00ED2D44">
              <w:rPr>
                <w:rFonts w:ascii="Times New Roman" w:hAnsi="Times New Roman" w:cs="Times New Roman"/>
                <w:color w:val="000000" w:themeColor="text1"/>
                <w:sz w:val="24"/>
                <w:szCs w:val="24"/>
              </w:rPr>
              <w:t>Komunikat Rzecznika Praw Obywatelskich z dnia 24 sierpnia 2020 r. - Koronawirus. W domach pomocy społecznej wracają ograniczenia</w:t>
            </w:r>
          </w:p>
        </w:tc>
        <w:tc>
          <w:tcPr>
            <w:tcW w:w="964" w:type="dxa"/>
          </w:tcPr>
          <w:p w:rsidR="00F84A2D" w:rsidRPr="00ED2D4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D2D44">
              <w:rPr>
                <w:rFonts w:ascii="Times New Roman" w:eastAsia="Times New Roman" w:hAnsi="Times New Roman" w:cs="Times New Roman"/>
                <w:color w:val="000000" w:themeColor="text1"/>
                <w:sz w:val="24"/>
                <w:szCs w:val="24"/>
                <w:lang w:eastAsia="pl-PL"/>
              </w:rPr>
              <w:t>24.08.</w:t>
            </w:r>
          </w:p>
          <w:p w:rsidR="00F84A2D" w:rsidRPr="00ED2D4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D2D44">
              <w:rPr>
                <w:rFonts w:ascii="Times New Roman" w:eastAsia="Times New Roman" w:hAnsi="Times New Roman" w:cs="Times New Roman"/>
                <w:color w:val="000000" w:themeColor="text1"/>
                <w:sz w:val="24"/>
                <w:szCs w:val="24"/>
                <w:lang w:eastAsia="pl-PL"/>
              </w:rPr>
              <w:t>2020 r.</w:t>
            </w:r>
          </w:p>
        </w:tc>
        <w:tc>
          <w:tcPr>
            <w:tcW w:w="5840" w:type="dxa"/>
          </w:tcPr>
          <w:p w:rsidR="00F84A2D" w:rsidRPr="00ED2D44" w:rsidRDefault="00E7772A" w:rsidP="00F84A2D">
            <w:pPr>
              <w:spacing w:line="276" w:lineRule="auto"/>
              <w:jc w:val="both"/>
              <w:rPr>
                <w:rFonts w:ascii="Times New Roman" w:eastAsia="Times New Roman" w:hAnsi="Times New Roman" w:cs="Times New Roman"/>
                <w:b/>
                <w:color w:val="000000" w:themeColor="text1"/>
                <w:sz w:val="24"/>
                <w:szCs w:val="24"/>
                <w:lang w:eastAsia="pl-PL"/>
              </w:rPr>
            </w:pPr>
            <w:hyperlink r:id="rId33" w:history="1">
              <w:r w:rsidR="00F84A2D" w:rsidRPr="00ED2D44">
                <w:rPr>
                  <w:rFonts w:ascii="Times New Roman" w:hAnsi="Times New Roman" w:cs="Times New Roman"/>
                  <w:color w:val="000000" w:themeColor="text1"/>
                  <w:sz w:val="24"/>
                  <w:szCs w:val="24"/>
                  <w:u w:val="single"/>
                </w:rPr>
                <w:t>https://www.rpo.gov.pl/pl/content/koronawirus-w-domach-pomocy-spolecznej-wracaja-ograniczenia</w:t>
              </w:r>
            </w:hyperlink>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20E0B"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8737C5">
        <w:tc>
          <w:tcPr>
            <w:tcW w:w="992" w:type="dxa"/>
          </w:tcPr>
          <w:p w:rsidR="00F84A2D" w:rsidRPr="00227400"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227400">
              <w:rPr>
                <w:rFonts w:ascii="Times New Roman" w:eastAsia="Times New Roman" w:hAnsi="Times New Roman" w:cs="Times New Roman"/>
                <w:b/>
                <w:color w:val="000000" w:themeColor="text1"/>
                <w:sz w:val="24"/>
                <w:szCs w:val="24"/>
                <w:lang w:eastAsia="pl-PL"/>
              </w:rPr>
              <w:t>1.</w:t>
            </w:r>
          </w:p>
        </w:tc>
        <w:tc>
          <w:tcPr>
            <w:tcW w:w="3119" w:type="dxa"/>
          </w:tcPr>
          <w:p w:rsidR="00F84A2D" w:rsidRPr="00227400" w:rsidRDefault="00F84A2D" w:rsidP="00F84A2D">
            <w:pPr>
              <w:spacing w:line="276" w:lineRule="auto"/>
              <w:rPr>
                <w:rFonts w:ascii="Times New Roman" w:hAnsi="Times New Roman" w:cs="Times New Roman"/>
                <w:b/>
                <w:color w:val="000000" w:themeColor="text1"/>
                <w:sz w:val="24"/>
                <w:szCs w:val="24"/>
              </w:rPr>
            </w:pPr>
            <w:r w:rsidRPr="00227400">
              <w:rPr>
                <w:rFonts w:ascii="Times New Roman" w:hAnsi="Times New Roman" w:cs="Times New Roman"/>
                <w:color w:val="000000" w:themeColor="text1"/>
                <w:spacing w:val="3"/>
                <w:sz w:val="24"/>
                <w:szCs w:val="24"/>
                <w:shd w:val="clear" w:color="auto" w:fill="FFFFFF"/>
              </w:rPr>
              <w:t>Obwieszczenie Ministra Zdrowia z dnia 24 sierpnia 2020 r. w sprawie wykazu leków, środków spożywczych specjalnego przeznaczenia żywieniowego, dla których ustalono urzędową cenę zbytu</w:t>
            </w:r>
          </w:p>
        </w:tc>
        <w:tc>
          <w:tcPr>
            <w:tcW w:w="964" w:type="dxa"/>
          </w:tcPr>
          <w:p w:rsidR="00F84A2D" w:rsidRPr="00227400"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227400">
              <w:rPr>
                <w:rFonts w:ascii="Times New Roman" w:eastAsia="Times New Roman" w:hAnsi="Times New Roman" w:cs="Times New Roman"/>
                <w:color w:val="000000" w:themeColor="text1"/>
                <w:sz w:val="24"/>
                <w:szCs w:val="24"/>
                <w:lang w:eastAsia="pl-PL"/>
              </w:rPr>
              <w:t>24.08.</w:t>
            </w:r>
          </w:p>
          <w:p w:rsidR="00F84A2D" w:rsidRPr="00227400"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227400">
              <w:rPr>
                <w:rFonts w:ascii="Times New Roman" w:eastAsia="Times New Roman" w:hAnsi="Times New Roman" w:cs="Times New Roman"/>
                <w:color w:val="000000" w:themeColor="text1"/>
                <w:sz w:val="24"/>
                <w:szCs w:val="24"/>
                <w:lang w:eastAsia="pl-PL"/>
              </w:rPr>
              <w:t>2020 r.</w:t>
            </w:r>
          </w:p>
        </w:tc>
        <w:tc>
          <w:tcPr>
            <w:tcW w:w="5840" w:type="dxa"/>
          </w:tcPr>
          <w:p w:rsidR="00F84A2D" w:rsidRPr="00227400" w:rsidRDefault="00E7772A" w:rsidP="00F84A2D">
            <w:pPr>
              <w:spacing w:line="276" w:lineRule="auto"/>
              <w:rPr>
                <w:rFonts w:ascii="Times New Roman" w:eastAsia="Times New Roman" w:hAnsi="Times New Roman" w:cs="Times New Roman"/>
                <w:b/>
                <w:color w:val="000000" w:themeColor="text1"/>
                <w:sz w:val="24"/>
                <w:szCs w:val="24"/>
                <w:lang w:eastAsia="pl-PL"/>
              </w:rPr>
            </w:pPr>
            <w:hyperlink r:id="rId34" w:history="1">
              <w:r w:rsidR="00F84A2D" w:rsidRPr="00227400">
                <w:rPr>
                  <w:rFonts w:ascii="Times New Roman" w:hAnsi="Times New Roman" w:cs="Times New Roman"/>
                  <w:color w:val="000000" w:themeColor="text1"/>
                  <w:sz w:val="24"/>
                  <w:szCs w:val="24"/>
                  <w:u w:val="single"/>
                </w:rPr>
                <w:t>http://dziennikmz.mz.gov.pl/api/DUM_MZ/2020/61/journal/6273</w:t>
              </w:r>
            </w:hyperlink>
          </w:p>
        </w:tc>
      </w:tr>
      <w:tr w:rsidR="00F84A2D" w:rsidRPr="008F66B4" w:rsidTr="008737C5">
        <w:tc>
          <w:tcPr>
            <w:tcW w:w="992" w:type="dxa"/>
          </w:tcPr>
          <w:p w:rsidR="00F84A2D" w:rsidRPr="00227400"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227400">
              <w:rPr>
                <w:rFonts w:ascii="Times New Roman" w:eastAsia="Times New Roman" w:hAnsi="Times New Roman" w:cs="Times New Roman"/>
                <w:b/>
                <w:color w:val="000000" w:themeColor="text1"/>
                <w:sz w:val="24"/>
                <w:szCs w:val="24"/>
                <w:lang w:eastAsia="pl-PL"/>
              </w:rPr>
              <w:t>2.</w:t>
            </w:r>
          </w:p>
        </w:tc>
        <w:tc>
          <w:tcPr>
            <w:tcW w:w="3119" w:type="dxa"/>
          </w:tcPr>
          <w:p w:rsidR="00F84A2D" w:rsidRPr="00227400" w:rsidRDefault="00F84A2D" w:rsidP="00F84A2D">
            <w:pPr>
              <w:spacing w:line="276" w:lineRule="auto"/>
              <w:rPr>
                <w:rFonts w:ascii="Times New Roman" w:hAnsi="Times New Roman" w:cs="Times New Roman"/>
                <w:b/>
                <w:color w:val="000000" w:themeColor="text1"/>
                <w:sz w:val="24"/>
                <w:szCs w:val="24"/>
              </w:rPr>
            </w:pPr>
            <w:r w:rsidRPr="00227400">
              <w:rPr>
                <w:rFonts w:ascii="Times New Roman" w:hAnsi="Times New Roman" w:cs="Times New Roman"/>
                <w:color w:val="000000" w:themeColor="text1"/>
                <w:spacing w:val="3"/>
                <w:sz w:val="24"/>
                <w:szCs w:val="24"/>
                <w:shd w:val="clear" w:color="auto" w:fill="FFFFFF"/>
              </w:rPr>
              <w:t>Obwieszczenie Ministra Zdrowia z dnia 24 sierpnia 2020 r. w sprawie wykazu refundowanych leków, środków spożywczych specjalnego przeznaczenia żywieniowego oraz wyrobów medycznych</w:t>
            </w:r>
          </w:p>
        </w:tc>
        <w:tc>
          <w:tcPr>
            <w:tcW w:w="964" w:type="dxa"/>
          </w:tcPr>
          <w:p w:rsidR="00F84A2D" w:rsidRPr="00227400"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227400">
              <w:rPr>
                <w:rFonts w:ascii="Times New Roman" w:eastAsia="Times New Roman" w:hAnsi="Times New Roman" w:cs="Times New Roman"/>
                <w:color w:val="000000" w:themeColor="text1"/>
                <w:sz w:val="24"/>
                <w:szCs w:val="24"/>
                <w:lang w:eastAsia="pl-PL"/>
              </w:rPr>
              <w:t>24.08.</w:t>
            </w:r>
          </w:p>
          <w:p w:rsidR="00F84A2D" w:rsidRPr="00227400"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227400">
              <w:rPr>
                <w:rFonts w:ascii="Times New Roman" w:eastAsia="Times New Roman" w:hAnsi="Times New Roman" w:cs="Times New Roman"/>
                <w:color w:val="000000" w:themeColor="text1"/>
                <w:sz w:val="24"/>
                <w:szCs w:val="24"/>
                <w:lang w:eastAsia="pl-PL"/>
              </w:rPr>
              <w:t>2020 r.</w:t>
            </w:r>
          </w:p>
        </w:tc>
        <w:tc>
          <w:tcPr>
            <w:tcW w:w="5840" w:type="dxa"/>
          </w:tcPr>
          <w:p w:rsidR="00F84A2D" w:rsidRPr="00227400" w:rsidRDefault="00E7772A" w:rsidP="00F84A2D">
            <w:pPr>
              <w:spacing w:line="276" w:lineRule="auto"/>
              <w:rPr>
                <w:rFonts w:ascii="Times New Roman" w:eastAsia="Times New Roman" w:hAnsi="Times New Roman" w:cs="Times New Roman"/>
                <w:b/>
                <w:color w:val="000000" w:themeColor="text1"/>
                <w:sz w:val="24"/>
                <w:szCs w:val="24"/>
                <w:lang w:eastAsia="pl-PL"/>
              </w:rPr>
            </w:pPr>
            <w:hyperlink r:id="rId35" w:history="1">
              <w:r w:rsidR="00F84A2D" w:rsidRPr="00227400">
                <w:rPr>
                  <w:rFonts w:ascii="Times New Roman" w:hAnsi="Times New Roman" w:cs="Times New Roman"/>
                  <w:color w:val="000000" w:themeColor="text1"/>
                  <w:sz w:val="24"/>
                  <w:szCs w:val="24"/>
                  <w:u w:val="single"/>
                </w:rPr>
                <w:t>http://dziennikmz.mz.gov.pl/api/DUM_MZ/2020/60/journal/6266</w:t>
              </w:r>
            </w:hyperlink>
          </w:p>
        </w:tc>
      </w:tr>
      <w:tr w:rsidR="00F84A2D" w:rsidRPr="008F66B4" w:rsidTr="008737C5">
        <w:tc>
          <w:tcPr>
            <w:tcW w:w="992" w:type="dxa"/>
          </w:tcPr>
          <w:p w:rsidR="00F84A2D" w:rsidRPr="00227400"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227400">
              <w:rPr>
                <w:rFonts w:ascii="Times New Roman" w:eastAsia="Times New Roman" w:hAnsi="Times New Roman" w:cs="Times New Roman"/>
                <w:b/>
                <w:color w:val="000000" w:themeColor="text1"/>
                <w:sz w:val="24"/>
                <w:szCs w:val="24"/>
                <w:lang w:eastAsia="pl-PL"/>
              </w:rPr>
              <w:lastRenderedPageBreak/>
              <w:t>3.</w:t>
            </w:r>
          </w:p>
        </w:tc>
        <w:tc>
          <w:tcPr>
            <w:tcW w:w="3119" w:type="dxa"/>
          </w:tcPr>
          <w:p w:rsidR="00F84A2D" w:rsidRPr="00227400" w:rsidRDefault="00E7772A" w:rsidP="00F84A2D">
            <w:pPr>
              <w:spacing w:line="276" w:lineRule="auto"/>
              <w:rPr>
                <w:rFonts w:ascii="Times New Roman" w:hAnsi="Times New Roman" w:cs="Times New Roman"/>
                <w:color w:val="000000" w:themeColor="text1"/>
                <w:sz w:val="24"/>
                <w:szCs w:val="24"/>
              </w:rPr>
            </w:pPr>
            <w:hyperlink r:id="rId36" w:history="1">
              <w:r w:rsidR="00F84A2D" w:rsidRPr="00227400">
                <w:rPr>
                  <w:rStyle w:val="Hipercze"/>
                  <w:rFonts w:ascii="Times New Roman" w:hAnsi="Times New Roman" w:cs="Times New Roman"/>
                  <w:color w:val="000000" w:themeColor="text1"/>
                  <w:sz w:val="24"/>
                  <w:szCs w:val="24"/>
                  <w:u w:val="none"/>
                </w:rPr>
                <w:t>Zarządzenie Nr 129/2020/DEF </w:t>
              </w:r>
            </w:hyperlink>
          </w:p>
          <w:p w:rsidR="00F84A2D" w:rsidRPr="00227400" w:rsidRDefault="00F84A2D" w:rsidP="00F84A2D">
            <w:pPr>
              <w:spacing w:line="276" w:lineRule="auto"/>
              <w:rPr>
                <w:rFonts w:ascii="Times New Roman" w:hAnsi="Times New Roman" w:cs="Times New Roman"/>
                <w:color w:val="000000" w:themeColor="text1"/>
                <w:sz w:val="24"/>
                <w:szCs w:val="24"/>
              </w:rPr>
            </w:pPr>
            <w:r w:rsidRPr="00227400">
              <w:rPr>
                <w:rFonts w:ascii="Times New Roman" w:hAnsi="Times New Roman" w:cs="Times New Roman"/>
                <w:color w:val="000000" w:themeColor="text1"/>
                <w:sz w:val="24"/>
                <w:szCs w:val="24"/>
              </w:rPr>
              <w:t>21.08.2020</w:t>
            </w:r>
          </w:p>
          <w:p w:rsidR="00F84A2D" w:rsidRPr="00227400" w:rsidRDefault="00F84A2D" w:rsidP="00F84A2D">
            <w:pPr>
              <w:spacing w:line="276" w:lineRule="auto"/>
              <w:rPr>
                <w:rFonts w:ascii="Times New Roman" w:hAnsi="Times New Roman" w:cs="Times New Roman"/>
                <w:color w:val="000000" w:themeColor="text1"/>
                <w:sz w:val="24"/>
                <w:szCs w:val="24"/>
              </w:rPr>
            </w:pPr>
            <w:r w:rsidRPr="00227400">
              <w:rPr>
                <w:rFonts w:ascii="Times New Roman" w:hAnsi="Times New Roman" w:cs="Times New Roman"/>
                <w:color w:val="000000" w:themeColor="text1"/>
                <w:sz w:val="24"/>
                <w:szCs w:val="24"/>
              </w:rPr>
              <w:t>w sprawie realizacji projektu grantowego „Zapewnienie bezpieczeństwa i opieki pacjentom oraz bezpieczeństwa personelowi zakładów opiekuńczo-leczniczych, domów pomocy społecznej, zakładów pielęgnacyjno-opiekuńczych i hospicjów na czas COVID-19"</w:t>
            </w:r>
          </w:p>
          <w:p w:rsidR="00F84A2D" w:rsidRPr="00227400"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227400"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227400">
              <w:rPr>
                <w:rFonts w:ascii="Times New Roman" w:eastAsia="Times New Roman" w:hAnsi="Times New Roman" w:cs="Times New Roman"/>
                <w:color w:val="000000" w:themeColor="text1"/>
                <w:sz w:val="24"/>
                <w:szCs w:val="24"/>
                <w:lang w:eastAsia="pl-PL"/>
              </w:rPr>
              <w:t>22.08.</w:t>
            </w:r>
          </w:p>
          <w:p w:rsidR="00F84A2D" w:rsidRPr="00227400"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227400">
              <w:rPr>
                <w:rFonts w:ascii="Times New Roman" w:eastAsia="Times New Roman" w:hAnsi="Times New Roman" w:cs="Times New Roman"/>
                <w:color w:val="000000" w:themeColor="text1"/>
                <w:sz w:val="24"/>
                <w:szCs w:val="24"/>
                <w:lang w:eastAsia="pl-PL"/>
              </w:rPr>
              <w:t>2020 r.</w:t>
            </w:r>
          </w:p>
        </w:tc>
        <w:tc>
          <w:tcPr>
            <w:tcW w:w="5840" w:type="dxa"/>
          </w:tcPr>
          <w:p w:rsidR="00F84A2D" w:rsidRPr="00227400"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227400">
              <w:rPr>
                <w:rFonts w:ascii="Times New Roman" w:eastAsia="Times New Roman" w:hAnsi="Times New Roman" w:cs="Times New Roman"/>
                <w:b/>
                <w:color w:val="000000" w:themeColor="text1"/>
                <w:sz w:val="24"/>
                <w:szCs w:val="24"/>
                <w:u w:val="single"/>
                <w:lang w:eastAsia="pl-PL"/>
              </w:rPr>
              <w:t>Wyciąg z uzasadnienia:</w:t>
            </w:r>
          </w:p>
          <w:p w:rsidR="00F84A2D" w:rsidRPr="00227400" w:rsidRDefault="00F84A2D" w:rsidP="00F84A2D">
            <w:pPr>
              <w:autoSpaceDE w:val="0"/>
              <w:autoSpaceDN w:val="0"/>
              <w:adjustRightInd w:val="0"/>
              <w:spacing w:line="276" w:lineRule="auto"/>
              <w:rPr>
                <w:rFonts w:ascii="Times New Roman" w:hAnsi="Times New Roman" w:cs="Times New Roman"/>
                <w:i/>
                <w:color w:val="000000" w:themeColor="text1"/>
                <w:sz w:val="24"/>
                <w:szCs w:val="24"/>
              </w:rPr>
            </w:pPr>
            <w:r w:rsidRPr="00227400">
              <w:rPr>
                <w:rFonts w:ascii="Times New Roman" w:hAnsi="Times New Roman" w:cs="Times New Roman"/>
                <w:i/>
                <w:color w:val="000000" w:themeColor="text1"/>
                <w:sz w:val="24"/>
                <w:szCs w:val="24"/>
              </w:rPr>
              <w:t xml:space="preserve">Niniejsze zarządzenie wprowadza zmiany w zarządzeniu Nr 118/2020/DEF Prezesa Narodowego Funduszu Zdrowia z dnia 3 sierpnia 2020 r. w sprawie realizacji projektu grantowego „Zapewnienie bezpieczeństwa i opieki pacjentom oraz bezpieczeństwa personelowi zakładów opiekuńczo-leczniczych, domów pomocy społecznej, zakładów pielęgnacyjno-opiekuńczych i hospicjów na czas COVID-19”. </w:t>
            </w:r>
          </w:p>
          <w:p w:rsidR="00F84A2D" w:rsidRPr="00227400" w:rsidRDefault="00F84A2D" w:rsidP="00F84A2D">
            <w:pPr>
              <w:autoSpaceDE w:val="0"/>
              <w:autoSpaceDN w:val="0"/>
              <w:adjustRightInd w:val="0"/>
              <w:spacing w:line="276" w:lineRule="auto"/>
              <w:rPr>
                <w:rFonts w:ascii="Times New Roman" w:hAnsi="Times New Roman" w:cs="Times New Roman"/>
                <w:i/>
                <w:color w:val="000000" w:themeColor="text1"/>
                <w:sz w:val="24"/>
                <w:szCs w:val="24"/>
              </w:rPr>
            </w:pPr>
            <w:r w:rsidRPr="00227400">
              <w:rPr>
                <w:rFonts w:ascii="Times New Roman" w:hAnsi="Times New Roman" w:cs="Times New Roman"/>
                <w:i/>
                <w:color w:val="000000" w:themeColor="text1"/>
                <w:sz w:val="24"/>
                <w:szCs w:val="24"/>
              </w:rPr>
              <w:t xml:space="preserve">Zmiany wprowadzone w zarządzeniu mają na celu doprecyzowanie przepisów zarządzenia, w tym doprecyzowanie okresu, ustalonego w dokumentacji projektowej za jaki będzie przysługiwał grant, a także sprostowanie omyłki pisarskiej. </w:t>
            </w:r>
          </w:p>
          <w:p w:rsidR="00F84A2D" w:rsidRPr="00227400" w:rsidRDefault="00F84A2D" w:rsidP="00F84A2D">
            <w:pPr>
              <w:spacing w:line="276" w:lineRule="auto"/>
              <w:jc w:val="both"/>
              <w:rPr>
                <w:rFonts w:ascii="Times New Roman" w:hAnsi="Times New Roman" w:cs="Times New Roman"/>
                <w:i/>
                <w:color w:val="000000" w:themeColor="text1"/>
                <w:sz w:val="24"/>
                <w:szCs w:val="24"/>
              </w:rPr>
            </w:pPr>
            <w:r w:rsidRPr="00227400">
              <w:rPr>
                <w:rFonts w:ascii="Times New Roman" w:hAnsi="Times New Roman" w:cs="Times New Roman"/>
                <w:i/>
                <w:color w:val="000000" w:themeColor="text1"/>
                <w:sz w:val="24"/>
                <w:szCs w:val="24"/>
              </w:rPr>
              <w:t>Jest to działanie podjęte w ramach realizacji celu nr 2 Strategii Narodowego Funduszu Zdrowia na lata 2019-2023 – Poprawa jakości i dostępności świadczeń opieki zdrowotnej.</w:t>
            </w:r>
          </w:p>
          <w:p w:rsidR="00F84A2D" w:rsidRPr="00227400" w:rsidRDefault="00F84A2D" w:rsidP="00F84A2D">
            <w:pPr>
              <w:spacing w:line="276" w:lineRule="auto"/>
              <w:jc w:val="both"/>
              <w:rPr>
                <w:rFonts w:ascii="Times New Roman" w:eastAsia="Times New Roman" w:hAnsi="Times New Roman" w:cs="Times New Roman"/>
                <w:b/>
                <w:i/>
                <w:color w:val="000000" w:themeColor="text1"/>
                <w:sz w:val="24"/>
                <w:szCs w:val="24"/>
                <w:u w:val="single"/>
                <w:lang w:eastAsia="pl-PL"/>
              </w:rPr>
            </w:pPr>
          </w:p>
          <w:p w:rsidR="00F84A2D" w:rsidRPr="00227400"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227400">
              <w:rPr>
                <w:rFonts w:ascii="Times New Roman" w:eastAsia="Times New Roman" w:hAnsi="Times New Roman" w:cs="Times New Roman"/>
                <w:b/>
                <w:color w:val="000000" w:themeColor="text1"/>
                <w:sz w:val="24"/>
                <w:szCs w:val="24"/>
                <w:u w:val="single"/>
                <w:lang w:eastAsia="pl-PL"/>
              </w:rPr>
              <w:t>Pełny tekst aktu i uzasadnienia:</w:t>
            </w:r>
          </w:p>
          <w:p w:rsidR="00F84A2D" w:rsidRPr="00227400" w:rsidRDefault="00E7772A" w:rsidP="00F84A2D">
            <w:pPr>
              <w:spacing w:line="276" w:lineRule="auto"/>
              <w:jc w:val="both"/>
              <w:rPr>
                <w:rFonts w:ascii="Times New Roman" w:eastAsia="Times New Roman" w:hAnsi="Times New Roman" w:cs="Times New Roman"/>
                <w:color w:val="000000" w:themeColor="text1"/>
                <w:sz w:val="24"/>
                <w:szCs w:val="24"/>
                <w:u w:val="single"/>
                <w:lang w:eastAsia="pl-PL"/>
              </w:rPr>
            </w:pPr>
            <w:hyperlink r:id="rId37" w:history="1">
              <w:r w:rsidR="00F84A2D" w:rsidRPr="00227400">
                <w:rPr>
                  <w:rFonts w:ascii="Times New Roman" w:hAnsi="Times New Roman" w:cs="Times New Roman"/>
                  <w:color w:val="000000" w:themeColor="text1"/>
                  <w:sz w:val="24"/>
                  <w:szCs w:val="24"/>
                  <w:u w:val="single"/>
                </w:rPr>
                <w:t>https://www.nfz.gov.pl/zarzadzenia-prezesa/zarzadzenia-prezesa-nfz/zarzadzenie-nr-1292020def,7222.html</w:t>
              </w:r>
            </w:hyperlink>
          </w:p>
        </w:tc>
      </w:tr>
      <w:tr w:rsidR="00F84A2D" w:rsidRPr="008F66B4" w:rsidTr="008737C5">
        <w:tc>
          <w:tcPr>
            <w:tcW w:w="992" w:type="dxa"/>
          </w:tcPr>
          <w:p w:rsidR="00F84A2D" w:rsidRPr="00227400"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227400">
              <w:rPr>
                <w:rFonts w:ascii="Times New Roman" w:eastAsia="Times New Roman" w:hAnsi="Times New Roman" w:cs="Times New Roman"/>
                <w:b/>
                <w:color w:val="000000" w:themeColor="text1"/>
                <w:sz w:val="24"/>
                <w:szCs w:val="24"/>
                <w:lang w:eastAsia="pl-PL"/>
              </w:rPr>
              <w:t>4.</w:t>
            </w:r>
          </w:p>
        </w:tc>
        <w:tc>
          <w:tcPr>
            <w:tcW w:w="3119" w:type="dxa"/>
          </w:tcPr>
          <w:p w:rsidR="00F84A2D" w:rsidRPr="00227400" w:rsidRDefault="00E7772A" w:rsidP="00F84A2D">
            <w:pPr>
              <w:spacing w:line="276" w:lineRule="auto"/>
              <w:rPr>
                <w:rFonts w:ascii="Times New Roman" w:hAnsi="Times New Roman" w:cs="Times New Roman"/>
                <w:color w:val="000000" w:themeColor="text1"/>
                <w:sz w:val="24"/>
                <w:szCs w:val="24"/>
              </w:rPr>
            </w:pPr>
            <w:hyperlink r:id="rId38" w:history="1">
              <w:r w:rsidR="00F84A2D" w:rsidRPr="00227400">
                <w:rPr>
                  <w:rStyle w:val="Hipercze"/>
                  <w:rFonts w:ascii="Times New Roman" w:hAnsi="Times New Roman" w:cs="Times New Roman"/>
                  <w:color w:val="000000" w:themeColor="text1"/>
                  <w:sz w:val="24"/>
                  <w:szCs w:val="24"/>
                  <w:u w:val="none"/>
                </w:rPr>
                <w:t>Zarządzenie Nr 128/2020/DEF </w:t>
              </w:r>
            </w:hyperlink>
          </w:p>
          <w:p w:rsidR="00F84A2D" w:rsidRPr="00227400" w:rsidRDefault="00F84A2D" w:rsidP="00F84A2D">
            <w:pPr>
              <w:spacing w:line="276" w:lineRule="auto"/>
              <w:rPr>
                <w:rFonts w:ascii="Times New Roman" w:hAnsi="Times New Roman" w:cs="Times New Roman"/>
                <w:color w:val="000000" w:themeColor="text1"/>
                <w:sz w:val="24"/>
                <w:szCs w:val="24"/>
              </w:rPr>
            </w:pPr>
            <w:r w:rsidRPr="00227400">
              <w:rPr>
                <w:rFonts w:ascii="Times New Roman" w:hAnsi="Times New Roman" w:cs="Times New Roman"/>
                <w:color w:val="000000" w:themeColor="text1"/>
                <w:sz w:val="24"/>
                <w:szCs w:val="24"/>
              </w:rPr>
              <w:t>20.08.2020 zmieniające zarządzenie w sprawie warunków zawierania i realizacji umów o finansowanie informatyzacji świadczeń opieki zdrowotnej – pilotaż EDM</w:t>
            </w:r>
          </w:p>
          <w:p w:rsidR="00F84A2D" w:rsidRPr="00227400"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227400"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227400">
              <w:rPr>
                <w:rFonts w:ascii="Times New Roman" w:eastAsia="Times New Roman" w:hAnsi="Times New Roman" w:cs="Times New Roman"/>
                <w:color w:val="000000" w:themeColor="text1"/>
                <w:sz w:val="24"/>
                <w:szCs w:val="24"/>
                <w:lang w:eastAsia="pl-PL"/>
              </w:rPr>
              <w:t>21.08.</w:t>
            </w:r>
          </w:p>
          <w:p w:rsidR="00F84A2D" w:rsidRPr="00227400"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227400">
              <w:rPr>
                <w:rFonts w:ascii="Times New Roman" w:eastAsia="Times New Roman" w:hAnsi="Times New Roman" w:cs="Times New Roman"/>
                <w:color w:val="000000" w:themeColor="text1"/>
                <w:sz w:val="24"/>
                <w:szCs w:val="24"/>
                <w:lang w:eastAsia="pl-PL"/>
              </w:rPr>
              <w:t>2020 r.</w:t>
            </w:r>
          </w:p>
        </w:tc>
        <w:tc>
          <w:tcPr>
            <w:tcW w:w="5840" w:type="dxa"/>
          </w:tcPr>
          <w:p w:rsidR="00F84A2D" w:rsidRPr="00227400"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227400">
              <w:rPr>
                <w:rFonts w:ascii="Times New Roman" w:eastAsia="Times New Roman" w:hAnsi="Times New Roman" w:cs="Times New Roman"/>
                <w:b/>
                <w:color w:val="000000" w:themeColor="text1"/>
                <w:sz w:val="24"/>
                <w:szCs w:val="24"/>
                <w:u w:val="single"/>
                <w:lang w:eastAsia="pl-PL"/>
              </w:rPr>
              <w:t>Uzasadnienie:</w:t>
            </w:r>
          </w:p>
          <w:p w:rsidR="00F84A2D" w:rsidRPr="00227400" w:rsidRDefault="00F84A2D" w:rsidP="00F84A2D">
            <w:pPr>
              <w:autoSpaceDE w:val="0"/>
              <w:autoSpaceDN w:val="0"/>
              <w:adjustRightInd w:val="0"/>
              <w:spacing w:line="276" w:lineRule="auto"/>
              <w:jc w:val="both"/>
              <w:rPr>
                <w:rFonts w:ascii="Times New Roman" w:hAnsi="Times New Roman" w:cs="Times New Roman"/>
                <w:i/>
                <w:color w:val="000000" w:themeColor="text1"/>
                <w:sz w:val="24"/>
                <w:szCs w:val="24"/>
              </w:rPr>
            </w:pPr>
            <w:r w:rsidRPr="00227400">
              <w:rPr>
                <w:rFonts w:ascii="Times New Roman" w:hAnsi="Times New Roman" w:cs="Times New Roman"/>
                <w:i/>
                <w:color w:val="000000" w:themeColor="text1"/>
                <w:sz w:val="24"/>
                <w:szCs w:val="24"/>
              </w:rPr>
              <w:t xml:space="preserve">Niniejsze zarządzenie Prezesa Narodowego Funduszu Zdrowia zmieniające zarządzenie w sprawie warunków zawierania i realizacji umów o finansowanie informatyzacji świadczeń opieki zdrowotnej – pilotaż EDM wprowadza zmiany w zarządzeniu Nr 102/2020/DEF Prezesa Narodowego Funduszu Zdrowia z dnia 7 lipca 2020 r. w sprawie warunków zawierania i realizacji umów o finansowanie informatyzacji świadczeń opieki zdrowotnej – pilotaż EDM, polegające na doprecyzowaniu przepisów dotyczących uczestnictwa świadczeniodawców - realizatorów w pilotażu EDM. </w:t>
            </w:r>
          </w:p>
          <w:p w:rsidR="00F84A2D" w:rsidRPr="00227400" w:rsidRDefault="00F84A2D" w:rsidP="00F84A2D">
            <w:pPr>
              <w:autoSpaceDE w:val="0"/>
              <w:autoSpaceDN w:val="0"/>
              <w:adjustRightInd w:val="0"/>
              <w:spacing w:line="276" w:lineRule="auto"/>
              <w:jc w:val="both"/>
              <w:rPr>
                <w:rFonts w:ascii="Times New Roman" w:hAnsi="Times New Roman" w:cs="Times New Roman"/>
                <w:i/>
                <w:color w:val="000000" w:themeColor="text1"/>
                <w:sz w:val="24"/>
                <w:szCs w:val="24"/>
              </w:rPr>
            </w:pPr>
            <w:r w:rsidRPr="00227400">
              <w:rPr>
                <w:rFonts w:ascii="Times New Roman" w:hAnsi="Times New Roman" w:cs="Times New Roman"/>
                <w:i/>
                <w:color w:val="000000" w:themeColor="text1"/>
                <w:sz w:val="24"/>
                <w:szCs w:val="24"/>
              </w:rPr>
              <w:t xml:space="preserve">Adekwatnie do powyższych zmian doprecyzowano brzmienie załącznika nr 2 do ww. zarządzenia Nr 102/2020/DEF. </w:t>
            </w:r>
          </w:p>
          <w:p w:rsidR="00F84A2D" w:rsidRPr="00227400" w:rsidRDefault="00F84A2D" w:rsidP="00F84A2D">
            <w:pPr>
              <w:spacing w:line="276" w:lineRule="auto"/>
              <w:jc w:val="both"/>
              <w:rPr>
                <w:rFonts w:ascii="Times New Roman" w:hAnsi="Times New Roman" w:cs="Times New Roman"/>
                <w:i/>
                <w:color w:val="000000" w:themeColor="text1"/>
                <w:sz w:val="24"/>
                <w:szCs w:val="24"/>
              </w:rPr>
            </w:pPr>
            <w:r w:rsidRPr="00227400">
              <w:rPr>
                <w:rFonts w:ascii="Times New Roman" w:hAnsi="Times New Roman" w:cs="Times New Roman"/>
                <w:i/>
                <w:color w:val="000000" w:themeColor="text1"/>
                <w:sz w:val="24"/>
                <w:szCs w:val="24"/>
              </w:rPr>
              <w:t>Określenie przez NFZ warunków zawierania i realizacji umów o finansowanie informatyzacji świadczeń opieki zdrowotnej – pilotaż EDM jest działaniem podjętym w ramach realizacji celu nr 4 Strategii Narodowego Funduszu Zdrowia na lata 2019-2023 pn. Wspieranie świadczeniodawców w budowie mikroekonomicznej efektywności.</w:t>
            </w:r>
          </w:p>
          <w:p w:rsidR="00F84A2D" w:rsidRPr="00227400" w:rsidRDefault="00F84A2D" w:rsidP="00F84A2D">
            <w:pPr>
              <w:spacing w:line="276" w:lineRule="auto"/>
              <w:jc w:val="both"/>
              <w:rPr>
                <w:rFonts w:ascii="Times New Roman" w:hAnsi="Times New Roman" w:cs="Times New Roman"/>
                <w:color w:val="000000" w:themeColor="text1"/>
                <w:sz w:val="24"/>
                <w:szCs w:val="24"/>
              </w:rPr>
            </w:pPr>
          </w:p>
          <w:p w:rsidR="00F84A2D" w:rsidRPr="00227400"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227400">
              <w:rPr>
                <w:rFonts w:ascii="Times New Roman" w:eastAsia="Times New Roman" w:hAnsi="Times New Roman" w:cs="Times New Roman"/>
                <w:b/>
                <w:color w:val="000000" w:themeColor="text1"/>
                <w:sz w:val="24"/>
                <w:szCs w:val="24"/>
                <w:u w:val="single"/>
                <w:lang w:eastAsia="pl-PL"/>
              </w:rPr>
              <w:t>Pełna treść aktu wraz z uzasadnieniem:</w:t>
            </w:r>
          </w:p>
          <w:p w:rsidR="00F84A2D" w:rsidRPr="00227400" w:rsidRDefault="00E7772A" w:rsidP="00F84A2D">
            <w:pPr>
              <w:spacing w:line="276" w:lineRule="auto"/>
              <w:jc w:val="both"/>
              <w:rPr>
                <w:rFonts w:ascii="Times New Roman" w:eastAsia="Times New Roman" w:hAnsi="Times New Roman" w:cs="Times New Roman"/>
                <w:color w:val="000000" w:themeColor="text1"/>
                <w:sz w:val="24"/>
                <w:szCs w:val="24"/>
                <w:u w:val="single"/>
                <w:lang w:eastAsia="pl-PL"/>
              </w:rPr>
            </w:pPr>
            <w:hyperlink r:id="rId39" w:history="1">
              <w:r w:rsidR="00F84A2D" w:rsidRPr="00227400">
                <w:rPr>
                  <w:rFonts w:ascii="Times New Roman" w:hAnsi="Times New Roman" w:cs="Times New Roman"/>
                  <w:color w:val="000000" w:themeColor="text1"/>
                  <w:sz w:val="24"/>
                  <w:szCs w:val="24"/>
                  <w:u w:val="single"/>
                </w:rPr>
                <w:t>https://www.nfz.gov.pl/zarzadzenia-prezesa/zarzadzenia-prezesa-nfz/zarzadzenie-nr-1282020def,7221.html</w:t>
              </w:r>
            </w:hyperlink>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20E0B"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F84A2D" w:rsidRPr="00F61C80" w:rsidRDefault="00E7772A" w:rsidP="00F84A2D">
            <w:pPr>
              <w:rPr>
                <w:rFonts w:ascii="Times New Roman" w:hAnsi="Times New Roman" w:cs="Times New Roman"/>
                <w:color w:val="000000" w:themeColor="text1"/>
                <w:sz w:val="24"/>
                <w:szCs w:val="24"/>
              </w:rPr>
            </w:pPr>
            <w:hyperlink r:id="rId40" w:history="1">
              <w:r w:rsidR="00F84A2D" w:rsidRPr="00F61C80">
                <w:rPr>
                  <w:rStyle w:val="Hipercze"/>
                  <w:rFonts w:ascii="Times New Roman" w:hAnsi="Times New Roman" w:cs="Times New Roman"/>
                  <w:color w:val="000000" w:themeColor="text1"/>
                  <w:sz w:val="24"/>
                  <w:szCs w:val="24"/>
                  <w:u w:val="none"/>
                </w:rPr>
                <w:t>Zarządzenie Nr 127/2020/DEF </w:t>
              </w:r>
            </w:hyperlink>
          </w:p>
          <w:p w:rsidR="00F84A2D" w:rsidRPr="00F61C80" w:rsidRDefault="00F84A2D" w:rsidP="00F84A2D">
            <w:pPr>
              <w:rPr>
                <w:rFonts w:ascii="Times New Roman" w:hAnsi="Times New Roman" w:cs="Times New Roman"/>
                <w:color w:val="000000" w:themeColor="text1"/>
                <w:sz w:val="24"/>
                <w:szCs w:val="24"/>
              </w:rPr>
            </w:pPr>
            <w:r w:rsidRPr="00F61C80">
              <w:rPr>
                <w:rFonts w:ascii="Times New Roman" w:hAnsi="Times New Roman" w:cs="Times New Roman"/>
                <w:color w:val="000000" w:themeColor="text1"/>
                <w:sz w:val="24"/>
                <w:szCs w:val="24"/>
              </w:rPr>
              <w:t>z 20 sierpnia 2020 r. zmieniające zarządzenie w sprawie wprowadzenia „Instrukcji przeprowadzania rozliczeń międzyoddziałowych z tytułu migracji ubezpieczonych w roku 2015 i latach następnych”</w:t>
            </w:r>
          </w:p>
          <w:p w:rsidR="00F84A2D" w:rsidRPr="009C0CD9" w:rsidRDefault="00F84A2D" w:rsidP="00F84A2D">
            <w:pPr>
              <w:rPr>
                <w:rFonts w:ascii="Times New Roman" w:hAnsi="Times New Roman" w:cs="Times New Roman"/>
                <w:sz w:val="24"/>
                <w:szCs w:val="24"/>
              </w:rPr>
            </w:pPr>
            <w:r w:rsidRPr="009C0CD9">
              <w:rPr>
                <w:rFonts w:ascii="Times New Roman" w:hAnsi="Times New Roman" w:cs="Times New Roman"/>
                <w:sz w:val="24"/>
                <w:szCs w:val="24"/>
              </w:rPr>
              <w:t xml:space="preserve"> </w:t>
            </w:r>
          </w:p>
        </w:tc>
        <w:tc>
          <w:tcPr>
            <w:tcW w:w="964" w:type="dxa"/>
          </w:tcPr>
          <w:p w:rsidR="00F84A2D" w:rsidRPr="009C0CD9"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9C0CD9">
              <w:rPr>
                <w:rFonts w:ascii="Times New Roman" w:eastAsia="Times New Roman" w:hAnsi="Times New Roman" w:cs="Times New Roman"/>
                <w:color w:val="000000" w:themeColor="text1"/>
                <w:sz w:val="24"/>
                <w:szCs w:val="24"/>
                <w:lang w:eastAsia="pl-PL"/>
              </w:rPr>
              <w:t>21.08.</w:t>
            </w:r>
          </w:p>
          <w:p w:rsidR="00F84A2D" w:rsidRPr="009C0CD9"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9C0CD9">
              <w:rPr>
                <w:rFonts w:ascii="Times New Roman" w:eastAsia="Times New Roman" w:hAnsi="Times New Roman" w:cs="Times New Roman"/>
                <w:color w:val="000000" w:themeColor="text1"/>
                <w:sz w:val="24"/>
                <w:szCs w:val="24"/>
                <w:lang w:eastAsia="pl-PL"/>
              </w:rPr>
              <w:t>2020 r.</w:t>
            </w:r>
          </w:p>
        </w:tc>
        <w:tc>
          <w:tcPr>
            <w:tcW w:w="5840" w:type="dxa"/>
          </w:tcPr>
          <w:p w:rsidR="00F84A2D" w:rsidRPr="009C0CD9"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9C0CD9">
              <w:rPr>
                <w:rFonts w:ascii="Times New Roman" w:eastAsia="Times New Roman" w:hAnsi="Times New Roman" w:cs="Times New Roman"/>
                <w:b/>
                <w:color w:val="000000" w:themeColor="text1"/>
                <w:sz w:val="24"/>
                <w:szCs w:val="24"/>
                <w:u w:val="single"/>
                <w:lang w:eastAsia="pl-PL"/>
              </w:rPr>
              <w:t>Wyciąg  treści uzasadnienia:</w:t>
            </w:r>
          </w:p>
          <w:p w:rsidR="00F84A2D" w:rsidRPr="00A37E73" w:rsidRDefault="00F84A2D" w:rsidP="00F84A2D">
            <w:pPr>
              <w:autoSpaceDE w:val="0"/>
              <w:autoSpaceDN w:val="0"/>
              <w:adjustRightInd w:val="0"/>
              <w:jc w:val="both"/>
              <w:rPr>
                <w:rFonts w:ascii="Times New Roman" w:hAnsi="Times New Roman" w:cs="Times New Roman"/>
                <w:i/>
                <w:color w:val="000000" w:themeColor="text1"/>
                <w:sz w:val="24"/>
                <w:szCs w:val="24"/>
              </w:rPr>
            </w:pPr>
            <w:r w:rsidRPr="00A37E73">
              <w:rPr>
                <w:rFonts w:ascii="Times New Roman" w:hAnsi="Times New Roman" w:cs="Times New Roman"/>
                <w:i/>
                <w:color w:val="000000" w:themeColor="text1"/>
                <w:sz w:val="24"/>
                <w:szCs w:val="24"/>
              </w:rPr>
              <w:t xml:space="preserve">Zarządzenie zmieniające zarządzenie Prezesa Narodowego Funduszu Zdrowia w sprawie wprowadzenia „Instrukcji przeprowadzania rozliczeń międzyoddziałowych z tytułu migracji ubezpieczonych w roku 2015 i latach następnych”, rozszerza katalog kosztów świadczeń opieki zdrowotnej, które podlegają rozliczeniom międzyoddziałowym z tytułu migracji ubezpieczonych o koszty: </w:t>
            </w:r>
          </w:p>
          <w:p w:rsidR="00F84A2D" w:rsidRPr="00A37E73" w:rsidRDefault="00F84A2D" w:rsidP="00F84A2D">
            <w:pPr>
              <w:autoSpaceDE w:val="0"/>
              <w:autoSpaceDN w:val="0"/>
              <w:adjustRightInd w:val="0"/>
              <w:jc w:val="both"/>
              <w:rPr>
                <w:rFonts w:ascii="Times New Roman" w:hAnsi="Times New Roman" w:cs="Times New Roman"/>
                <w:i/>
                <w:color w:val="000000" w:themeColor="text1"/>
                <w:sz w:val="24"/>
                <w:szCs w:val="24"/>
              </w:rPr>
            </w:pPr>
            <w:r w:rsidRPr="00A37E73">
              <w:rPr>
                <w:rFonts w:ascii="Times New Roman" w:hAnsi="Times New Roman" w:cs="Times New Roman"/>
                <w:i/>
                <w:color w:val="000000" w:themeColor="text1"/>
                <w:sz w:val="24"/>
                <w:szCs w:val="24"/>
              </w:rPr>
              <w:t xml:space="preserve">1) świadczeń zaopatrzenia w wyroby medyczne oraz ich naprawę, o których mowa w ustawie z dnia 12 maja 2011 r. o refundacji leków, środków spożywczych specjalnego przeznaczenia żywieniowego oraz wyrobów medycznych (Dz. U. z 2020 r. poz. 357), poniesione na podstawie zleceń na zaopatrzenie w wyroby medyczne oraz zleceń naprawy wyrobu medycznego, wystawionych zgodnie z rozporządzeniem Ministra Zdrowia z dnia 2 sierpnia 2019 r. w sprawie zlecenia na zaopatrzenie w wyroby medyczne oraz zlecenia naprawy wyrobu medycznego (Dz. U. poz. 1555); </w:t>
            </w:r>
          </w:p>
          <w:p w:rsidR="00F84A2D" w:rsidRPr="00A37E73" w:rsidRDefault="00F84A2D" w:rsidP="00F84A2D">
            <w:pPr>
              <w:autoSpaceDE w:val="0"/>
              <w:autoSpaceDN w:val="0"/>
              <w:adjustRightInd w:val="0"/>
              <w:jc w:val="both"/>
              <w:rPr>
                <w:rFonts w:ascii="Times New Roman" w:hAnsi="Times New Roman" w:cs="Times New Roman"/>
                <w:i/>
                <w:color w:val="000000" w:themeColor="text1"/>
                <w:sz w:val="24"/>
                <w:szCs w:val="24"/>
              </w:rPr>
            </w:pPr>
            <w:r w:rsidRPr="00A37E73">
              <w:rPr>
                <w:rFonts w:ascii="Times New Roman" w:hAnsi="Times New Roman" w:cs="Times New Roman"/>
                <w:i/>
                <w:color w:val="000000" w:themeColor="text1"/>
                <w:sz w:val="24"/>
                <w:szCs w:val="24"/>
              </w:rPr>
              <w:t xml:space="preserve">2) leków w programie lekowym – leczenie rdzeniowego zaniku mięśni. </w:t>
            </w:r>
          </w:p>
          <w:p w:rsidR="00F84A2D" w:rsidRPr="009C0CD9"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9C0CD9"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9C0CD9">
              <w:rPr>
                <w:rFonts w:ascii="Times New Roman" w:eastAsia="Times New Roman" w:hAnsi="Times New Roman" w:cs="Times New Roman"/>
                <w:b/>
                <w:color w:val="000000" w:themeColor="text1"/>
                <w:sz w:val="24"/>
                <w:szCs w:val="24"/>
                <w:u w:val="single"/>
                <w:lang w:eastAsia="pl-PL"/>
              </w:rPr>
              <w:t>Pełna treść aktu:</w:t>
            </w:r>
          </w:p>
          <w:p w:rsidR="00F84A2D" w:rsidRPr="009C0CD9" w:rsidRDefault="00E7772A"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41" w:history="1">
              <w:r w:rsidR="00F84A2D" w:rsidRPr="009C0CD9">
                <w:rPr>
                  <w:rStyle w:val="Hipercze"/>
                  <w:rFonts w:ascii="Times New Roman" w:hAnsi="Times New Roman" w:cs="Times New Roman"/>
                  <w:sz w:val="24"/>
                  <w:szCs w:val="24"/>
                </w:rPr>
                <w:t>https://www.nfz.gov.pl/zarzadzenia-prezesa/zarzadzenia-prezesa-nfz/zarzadzenie-nr-1272020def,7220.html</w:t>
              </w:r>
            </w:hyperlink>
          </w:p>
        </w:tc>
      </w:tr>
      <w:tr w:rsidR="00F84A2D" w:rsidRPr="008F66B4" w:rsidTr="008737C5">
        <w:tc>
          <w:tcPr>
            <w:tcW w:w="992" w:type="dxa"/>
          </w:tcPr>
          <w:p w:rsidR="00F84A2D"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2.</w:t>
            </w:r>
          </w:p>
        </w:tc>
        <w:tc>
          <w:tcPr>
            <w:tcW w:w="3119" w:type="dxa"/>
          </w:tcPr>
          <w:p w:rsidR="00F84A2D" w:rsidRPr="009C0CD9" w:rsidRDefault="00F84A2D" w:rsidP="00F84A2D">
            <w:pPr>
              <w:rPr>
                <w:rFonts w:ascii="Times New Roman" w:hAnsi="Times New Roman" w:cs="Times New Roman"/>
                <w:sz w:val="24"/>
                <w:szCs w:val="24"/>
              </w:rPr>
            </w:pPr>
            <w:r w:rsidRPr="009C0CD9">
              <w:rPr>
                <w:rFonts w:ascii="Times New Roman" w:hAnsi="Times New Roman" w:cs="Times New Roman"/>
                <w:sz w:val="24"/>
                <w:szCs w:val="24"/>
              </w:rPr>
              <w:t>Komunika Rzecznika Praw Pacjenta z 20 sierpnia 2020 r. - Problematyka zgłoszeń kierowanych na infolinię Rzecznika Praw Pacjenta w 2019 roku – II Raport Rzecznika</w:t>
            </w:r>
          </w:p>
          <w:p w:rsidR="00F84A2D" w:rsidRPr="009C0CD9" w:rsidRDefault="00F84A2D" w:rsidP="00F84A2D">
            <w:pPr>
              <w:rPr>
                <w:rFonts w:ascii="Times New Roman" w:hAnsi="Times New Roman" w:cs="Times New Roman"/>
                <w:sz w:val="24"/>
                <w:szCs w:val="24"/>
              </w:rPr>
            </w:pPr>
          </w:p>
        </w:tc>
        <w:tc>
          <w:tcPr>
            <w:tcW w:w="964" w:type="dxa"/>
          </w:tcPr>
          <w:p w:rsidR="00F84A2D" w:rsidRPr="009C0CD9"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9C0CD9">
              <w:rPr>
                <w:rFonts w:ascii="Times New Roman" w:eastAsia="Times New Roman" w:hAnsi="Times New Roman" w:cs="Times New Roman"/>
                <w:color w:val="000000" w:themeColor="text1"/>
                <w:sz w:val="24"/>
                <w:szCs w:val="24"/>
                <w:lang w:eastAsia="pl-PL"/>
              </w:rPr>
              <w:t>20.08.</w:t>
            </w:r>
          </w:p>
          <w:p w:rsidR="00F84A2D" w:rsidRPr="009C0CD9"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9C0CD9">
              <w:rPr>
                <w:rFonts w:ascii="Times New Roman" w:eastAsia="Times New Roman" w:hAnsi="Times New Roman" w:cs="Times New Roman"/>
                <w:color w:val="000000" w:themeColor="text1"/>
                <w:sz w:val="24"/>
                <w:szCs w:val="24"/>
                <w:lang w:eastAsia="pl-PL"/>
              </w:rPr>
              <w:t>2020 r.</w:t>
            </w:r>
          </w:p>
        </w:tc>
        <w:tc>
          <w:tcPr>
            <w:tcW w:w="5840" w:type="dxa"/>
          </w:tcPr>
          <w:p w:rsidR="00F84A2D" w:rsidRPr="009C0CD9"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9C0CD9">
              <w:rPr>
                <w:rFonts w:ascii="Times New Roman" w:eastAsia="Times New Roman" w:hAnsi="Times New Roman" w:cs="Times New Roman"/>
                <w:b/>
                <w:color w:val="000000" w:themeColor="text1"/>
                <w:sz w:val="24"/>
                <w:szCs w:val="24"/>
                <w:u w:val="single"/>
                <w:lang w:eastAsia="pl-PL"/>
              </w:rPr>
              <w:t>Wyciąg z treści komunikatu:</w:t>
            </w:r>
          </w:p>
          <w:p w:rsidR="00F84A2D" w:rsidRPr="009C0CD9" w:rsidRDefault="00F84A2D" w:rsidP="00F84A2D">
            <w:pPr>
              <w:pStyle w:val="NormalnyWeb"/>
              <w:shd w:val="clear" w:color="auto" w:fill="FFFFFF"/>
              <w:spacing w:before="0" w:beforeAutospacing="0" w:after="240" w:afterAutospacing="0"/>
              <w:jc w:val="both"/>
              <w:textAlignment w:val="baseline"/>
              <w:rPr>
                <w:i/>
                <w:color w:val="1B1B1B"/>
              </w:rPr>
            </w:pPr>
            <w:r w:rsidRPr="009C0CD9">
              <w:rPr>
                <w:i/>
                <w:color w:val="1B1B1B"/>
              </w:rPr>
              <w:t>Biorąc pod uwagę dwa ostatnie lata (rok 2018 i 2019) Rzecznik Praw Pacjenta odnotował wzrost zgłoszeń na infolinię o 32%. Zwiększenie nastąpiło w zakresie problemów dotyczących: ambulatoryjnej opieki specjalistycznej (o 31,4%), podstawowej opieki zdrowotnej (o 33,2%), leczenia stomatologicznego (o 33,7%), rehabilitacji leczniczej (o 60,8%) i leczenia uzdrowiskowego (wzrost niemal trzykrotny).</w:t>
            </w:r>
          </w:p>
          <w:p w:rsidR="00F84A2D" w:rsidRPr="009C0CD9" w:rsidRDefault="00F84A2D" w:rsidP="00F84A2D">
            <w:pPr>
              <w:pStyle w:val="NormalnyWeb"/>
              <w:shd w:val="clear" w:color="auto" w:fill="FFFFFF"/>
              <w:spacing w:before="0" w:beforeAutospacing="0" w:after="240" w:afterAutospacing="0"/>
              <w:jc w:val="both"/>
              <w:textAlignment w:val="baseline"/>
              <w:rPr>
                <w:i/>
                <w:color w:val="1B1B1B"/>
              </w:rPr>
            </w:pPr>
            <w:r w:rsidRPr="009C0CD9">
              <w:rPr>
                <w:i/>
                <w:color w:val="1B1B1B"/>
              </w:rPr>
              <w:t>W 2019 r., spośród wszystkich rodzajów świadczeń, najwięcej zgłoszeń dotyczyło leczenia szpitalnego (16 238 zgłoszeń, co stanowiło 24,4%), ambulatoryjnej opieki specjalistycznej (13 516 zgłoszeń, co stanowiło 20,3%), podstawowej opieki zdrowotnej (9734 zgłoszeń, co stanowiło 14,6%) oraz leczenia uzdrowiskowego (5173 zgłoszeń, co stanowiło 7,8%).</w:t>
            </w:r>
          </w:p>
          <w:p w:rsidR="00F84A2D" w:rsidRPr="009C0CD9"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9C0CD9">
              <w:rPr>
                <w:rFonts w:ascii="Times New Roman" w:eastAsia="Times New Roman" w:hAnsi="Times New Roman" w:cs="Times New Roman"/>
                <w:b/>
                <w:color w:val="000000" w:themeColor="text1"/>
                <w:sz w:val="24"/>
                <w:szCs w:val="24"/>
                <w:u w:val="single"/>
                <w:lang w:eastAsia="pl-PL"/>
              </w:rPr>
              <w:lastRenderedPageBreak/>
              <w:t>Pełna treść komunikatu:</w:t>
            </w:r>
          </w:p>
          <w:p w:rsidR="00F84A2D" w:rsidRPr="009C0CD9" w:rsidRDefault="00E7772A"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42" w:history="1">
              <w:r w:rsidR="00F84A2D" w:rsidRPr="009C0CD9">
                <w:rPr>
                  <w:rFonts w:ascii="Times New Roman" w:hAnsi="Times New Roman" w:cs="Times New Roman"/>
                  <w:color w:val="0000FF"/>
                  <w:sz w:val="24"/>
                  <w:szCs w:val="24"/>
                  <w:u w:val="single"/>
                </w:rPr>
                <w:t>https://www.gov.pl/web/rpp/problematyka-zgloszen-kierowanych-na-infolinie-rzecznika-praw-pacjenta-w-2019-roku-2-raport-rzecznika</w:t>
              </w:r>
            </w:hyperlink>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20E0B"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F84A2D" w:rsidRPr="0078199D" w:rsidRDefault="00F84A2D" w:rsidP="00F84A2D">
            <w:pPr>
              <w:pStyle w:val="Nagwek2"/>
              <w:shd w:val="clear" w:color="auto" w:fill="FFFFFF"/>
              <w:spacing w:before="0" w:after="300" w:line="276" w:lineRule="auto"/>
              <w:ind w:left="75" w:right="75"/>
              <w:jc w:val="both"/>
              <w:textAlignment w:val="baseline"/>
              <w:outlineLvl w:val="1"/>
              <w:rPr>
                <w:rFonts w:ascii="Times New Roman" w:eastAsia="Times New Roman" w:hAnsi="Times New Roman" w:cs="Times New Roman"/>
                <w:color w:val="000000" w:themeColor="text1"/>
                <w:sz w:val="24"/>
                <w:szCs w:val="24"/>
                <w:lang w:eastAsia="pl-PL"/>
              </w:rPr>
            </w:pPr>
            <w:r w:rsidRPr="0078199D">
              <w:rPr>
                <w:rFonts w:ascii="Times New Roman" w:hAnsi="Times New Roman" w:cs="Times New Roman"/>
                <w:color w:val="000000" w:themeColor="text1"/>
                <w:sz w:val="24"/>
                <w:szCs w:val="24"/>
              </w:rPr>
              <w:t xml:space="preserve">Komunikat Rzecznika Praw Obywatelskich z 19 sierpnia 2020 r. - </w:t>
            </w:r>
            <w:r w:rsidRPr="0078199D">
              <w:rPr>
                <w:rFonts w:ascii="Times New Roman" w:eastAsia="Times New Roman" w:hAnsi="Times New Roman" w:cs="Times New Roman"/>
                <w:color w:val="000000" w:themeColor="text1"/>
                <w:sz w:val="24"/>
                <w:szCs w:val="24"/>
                <w:lang w:eastAsia="pl-PL"/>
              </w:rPr>
              <w:t>Ministerstwo Zdrowia o sytuacji w ochronie zdrowia oraz o dostępie do leczenia i zabiegów</w:t>
            </w:r>
          </w:p>
          <w:p w:rsidR="00F84A2D" w:rsidRPr="0078199D"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78199D"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78199D">
              <w:rPr>
                <w:rFonts w:ascii="Times New Roman" w:eastAsia="Times New Roman" w:hAnsi="Times New Roman" w:cs="Times New Roman"/>
                <w:color w:val="000000" w:themeColor="text1"/>
                <w:sz w:val="24"/>
                <w:szCs w:val="24"/>
                <w:lang w:eastAsia="pl-PL"/>
              </w:rPr>
              <w:t>19.08.</w:t>
            </w:r>
          </w:p>
          <w:p w:rsidR="00F84A2D" w:rsidRPr="0078199D"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78199D">
              <w:rPr>
                <w:rFonts w:ascii="Times New Roman" w:eastAsia="Times New Roman" w:hAnsi="Times New Roman" w:cs="Times New Roman"/>
                <w:color w:val="000000" w:themeColor="text1"/>
                <w:sz w:val="24"/>
                <w:szCs w:val="24"/>
                <w:lang w:eastAsia="pl-PL"/>
              </w:rPr>
              <w:t>2020 r.</w:t>
            </w:r>
          </w:p>
        </w:tc>
        <w:tc>
          <w:tcPr>
            <w:tcW w:w="5840" w:type="dxa"/>
          </w:tcPr>
          <w:p w:rsidR="00F84A2D" w:rsidRPr="0078199D"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78199D">
              <w:rPr>
                <w:rFonts w:ascii="Times New Roman" w:eastAsia="Times New Roman" w:hAnsi="Times New Roman" w:cs="Times New Roman"/>
                <w:b/>
                <w:color w:val="000000" w:themeColor="text1"/>
                <w:sz w:val="24"/>
                <w:szCs w:val="24"/>
                <w:u w:val="single"/>
                <w:lang w:eastAsia="pl-PL"/>
              </w:rPr>
              <w:t>Wyciąg z treści komunikatu:</w:t>
            </w:r>
          </w:p>
          <w:p w:rsidR="00F84A2D" w:rsidRPr="0078199D" w:rsidRDefault="00F84A2D" w:rsidP="00F84A2D">
            <w:pPr>
              <w:numPr>
                <w:ilvl w:val="0"/>
                <w:numId w:val="61"/>
              </w:numPr>
              <w:shd w:val="clear" w:color="auto" w:fill="FFFFFF"/>
              <w:spacing w:line="276" w:lineRule="auto"/>
              <w:ind w:left="0"/>
              <w:jc w:val="both"/>
              <w:textAlignment w:val="baseline"/>
              <w:rPr>
                <w:rFonts w:ascii="Times New Roman" w:eastAsia="Times New Roman" w:hAnsi="Times New Roman" w:cs="Times New Roman"/>
                <w:color w:val="000000" w:themeColor="text1"/>
                <w:sz w:val="24"/>
                <w:szCs w:val="24"/>
                <w:lang w:eastAsia="pl-PL"/>
              </w:rPr>
            </w:pPr>
            <w:r w:rsidRPr="0078199D">
              <w:rPr>
                <w:rFonts w:ascii="Times New Roman" w:eastAsia="Times New Roman" w:hAnsi="Times New Roman" w:cs="Times New Roman"/>
                <w:bCs/>
                <w:color w:val="000000" w:themeColor="text1"/>
                <w:sz w:val="24"/>
                <w:szCs w:val="24"/>
                <w:bdr w:val="none" w:sz="0" w:space="0" w:color="auto" w:frame="1"/>
                <w:lang w:eastAsia="pl-PL"/>
              </w:rPr>
              <w:t>W związku z sytuacją epidemiologiczną w kraju mogły pojawiać się miejscowe trudności organizacyjne i utrudniony dostęp do lekarzy i leczenia ze względu na narastające obciążenie systemów opieki zdrowotnej.</w:t>
            </w:r>
          </w:p>
          <w:p w:rsidR="00F84A2D" w:rsidRPr="0078199D" w:rsidRDefault="00F84A2D" w:rsidP="00F84A2D">
            <w:pPr>
              <w:numPr>
                <w:ilvl w:val="0"/>
                <w:numId w:val="61"/>
              </w:numPr>
              <w:shd w:val="clear" w:color="auto" w:fill="FFFFFF"/>
              <w:spacing w:line="276" w:lineRule="auto"/>
              <w:ind w:left="0"/>
              <w:jc w:val="both"/>
              <w:textAlignment w:val="baseline"/>
              <w:rPr>
                <w:rFonts w:ascii="Times New Roman" w:eastAsia="Times New Roman" w:hAnsi="Times New Roman" w:cs="Times New Roman"/>
                <w:color w:val="000000" w:themeColor="text1"/>
                <w:sz w:val="24"/>
                <w:szCs w:val="24"/>
                <w:lang w:eastAsia="pl-PL"/>
              </w:rPr>
            </w:pPr>
            <w:r w:rsidRPr="0078199D">
              <w:rPr>
                <w:rFonts w:ascii="Times New Roman" w:eastAsia="Times New Roman" w:hAnsi="Times New Roman" w:cs="Times New Roman"/>
                <w:bCs/>
                <w:color w:val="000000" w:themeColor="text1"/>
                <w:sz w:val="24"/>
                <w:szCs w:val="24"/>
                <w:bdr w:val="none" w:sz="0" w:space="0" w:color="auto" w:frame="1"/>
                <w:lang w:eastAsia="pl-PL"/>
              </w:rPr>
              <w:t>Obecnie jednak większość świadczeniodawców powróciło do udzielania świadczeń w pełnym zakresie. Z wprowadzonych ograniczeń utrzymano jedynie, ze względów bezpieczeństwa, zawieszenie wykonywania badań mammograficznych w mammobusach.</w:t>
            </w:r>
          </w:p>
          <w:p w:rsidR="00F84A2D" w:rsidRPr="0078199D" w:rsidRDefault="00F84A2D" w:rsidP="00F84A2D">
            <w:pPr>
              <w:numPr>
                <w:ilvl w:val="0"/>
                <w:numId w:val="61"/>
              </w:numPr>
              <w:shd w:val="clear" w:color="auto" w:fill="FFFFFF"/>
              <w:spacing w:line="276" w:lineRule="auto"/>
              <w:ind w:left="0"/>
              <w:jc w:val="both"/>
              <w:textAlignment w:val="baseline"/>
              <w:rPr>
                <w:rFonts w:ascii="Times New Roman" w:eastAsia="Times New Roman" w:hAnsi="Times New Roman" w:cs="Times New Roman"/>
                <w:color w:val="000000" w:themeColor="text1"/>
                <w:sz w:val="24"/>
                <w:szCs w:val="24"/>
                <w:lang w:eastAsia="pl-PL"/>
              </w:rPr>
            </w:pPr>
            <w:r w:rsidRPr="0078199D">
              <w:rPr>
                <w:rFonts w:ascii="Times New Roman" w:eastAsia="Times New Roman" w:hAnsi="Times New Roman" w:cs="Times New Roman"/>
                <w:bCs/>
                <w:color w:val="000000" w:themeColor="text1"/>
                <w:sz w:val="24"/>
                <w:szCs w:val="24"/>
                <w:bdr w:val="none" w:sz="0" w:space="0" w:color="auto" w:frame="1"/>
                <w:lang w:eastAsia="pl-PL"/>
              </w:rPr>
              <w:t>Inne, indywidualnie występujące przypadki ograniczonego funkcjonowania dotyczą świadczeniodawców, u których wykryto przypadki zarażenia oraz tych szpitali, które nadal czasowo pełnią rolę szpitali jednoimiennych, przeznaczonych wyłącznie dla pacjentów zarażonych COVID-19.</w:t>
            </w:r>
          </w:p>
          <w:p w:rsidR="00F84A2D" w:rsidRPr="0078199D" w:rsidRDefault="00F84A2D" w:rsidP="00F84A2D">
            <w:pPr>
              <w:numPr>
                <w:ilvl w:val="0"/>
                <w:numId w:val="61"/>
              </w:numPr>
              <w:shd w:val="clear" w:color="auto" w:fill="FFFFFF"/>
              <w:spacing w:line="276" w:lineRule="auto"/>
              <w:ind w:left="0"/>
              <w:jc w:val="both"/>
              <w:textAlignment w:val="baseline"/>
              <w:rPr>
                <w:rFonts w:ascii="Times New Roman" w:eastAsia="Times New Roman" w:hAnsi="Times New Roman" w:cs="Times New Roman"/>
                <w:color w:val="000000" w:themeColor="text1"/>
                <w:sz w:val="24"/>
                <w:szCs w:val="24"/>
                <w:lang w:eastAsia="pl-PL"/>
              </w:rPr>
            </w:pPr>
            <w:r w:rsidRPr="0078199D">
              <w:rPr>
                <w:rFonts w:ascii="Times New Roman" w:eastAsia="Times New Roman" w:hAnsi="Times New Roman" w:cs="Times New Roman"/>
                <w:bCs/>
                <w:color w:val="000000" w:themeColor="text1"/>
                <w:sz w:val="24"/>
                <w:szCs w:val="24"/>
                <w:bdr w:val="none" w:sz="0" w:space="0" w:color="auto" w:frame="1"/>
                <w:lang w:eastAsia="pl-PL"/>
              </w:rPr>
              <w:t>Przy przywracaniu działalności planowej, priorytetem jest unikanie zbędnego ryzyka dla osób zdrowych. Wytyczne i rekomendacje w tej sprawie publikowane zarówno na stronie Ministra Zdrowia jak i Głównego Inspektora Sanitarnego. Ponadto na stronach tych wskazano także rekomendowane rodzaje środków ochrony osobistej dla personelu medycznego przy kontakcie z pacjentem z podejrzeniem lub rozpoznaniem zakażenia SARS-CoV-2.</w:t>
            </w:r>
          </w:p>
          <w:p w:rsidR="00F84A2D" w:rsidRPr="0078199D"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78199D"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78199D">
              <w:rPr>
                <w:rFonts w:ascii="Times New Roman" w:eastAsia="Times New Roman" w:hAnsi="Times New Roman" w:cs="Times New Roman"/>
                <w:b/>
                <w:color w:val="000000" w:themeColor="text1"/>
                <w:sz w:val="24"/>
                <w:szCs w:val="24"/>
                <w:u w:val="single"/>
                <w:lang w:eastAsia="pl-PL"/>
              </w:rPr>
              <w:t>Pełna treść komunikatu:</w:t>
            </w:r>
          </w:p>
          <w:p w:rsidR="00F84A2D" w:rsidRPr="0078199D" w:rsidRDefault="00E7772A" w:rsidP="00F84A2D">
            <w:pPr>
              <w:spacing w:line="276" w:lineRule="auto"/>
              <w:jc w:val="both"/>
              <w:rPr>
                <w:rFonts w:ascii="Times New Roman" w:hAnsi="Times New Roman" w:cs="Times New Roman"/>
                <w:color w:val="000000" w:themeColor="text1"/>
                <w:sz w:val="24"/>
                <w:szCs w:val="24"/>
              </w:rPr>
            </w:pPr>
            <w:hyperlink r:id="rId43" w:history="1">
              <w:r w:rsidR="00F84A2D" w:rsidRPr="0078199D">
                <w:rPr>
                  <w:rFonts w:ascii="Times New Roman" w:hAnsi="Times New Roman" w:cs="Times New Roman"/>
                  <w:color w:val="000000" w:themeColor="text1"/>
                  <w:sz w:val="24"/>
                  <w:szCs w:val="24"/>
                  <w:u w:val="single"/>
                </w:rPr>
                <w:t>https://www.rpo.gov.pl/pl/content/ministerstwo-zdrowia-o-sytuacji-w-ochronie-zdrowia</w:t>
              </w:r>
            </w:hyperlink>
          </w:p>
          <w:p w:rsidR="00F84A2D" w:rsidRPr="0078199D" w:rsidRDefault="00F84A2D" w:rsidP="00F84A2D">
            <w:pPr>
              <w:spacing w:line="276" w:lineRule="auto"/>
              <w:jc w:val="both"/>
              <w:rPr>
                <w:rFonts w:ascii="Times New Roman" w:hAnsi="Times New Roman" w:cs="Times New Roman"/>
                <w:b/>
                <w:color w:val="000000" w:themeColor="text1"/>
                <w:sz w:val="24"/>
                <w:szCs w:val="24"/>
                <w:u w:val="single"/>
              </w:rPr>
            </w:pPr>
          </w:p>
          <w:p w:rsidR="00F84A2D" w:rsidRPr="0078199D" w:rsidRDefault="00F84A2D" w:rsidP="00F84A2D">
            <w:pPr>
              <w:spacing w:line="276" w:lineRule="auto"/>
              <w:jc w:val="both"/>
              <w:rPr>
                <w:rFonts w:ascii="Times New Roman" w:hAnsi="Times New Roman" w:cs="Times New Roman"/>
                <w:b/>
                <w:color w:val="000000" w:themeColor="text1"/>
                <w:sz w:val="24"/>
                <w:szCs w:val="24"/>
                <w:u w:val="single"/>
              </w:rPr>
            </w:pPr>
            <w:r w:rsidRPr="0078199D">
              <w:rPr>
                <w:rFonts w:ascii="Times New Roman" w:hAnsi="Times New Roman" w:cs="Times New Roman"/>
                <w:b/>
                <w:color w:val="000000" w:themeColor="text1"/>
                <w:sz w:val="24"/>
                <w:szCs w:val="24"/>
                <w:u w:val="single"/>
              </w:rPr>
              <w:t>Odpowiedź Ministra Zdrowia:</w:t>
            </w:r>
          </w:p>
          <w:p w:rsidR="00F84A2D" w:rsidRPr="0078199D" w:rsidRDefault="00E7772A"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44" w:history="1">
              <w:r w:rsidR="00F84A2D" w:rsidRPr="0078199D">
                <w:rPr>
                  <w:rFonts w:ascii="Times New Roman" w:hAnsi="Times New Roman" w:cs="Times New Roman"/>
                  <w:color w:val="000000" w:themeColor="text1"/>
                  <w:sz w:val="24"/>
                  <w:szCs w:val="24"/>
                  <w:u w:val="single"/>
                </w:rPr>
                <w:t>https://www.rpo.gov.pl/sites/default/files/Odpowied%C5%BA%20MZ%2C%20wytuacja%20w%20s%C5%82u%C5%BCbie%20zdrowia%2C%2018.08.2020_0.pdf</w:t>
              </w:r>
            </w:hyperlink>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2.</w:t>
            </w:r>
          </w:p>
        </w:tc>
        <w:tc>
          <w:tcPr>
            <w:tcW w:w="3119" w:type="dxa"/>
          </w:tcPr>
          <w:p w:rsidR="00F84A2D" w:rsidRPr="0078199D" w:rsidRDefault="00F84A2D" w:rsidP="00F84A2D">
            <w:pPr>
              <w:spacing w:line="276" w:lineRule="auto"/>
              <w:rPr>
                <w:rFonts w:ascii="Times New Roman" w:hAnsi="Times New Roman" w:cs="Times New Roman"/>
                <w:b/>
                <w:color w:val="000000" w:themeColor="text1"/>
                <w:sz w:val="24"/>
                <w:szCs w:val="24"/>
              </w:rPr>
            </w:pPr>
            <w:r w:rsidRPr="0078199D">
              <w:rPr>
                <w:rFonts w:ascii="Times New Roman" w:hAnsi="Times New Roman" w:cs="Times New Roman"/>
                <w:color w:val="000000" w:themeColor="text1"/>
                <w:spacing w:val="3"/>
                <w:sz w:val="24"/>
                <w:szCs w:val="24"/>
                <w:shd w:val="clear" w:color="auto" w:fill="FFFFFF"/>
              </w:rPr>
              <w:t>Zarządzenie Ministra Zdrowia z dnia 18 sierpnia 2020 r. w sprawie powołania Zespołu do spraw zakupu szczepionki na COVID-19</w:t>
            </w:r>
          </w:p>
        </w:tc>
        <w:tc>
          <w:tcPr>
            <w:tcW w:w="964" w:type="dxa"/>
          </w:tcPr>
          <w:p w:rsidR="00F84A2D" w:rsidRPr="0078199D"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78199D">
              <w:rPr>
                <w:rFonts w:ascii="Times New Roman" w:eastAsia="Times New Roman" w:hAnsi="Times New Roman" w:cs="Times New Roman"/>
                <w:color w:val="000000" w:themeColor="text1"/>
                <w:sz w:val="24"/>
                <w:szCs w:val="24"/>
                <w:lang w:eastAsia="pl-PL"/>
              </w:rPr>
              <w:t>20.08.</w:t>
            </w:r>
          </w:p>
          <w:p w:rsidR="00F84A2D" w:rsidRPr="0078199D"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78199D">
              <w:rPr>
                <w:rFonts w:ascii="Times New Roman" w:eastAsia="Times New Roman" w:hAnsi="Times New Roman" w:cs="Times New Roman"/>
                <w:color w:val="000000" w:themeColor="text1"/>
                <w:sz w:val="24"/>
                <w:szCs w:val="24"/>
                <w:lang w:eastAsia="pl-PL"/>
              </w:rPr>
              <w:t>2020 r.</w:t>
            </w:r>
          </w:p>
        </w:tc>
        <w:tc>
          <w:tcPr>
            <w:tcW w:w="5840" w:type="dxa"/>
          </w:tcPr>
          <w:p w:rsidR="00F84A2D" w:rsidRPr="0078199D" w:rsidRDefault="00F84A2D" w:rsidP="00F84A2D">
            <w:pPr>
              <w:spacing w:line="276" w:lineRule="auto"/>
              <w:jc w:val="both"/>
              <w:rPr>
                <w:rFonts w:ascii="Times New Roman" w:hAnsi="Times New Roman" w:cs="Times New Roman"/>
                <w:b/>
                <w:color w:val="000000" w:themeColor="text1"/>
                <w:sz w:val="24"/>
                <w:szCs w:val="24"/>
                <w:u w:val="single"/>
              </w:rPr>
            </w:pPr>
            <w:r w:rsidRPr="0078199D">
              <w:rPr>
                <w:rFonts w:ascii="Times New Roman" w:hAnsi="Times New Roman" w:cs="Times New Roman"/>
                <w:b/>
                <w:color w:val="000000" w:themeColor="text1"/>
                <w:sz w:val="24"/>
                <w:szCs w:val="24"/>
                <w:u w:val="single"/>
              </w:rPr>
              <w:t>Wyciąg z treści aktu:</w:t>
            </w:r>
          </w:p>
          <w:p w:rsidR="00F84A2D" w:rsidRPr="0078199D" w:rsidRDefault="00F84A2D" w:rsidP="00F84A2D">
            <w:pPr>
              <w:spacing w:line="276" w:lineRule="auto"/>
              <w:jc w:val="both"/>
              <w:rPr>
                <w:rFonts w:ascii="Times New Roman" w:hAnsi="Times New Roman" w:cs="Times New Roman"/>
                <w:color w:val="000000" w:themeColor="text1"/>
                <w:sz w:val="24"/>
                <w:szCs w:val="24"/>
              </w:rPr>
            </w:pPr>
            <w:r w:rsidRPr="0078199D">
              <w:rPr>
                <w:rFonts w:ascii="Times New Roman" w:hAnsi="Times New Roman" w:cs="Times New Roman"/>
                <w:color w:val="000000" w:themeColor="text1"/>
                <w:sz w:val="24"/>
                <w:szCs w:val="24"/>
              </w:rPr>
              <w:t xml:space="preserve">§ 1. </w:t>
            </w:r>
          </w:p>
          <w:p w:rsidR="00F84A2D" w:rsidRPr="0078199D" w:rsidRDefault="00F84A2D" w:rsidP="00F84A2D">
            <w:pPr>
              <w:spacing w:line="276" w:lineRule="auto"/>
              <w:jc w:val="both"/>
              <w:rPr>
                <w:rFonts w:ascii="Times New Roman" w:hAnsi="Times New Roman" w:cs="Times New Roman"/>
                <w:color w:val="000000" w:themeColor="text1"/>
                <w:sz w:val="24"/>
                <w:szCs w:val="24"/>
              </w:rPr>
            </w:pPr>
            <w:r w:rsidRPr="0078199D">
              <w:rPr>
                <w:rFonts w:ascii="Times New Roman" w:hAnsi="Times New Roman" w:cs="Times New Roman"/>
                <w:color w:val="000000" w:themeColor="text1"/>
                <w:sz w:val="24"/>
                <w:szCs w:val="24"/>
              </w:rPr>
              <w:t xml:space="preserve">1. Powołuje się Zespół do spraw zakupu szczepionki przeciwko chorobie COVID-19, zwany dalej „Zespołem”. </w:t>
            </w:r>
            <w:r w:rsidRPr="0078199D">
              <w:rPr>
                <w:rFonts w:ascii="Times New Roman" w:hAnsi="Times New Roman" w:cs="Times New Roman"/>
                <w:color w:val="000000" w:themeColor="text1"/>
                <w:sz w:val="24"/>
                <w:szCs w:val="24"/>
              </w:rPr>
              <w:lastRenderedPageBreak/>
              <w:t xml:space="preserve">2. Zespół jest organem pomocniczym ministra właściwego do spraw zdrowia. § 2. 1. Zadaniem Zespołu jest: </w:t>
            </w:r>
          </w:p>
          <w:p w:rsidR="00F84A2D" w:rsidRPr="0078199D" w:rsidRDefault="00F84A2D" w:rsidP="00F84A2D">
            <w:pPr>
              <w:spacing w:line="276" w:lineRule="auto"/>
              <w:jc w:val="both"/>
              <w:rPr>
                <w:rFonts w:ascii="Times New Roman" w:hAnsi="Times New Roman" w:cs="Times New Roman"/>
                <w:color w:val="000000" w:themeColor="text1"/>
                <w:sz w:val="24"/>
                <w:szCs w:val="24"/>
              </w:rPr>
            </w:pPr>
            <w:r w:rsidRPr="0078199D">
              <w:rPr>
                <w:rFonts w:ascii="Times New Roman" w:hAnsi="Times New Roman" w:cs="Times New Roman"/>
                <w:color w:val="000000" w:themeColor="text1"/>
                <w:sz w:val="24"/>
                <w:szCs w:val="24"/>
              </w:rPr>
              <w:t xml:space="preserve">1) dokonanie oceny zasadności zakupu przez Rzeczpospolitą Polską poszczególnych szczepionek przeciwko chorobie COVID-19, wywoływanej przez wirus SARS-CoV-2; </w:t>
            </w:r>
          </w:p>
          <w:p w:rsidR="00F84A2D" w:rsidRPr="0078199D" w:rsidRDefault="00F84A2D" w:rsidP="00F84A2D">
            <w:pPr>
              <w:spacing w:line="276" w:lineRule="auto"/>
              <w:jc w:val="both"/>
              <w:rPr>
                <w:rFonts w:ascii="Times New Roman" w:hAnsi="Times New Roman" w:cs="Times New Roman"/>
                <w:color w:val="000000" w:themeColor="text1"/>
                <w:sz w:val="24"/>
                <w:szCs w:val="24"/>
              </w:rPr>
            </w:pPr>
            <w:r w:rsidRPr="0078199D">
              <w:rPr>
                <w:rFonts w:ascii="Times New Roman" w:hAnsi="Times New Roman" w:cs="Times New Roman"/>
                <w:color w:val="000000" w:themeColor="text1"/>
                <w:sz w:val="24"/>
                <w:szCs w:val="24"/>
              </w:rPr>
              <w:t xml:space="preserve">2) dokonanie ewaluacji potencjalnych potrzeb i możliwości w zakresie zakupu szczepionki, albo szczepionek, o których mowa w pkt 1, w szczególności pod kątem docelowej populacji do zaszczepienia, z uwzględnieniem jej liczebności i gradacji priorytetów w zakresie szczepienia poszczególnych grup społecznych; </w:t>
            </w:r>
          </w:p>
          <w:p w:rsidR="00F84A2D" w:rsidRPr="0078199D" w:rsidRDefault="00F84A2D" w:rsidP="00F84A2D">
            <w:pPr>
              <w:spacing w:line="276" w:lineRule="auto"/>
              <w:jc w:val="both"/>
              <w:rPr>
                <w:rFonts w:ascii="Times New Roman" w:hAnsi="Times New Roman" w:cs="Times New Roman"/>
                <w:color w:val="000000" w:themeColor="text1"/>
                <w:sz w:val="24"/>
                <w:szCs w:val="24"/>
              </w:rPr>
            </w:pPr>
            <w:r w:rsidRPr="0078199D">
              <w:rPr>
                <w:rFonts w:ascii="Times New Roman" w:hAnsi="Times New Roman" w:cs="Times New Roman"/>
                <w:color w:val="000000" w:themeColor="text1"/>
                <w:sz w:val="24"/>
                <w:szCs w:val="24"/>
              </w:rPr>
              <w:t xml:space="preserve">3) monitorowanie sytuacji międzynarodowej w przedmiocie dostępności szczepionki albo szczepionek, o których mowa w pkt 1, w tym w aspekcie procedur dopuszczania do obrotu oraz faktycznej dostępności rynkowej; </w:t>
            </w:r>
          </w:p>
          <w:p w:rsidR="00F84A2D" w:rsidRPr="0078199D" w:rsidRDefault="00F84A2D" w:rsidP="00F84A2D">
            <w:pPr>
              <w:spacing w:line="276" w:lineRule="auto"/>
              <w:jc w:val="both"/>
              <w:rPr>
                <w:rFonts w:ascii="Times New Roman" w:hAnsi="Times New Roman" w:cs="Times New Roman"/>
                <w:color w:val="000000" w:themeColor="text1"/>
                <w:sz w:val="24"/>
                <w:szCs w:val="24"/>
              </w:rPr>
            </w:pPr>
            <w:r w:rsidRPr="0078199D">
              <w:rPr>
                <w:rFonts w:ascii="Times New Roman" w:hAnsi="Times New Roman" w:cs="Times New Roman"/>
                <w:color w:val="000000" w:themeColor="text1"/>
                <w:sz w:val="24"/>
                <w:szCs w:val="24"/>
              </w:rPr>
              <w:t>4) opracowanie rekomendacji dotyczących wykonania porozumienia dotyczącego wczesnego zakupu szczepionek przeciw chorobie COVID-19, zgodnie z uchwałą Rady Ministrów Nr 114/2020 z dnia 10 sierpnia 2020 r. w sprawie przystąpienia do porozumienia dotyczącego wczesnego zakupu szczepionek przeciw chorobie COVID-19 wywoływanej przez wirusa SARS-CoV-2, w zakresie obliczenia zapotrzebowania na szczepionkę w ramach poszczególnych umów oraz zasadności odstąpienia od poszczególnych umów.</w:t>
            </w:r>
          </w:p>
          <w:p w:rsidR="00F84A2D" w:rsidRPr="0078199D" w:rsidRDefault="00F84A2D" w:rsidP="00F84A2D">
            <w:pPr>
              <w:spacing w:line="276" w:lineRule="auto"/>
              <w:jc w:val="both"/>
              <w:rPr>
                <w:rFonts w:ascii="Times New Roman" w:hAnsi="Times New Roman" w:cs="Times New Roman"/>
                <w:color w:val="000000" w:themeColor="text1"/>
                <w:sz w:val="24"/>
                <w:szCs w:val="24"/>
              </w:rPr>
            </w:pPr>
            <w:r w:rsidRPr="0078199D">
              <w:rPr>
                <w:rFonts w:ascii="Times New Roman" w:hAnsi="Times New Roman" w:cs="Times New Roman"/>
                <w:color w:val="000000" w:themeColor="text1"/>
                <w:sz w:val="24"/>
                <w:szCs w:val="24"/>
              </w:rPr>
              <w:t>§ 13. Zespół ulega rozwiązaniu wraz z dokonaniem przez ministra właściwego do spraw zdrowia akceptacji raportu, o którym mowa w § 2 ust. 2, nie później jednak niż z dniem 31 marca 2021 r.</w:t>
            </w:r>
          </w:p>
          <w:p w:rsidR="00F84A2D" w:rsidRPr="0078199D" w:rsidRDefault="00F84A2D" w:rsidP="00F84A2D">
            <w:pPr>
              <w:spacing w:line="276" w:lineRule="auto"/>
              <w:jc w:val="both"/>
              <w:rPr>
                <w:rFonts w:ascii="Times New Roman" w:hAnsi="Times New Roman" w:cs="Times New Roman"/>
                <w:color w:val="000000" w:themeColor="text1"/>
                <w:sz w:val="24"/>
                <w:szCs w:val="24"/>
              </w:rPr>
            </w:pPr>
          </w:p>
          <w:p w:rsidR="00F84A2D" w:rsidRPr="0078199D" w:rsidRDefault="00F84A2D" w:rsidP="00F84A2D">
            <w:pPr>
              <w:spacing w:line="276" w:lineRule="auto"/>
              <w:jc w:val="both"/>
              <w:rPr>
                <w:rFonts w:ascii="Times New Roman" w:hAnsi="Times New Roman" w:cs="Times New Roman"/>
                <w:b/>
                <w:color w:val="000000" w:themeColor="text1"/>
                <w:sz w:val="24"/>
                <w:szCs w:val="24"/>
                <w:u w:val="single"/>
              </w:rPr>
            </w:pPr>
            <w:r w:rsidRPr="0078199D">
              <w:rPr>
                <w:rFonts w:ascii="Times New Roman" w:hAnsi="Times New Roman" w:cs="Times New Roman"/>
                <w:b/>
                <w:color w:val="000000" w:themeColor="text1"/>
                <w:sz w:val="24"/>
                <w:szCs w:val="24"/>
                <w:u w:val="single"/>
              </w:rPr>
              <w:t>Pełna treść aktu:</w:t>
            </w:r>
          </w:p>
          <w:p w:rsidR="00F84A2D" w:rsidRPr="0078199D" w:rsidRDefault="00E7772A"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45" w:history="1">
              <w:r w:rsidR="00F84A2D" w:rsidRPr="0078199D">
                <w:rPr>
                  <w:rFonts w:ascii="Times New Roman" w:hAnsi="Times New Roman" w:cs="Times New Roman"/>
                  <w:color w:val="000000" w:themeColor="text1"/>
                  <w:sz w:val="24"/>
                  <w:szCs w:val="24"/>
                  <w:u w:val="single"/>
                </w:rPr>
                <w:t>http://dziennikmz.mz.gov.pl/api/DUM_MZ/2020/59/journal/6259</w:t>
              </w:r>
            </w:hyperlink>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3.</w:t>
            </w:r>
          </w:p>
        </w:tc>
        <w:tc>
          <w:tcPr>
            <w:tcW w:w="3119" w:type="dxa"/>
          </w:tcPr>
          <w:p w:rsidR="00F84A2D" w:rsidRPr="0078199D" w:rsidRDefault="00F84A2D" w:rsidP="00F84A2D">
            <w:pPr>
              <w:spacing w:line="276" w:lineRule="auto"/>
              <w:rPr>
                <w:rFonts w:ascii="Times New Roman" w:hAnsi="Times New Roman" w:cs="Times New Roman"/>
                <w:b/>
                <w:color w:val="000000" w:themeColor="text1"/>
                <w:sz w:val="24"/>
                <w:szCs w:val="24"/>
              </w:rPr>
            </w:pPr>
            <w:r w:rsidRPr="0078199D">
              <w:rPr>
                <w:rFonts w:ascii="Times New Roman" w:hAnsi="Times New Roman" w:cs="Times New Roman"/>
                <w:color w:val="000000" w:themeColor="text1"/>
                <w:sz w:val="24"/>
                <w:szCs w:val="24"/>
              </w:rPr>
              <w:t>Rozporządzenie Ministra Zdrowia z dnia 14 sierpnia 2020 r. zmieniające rozporządzenie w sprawie specjalizacji w dziedzinach mających zastosowanie w ochronie zdrowia</w:t>
            </w:r>
          </w:p>
        </w:tc>
        <w:tc>
          <w:tcPr>
            <w:tcW w:w="964" w:type="dxa"/>
          </w:tcPr>
          <w:p w:rsidR="00F84A2D" w:rsidRPr="0078199D"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78199D">
              <w:rPr>
                <w:rFonts w:ascii="Times New Roman" w:eastAsia="Times New Roman" w:hAnsi="Times New Roman" w:cs="Times New Roman"/>
                <w:color w:val="000000" w:themeColor="text1"/>
                <w:sz w:val="24"/>
                <w:szCs w:val="24"/>
                <w:lang w:eastAsia="pl-PL"/>
              </w:rPr>
              <w:t>19.08.</w:t>
            </w:r>
          </w:p>
          <w:p w:rsidR="00F84A2D" w:rsidRPr="0078199D"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78199D">
              <w:rPr>
                <w:rFonts w:ascii="Times New Roman" w:eastAsia="Times New Roman" w:hAnsi="Times New Roman" w:cs="Times New Roman"/>
                <w:color w:val="000000" w:themeColor="text1"/>
                <w:sz w:val="24"/>
                <w:szCs w:val="24"/>
                <w:lang w:eastAsia="pl-PL"/>
              </w:rPr>
              <w:t>2020 r.</w:t>
            </w:r>
          </w:p>
        </w:tc>
        <w:tc>
          <w:tcPr>
            <w:tcW w:w="5840" w:type="dxa"/>
          </w:tcPr>
          <w:p w:rsidR="00F84A2D" w:rsidRPr="0078199D"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78199D">
              <w:rPr>
                <w:rFonts w:ascii="Times New Roman" w:eastAsia="Times New Roman" w:hAnsi="Times New Roman" w:cs="Times New Roman"/>
                <w:b/>
                <w:color w:val="000000" w:themeColor="text1"/>
                <w:sz w:val="24"/>
                <w:szCs w:val="24"/>
                <w:u w:val="single"/>
                <w:lang w:eastAsia="pl-PL"/>
              </w:rPr>
              <w:t>Wyciąg z treści uzasadnienia:</w:t>
            </w:r>
          </w:p>
          <w:p w:rsidR="00F84A2D" w:rsidRPr="0078199D" w:rsidRDefault="00F84A2D" w:rsidP="00F84A2D">
            <w:pPr>
              <w:pStyle w:val="NIEARTTEKSTtekstnieartykuowanynppodstprawnarozplubpreambua"/>
              <w:spacing w:line="276" w:lineRule="auto"/>
              <w:rPr>
                <w:rFonts w:ascii="Times New Roman" w:hAnsi="Times New Roman" w:cs="Times New Roman"/>
                <w:i/>
                <w:color w:val="000000" w:themeColor="text1"/>
                <w:szCs w:val="24"/>
              </w:rPr>
            </w:pPr>
            <w:r w:rsidRPr="0078199D">
              <w:rPr>
                <w:rFonts w:ascii="Times New Roman" w:hAnsi="Times New Roman" w:cs="Times New Roman"/>
                <w:i/>
                <w:color w:val="000000" w:themeColor="text1"/>
                <w:szCs w:val="24"/>
              </w:rPr>
              <w:t xml:space="preserve">W związku ze wzrostem ryzyka zarażenia wirusem SARS-CoV-2 oraz zidentyfikowanymi przypadkami zachorowań na COVID-19 na terytorium Rzeczypospolitej Polskiej, w celu zapewnienia bezpieczeństwa osobom biorącym udział w Państwowym Egzaminie Specjalizacyjnym w dziedzinie ochrony zdrowia (PESoz), realizując upoważnienie art. 34 ust. 6 ustawy, minister </w:t>
            </w:r>
            <w:r w:rsidRPr="0078199D">
              <w:rPr>
                <w:rFonts w:ascii="Times New Roman" w:hAnsi="Times New Roman" w:cs="Times New Roman"/>
                <w:i/>
                <w:color w:val="000000" w:themeColor="text1"/>
                <w:szCs w:val="24"/>
              </w:rPr>
              <w:lastRenderedPageBreak/>
              <w:t xml:space="preserve">właściwy do spraw zdrowia odwołał wszystkie części PESoz we wszystkich dziedzinach, które miały się odbyć od dnia 2  maja do dnia 15 czerwca w sesji wiosennej 2020 r., przedłużając jednocześnie wiosenną sesję egzaminacyjną 2020 r. do dnia 30 listopada 2020 r. PESoz w sesji wiosennej 2020 r. zostaną wznowione od dnia 1 września 2020 r., zgodnie z art. 34 ust. 8 ustawy. </w:t>
            </w:r>
          </w:p>
          <w:p w:rsidR="00F84A2D" w:rsidRPr="0078199D" w:rsidRDefault="00F84A2D" w:rsidP="00F84A2D">
            <w:pPr>
              <w:pStyle w:val="NIEARTTEKSTtekstnieartykuowanynppodstprawnarozplubpreambua"/>
              <w:spacing w:line="276" w:lineRule="auto"/>
              <w:rPr>
                <w:rFonts w:ascii="Times New Roman" w:hAnsi="Times New Roman" w:cs="Times New Roman"/>
                <w:i/>
                <w:color w:val="000000" w:themeColor="text1"/>
                <w:szCs w:val="24"/>
              </w:rPr>
            </w:pPr>
            <w:r w:rsidRPr="0078199D">
              <w:rPr>
                <w:rFonts w:ascii="Times New Roman" w:hAnsi="Times New Roman" w:cs="Times New Roman"/>
                <w:i/>
                <w:color w:val="000000" w:themeColor="text1"/>
                <w:szCs w:val="24"/>
              </w:rPr>
              <w:t xml:space="preserve">Mając na uwadze organizację sesji jesiennej PESoz oraz niezakończenie sesji wiosennej tego egzaminu pojawiła się konieczność wprowadzenia rozwiązania umożliwiającego złożenie wniosków o przystąpienie do tego egzaminu w sesji jesiennej również osób, które obecnie uczestniczą  w sesji wiosennej. Takie rozwiązanie pozwoli tym osobom w przypadku niezaliczenia tego egzaminu w sesji wiosennej na udział w najbliższej sesji bez konieczności oczekiwania na sesję wiosenną w 2021 r. </w:t>
            </w:r>
          </w:p>
          <w:p w:rsidR="00F84A2D" w:rsidRPr="0078199D"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78199D"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78199D">
              <w:rPr>
                <w:rFonts w:ascii="Times New Roman" w:eastAsia="Times New Roman" w:hAnsi="Times New Roman" w:cs="Times New Roman"/>
                <w:b/>
                <w:color w:val="000000" w:themeColor="text1"/>
                <w:sz w:val="24"/>
                <w:szCs w:val="24"/>
                <w:u w:val="single"/>
                <w:lang w:eastAsia="pl-PL"/>
              </w:rPr>
              <w:t>Pełny tekst aktu:</w:t>
            </w:r>
          </w:p>
          <w:p w:rsidR="00F84A2D" w:rsidRPr="0078199D" w:rsidRDefault="00E7772A"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46" w:history="1">
              <w:r w:rsidR="00F84A2D" w:rsidRPr="0078199D">
                <w:rPr>
                  <w:rFonts w:ascii="Times New Roman" w:hAnsi="Times New Roman" w:cs="Times New Roman"/>
                  <w:color w:val="000000" w:themeColor="text1"/>
                  <w:sz w:val="24"/>
                  <w:szCs w:val="24"/>
                  <w:u w:val="single"/>
                </w:rPr>
                <w:t>https://dziennikustaw.gov.pl/D2020000140401.pdf</w:t>
              </w:r>
            </w:hyperlink>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20E0B"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F84A2D" w:rsidRPr="00473F8B" w:rsidRDefault="00F84A2D" w:rsidP="00F84A2D">
            <w:pPr>
              <w:pStyle w:val="Nagwek2"/>
              <w:shd w:val="clear" w:color="auto" w:fill="FFFFFF"/>
              <w:spacing w:before="0" w:after="180"/>
              <w:textAlignment w:val="baseline"/>
              <w:outlineLvl w:val="1"/>
              <w:rPr>
                <w:rFonts w:ascii="Times New Roman" w:eastAsia="Times New Roman" w:hAnsi="Times New Roman" w:cs="Times New Roman"/>
                <w:bCs/>
                <w:color w:val="1B1B1B"/>
                <w:sz w:val="24"/>
                <w:szCs w:val="24"/>
                <w:lang w:eastAsia="pl-PL"/>
              </w:rPr>
            </w:pPr>
            <w:r w:rsidRPr="00473F8B">
              <w:rPr>
                <w:rFonts w:ascii="Times New Roman" w:hAnsi="Times New Roman" w:cs="Times New Roman"/>
                <w:color w:val="000000" w:themeColor="text1"/>
                <w:sz w:val="24"/>
                <w:szCs w:val="24"/>
              </w:rPr>
              <w:t xml:space="preserve">Komunikat Rzecznika Praw Pacjenta z 17 sierpnia 2020 r. - </w:t>
            </w:r>
            <w:r w:rsidRPr="00473F8B">
              <w:rPr>
                <w:rFonts w:ascii="Times New Roman" w:eastAsia="Times New Roman" w:hAnsi="Times New Roman" w:cs="Times New Roman"/>
                <w:bCs/>
                <w:color w:val="1B1B1B"/>
                <w:sz w:val="24"/>
                <w:szCs w:val="24"/>
                <w:lang w:eastAsia="pl-PL"/>
              </w:rPr>
              <w:t>Sprawozdanie Rzecznika Praw Pacjenta za 2019 r. przyjęte przez Radę Ministrów</w:t>
            </w:r>
          </w:p>
          <w:p w:rsidR="00F84A2D" w:rsidRPr="00E20E0B"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473F8B" w:rsidRDefault="00F84A2D" w:rsidP="00F84A2D">
            <w:pPr>
              <w:spacing w:line="276" w:lineRule="auto"/>
              <w:rPr>
                <w:rFonts w:ascii="Times New Roman" w:eastAsia="Times New Roman" w:hAnsi="Times New Roman" w:cs="Times New Roman"/>
                <w:color w:val="000000" w:themeColor="text1"/>
                <w:sz w:val="24"/>
                <w:szCs w:val="24"/>
                <w:lang w:eastAsia="pl-PL"/>
              </w:rPr>
            </w:pPr>
            <w:r w:rsidRPr="00473F8B">
              <w:rPr>
                <w:rFonts w:ascii="Times New Roman" w:eastAsia="Times New Roman" w:hAnsi="Times New Roman" w:cs="Times New Roman"/>
                <w:color w:val="000000" w:themeColor="text1"/>
                <w:sz w:val="24"/>
                <w:szCs w:val="24"/>
                <w:lang w:eastAsia="pl-PL"/>
              </w:rPr>
              <w:t>1</w:t>
            </w:r>
            <w:r>
              <w:rPr>
                <w:rFonts w:ascii="Times New Roman" w:eastAsia="Times New Roman" w:hAnsi="Times New Roman" w:cs="Times New Roman"/>
                <w:color w:val="000000" w:themeColor="text1"/>
                <w:sz w:val="24"/>
                <w:szCs w:val="24"/>
                <w:lang w:eastAsia="pl-PL"/>
              </w:rPr>
              <w:t>7</w:t>
            </w:r>
            <w:r w:rsidRPr="00473F8B">
              <w:rPr>
                <w:rFonts w:ascii="Times New Roman" w:eastAsia="Times New Roman" w:hAnsi="Times New Roman" w:cs="Times New Roman"/>
                <w:color w:val="000000" w:themeColor="text1"/>
                <w:sz w:val="24"/>
                <w:szCs w:val="24"/>
                <w:lang w:eastAsia="pl-PL"/>
              </w:rPr>
              <w:t>.08.</w:t>
            </w:r>
          </w:p>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473F8B">
              <w:rPr>
                <w:rFonts w:ascii="Times New Roman" w:eastAsia="Times New Roman" w:hAnsi="Times New Roman" w:cs="Times New Roman"/>
                <w:color w:val="000000" w:themeColor="text1"/>
                <w:sz w:val="24"/>
                <w:szCs w:val="24"/>
                <w:lang w:eastAsia="pl-PL"/>
              </w:rPr>
              <w:t>2020 r.</w:t>
            </w:r>
          </w:p>
        </w:tc>
        <w:tc>
          <w:tcPr>
            <w:tcW w:w="5840" w:type="dxa"/>
          </w:tcPr>
          <w:p w:rsidR="00F84A2D" w:rsidRPr="00473F8B"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473F8B">
              <w:rPr>
                <w:rFonts w:ascii="Times New Roman" w:eastAsia="Times New Roman" w:hAnsi="Times New Roman" w:cs="Times New Roman"/>
                <w:b/>
                <w:color w:val="000000" w:themeColor="text1"/>
                <w:sz w:val="24"/>
                <w:szCs w:val="24"/>
                <w:u w:val="single"/>
                <w:lang w:eastAsia="pl-PL"/>
              </w:rPr>
              <w:t>Wyciąg z treści komunikatu:</w:t>
            </w:r>
          </w:p>
          <w:p w:rsidR="00F84A2D"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Pr>
                <w:rFonts w:ascii="Arial" w:hAnsi="Arial" w:cs="Arial"/>
                <w:color w:val="1B1B1B"/>
                <w:shd w:val="clear" w:color="auto" w:fill="FFFFFF"/>
              </w:rPr>
              <w:t>W dniu 17 lipca 2020 r. zostało przyjęte przez Radę Ministrów i przekazane do Sejmu RP Sprawozdanie Rzecznika Praw Pacjenta dotyczące przestrzegania praw pacjenta na terytorium Rzeczypospolitej Polskiej za okres od dnia 1 stycznia 2019 r. do dnia 31 grudnia 2019 r.</w:t>
            </w:r>
          </w:p>
          <w:p w:rsidR="00F84A2D"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473F8B">
              <w:rPr>
                <w:rFonts w:ascii="Times New Roman" w:eastAsia="Times New Roman" w:hAnsi="Times New Roman" w:cs="Times New Roman"/>
                <w:b/>
                <w:color w:val="000000" w:themeColor="text1"/>
                <w:sz w:val="24"/>
                <w:szCs w:val="24"/>
                <w:u w:val="single"/>
                <w:lang w:eastAsia="pl-PL"/>
              </w:rPr>
              <w:t>Pełna treść komunikatu:</w:t>
            </w:r>
          </w:p>
          <w:p w:rsidR="00F84A2D" w:rsidRDefault="00E7772A" w:rsidP="00F84A2D">
            <w:pPr>
              <w:spacing w:line="276" w:lineRule="auto"/>
              <w:jc w:val="both"/>
            </w:pPr>
            <w:hyperlink r:id="rId47" w:history="1">
              <w:r w:rsidR="00F84A2D" w:rsidRPr="00473F8B">
                <w:rPr>
                  <w:color w:val="0000FF"/>
                  <w:u w:val="single"/>
                </w:rPr>
                <w:t>https://www.gov.pl/web/rpp/sprawozdanie-rzecznika-praw-pacjenta-za-2019-r-przyjete-przez-rade-ministrow</w:t>
              </w:r>
            </w:hyperlink>
          </w:p>
          <w:p w:rsidR="00F84A2D"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Pr>
                <w:rFonts w:ascii="Times New Roman" w:eastAsia="Times New Roman" w:hAnsi="Times New Roman" w:cs="Times New Roman"/>
                <w:b/>
                <w:color w:val="000000" w:themeColor="text1"/>
                <w:sz w:val="24"/>
                <w:szCs w:val="24"/>
                <w:u w:val="single"/>
                <w:lang w:eastAsia="pl-PL"/>
              </w:rPr>
              <w:t>Treść sprawozdania Rzecznika Praw Pacjenta za 2019 r.:</w:t>
            </w:r>
          </w:p>
          <w:p w:rsidR="00F84A2D" w:rsidRPr="00473F8B" w:rsidRDefault="00E7772A"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48" w:history="1">
              <w:r w:rsidR="00F84A2D" w:rsidRPr="00473F8B">
                <w:rPr>
                  <w:color w:val="0000FF"/>
                  <w:u w:val="single"/>
                </w:rPr>
                <w:t>https://www.gov.pl/web/rpp/sprawozdanie-za-2019-rok</w:t>
              </w:r>
            </w:hyperlink>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2.</w:t>
            </w:r>
          </w:p>
        </w:tc>
        <w:tc>
          <w:tcPr>
            <w:tcW w:w="3119" w:type="dxa"/>
          </w:tcPr>
          <w:p w:rsidR="00F84A2D" w:rsidRPr="00473F8B" w:rsidRDefault="00F84A2D" w:rsidP="00F84A2D">
            <w:pPr>
              <w:spacing w:line="276" w:lineRule="auto"/>
              <w:rPr>
                <w:rFonts w:ascii="Times New Roman" w:hAnsi="Times New Roman" w:cs="Times New Roman"/>
                <w:b/>
                <w:color w:val="000000" w:themeColor="text1"/>
                <w:sz w:val="24"/>
                <w:szCs w:val="24"/>
              </w:rPr>
            </w:pPr>
            <w:r w:rsidRPr="00473F8B">
              <w:rPr>
                <w:rFonts w:ascii="Times New Roman" w:hAnsi="Times New Roman" w:cs="Times New Roman"/>
                <w:sz w:val="24"/>
                <w:szCs w:val="24"/>
              </w:rPr>
              <w:t>Wytyczne konsultanta krajowego w dziedzinie medycyny rodzinnej dotyczące teleporad w podstawowej opiece zdrowotnej udzielanych w czasie epidemii wywołanej wirusem SARS-CoV-2</w:t>
            </w:r>
          </w:p>
        </w:tc>
        <w:tc>
          <w:tcPr>
            <w:tcW w:w="964" w:type="dxa"/>
          </w:tcPr>
          <w:p w:rsidR="00F84A2D" w:rsidRPr="00473F8B" w:rsidRDefault="00F84A2D" w:rsidP="00F84A2D">
            <w:pPr>
              <w:spacing w:line="276" w:lineRule="auto"/>
              <w:rPr>
                <w:rFonts w:ascii="Times New Roman" w:eastAsia="Times New Roman" w:hAnsi="Times New Roman" w:cs="Times New Roman"/>
                <w:color w:val="000000" w:themeColor="text1"/>
                <w:sz w:val="24"/>
                <w:szCs w:val="24"/>
                <w:lang w:eastAsia="pl-PL"/>
              </w:rPr>
            </w:pPr>
            <w:r w:rsidRPr="00473F8B">
              <w:rPr>
                <w:rFonts w:ascii="Times New Roman" w:eastAsia="Times New Roman" w:hAnsi="Times New Roman" w:cs="Times New Roman"/>
                <w:color w:val="000000" w:themeColor="text1"/>
                <w:sz w:val="24"/>
                <w:szCs w:val="24"/>
                <w:lang w:eastAsia="pl-PL"/>
              </w:rPr>
              <w:t>14.08.</w:t>
            </w:r>
          </w:p>
          <w:p w:rsidR="00F84A2D" w:rsidRPr="00473F8B" w:rsidRDefault="00F84A2D" w:rsidP="00F84A2D">
            <w:pPr>
              <w:spacing w:line="276" w:lineRule="auto"/>
              <w:rPr>
                <w:rFonts w:ascii="Times New Roman" w:eastAsia="Times New Roman" w:hAnsi="Times New Roman" w:cs="Times New Roman"/>
                <w:b/>
                <w:color w:val="000000" w:themeColor="text1"/>
                <w:sz w:val="24"/>
                <w:szCs w:val="24"/>
                <w:lang w:eastAsia="pl-PL"/>
              </w:rPr>
            </w:pPr>
            <w:r w:rsidRPr="00473F8B">
              <w:rPr>
                <w:rFonts w:ascii="Times New Roman" w:eastAsia="Times New Roman" w:hAnsi="Times New Roman" w:cs="Times New Roman"/>
                <w:color w:val="000000" w:themeColor="text1"/>
                <w:sz w:val="24"/>
                <w:szCs w:val="24"/>
                <w:lang w:eastAsia="pl-PL"/>
              </w:rPr>
              <w:t>2020 r.</w:t>
            </w:r>
          </w:p>
        </w:tc>
        <w:tc>
          <w:tcPr>
            <w:tcW w:w="5840" w:type="dxa"/>
          </w:tcPr>
          <w:p w:rsidR="00F84A2D" w:rsidRPr="00473F8B" w:rsidRDefault="00E7772A" w:rsidP="00F84A2D">
            <w:pPr>
              <w:spacing w:line="276" w:lineRule="auto"/>
              <w:rPr>
                <w:rFonts w:ascii="Times New Roman" w:eastAsia="Times New Roman" w:hAnsi="Times New Roman" w:cs="Times New Roman"/>
                <w:b/>
                <w:color w:val="000000" w:themeColor="text1"/>
                <w:sz w:val="24"/>
                <w:szCs w:val="24"/>
                <w:lang w:eastAsia="pl-PL"/>
              </w:rPr>
            </w:pPr>
            <w:hyperlink r:id="rId49" w:history="1">
              <w:r w:rsidR="00F84A2D" w:rsidRPr="00473F8B">
                <w:rPr>
                  <w:rFonts w:ascii="Times New Roman" w:hAnsi="Times New Roman" w:cs="Times New Roman"/>
                  <w:color w:val="0000FF"/>
                  <w:sz w:val="24"/>
                  <w:szCs w:val="24"/>
                  <w:u w:val="single"/>
                </w:rPr>
                <w:t>https://ptmr.info.pl/wp-content/uploads/pdf/Wytyczne_teleporady_graficzna.pdf</w:t>
              </w:r>
            </w:hyperlink>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3.</w:t>
            </w:r>
          </w:p>
        </w:tc>
        <w:tc>
          <w:tcPr>
            <w:tcW w:w="3119" w:type="dxa"/>
          </w:tcPr>
          <w:p w:rsidR="00F84A2D" w:rsidRPr="00473F8B" w:rsidRDefault="00F84A2D" w:rsidP="00F84A2D">
            <w:pPr>
              <w:rPr>
                <w:rFonts w:ascii="Times New Roman" w:hAnsi="Times New Roman" w:cs="Times New Roman"/>
                <w:sz w:val="24"/>
                <w:szCs w:val="24"/>
              </w:rPr>
            </w:pPr>
            <w:r w:rsidRPr="00473F8B">
              <w:rPr>
                <w:rFonts w:ascii="Times New Roman" w:hAnsi="Times New Roman" w:cs="Times New Roman"/>
                <w:sz w:val="24"/>
                <w:szCs w:val="24"/>
              </w:rPr>
              <w:t xml:space="preserve">Komunikat Ministra Zdrowia z 17 sierpnia 2020 r. - </w:t>
            </w:r>
            <w:r w:rsidRPr="00473F8B">
              <w:rPr>
                <w:rFonts w:ascii="Times New Roman" w:hAnsi="Times New Roman" w:cs="Times New Roman"/>
                <w:sz w:val="24"/>
                <w:szCs w:val="24"/>
              </w:rPr>
              <w:lastRenderedPageBreak/>
              <w:t>Teleporady - zbiór zasad i dobrych praktyk dla lekarzy POZ</w:t>
            </w:r>
          </w:p>
          <w:p w:rsidR="00F84A2D" w:rsidRPr="00473F8B"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473F8B" w:rsidRDefault="00F84A2D" w:rsidP="00F84A2D">
            <w:pPr>
              <w:spacing w:line="276" w:lineRule="auto"/>
              <w:rPr>
                <w:rFonts w:ascii="Times New Roman" w:eastAsia="Times New Roman" w:hAnsi="Times New Roman" w:cs="Times New Roman"/>
                <w:color w:val="000000" w:themeColor="text1"/>
                <w:sz w:val="24"/>
                <w:szCs w:val="24"/>
                <w:lang w:eastAsia="pl-PL"/>
              </w:rPr>
            </w:pPr>
            <w:r w:rsidRPr="00473F8B">
              <w:rPr>
                <w:rFonts w:ascii="Times New Roman" w:eastAsia="Times New Roman" w:hAnsi="Times New Roman" w:cs="Times New Roman"/>
                <w:color w:val="000000" w:themeColor="text1"/>
                <w:sz w:val="24"/>
                <w:szCs w:val="24"/>
                <w:lang w:eastAsia="pl-PL"/>
              </w:rPr>
              <w:lastRenderedPageBreak/>
              <w:t>17.08.</w:t>
            </w:r>
          </w:p>
          <w:p w:rsidR="00F84A2D" w:rsidRPr="00473F8B" w:rsidRDefault="00F84A2D" w:rsidP="00F84A2D">
            <w:pPr>
              <w:spacing w:line="276" w:lineRule="auto"/>
              <w:rPr>
                <w:rFonts w:ascii="Times New Roman" w:eastAsia="Times New Roman" w:hAnsi="Times New Roman" w:cs="Times New Roman"/>
                <w:b/>
                <w:color w:val="000000" w:themeColor="text1"/>
                <w:sz w:val="24"/>
                <w:szCs w:val="24"/>
                <w:lang w:eastAsia="pl-PL"/>
              </w:rPr>
            </w:pPr>
            <w:r w:rsidRPr="00473F8B">
              <w:rPr>
                <w:rFonts w:ascii="Times New Roman" w:eastAsia="Times New Roman" w:hAnsi="Times New Roman" w:cs="Times New Roman"/>
                <w:color w:val="000000" w:themeColor="text1"/>
                <w:sz w:val="24"/>
                <w:szCs w:val="24"/>
                <w:lang w:eastAsia="pl-PL"/>
              </w:rPr>
              <w:t>2020 r.</w:t>
            </w:r>
          </w:p>
        </w:tc>
        <w:tc>
          <w:tcPr>
            <w:tcW w:w="5840" w:type="dxa"/>
          </w:tcPr>
          <w:p w:rsidR="00F84A2D" w:rsidRPr="00473F8B" w:rsidRDefault="00F84A2D" w:rsidP="00F84A2D">
            <w:pPr>
              <w:spacing w:line="276" w:lineRule="auto"/>
              <w:rPr>
                <w:rFonts w:ascii="Times New Roman" w:hAnsi="Times New Roman" w:cs="Times New Roman"/>
                <w:b/>
                <w:bCs/>
                <w:color w:val="1B1B1B"/>
                <w:sz w:val="24"/>
                <w:szCs w:val="24"/>
                <w:u w:val="single"/>
                <w:shd w:val="clear" w:color="auto" w:fill="FFFFFF"/>
              </w:rPr>
            </w:pPr>
            <w:r w:rsidRPr="00473F8B">
              <w:rPr>
                <w:rFonts w:ascii="Times New Roman" w:hAnsi="Times New Roman" w:cs="Times New Roman"/>
                <w:b/>
                <w:bCs/>
                <w:color w:val="1B1B1B"/>
                <w:sz w:val="24"/>
                <w:szCs w:val="24"/>
                <w:u w:val="single"/>
                <w:shd w:val="clear" w:color="auto" w:fill="FFFFFF"/>
              </w:rPr>
              <w:t>Wyciąg z treści komunikatu:</w:t>
            </w:r>
          </w:p>
          <w:p w:rsidR="00F84A2D" w:rsidRPr="00473F8B" w:rsidRDefault="00F84A2D" w:rsidP="00F84A2D">
            <w:pPr>
              <w:spacing w:line="276" w:lineRule="auto"/>
              <w:rPr>
                <w:rFonts w:ascii="Times New Roman" w:hAnsi="Times New Roman" w:cs="Times New Roman"/>
                <w:bCs/>
                <w:i/>
                <w:color w:val="1B1B1B"/>
                <w:sz w:val="24"/>
                <w:szCs w:val="24"/>
                <w:shd w:val="clear" w:color="auto" w:fill="FFFFFF"/>
              </w:rPr>
            </w:pPr>
            <w:r w:rsidRPr="00473F8B">
              <w:rPr>
                <w:rFonts w:ascii="Times New Roman" w:hAnsi="Times New Roman" w:cs="Times New Roman"/>
                <w:bCs/>
                <w:i/>
                <w:color w:val="1B1B1B"/>
                <w:sz w:val="24"/>
                <w:szCs w:val="24"/>
                <w:shd w:val="clear" w:color="auto" w:fill="FFFFFF"/>
              </w:rPr>
              <w:lastRenderedPageBreak/>
              <w:t>Ministerstwo Zdrowia oraz konsultant krajowy w dziedzinie medycyny rodzinnej przygotowali standardy organizacyjne oraz wytyczne w zakresie udzielania teleporad dla lekarzy POZ. Wypracowane rozwiązania mają na celu poprawę jakości usług medycznych w podstawowej opiece zdrowotnej, przy jednoczesnym zapewnieniu bezpieczeństwa pacjentów i personelu medycznego w czasie epidemii SARS CoV-2.</w:t>
            </w:r>
          </w:p>
          <w:p w:rsidR="00F84A2D" w:rsidRPr="00473F8B" w:rsidRDefault="00F84A2D" w:rsidP="00F84A2D">
            <w:pPr>
              <w:spacing w:line="276" w:lineRule="auto"/>
              <w:rPr>
                <w:rFonts w:ascii="Times New Roman" w:hAnsi="Times New Roman" w:cs="Times New Roman"/>
                <w:bCs/>
                <w:i/>
                <w:color w:val="1B1B1B"/>
                <w:sz w:val="24"/>
                <w:szCs w:val="24"/>
                <w:shd w:val="clear" w:color="auto" w:fill="FFFFFF"/>
              </w:rPr>
            </w:pPr>
          </w:p>
          <w:p w:rsidR="00F84A2D" w:rsidRDefault="00F84A2D" w:rsidP="00F84A2D">
            <w:pPr>
              <w:spacing w:line="276" w:lineRule="auto"/>
              <w:rPr>
                <w:rFonts w:ascii="Times New Roman" w:hAnsi="Times New Roman" w:cs="Times New Roman"/>
                <w:b/>
                <w:bCs/>
                <w:color w:val="1B1B1B"/>
                <w:sz w:val="24"/>
                <w:szCs w:val="24"/>
                <w:u w:val="single"/>
                <w:shd w:val="clear" w:color="auto" w:fill="FFFFFF"/>
              </w:rPr>
            </w:pPr>
            <w:r w:rsidRPr="00473F8B">
              <w:rPr>
                <w:rFonts w:ascii="Times New Roman" w:hAnsi="Times New Roman" w:cs="Times New Roman"/>
                <w:b/>
                <w:bCs/>
                <w:color w:val="1B1B1B"/>
                <w:sz w:val="24"/>
                <w:szCs w:val="24"/>
                <w:u w:val="single"/>
                <w:shd w:val="clear" w:color="auto" w:fill="FFFFFF"/>
              </w:rPr>
              <w:t>Pełna treść komunikatu:</w:t>
            </w:r>
          </w:p>
          <w:p w:rsidR="00F84A2D" w:rsidRPr="00473F8B" w:rsidRDefault="00E7772A" w:rsidP="00F84A2D">
            <w:pPr>
              <w:spacing w:line="276" w:lineRule="auto"/>
              <w:rPr>
                <w:rFonts w:ascii="Times New Roman" w:eastAsia="Times New Roman" w:hAnsi="Times New Roman" w:cs="Times New Roman"/>
                <w:b/>
                <w:color w:val="000000" w:themeColor="text1"/>
                <w:sz w:val="24"/>
                <w:szCs w:val="24"/>
                <w:u w:val="single"/>
                <w:lang w:eastAsia="pl-PL"/>
              </w:rPr>
            </w:pPr>
            <w:hyperlink r:id="rId50" w:history="1">
              <w:r w:rsidR="00F84A2D" w:rsidRPr="00473F8B">
                <w:rPr>
                  <w:color w:val="0000FF"/>
                  <w:u w:val="single"/>
                </w:rPr>
                <w:t>https://www.gov.pl/web/zdrowie/teleporady---zbior-zasad-i-dobrych-praktyk-dla-lekarzy-poz</w:t>
              </w:r>
            </w:hyperlink>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20E0B"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F84A2D" w:rsidRPr="00B40F47" w:rsidRDefault="00F84A2D" w:rsidP="00F84A2D">
            <w:pPr>
              <w:spacing w:line="276" w:lineRule="auto"/>
              <w:rPr>
                <w:rFonts w:ascii="Times New Roman" w:hAnsi="Times New Roman" w:cs="Times New Roman"/>
                <w:sz w:val="24"/>
                <w:szCs w:val="24"/>
              </w:rPr>
            </w:pPr>
            <w:r w:rsidRPr="00B40F47">
              <w:rPr>
                <w:rFonts w:ascii="Times New Roman" w:hAnsi="Times New Roman" w:cs="Times New Roman"/>
                <w:sz w:val="24"/>
                <w:szCs w:val="24"/>
              </w:rPr>
              <w:t>Komunikat Rzecznika Praw Pacjenta z 14 sierpnia 2020 r. - Pomniejszanie wynagrodzenia lekarzy w wyniku zlecania pacjentom badań - decyzja Rzecznika Praw Pacjenta</w:t>
            </w:r>
          </w:p>
          <w:p w:rsidR="00F84A2D" w:rsidRPr="00B40F47" w:rsidRDefault="00F84A2D" w:rsidP="00F84A2D">
            <w:pPr>
              <w:spacing w:line="276" w:lineRule="auto"/>
              <w:rPr>
                <w:rFonts w:ascii="Times New Roman" w:hAnsi="Times New Roman" w:cs="Times New Roman"/>
                <w:sz w:val="24"/>
                <w:szCs w:val="24"/>
              </w:rPr>
            </w:pPr>
          </w:p>
        </w:tc>
        <w:tc>
          <w:tcPr>
            <w:tcW w:w="964" w:type="dxa"/>
          </w:tcPr>
          <w:p w:rsidR="00F84A2D" w:rsidRPr="00B40F47"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B40F47">
              <w:rPr>
                <w:rFonts w:ascii="Times New Roman" w:eastAsia="Times New Roman" w:hAnsi="Times New Roman" w:cs="Times New Roman"/>
                <w:color w:val="000000" w:themeColor="text1"/>
                <w:sz w:val="24"/>
                <w:szCs w:val="24"/>
                <w:lang w:eastAsia="pl-PL"/>
              </w:rPr>
              <w:t>14.08.</w:t>
            </w:r>
          </w:p>
          <w:p w:rsidR="00F84A2D" w:rsidRPr="00B40F47"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B40F47">
              <w:rPr>
                <w:rFonts w:ascii="Times New Roman" w:eastAsia="Times New Roman" w:hAnsi="Times New Roman" w:cs="Times New Roman"/>
                <w:color w:val="000000" w:themeColor="text1"/>
                <w:sz w:val="24"/>
                <w:szCs w:val="24"/>
                <w:lang w:eastAsia="pl-PL"/>
              </w:rPr>
              <w:t>2020 r.</w:t>
            </w:r>
          </w:p>
        </w:tc>
        <w:tc>
          <w:tcPr>
            <w:tcW w:w="5840" w:type="dxa"/>
          </w:tcPr>
          <w:p w:rsidR="00F84A2D" w:rsidRPr="00B40F47"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B40F47">
              <w:rPr>
                <w:rFonts w:ascii="Times New Roman" w:eastAsia="Times New Roman" w:hAnsi="Times New Roman" w:cs="Times New Roman"/>
                <w:b/>
                <w:color w:val="000000" w:themeColor="text1"/>
                <w:sz w:val="24"/>
                <w:szCs w:val="24"/>
                <w:u w:val="single"/>
                <w:lang w:eastAsia="pl-PL"/>
              </w:rPr>
              <w:t>Wyciąg z treści komunikatu:</w:t>
            </w:r>
          </w:p>
          <w:p w:rsidR="00F84A2D" w:rsidRPr="00B40F47" w:rsidRDefault="00F84A2D" w:rsidP="00F84A2D">
            <w:pPr>
              <w:pStyle w:val="NormalnyWeb"/>
              <w:shd w:val="clear" w:color="auto" w:fill="FFFFFF"/>
              <w:spacing w:before="0" w:beforeAutospacing="0" w:after="240" w:afterAutospacing="0" w:line="276" w:lineRule="auto"/>
              <w:jc w:val="both"/>
              <w:textAlignment w:val="baseline"/>
              <w:rPr>
                <w:i/>
                <w:color w:val="FF0000"/>
              </w:rPr>
            </w:pPr>
            <w:r w:rsidRPr="00B40F47">
              <w:rPr>
                <w:i/>
                <w:color w:val="FF0000"/>
              </w:rPr>
              <w:t>Pierwsza placówka medyczna wykonała decyzję Rzecznika Praw Pacjenta i zaniechała w całości stosowania praktyki naruszającej zbiorowe prawa pacjentów w zakresie obciążania lekarzy kosztami zleconych przez nich badań.</w:t>
            </w:r>
          </w:p>
          <w:p w:rsidR="00F84A2D" w:rsidRPr="00B40F47" w:rsidRDefault="00F84A2D" w:rsidP="00F84A2D">
            <w:pPr>
              <w:pStyle w:val="NormalnyWeb"/>
              <w:shd w:val="clear" w:color="auto" w:fill="FFFFFF"/>
              <w:spacing w:before="0" w:beforeAutospacing="0" w:after="240" w:afterAutospacing="0" w:line="276" w:lineRule="auto"/>
              <w:jc w:val="both"/>
              <w:textAlignment w:val="baseline"/>
              <w:rPr>
                <w:i/>
                <w:color w:val="1B1B1B"/>
              </w:rPr>
            </w:pPr>
            <w:r w:rsidRPr="00B40F47">
              <w:rPr>
                <w:i/>
                <w:color w:val="1B1B1B"/>
              </w:rPr>
              <w:t>Rzecznik Praw Pacjenta uważa, że organizacja procesu udzielania świadczeń opieki zdrowotnej finansowanych ze środków publicznych (w ramach umowy z NFZ) z zakresu ambulatoryjnej opieki specjalistycznej przewidująca, że świadczeń tych udzielają lekarze, którzy muszą ponieść koszty (na podstawie postanowień umownych) zleconych pacjentom badań diagnostycznych, w tym laboratoryjnych, stanowi praktykę naruszającą zbiorowe prawo pacjentów do świadczeń zdrowotnych odpowiadających wymaganiom aktualnej wiedzy medycznej i udzielanych z należytą starannością (art. 6 ust. 1 i art. 8 ustawy o prawach pacjenta i Rzeczniku Praw Pacjenta).</w:t>
            </w:r>
          </w:p>
          <w:p w:rsidR="00F84A2D" w:rsidRPr="00B40F47"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B40F47">
              <w:rPr>
                <w:rFonts w:ascii="Times New Roman" w:eastAsia="Times New Roman" w:hAnsi="Times New Roman" w:cs="Times New Roman"/>
                <w:b/>
                <w:color w:val="000000" w:themeColor="text1"/>
                <w:sz w:val="24"/>
                <w:szCs w:val="24"/>
                <w:u w:val="single"/>
                <w:lang w:eastAsia="pl-PL"/>
              </w:rPr>
              <w:t>Pełna treść komunikatu:</w:t>
            </w:r>
          </w:p>
          <w:p w:rsidR="00F84A2D" w:rsidRPr="00B40F47" w:rsidRDefault="00E7772A"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51" w:history="1">
              <w:r w:rsidR="00F84A2D" w:rsidRPr="00B40F47">
                <w:rPr>
                  <w:rFonts w:ascii="Times New Roman" w:hAnsi="Times New Roman" w:cs="Times New Roman"/>
                  <w:color w:val="0000FF"/>
                  <w:sz w:val="24"/>
                  <w:szCs w:val="24"/>
                  <w:u w:val="single"/>
                </w:rPr>
                <w:t>https://www.gov.pl/web/rpp/pomniejszanie-wynagrodzenia-lekarzy-w-wyniku-zlecania-pacjentom-badan---decyzja-rzecznika-praw-pacjenta</w:t>
              </w:r>
            </w:hyperlink>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2.</w:t>
            </w:r>
          </w:p>
        </w:tc>
        <w:tc>
          <w:tcPr>
            <w:tcW w:w="3119" w:type="dxa"/>
          </w:tcPr>
          <w:p w:rsidR="00F84A2D" w:rsidRPr="00B40F47" w:rsidRDefault="00F84A2D" w:rsidP="00F84A2D">
            <w:pPr>
              <w:spacing w:line="276" w:lineRule="auto"/>
              <w:rPr>
                <w:rFonts w:ascii="Times New Roman" w:hAnsi="Times New Roman" w:cs="Times New Roman"/>
                <w:b/>
                <w:color w:val="000000" w:themeColor="text1"/>
                <w:sz w:val="24"/>
                <w:szCs w:val="24"/>
              </w:rPr>
            </w:pPr>
            <w:r w:rsidRPr="00B40F47">
              <w:rPr>
                <w:rFonts w:ascii="Times New Roman" w:hAnsi="Times New Roman" w:cs="Times New Roman"/>
                <w:color w:val="000000" w:themeColor="text1"/>
                <w:spacing w:val="3"/>
                <w:sz w:val="24"/>
                <w:szCs w:val="24"/>
                <w:shd w:val="clear" w:color="auto" w:fill="FFFFFF"/>
              </w:rPr>
              <w:t xml:space="preserve">Zarządzenie Ministra Zdrowia z dnia 14 sierpnia 2020 r. w sprawie powołania Zespołu do spraw przygotowania założeń rozwiązań legislacyjnych dotyczących nowych zasad funkcjonowania systemu </w:t>
            </w:r>
            <w:r w:rsidRPr="00B40F47">
              <w:rPr>
                <w:rFonts w:ascii="Times New Roman" w:hAnsi="Times New Roman" w:cs="Times New Roman"/>
                <w:color w:val="000000" w:themeColor="text1"/>
                <w:spacing w:val="3"/>
                <w:sz w:val="24"/>
                <w:szCs w:val="24"/>
                <w:shd w:val="clear" w:color="auto" w:fill="FFFFFF"/>
              </w:rPr>
              <w:lastRenderedPageBreak/>
              <w:t>podstawowego szpitalnego zabezpieczenia świadczeń opieki zdrowotnej</w:t>
            </w:r>
          </w:p>
        </w:tc>
        <w:tc>
          <w:tcPr>
            <w:tcW w:w="964" w:type="dxa"/>
          </w:tcPr>
          <w:p w:rsidR="00F84A2D" w:rsidRPr="00B40F47"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B40F47">
              <w:rPr>
                <w:rFonts w:ascii="Times New Roman" w:eastAsia="Times New Roman" w:hAnsi="Times New Roman" w:cs="Times New Roman"/>
                <w:color w:val="000000" w:themeColor="text1"/>
                <w:sz w:val="24"/>
                <w:szCs w:val="24"/>
                <w:lang w:eastAsia="pl-PL"/>
              </w:rPr>
              <w:lastRenderedPageBreak/>
              <w:t>15.08.</w:t>
            </w:r>
          </w:p>
          <w:p w:rsidR="00F84A2D" w:rsidRPr="00B40F47"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B40F47">
              <w:rPr>
                <w:rFonts w:ascii="Times New Roman" w:eastAsia="Times New Roman" w:hAnsi="Times New Roman" w:cs="Times New Roman"/>
                <w:color w:val="000000" w:themeColor="text1"/>
                <w:sz w:val="24"/>
                <w:szCs w:val="24"/>
                <w:lang w:eastAsia="pl-PL"/>
              </w:rPr>
              <w:t>2020 r.</w:t>
            </w:r>
          </w:p>
        </w:tc>
        <w:tc>
          <w:tcPr>
            <w:tcW w:w="5840" w:type="dxa"/>
          </w:tcPr>
          <w:p w:rsidR="00F84A2D" w:rsidRPr="00B40F47"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B40F47">
              <w:rPr>
                <w:rFonts w:ascii="Times New Roman" w:eastAsia="Times New Roman" w:hAnsi="Times New Roman" w:cs="Times New Roman"/>
                <w:b/>
                <w:color w:val="000000" w:themeColor="text1"/>
                <w:sz w:val="24"/>
                <w:szCs w:val="24"/>
                <w:u w:val="single"/>
                <w:lang w:eastAsia="pl-PL"/>
              </w:rPr>
              <w:t>Wyciąg z treści aktu:</w:t>
            </w:r>
          </w:p>
          <w:p w:rsidR="00F84A2D" w:rsidRPr="00B40F47" w:rsidRDefault="00F84A2D" w:rsidP="00F84A2D">
            <w:pPr>
              <w:spacing w:line="276" w:lineRule="auto"/>
              <w:jc w:val="both"/>
              <w:rPr>
                <w:rFonts w:ascii="Times New Roman" w:hAnsi="Times New Roman" w:cs="Times New Roman"/>
                <w:color w:val="000000" w:themeColor="text1"/>
                <w:sz w:val="24"/>
                <w:szCs w:val="24"/>
              </w:rPr>
            </w:pPr>
            <w:r w:rsidRPr="00B40F47">
              <w:rPr>
                <w:rFonts w:ascii="Times New Roman" w:hAnsi="Times New Roman" w:cs="Times New Roman"/>
                <w:color w:val="000000" w:themeColor="text1"/>
                <w:sz w:val="24"/>
                <w:szCs w:val="24"/>
              </w:rPr>
              <w:t>§ 1. 1. Powołuje się Zespół do spraw przygotowania założeń rozwiązań legislacyjnych dotyczących nowych zasad funkcjonowania systemu podstawowego szpitalnego zabezpieczenia świadczeń opieki zdrowotnej, zwany dalej „Zespołem”.</w:t>
            </w:r>
          </w:p>
          <w:p w:rsidR="00F84A2D" w:rsidRPr="00B40F47" w:rsidRDefault="00F84A2D" w:rsidP="00F84A2D">
            <w:pPr>
              <w:spacing w:line="276" w:lineRule="auto"/>
              <w:jc w:val="both"/>
              <w:rPr>
                <w:rFonts w:ascii="Times New Roman" w:hAnsi="Times New Roman" w:cs="Times New Roman"/>
                <w:color w:val="000000" w:themeColor="text1"/>
                <w:sz w:val="24"/>
                <w:szCs w:val="24"/>
              </w:rPr>
            </w:pPr>
            <w:r w:rsidRPr="00B40F47">
              <w:rPr>
                <w:rFonts w:ascii="Times New Roman" w:hAnsi="Times New Roman" w:cs="Times New Roman"/>
                <w:color w:val="000000" w:themeColor="text1"/>
                <w:sz w:val="24"/>
                <w:szCs w:val="24"/>
              </w:rPr>
              <w:t xml:space="preserve">§ 3. Zadaniem Zespołu jest opracowanie, a następnie przedstawienie do akceptacji ministrowi właściwemu do </w:t>
            </w:r>
            <w:r w:rsidRPr="00B40F47">
              <w:rPr>
                <w:rFonts w:ascii="Times New Roman" w:hAnsi="Times New Roman" w:cs="Times New Roman"/>
                <w:color w:val="000000" w:themeColor="text1"/>
                <w:sz w:val="24"/>
                <w:szCs w:val="24"/>
              </w:rPr>
              <w:lastRenderedPageBreak/>
              <w:t xml:space="preserve">spraw zdrowia, założeń przepisów zmieniających ustawę z dnia 27 sierpnia 2004 r. o świadczeniach opieki zdrowotnej finansowanych ze środków publicznych (Dz. U. z 2019 r. poz. 1373, z późn. zm.2) ) dotyczących nowych zasad funkcjonowania systemu podstawowego szpitalnego zabezpieczenia świadczeń opieki zdrowotnej, zwanego dalej „systemem”, w szczególności w zakresie: </w:t>
            </w:r>
          </w:p>
          <w:p w:rsidR="00F84A2D" w:rsidRPr="00B40F47" w:rsidRDefault="00F84A2D" w:rsidP="00F84A2D">
            <w:pPr>
              <w:spacing w:line="276" w:lineRule="auto"/>
              <w:jc w:val="both"/>
              <w:rPr>
                <w:rFonts w:ascii="Times New Roman" w:hAnsi="Times New Roman" w:cs="Times New Roman"/>
                <w:color w:val="000000" w:themeColor="text1"/>
                <w:sz w:val="24"/>
                <w:szCs w:val="24"/>
              </w:rPr>
            </w:pPr>
            <w:r w:rsidRPr="00B40F47">
              <w:rPr>
                <w:rFonts w:ascii="Times New Roman" w:hAnsi="Times New Roman" w:cs="Times New Roman"/>
                <w:color w:val="000000" w:themeColor="text1"/>
                <w:sz w:val="24"/>
                <w:szCs w:val="24"/>
              </w:rPr>
              <w:t xml:space="preserve">1) struktury systemu, </w:t>
            </w:r>
          </w:p>
          <w:p w:rsidR="00F84A2D" w:rsidRPr="00B40F47" w:rsidRDefault="00F84A2D" w:rsidP="00F84A2D">
            <w:pPr>
              <w:spacing w:line="276" w:lineRule="auto"/>
              <w:jc w:val="both"/>
              <w:rPr>
                <w:rFonts w:ascii="Times New Roman" w:hAnsi="Times New Roman" w:cs="Times New Roman"/>
                <w:color w:val="000000" w:themeColor="text1"/>
                <w:sz w:val="24"/>
                <w:szCs w:val="24"/>
              </w:rPr>
            </w:pPr>
            <w:r w:rsidRPr="00B40F47">
              <w:rPr>
                <w:rFonts w:ascii="Times New Roman" w:hAnsi="Times New Roman" w:cs="Times New Roman"/>
                <w:color w:val="000000" w:themeColor="text1"/>
                <w:sz w:val="24"/>
                <w:szCs w:val="24"/>
              </w:rPr>
              <w:t xml:space="preserve">2) zasad kwalifikacji do systemu, </w:t>
            </w:r>
          </w:p>
          <w:p w:rsidR="00F84A2D" w:rsidRPr="00B40F47" w:rsidRDefault="00F84A2D" w:rsidP="00F84A2D">
            <w:pPr>
              <w:spacing w:line="276" w:lineRule="auto"/>
              <w:jc w:val="both"/>
              <w:rPr>
                <w:rFonts w:ascii="Times New Roman" w:hAnsi="Times New Roman" w:cs="Times New Roman"/>
                <w:color w:val="000000" w:themeColor="text1"/>
                <w:sz w:val="24"/>
                <w:szCs w:val="24"/>
              </w:rPr>
            </w:pPr>
            <w:r w:rsidRPr="00B40F47">
              <w:rPr>
                <w:rFonts w:ascii="Times New Roman" w:hAnsi="Times New Roman" w:cs="Times New Roman"/>
                <w:color w:val="000000" w:themeColor="text1"/>
                <w:sz w:val="24"/>
                <w:szCs w:val="24"/>
              </w:rPr>
              <w:t xml:space="preserve">3) zasad finansowania świadczeń opieki zdrowotnej udzielanych w ramach systemu </w:t>
            </w:r>
          </w:p>
          <w:p w:rsidR="00F84A2D" w:rsidRPr="00B40F47" w:rsidRDefault="00F84A2D" w:rsidP="00F84A2D">
            <w:pPr>
              <w:spacing w:line="276" w:lineRule="auto"/>
              <w:jc w:val="both"/>
              <w:rPr>
                <w:rFonts w:ascii="Times New Roman" w:hAnsi="Times New Roman" w:cs="Times New Roman"/>
                <w:color w:val="000000" w:themeColor="text1"/>
                <w:sz w:val="24"/>
                <w:szCs w:val="24"/>
              </w:rPr>
            </w:pPr>
            <w:r w:rsidRPr="00B40F47">
              <w:rPr>
                <w:rFonts w:ascii="Times New Roman" w:hAnsi="Times New Roman" w:cs="Times New Roman"/>
                <w:color w:val="000000" w:themeColor="text1"/>
                <w:sz w:val="24"/>
                <w:szCs w:val="24"/>
              </w:rPr>
              <w:t>- wraz z uzasadnieniem i Oceną Skutków Regulacji.</w:t>
            </w:r>
          </w:p>
          <w:p w:rsidR="00F84A2D" w:rsidRPr="00B40F47" w:rsidRDefault="00F84A2D" w:rsidP="00F84A2D">
            <w:pPr>
              <w:spacing w:line="276" w:lineRule="auto"/>
              <w:jc w:val="both"/>
              <w:rPr>
                <w:rFonts w:ascii="Times New Roman" w:hAnsi="Times New Roman" w:cs="Times New Roman"/>
                <w:color w:val="000000" w:themeColor="text1"/>
                <w:sz w:val="24"/>
                <w:szCs w:val="24"/>
              </w:rPr>
            </w:pPr>
            <w:r w:rsidRPr="00B40F47">
              <w:rPr>
                <w:rFonts w:ascii="Times New Roman" w:hAnsi="Times New Roman" w:cs="Times New Roman"/>
                <w:color w:val="000000" w:themeColor="text1"/>
                <w:sz w:val="24"/>
                <w:szCs w:val="24"/>
              </w:rPr>
              <w:t>§ 10. Zespół zakończy swoją działalność po zaakceptowaniu przez ministra właściwego do spraw zdrowia założeń, o których mowa w § 3, nie później jednak niż z dniem 30 września 2020 r.</w:t>
            </w:r>
          </w:p>
          <w:p w:rsidR="00F84A2D" w:rsidRPr="00B40F47" w:rsidRDefault="00F84A2D" w:rsidP="00F84A2D">
            <w:pPr>
              <w:spacing w:line="276" w:lineRule="auto"/>
              <w:jc w:val="both"/>
              <w:rPr>
                <w:rFonts w:ascii="Times New Roman" w:hAnsi="Times New Roman" w:cs="Times New Roman"/>
                <w:color w:val="000000" w:themeColor="text1"/>
                <w:sz w:val="24"/>
                <w:szCs w:val="24"/>
              </w:rPr>
            </w:pPr>
          </w:p>
          <w:p w:rsidR="00F84A2D" w:rsidRPr="00B40F47" w:rsidRDefault="00F84A2D" w:rsidP="00F84A2D">
            <w:pPr>
              <w:spacing w:line="276" w:lineRule="auto"/>
              <w:jc w:val="both"/>
              <w:rPr>
                <w:rFonts w:ascii="Times New Roman" w:hAnsi="Times New Roman" w:cs="Times New Roman"/>
                <w:b/>
                <w:color w:val="000000" w:themeColor="text1"/>
                <w:sz w:val="24"/>
                <w:szCs w:val="24"/>
                <w:u w:val="single"/>
              </w:rPr>
            </w:pPr>
            <w:r w:rsidRPr="00B40F47">
              <w:rPr>
                <w:rFonts w:ascii="Times New Roman" w:hAnsi="Times New Roman" w:cs="Times New Roman"/>
                <w:b/>
                <w:color w:val="000000" w:themeColor="text1"/>
                <w:sz w:val="24"/>
                <w:szCs w:val="24"/>
                <w:u w:val="single"/>
              </w:rPr>
              <w:t>Pełny tekst aktu:</w:t>
            </w:r>
          </w:p>
          <w:p w:rsidR="00F84A2D" w:rsidRPr="00B40F47" w:rsidRDefault="00E7772A"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52" w:history="1">
              <w:r w:rsidR="00F84A2D" w:rsidRPr="00B40F47">
                <w:rPr>
                  <w:rFonts w:ascii="Times New Roman" w:hAnsi="Times New Roman" w:cs="Times New Roman"/>
                  <w:color w:val="000000" w:themeColor="text1"/>
                  <w:sz w:val="24"/>
                  <w:szCs w:val="24"/>
                  <w:u w:val="single"/>
                </w:rPr>
                <w:t>http://dziennikmz.mz.gov.pl/api/DUM_MZ/2020/58/journal/6252</w:t>
              </w:r>
            </w:hyperlink>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3.</w:t>
            </w:r>
          </w:p>
        </w:tc>
        <w:tc>
          <w:tcPr>
            <w:tcW w:w="3119" w:type="dxa"/>
          </w:tcPr>
          <w:p w:rsidR="00F84A2D" w:rsidRPr="00B40F47" w:rsidRDefault="00F84A2D" w:rsidP="00F84A2D">
            <w:pPr>
              <w:spacing w:line="276" w:lineRule="auto"/>
              <w:rPr>
                <w:rFonts w:ascii="Times New Roman" w:hAnsi="Times New Roman" w:cs="Times New Roman"/>
                <w:sz w:val="24"/>
                <w:szCs w:val="24"/>
              </w:rPr>
            </w:pPr>
            <w:r w:rsidRPr="00B40F47">
              <w:rPr>
                <w:rFonts w:ascii="Times New Roman" w:hAnsi="Times New Roman" w:cs="Times New Roman"/>
                <w:sz w:val="24"/>
                <w:szCs w:val="24"/>
              </w:rPr>
              <w:t>Komunikat w sprawie powołania zespołu do spraw przygotowania założeń rozwiązań legislacyjnych dotyczących nowych zasad funkcjonowania systemu podstawowego szpitalnego zabezpieczenia świadczeń opieki zdrowotnej</w:t>
            </w:r>
          </w:p>
          <w:p w:rsidR="00F84A2D" w:rsidRPr="00B40F47" w:rsidRDefault="00F84A2D" w:rsidP="00F84A2D">
            <w:pPr>
              <w:spacing w:line="276" w:lineRule="auto"/>
              <w:rPr>
                <w:rFonts w:ascii="Times New Roman" w:hAnsi="Times New Roman" w:cs="Times New Roman"/>
                <w:sz w:val="24"/>
                <w:szCs w:val="24"/>
              </w:rPr>
            </w:pPr>
          </w:p>
        </w:tc>
        <w:tc>
          <w:tcPr>
            <w:tcW w:w="964" w:type="dxa"/>
          </w:tcPr>
          <w:p w:rsidR="00F84A2D" w:rsidRPr="00B40F47"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B40F47">
              <w:rPr>
                <w:rFonts w:ascii="Times New Roman" w:eastAsia="Times New Roman" w:hAnsi="Times New Roman" w:cs="Times New Roman"/>
                <w:color w:val="000000" w:themeColor="text1"/>
                <w:sz w:val="24"/>
                <w:szCs w:val="24"/>
                <w:lang w:eastAsia="pl-PL"/>
              </w:rPr>
              <w:t>14.08.</w:t>
            </w:r>
          </w:p>
          <w:p w:rsidR="00F84A2D" w:rsidRPr="00B40F47"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B40F47">
              <w:rPr>
                <w:rFonts w:ascii="Times New Roman" w:eastAsia="Times New Roman" w:hAnsi="Times New Roman" w:cs="Times New Roman"/>
                <w:color w:val="000000" w:themeColor="text1"/>
                <w:sz w:val="24"/>
                <w:szCs w:val="24"/>
                <w:lang w:eastAsia="pl-PL"/>
              </w:rPr>
              <w:t>2020 r.</w:t>
            </w:r>
          </w:p>
        </w:tc>
        <w:tc>
          <w:tcPr>
            <w:tcW w:w="5840" w:type="dxa"/>
          </w:tcPr>
          <w:p w:rsidR="00F84A2D" w:rsidRPr="00B40F47"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B40F47">
              <w:rPr>
                <w:rFonts w:ascii="Times New Roman" w:eastAsia="Times New Roman" w:hAnsi="Times New Roman" w:cs="Times New Roman"/>
                <w:b/>
                <w:color w:val="000000" w:themeColor="text1"/>
                <w:sz w:val="24"/>
                <w:szCs w:val="24"/>
                <w:u w:val="single"/>
                <w:lang w:eastAsia="pl-PL"/>
              </w:rPr>
              <w:t>Wyciąg z treści komunikatu:</w:t>
            </w:r>
          </w:p>
          <w:p w:rsidR="00F84A2D" w:rsidRPr="00B40F47" w:rsidRDefault="00F84A2D" w:rsidP="00F84A2D">
            <w:pPr>
              <w:spacing w:line="276" w:lineRule="auto"/>
              <w:jc w:val="both"/>
              <w:rPr>
                <w:rFonts w:ascii="Times New Roman" w:hAnsi="Times New Roman" w:cs="Times New Roman"/>
                <w:i/>
                <w:color w:val="FF0000"/>
                <w:sz w:val="24"/>
                <w:szCs w:val="24"/>
                <w:shd w:val="clear" w:color="auto" w:fill="FFFFFF"/>
              </w:rPr>
            </w:pPr>
            <w:r w:rsidRPr="00B40F47">
              <w:rPr>
                <w:rFonts w:ascii="Times New Roman" w:hAnsi="Times New Roman" w:cs="Times New Roman"/>
                <w:bCs/>
                <w:i/>
                <w:color w:val="1B1B1B"/>
                <w:sz w:val="24"/>
                <w:szCs w:val="24"/>
                <w:shd w:val="clear" w:color="auto" w:fill="FFFFFF"/>
              </w:rPr>
              <w:t>Minister Zdrowia zarządzeniem z dnia 14 sierpnia 2020 r. powołał Zespól do spraw przygotowania założeń rozwiązań legislacyjnych dotyczących nowych zasad funkcjonowania systemu podstawowego szpitalnego zabezpieczenia świadczeń opieki zdrowotnej.</w:t>
            </w:r>
          </w:p>
          <w:p w:rsidR="00F84A2D" w:rsidRPr="00B40F47" w:rsidRDefault="00F84A2D" w:rsidP="00F84A2D">
            <w:pPr>
              <w:spacing w:line="276" w:lineRule="auto"/>
              <w:jc w:val="both"/>
              <w:rPr>
                <w:rFonts w:ascii="Times New Roman" w:eastAsia="Times New Roman" w:hAnsi="Times New Roman" w:cs="Times New Roman"/>
                <w:i/>
                <w:color w:val="FF0000"/>
                <w:sz w:val="24"/>
                <w:szCs w:val="24"/>
                <w:u w:val="single"/>
                <w:lang w:eastAsia="pl-PL"/>
              </w:rPr>
            </w:pPr>
            <w:r w:rsidRPr="00B40F47">
              <w:rPr>
                <w:rFonts w:ascii="Times New Roman" w:hAnsi="Times New Roman" w:cs="Times New Roman"/>
                <w:i/>
                <w:color w:val="FF0000"/>
                <w:sz w:val="24"/>
                <w:szCs w:val="24"/>
                <w:shd w:val="clear" w:color="auto" w:fill="FFFFFF"/>
              </w:rPr>
              <w:t>Wobec powyższego, zachęcamy wszystkich zainteresowanych do przesyłania swoich propozycji zmian przepisów w przedmiotowym zakresie wraz z uzasadnieniem na adres e-mail: </w:t>
            </w:r>
            <w:hyperlink r:id="rId53" w:history="1">
              <w:r w:rsidRPr="00B40F47">
                <w:rPr>
                  <w:rFonts w:ascii="Times New Roman" w:hAnsi="Times New Roman" w:cs="Times New Roman"/>
                  <w:i/>
                  <w:color w:val="FF0000"/>
                  <w:sz w:val="24"/>
                  <w:szCs w:val="24"/>
                  <w:u w:val="single"/>
                  <w:shd w:val="clear" w:color="auto" w:fill="FFFFFF"/>
                </w:rPr>
                <w:t>zespol.siec@mz.gov.pl</w:t>
              </w:r>
            </w:hyperlink>
            <w:r w:rsidRPr="00B40F47">
              <w:rPr>
                <w:rFonts w:ascii="Times New Roman" w:hAnsi="Times New Roman" w:cs="Times New Roman"/>
                <w:i/>
                <w:color w:val="FF0000"/>
                <w:sz w:val="24"/>
                <w:szCs w:val="24"/>
                <w:shd w:val="clear" w:color="auto" w:fill="FFFFFF"/>
              </w:rPr>
              <w:t> do dnia 11 września 2020 r.  Przesłane propozycje zostaną przekazane członkom Zespołu.</w:t>
            </w:r>
          </w:p>
          <w:p w:rsidR="00F84A2D" w:rsidRPr="00B40F47"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B40F47">
              <w:rPr>
                <w:rFonts w:ascii="Times New Roman" w:eastAsia="Times New Roman" w:hAnsi="Times New Roman" w:cs="Times New Roman"/>
                <w:b/>
                <w:color w:val="000000" w:themeColor="text1"/>
                <w:sz w:val="24"/>
                <w:szCs w:val="24"/>
                <w:u w:val="single"/>
                <w:lang w:eastAsia="pl-PL"/>
              </w:rPr>
              <w:t>Pełna treść komunikatu:</w:t>
            </w:r>
          </w:p>
          <w:p w:rsidR="00F84A2D" w:rsidRPr="00B40F47" w:rsidRDefault="00E7772A"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54" w:history="1">
              <w:r w:rsidR="00F84A2D" w:rsidRPr="00B40F47">
                <w:rPr>
                  <w:rFonts w:ascii="Times New Roman" w:hAnsi="Times New Roman" w:cs="Times New Roman"/>
                  <w:color w:val="0000FF"/>
                  <w:sz w:val="24"/>
                  <w:szCs w:val="24"/>
                  <w:u w:val="single"/>
                </w:rPr>
                <w:t>https://www.gov.pl/web/zdrowie/komunikat-w-sprawie-powolania-zespolu-do-spraw-przygotowania-zalozen-rozwiazan-legislacyjnych</w:t>
              </w:r>
            </w:hyperlink>
          </w:p>
        </w:tc>
      </w:tr>
      <w:tr w:rsidR="00F84A2D" w:rsidRPr="008F66B4" w:rsidTr="0074113F">
        <w:trPr>
          <w:trHeight w:val="58"/>
        </w:trPr>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4.</w:t>
            </w:r>
          </w:p>
        </w:tc>
        <w:tc>
          <w:tcPr>
            <w:tcW w:w="3119" w:type="dxa"/>
          </w:tcPr>
          <w:p w:rsidR="00F84A2D" w:rsidRPr="00B40F47" w:rsidRDefault="00F84A2D" w:rsidP="00F84A2D">
            <w:pPr>
              <w:spacing w:line="276" w:lineRule="auto"/>
              <w:jc w:val="both"/>
              <w:rPr>
                <w:rFonts w:ascii="Times New Roman" w:hAnsi="Times New Roman" w:cs="Times New Roman"/>
                <w:b/>
                <w:color w:val="FF0000"/>
                <w:sz w:val="24"/>
                <w:szCs w:val="24"/>
                <w:u w:val="single"/>
              </w:rPr>
            </w:pPr>
            <w:r w:rsidRPr="00B40F47">
              <w:rPr>
                <w:rFonts w:ascii="Times New Roman" w:hAnsi="Times New Roman" w:cs="Times New Roman"/>
                <w:color w:val="000000" w:themeColor="text1"/>
                <w:sz w:val="24"/>
                <w:szCs w:val="24"/>
              </w:rPr>
              <w:t xml:space="preserve">Rozporządzenie Ministra Zdrowia z dnia 12 sierpnia 2020 r. w sprawie </w:t>
            </w:r>
            <w:r w:rsidRPr="00B40F47">
              <w:rPr>
                <w:rFonts w:ascii="Times New Roman" w:hAnsi="Times New Roman" w:cs="Times New Roman"/>
                <w:b/>
                <w:color w:val="FF0000"/>
                <w:sz w:val="24"/>
                <w:szCs w:val="24"/>
                <w:u w:val="single"/>
              </w:rPr>
              <w:t>standardu organizacyjnego teleporady w ramach podstawowej opieki zdrowotnej</w:t>
            </w:r>
          </w:p>
          <w:p w:rsidR="00F84A2D" w:rsidRPr="00B40F47"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B40F47"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B40F47">
              <w:rPr>
                <w:rFonts w:ascii="Times New Roman" w:eastAsia="Times New Roman" w:hAnsi="Times New Roman" w:cs="Times New Roman"/>
                <w:color w:val="000000" w:themeColor="text1"/>
                <w:sz w:val="24"/>
                <w:szCs w:val="24"/>
                <w:lang w:eastAsia="pl-PL"/>
              </w:rPr>
              <w:t>29.08.</w:t>
            </w:r>
          </w:p>
          <w:p w:rsidR="00F84A2D" w:rsidRPr="00B40F47"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B40F47">
              <w:rPr>
                <w:rFonts w:ascii="Times New Roman" w:eastAsia="Times New Roman" w:hAnsi="Times New Roman" w:cs="Times New Roman"/>
                <w:color w:val="000000" w:themeColor="text1"/>
                <w:sz w:val="24"/>
                <w:szCs w:val="24"/>
                <w:lang w:eastAsia="pl-PL"/>
              </w:rPr>
              <w:t>2020 r.</w:t>
            </w:r>
          </w:p>
        </w:tc>
        <w:tc>
          <w:tcPr>
            <w:tcW w:w="5840" w:type="dxa"/>
          </w:tcPr>
          <w:p w:rsidR="00F84A2D" w:rsidRPr="00B40F47"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B40F47">
              <w:rPr>
                <w:rFonts w:ascii="Times New Roman" w:eastAsia="Times New Roman" w:hAnsi="Times New Roman" w:cs="Times New Roman"/>
                <w:b/>
                <w:color w:val="000000" w:themeColor="text1"/>
                <w:sz w:val="24"/>
                <w:szCs w:val="24"/>
                <w:u w:val="single"/>
                <w:lang w:eastAsia="pl-PL"/>
              </w:rPr>
              <w:t>Pełny tekst aktu:</w:t>
            </w:r>
          </w:p>
          <w:p w:rsidR="00F84A2D" w:rsidRPr="00B40F47" w:rsidRDefault="00E7772A"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55" w:history="1">
              <w:r w:rsidR="00F84A2D" w:rsidRPr="00B40F47">
                <w:rPr>
                  <w:rFonts w:ascii="Times New Roman" w:hAnsi="Times New Roman" w:cs="Times New Roman"/>
                  <w:color w:val="000000" w:themeColor="text1"/>
                  <w:sz w:val="24"/>
                  <w:szCs w:val="24"/>
                  <w:u w:val="single"/>
                </w:rPr>
                <w:t>https://dziennikustaw.gov.pl/D2020000139501.pdf</w:t>
              </w:r>
            </w:hyperlink>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20E0B"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F84A2D" w:rsidRPr="003B3C0A" w:rsidRDefault="00F84A2D" w:rsidP="00F84A2D">
            <w:pPr>
              <w:rPr>
                <w:rFonts w:ascii="Times New Roman" w:hAnsi="Times New Roman" w:cs="Times New Roman"/>
                <w:sz w:val="24"/>
                <w:szCs w:val="24"/>
              </w:rPr>
            </w:pPr>
            <w:r w:rsidRPr="003B3C0A">
              <w:rPr>
                <w:rFonts w:ascii="Times New Roman" w:hAnsi="Times New Roman" w:cs="Times New Roman"/>
                <w:sz w:val="24"/>
                <w:szCs w:val="24"/>
              </w:rPr>
              <w:t>Zarządzenie Prezesa NFZ nr 180/2019/DGL - tekst ujednolicony</w:t>
            </w:r>
          </w:p>
          <w:p w:rsidR="00F84A2D" w:rsidRPr="003B3C0A" w:rsidRDefault="00F84A2D" w:rsidP="00F84A2D">
            <w:pPr>
              <w:rPr>
                <w:rFonts w:ascii="Times New Roman" w:hAnsi="Times New Roman" w:cs="Times New Roman"/>
                <w:sz w:val="24"/>
                <w:szCs w:val="24"/>
              </w:rPr>
            </w:pPr>
            <w:r w:rsidRPr="003B3C0A">
              <w:rPr>
                <w:rFonts w:ascii="Times New Roman" w:hAnsi="Times New Roman" w:cs="Times New Roman"/>
                <w:sz w:val="24"/>
                <w:szCs w:val="24"/>
              </w:rPr>
              <w:t>z 12 sierpnia 2020 r.</w:t>
            </w:r>
          </w:p>
          <w:p w:rsidR="00F84A2D" w:rsidRPr="003B3C0A" w:rsidRDefault="00F84A2D" w:rsidP="00F84A2D">
            <w:pPr>
              <w:rPr>
                <w:rFonts w:ascii="Times New Roman" w:hAnsi="Times New Roman" w:cs="Times New Roman"/>
                <w:sz w:val="24"/>
                <w:szCs w:val="24"/>
              </w:rPr>
            </w:pPr>
            <w:r w:rsidRPr="003B3C0A">
              <w:rPr>
                <w:rFonts w:ascii="Times New Roman" w:hAnsi="Times New Roman" w:cs="Times New Roman"/>
                <w:sz w:val="24"/>
                <w:szCs w:val="24"/>
              </w:rPr>
              <w:t>w sprawie określenia warunków zawierania i realizacji umów w rodzaju leczenie szpitalne w zakresie chemioterapia.</w:t>
            </w:r>
          </w:p>
          <w:p w:rsidR="00F84A2D" w:rsidRPr="003B3C0A" w:rsidRDefault="00F84A2D" w:rsidP="00F84A2D">
            <w:pPr>
              <w:rPr>
                <w:rFonts w:ascii="Times New Roman" w:hAnsi="Times New Roman" w:cs="Times New Roman"/>
                <w:sz w:val="24"/>
                <w:szCs w:val="24"/>
              </w:rPr>
            </w:pPr>
          </w:p>
        </w:tc>
        <w:tc>
          <w:tcPr>
            <w:tcW w:w="964" w:type="dxa"/>
          </w:tcPr>
          <w:p w:rsidR="00F84A2D" w:rsidRPr="003B3C0A" w:rsidRDefault="00F84A2D" w:rsidP="00F84A2D">
            <w:pPr>
              <w:rPr>
                <w:rFonts w:ascii="Times New Roman" w:hAnsi="Times New Roman" w:cs="Times New Roman"/>
                <w:sz w:val="24"/>
                <w:szCs w:val="24"/>
              </w:rPr>
            </w:pPr>
            <w:r w:rsidRPr="003B3C0A">
              <w:rPr>
                <w:rFonts w:ascii="Times New Roman" w:hAnsi="Times New Roman" w:cs="Times New Roman"/>
                <w:sz w:val="24"/>
                <w:szCs w:val="24"/>
              </w:rPr>
              <w:t>12.08.</w:t>
            </w:r>
          </w:p>
          <w:p w:rsidR="00F84A2D" w:rsidRPr="003B3C0A" w:rsidRDefault="00F84A2D" w:rsidP="00F84A2D">
            <w:pPr>
              <w:rPr>
                <w:rFonts w:ascii="Times New Roman" w:hAnsi="Times New Roman" w:cs="Times New Roman"/>
                <w:sz w:val="24"/>
                <w:szCs w:val="24"/>
              </w:rPr>
            </w:pPr>
            <w:r w:rsidRPr="003B3C0A">
              <w:rPr>
                <w:rFonts w:ascii="Times New Roman" w:hAnsi="Times New Roman" w:cs="Times New Roman"/>
                <w:sz w:val="24"/>
                <w:szCs w:val="24"/>
              </w:rPr>
              <w:t>2020 r.</w:t>
            </w:r>
          </w:p>
        </w:tc>
        <w:tc>
          <w:tcPr>
            <w:tcW w:w="5840" w:type="dxa"/>
          </w:tcPr>
          <w:p w:rsidR="00F84A2D" w:rsidRPr="00E20E0B" w:rsidRDefault="00E7772A" w:rsidP="00F84A2D">
            <w:pPr>
              <w:spacing w:line="276" w:lineRule="auto"/>
              <w:jc w:val="both"/>
              <w:rPr>
                <w:rFonts w:ascii="Times New Roman" w:eastAsia="Times New Roman" w:hAnsi="Times New Roman" w:cs="Times New Roman"/>
                <w:b/>
                <w:color w:val="000000" w:themeColor="text1"/>
                <w:sz w:val="24"/>
                <w:szCs w:val="24"/>
                <w:lang w:eastAsia="pl-PL"/>
              </w:rPr>
            </w:pPr>
            <w:hyperlink r:id="rId56" w:history="1">
              <w:r w:rsidR="00F84A2D" w:rsidRPr="003B3C0A">
                <w:rPr>
                  <w:color w:val="0000FF"/>
                  <w:u w:val="single"/>
                </w:rPr>
                <w:t>https://www.nfz.gov.pl/zarzadzenia-prezesa/zarzadzenia-prezesa-nfz/zarzadzenie-nr-1802019dgl-tekst-ujednolicony,7219.html</w:t>
              </w:r>
            </w:hyperlink>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20E0B"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F84A2D" w:rsidRPr="00577CB4" w:rsidRDefault="00E7772A" w:rsidP="00F84A2D">
            <w:pPr>
              <w:jc w:val="both"/>
              <w:rPr>
                <w:rFonts w:ascii="Times New Roman" w:hAnsi="Times New Roman" w:cs="Times New Roman"/>
                <w:sz w:val="24"/>
                <w:szCs w:val="24"/>
              </w:rPr>
            </w:pPr>
            <w:hyperlink r:id="rId57" w:history="1">
              <w:r w:rsidR="00F84A2D" w:rsidRPr="00577CB4">
                <w:rPr>
                  <w:rStyle w:val="Hipercze"/>
                  <w:rFonts w:ascii="Times New Roman" w:hAnsi="Times New Roman" w:cs="Times New Roman"/>
                  <w:color w:val="auto"/>
                  <w:sz w:val="24"/>
                  <w:szCs w:val="24"/>
                  <w:u w:val="none"/>
                </w:rPr>
                <w:t>Zarządzenie Prezesa NFZ nr 124/2020/DAiI </w:t>
              </w:r>
            </w:hyperlink>
          </w:p>
          <w:p w:rsidR="00F84A2D" w:rsidRPr="00577CB4" w:rsidRDefault="00F84A2D" w:rsidP="00F84A2D">
            <w:pPr>
              <w:jc w:val="both"/>
              <w:rPr>
                <w:rFonts w:ascii="Times New Roman" w:hAnsi="Times New Roman" w:cs="Times New Roman"/>
                <w:sz w:val="24"/>
                <w:szCs w:val="24"/>
              </w:rPr>
            </w:pPr>
            <w:r w:rsidRPr="00577CB4">
              <w:rPr>
                <w:rFonts w:ascii="Times New Roman" w:hAnsi="Times New Roman" w:cs="Times New Roman"/>
                <w:sz w:val="24"/>
                <w:szCs w:val="24"/>
              </w:rPr>
              <w:t>z 10 sierpnia 2020 r.</w:t>
            </w:r>
          </w:p>
          <w:p w:rsidR="00F84A2D" w:rsidRPr="00577CB4" w:rsidRDefault="00F84A2D" w:rsidP="00F84A2D">
            <w:pPr>
              <w:jc w:val="both"/>
              <w:rPr>
                <w:rFonts w:ascii="Times New Roman" w:hAnsi="Times New Roman" w:cs="Times New Roman"/>
                <w:sz w:val="24"/>
                <w:szCs w:val="24"/>
              </w:rPr>
            </w:pPr>
            <w:r w:rsidRPr="00577CB4">
              <w:rPr>
                <w:rFonts w:ascii="Times New Roman" w:hAnsi="Times New Roman" w:cs="Times New Roman"/>
                <w:sz w:val="24"/>
                <w:szCs w:val="24"/>
              </w:rPr>
              <w:t>zmieniające zarządzenie w sprawie programu pilotażowego opieki koordynowanej w podstawowej opiece zdrowotnej „POZ PLUS”</w:t>
            </w:r>
          </w:p>
          <w:p w:rsidR="00F84A2D" w:rsidRPr="00577CB4"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577C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577CB4">
              <w:rPr>
                <w:rFonts w:ascii="Times New Roman" w:eastAsia="Times New Roman" w:hAnsi="Times New Roman" w:cs="Times New Roman"/>
                <w:color w:val="000000" w:themeColor="text1"/>
                <w:sz w:val="24"/>
                <w:szCs w:val="24"/>
                <w:lang w:eastAsia="pl-PL"/>
              </w:rPr>
              <w:t>11.08.</w:t>
            </w:r>
          </w:p>
          <w:p w:rsidR="00F84A2D" w:rsidRPr="00577C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577CB4">
              <w:rPr>
                <w:rFonts w:ascii="Times New Roman" w:eastAsia="Times New Roman" w:hAnsi="Times New Roman" w:cs="Times New Roman"/>
                <w:color w:val="000000" w:themeColor="text1"/>
                <w:sz w:val="24"/>
                <w:szCs w:val="24"/>
                <w:lang w:eastAsia="pl-PL"/>
              </w:rPr>
              <w:t>2020 r.</w:t>
            </w:r>
          </w:p>
        </w:tc>
        <w:tc>
          <w:tcPr>
            <w:tcW w:w="5840" w:type="dxa"/>
          </w:tcPr>
          <w:p w:rsidR="00F84A2D" w:rsidRPr="00577CB4"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577CB4">
              <w:rPr>
                <w:rFonts w:ascii="Times New Roman" w:eastAsia="Times New Roman" w:hAnsi="Times New Roman" w:cs="Times New Roman"/>
                <w:b/>
                <w:color w:val="000000" w:themeColor="text1"/>
                <w:sz w:val="24"/>
                <w:szCs w:val="24"/>
                <w:u w:val="single"/>
                <w:lang w:eastAsia="pl-PL"/>
              </w:rPr>
              <w:t>Wyciąg z treści uzasadnienia aktu:</w:t>
            </w:r>
          </w:p>
          <w:p w:rsidR="00F84A2D" w:rsidRPr="00577CB4" w:rsidRDefault="00F84A2D" w:rsidP="00F84A2D">
            <w:pPr>
              <w:autoSpaceDE w:val="0"/>
              <w:autoSpaceDN w:val="0"/>
              <w:adjustRightInd w:val="0"/>
              <w:rPr>
                <w:rFonts w:ascii="Times New Roman" w:hAnsi="Times New Roman" w:cs="Times New Roman"/>
                <w:i/>
                <w:color w:val="000000"/>
                <w:sz w:val="24"/>
                <w:szCs w:val="24"/>
              </w:rPr>
            </w:pPr>
            <w:r w:rsidRPr="00577CB4">
              <w:rPr>
                <w:rFonts w:ascii="Times New Roman" w:hAnsi="Times New Roman" w:cs="Times New Roman"/>
                <w:i/>
                <w:color w:val="000000"/>
                <w:sz w:val="24"/>
                <w:szCs w:val="24"/>
              </w:rPr>
              <w:t xml:space="preserve">Zmiana ma na celu ograniczenie negatywnego wpływu wystąpienia COVID-19 na realizację programu pilotażowego POZ PLUS. </w:t>
            </w:r>
          </w:p>
          <w:p w:rsidR="00F84A2D" w:rsidRPr="00577CB4" w:rsidRDefault="00F84A2D" w:rsidP="00F84A2D">
            <w:pPr>
              <w:spacing w:line="276" w:lineRule="auto"/>
              <w:jc w:val="both"/>
              <w:rPr>
                <w:rFonts w:ascii="Times New Roman" w:eastAsia="Times New Roman" w:hAnsi="Times New Roman" w:cs="Times New Roman"/>
                <w:b/>
                <w:i/>
                <w:color w:val="000000" w:themeColor="text1"/>
                <w:sz w:val="24"/>
                <w:szCs w:val="24"/>
                <w:u w:val="single"/>
                <w:lang w:eastAsia="pl-PL"/>
              </w:rPr>
            </w:pPr>
            <w:r w:rsidRPr="00577CB4">
              <w:rPr>
                <w:rFonts w:ascii="Times New Roman" w:hAnsi="Times New Roman" w:cs="Times New Roman"/>
                <w:i/>
                <w:color w:val="000000"/>
                <w:sz w:val="24"/>
                <w:szCs w:val="24"/>
              </w:rPr>
              <w:t xml:space="preserve">Mając na uwadze art. 13 ust. 1 pkt 2 ustawy z dn. 03.04.2020 r. </w:t>
            </w:r>
            <w:r w:rsidRPr="00577CB4">
              <w:rPr>
                <w:rFonts w:ascii="Times New Roman" w:hAnsi="Times New Roman" w:cs="Times New Roman"/>
                <w:i/>
                <w:iCs/>
                <w:color w:val="000000"/>
                <w:sz w:val="24"/>
                <w:szCs w:val="24"/>
              </w:rPr>
              <w:t xml:space="preserve">o szczególnych rozwiązaniach wspierających realizację programów operacyjnych w związku z wystąpieniem COVID-19 w 2020 r.(Dz.U.2020.64) </w:t>
            </w:r>
            <w:r w:rsidRPr="00577CB4">
              <w:rPr>
                <w:rFonts w:ascii="Times New Roman" w:hAnsi="Times New Roman" w:cs="Times New Roman"/>
                <w:i/>
                <w:color w:val="000000"/>
                <w:sz w:val="24"/>
                <w:szCs w:val="24"/>
              </w:rPr>
              <w:t>przedłużono okres realizacji umów o realizacje pilotażu o 90 dni tj. do 30.09.2021 r. oraz wydłużono okres na realizacje dostosowania systemu informatycznego realizatora programu pilotażowego w zakresie funkcjonalności, o której mowa w § 19 ust.1 pkt 3 zarządzenia do dnia 31.12.2020 r.</w:t>
            </w:r>
          </w:p>
          <w:p w:rsidR="00F84A2D" w:rsidRPr="00577CB4"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577CB4">
              <w:rPr>
                <w:rFonts w:ascii="Times New Roman" w:eastAsia="Times New Roman" w:hAnsi="Times New Roman" w:cs="Times New Roman"/>
                <w:b/>
                <w:color w:val="000000" w:themeColor="text1"/>
                <w:sz w:val="24"/>
                <w:szCs w:val="24"/>
                <w:u w:val="single"/>
                <w:lang w:eastAsia="pl-PL"/>
              </w:rPr>
              <w:t>Pełny tekst aktu:</w:t>
            </w:r>
          </w:p>
          <w:p w:rsidR="00F84A2D" w:rsidRPr="00577CB4" w:rsidRDefault="00E7772A"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58" w:history="1">
              <w:r w:rsidR="00F84A2D" w:rsidRPr="00577CB4">
                <w:rPr>
                  <w:rStyle w:val="Hipercze"/>
                  <w:rFonts w:ascii="Times New Roman" w:hAnsi="Times New Roman" w:cs="Times New Roman"/>
                  <w:sz w:val="24"/>
                  <w:szCs w:val="24"/>
                </w:rPr>
                <w:t>https://www.nfz.gov.pl/zarzadzenia-prezesa/zarzadzenia-prezesa-nfz/zarzadzenie-nr-1242020daii,7218.html</w:t>
              </w:r>
            </w:hyperlink>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20E0B"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8737C5">
        <w:tc>
          <w:tcPr>
            <w:tcW w:w="992" w:type="dxa"/>
          </w:tcPr>
          <w:p w:rsidR="00F84A2D" w:rsidRPr="006008F3"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F84A2D" w:rsidRPr="006008F3" w:rsidRDefault="00F84A2D" w:rsidP="00F84A2D">
            <w:pPr>
              <w:spacing w:line="276" w:lineRule="auto"/>
              <w:rPr>
                <w:rFonts w:ascii="Times New Roman" w:hAnsi="Times New Roman" w:cs="Times New Roman"/>
                <w:sz w:val="24"/>
                <w:szCs w:val="24"/>
              </w:rPr>
            </w:pPr>
            <w:r w:rsidRPr="006008F3">
              <w:rPr>
                <w:rFonts w:ascii="Times New Roman" w:hAnsi="Times New Roman" w:cs="Times New Roman"/>
                <w:sz w:val="24"/>
                <w:szCs w:val="24"/>
              </w:rPr>
              <w:t>Komunikat Rzecznika Praw Obywatelskich z 7 sierpnia 2020 r. - By nie karać lekarzy za błędy więzieniem. RPO pisze do Senatu</w:t>
            </w:r>
          </w:p>
          <w:p w:rsidR="00F84A2D" w:rsidRPr="006008F3"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6008F3"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6008F3">
              <w:rPr>
                <w:rFonts w:ascii="Times New Roman" w:eastAsia="Times New Roman" w:hAnsi="Times New Roman" w:cs="Times New Roman"/>
                <w:color w:val="000000" w:themeColor="text1"/>
                <w:sz w:val="24"/>
                <w:szCs w:val="24"/>
                <w:lang w:eastAsia="pl-PL"/>
              </w:rPr>
              <w:t>7.08.</w:t>
            </w:r>
          </w:p>
          <w:p w:rsidR="00F84A2D" w:rsidRPr="006008F3"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6008F3">
              <w:rPr>
                <w:rFonts w:ascii="Times New Roman" w:eastAsia="Times New Roman" w:hAnsi="Times New Roman" w:cs="Times New Roman"/>
                <w:color w:val="000000" w:themeColor="text1"/>
                <w:sz w:val="24"/>
                <w:szCs w:val="24"/>
                <w:lang w:eastAsia="pl-PL"/>
              </w:rPr>
              <w:t>2020 r</w:t>
            </w:r>
            <w:r w:rsidRPr="006008F3">
              <w:rPr>
                <w:rFonts w:ascii="Times New Roman" w:eastAsia="Times New Roman" w:hAnsi="Times New Roman" w:cs="Times New Roman"/>
                <w:b/>
                <w:color w:val="000000" w:themeColor="text1"/>
                <w:sz w:val="24"/>
                <w:szCs w:val="24"/>
                <w:lang w:eastAsia="pl-PL"/>
              </w:rPr>
              <w:t>.</w:t>
            </w:r>
          </w:p>
        </w:tc>
        <w:tc>
          <w:tcPr>
            <w:tcW w:w="5840" w:type="dxa"/>
          </w:tcPr>
          <w:p w:rsidR="00F84A2D" w:rsidRPr="006008F3"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6008F3">
              <w:rPr>
                <w:rFonts w:ascii="Times New Roman" w:eastAsia="Times New Roman" w:hAnsi="Times New Roman" w:cs="Times New Roman"/>
                <w:b/>
                <w:color w:val="000000" w:themeColor="text1"/>
                <w:sz w:val="24"/>
                <w:szCs w:val="24"/>
                <w:u w:val="single"/>
                <w:lang w:eastAsia="pl-PL"/>
              </w:rPr>
              <w:t>Wyciąg z treści komunikatu:</w:t>
            </w:r>
          </w:p>
          <w:p w:rsidR="00F84A2D" w:rsidRPr="006008F3" w:rsidRDefault="00F84A2D" w:rsidP="00F84A2D">
            <w:pPr>
              <w:numPr>
                <w:ilvl w:val="0"/>
                <w:numId w:val="60"/>
              </w:numPr>
              <w:shd w:val="clear" w:color="auto" w:fill="FFFFFF"/>
              <w:spacing w:line="276" w:lineRule="auto"/>
              <w:ind w:left="0"/>
              <w:jc w:val="both"/>
              <w:textAlignment w:val="baseline"/>
              <w:rPr>
                <w:rFonts w:ascii="Times New Roman" w:eastAsia="Times New Roman" w:hAnsi="Times New Roman" w:cs="Times New Roman"/>
                <w:i/>
                <w:color w:val="18223E"/>
                <w:sz w:val="24"/>
                <w:szCs w:val="24"/>
                <w:lang w:eastAsia="pl-PL"/>
              </w:rPr>
            </w:pPr>
            <w:r w:rsidRPr="006008F3">
              <w:rPr>
                <w:rFonts w:ascii="Times New Roman" w:eastAsia="Times New Roman" w:hAnsi="Times New Roman" w:cs="Times New Roman"/>
                <w:bCs/>
                <w:i/>
                <w:color w:val="18223E"/>
                <w:sz w:val="24"/>
                <w:szCs w:val="24"/>
                <w:bdr w:val="none" w:sz="0" w:space="0" w:color="auto" w:frame="1"/>
                <w:lang w:eastAsia="pl-PL"/>
              </w:rPr>
              <w:t>Czwarta „tarcza antykryzysowa” ograniczyła sądom swobodę orzekania co do możliwości odstąpienia od wymierzenia kary pozbawienia wolności za przestępstwa zagrożone karą do 8 lat więzienia (np. nieumyślne spowodowanie śmierci lub ciężkiego uszczerbku na zdrowiu)</w:t>
            </w:r>
          </w:p>
          <w:p w:rsidR="00F84A2D" w:rsidRPr="006008F3" w:rsidRDefault="00F84A2D" w:rsidP="00F84A2D">
            <w:pPr>
              <w:numPr>
                <w:ilvl w:val="0"/>
                <w:numId w:val="60"/>
              </w:numPr>
              <w:shd w:val="clear" w:color="auto" w:fill="FFFFFF"/>
              <w:spacing w:line="276" w:lineRule="auto"/>
              <w:ind w:left="0"/>
              <w:jc w:val="both"/>
              <w:textAlignment w:val="baseline"/>
              <w:rPr>
                <w:rFonts w:ascii="Times New Roman" w:eastAsia="Times New Roman" w:hAnsi="Times New Roman" w:cs="Times New Roman"/>
                <w:i/>
                <w:color w:val="18223E"/>
                <w:sz w:val="24"/>
                <w:szCs w:val="24"/>
                <w:lang w:eastAsia="pl-PL"/>
              </w:rPr>
            </w:pPr>
            <w:r w:rsidRPr="006008F3">
              <w:rPr>
                <w:rFonts w:ascii="Times New Roman" w:eastAsia="Times New Roman" w:hAnsi="Times New Roman" w:cs="Times New Roman"/>
                <w:bCs/>
                <w:i/>
                <w:color w:val="18223E"/>
                <w:sz w:val="24"/>
                <w:szCs w:val="24"/>
                <w:bdr w:val="none" w:sz="0" w:space="0" w:color="auto" w:frame="1"/>
                <w:lang w:eastAsia="pl-PL"/>
              </w:rPr>
              <w:t>Dotychczas sąd mógł odstąpić od kary więzienia i skazać sprawcę na grzywnę albo ograniczenie wolności. Po zmianach sąd może tak uczynić tylko, jeśli chce wymierzyć karę do roku więzienia</w:t>
            </w:r>
          </w:p>
          <w:p w:rsidR="00F84A2D" w:rsidRPr="006008F3" w:rsidRDefault="00F84A2D" w:rsidP="00F84A2D">
            <w:pPr>
              <w:numPr>
                <w:ilvl w:val="0"/>
                <w:numId w:val="60"/>
              </w:numPr>
              <w:shd w:val="clear" w:color="auto" w:fill="FFFFFF"/>
              <w:spacing w:line="276" w:lineRule="auto"/>
              <w:ind w:left="0"/>
              <w:jc w:val="both"/>
              <w:textAlignment w:val="baseline"/>
              <w:rPr>
                <w:rFonts w:ascii="Times New Roman" w:eastAsia="Times New Roman" w:hAnsi="Times New Roman" w:cs="Times New Roman"/>
                <w:i/>
                <w:color w:val="18223E"/>
                <w:sz w:val="24"/>
                <w:szCs w:val="24"/>
                <w:lang w:eastAsia="pl-PL"/>
              </w:rPr>
            </w:pPr>
            <w:r w:rsidRPr="006008F3">
              <w:rPr>
                <w:rFonts w:ascii="Times New Roman" w:eastAsia="Times New Roman" w:hAnsi="Times New Roman" w:cs="Times New Roman"/>
                <w:bCs/>
                <w:i/>
                <w:color w:val="18223E"/>
                <w:sz w:val="24"/>
                <w:szCs w:val="24"/>
                <w:bdr w:val="none" w:sz="0" w:space="0" w:color="auto" w:frame="1"/>
                <w:lang w:eastAsia="pl-PL"/>
              </w:rPr>
              <w:t>Środowiska lekarskie obawiają się, że może to oznaczać częstsze skazywanie na więzienie za błędy w sztuce</w:t>
            </w:r>
          </w:p>
          <w:p w:rsidR="00F84A2D" w:rsidRPr="006008F3" w:rsidRDefault="00F84A2D" w:rsidP="00F84A2D">
            <w:pPr>
              <w:shd w:val="clear" w:color="auto" w:fill="FFFFFF"/>
              <w:spacing w:after="300" w:line="276" w:lineRule="auto"/>
              <w:jc w:val="both"/>
              <w:textAlignment w:val="baseline"/>
              <w:rPr>
                <w:rFonts w:ascii="Times New Roman" w:eastAsia="Times New Roman" w:hAnsi="Times New Roman" w:cs="Times New Roman"/>
                <w:i/>
                <w:color w:val="18223E"/>
                <w:sz w:val="24"/>
                <w:szCs w:val="24"/>
                <w:lang w:eastAsia="pl-PL"/>
              </w:rPr>
            </w:pPr>
            <w:r w:rsidRPr="006008F3">
              <w:rPr>
                <w:rFonts w:ascii="Times New Roman" w:eastAsia="Times New Roman" w:hAnsi="Times New Roman" w:cs="Times New Roman"/>
                <w:i/>
                <w:color w:val="18223E"/>
                <w:sz w:val="24"/>
                <w:szCs w:val="24"/>
                <w:lang w:eastAsia="pl-PL"/>
              </w:rPr>
              <w:t xml:space="preserve">Rzecznik Praw Obywatelskich  popiera senacki projekt wykreślający ten przepis z Kodeksu karnego.  Opinię w tej </w:t>
            </w:r>
            <w:r w:rsidRPr="006008F3">
              <w:rPr>
                <w:rFonts w:ascii="Times New Roman" w:eastAsia="Times New Roman" w:hAnsi="Times New Roman" w:cs="Times New Roman"/>
                <w:i/>
                <w:color w:val="18223E"/>
                <w:sz w:val="24"/>
                <w:szCs w:val="24"/>
                <w:lang w:eastAsia="pl-PL"/>
              </w:rPr>
              <w:lastRenderedPageBreak/>
              <w:t>sprawie Adam Bodnar przesłał do dwóch senackich komisji.</w:t>
            </w:r>
          </w:p>
          <w:p w:rsidR="00F84A2D" w:rsidRPr="006008F3"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6008F3"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6008F3">
              <w:rPr>
                <w:rFonts w:ascii="Times New Roman" w:eastAsia="Times New Roman" w:hAnsi="Times New Roman" w:cs="Times New Roman"/>
                <w:b/>
                <w:color w:val="000000" w:themeColor="text1"/>
                <w:sz w:val="24"/>
                <w:szCs w:val="24"/>
                <w:u w:val="single"/>
                <w:lang w:eastAsia="pl-PL"/>
              </w:rPr>
              <w:t>Pełna treść komunikatu:</w:t>
            </w:r>
          </w:p>
          <w:p w:rsidR="00F84A2D" w:rsidRPr="006008F3" w:rsidRDefault="00E7772A"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59" w:history="1">
              <w:r w:rsidR="00F84A2D" w:rsidRPr="006008F3">
                <w:rPr>
                  <w:rFonts w:ascii="Times New Roman" w:hAnsi="Times New Roman" w:cs="Times New Roman"/>
                  <w:color w:val="0000FF"/>
                  <w:sz w:val="24"/>
                  <w:szCs w:val="24"/>
                  <w:u w:val="single"/>
                </w:rPr>
                <w:t>https://www.rpo.gov.pl/pl/content/nie-karac-lekarzy-za-bledy-wiezieniem-rpo-pisze-do-senatu</w:t>
              </w:r>
            </w:hyperlink>
          </w:p>
          <w:p w:rsidR="00F84A2D" w:rsidRPr="006008F3"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8737C5">
        <w:tc>
          <w:tcPr>
            <w:tcW w:w="992" w:type="dxa"/>
          </w:tcPr>
          <w:p w:rsidR="00F84A2D" w:rsidRPr="006008F3"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2.</w:t>
            </w:r>
          </w:p>
        </w:tc>
        <w:tc>
          <w:tcPr>
            <w:tcW w:w="3119" w:type="dxa"/>
          </w:tcPr>
          <w:p w:rsidR="00F84A2D" w:rsidRPr="006008F3" w:rsidRDefault="00F84A2D" w:rsidP="00F84A2D">
            <w:pPr>
              <w:pStyle w:val="Nagwek2"/>
              <w:shd w:val="clear" w:color="auto" w:fill="FFFFFF"/>
              <w:spacing w:before="0" w:after="180" w:line="276" w:lineRule="auto"/>
              <w:textAlignment w:val="baseline"/>
              <w:outlineLvl w:val="1"/>
              <w:rPr>
                <w:rFonts w:ascii="Times New Roman" w:eastAsia="Times New Roman" w:hAnsi="Times New Roman" w:cs="Times New Roman"/>
                <w:bCs/>
                <w:color w:val="1B1B1B"/>
                <w:sz w:val="24"/>
                <w:szCs w:val="24"/>
                <w:lang w:eastAsia="pl-PL"/>
              </w:rPr>
            </w:pPr>
            <w:r w:rsidRPr="006008F3">
              <w:rPr>
                <w:rFonts w:ascii="Times New Roman" w:hAnsi="Times New Roman" w:cs="Times New Roman"/>
                <w:color w:val="000000" w:themeColor="text1"/>
                <w:sz w:val="24"/>
                <w:szCs w:val="24"/>
              </w:rPr>
              <w:t xml:space="preserve">Komunikat Ministra Zdrowia z dnia 7 sierpnia 2020 r.  - </w:t>
            </w:r>
            <w:r w:rsidRPr="006008F3">
              <w:rPr>
                <w:rFonts w:ascii="Times New Roman" w:eastAsia="Times New Roman" w:hAnsi="Times New Roman" w:cs="Times New Roman"/>
                <w:bCs/>
                <w:color w:val="1B1B1B"/>
                <w:sz w:val="24"/>
                <w:szCs w:val="24"/>
                <w:lang w:eastAsia="pl-PL"/>
              </w:rPr>
              <w:t>Kompleksowa opieka onkologiczna dla pacjentów z rakiem jelita grubego</w:t>
            </w:r>
          </w:p>
          <w:p w:rsidR="00F84A2D" w:rsidRPr="006008F3" w:rsidRDefault="00F84A2D" w:rsidP="00F84A2D">
            <w:pPr>
              <w:spacing w:line="276" w:lineRule="auto"/>
              <w:rPr>
                <w:rFonts w:ascii="Times New Roman" w:hAnsi="Times New Roman" w:cs="Times New Roman"/>
                <w:color w:val="000000" w:themeColor="text1"/>
                <w:sz w:val="24"/>
                <w:szCs w:val="24"/>
              </w:rPr>
            </w:pPr>
          </w:p>
        </w:tc>
        <w:tc>
          <w:tcPr>
            <w:tcW w:w="964" w:type="dxa"/>
          </w:tcPr>
          <w:p w:rsidR="00F84A2D" w:rsidRPr="006008F3"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6008F3">
              <w:rPr>
                <w:rFonts w:ascii="Times New Roman" w:eastAsia="Times New Roman" w:hAnsi="Times New Roman" w:cs="Times New Roman"/>
                <w:color w:val="000000" w:themeColor="text1"/>
                <w:sz w:val="24"/>
                <w:szCs w:val="24"/>
                <w:lang w:eastAsia="pl-PL"/>
              </w:rPr>
              <w:t>7.08.</w:t>
            </w:r>
          </w:p>
          <w:p w:rsidR="00F84A2D" w:rsidRPr="006008F3"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6008F3">
              <w:rPr>
                <w:rFonts w:ascii="Times New Roman" w:eastAsia="Times New Roman" w:hAnsi="Times New Roman" w:cs="Times New Roman"/>
                <w:color w:val="000000" w:themeColor="text1"/>
                <w:sz w:val="24"/>
                <w:szCs w:val="24"/>
                <w:lang w:eastAsia="pl-PL"/>
              </w:rPr>
              <w:t>2020 r</w:t>
            </w:r>
            <w:r w:rsidRPr="006008F3">
              <w:rPr>
                <w:rFonts w:ascii="Times New Roman" w:eastAsia="Times New Roman" w:hAnsi="Times New Roman" w:cs="Times New Roman"/>
                <w:b/>
                <w:color w:val="000000" w:themeColor="text1"/>
                <w:sz w:val="24"/>
                <w:szCs w:val="24"/>
                <w:lang w:eastAsia="pl-PL"/>
              </w:rPr>
              <w:t>.</w:t>
            </w:r>
          </w:p>
        </w:tc>
        <w:tc>
          <w:tcPr>
            <w:tcW w:w="5840" w:type="dxa"/>
          </w:tcPr>
          <w:p w:rsidR="00F84A2D" w:rsidRPr="006008F3"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6008F3">
              <w:rPr>
                <w:rFonts w:ascii="Times New Roman" w:eastAsia="Times New Roman" w:hAnsi="Times New Roman" w:cs="Times New Roman"/>
                <w:b/>
                <w:color w:val="000000" w:themeColor="text1"/>
                <w:sz w:val="24"/>
                <w:szCs w:val="24"/>
                <w:u w:val="single"/>
                <w:lang w:eastAsia="pl-PL"/>
              </w:rPr>
              <w:t>Wyciąg z treści komunikatu:</w:t>
            </w:r>
          </w:p>
          <w:p w:rsidR="00F84A2D" w:rsidRPr="006008F3" w:rsidRDefault="00F84A2D" w:rsidP="00F84A2D">
            <w:pPr>
              <w:pStyle w:val="intro"/>
              <w:shd w:val="clear" w:color="auto" w:fill="FFFFFF"/>
              <w:spacing w:before="0" w:beforeAutospacing="0" w:after="240" w:afterAutospacing="0" w:line="276" w:lineRule="auto"/>
              <w:jc w:val="both"/>
              <w:textAlignment w:val="baseline"/>
              <w:rPr>
                <w:b/>
                <w:bCs/>
                <w:i/>
                <w:color w:val="1B1B1B"/>
              </w:rPr>
            </w:pPr>
            <w:r w:rsidRPr="006008F3">
              <w:rPr>
                <w:b/>
                <w:bCs/>
                <w:i/>
                <w:color w:val="1B1B1B"/>
              </w:rPr>
              <w:t>Skoordynowanie działań placówek zaangażowanych w opiekę nad chorymi na raka jelita grubego oraz indywidualny proces leczenia – to zmiany, które wprowadzi nowy model organizacji diagnostyki i terapii onkologicznej.</w:t>
            </w:r>
          </w:p>
          <w:p w:rsidR="00F84A2D" w:rsidRPr="006008F3" w:rsidRDefault="00F84A2D" w:rsidP="00F84A2D">
            <w:pPr>
              <w:pStyle w:val="NormalnyWeb"/>
              <w:shd w:val="clear" w:color="auto" w:fill="FFFFFF"/>
              <w:spacing w:before="0" w:beforeAutospacing="0" w:after="240" w:afterAutospacing="0" w:line="276" w:lineRule="auto"/>
              <w:jc w:val="both"/>
              <w:textAlignment w:val="baseline"/>
              <w:rPr>
                <w:i/>
                <w:color w:val="1B1B1B"/>
              </w:rPr>
            </w:pPr>
            <w:r w:rsidRPr="006008F3">
              <w:rPr>
                <w:i/>
                <w:color w:val="1B1B1B"/>
              </w:rPr>
              <w:t>Projekty rozporządzeń Ministra Zdrowia w sprawie świadczeń gwarantowanych z zakresu leczenia szpitalnego oraz ambulatoryjnej opieki specjalistycznej w zakresie kompleksowej opieki onkologicznej w nowotworze jelita grubego zostały przekazane do konsultacji publicznych. Stanowią one kontynuację kompleksowego pakietu zmian w onkologii przygotowanych przez resort zdrowia we współpracy z ekspertami.</w:t>
            </w:r>
          </w:p>
          <w:p w:rsidR="00F84A2D" w:rsidRPr="006008F3"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6008F3"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6008F3">
              <w:rPr>
                <w:rFonts w:ascii="Times New Roman" w:eastAsia="Times New Roman" w:hAnsi="Times New Roman" w:cs="Times New Roman"/>
                <w:b/>
                <w:color w:val="000000" w:themeColor="text1"/>
                <w:sz w:val="24"/>
                <w:szCs w:val="24"/>
                <w:u w:val="single"/>
                <w:lang w:eastAsia="pl-PL"/>
              </w:rPr>
              <w:t>Pełna treść komunikatu:</w:t>
            </w:r>
          </w:p>
          <w:p w:rsidR="00F84A2D" w:rsidRPr="006008F3" w:rsidRDefault="00E7772A"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60" w:history="1">
              <w:r w:rsidR="00F84A2D" w:rsidRPr="006008F3">
                <w:rPr>
                  <w:rFonts w:ascii="Times New Roman" w:hAnsi="Times New Roman" w:cs="Times New Roman"/>
                  <w:color w:val="0000FF"/>
                  <w:sz w:val="24"/>
                  <w:szCs w:val="24"/>
                  <w:u w:val="single"/>
                </w:rPr>
                <w:t>https://www.gov.pl/web/zdrowie/kompleksowa-opieka-onkologiczna-dla-pacjentow-z-rakiem-jelita-grubego</w:t>
              </w:r>
            </w:hyperlink>
          </w:p>
        </w:tc>
      </w:tr>
      <w:tr w:rsidR="00F84A2D" w:rsidRPr="008F66B4" w:rsidTr="008737C5">
        <w:tc>
          <w:tcPr>
            <w:tcW w:w="992" w:type="dxa"/>
          </w:tcPr>
          <w:p w:rsidR="00F84A2D" w:rsidRPr="006008F3"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3.</w:t>
            </w:r>
          </w:p>
        </w:tc>
        <w:tc>
          <w:tcPr>
            <w:tcW w:w="3119" w:type="dxa"/>
          </w:tcPr>
          <w:p w:rsidR="00F84A2D" w:rsidRPr="006008F3" w:rsidRDefault="00F84A2D" w:rsidP="00F84A2D">
            <w:pPr>
              <w:spacing w:line="276" w:lineRule="auto"/>
              <w:rPr>
                <w:rFonts w:ascii="Times New Roman" w:hAnsi="Times New Roman" w:cs="Times New Roman"/>
                <w:b/>
                <w:color w:val="000000" w:themeColor="text1"/>
                <w:sz w:val="24"/>
                <w:szCs w:val="24"/>
              </w:rPr>
            </w:pPr>
            <w:r w:rsidRPr="006008F3">
              <w:rPr>
                <w:rFonts w:ascii="Times New Roman" w:hAnsi="Times New Roman" w:cs="Times New Roman"/>
                <w:sz w:val="24"/>
                <w:szCs w:val="24"/>
              </w:rPr>
              <w:t>Rozporządzenie Rady Ministrów z dnia 7 sierpnia 2020 r. w sprawie ustanowienia określonych ograniczeń, nakazów i zakazów w związku z wystąpieniem stanu epidemii</w:t>
            </w:r>
          </w:p>
        </w:tc>
        <w:tc>
          <w:tcPr>
            <w:tcW w:w="964" w:type="dxa"/>
          </w:tcPr>
          <w:p w:rsidR="00F84A2D" w:rsidRPr="006008F3"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6008F3">
              <w:rPr>
                <w:rFonts w:ascii="Times New Roman" w:eastAsia="Times New Roman" w:hAnsi="Times New Roman" w:cs="Times New Roman"/>
                <w:color w:val="000000" w:themeColor="text1"/>
                <w:sz w:val="24"/>
                <w:szCs w:val="24"/>
                <w:lang w:eastAsia="pl-PL"/>
              </w:rPr>
              <w:t>8.08.</w:t>
            </w:r>
          </w:p>
          <w:p w:rsidR="00F84A2D" w:rsidRPr="006008F3"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6008F3">
              <w:rPr>
                <w:rFonts w:ascii="Times New Roman" w:eastAsia="Times New Roman" w:hAnsi="Times New Roman" w:cs="Times New Roman"/>
                <w:color w:val="000000" w:themeColor="text1"/>
                <w:sz w:val="24"/>
                <w:szCs w:val="24"/>
                <w:lang w:eastAsia="pl-PL"/>
              </w:rPr>
              <w:t>2020 r</w:t>
            </w:r>
            <w:r w:rsidRPr="006008F3">
              <w:rPr>
                <w:rFonts w:ascii="Times New Roman" w:eastAsia="Times New Roman" w:hAnsi="Times New Roman" w:cs="Times New Roman"/>
                <w:b/>
                <w:color w:val="000000" w:themeColor="text1"/>
                <w:sz w:val="24"/>
                <w:szCs w:val="24"/>
                <w:lang w:eastAsia="pl-PL"/>
              </w:rPr>
              <w:t>.</w:t>
            </w:r>
          </w:p>
        </w:tc>
        <w:tc>
          <w:tcPr>
            <w:tcW w:w="5840" w:type="dxa"/>
          </w:tcPr>
          <w:p w:rsidR="00F84A2D" w:rsidRPr="006008F3" w:rsidRDefault="00F84A2D" w:rsidP="00F84A2D">
            <w:pPr>
              <w:spacing w:line="276" w:lineRule="auto"/>
              <w:jc w:val="both"/>
              <w:rPr>
                <w:rFonts w:ascii="Times New Roman" w:hAnsi="Times New Roman" w:cs="Times New Roman"/>
                <w:b/>
                <w:sz w:val="24"/>
                <w:szCs w:val="24"/>
                <w:u w:val="single"/>
              </w:rPr>
            </w:pPr>
            <w:r w:rsidRPr="006008F3">
              <w:rPr>
                <w:rFonts w:ascii="Times New Roman" w:hAnsi="Times New Roman" w:cs="Times New Roman"/>
                <w:b/>
                <w:sz w:val="24"/>
                <w:szCs w:val="24"/>
                <w:u w:val="single"/>
              </w:rPr>
              <w:t>Wyciąg z treści aktu:</w:t>
            </w:r>
          </w:p>
          <w:p w:rsidR="00F84A2D" w:rsidRPr="006008F3" w:rsidRDefault="00F84A2D" w:rsidP="00F84A2D">
            <w:pPr>
              <w:spacing w:line="276" w:lineRule="auto"/>
              <w:jc w:val="both"/>
              <w:rPr>
                <w:rFonts w:ascii="Times New Roman" w:hAnsi="Times New Roman" w:cs="Times New Roman"/>
                <w:sz w:val="24"/>
                <w:szCs w:val="24"/>
              </w:rPr>
            </w:pPr>
            <w:r w:rsidRPr="006008F3">
              <w:rPr>
                <w:rFonts w:ascii="Times New Roman" w:hAnsi="Times New Roman" w:cs="Times New Roman"/>
                <w:sz w:val="24"/>
                <w:szCs w:val="24"/>
              </w:rPr>
              <w:t xml:space="preserve">§ 10. Do odwołania ustanawia się czasowe ograniczenie wykonywania działalności leczniczej polegające na zaprzestaniu udzielania świadczenia zdrowotnego z zakresu leczenia stomatologicznego w pojazdach (dentobusach), z wyjątkiem świadczeń udzielanych w związku z przeciwdziałaniem COVID-19, przez podmioty wykonujące działalność leczniczą wpisane do wykazu, o którym mowa w art. 7 ust. 1 ustawy z dnia 2 marca 2020 r. o szczególnych rozwiązaniach związanych z zapobieganiem, przeciwdziałaniem i zwalczaniem COVID-19, innych chorób zakaźnych oraz wywołanych nimi sytuacji kryzysowych. </w:t>
            </w:r>
          </w:p>
          <w:p w:rsidR="00F84A2D" w:rsidRPr="006008F3" w:rsidRDefault="00F84A2D" w:rsidP="00F84A2D">
            <w:pPr>
              <w:spacing w:line="276" w:lineRule="auto"/>
              <w:jc w:val="both"/>
              <w:rPr>
                <w:rFonts w:ascii="Times New Roman" w:hAnsi="Times New Roman" w:cs="Times New Roman"/>
                <w:sz w:val="24"/>
                <w:szCs w:val="24"/>
              </w:rPr>
            </w:pPr>
            <w:r w:rsidRPr="006008F3">
              <w:rPr>
                <w:rFonts w:ascii="Times New Roman" w:hAnsi="Times New Roman" w:cs="Times New Roman"/>
                <w:sz w:val="24"/>
                <w:szCs w:val="24"/>
              </w:rPr>
              <w:t xml:space="preserve">§ 11. 1. Do odwołania warunkiem rozpoczęcia rehabilitacji leczniczej w ośrodku rehabilitacyjnym w systemie stacjonarnym przez osoby uprawnione, o których mowa w </w:t>
            </w:r>
            <w:r w:rsidRPr="006008F3">
              <w:rPr>
                <w:rFonts w:ascii="Times New Roman" w:hAnsi="Times New Roman" w:cs="Times New Roman"/>
                <w:sz w:val="24"/>
                <w:szCs w:val="24"/>
              </w:rPr>
              <w:lastRenderedPageBreak/>
              <w:t>§ 1 pkt 1 rozporządzenia Rady Ministrów z dnia 12 października 2001 r. w sprawie szczegółowych zasad i trybu kierowania przez Zakład Ubezpieczeń Społecznych na rehabilitację leczniczą oraz udzielania zamówień na usługi rehabilitacyjne (Dz. U. z 2019 r. poz. 277), jest negatywny wynik testu diagnostycznego w kierunku SARS-CoV-2, z materiału pobranego w terminie nie wcześniejszym niż 6 dni przed terminem rozpoczęcia turnusu rehabilitacyjnego.</w:t>
            </w:r>
          </w:p>
          <w:p w:rsidR="00F84A2D" w:rsidRPr="006008F3" w:rsidRDefault="00F84A2D" w:rsidP="00F84A2D">
            <w:pPr>
              <w:spacing w:line="276" w:lineRule="auto"/>
              <w:jc w:val="both"/>
              <w:rPr>
                <w:rFonts w:ascii="Times New Roman" w:hAnsi="Times New Roman" w:cs="Times New Roman"/>
                <w:sz w:val="24"/>
                <w:szCs w:val="24"/>
              </w:rPr>
            </w:pPr>
            <w:r w:rsidRPr="006008F3">
              <w:rPr>
                <w:rFonts w:ascii="Times New Roman" w:hAnsi="Times New Roman" w:cs="Times New Roman"/>
                <w:sz w:val="24"/>
                <w:szCs w:val="24"/>
              </w:rPr>
              <w:t>§ 12. 1. Do odwołania warunkiem rozpoczęcia: 1) leczenia uzdrowiskowego albo rehabilitacji uzdrowiskowej, 2) świadczeń uzdrowiskowego leczenia sanatoryjnego dzieci wykonywanego pod opieką dorosłych – jest negatywny wynik testu diagnostycznego w kierunku SARS-CoV-2 pacjenta oraz opiekuna dziecka, o którym mowa w pkt 2, z materiału pobranego w terminie nie wcześniejszym niż 6 dni przed terminem rozpoczęcia leczenia uzdrowiskowego albo rehabilitacji uzdrowiskowej.</w:t>
            </w:r>
          </w:p>
          <w:p w:rsidR="00F84A2D" w:rsidRPr="006008F3" w:rsidRDefault="00F84A2D" w:rsidP="00F84A2D">
            <w:pPr>
              <w:spacing w:line="276" w:lineRule="auto"/>
              <w:jc w:val="both"/>
              <w:rPr>
                <w:rFonts w:ascii="Times New Roman" w:hAnsi="Times New Roman" w:cs="Times New Roman"/>
                <w:sz w:val="24"/>
                <w:szCs w:val="24"/>
              </w:rPr>
            </w:pPr>
          </w:p>
          <w:p w:rsidR="00F84A2D" w:rsidRPr="006008F3" w:rsidRDefault="00F84A2D" w:rsidP="00F84A2D">
            <w:pPr>
              <w:spacing w:line="276" w:lineRule="auto"/>
              <w:jc w:val="both"/>
              <w:rPr>
                <w:rFonts w:ascii="Times New Roman" w:hAnsi="Times New Roman" w:cs="Times New Roman"/>
                <w:sz w:val="24"/>
                <w:szCs w:val="24"/>
              </w:rPr>
            </w:pPr>
            <w:r w:rsidRPr="006008F3">
              <w:rPr>
                <w:rFonts w:ascii="Times New Roman" w:hAnsi="Times New Roman" w:cs="Times New Roman"/>
                <w:sz w:val="24"/>
                <w:szCs w:val="24"/>
              </w:rPr>
              <w:t>§ 19. 1. Do odwołania podmioty udzielające świadczeń opieki zdrowotnej za pośrednictwem systemów teleinformatycznych lub systemów łączności potwierdzają tożsamość świadczeniobiorcy, o którym mowa w art. 50 ust. 2 pkt 1 ustawy z dnia 27 sierpnia 2004 r. o świadczeniach opieki zdrowotnej finansowanych ze środków publicznych, na podstawie danych przekazanych przez tego świadczeniobiorcę za pośrednictwem tych systemów, w tym przez telefon.</w:t>
            </w:r>
          </w:p>
          <w:p w:rsidR="00F84A2D" w:rsidRPr="006008F3" w:rsidRDefault="00F84A2D" w:rsidP="00F84A2D">
            <w:pPr>
              <w:spacing w:line="276" w:lineRule="auto"/>
              <w:jc w:val="both"/>
              <w:rPr>
                <w:rFonts w:ascii="Times New Roman" w:hAnsi="Times New Roman" w:cs="Times New Roman"/>
                <w:sz w:val="24"/>
                <w:szCs w:val="24"/>
              </w:rPr>
            </w:pPr>
          </w:p>
          <w:p w:rsidR="00F84A2D" w:rsidRPr="006008F3" w:rsidRDefault="00F84A2D" w:rsidP="00F84A2D">
            <w:pPr>
              <w:spacing w:line="276" w:lineRule="auto"/>
              <w:jc w:val="both"/>
              <w:rPr>
                <w:rFonts w:ascii="Times New Roman" w:hAnsi="Times New Roman" w:cs="Times New Roman"/>
                <w:sz w:val="24"/>
                <w:szCs w:val="24"/>
              </w:rPr>
            </w:pPr>
            <w:r w:rsidRPr="006008F3">
              <w:rPr>
                <w:rFonts w:ascii="Times New Roman" w:hAnsi="Times New Roman" w:cs="Times New Roman"/>
                <w:sz w:val="24"/>
                <w:szCs w:val="24"/>
              </w:rPr>
              <w:t>§ 20. 1. Zlecenia na zaopatrzenie w wyroby medyczne i zlecenia naprawy, o których mowa w art. 38 ustawy z dnia 12 maja 2011 r. o refundacji leków, środków spożywczych specjalnego przeznaczenia żywieniowego oraz wyrobów medycznych (Dz. U. z 2020 r. poz. 357 i 945), mogą być wystawiane, do odwołania, za pośrednictwem systemów teleinformatycznych lub systemów łączności.</w:t>
            </w:r>
          </w:p>
          <w:p w:rsidR="00F84A2D" w:rsidRPr="006008F3" w:rsidRDefault="00F84A2D" w:rsidP="00F84A2D">
            <w:pPr>
              <w:spacing w:line="276" w:lineRule="auto"/>
              <w:jc w:val="both"/>
              <w:rPr>
                <w:rFonts w:ascii="Times New Roman" w:hAnsi="Times New Roman" w:cs="Times New Roman"/>
                <w:sz w:val="24"/>
                <w:szCs w:val="24"/>
              </w:rPr>
            </w:pPr>
          </w:p>
          <w:p w:rsidR="00F84A2D" w:rsidRPr="006008F3" w:rsidRDefault="00F84A2D" w:rsidP="00F84A2D">
            <w:pPr>
              <w:spacing w:line="276" w:lineRule="auto"/>
              <w:jc w:val="both"/>
              <w:rPr>
                <w:rFonts w:ascii="Times New Roman" w:hAnsi="Times New Roman" w:cs="Times New Roman"/>
                <w:b/>
                <w:sz w:val="24"/>
                <w:szCs w:val="24"/>
                <w:u w:val="single"/>
              </w:rPr>
            </w:pPr>
            <w:r w:rsidRPr="006008F3">
              <w:rPr>
                <w:rFonts w:ascii="Times New Roman" w:hAnsi="Times New Roman" w:cs="Times New Roman"/>
                <w:b/>
                <w:sz w:val="24"/>
                <w:szCs w:val="24"/>
                <w:u w:val="single"/>
              </w:rPr>
              <w:t>Pełna treść aktu:</w:t>
            </w:r>
          </w:p>
          <w:p w:rsidR="00F84A2D" w:rsidRPr="006008F3" w:rsidRDefault="00E7772A"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61" w:history="1">
              <w:r w:rsidR="00F84A2D" w:rsidRPr="006008F3">
                <w:rPr>
                  <w:rFonts w:ascii="Times New Roman" w:hAnsi="Times New Roman" w:cs="Times New Roman"/>
                  <w:color w:val="0000FF"/>
                  <w:sz w:val="24"/>
                  <w:szCs w:val="24"/>
                  <w:u w:val="single"/>
                </w:rPr>
                <w:t>https://dziennikustaw.gov.pl/D2020000135601.pdf</w:t>
              </w:r>
            </w:hyperlink>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Default="00F84A2D" w:rsidP="00F84A2D">
            <w:pPr>
              <w:spacing w:line="276" w:lineRule="auto"/>
            </w:pPr>
          </w:p>
        </w:tc>
        <w:tc>
          <w:tcPr>
            <w:tcW w:w="964" w:type="dxa"/>
          </w:tcPr>
          <w:p w:rsidR="00F84A2D" w:rsidRPr="00466EDF"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F84A2D" w:rsidRPr="00466EDF" w:rsidRDefault="00F84A2D" w:rsidP="00F84A2D">
            <w:pPr>
              <w:spacing w:line="276" w:lineRule="auto"/>
              <w:jc w:val="both"/>
              <w:rPr>
                <w:rFonts w:ascii="Times New Roman" w:hAnsi="Times New Roman" w:cs="Times New Roman"/>
                <w:b/>
                <w:sz w:val="24"/>
                <w:szCs w:val="24"/>
                <w:u w:val="single"/>
              </w:rPr>
            </w:pPr>
          </w:p>
        </w:tc>
      </w:tr>
      <w:tr w:rsidR="00F84A2D" w:rsidRPr="008F66B4" w:rsidTr="008737C5">
        <w:tc>
          <w:tcPr>
            <w:tcW w:w="992" w:type="dxa"/>
          </w:tcPr>
          <w:p w:rsidR="00F84A2D" w:rsidRPr="0044251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442515">
              <w:rPr>
                <w:rFonts w:ascii="Times New Roman" w:eastAsia="Times New Roman" w:hAnsi="Times New Roman" w:cs="Times New Roman"/>
                <w:b/>
                <w:color w:val="000000" w:themeColor="text1"/>
                <w:sz w:val="24"/>
                <w:szCs w:val="24"/>
                <w:lang w:eastAsia="pl-PL"/>
              </w:rPr>
              <w:t>1.</w:t>
            </w:r>
          </w:p>
        </w:tc>
        <w:tc>
          <w:tcPr>
            <w:tcW w:w="3119" w:type="dxa"/>
          </w:tcPr>
          <w:p w:rsidR="00F84A2D" w:rsidRPr="00442515" w:rsidRDefault="00F84A2D" w:rsidP="00F84A2D">
            <w:pPr>
              <w:spacing w:line="276" w:lineRule="auto"/>
              <w:rPr>
                <w:rFonts w:ascii="Times New Roman" w:hAnsi="Times New Roman" w:cs="Times New Roman"/>
                <w:sz w:val="24"/>
                <w:szCs w:val="24"/>
              </w:rPr>
            </w:pPr>
            <w:r w:rsidRPr="00442515">
              <w:rPr>
                <w:rFonts w:ascii="Times New Roman" w:hAnsi="Times New Roman" w:cs="Times New Roman"/>
                <w:sz w:val="24"/>
                <w:szCs w:val="24"/>
              </w:rPr>
              <w:t xml:space="preserve">Komunikat Rzecznika Praw Pacjenta z 6 sierpnia 2020 r. w strawie  Stanoiwska </w:t>
            </w:r>
            <w:r w:rsidRPr="00442515">
              <w:rPr>
                <w:rFonts w:ascii="Times New Roman" w:hAnsi="Times New Roman" w:cs="Times New Roman"/>
                <w:sz w:val="24"/>
                <w:szCs w:val="24"/>
              </w:rPr>
              <w:lastRenderedPageBreak/>
              <w:t xml:space="preserve">Konsultantów Krajowych w dziedzinie Ginekologii i Położnictwa oraz Psychiatrii opieki wobec pacjentek w ciąży hospitalizowanych w szpitalach psychiatrycznych </w:t>
            </w:r>
          </w:p>
          <w:p w:rsidR="00F84A2D" w:rsidRPr="0044251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44251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442515">
              <w:rPr>
                <w:rFonts w:ascii="Times New Roman" w:eastAsia="Times New Roman" w:hAnsi="Times New Roman" w:cs="Times New Roman"/>
                <w:color w:val="000000" w:themeColor="text1"/>
                <w:sz w:val="24"/>
                <w:szCs w:val="24"/>
                <w:lang w:eastAsia="pl-PL"/>
              </w:rPr>
              <w:lastRenderedPageBreak/>
              <w:t>6.08.</w:t>
            </w:r>
          </w:p>
          <w:p w:rsidR="00F84A2D" w:rsidRPr="0044251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442515">
              <w:rPr>
                <w:rFonts w:ascii="Times New Roman" w:eastAsia="Times New Roman" w:hAnsi="Times New Roman" w:cs="Times New Roman"/>
                <w:color w:val="000000" w:themeColor="text1"/>
                <w:sz w:val="24"/>
                <w:szCs w:val="24"/>
                <w:lang w:eastAsia="pl-PL"/>
              </w:rPr>
              <w:t>2020 r.</w:t>
            </w:r>
          </w:p>
        </w:tc>
        <w:tc>
          <w:tcPr>
            <w:tcW w:w="5840" w:type="dxa"/>
          </w:tcPr>
          <w:p w:rsidR="00F84A2D" w:rsidRPr="0044251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442515">
              <w:rPr>
                <w:rFonts w:ascii="Times New Roman" w:eastAsia="Times New Roman" w:hAnsi="Times New Roman" w:cs="Times New Roman"/>
                <w:color w:val="000000" w:themeColor="text1"/>
                <w:sz w:val="24"/>
                <w:szCs w:val="24"/>
                <w:u w:val="single"/>
                <w:lang w:eastAsia="pl-PL"/>
              </w:rPr>
              <w:t>Wyciąg z treści komunikatu:</w:t>
            </w:r>
          </w:p>
          <w:p w:rsidR="00F84A2D" w:rsidRPr="00442515" w:rsidRDefault="00F84A2D" w:rsidP="00F84A2D">
            <w:pPr>
              <w:spacing w:line="276" w:lineRule="auto"/>
              <w:jc w:val="both"/>
              <w:rPr>
                <w:rFonts w:ascii="Times New Roman" w:eastAsia="Times New Roman" w:hAnsi="Times New Roman" w:cs="Times New Roman"/>
                <w:b/>
                <w:i/>
                <w:color w:val="000000" w:themeColor="text1"/>
                <w:sz w:val="24"/>
                <w:szCs w:val="24"/>
                <w:u w:val="single"/>
                <w:lang w:eastAsia="pl-PL"/>
              </w:rPr>
            </w:pPr>
            <w:r w:rsidRPr="00442515">
              <w:rPr>
                <w:rStyle w:val="Pogrubienie"/>
                <w:rFonts w:ascii="Times New Roman" w:hAnsi="Times New Roman" w:cs="Times New Roman"/>
                <w:b w:val="0"/>
                <w:i/>
                <w:color w:val="1B1B1B"/>
                <w:sz w:val="24"/>
                <w:szCs w:val="24"/>
                <w:shd w:val="clear" w:color="auto" w:fill="FFFFFF"/>
              </w:rPr>
              <w:t xml:space="preserve">Na podstawie informacji zebranych przez Rzeczników Praw Pacjenta Szpitala Psychiatrycznego zwróciliśmy się </w:t>
            </w:r>
            <w:r w:rsidRPr="00442515">
              <w:rPr>
                <w:rStyle w:val="Pogrubienie"/>
                <w:rFonts w:ascii="Times New Roman" w:hAnsi="Times New Roman" w:cs="Times New Roman"/>
                <w:b w:val="0"/>
                <w:i/>
                <w:color w:val="1B1B1B"/>
                <w:sz w:val="24"/>
                <w:szCs w:val="24"/>
                <w:shd w:val="clear" w:color="auto" w:fill="FFFFFF"/>
              </w:rPr>
              <w:lastRenderedPageBreak/>
              <w:t>do Ministra Zdrowia o opracowanie standardów opieki nad kobietami w ciąży leczonymi w szpitalach psychiatrycznych. Zagwarantowanie należytej opieki kobietom oczekującym na narodziny potomstwa jest bardzo istotne dla Rzecznika Praw Pacjenta. Niektóre z nich w okresie ciąży przebywają w szpitalach psychiatrycznych, ponieważ wymagają specjalistycznego wsparcia.</w:t>
            </w:r>
          </w:p>
          <w:p w:rsidR="00F84A2D" w:rsidRPr="0044251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p>
          <w:p w:rsidR="00F84A2D" w:rsidRPr="0044251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442515">
              <w:rPr>
                <w:rFonts w:ascii="Times New Roman" w:eastAsia="Times New Roman" w:hAnsi="Times New Roman" w:cs="Times New Roman"/>
                <w:color w:val="000000" w:themeColor="text1"/>
                <w:sz w:val="24"/>
                <w:szCs w:val="24"/>
                <w:u w:val="single"/>
                <w:lang w:eastAsia="pl-PL"/>
              </w:rPr>
              <w:t>Pełna treść komunikatu i stanowiska Konsultantów:</w:t>
            </w:r>
          </w:p>
          <w:p w:rsidR="00F84A2D" w:rsidRPr="00442515" w:rsidRDefault="00E7772A" w:rsidP="00F84A2D">
            <w:pPr>
              <w:spacing w:line="276" w:lineRule="auto"/>
              <w:jc w:val="both"/>
              <w:rPr>
                <w:rFonts w:ascii="Times New Roman" w:eastAsia="Times New Roman" w:hAnsi="Times New Roman" w:cs="Times New Roman"/>
                <w:b/>
                <w:color w:val="000000" w:themeColor="text1"/>
                <w:sz w:val="24"/>
                <w:szCs w:val="24"/>
                <w:lang w:eastAsia="pl-PL"/>
              </w:rPr>
            </w:pPr>
            <w:hyperlink r:id="rId62" w:history="1">
              <w:r w:rsidR="00F84A2D" w:rsidRPr="00442515">
                <w:rPr>
                  <w:rFonts w:ascii="Times New Roman" w:hAnsi="Times New Roman" w:cs="Times New Roman"/>
                  <w:color w:val="0000FF"/>
                  <w:sz w:val="24"/>
                  <w:szCs w:val="24"/>
                  <w:u w:val="single"/>
                </w:rPr>
                <w:t>https://www.gov.pl/web/rpp/standardy-opieki-nad-ciezarna-w-kryzysie-psychicznym</w:t>
              </w:r>
            </w:hyperlink>
          </w:p>
        </w:tc>
      </w:tr>
      <w:tr w:rsidR="00F84A2D" w:rsidRPr="008F66B4" w:rsidTr="008737C5">
        <w:tc>
          <w:tcPr>
            <w:tcW w:w="992" w:type="dxa"/>
          </w:tcPr>
          <w:p w:rsidR="00F84A2D" w:rsidRPr="0044251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442515">
              <w:rPr>
                <w:rFonts w:ascii="Times New Roman" w:eastAsia="Times New Roman" w:hAnsi="Times New Roman" w:cs="Times New Roman"/>
                <w:b/>
                <w:color w:val="000000" w:themeColor="text1"/>
                <w:sz w:val="24"/>
                <w:szCs w:val="24"/>
                <w:lang w:eastAsia="pl-PL"/>
              </w:rPr>
              <w:lastRenderedPageBreak/>
              <w:t>2.</w:t>
            </w:r>
          </w:p>
        </w:tc>
        <w:tc>
          <w:tcPr>
            <w:tcW w:w="3119" w:type="dxa"/>
          </w:tcPr>
          <w:p w:rsidR="00F84A2D" w:rsidRPr="00442515" w:rsidRDefault="00E7772A" w:rsidP="00F84A2D">
            <w:pPr>
              <w:spacing w:line="276" w:lineRule="auto"/>
              <w:jc w:val="both"/>
              <w:rPr>
                <w:rFonts w:ascii="Times New Roman" w:hAnsi="Times New Roman" w:cs="Times New Roman"/>
                <w:sz w:val="24"/>
                <w:szCs w:val="24"/>
              </w:rPr>
            </w:pPr>
            <w:hyperlink r:id="rId63" w:history="1">
              <w:r w:rsidR="00F84A2D" w:rsidRPr="00442515">
                <w:rPr>
                  <w:rStyle w:val="Hipercze"/>
                  <w:rFonts w:ascii="Times New Roman" w:hAnsi="Times New Roman" w:cs="Times New Roman"/>
                  <w:color w:val="auto"/>
                  <w:sz w:val="24"/>
                  <w:szCs w:val="24"/>
                  <w:u w:val="none"/>
                </w:rPr>
                <w:t>Zarządzenie Prezesa NFZ nr 123/2020/DSOZ </w:t>
              </w:r>
            </w:hyperlink>
          </w:p>
          <w:p w:rsidR="00F84A2D" w:rsidRPr="00442515" w:rsidRDefault="00F84A2D" w:rsidP="00F84A2D">
            <w:pPr>
              <w:spacing w:line="276" w:lineRule="auto"/>
              <w:jc w:val="both"/>
              <w:rPr>
                <w:rFonts w:ascii="Times New Roman" w:hAnsi="Times New Roman" w:cs="Times New Roman"/>
                <w:sz w:val="24"/>
                <w:szCs w:val="24"/>
              </w:rPr>
            </w:pPr>
            <w:r w:rsidRPr="00442515">
              <w:rPr>
                <w:rFonts w:ascii="Times New Roman" w:hAnsi="Times New Roman" w:cs="Times New Roman"/>
                <w:sz w:val="24"/>
                <w:szCs w:val="24"/>
              </w:rPr>
              <w:t xml:space="preserve"> z 07.08.2020 zmieniające zarządzenie w sprawie programu pilotażowego z zakresu leczenia szpitalnego – świadczenia kompleksowe KOSM</w:t>
            </w:r>
          </w:p>
          <w:p w:rsidR="00F84A2D" w:rsidRPr="00442515"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44251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442515">
              <w:rPr>
                <w:rFonts w:ascii="Times New Roman" w:eastAsia="Times New Roman" w:hAnsi="Times New Roman" w:cs="Times New Roman"/>
                <w:color w:val="000000" w:themeColor="text1"/>
                <w:sz w:val="24"/>
                <w:szCs w:val="24"/>
                <w:lang w:eastAsia="pl-PL"/>
              </w:rPr>
              <w:t>7.08.</w:t>
            </w:r>
          </w:p>
          <w:p w:rsidR="00F84A2D" w:rsidRPr="0044251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442515">
              <w:rPr>
                <w:rFonts w:ascii="Times New Roman" w:eastAsia="Times New Roman" w:hAnsi="Times New Roman" w:cs="Times New Roman"/>
                <w:color w:val="000000" w:themeColor="text1"/>
                <w:sz w:val="24"/>
                <w:szCs w:val="24"/>
                <w:lang w:eastAsia="pl-PL"/>
              </w:rPr>
              <w:t>2020 r.</w:t>
            </w:r>
          </w:p>
        </w:tc>
        <w:tc>
          <w:tcPr>
            <w:tcW w:w="5840" w:type="dxa"/>
          </w:tcPr>
          <w:p w:rsidR="00F84A2D" w:rsidRPr="0044251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442515">
              <w:rPr>
                <w:rFonts w:ascii="Times New Roman" w:eastAsia="Times New Roman" w:hAnsi="Times New Roman" w:cs="Times New Roman"/>
                <w:color w:val="000000" w:themeColor="text1"/>
                <w:sz w:val="24"/>
                <w:szCs w:val="24"/>
                <w:u w:val="single"/>
                <w:lang w:eastAsia="pl-PL"/>
              </w:rPr>
              <w:t>Wyciąg z treści uzasadnienia aktu:</w:t>
            </w:r>
          </w:p>
          <w:p w:rsidR="00F84A2D" w:rsidRPr="00442515" w:rsidRDefault="00F84A2D" w:rsidP="00F84A2D">
            <w:pPr>
              <w:spacing w:line="276" w:lineRule="auto"/>
              <w:ind w:firstLine="431"/>
              <w:jc w:val="both"/>
              <w:rPr>
                <w:rFonts w:ascii="Times New Roman" w:hAnsi="Times New Roman" w:cs="Times New Roman"/>
                <w:i/>
                <w:sz w:val="24"/>
                <w:szCs w:val="24"/>
              </w:rPr>
            </w:pPr>
            <w:r w:rsidRPr="00442515">
              <w:rPr>
                <w:rFonts w:ascii="Times New Roman" w:hAnsi="Times New Roman" w:cs="Times New Roman"/>
                <w:i/>
                <w:sz w:val="24"/>
                <w:szCs w:val="24"/>
              </w:rPr>
              <w:t>Niniejsze zarządzenie wprowadza zmiany w zarządzeniu Nr 93/2019/DSOZ Prezesa Narodowego Funduszu Zdrowia z dnia 16 lipca 2019 r. w sprawie programu pilotażowego z zakresu leczenia szpitalnego – świadczenia kompleksowe KOSM, które mają na celu możliwość składnia wniosków o zawarcie umowy o udzielanie świadczeń opieki zdrowotnej w ramach programu pilotażowego w rodzaju leczenie szpitalne - świadczenia kompleksowe KOSM.</w:t>
            </w:r>
          </w:p>
          <w:p w:rsidR="00F84A2D" w:rsidRPr="00442515" w:rsidRDefault="00F84A2D" w:rsidP="00F84A2D">
            <w:pPr>
              <w:spacing w:line="276" w:lineRule="auto"/>
              <w:ind w:firstLine="431"/>
              <w:jc w:val="both"/>
              <w:rPr>
                <w:rFonts w:ascii="Times New Roman" w:eastAsiaTheme="minorEastAsia" w:hAnsi="Times New Roman" w:cs="Times New Roman"/>
                <w:i/>
                <w:sz w:val="24"/>
                <w:szCs w:val="24"/>
              </w:rPr>
            </w:pPr>
            <w:r w:rsidRPr="00442515">
              <w:rPr>
                <w:rFonts w:ascii="Times New Roman" w:hAnsi="Times New Roman" w:cs="Times New Roman"/>
                <w:i/>
                <w:sz w:val="24"/>
                <w:szCs w:val="24"/>
              </w:rPr>
              <w:t xml:space="preserve">W związku z powyższym, w zakresie § 15 ust 3 zarządzenia wprowadzono zmiany gdzie świadczeniodawca </w:t>
            </w:r>
            <w:r w:rsidRPr="00442515">
              <w:rPr>
                <w:rFonts w:ascii="Times New Roman" w:eastAsiaTheme="minorEastAsia" w:hAnsi="Times New Roman" w:cs="Times New Roman"/>
                <w:i/>
                <w:sz w:val="24"/>
                <w:szCs w:val="24"/>
              </w:rPr>
              <w:t>spełniający warunki wymagane do realizacji programu pilotażowego, określone w przepisach zarządzeń Prezesa Narodowego Funduszu Zdrowia, składa w terminie nie później niż do dnia 31 grudnia 2020 r. wniosek do dyrektora Oddziału Funduszu zgodny ze wzorem określonym przez Fundusz.</w:t>
            </w:r>
          </w:p>
          <w:p w:rsidR="00F84A2D" w:rsidRPr="00442515" w:rsidRDefault="00F84A2D" w:rsidP="00F84A2D">
            <w:pPr>
              <w:spacing w:line="276" w:lineRule="auto"/>
              <w:jc w:val="both"/>
              <w:rPr>
                <w:rFonts w:ascii="Times New Roman" w:eastAsia="Times New Roman" w:hAnsi="Times New Roman" w:cs="Times New Roman"/>
                <w:i/>
                <w:color w:val="000000" w:themeColor="text1"/>
                <w:sz w:val="24"/>
                <w:szCs w:val="24"/>
                <w:u w:val="single"/>
                <w:lang w:eastAsia="pl-PL"/>
              </w:rPr>
            </w:pPr>
            <w:r w:rsidRPr="00442515">
              <w:rPr>
                <w:rFonts w:ascii="Times New Roman" w:eastAsiaTheme="minorEastAsia" w:hAnsi="Times New Roman" w:cs="Times New Roman"/>
                <w:i/>
                <w:sz w:val="24"/>
                <w:szCs w:val="24"/>
              </w:rPr>
              <w:t xml:space="preserve">Ponadto dodano do </w:t>
            </w:r>
            <w:r w:rsidRPr="00442515">
              <w:rPr>
                <w:rFonts w:ascii="Times New Roman" w:hAnsi="Times New Roman" w:cs="Times New Roman"/>
                <w:i/>
                <w:sz w:val="24"/>
                <w:szCs w:val="24"/>
              </w:rPr>
              <w:t xml:space="preserve">§ 15 </w:t>
            </w:r>
            <w:r w:rsidRPr="00442515">
              <w:rPr>
                <w:rFonts w:ascii="Times New Roman" w:eastAsiaTheme="minorEastAsia" w:hAnsi="Times New Roman" w:cs="Times New Roman"/>
                <w:i/>
                <w:sz w:val="24"/>
                <w:szCs w:val="24"/>
              </w:rPr>
              <w:t>ust 4 mówiący, że Oddział Funduszu w terminie 14 dni od dnia złożenia wniosku, o którym mowa w ust. 1, weryfikuje spełnienie przez świadczeniodawcę warunków wymaganych do realizacji programu pilotażowego KOSM</w:t>
            </w:r>
          </w:p>
          <w:p w:rsidR="00F84A2D" w:rsidRPr="0044251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p>
          <w:p w:rsidR="00F84A2D" w:rsidRPr="00442515"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442515">
              <w:rPr>
                <w:rFonts w:ascii="Times New Roman" w:eastAsia="Times New Roman" w:hAnsi="Times New Roman" w:cs="Times New Roman"/>
                <w:color w:val="000000" w:themeColor="text1"/>
                <w:sz w:val="24"/>
                <w:szCs w:val="24"/>
                <w:u w:val="single"/>
                <w:lang w:eastAsia="pl-PL"/>
              </w:rPr>
              <w:t>Pełny tekst aktu:</w:t>
            </w:r>
          </w:p>
          <w:p w:rsidR="00F84A2D" w:rsidRPr="00442515" w:rsidRDefault="00E7772A" w:rsidP="00F84A2D">
            <w:pPr>
              <w:spacing w:line="276" w:lineRule="auto"/>
              <w:jc w:val="both"/>
              <w:rPr>
                <w:rFonts w:ascii="Times New Roman" w:eastAsia="Times New Roman" w:hAnsi="Times New Roman" w:cs="Times New Roman"/>
                <w:b/>
                <w:color w:val="000000" w:themeColor="text1"/>
                <w:sz w:val="24"/>
                <w:szCs w:val="24"/>
                <w:lang w:eastAsia="pl-PL"/>
              </w:rPr>
            </w:pPr>
            <w:hyperlink r:id="rId64" w:history="1">
              <w:r w:rsidR="00F84A2D" w:rsidRPr="00442515">
                <w:rPr>
                  <w:rFonts w:ascii="Times New Roman" w:hAnsi="Times New Roman" w:cs="Times New Roman"/>
                  <w:color w:val="0000FF"/>
                  <w:sz w:val="24"/>
                  <w:szCs w:val="24"/>
                  <w:u w:val="single"/>
                </w:rPr>
                <w:t>https://www.nfz.gov.pl/zarzadzenia-prezesa/zarzadzenia-prezesa-nfz/zarzadzenie-nr-1232020dsoz,7217.html</w:t>
              </w:r>
            </w:hyperlink>
          </w:p>
        </w:tc>
      </w:tr>
      <w:tr w:rsidR="00F84A2D" w:rsidRPr="008F66B4" w:rsidTr="008737C5">
        <w:tc>
          <w:tcPr>
            <w:tcW w:w="992" w:type="dxa"/>
          </w:tcPr>
          <w:p w:rsidR="00F84A2D" w:rsidRPr="0044251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442515">
              <w:rPr>
                <w:rFonts w:ascii="Times New Roman" w:eastAsia="Times New Roman" w:hAnsi="Times New Roman" w:cs="Times New Roman"/>
                <w:b/>
                <w:color w:val="000000" w:themeColor="text1"/>
                <w:sz w:val="24"/>
                <w:szCs w:val="24"/>
                <w:lang w:eastAsia="pl-PL"/>
              </w:rPr>
              <w:t>3.</w:t>
            </w:r>
          </w:p>
        </w:tc>
        <w:tc>
          <w:tcPr>
            <w:tcW w:w="3119" w:type="dxa"/>
          </w:tcPr>
          <w:p w:rsidR="00F84A2D" w:rsidRPr="00442515" w:rsidRDefault="00F84A2D" w:rsidP="00F84A2D">
            <w:pPr>
              <w:spacing w:line="276" w:lineRule="auto"/>
              <w:rPr>
                <w:rFonts w:ascii="Times New Roman" w:hAnsi="Times New Roman" w:cs="Times New Roman"/>
                <w:sz w:val="24"/>
                <w:szCs w:val="24"/>
              </w:rPr>
            </w:pPr>
            <w:r w:rsidRPr="00442515">
              <w:rPr>
                <w:rFonts w:ascii="Times New Roman" w:hAnsi="Times New Roman" w:cs="Times New Roman"/>
                <w:sz w:val="24"/>
                <w:szCs w:val="24"/>
              </w:rPr>
              <w:t>Komunikat Ministra Zdrowia z 6 sierpnia 2020 r. - Dodatkowe obostrzenia w powiatach z największym przyrostem zakażeń</w:t>
            </w:r>
          </w:p>
          <w:p w:rsidR="00F84A2D" w:rsidRPr="00442515" w:rsidRDefault="00F84A2D" w:rsidP="00F84A2D">
            <w:pPr>
              <w:spacing w:line="276" w:lineRule="auto"/>
              <w:rPr>
                <w:rFonts w:ascii="Times New Roman" w:hAnsi="Times New Roman" w:cs="Times New Roman"/>
                <w:sz w:val="24"/>
                <w:szCs w:val="24"/>
              </w:rPr>
            </w:pPr>
          </w:p>
        </w:tc>
        <w:tc>
          <w:tcPr>
            <w:tcW w:w="964" w:type="dxa"/>
          </w:tcPr>
          <w:p w:rsidR="00F84A2D" w:rsidRPr="00442515" w:rsidRDefault="00F84A2D" w:rsidP="00F84A2D">
            <w:pPr>
              <w:spacing w:line="276" w:lineRule="auto"/>
              <w:rPr>
                <w:rFonts w:ascii="Times New Roman" w:hAnsi="Times New Roman" w:cs="Times New Roman"/>
                <w:sz w:val="24"/>
                <w:szCs w:val="24"/>
              </w:rPr>
            </w:pPr>
            <w:r w:rsidRPr="00442515">
              <w:rPr>
                <w:rFonts w:ascii="Times New Roman" w:hAnsi="Times New Roman" w:cs="Times New Roman"/>
                <w:sz w:val="24"/>
                <w:szCs w:val="24"/>
              </w:rPr>
              <w:lastRenderedPageBreak/>
              <w:t>6.08.</w:t>
            </w:r>
          </w:p>
          <w:p w:rsidR="00F84A2D" w:rsidRPr="00442515" w:rsidRDefault="00F84A2D" w:rsidP="00F84A2D">
            <w:pPr>
              <w:spacing w:line="276" w:lineRule="auto"/>
              <w:rPr>
                <w:rFonts w:ascii="Times New Roman" w:hAnsi="Times New Roman" w:cs="Times New Roman"/>
                <w:sz w:val="24"/>
                <w:szCs w:val="24"/>
              </w:rPr>
            </w:pPr>
            <w:r w:rsidRPr="00442515">
              <w:rPr>
                <w:rFonts w:ascii="Times New Roman" w:hAnsi="Times New Roman" w:cs="Times New Roman"/>
                <w:sz w:val="24"/>
                <w:szCs w:val="24"/>
              </w:rPr>
              <w:t>2020 r.</w:t>
            </w:r>
          </w:p>
        </w:tc>
        <w:tc>
          <w:tcPr>
            <w:tcW w:w="5840" w:type="dxa"/>
          </w:tcPr>
          <w:p w:rsidR="00F84A2D" w:rsidRPr="00442515" w:rsidRDefault="00F84A2D" w:rsidP="00F84A2D">
            <w:pPr>
              <w:spacing w:line="276" w:lineRule="auto"/>
              <w:rPr>
                <w:rFonts w:ascii="Times New Roman" w:hAnsi="Times New Roman" w:cs="Times New Roman"/>
                <w:sz w:val="24"/>
                <w:szCs w:val="24"/>
                <w:u w:val="single"/>
              </w:rPr>
            </w:pPr>
            <w:r w:rsidRPr="00442515">
              <w:rPr>
                <w:rFonts w:ascii="Times New Roman" w:hAnsi="Times New Roman" w:cs="Times New Roman"/>
                <w:sz w:val="24"/>
                <w:szCs w:val="24"/>
                <w:u w:val="single"/>
              </w:rPr>
              <w:t>Wyciąg z treści komunikatu:</w:t>
            </w:r>
          </w:p>
          <w:p w:rsidR="00F84A2D" w:rsidRPr="00442515" w:rsidRDefault="00F84A2D" w:rsidP="00F84A2D">
            <w:pPr>
              <w:spacing w:line="276" w:lineRule="auto"/>
              <w:jc w:val="both"/>
              <w:rPr>
                <w:rFonts w:ascii="Times New Roman" w:hAnsi="Times New Roman" w:cs="Times New Roman"/>
                <w:i/>
                <w:sz w:val="24"/>
                <w:szCs w:val="24"/>
              </w:rPr>
            </w:pPr>
            <w:r w:rsidRPr="00442515">
              <w:rPr>
                <w:rFonts w:ascii="Times New Roman" w:hAnsi="Times New Roman" w:cs="Times New Roman"/>
                <w:i/>
                <w:sz w:val="24"/>
                <w:szCs w:val="24"/>
              </w:rPr>
              <w:t xml:space="preserve">Od soboty w powiatach z największym wzrostem zakażeń wrócą niektóre obostrzenia. - Chcemy wprowadzić dodatkowe rygory w 19 powiatach z największym przyrostem zakażeń, w województwach śląskim, </w:t>
            </w:r>
            <w:r w:rsidRPr="00442515">
              <w:rPr>
                <w:rFonts w:ascii="Times New Roman" w:hAnsi="Times New Roman" w:cs="Times New Roman"/>
                <w:i/>
                <w:sz w:val="24"/>
                <w:szCs w:val="24"/>
              </w:rPr>
              <w:lastRenderedPageBreak/>
              <w:t>wielkopolskim, małopolskim, łódzkim, podkarpackim i świętokrzyskim - poinformował w czwartek minister zdrowia Łukasz Szumowski.</w:t>
            </w:r>
          </w:p>
          <w:p w:rsidR="00F84A2D" w:rsidRPr="00442515" w:rsidRDefault="00F84A2D" w:rsidP="00F84A2D">
            <w:pPr>
              <w:spacing w:line="276" w:lineRule="auto"/>
              <w:jc w:val="both"/>
              <w:rPr>
                <w:rFonts w:ascii="Times New Roman" w:hAnsi="Times New Roman" w:cs="Times New Roman"/>
                <w:i/>
                <w:sz w:val="24"/>
                <w:szCs w:val="24"/>
              </w:rPr>
            </w:pPr>
            <w:r w:rsidRPr="00442515">
              <w:rPr>
                <w:rFonts w:ascii="Times New Roman" w:hAnsi="Times New Roman" w:cs="Times New Roman"/>
                <w:i/>
                <w:sz w:val="24"/>
                <w:szCs w:val="24"/>
              </w:rPr>
              <w:t>Większe obostrzenie będą obowiązywać w powiatach oznaczonych kolorem "czerwonym": ostrzeszowskim, nowosądeckim, w Nowym Sączu, wieluńskim, pszczyńskim, w Rudzie Śląskiej, rybnickim, w Rybniku i pow. wodzisławskim.</w:t>
            </w:r>
          </w:p>
          <w:p w:rsidR="00F84A2D" w:rsidRPr="00442515" w:rsidRDefault="00F84A2D" w:rsidP="00F84A2D">
            <w:pPr>
              <w:spacing w:line="276" w:lineRule="auto"/>
              <w:jc w:val="both"/>
              <w:rPr>
                <w:rFonts w:ascii="Times New Roman" w:hAnsi="Times New Roman" w:cs="Times New Roman"/>
                <w:i/>
                <w:sz w:val="24"/>
                <w:szCs w:val="24"/>
              </w:rPr>
            </w:pPr>
            <w:r w:rsidRPr="00442515">
              <w:rPr>
                <w:rFonts w:ascii="Times New Roman" w:hAnsi="Times New Roman" w:cs="Times New Roman"/>
                <w:i/>
                <w:sz w:val="24"/>
                <w:szCs w:val="24"/>
              </w:rPr>
              <w:t>Łagodniejsze rygory będą w powiatach oznaczonych na żółto: wieruszowskim, w Jastrzębiu-Zdroju, jarosławskim, w Żorach, kępińskim, przemyskim, cieszyńskim, pińczowskim, oświęcimskim i w Przemyślu.</w:t>
            </w:r>
          </w:p>
          <w:p w:rsidR="00F84A2D" w:rsidRPr="00442515" w:rsidRDefault="00F84A2D" w:rsidP="00F84A2D">
            <w:pPr>
              <w:spacing w:line="276" w:lineRule="auto"/>
              <w:jc w:val="both"/>
              <w:rPr>
                <w:rFonts w:ascii="Times New Roman" w:hAnsi="Times New Roman" w:cs="Times New Roman"/>
                <w:i/>
                <w:sz w:val="24"/>
                <w:szCs w:val="24"/>
              </w:rPr>
            </w:pPr>
            <w:r w:rsidRPr="00442515">
              <w:rPr>
                <w:rFonts w:ascii="Times New Roman" w:hAnsi="Times New Roman" w:cs="Times New Roman"/>
                <w:i/>
                <w:sz w:val="24"/>
                <w:szCs w:val="24"/>
              </w:rPr>
              <w:t>W wybranych powiatach zostaną wprowadzone obostrzenia dotyczące: targów i kongresów, wydarzeń sportowych i kulturalnych, gastronomii, sanatoriów, wesel, transportu i obowiązku noszenia maseczek.</w:t>
            </w:r>
          </w:p>
          <w:p w:rsidR="00F84A2D" w:rsidRPr="00442515" w:rsidRDefault="00F84A2D" w:rsidP="00F84A2D">
            <w:pPr>
              <w:spacing w:line="276" w:lineRule="auto"/>
              <w:jc w:val="both"/>
              <w:rPr>
                <w:rFonts w:ascii="Times New Roman" w:hAnsi="Times New Roman" w:cs="Times New Roman"/>
                <w:i/>
                <w:sz w:val="24"/>
                <w:szCs w:val="24"/>
              </w:rPr>
            </w:pPr>
            <w:r w:rsidRPr="00442515">
              <w:rPr>
                <w:rFonts w:ascii="Times New Roman" w:hAnsi="Times New Roman" w:cs="Times New Roman"/>
                <w:i/>
                <w:sz w:val="24"/>
                <w:szCs w:val="24"/>
              </w:rPr>
              <w:t>Lista powiatów, w których wracają obostrzerznia powstała na podstawie analiz dynamiki wzrostów zakażeń w ciągu ostatnich 14 dni. Jeśli nowych zachorowań było powyżej 12 na 10 tys. mieszkańców, wtedy powiat zaliczany jest do czerwonej strefy, a jeśli między 6 a 12 na 10 tys., to do żółtej strefy. </w:t>
            </w:r>
          </w:p>
          <w:p w:rsidR="00F84A2D" w:rsidRPr="00442515" w:rsidRDefault="00F84A2D" w:rsidP="00F84A2D">
            <w:pPr>
              <w:spacing w:line="276" w:lineRule="auto"/>
              <w:rPr>
                <w:rFonts w:ascii="Times New Roman" w:hAnsi="Times New Roman" w:cs="Times New Roman"/>
                <w:sz w:val="24"/>
                <w:szCs w:val="24"/>
                <w:u w:val="single"/>
              </w:rPr>
            </w:pPr>
          </w:p>
          <w:p w:rsidR="00F84A2D" w:rsidRPr="00442515" w:rsidRDefault="00F84A2D" w:rsidP="00F84A2D">
            <w:pPr>
              <w:spacing w:line="276" w:lineRule="auto"/>
              <w:rPr>
                <w:rFonts w:ascii="Times New Roman" w:hAnsi="Times New Roman" w:cs="Times New Roman"/>
                <w:sz w:val="24"/>
                <w:szCs w:val="24"/>
                <w:u w:val="single"/>
              </w:rPr>
            </w:pPr>
            <w:r w:rsidRPr="00442515">
              <w:rPr>
                <w:rFonts w:ascii="Times New Roman" w:hAnsi="Times New Roman" w:cs="Times New Roman"/>
                <w:sz w:val="24"/>
                <w:szCs w:val="24"/>
                <w:u w:val="single"/>
              </w:rPr>
              <w:t>Pełny tekst komunikatu:</w:t>
            </w:r>
          </w:p>
          <w:p w:rsidR="00F84A2D" w:rsidRPr="00442515" w:rsidRDefault="00E7772A" w:rsidP="00F84A2D">
            <w:pPr>
              <w:spacing w:line="276" w:lineRule="auto"/>
              <w:rPr>
                <w:rFonts w:ascii="Times New Roman" w:hAnsi="Times New Roman" w:cs="Times New Roman"/>
                <w:sz w:val="24"/>
                <w:szCs w:val="24"/>
              </w:rPr>
            </w:pPr>
            <w:hyperlink r:id="rId65" w:history="1">
              <w:r w:rsidR="00F84A2D" w:rsidRPr="00442515">
                <w:rPr>
                  <w:rStyle w:val="Hipercze"/>
                  <w:rFonts w:ascii="Times New Roman" w:hAnsi="Times New Roman" w:cs="Times New Roman"/>
                  <w:sz w:val="24"/>
                  <w:szCs w:val="24"/>
                </w:rPr>
                <w:t>https://www.gov.pl/web/zdrowie/dodatkowe-obostrzenia-w-powiatach-z-najwiekszym-przyrostem-zakazen</w:t>
              </w:r>
            </w:hyperlink>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20E0B"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F84A2D" w:rsidRPr="00701971" w:rsidRDefault="00E7772A" w:rsidP="00F84A2D">
            <w:pPr>
              <w:spacing w:line="276" w:lineRule="auto"/>
              <w:rPr>
                <w:rFonts w:ascii="Times New Roman" w:hAnsi="Times New Roman" w:cs="Times New Roman"/>
                <w:sz w:val="24"/>
                <w:szCs w:val="24"/>
              </w:rPr>
            </w:pPr>
            <w:hyperlink r:id="rId66" w:history="1">
              <w:r w:rsidR="00F84A2D" w:rsidRPr="00701971">
                <w:rPr>
                  <w:rStyle w:val="Hipercze"/>
                  <w:rFonts w:ascii="Times New Roman" w:hAnsi="Times New Roman" w:cs="Times New Roman"/>
                  <w:color w:val="auto"/>
                  <w:sz w:val="24"/>
                  <w:szCs w:val="24"/>
                  <w:u w:val="none"/>
                </w:rPr>
                <w:t xml:space="preserve">Zarządzenie </w:t>
              </w:r>
              <w:r w:rsidR="00F84A2D">
                <w:rPr>
                  <w:rStyle w:val="Hipercze"/>
                  <w:rFonts w:ascii="Times New Roman" w:hAnsi="Times New Roman" w:cs="Times New Roman"/>
                  <w:color w:val="auto"/>
                  <w:sz w:val="24"/>
                  <w:szCs w:val="24"/>
                  <w:u w:val="none"/>
                </w:rPr>
                <w:t>Prezesa NFZ n</w:t>
              </w:r>
              <w:r w:rsidR="00F84A2D" w:rsidRPr="00701971">
                <w:rPr>
                  <w:rStyle w:val="Hipercze"/>
                  <w:rFonts w:ascii="Times New Roman" w:hAnsi="Times New Roman" w:cs="Times New Roman"/>
                  <w:color w:val="auto"/>
                  <w:sz w:val="24"/>
                  <w:szCs w:val="24"/>
                  <w:u w:val="none"/>
                </w:rPr>
                <w:t>r 119/2020/DK </w:t>
              </w:r>
            </w:hyperlink>
          </w:p>
          <w:p w:rsidR="00F84A2D" w:rsidRPr="00701971" w:rsidRDefault="00F84A2D" w:rsidP="00F84A2D">
            <w:pPr>
              <w:spacing w:line="276" w:lineRule="auto"/>
              <w:rPr>
                <w:rFonts w:ascii="Times New Roman" w:hAnsi="Times New Roman" w:cs="Times New Roman"/>
                <w:sz w:val="24"/>
                <w:szCs w:val="24"/>
              </w:rPr>
            </w:pPr>
            <w:r w:rsidRPr="00701971">
              <w:rPr>
                <w:rFonts w:ascii="Times New Roman" w:hAnsi="Times New Roman" w:cs="Times New Roman"/>
                <w:sz w:val="24"/>
                <w:szCs w:val="24"/>
              </w:rPr>
              <w:t>z 4 sierpnia 2020 r.</w:t>
            </w:r>
          </w:p>
          <w:p w:rsidR="00F84A2D" w:rsidRPr="00701971" w:rsidRDefault="00F84A2D" w:rsidP="00F84A2D">
            <w:pPr>
              <w:spacing w:line="276" w:lineRule="auto"/>
              <w:rPr>
                <w:rFonts w:ascii="Times New Roman" w:hAnsi="Times New Roman" w:cs="Times New Roman"/>
                <w:sz w:val="24"/>
                <w:szCs w:val="24"/>
              </w:rPr>
            </w:pPr>
            <w:r w:rsidRPr="00701971">
              <w:rPr>
                <w:rFonts w:ascii="Times New Roman" w:hAnsi="Times New Roman" w:cs="Times New Roman"/>
                <w:sz w:val="24"/>
                <w:szCs w:val="24"/>
              </w:rPr>
              <w:t>zmieniające zarządzenie w sprawie kontroli prowadzonych przez Narodowy Fundusz Zdrowia</w:t>
            </w:r>
          </w:p>
          <w:p w:rsidR="00F84A2D" w:rsidRPr="00701971" w:rsidRDefault="00F84A2D" w:rsidP="00F84A2D">
            <w:pPr>
              <w:spacing w:line="276" w:lineRule="auto"/>
              <w:rPr>
                <w:rFonts w:ascii="Times New Roman" w:hAnsi="Times New Roman" w:cs="Times New Roman"/>
                <w:sz w:val="24"/>
                <w:szCs w:val="24"/>
              </w:rPr>
            </w:pPr>
          </w:p>
        </w:tc>
        <w:tc>
          <w:tcPr>
            <w:tcW w:w="964" w:type="dxa"/>
          </w:tcPr>
          <w:p w:rsidR="00F84A2D" w:rsidRPr="00701971"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701971">
              <w:rPr>
                <w:rFonts w:ascii="Times New Roman" w:eastAsia="Times New Roman" w:hAnsi="Times New Roman" w:cs="Times New Roman"/>
                <w:color w:val="000000" w:themeColor="text1"/>
                <w:sz w:val="24"/>
                <w:szCs w:val="24"/>
                <w:lang w:eastAsia="pl-PL"/>
              </w:rPr>
              <w:t>6.08.</w:t>
            </w:r>
          </w:p>
          <w:p w:rsidR="00F84A2D" w:rsidRPr="00701971"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701971">
              <w:rPr>
                <w:rFonts w:ascii="Times New Roman" w:eastAsia="Times New Roman" w:hAnsi="Times New Roman" w:cs="Times New Roman"/>
                <w:color w:val="000000" w:themeColor="text1"/>
                <w:sz w:val="24"/>
                <w:szCs w:val="24"/>
                <w:lang w:eastAsia="pl-PL"/>
              </w:rPr>
              <w:t>2020 r.</w:t>
            </w:r>
          </w:p>
        </w:tc>
        <w:tc>
          <w:tcPr>
            <w:tcW w:w="5840" w:type="dxa"/>
          </w:tcPr>
          <w:p w:rsidR="00F84A2D" w:rsidRPr="00701971"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701971">
              <w:rPr>
                <w:rFonts w:ascii="Times New Roman" w:eastAsia="Times New Roman" w:hAnsi="Times New Roman" w:cs="Times New Roman"/>
                <w:b/>
                <w:color w:val="000000" w:themeColor="text1"/>
                <w:sz w:val="24"/>
                <w:szCs w:val="24"/>
                <w:u w:val="single"/>
                <w:lang w:eastAsia="pl-PL"/>
              </w:rPr>
              <w:t>Wyciąg z treści uzasadnienia:</w:t>
            </w:r>
          </w:p>
          <w:p w:rsidR="00F84A2D" w:rsidRPr="00701971" w:rsidRDefault="00F84A2D" w:rsidP="00F84A2D">
            <w:pPr>
              <w:autoSpaceDE w:val="0"/>
              <w:autoSpaceDN w:val="0"/>
              <w:adjustRightInd w:val="0"/>
              <w:spacing w:line="276" w:lineRule="auto"/>
              <w:rPr>
                <w:rFonts w:ascii="Times New Roman" w:hAnsi="Times New Roman" w:cs="Times New Roman"/>
                <w:i/>
                <w:color w:val="000000"/>
                <w:sz w:val="24"/>
                <w:szCs w:val="24"/>
              </w:rPr>
            </w:pPr>
            <w:r w:rsidRPr="00701971">
              <w:rPr>
                <w:rFonts w:ascii="Times New Roman" w:hAnsi="Times New Roman" w:cs="Times New Roman"/>
                <w:i/>
                <w:color w:val="000000"/>
                <w:sz w:val="24"/>
                <w:szCs w:val="24"/>
              </w:rPr>
              <w:t xml:space="preserve">Zmiana w zakresie zatwierdzania programów kontroli ma na celu przyspieszenie i usprawnienie tego procesu, poprzez rozszerzenie kręgu osób uprawnionych do zatwierdzenia o zastępców Dyrektora Departamentu Kontroli. </w:t>
            </w:r>
          </w:p>
          <w:p w:rsidR="00F84A2D" w:rsidRPr="00701971" w:rsidRDefault="00F84A2D" w:rsidP="00F84A2D">
            <w:pPr>
              <w:spacing w:line="276" w:lineRule="auto"/>
              <w:jc w:val="both"/>
              <w:rPr>
                <w:rFonts w:ascii="Times New Roman" w:eastAsia="Times New Roman" w:hAnsi="Times New Roman" w:cs="Times New Roman"/>
                <w:b/>
                <w:i/>
                <w:color w:val="000000" w:themeColor="text1"/>
                <w:sz w:val="24"/>
                <w:szCs w:val="24"/>
                <w:u w:val="single"/>
                <w:lang w:eastAsia="pl-PL"/>
              </w:rPr>
            </w:pPr>
            <w:r w:rsidRPr="00701971">
              <w:rPr>
                <w:rFonts w:ascii="Times New Roman" w:hAnsi="Times New Roman" w:cs="Times New Roman"/>
                <w:i/>
                <w:color w:val="000000"/>
                <w:sz w:val="24"/>
                <w:szCs w:val="24"/>
              </w:rPr>
              <w:t xml:space="preserve">Zmiana wzoru zawiadomienia wynika z konieczności dostosowania działalności kontrolnej do obecnych warunków epidemiologicznych w kraju. Zgodnie z art. 61i ust. 4 ustawy o świadczeniach kontrolę lub poszczególne jej czynności można przeprowadzać również w jednostkach organizacyjnych Funduszu. Przepisu 61h nie stosuje się, zatem nie okazuje się podmiotowi kontrolowanemu upoważnienia. Mając na uwadze sytuację epidemiologiczną oraz wznowienie przez Fundusz działań kontrolnych, zaistniała konieczność prowadzenia kontroli </w:t>
            </w:r>
            <w:r w:rsidRPr="00701971">
              <w:rPr>
                <w:rFonts w:ascii="Times New Roman" w:hAnsi="Times New Roman" w:cs="Times New Roman"/>
                <w:i/>
                <w:color w:val="000000"/>
                <w:sz w:val="24"/>
                <w:szCs w:val="24"/>
              </w:rPr>
              <w:lastRenderedPageBreak/>
              <w:t>w jednostkach organizacyjnych Funduszu z wykorzystaniem wszystkich instrumentów prawnych, które stwarza ustawa w zakresie komunikacji elektronicznej z podmiotami kontrolowanymi (tzw. „e-kontrola”).</w:t>
            </w:r>
          </w:p>
          <w:p w:rsidR="00F84A2D" w:rsidRPr="00701971"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701971"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701971">
              <w:rPr>
                <w:rFonts w:ascii="Times New Roman" w:eastAsia="Times New Roman" w:hAnsi="Times New Roman" w:cs="Times New Roman"/>
                <w:b/>
                <w:color w:val="000000" w:themeColor="text1"/>
                <w:sz w:val="24"/>
                <w:szCs w:val="24"/>
                <w:u w:val="single"/>
                <w:lang w:eastAsia="pl-PL"/>
              </w:rPr>
              <w:t>Pełny tekst aktu:</w:t>
            </w:r>
          </w:p>
          <w:p w:rsidR="00F84A2D" w:rsidRPr="00701971" w:rsidRDefault="00E7772A"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67" w:history="1">
              <w:r w:rsidR="00F84A2D" w:rsidRPr="00701971">
                <w:rPr>
                  <w:rStyle w:val="Hipercze"/>
                  <w:rFonts w:ascii="Times New Roman" w:hAnsi="Times New Roman" w:cs="Times New Roman"/>
                  <w:sz w:val="24"/>
                  <w:szCs w:val="24"/>
                </w:rPr>
                <w:t>https://www.nfz.gov.pl/zarzadzenia-prezesa/zarzadzenia-prezesa-nfz/zarzadzenie-nr-1192020dk,7216.html</w:t>
              </w:r>
            </w:hyperlink>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20E0B"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F84A2D" w:rsidRPr="00C030D9" w:rsidRDefault="00F84A2D" w:rsidP="00F84A2D">
            <w:pPr>
              <w:spacing w:line="276" w:lineRule="auto"/>
              <w:rPr>
                <w:rFonts w:ascii="Times New Roman" w:hAnsi="Times New Roman" w:cs="Times New Roman"/>
                <w:b/>
                <w:sz w:val="24"/>
                <w:szCs w:val="24"/>
              </w:rPr>
            </w:pPr>
            <w:r w:rsidRPr="00C030D9">
              <w:rPr>
                <w:rFonts w:ascii="Times New Roman" w:hAnsi="Times New Roman" w:cs="Times New Roman"/>
                <w:spacing w:val="3"/>
                <w:sz w:val="24"/>
                <w:szCs w:val="24"/>
                <w:shd w:val="clear" w:color="auto" w:fill="FFFFFF"/>
              </w:rPr>
              <w:t>Zarządzenie Ministra Zdrowia z dnia 5 sierpnia 2020 r. zmieniające zarządzenie w sprawie powołania Zespołu do spraw prowadzenia przygotowań w zakresie programowania nowej perspektywy finansowej funduszy europejskich na lata 2021–2027 w obszarze zdrowia</w:t>
            </w:r>
          </w:p>
        </w:tc>
        <w:tc>
          <w:tcPr>
            <w:tcW w:w="964" w:type="dxa"/>
          </w:tcPr>
          <w:p w:rsidR="00F84A2D" w:rsidRPr="00C030D9" w:rsidRDefault="00F84A2D" w:rsidP="00F84A2D">
            <w:pPr>
              <w:spacing w:line="276" w:lineRule="auto"/>
              <w:jc w:val="center"/>
              <w:rPr>
                <w:rFonts w:ascii="Times New Roman" w:eastAsia="Times New Roman" w:hAnsi="Times New Roman" w:cs="Times New Roman"/>
                <w:sz w:val="24"/>
                <w:szCs w:val="24"/>
                <w:lang w:eastAsia="pl-PL"/>
              </w:rPr>
            </w:pPr>
            <w:r w:rsidRPr="00C030D9">
              <w:rPr>
                <w:rFonts w:ascii="Times New Roman" w:eastAsia="Times New Roman" w:hAnsi="Times New Roman" w:cs="Times New Roman"/>
                <w:sz w:val="24"/>
                <w:szCs w:val="24"/>
                <w:lang w:eastAsia="pl-PL"/>
              </w:rPr>
              <w:t>6.08.</w:t>
            </w:r>
          </w:p>
          <w:p w:rsidR="00F84A2D" w:rsidRPr="00C030D9" w:rsidRDefault="00F84A2D" w:rsidP="00F84A2D">
            <w:pPr>
              <w:spacing w:line="276" w:lineRule="auto"/>
              <w:jc w:val="center"/>
              <w:rPr>
                <w:rFonts w:ascii="Times New Roman" w:eastAsia="Times New Roman" w:hAnsi="Times New Roman" w:cs="Times New Roman"/>
                <w:b/>
                <w:sz w:val="24"/>
                <w:szCs w:val="24"/>
                <w:lang w:eastAsia="pl-PL"/>
              </w:rPr>
            </w:pPr>
            <w:r w:rsidRPr="00C030D9">
              <w:rPr>
                <w:rFonts w:ascii="Times New Roman" w:eastAsia="Times New Roman" w:hAnsi="Times New Roman" w:cs="Times New Roman"/>
                <w:sz w:val="24"/>
                <w:szCs w:val="24"/>
                <w:lang w:eastAsia="pl-PL"/>
              </w:rPr>
              <w:t>2020 r.</w:t>
            </w:r>
            <w:r>
              <w:rPr>
                <w:rFonts w:ascii="Times New Roman" w:eastAsia="Times New Roman" w:hAnsi="Times New Roman" w:cs="Times New Roman"/>
                <w:b/>
                <w:sz w:val="24"/>
                <w:szCs w:val="24"/>
                <w:lang w:eastAsia="pl-PL"/>
              </w:rPr>
              <w:t xml:space="preserve"> </w:t>
            </w:r>
          </w:p>
        </w:tc>
        <w:tc>
          <w:tcPr>
            <w:tcW w:w="5840" w:type="dxa"/>
          </w:tcPr>
          <w:p w:rsidR="00F84A2D" w:rsidRPr="00C030D9" w:rsidRDefault="00F84A2D" w:rsidP="00F84A2D">
            <w:pPr>
              <w:spacing w:line="276" w:lineRule="auto"/>
              <w:rPr>
                <w:rFonts w:ascii="Times New Roman" w:eastAsia="Times New Roman" w:hAnsi="Times New Roman" w:cs="Times New Roman"/>
                <w:sz w:val="24"/>
                <w:szCs w:val="24"/>
                <w:lang w:eastAsia="pl-PL"/>
              </w:rPr>
            </w:pPr>
            <w:r w:rsidRPr="00C030D9">
              <w:rPr>
                <w:rFonts w:ascii="Times New Roman" w:eastAsia="Times New Roman" w:hAnsi="Times New Roman" w:cs="Times New Roman"/>
                <w:sz w:val="24"/>
                <w:szCs w:val="24"/>
                <w:lang w:eastAsia="pl-PL"/>
              </w:rPr>
              <w:t xml:space="preserve">Zmiana składu osobowego </w:t>
            </w:r>
            <w:r w:rsidRPr="00C030D9">
              <w:rPr>
                <w:rFonts w:ascii="Times New Roman" w:hAnsi="Times New Roman" w:cs="Times New Roman"/>
                <w:sz w:val="24"/>
                <w:szCs w:val="24"/>
              </w:rPr>
              <w:t>Zespołu do spraw prowadzenia przygotowań w zakresie programowania nowej perspektywy finansowej funduszy europejskich na lata 2021–2027 w obszarze zdrowia</w:t>
            </w:r>
          </w:p>
          <w:p w:rsidR="00F84A2D" w:rsidRPr="00C030D9" w:rsidRDefault="00F84A2D" w:rsidP="00F84A2D">
            <w:pPr>
              <w:spacing w:line="276" w:lineRule="auto"/>
              <w:rPr>
                <w:rFonts w:ascii="Times New Roman" w:eastAsia="Times New Roman" w:hAnsi="Times New Roman" w:cs="Times New Roman"/>
                <w:b/>
                <w:sz w:val="24"/>
                <w:szCs w:val="24"/>
                <w:u w:val="single"/>
                <w:lang w:eastAsia="pl-PL"/>
              </w:rPr>
            </w:pPr>
          </w:p>
          <w:p w:rsidR="00F84A2D" w:rsidRPr="00C030D9" w:rsidRDefault="00F84A2D" w:rsidP="00F84A2D">
            <w:pPr>
              <w:spacing w:line="276" w:lineRule="auto"/>
              <w:rPr>
                <w:rFonts w:ascii="Times New Roman" w:eastAsia="Times New Roman" w:hAnsi="Times New Roman" w:cs="Times New Roman"/>
                <w:b/>
                <w:sz w:val="24"/>
                <w:szCs w:val="24"/>
                <w:u w:val="single"/>
                <w:lang w:eastAsia="pl-PL"/>
              </w:rPr>
            </w:pPr>
            <w:r w:rsidRPr="00C030D9">
              <w:rPr>
                <w:rFonts w:ascii="Times New Roman" w:eastAsia="Times New Roman" w:hAnsi="Times New Roman" w:cs="Times New Roman"/>
                <w:b/>
                <w:sz w:val="24"/>
                <w:szCs w:val="24"/>
                <w:u w:val="single"/>
                <w:lang w:eastAsia="pl-PL"/>
              </w:rPr>
              <w:t>Pełny tekst aktu:</w:t>
            </w:r>
          </w:p>
          <w:p w:rsidR="00F84A2D" w:rsidRPr="00C030D9" w:rsidRDefault="00E7772A" w:rsidP="00F84A2D">
            <w:pPr>
              <w:spacing w:line="276" w:lineRule="auto"/>
              <w:rPr>
                <w:rFonts w:ascii="Times New Roman" w:eastAsia="Times New Roman" w:hAnsi="Times New Roman" w:cs="Times New Roman"/>
                <w:b/>
                <w:sz w:val="24"/>
                <w:szCs w:val="24"/>
                <w:u w:val="single"/>
                <w:lang w:eastAsia="pl-PL"/>
              </w:rPr>
            </w:pPr>
            <w:hyperlink r:id="rId68" w:history="1">
              <w:r w:rsidR="00F84A2D" w:rsidRPr="00C030D9">
                <w:rPr>
                  <w:rFonts w:ascii="Times New Roman" w:hAnsi="Times New Roman" w:cs="Times New Roman"/>
                  <w:sz w:val="24"/>
                  <w:szCs w:val="24"/>
                  <w:u w:val="single"/>
                </w:rPr>
                <w:t>http://dziennikmz.mz.gov.pl/api/DUM_MZ/2020/57/journal/6246</w:t>
              </w:r>
            </w:hyperlink>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2.</w:t>
            </w:r>
          </w:p>
        </w:tc>
        <w:tc>
          <w:tcPr>
            <w:tcW w:w="3119" w:type="dxa"/>
          </w:tcPr>
          <w:p w:rsidR="00F84A2D" w:rsidRPr="00C030D9" w:rsidRDefault="00F84A2D" w:rsidP="00F84A2D">
            <w:pPr>
              <w:spacing w:line="276" w:lineRule="auto"/>
              <w:rPr>
                <w:rFonts w:ascii="Times New Roman" w:hAnsi="Times New Roman" w:cs="Times New Roman"/>
                <w:sz w:val="24"/>
                <w:szCs w:val="24"/>
              </w:rPr>
            </w:pPr>
            <w:r w:rsidRPr="00C030D9">
              <w:rPr>
                <w:rFonts w:ascii="Times New Roman" w:hAnsi="Times New Roman" w:cs="Times New Roman"/>
                <w:sz w:val="24"/>
                <w:szCs w:val="24"/>
              </w:rPr>
              <w:t>Komunikat Rzecznika Praw Obywatelskich z 5 sierpnia 2020 r. - Koronawirus. Nie wszyscy wojewodowie umożliwiają odwiedziny w domach pomocy społecznej</w:t>
            </w:r>
          </w:p>
          <w:p w:rsidR="00F84A2D" w:rsidRPr="00C030D9" w:rsidRDefault="00F84A2D" w:rsidP="00F84A2D">
            <w:pPr>
              <w:spacing w:line="276" w:lineRule="auto"/>
              <w:rPr>
                <w:rFonts w:ascii="Times New Roman" w:hAnsi="Times New Roman" w:cs="Times New Roman"/>
                <w:spacing w:val="3"/>
                <w:sz w:val="24"/>
                <w:szCs w:val="24"/>
                <w:shd w:val="clear" w:color="auto" w:fill="FFFFFF"/>
              </w:rPr>
            </w:pPr>
          </w:p>
        </w:tc>
        <w:tc>
          <w:tcPr>
            <w:tcW w:w="964" w:type="dxa"/>
          </w:tcPr>
          <w:p w:rsidR="00F84A2D" w:rsidRPr="00C030D9" w:rsidRDefault="00F84A2D" w:rsidP="00F84A2D">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Pr="00C030D9">
              <w:rPr>
                <w:rFonts w:ascii="Times New Roman" w:eastAsia="Times New Roman" w:hAnsi="Times New Roman" w:cs="Times New Roman"/>
                <w:sz w:val="24"/>
                <w:szCs w:val="24"/>
                <w:lang w:eastAsia="pl-PL"/>
              </w:rPr>
              <w:t>.08.</w:t>
            </w:r>
          </w:p>
          <w:p w:rsidR="00F84A2D" w:rsidRPr="00C030D9" w:rsidRDefault="00F84A2D" w:rsidP="00F84A2D">
            <w:pPr>
              <w:spacing w:line="276" w:lineRule="auto"/>
              <w:jc w:val="center"/>
              <w:rPr>
                <w:rFonts w:ascii="Times New Roman" w:eastAsia="Times New Roman" w:hAnsi="Times New Roman" w:cs="Times New Roman"/>
                <w:sz w:val="24"/>
                <w:szCs w:val="24"/>
                <w:lang w:eastAsia="pl-PL"/>
              </w:rPr>
            </w:pPr>
            <w:r w:rsidRPr="00C030D9">
              <w:rPr>
                <w:rFonts w:ascii="Times New Roman" w:eastAsia="Times New Roman" w:hAnsi="Times New Roman" w:cs="Times New Roman"/>
                <w:sz w:val="24"/>
                <w:szCs w:val="24"/>
                <w:lang w:eastAsia="pl-PL"/>
              </w:rPr>
              <w:t>2020 r</w:t>
            </w:r>
          </w:p>
        </w:tc>
        <w:tc>
          <w:tcPr>
            <w:tcW w:w="5840" w:type="dxa"/>
          </w:tcPr>
          <w:p w:rsidR="00F84A2D" w:rsidRPr="00C030D9" w:rsidRDefault="00F84A2D" w:rsidP="00F84A2D">
            <w:pPr>
              <w:spacing w:line="276" w:lineRule="auto"/>
              <w:rPr>
                <w:rFonts w:ascii="Times New Roman" w:eastAsia="Times New Roman" w:hAnsi="Times New Roman" w:cs="Times New Roman"/>
                <w:b/>
                <w:sz w:val="24"/>
                <w:szCs w:val="24"/>
                <w:u w:val="single"/>
                <w:lang w:eastAsia="pl-PL"/>
              </w:rPr>
            </w:pPr>
            <w:r w:rsidRPr="00C030D9">
              <w:rPr>
                <w:rFonts w:ascii="Times New Roman" w:eastAsia="Times New Roman" w:hAnsi="Times New Roman" w:cs="Times New Roman"/>
                <w:b/>
                <w:sz w:val="24"/>
                <w:szCs w:val="24"/>
                <w:u w:val="single"/>
                <w:lang w:eastAsia="pl-PL"/>
              </w:rPr>
              <w:t>Wyciąg z treści komunikatu:</w:t>
            </w:r>
          </w:p>
          <w:p w:rsidR="00F84A2D" w:rsidRPr="00C030D9" w:rsidRDefault="00F84A2D" w:rsidP="00F84A2D">
            <w:pPr>
              <w:numPr>
                <w:ilvl w:val="0"/>
                <w:numId w:val="59"/>
              </w:numPr>
              <w:shd w:val="clear" w:color="auto" w:fill="FFFFFF"/>
              <w:ind w:left="0"/>
              <w:textAlignment w:val="baseline"/>
              <w:rPr>
                <w:rFonts w:ascii="Open Sans Regular" w:eastAsia="Times New Roman" w:hAnsi="Open Sans Regular" w:cs="Times New Roman"/>
                <w:i/>
                <w:color w:val="18223E"/>
                <w:sz w:val="24"/>
                <w:szCs w:val="24"/>
                <w:lang w:eastAsia="pl-PL"/>
              </w:rPr>
            </w:pPr>
            <w:r w:rsidRPr="00C030D9">
              <w:rPr>
                <w:rFonts w:ascii="inherit" w:eastAsia="Times New Roman" w:hAnsi="inherit" w:cs="Times New Roman"/>
                <w:bCs/>
                <w:i/>
                <w:color w:val="18223E"/>
                <w:sz w:val="24"/>
                <w:szCs w:val="24"/>
                <w:bdr w:val="none" w:sz="0" w:space="0" w:color="auto" w:frame="1"/>
                <w:lang w:eastAsia="pl-PL"/>
              </w:rPr>
              <w:t>Wojewoda Podlaski utrzymał rekomendacje dotyczące reżimu sanitarnego w domach pomocy społecznej i całodobowej opieki</w:t>
            </w:r>
          </w:p>
          <w:p w:rsidR="00F84A2D" w:rsidRPr="00C030D9" w:rsidRDefault="00F84A2D" w:rsidP="00F84A2D">
            <w:pPr>
              <w:numPr>
                <w:ilvl w:val="0"/>
                <w:numId w:val="59"/>
              </w:numPr>
              <w:shd w:val="clear" w:color="auto" w:fill="FFFFFF"/>
              <w:ind w:left="0"/>
              <w:textAlignment w:val="baseline"/>
              <w:rPr>
                <w:rFonts w:ascii="Open Sans Regular" w:eastAsia="Times New Roman" w:hAnsi="Open Sans Regular" w:cs="Times New Roman"/>
                <w:i/>
                <w:color w:val="18223E"/>
                <w:sz w:val="24"/>
                <w:szCs w:val="24"/>
                <w:lang w:eastAsia="pl-PL"/>
              </w:rPr>
            </w:pPr>
            <w:r w:rsidRPr="00C030D9">
              <w:rPr>
                <w:rFonts w:ascii="inherit" w:eastAsia="Times New Roman" w:hAnsi="inherit" w:cs="Times New Roman"/>
                <w:bCs/>
                <w:i/>
                <w:color w:val="18223E"/>
                <w:sz w:val="24"/>
                <w:szCs w:val="24"/>
                <w:bdr w:val="none" w:sz="0" w:space="0" w:color="auto" w:frame="1"/>
                <w:lang w:eastAsia="pl-PL"/>
              </w:rPr>
              <w:t>W województwach: podkarpackim, zachodniopomorskim, kujawsko-pomorskim i dolnośląskim w niektórych placówkach możliwe są odwiedziny mieszkańców, a nawet ich wyjścia poza placówki, z zachowaniem</w:t>
            </w:r>
            <w:r w:rsidRPr="00C030D9">
              <w:rPr>
                <w:rFonts w:ascii="Open Sans Regular" w:eastAsia="Times New Roman" w:hAnsi="Open Sans Regular" w:cs="Times New Roman"/>
                <w:i/>
                <w:color w:val="18223E"/>
                <w:sz w:val="24"/>
                <w:szCs w:val="24"/>
                <w:lang w:eastAsia="pl-PL"/>
              </w:rPr>
              <w:t> </w:t>
            </w:r>
            <w:r w:rsidRPr="00C030D9">
              <w:rPr>
                <w:rFonts w:ascii="inherit" w:eastAsia="Times New Roman" w:hAnsi="inherit" w:cs="Times New Roman"/>
                <w:bCs/>
                <w:i/>
                <w:color w:val="18223E"/>
                <w:sz w:val="24"/>
                <w:szCs w:val="24"/>
                <w:bdr w:val="none" w:sz="0" w:space="0" w:color="auto" w:frame="1"/>
                <w:lang w:eastAsia="pl-PL"/>
              </w:rPr>
              <w:t>reżimu sanitarnego</w:t>
            </w:r>
          </w:p>
          <w:p w:rsidR="00F84A2D" w:rsidRDefault="00F84A2D" w:rsidP="00F84A2D">
            <w:pPr>
              <w:spacing w:line="276" w:lineRule="auto"/>
              <w:rPr>
                <w:rFonts w:ascii="Times New Roman" w:eastAsia="Times New Roman" w:hAnsi="Times New Roman" w:cs="Times New Roman"/>
                <w:sz w:val="24"/>
                <w:szCs w:val="24"/>
                <w:lang w:eastAsia="pl-PL"/>
              </w:rPr>
            </w:pPr>
          </w:p>
          <w:p w:rsidR="00F84A2D" w:rsidRDefault="00F84A2D" w:rsidP="00F84A2D">
            <w:pPr>
              <w:spacing w:line="276" w:lineRule="auto"/>
              <w:rPr>
                <w:rFonts w:ascii="Times New Roman" w:eastAsia="Times New Roman" w:hAnsi="Times New Roman" w:cs="Times New Roman"/>
                <w:b/>
                <w:sz w:val="24"/>
                <w:szCs w:val="24"/>
                <w:u w:val="single"/>
                <w:lang w:eastAsia="pl-PL"/>
              </w:rPr>
            </w:pPr>
            <w:r w:rsidRPr="00C030D9">
              <w:rPr>
                <w:rFonts w:ascii="Times New Roman" w:eastAsia="Times New Roman" w:hAnsi="Times New Roman" w:cs="Times New Roman"/>
                <w:b/>
                <w:sz w:val="24"/>
                <w:szCs w:val="24"/>
                <w:u w:val="single"/>
                <w:lang w:eastAsia="pl-PL"/>
              </w:rPr>
              <w:t>Pełna treść komunikatu:</w:t>
            </w:r>
          </w:p>
          <w:p w:rsidR="00F84A2D" w:rsidRPr="00C030D9" w:rsidRDefault="00E7772A" w:rsidP="00F84A2D">
            <w:pPr>
              <w:spacing w:line="276" w:lineRule="auto"/>
              <w:rPr>
                <w:rFonts w:ascii="Times New Roman" w:eastAsia="Times New Roman" w:hAnsi="Times New Roman" w:cs="Times New Roman"/>
                <w:b/>
                <w:sz w:val="24"/>
                <w:szCs w:val="24"/>
                <w:u w:val="single"/>
                <w:lang w:eastAsia="pl-PL"/>
              </w:rPr>
            </w:pPr>
            <w:hyperlink r:id="rId69" w:history="1">
              <w:r w:rsidR="00F84A2D" w:rsidRPr="00C030D9">
                <w:rPr>
                  <w:color w:val="0000FF"/>
                  <w:u w:val="single"/>
                </w:rPr>
                <w:t>https://www.rpo.gov.pl/pl/content/koronawirus-nie-wszyscy-wojewodowie-umozliwiaja-odwiedziny-w-dps</w:t>
              </w:r>
            </w:hyperlink>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20E0B"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F84A2D" w:rsidRPr="00EE1C66" w:rsidRDefault="00F84A2D" w:rsidP="00F84A2D">
            <w:pPr>
              <w:shd w:val="clear" w:color="auto" w:fill="FFFFFF"/>
              <w:spacing w:after="180"/>
              <w:textAlignment w:val="baseline"/>
              <w:outlineLvl w:val="1"/>
              <w:rPr>
                <w:rFonts w:ascii="Times New Roman" w:eastAsia="Times New Roman" w:hAnsi="Times New Roman" w:cs="Times New Roman"/>
                <w:bCs/>
                <w:color w:val="1B1B1B"/>
                <w:sz w:val="24"/>
                <w:szCs w:val="24"/>
                <w:lang w:eastAsia="pl-PL"/>
              </w:rPr>
            </w:pPr>
            <w:r w:rsidRPr="00EE1C66">
              <w:rPr>
                <w:rFonts w:ascii="Times New Roman" w:eastAsia="Times New Roman" w:hAnsi="Times New Roman" w:cs="Times New Roman"/>
                <w:bCs/>
                <w:color w:val="1B1B1B"/>
                <w:sz w:val="24"/>
                <w:szCs w:val="24"/>
                <w:lang w:eastAsia="pl-PL"/>
              </w:rPr>
              <w:t>Komunikat Wojewody Mazowieckiego - Domy Pomocy Społecznej z dofinansowaniem ponad 3 mln zł</w:t>
            </w:r>
            <w:r>
              <w:rPr>
                <w:rFonts w:ascii="Times New Roman" w:eastAsia="Times New Roman" w:hAnsi="Times New Roman" w:cs="Times New Roman"/>
                <w:bCs/>
                <w:color w:val="1B1B1B"/>
                <w:sz w:val="24"/>
                <w:szCs w:val="24"/>
                <w:lang w:eastAsia="pl-PL"/>
              </w:rPr>
              <w:t xml:space="preserve"> </w:t>
            </w:r>
          </w:p>
          <w:p w:rsidR="00F84A2D" w:rsidRPr="00EE1C66" w:rsidRDefault="00F84A2D" w:rsidP="00F84A2D">
            <w:pPr>
              <w:spacing w:line="276" w:lineRule="auto"/>
              <w:rPr>
                <w:rFonts w:ascii="Times New Roman" w:hAnsi="Times New Roman" w:cs="Times New Roman"/>
                <w:color w:val="000000" w:themeColor="text1"/>
                <w:sz w:val="24"/>
                <w:szCs w:val="24"/>
              </w:rPr>
            </w:pPr>
          </w:p>
        </w:tc>
        <w:tc>
          <w:tcPr>
            <w:tcW w:w="964" w:type="dxa"/>
          </w:tcPr>
          <w:p w:rsidR="00F84A2D" w:rsidRPr="00EE1C66"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1C66">
              <w:rPr>
                <w:rFonts w:ascii="Times New Roman" w:eastAsia="Times New Roman" w:hAnsi="Times New Roman" w:cs="Times New Roman"/>
                <w:color w:val="000000" w:themeColor="text1"/>
                <w:sz w:val="24"/>
                <w:szCs w:val="24"/>
                <w:lang w:eastAsia="pl-PL"/>
              </w:rPr>
              <w:t>31.07.</w:t>
            </w:r>
          </w:p>
          <w:p w:rsidR="00F84A2D" w:rsidRPr="00EE1C66"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1C66">
              <w:rPr>
                <w:rFonts w:ascii="Times New Roman" w:eastAsia="Times New Roman" w:hAnsi="Times New Roman" w:cs="Times New Roman"/>
                <w:color w:val="000000" w:themeColor="text1"/>
                <w:sz w:val="24"/>
                <w:szCs w:val="24"/>
                <w:lang w:eastAsia="pl-PL"/>
              </w:rPr>
              <w:t>2020 r.</w:t>
            </w:r>
          </w:p>
        </w:tc>
        <w:tc>
          <w:tcPr>
            <w:tcW w:w="5840" w:type="dxa"/>
          </w:tcPr>
          <w:p w:rsidR="00F84A2D" w:rsidRPr="00EE1C66"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1C66">
              <w:rPr>
                <w:rFonts w:ascii="Times New Roman" w:eastAsia="Times New Roman" w:hAnsi="Times New Roman" w:cs="Times New Roman"/>
                <w:b/>
                <w:color w:val="000000" w:themeColor="text1"/>
                <w:sz w:val="24"/>
                <w:szCs w:val="24"/>
                <w:u w:val="single"/>
                <w:lang w:eastAsia="pl-PL"/>
              </w:rPr>
              <w:t>Wyciąg z treści komunikatu:</w:t>
            </w:r>
          </w:p>
          <w:p w:rsidR="00F84A2D" w:rsidRPr="00EE1C66" w:rsidRDefault="00F84A2D" w:rsidP="00F84A2D">
            <w:pPr>
              <w:spacing w:line="276" w:lineRule="auto"/>
              <w:jc w:val="both"/>
              <w:rPr>
                <w:rFonts w:ascii="Times New Roman" w:hAnsi="Times New Roman" w:cs="Times New Roman"/>
                <w:i/>
                <w:sz w:val="24"/>
                <w:szCs w:val="24"/>
              </w:rPr>
            </w:pPr>
            <w:r w:rsidRPr="00EE1C66">
              <w:rPr>
                <w:rFonts w:ascii="Times New Roman" w:hAnsi="Times New Roman" w:cs="Times New Roman"/>
                <w:bCs/>
                <w:i/>
                <w:color w:val="1B1B1B"/>
                <w:sz w:val="24"/>
                <w:szCs w:val="24"/>
                <w:shd w:val="clear" w:color="auto" w:fill="FFFFFF"/>
              </w:rPr>
              <w:t>31 lipca br. Wojewoda Mazowiecki podpisał 39 umów w ramach dotacji z rezerwy celowej na realizację zadań własnych jednostek samorządu terytorialnego. Dofinansowanie otrzymało 37 powiatów i 2 gminy na łączną kwotę 3 565 905 zł. Środki przeznaczone zostaną m.in. na przyznanie gratyfikacji osobom zatrudnionym w domach pomocy społecznej, ze szczególnym uwzględnieniem pracowników narażonych na negatywne skutki wystąpienia stanu epidemii wirusa SARS-CoV-2.</w:t>
            </w:r>
          </w:p>
          <w:p w:rsidR="00F84A2D" w:rsidRPr="00EE1C66"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EE1C66"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1C66">
              <w:rPr>
                <w:rFonts w:ascii="Times New Roman" w:eastAsia="Times New Roman" w:hAnsi="Times New Roman" w:cs="Times New Roman"/>
                <w:b/>
                <w:color w:val="000000" w:themeColor="text1"/>
                <w:sz w:val="24"/>
                <w:szCs w:val="24"/>
                <w:u w:val="single"/>
                <w:lang w:eastAsia="pl-PL"/>
              </w:rPr>
              <w:lastRenderedPageBreak/>
              <w:t>Pełna treść komunikatu:</w:t>
            </w:r>
          </w:p>
          <w:p w:rsidR="00F84A2D" w:rsidRPr="00EE1C66" w:rsidRDefault="00E7772A" w:rsidP="00F84A2D">
            <w:pPr>
              <w:spacing w:line="276" w:lineRule="auto"/>
              <w:jc w:val="both"/>
              <w:rPr>
                <w:rFonts w:ascii="Times New Roman" w:eastAsia="Times New Roman" w:hAnsi="Times New Roman" w:cs="Times New Roman"/>
                <w:b/>
                <w:color w:val="000000" w:themeColor="text1"/>
                <w:sz w:val="24"/>
                <w:szCs w:val="24"/>
                <w:lang w:eastAsia="pl-PL"/>
              </w:rPr>
            </w:pPr>
            <w:hyperlink r:id="rId70" w:history="1">
              <w:r w:rsidR="00F84A2D" w:rsidRPr="00EE1C66">
                <w:rPr>
                  <w:rFonts w:ascii="Times New Roman" w:hAnsi="Times New Roman" w:cs="Times New Roman"/>
                  <w:color w:val="0000FF"/>
                  <w:sz w:val="24"/>
                  <w:szCs w:val="24"/>
                  <w:u w:val="single"/>
                </w:rPr>
                <w:t>https://www.gov.pl/web/uw-mazowiecki/domy-pomocy-spolecznej-z-dofinansowaniem-ponad-3-mln-zl</w:t>
              </w:r>
            </w:hyperlink>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2.</w:t>
            </w:r>
          </w:p>
        </w:tc>
        <w:tc>
          <w:tcPr>
            <w:tcW w:w="3119" w:type="dxa"/>
          </w:tcPr>
          <w:p w:rsidR="00F84A2D" w:rsidRPr="00EE1C66" w:rsidRDefault="00F84A2D" w:rsidP="00F84A2D">
            <w:pPr>
              <w:shd w:val="clear" w:color="auto" w:fill="FFFFFF"/>
              <w:spacing w:after="300"/>
              <w:ind w:left="75" w:right="75"/>
              <w:jc w:val="both"/>
              <w:textAlignment w:val="baseline"/>
              <w:outlineLvl w:val="1"/>
              <w:rPr>
                <w:rFonts w:ascii="Times New Roman" w:eastAsia="Times New Roman" w:hAnsi="Times New Roman" w:cs="Times New Roman"/>
                <w:color w:val="18223E"/>
                <w:sz w:val="24"/>
                <w:szCs w:val="24"/>
                <w:lang w:eastAsia="pl-PL"/>
              </w:rPr>
            </w:pPr>
            <w:r w:rsidRPr="00EE1C66">
              <w:rPr>
                <w:rFonts w:ascii="Times New Roman" w:hAnsi="Times New Roman" w:cs="Times New Roman"/>
                <w:sz w:val="24"/>
                <w:szCs w:val="24"/>
              </w:rPr>
              <w:t xml:space="preserve">Komunikat Rzecznika Praw Obywatelskich z 31 lipca 2020 r. - </w:t>
            </w:r>
            <w:r w:rsidRPr="00EE1C66">
              <w:rPr>
                <w:rFonts w:ascii="Times New Roman" w:eastAsia="Times New Roman" w:hAnsi="Times New Roman" w:cs="Times New Roman"/>
                <w:color w:val="18223E"/>
                <w:sz w:val="24"/>
                <w:szCs w:val="24"/>
                <w:lang w:eastAsia="pl-PL"/>
              </w:rPr>
              <w:t>Problemy systemowe w ochronie zdrowia - debata w Namiocie Praw Człowieka</w:t>
            </w:r>
          </w:p>
          <w:p w:rsidR="00F84A2D" w:rsidRPr="00EE1C66"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1C66"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1C66">
              <w:rPr>
                <w:rFonts w:ascii="Times New Roman" w:eastAsia="Times New Roman" w:hAnsi="Times New Roman" w:cs="Times New Roman"/>
                <w:color w:val="000000" w:themeColor="text1"/>
                <w:sz w:val="24"/>
                <w:szCs w:val="24"/>
                <w:lang w:eastAsia="pl-PL"/>
              </w:rPr>
              <w:t>31.07.</w:t>
            </w:r>
          </w:p>
          <w:p w:rsidR="00F84A2D" w:rsidRPr="00EE1C66"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1C66">
              <w:rPr>
                <w:rFonts w:ascii="Times New Roman" w:eastAsia="Times New Roman" w:hAnsi="Times New Roman" w:cs="Times New Roman"/>
                <w:color w:val="000000" w:themeColor="text1"/>
                <w:sz w:val="24"/>
                <w:szCs w:val="24"/>
                <w:lang w:eastAsia="pl-PL"/>
              </w:rPr>
              <w:t>2020 r.</w:t>
            </w:r>
          </w:p>
        </w:tc>
        <w:tc>
          <w:tcPr>
            <w:tcW w:w="5840" w:type="dxa"/>
          </w:tcPr>
          <w:p w:rsidR="00F84A2D" w:rsidRPr="00EE1C66" w:rsidRDefault="00F84A2D" w:rsidP="00F84A2D">
            <w:pPr>
              <w:numPr>
                <w:ilvl w:val="0"/>
                <w:numId w:val="57"/>
              </w:numPr>
              <w:shd w:val="clear" w:color="auto" w:fill="FFFFFF"/>
              <w:ind w:left="0"/>
              <w:textAlignment w:val="baseline"/>
              <w:rPr>
                <w:rFonts w:ascii="Times New Roman" w:eastAsia="Times New Roman" w:hAnsi="Times New Roman" w:cs="Times New Roman"/>
                <w:i/>
                <w:color w:val="18223E"/>
                <w:sz w:val="24"/>
                <w:szCs w:val="24"/>
                <w:lang w:eastAsia="pl-PL"/>
              </w:rPr>
            </w:pPr>
            <w:r w:rsidRPr="00EE1C66">
              <w:rPr>
                <w:rFonts w:ascii="Times New Roman" w:eastAsia="Times New Roman" w:hAnsi="Times New Roman" w:cs="Times New Roman"/>
                <w:bCs/>
                <w:i/>
                <w:color w:val="18223E"/>
                <w:sz w:val="24"/>
                <w:szCs w:val="24"/>
                <w:bdr w:val="none" w:sz="0" w:space="0" w:color="auto" w:frame="1"/>
                <w:lang w:eastAsia="pl-PL"/>
              </w:rPr>
              <w:t>Pandemia ujawniła problemy ochrony zdrowia, o których od dawna mówią specjaliści: mamy za mało pieniędzy na zdrowie i za mało medyków.</w:t>
            </w:r>
          </w:p>
          <w:p w:rsidR="00F84A2D" w:rsidRPr="00EE1C66" w:rsidRDefault="00F84A2D" w:rsidP="00F84A2D">
            <w:pPr>
              <w:numPr>
                <w:ilvl w:val="0"/>
                <w:numId w:val="57"/>
              </w:numPr>
              <w:shd w:val="clear" w:color="auto" w:fill="FFFFFF"/>
              <w:ind w:left="0"/>
              <w:textAlignment w:val="baseline"/>
              <w:rPr>
                <w:rFonts w:ascii="Times New Roman" w:eastAsia="Times New Roman" w:hAnsi="Times New Roman" w:cs="Times New Roman"/>
                <w:i/>
                <w:color w:val="18223E"/>
                <w:sz w:val="24"/>
                <w:szCs w:val="24"/>
                <w:lang w:eastAsia="pl-PL"/>
              </w:rPr>
            </w:pPr>
            <w:r w:rsidRPr="00EE1C66">
              <w:rPr>
                <w:rFonts w:ascii="Times New Roman" w:eastAsia="Times New Roman" w:hAnsi="Times New Roman" w:cs="Times New Roman"/>
                <w:bCs/>
                <w:i/>
                <w:color w:val="18223E"/>
                <w:sz w:val="24"/>
                <w:szCs w:val="24"/>
                <w:bdr w:val="none" w:sz="0" w:space="0" w:color="auto" w:frame="1"/>
                <w:lang w:eastAsia="pl-PL"/>
              </w:rPr>
              <w:t>Do tego instytucje państwa nie działają sprawnie: nie przygotowało procedur na czas zagrożenia, a przepisy tworzy niejasne.</w:t>
            </w:r>
          </w:p>
          <w:p w:rsidR="00F84A2D" w:rsidRPr="00EE1C66" w:rsidRDefault="00F84A2D" w:rsidP="00F84A2D">
            <w:pPr>
              <w:numPr>
                <w:ilvl w:val="0"/>
                <w:numId w:val="57"/>
              </w:numPr>
              <w:shd w:val="clear" w:color="auto" w:fill="FFFFFF"/>
              <w:ind w:left="0"/>
              <w:textAlignment w:val="baseline"/>
              <w:rPr>
                <w:rFonts w:ascii="Times New Roman" w:eastAsia="Times New Roman" w:hAnsi="Times New Roman" w:cs="Times New Roman"/>
                <w:i/>
                <w:color w:val="18223E"/>
                <w:sz w:val="24"/>
                <w:szCs w:val="24"/>
                <w:lang w:eastAsia="pl-PL"/>
              </w:rPr>
            </w:pPr>
            <w:r w:rsidRPr="00EE1C66">
              <w:rPr>
                <w:rFonts w:ascii="Times New Roman" w:eastAsia="Times New Roman" w:hAnsi="Times New Roman" w:cs="Times New Roman"/>
                <w:bCs/>
                <w:i/>
                <w:color w:val="18223E"/>
                <w:sz w:val="24"/>
                <w:szCs w:val="24"/>
                <w:bdr w:val="none" w:sz="0" w:space="0" w:color="auto" w:frame="1"/>
                <w:lang w:eastAsia="pl-PL"/>
              </w:rPr>
              <w:t>Jeśli więc obawiamy się kolejnej fali zachorowań jesienią, to jest to zachowanie racjonalne.</w:t>
            </w:r>
          </w:p>
          <w:p w:rsidR="00F84A2D" w:rsidRPr="00EE1C66" w:rsidRDefault="00F84A2D" w:rsidP="00F84A2D">
            <w:pPr>
              <w:shd w:val="clear" w:color="auto" w:fill="FFFFFF"/>
              <w:spacing w:after="300"/>
              <w:textAlignment w:val="baseline"/>
              <w:rPr>
                <w:rFonts w:ascii="Times New Roman" w:eastAsia="Times New Roman" w:hAnsi="Times New Roman" w:cs="Times New Roman"/>
                <w:color w:val="18223E"/>
                <w:sz w:val="24"/>
                <w:szCs w:val="24"/>
                <w:lang w:eastAsia="pl-PL"/>
              </w:rPr>
            </w:pPr>
            <w:r w:rsidRPr="00EE1C66">
              <w:rPr>
                <w:rFonts w:ascii="Times New Roman" w:eastAsia="Times New Roman" w:hAnsi="Times New Roman" w:cs="Times New Roman"/>
                <w:color w:val="18223E"/>
                <w:sz w:val="24"/>
                <w:szCs w:val="24"/>
                <w:lang w:eastAsia="pl-PL"/>
              </w:rPr>
              <w:t>Takie były wnioski z debaty festiwalowej o zdrowiu. Moderowała ją zastępczyni RPO Hanna Machińska, a wzięli w niej udział:</w:t>
            </w:r>
          </w:p>
          <w:p w:rsidR="00F84A2D" w:rsidRPr="00EE1C66" w:rsidRDefault="00F84A2D" w:rsidP="00F84A2D">
            <w:pPr>
              <w:shd w:val="clear" w:color="auto" w:fill="FFFFFF"/>
              <w:spacing w:after="300"/>
              <w:textAlignment w:val="baseline"/>
              <w:rPr>
                <w:rFonts w:ascii="Times New Roman" w:eastAsia="Times New Roman" w:hAnsi="Times New Roman" w:cs="Times New Roman"/>
                <w:i/>
                <w:color w:val="18223E"/>
                <w:sz w:val="24"/>
                <w:szCs w:val="24"/>
                <w:lang w:eastAsia="pl-PL"/>
              </w:rPr>
            </w:pPr>
            <w:r w:rsidRPr="00EE1C66">
              <w:rPr>
                <w:rFonts w:ascii="Times New Roman" w:eastAsia="Times New Roman" w:hAnsi="Times New Roman" w:cs="Times New Roman"/>
                <w:i/>
                <w:color w:val="18223E"/>
                <w:sz w:val="24"/>
                <w:szCs w:val="24"/>
                <w:lang w:eastAsia="pl-PL"/>
              </w:rPr>
              <w:t>prof. Dorota Karkowska, prawniczka, specjalistka od prawa medycznego i praw pacjentów;</w:t>
            </w:r>
          </w:p>
          <w:p w:rsidR="00F84A2D" w:rsidRPr="00EE1C66" w:rsidRDefault="00F84A2D" w:rsidP="00F84A2D">
            <w:pPr>
              <w:shd w:val="clear" w:color="auto" w:fill="FFFFFF"/>
              <w:spacing w:after="300"/>
              <w:textAlignment w:val="baseline"/>
              <w:rPr>
                <w:rFonts w:ascii="Times New Roman" w:eastAsia="Times New Roman" w:hAnsi="Times New Roman" w:cs="Times New Roman"/>
                <w:i/>
                <w:color w:val="18223E"/>
                <w:sz w:val="24"/>
                <w:szCs w:val="24"/>
                <w:lang w:eastAsia="pl-PL"/>
              </w:rPr>
            </w:pPr>
            <w:r w:rsidRPr="00EE1C66">
              <w:rPr>
                <w:rFonts w:ascii="Times New Roman" w:eastAsia="Times New Roman" w:hAnsi="Times New Roman" w:cs="Times New Roman"/>
                <w:i/>
                <w:color w:val="18223E"/>
                <w:sz w:val="24"/>
                <w:szCs w:val="24"/>
                <w:lang w:eastAsia="pl-PL"/>
              </w:rPr>
              <w:t>prof. Lidia Brydak, Krajowy Ośrodek ds. Grypy w Narodowym Instytucie Zdrowia Publicznego PZH</w:t>
            </w:r>
          </w:p>
          <w:p w:rsidR="00F84A2D" w:rsidRPr="00EE1C66" w:rsidRDefault="00F84A2D" w:rsidP="00F84A2D">
            <w:pPr>
              <w:numPr>
                <w:ilvl w:val="0"/>
                <w:numId w:val="58"/>
              </w:numPr>
              <w:shd w:val="clear" w:color="auto" w:fill="FFFFFF"/>
              <w:ind w:left="0"/>
              <w:textAlignment w:val="baseline"/>
              <w:rPr>
                <w:rFonts w:ascii="Times New Roman" w:eastAsia="Times New Roman" w:hAnsi="Times New Roman" w:cs="Times New Roman"/>
                <w:i/>
                <w:color w:val="18223E"/>
                <w:sz w:val="24"/>
                <w:szCs w:val="24"/>
                <w:lang w:eastAsia="pl-PL"/>
              </w:rPr>
            </w:pPr>
            <w:r w:rsidRPr="00EE1C66">
              <w:rPr>
                <w:rFonts w:ascii="Times New Roman" w:eastAsia="Times New Roman" w:hAnsi="Times New Roman" w:cs="Times New Roman"/>
                <w:i/>
                <w:color w:val="18223E"/>
                <w:sz w:val="24"/>
                <w:szCs w:val="24"/>
                <w:lang w:eastAsia="pl-PL"/>
              </w:rPr>
              <w:t>Tomasz Imiela, lekarz, rezydent, Okręgowa Izba Lekarska w Warszawie</w:t>
            </w:r>
          </w:p>
          <w:p w:rsidR="00F84A2D" w:rsidRPr="00EE1C66" w:rsidRDefault="00F84A2D" w:rsidP="00F84A2D">
            <w:pPr>
              <w:numPr>
                <w:ilvl w:val="0"/>
                <w:numId w:val="58"/>
              </w:numPr>
              <w:shd w:val="clear" w:color="auto" w:fill="FFFFFF"/>
              <w:ind w:left="0"/>
              <w:textAlignment w:val="baseline"/>
              <w:rPr>
                <w:rFonts w:ascii="Times New Roman" w:eastAsia="Times New Roman" w:hAnsi="Times New Roman" w:cs="Times New Roman"/>
                <w:i/>
                <w:color w:val="18223E"/>
                <w:sz w:val="24"/>
                <w:szCs w:val="24"/>
                <w:lang w:eastAsia="pl-PL"/>
              </w:rPr>
            </w:pPr>
          </w:p>
          <w:p w:rsidR="00F84A2D" w:rsidRPr="00EE1C66" w:rsidRDefault="00F84A2D" w:rsidP="00F84A2D">
            <w:pPr>
              <w:numPr>
                <w:ilvl w:val="0"/>
                <w:numId w:val="58"/>
              </w:numPr>
              <w:shd w:val="clear" w:color="auto" w:fill="FFFFFF"/>
              <w:ind w:left="0"/>
              <w:textAlignment w:val="baseline"/>
              <w:rPr>
                <w:rFonts w:ascii="Times New Roman" w:eastAsia="Times New Roman" w:hAnsi="Times New Roman" w:cs="Times New Roman"/>
                <w:i/>
                <w:color w:val="18223E"/>
                <w:sz w:val="24"/>
                <w:szCs w:val="24"/>
                <w:lang w:eastAsia="pl-PL"/>
              </w:rPr>
            </w:pPr>
            <w:r w:rsidRPr="00EE1C66">
              <w:rPr>
                <w:rFonts w:ascii="Times New Roman" w:eastAsia="Times New Roman" w:hAnsi="Times New Roman" w:cs="Times New Roman"/>
                <w:i/>
                <w:color w:val="18223E"/>
                <w:sz w:val="24"/>
                <w:szCs w:val="24"/>
                <w:lang w:eastAsia="pl-PL"/>
              </w:rPr>
              <w:t>Małgorzata Żmudka, specjalistka w Biurze Rzecznika Praw Obywatelskich. </w:t>
            </w:r>
          </w:p>
          <w:p w:rsidR="00F84A2D" w:rsidRPr="00EE1C66"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3.</w:t>
            </w:r>
          </w:p>
        </w:tc>
        <w:tc>
          <w:tcPr>
            <w:tcW w:w="3119" w:type="dxa"/>
          </w:tcPr>
          <w:p w:rsidR="00F84A2D" w:rsidRPr="00EE1C66" w:rsidRDefault="00F84A2D" w:rsidP="00F84A2D">
            <w:pPr>
              <w:rPr>
                <w:rFonts w:ascii="Times New Roman" w:hAnsi="Times New Roman" w:cs="Times New Roman"/>
                <w:sz w:val="24"/>
                <w:szCs w:val="24"/>
              </w:rPr>
            </w:pPr>
            <w:r w:rsidRPr="00EE1C66">
              <w:rPr>
                <w:rFonts w:ascii="Times New Roman" w:hAnsi="Times New Roman" w:cs="Times New Roman"/>
                <w:sz w:val="24"/>
                <w:szCs w:val="24"/>
              </w:rPr>
              <w:t>Komunikat Rzecznika Praw Obywatelskich z 31 lipca 2020 r. - Koronawirus. Następni wojewodowie za łagodzeniem obostrzeń w domach pomocy społecznej i placówkach opieki</w:t>
            </w:r>
          </w:p>
          <w:p w:rsidR="00F84A2D" w:rsidRPr="00EE1C66"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E1C66"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1C66">
              <w:rPr>
                <w:rFonts w:ascii="Times New Roman" w:eastAsia="Times New Roman" w:hAnsi="Times New Roman" w:cs="Times New Roman"/>
                <w:color w:val="000000" w:themeColor="text1"/>
                <w:sz w:val="24"/>
                <w:szCs w:val="24"/>
                <w:lang w:eastAsia="pl-PL"/>
              </w:rPr>
              <w:t>31.07.</w:t>
            </w:r>
          </w:p>
          <w:p w:rsidR="00F84A2D" w:rsidRPr="00EE1C66"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1C66">
              <w:rPr>
                <w:rFonts w:ascii="Times New Roman" w:eastAsia="Times New Roman" w:hAnsi="Times New Roman" w:cs="Times New Roman"/>
                <w:color w:val="000000" w:themeColor="text1"/>
                <w:sz w:val="24"/>
                <w:szCs w:val="24"/>
                <w:lang w:eastAsia="pl-PL"/>
              </w:rPr>
              <w:t>2020 r.</w:t>
            </w:r>
          </w:p>
        </w:tc>
        <w:tc>
          <w:tcPr>
            <w:tcW w:w="5840" w:type="dxa"/>
          </w:tcPr>
          <w:p w:rsidR="00F84A2D" w:rsidRPr="00EE1C66" w:rsidRDefault="00F84A2D" w:rsidP="00F84A2D">
            <w:pPr>
              <w:spacing w:line="276" w:lineRule="auto"/>
              <w:jc w:val="both"/>
              <w:rPr>
                <w:rFonts w:ascii="Times New Roman" w:hAnsi="Times New Roman" w:cs="Times New Roman"/>
                <w:b/>
                <w:color w:val="000000" w:themeColor="text1"/>
                <w:sz w:val="24"/>
                <w:szCs w:val="24"/>
                <w:u w:val="single"/>
              </w:rPr>
            </w:pPr>
            <w:r w:rsidRPr="00EE1C66">
              <w:rPr>
                <w:rFonts w:ascii="Times New Roman" w:hAnsi="Times New Roman" w:cs="Times New Roman"/>
                <w:b/>
                <w:color w:val="000000" w:themeColor="text1"/>
                <w:sz w:val="24"/>
                <w:szCs w:val="24"/>
                <w:u w:val="single"/>
              </w:rPr>
              <w:t>Wyciąg z treści komunikatu:</w:t>
            </w:r>
          </w:p>
          <w:p w:rsidR="00F84A2D" w:rsidRPr="00EE1C66" w:rsidRDefault="00F84A2D" w:rsidP="00F84A2D">
            <w:pPr>
              <w:numPr>
                <w:ilvl w:val="0"/>
                <w:numId w:val="56"/>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EE1C66">
              <w:rPr>
                <w:rFonts w:ascii="Times New Roman" w:eastAsia="Times New Roman" w:hAnsi="Times New Roman" w:cs="Times New Roman"/>
                <w:bCs/>
                <w:i/>
                <w:color w:val="18223E"/>
                <w:sz w:val="24"/>
                <w:szCs w:val="24"/>
                <w:bdr w:val="none" w:sz="0" w:space="0" w:color="auto" w:frame="1"/>
                <w:lang w:eastAsia="pl-PL"/>
              </w:rPr>
              <w:t>Wojewodowie Łódzki i Wielkopolski zwrócili się do organów prowadzących domy pomocy społecznej o złagodzenie obostrzeń wprowadzonych w związku z pandemią koronawirusa</w:t>
            </w:r>
          </w:p>
          <w:p w:rsidR="00F84A2D" w:rsidRPr="00EE1C66" w:rsidRDefault="00F84A2D" w:rsidP="00F84A2D">
            <w:pPr>
              <w:numPr>
                <w:ilvl w:val="0"/>
                <w:numId w:val="56"/>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EE1C66">
              <w:rPr>
                <w:rFonts w:ascii="Times New Roman" w:eastAsia="Times New Roman" w:hAnsi="Times New Roman" w:cs="Times New Roman"/>
                <w:bCs/>
                <w:i/>
                <w:color w:val="18223E"/>
                <w:sz w:val="24"/>
                <w:szCs w:val="24"/>
                <w:bdr w:val="none" w:sz="0" w:space="0" w:color="auto" w:frame="1"/>
                <w:lang w:eastAsia="pl-PL"/>
              </w:rPr>
              <w:t>Dotyczy to zarówno kwestii odwiedzin, jak i opuszczania DPS-ów przez mieszkańców</w:t>
            </w:r>
          </w:p>
          <w:p w:rsidR="00F84A2D" w:rsidRPr="00EE1C66" w:rsidRDefault="00F84A2D" w:rsidP="00F84A2D">
            <w:pPr>
              <w:numPr>
                <w:ilvl w:val="0"/>
                <w:numId w:val="56"/>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EE1C66">
              <w:rPr>
                <w:rFonts w:ascii="Times New Roman" w:eastAsia="Times New Roman" w:hAnsi="Times New Roman" w:cs="Times New Roman"/>
                <w:bCs/>
                <w:i/>
                <w:color w:val="18223E"/>
                <w:sz w:val="24"/>
                <w:szCs w:val="24"/>
                <w:bdr w:val="none" w:sz="0" w:space="0" w:color="auto" w:frame="1"/>
                <w:lang w:eastAsia="pl-PL"/>
              </w:rPr>
              <w:t>Ostateczne decyzje w tych sprawach powinni podejmować dyrektorzy</w:t>
            </w:r>
          </w:p>
          <w:p w:rsidR="00F84A2D" w:rsidRPr="00EE1C66" w:rsidRDefault="00F84A2D" w:rsidP="00F84A2D">
            <w:pPr>
              <w:spacing w:line="276" w:lineRule="auto"/>
              <w:jc w:val="both"/>
              <w:rPr>
                <w:rFonts w:ascii="Times New Roman" w:hAnsi="Times New Roman" w:cs="Times New Roman"/>
                <w:b/>
                <w:color w:val="000000" w:themeColor="text1"/>
                <w:sz w:val="24"/>
                <w:szCs w:val="24"/>
                <w:u w:val="single"/>
              </w:rPr>
            </w:pPr>
          </w:p>
          <w:p w:rsidR="00F84A2D" w:rsidRPr="00EE1C66" w:rsidRDefault="00F84A2D" w:rsidP="00F84A2D">
            <w:pPr>
              <w:spacing w:line="276" w:lineRule="auto"/>
              <w:jc w:val="both"/>
              <w:rPr>
                <w:rFonts w:ascii="Times New Roman" w:hAnsi="Times New Roman" w:cs="Times New Roman"/>
                <w:b/>
                <w:color w:val="000000" w:themeColor="text1"/>
                <w:sz w:val="24"/>
                <w:szCs w:val="24"/>
                <w:u w:val="single"/>
              </w:rPr>
            </w:pPr>
            <w:r w:rsidRPr="00EE1C66">
              <w:rPr>
                <w:rFonts w:ascii="Times New Roman" w:hAnsi="Times New Roman" w:cs="Times New Roman"/>
                <w:b/>
                <w:color w:val="000000" w:themeColor="text1"/>
                <w:sz w:val="24"/>
                <w:szCs w:val="24"/>
                <w:u w:val="single"/>
              </w:rPr>
              <w:t>Pełna treść komunikatu:</w:t>
            </w:r>
          </w:p>
          <w:p w:rsidR="00F84A2D" w:rsidRPr="00EE1C66" w:rsidRDefault="00E7772A" w:rsidP="00F84A2D">
            <w:pPr>
              <w:spacing w:line="276" w:lineRule="auto"/>
              <w:jc w:val="both"/>
              <w:rPr>
                <w:rFonts w:ascii="Times New Roman" w:hAnsi="Times New Roman" w:cs="Times New Roman"/>
                <w:b/>
                <w:color w:val="000000" w:themeColor="text1"/>
                <w:sz w:val="24"/>
                <w:szCs w:val="24"/>
                <w:u w:val="single"/>
              </w:rPr>
            </w:pPr>
            <w:hyperlink r:id="rId71" w:history="1">
              <w:r w:rsidR="00F84A2D" w:rsidRPr="00EE1C66">
                <w:rPr>
                  <w:rFonts w:ascii="Times New Roman" w:hAnsi="Times New Roman" w:cs="Times New Roman"/>
                  <w:color w:val="0000FF"/>
                  <w:sz w:val="24"/>
                  <w:szCs w:val="24"/>
                  <w:u w:val="single"/>
                </w:rPr>
                <w:t>https://www.rpo.gov.pl/pl/content/koronawirus-rpo-nastepni-wojewodowie-za-lagodzeniem-obostrzen-w-dps</w:t>
              </w:r>
            </w:hyperlink>
          </w:p>
          <w:p w:rsidR="00F84A2D" w:rsidRPr="00EE1C66"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4.</w:t>
            </w:r>
          </w:p>
        </w:tc>
        <w:tc>
          <w:tcPr>
            <w:tcW w:w="3119" w:type="dxa"/>
          </w:tcPr>
          <w:p w:rsidR="00F84A2D" w:rsidRPr="00EE1C66" w:rsidRDefault="00F84A2D" w:rsidP="00F84A2D">
            <w:pPr>
              <w:spacing w:line="276" w:lineRule="auto"/>
              <w:rPr>
                <w:rFonts w:ascii="Times New Roman" w:hAnsi="Times New Roman" w:cs="Times New Roman"/>
                <w:b/>
                <w:color w:val="000000" w:themeColor="text1"/>
                <w:sz w:val="24"/>
                <w:szCs w:val="24"/>
              </w:rPr>
            </w:pPr>
            <w:r w:rsidRPr="00EE1C66">
              <w:rPr>
                <w:rFonts w:ascii="Times New Roman" w:hAnsi="Times New Roman" w:cs="Times New Roman"/>
                <w:color w:val="000000" w:themeColor="text1"/>
                <w:spacing w:val="3"/>
                <w:sz w:val="24"/>
                <w:szCs w:val="24"/>
                <w:shd w:val="clear" w:color="auto" w:fill="FFFFFF"/>
              </w:rPr>
              <w:t xml:space="preserve">Zarządzenie Ministra Zdrowia z dnia 31 lipca 2020 r. zmieniające zarządzenie w sprawie powołania Zespołu do spraw opracowania strategii działań </w:t>
            </w:r>
            <w:r w:rsidRPr="00EE1C66">
              <w:rPr>
                <w:rFonts w:ascii="Times New Roman" w:hAnsi="Times New Roman" w:cs="Times New Roman"/>
                <w:color w:val="000000" w:themeColor="text1"/>
                <w:spacing w:val="3"/>
                <w:sz w:val="24"/>
                <w:szCs w:val="24"/>
                <w:shd w:val="clear" w:color="auto" w:fill="FFFFFF"/>
              </w:rPr>
              <w:lastRenderedPageBreak/>
              <w:t>związanych ze zwalczaniem epidemii COVID-19</w:t>
            </w:r>
          </w:p>
        </w:tc>
        <w:tc>
          <w:tcPr>
            <w:tcW w:w="964" w:type="dxa"/>
          </w:tcPr>
          <w:p w:rsidR="00F84A2D" w:rsidRPr="00EE1C66"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1C66">
              <w:rPr>
                <w:rFonts w:ascii="Times New Roman" w:eastAsia="Times New Roman" w:hAnsi="Times New Roman" w:cs="Times New Roman"/>
                <w:color w:val="000000" w:themeColor="text1"/>
                <w:sz w:val="24"/>
                <w:szCs w:val="24"/>
                <w:lang w:eastAsia="pl-PL"/>
              </w:rPr>
              <w:lastRenderedPageBreak/>
              <w:t>1.08.</w:t>
            </w:r>
          </w:p>
          <w:p w:rsidR="00F84A2D" w:rsidRPr="00EE1C66"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1C66">
              <w:rPr>
                <w:rFonts w:ascii="Times New Roman" w:eastAsia="Times New Roman" w:hAnsi="Times New Roman" w:cs="Times New Roman"/>
                <w:color w:val="000000" w:themeColor="text1"/>
                <w:sz w:val="24"/>
                <w:szCs w:val="24"/>
                <w:lang w:eastAsia="pl-PL"/>
              </w:rPr>
              <w:t>2020 r.</w:t>
            </w:r>
          </w:p>
        </w:tc>
        <w:tc>
          <w:tcPr>
            <w:tcW w:w="5840" w:type="dxa"/>
          </w:tcPr>
          <w:p w:rsidR="00F84A2D" w:rsidRPr="00EE1C66" w:rsidRDefault="00F84A2D" w:rsidP="00F84A2D">
            <w:pPr>
              <w:spacing w:line="276" w:lineRule="auto"/>
              <w:jc w:val="both"/>
              <w:rPr>
                <w:rFonts w:ascii="Times New Roman" w:hAnsi="Times New Roman" w:cs="Times New Roman"/>
                <w:b/>
                <w:color w:val="000000" w:themeColor="text1"/>
                <w:sz w:val="24"/>
                <w:szCs w:val="24"/>
                <w:u w:val="single"/>
              </w:rPr>
            </w:pPr>
            <w:r w:rsidRPr="00EE1C66">
              <w:rPr>
                <w:rFonts w:ascii="Times New Roman" w:hAnsi="Times New Roman" w:cs="Times New Roman"/>
                <w:b/>
                <w:color w:val="000000" w:themeColor="text1"/>
                <w:sz w:val="24"/>
                <w:szCs w:val="24"/>
                <w:u w:val="single"/>
              </w:rPr>
              <w:t>Wyciąg z treści aktu:</w:t>
            </w:r>
          </w:p>
          <w:p w:rsidR="00F84A2D" w:rsidRPr="00EE1C66" w:rsidRDefault="00F84A2D" w:rsidP="00F84A2D">
            <w:pPr>
              <w:spacing w:line="276" w:lineRule="auto"/>
              <w:jc w:val="both"/>
              <w:rPr>
                <w:rFonts w:ascii="Times New Roman" w:hAnsi="Times New Roman" w:cs="Times New Roman"/>
                <w:color w:val="000000" w:themeColor="text1"/>
                <w:sz w:val="24"/>
                <w:szCs w:val="24"/>
              </w:rPr>
            </w:pPr>
            <w:r w:rsidRPr="00EE1C66">
              <w:rPr>
                <w:rFonts w:ascii="Times New Roman" w:hAnsi="Times New Roman" w:cs="Times New Roman"/>
                <w:color w:val="000000" w:themeColor="text1"/>
                <w:sz w:val="24"/>
                <w:szCs w:val="24"/>
              </w:rPr>
              <w:t>Zmiany w składzie osobowym Zespołu i obowiązek uprzedniego uzyskania zgody na udział przez członka Zespołu.</w:t>
            </w:r>
          </w:p>
          <w:p w:rsidR="00F84A2D" w:rsidRPr="00EE1C66"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EE1C66"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1C66">
              <w:rPr>
                <w:rFonts w:ascii="Times New Roman" w:eastAsia="Times New Roman" w:hAnsi="Times New Roman" w:cs="Times New Roman"/>
                <w:b/>
                <w:color w:val="000000" w:themeColor="text1"/>
                <w:sz w:val="24"/>
                <w:szCs w:val="24"/>
                <w:u w:val="single"/>
                <w:lang w:eastAsia="pl-PL"/>
              </w:rPr>
              <w:t>Pełny tekst aktu:</w:t>
            </w:r>
          </w:p>
          <w:p w:rsidR="00F84A2D" w:rsidRPr="00EE1C66" w:rsidRDefault="00E7772A" w:rsidP="00F84A2D">
            <w:pPr>
              <w:spacing w:line="276" w:lineRule="auto"/>
              <w:jc w:val="center"/>
              <w:rPr>
                <w:rFonts w:ascii="Times New Roman" w:eastAsia="Times New Roman" w:hAnsi="Times New Roman" w:cs="Times New Roman"/>
                <w:b/>
                <w:color w:val="000000" w:themeColor="text1"/>
                <w:sz w:val="24"/>
                <w:szCs w:val="24"/>
                <w:lang w:eastAsia="pl-PL"/>
              </w:rPr>
            </w:pPr>
            <w:hyperlink r:id="rId72" w:history="1">
              <w:r w:rsidR="00F84A2D" w:rsidRPr="00EE1C66">
                <w:rPr>
                  <w:rFonts w:ascii="Times New Roman" w:hAnsi="Times New Roman" w:cs="Times New Roman"/>
                  <w:color w:val="0000FF"/>
                  <w:sz w:val="24"/>
                  <w:szCs w:val="24"/>
                  <w:u w:val="single"/>
                </w:rPr>
                <w:t>http://dziennikmz.mz.gov.pl/api/DUM_MZ/2020/56/journal/6240</w:t>
              </w:r>
            </w:hyperlink>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5.</w:t>
            </w:r>
          </w:p>
        </w:tc>
        <w:tc>
          <w:tcPr>
            <w:tcW w:w="3119" w:type="dxa"/>
          </w:tcPr>
          <w:p w:rsidR="00F84A2D" w:rsidRPr="00EE1C66" w:rsidRDefault="00F84A2D" w:rsidP="00F84A2D">
            <w:pPr>
              <w:spacing w:line="276" w:lineRule="auto"/>
              <w:rPr>
                <w:rFonts w:ascii="Times New Roman" w:hAnsi="Times New Roman" w:cs="Times New Roman"/>
                <w:b/>
                <w:color w:val="000000" w:themeColor="text1"/>
                <w:sz w:val="24"/>
                <w:szCs w:val="24"/>
              </w:rPr>
            </w:pPr>
            <w:r w:rsidRPr="00EE1C66">
              <w:rPr>
                <w:rFonts w:ascii="Times New Roman" w:hAnsi="Times New Roman" w:cs="Times New Roman"/>
                <w:color w:val="000000" w:themeColor="text1"/>
                <w:spacing w:val="3"/>
                <w:sz w:val="24"/>
                <w:szCs w:val="24"/>
                <w:shd w:val="clear" w:color="auto" w:fill="FFFFFF"/>
              </w:rPr>
              <w:t>Obwieszczenie Ministra Zdrowia z dnia 31 lipca 2020 r. w sprawie wykazu produktów leczniczych, środków spożywczych specjalnego przeznaczenia żywieniowego oraz wyrobów medycznych zagrożonych brakiem dostępności na terytorium Rzeczypospolitej Polskiej</w:t>
            </w:r>
          </w:p>
        </w:tc>
        <w:tc>
          <w:tcPr>
            <w:tcW w:w="964" w:type="dxa"/>
          </w:tcPr>
          <w:p w:rsidR="00F84A2D" w:rsidRPr="00EE1C66"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E1C66">
              <w:rPr>
                <w:rFonts w:ascii="Times New Roman" w:eastAsia="Times New Roman" w:hAnsi="Times New Roman" w:cs="Times New Roman"/>
                <w:color w:val="000000" w:themeColor="text1"/>
                <w:sz w:val="24"/>
                <w:szCs w:val="24"/>
                <w:lang w:eastAsia="pl-PL"/>
              </w:rPr>
              <w:t>31.07.</w:t>
            </w:r>
          </w:p>
          <w:p w:rsidR="00F84A2D" w:rsidRPr="00EE1C66"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E1C66">
              <w:rPr>
                <w:rFonts w:ascii="Times New Roman" w:eastAsia="Times New Roman" w:hAnsi="Times New Roman" w:cs="Times New Roman"/>
                <w:color w:val="000000" w:themeColor="text1"/>
                <w:sz w:val="24"/>
                <w:szCs w:val="24"/>
                <w:lang w:eastAsia="pl-PL"/>
              </w:rPr>
              <w:t>2020 r.</w:t>
            </w:r>
          </w:p>
        </w:tc>
        <w:tc>
          <w:tcPr>
            <w:tcW w:w="5840" w:type="dxa"/>
          </w:tcPr>
          <w:p w:rsidR="00F84A2D" w:rsidRPr="00EE1C66"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E1C66">
              <w:rPr>
                <w:rFonts w:ascii="Times New Roman" w:eastAsia="Times New Roman" w:hAnsi="Times New Roman" w:cs="Times New Roman"/>
                <w:b/>
                <w:color w:val="000000" w:themeColor="text1"/>
                <w:sz w:val="24"/>
                <w:szCs w:val="24"/>
                <w:u w:val="single"/>
                <w:lang w:eastAsia="pl-PL"/>
              </w:rPr>
              <w:t>Pełny tekst aktu:</w:t>
            </w:r>
          </w:p>
          <w:p w:rsidR="00F84A2D" w:rsidRPr="00EE1C66" w:rsidRDefault="00E7772A"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73" w:history="1">
              <w:r w:rsidR="00F84A2D" w:rsidRPr="00EE1C66">
                <w:rPr>
                  <w:rFonts w:ascii="Times New Roman" w:hAnsi="Times New Roman" w:cs="Times New Roman"/>
                  <w:color w:val="0000FF"/>
                  <w:sz w:val="24"/>
                  <w:szCs w:val="24"/>
                  <w:u w:val="single"/>
                </w:rPr>
                <w:t>http://dziennikmz.mz.gov.pl/api/DUM_MZ/2020/55/journal/6234</w:t>
              </w:r>
            </w:hyperlink>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E20E0B"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F84A2D" w:rsidRPr="00E20E0B" w:rsidRDefault="00F84A2D" w:rsidP="00F84A2D">
            <w:pPr>
              <w:pStyle w:val="Nagwek2"/>
              <w:shd w:val="clear" w:color="auto" w:fill="FFFFFF"/>
              <w:spacing w:before="0" w:after="300" w:line="276" w:lineRule="auto"/>
              <w:ind w:left="75" w:right="75"/>
              <w:jc w:val="both"/>
              <w:textAlignment w:val="baseline"/>
              <w:outlineLvl w:val="1"/>
              <w:rPr>
                <w:rFonts w:ascii="Times New Roman" w:hAnsi="Times New Roman" w:cs="Times New Roman"/>
                <w:color w:val="000000" w:themeColor="text1"/>
                <w:sz w:val="24"/>
                <w:szCs w:val="24"/>
              </w:rPr>
            </w:pPr>
            <w:r w:rsidRPr="00E20E0B">
              <w:rPr>
                <w:rFonts w:ascii="Times New Roman" w:hAnsi="Times New Roman" w:cs="Times New Roman"/>
                <w:color w:val="000000" w:themeColor="text1"/>
                <w:sz w:val="24"/>
                <w:szCs w:val="24"/>
              </w:rPr>
              <w:t xml:space="preserve">Komunikat Rzecznika Praw Obywatelskich z 30 lipca 2020 r. - </w:t>
            </w:r>
            <w:r w:rsidRPr="00E20E0B">
              <w:rPr>
                <w:rFonts w:ascii="Times New Roman" w:hAnsi="Times New Roman" w:cs="Times New Roman"/>
                <w:bCs/>
                <w:color w:val="000000" w:themeColor="text1"/>
                <w:sz w:val="24"/>
                <w:szCs w:val="24"/>
              </w:rPr>
              <w:t>Koronawirus. Wojewoda Lubuski za umożliwieniem odwiedzin w domach pomocy społecznej i placówkach opieki</w:t>
            </w:r>
          </w:p>
          <w:p w:rsidR="00F84A2D" w:rsidRPr="00E20E0B"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20E0B"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20E0B">
              <w:rPr>
                <w:rFonts w:ascii="Times New Roman" w:eastAsia="Times New Roman" w:hAnsi="Times New Roman" w:cs="Times New Roman"/>
                <w:color w:val="000000" w:themeColor="text1"/>
                <w:sz w:val="24"/>
                <w:szCs w:val="24"/>
                <w:lang w:eastAsia="pl-PL"/>
              </w:rPr>
              <w:t>30.07.</w:t>
            </w:r>
          </w:p>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20E0B">
              <w:rPr>
                <w:rFonts w:ascii="Times New Roman" w:eastAsia="Times New Roman" w:hAnsi="Times New Roman" w:cs="Times New Roman"/>
                <w:color w:val="000000" w:themeColor="text1"/>
                <w:sz w:val="24"/>
                <w:szCs w:val="24"/>
                <w:lang w:eastAsia="pl-PL"/>
              </w:rPr>
              <w:t>2020 r.</w:t>
            </w:r>
          </w:p>
        </w:tc>
        <w:tc>
          <w:tcPr>
            <w:tcW w:w="5840" w:type="dxa"/>
          </w:tcPr>
          <w:p w:rsidR="00F84A2D" w:rsidRPr="00E20E0B" w:rsidRDefault="00F84A2D" w:rsidP="00F84A2D">
            <w:pPr>
              <w:spacing w:line="276" w:lineRule="auto"/>
              <w:jc w:val="both"/>
              <w:rPr>
                <w:rFonts w:ascii="Times New Roman" w:hAnsi="Times New Roman" w:cs="Times New Roman"/>
                <w:b/>
                <w:color w:val="000000" w:themeColor="text1"/>
                <w:sz w:val="24"/>
                <w:szCs w:val="24"/>
                <w:u w:val="single"/>
              </w:rPr>
            </w:pPr>
            <w:r w:rsidRPr="00E20E0B">
              <w:rPr>
                <w:rFonts w:ascii="Times New Roman" w:hAnsi="Times New Roman" w:cs="Times New Roman"/>
                <w:b/>
                <w:color w:val="000000" w:themeColor="text1"/>
                <w:sz w:val="24"/>
                <w:szCs w:val="24"/>
                <w:u w:val="single"/>
              </w:rPr>
              <w:t>Wyciąg z treści komunikatu:</w:t>
            </w:r>
          </w:p>
          <w:p w:rsidR="00F84A2D" w:rsidRPr="00E20E0B" w:rsidRDefault="00F84A2D" w:rsidP="00F84A2D">
            <w:pPr>
              <w:numPr>
                <w:ilvl w:val="0"/>
                <w:numId w:val="55"/>
              </w:numPr>
              <w:shd w:val="clear" w:color="auto" w:fill="FFFFFF"/>
              <w:spacing w:line="276" w:lineRule="auto"/>
              <w:ind w:left="0"/>
              <w:jc w:val="both"/>
              <w:textAlignment w:val="baseline"/>
              <w:rPr>
                <w:rFonts w:ascii="Times New Roman" w:eastAsia="Times New Roman" w:hAnsi="Times New Roman" w:cs="Times New Roman"/>
                <w:i/>
                <w:color w:val="000000" w:themeColor="text1"/>
                <w:sz w:val="24"/>
                <w:szCs w:val="24"/>
                <w:lang w:eastAsia="pl-PL"/>
              </w:rPr>
            </w:pPr>
            <w:r w:rsidRPr="00E20E0B">
              <w:rPr>
                <w:rFonts w:ascii="Times New Roman" w:eastAsia="Times New Roman" w:hAnsi="Times New Roman" w:cs="Times New Roman"/>
                <w:bCs/>
                <w:i/>
                <w:color w:val="000000" w:themeColor="text1"/>
                <w:sz w:val="24"/>
                <w:szCs w:val="24"/>
                <w:lang w:eastAsia="pl-PL"/>
              </w:rPr>
              <w:t>Wojewoda Lubuski zwrócił się do władz samorządowych i właścicieli prywatnych placówek opieki o rozważenie możliwości organizowania odwiedzin u mieszkańców DPS-ów</w:t>
            </w:r>
          </w:p>
          <w:p w:rsidR="00F84A2D" w:rsidRPr="00E20E0B" w:rsidRDefault="00F84A2D" w:rsidP="00F84A2D">
            <w:pPr>
              <w:numPr>
                <w:ilvl w:val="0"/>
                <w:numId w:val="55"/>
              </w:numPr>
              <w:shd w:val="clear" w:color="auto" w:fill="FFFFFF"/>
              <w:spacing w:line="276" w:lineRule="auto"/>
              <w:ind w:left="0"/>
              <w:jc w:val="both"/>
              <w:textAlignment w:val="baseline"/>
              <w:rPr>
                <w:rFonts w:ascii="Times New Roman" w:eastAsia="Times New Roman" w:hAnsi="Times New Roman" w:cs="Times New Roman"/>
                <w:i/>
                <w:color w:val="000000" w:themeColor="text1"/>
                <w:sz w:val="24"/>
                <w:szCs w:val="24"/>
                <w:lang w:eastAsia="pl-PL"/>
              </w:rPr>
            </w:pPr>
            <w:r w:rsidRPr="00E20E0B">
              <w:rPr>
                <w:rFonts w:ascii="Times New Roman" w:eastAsia="Times New Roman" w:hAnsi="Times New Roman" w:cs="Times New Roman"/>
                <w:bCs/>
                <w:i/>
                <w:color w:val="000000" w:themeColor="text1"/>
                <w:sz w:val="24"/>
                <w:szCs w:val="24"/>
                <w:lang w:eastAsia="pl-PL"/>
              </w:rPr>
              <w:t>Spośród 23 tamtejszych DPS-ów, w 11 takie odwiedziny już się odbywają</w:t>
            </w:r>
          </w:p>
          <w:p w:rsidR="00F84A2D" w:rsidRPr="00E20E0B" w:rsidRDefault="00F84A2D" w:rsidP="00F84A2D">
            <w:pPr>
              <w:shd w:val="clear" w:color="auto" w:fill="FFFFFF"/>
              <w:spacing w:after="300" w:line="276" w:lineRule="auto"/>
              <w:jc w:val="both"/>
              <w:textAlignment w:val="baseline"/>
              <w:rPr>
                <w:rFonts w:ascii="Times New Roman" w:eastAsia="Times New Roman" w:hAnsi="Times New Roman" w:cs="Times New Roman"/>
                <w:i/>
                <w:color w:val="000000" w:themeColor="text1"/>
                <w:sz w:val="24"/>
                <w:szCs w:val="24"/>
                <w:lang w:eastAsia="pl-PL"/>
              </w:rPr>
            </w:pPr>
            <w:r w:rsidRPr="00E20E0B">
              <w:rPr>
                <w:rFonts w:ascii="Times New Roman" w:eastAsia="Times New Roman" w:hAnsi="Times New Roman" w:cs="Times New Roman"/>
                <w:i/>
                <w:color w:val="000000" w:themeColor="text1"/>
                <w:sz w:val="24"/>
                <w:szCs w:val="24"/>
                <w:lang w:eastAsia="pl-PL"/>
              </w:rPr>
              <w:t>Krajowy Mechanizm Prewencji Tortur zwrócił się do wszystkich wojewodów z prośbą o informacje na temat stopniowego łagodzenia reżimu sanitarnego w domach pomocy społecznej i prywatnych domach opieki. W tych placówkach przebywają osoby z grup najbardziej narażonych na zakażenie koronawirusem: osoby starsze, schorowane, z niepełnosprawnościami. Jednak przedłużające się zamknięcie domów pomocy społecznej, zakaz wyjść mieszkańców i wizyt osób najbliższych negatywnie wpływało na samopoczucie mieszkańców. W ocenie wielu z nich trwające ograniczenia były zbyt restrykcyjne, szczególnie gdy w innych dziedzinach życia znoszono kolejne obostrzenia.</w:t>
            </w:r>
          </w:p>
          <w:p w:rsidR="00F84A2D" w:rsidRPr="00E20E0B" w:rsidRDefault="00F84A2D" w:rsidP="00F84A2D">
            <w:pPr>
              <w:spacing w:line="276" w:lineRule="auto"/>
              <w:jc w:val="both"/>
              <w:rPr>
                <w:rFonts w:ascii="Times New Roman" w:hAnsi="Times New Roman" w:cs="Times New Roman"/>
                <w:b/>
                <w:color w:val="000000" w:themeColor="text1"/>
                <w:sz w:val="24"/>
                <w:szCs w:val="24"/>
                <w:u w:val="single"/>
              </w:rPr>
            </w:pPr>
            <w:r w:rsidRPr="00E20E0B">
              <w:rPr>
                <w:rFonts w:ascii="Times New Roman" w:hAnsi="Times New Roman" w:cs="Times New Roman"/>
                <w:b/>
                <w:color w:val="000000" w:themeColor="text1"/>
                <w:sz w:val="24"/>
                <w:szCs w:val="24"/>
                <w:u w:val="single"/>
              </w:rPr>
              <w:t>Pełna treść komunikatu:</w:t>
            </w:r>
          </w:p>
          <w:p w:rsidR="00F84A2D" w:rsidRPr="00E20E0B" w:rsidRDefault="00E7772A" w:rsidP="00F84A2D">
            <w:pPr>
              <w:spacing w:line="276" w:lineRule="auto"/>
              <w:jc w:val="both"/>
              <w:rPr>
                <w:rFonts w:ascii="Times New Roman" w:eastAsia="Times New Roman" w:hAnsi="Times New Roman" w:cs="Times New Roman"/>
                <w:b/>
                <w:color w:val="000000" w:themeColor="text1"/>
                <w:sz w:val="24"/>
                <w:szCs w:val="24"/>
                <w:lang w:eastAsia="pl-PL"/>
              </w:rPr>
            </w:pPr>
            <w:hyperlink r:id="rId74" w:history="1">
              <w:r w:rsidR="00F84A2D" w:rsidRPr="00E20E0B">
                <w:rPr>
                  <w:rStyle w:val="Hipercze"/>
                  <w:rFonts w:ascii="Times New Roman" w:hAnsi="Times New Roman" w:cs="Times New Roman"/>
                  <w:color w:val="000000" w:themeColor="text1"/>
                  <w:sz w:val="24"/>
                  <w:szCs w:val="24"/>
                </w:rPr>
                <w:t>https://www.rpo.gov.pl/pl/content/koronawirus-wojewoda-lubuski-za-umozliwieniem-odwiedzin-w-dpsach</w:t>
              </w:r>
            </w:hyperlink>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2.</w:t>
            </w:r>
          </w:p>
        </w:tc>
        <w:tc>
          <w:tcPr>
            <w:tcW w:w="3119" w:type="dxa"/>
          </w:tcPr>
          <w:p w:rsidR="00F84A2D" w:rsidRPr="00E20E0B" w:rsidRDefault="00F84A2D" w:rsidP="00F84A2D">
            <w:pPr>
              <w:spacing w:line="276" w:lineRule="auto"/>
              <w:rPr>
                <w:rFonts w:ascii="Times New Roman" w:hAnsi="Times New Roman" w:cs="Times New Roman"/>
                <w:color w:val="000000" w:themeColor="text1"/>
                <w:sz w:val="24"/>
                <w:szCs w:val="24"/>
              </w:rPr>
            </w:pPr>
            <w:r w:rsidRPr="00E20E0B">
              <w:rPr>
                <w:rFonts w:ascii="Times New Roman" w:hAnsi="Times New Roman" w:cs="Times New Roman"/>
                <w:color w:val="000000" w:themeColor="text1"/>
                <w:sz w:val="24"/>
                <w:szCs w:val="24"/>
              </w:rPr>
              <w:t xml:space="preserve">Komunikat Rzecznika Praw Obywatelskich z 30 lipca 2020 r. - Test na COVID-19 nie może być warunkiem </w:t>
            </w:r>
            <w:r w:rsidRPr="00E20E0B">
              <w:rPr>
                <w:rFonts w:ascii="Times New Roman" w:hAnsi="Times New Roman" w:cs="Times New Roman"/>
                <w:color w:val="000000" w:themeColor="text1"/>
                <w:sz w:val="24"/>
                <w:szCs w:val="24"/>
              </w:rPr>
              <w:lastRenderedPageBreak/>
              <w:t>udziału w porodzie rodzinnym - wyjaśnia MZ Rzecznikowi</w:t>
            </w:r>
          </w:p>
          <w:p w:rsidR="00F84A2D" w:rsidRPr="00E20E0B" w:rsidRDefault="00F84A2D" w:rsidP="00F84A2D">
            <w:pPr>
              <w:spacing w:line="276" w:lineRule="auto"/>
              <w:rPr>
                <w:rFonts w:ascii="Times New Roman" w:hAnsi="Times New Roman" w:cs="Times New Roman"/>
                <w:color w:val="000000" w:themeColor="text1"/>
                <w:sz w:val="24"/>
                <w:szCs w:val="24"/>
              </w:rPr>
            </w:pPr>
          </w:p>
        </w:tc>
        <w:tc>
          <w:tcPr>
            <w:tcW w:w="964" w:type="dxa"/>
          </w:tcPr>
          <w:p w:rsidR="00F84A2D" w:rsidRPr="00E20E0B"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20E0B">
              <w:rPr>
                <w:rFonts w:ascii="Times New Roman" w:eastAsia="Times New Roman" w:hAnsi="Times New Roman" w:cs="Times New Roman"/>
                <w:color w:val="000000" w:themeColor="text1"/>
                <w:sz w:val="24"/>
                <w:szCs w:val="24"/>
                <w:lang w:eastAsia="pl-PL"/>
              </w:rPr>
              <w:lastRenderedPageBreak/>
              <w:t>30.07.</w:t>
            </w:r>
          </w:p>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20E0B">
              <w:rPr>
                <w:rFonts w:ascii="Times New Roman" w:eastAsia="Times New Roman" w:hAnsi="Times New Roman" w:cs="Times New Roman"/>
                <w:color w:val="000000" w:themeColor="text1"/>
                <w:sz w:val="24"/>
                <w:szCs w:val="24"/>
                <w:lang w:eastAsia="pl-PL"/>
              </w:rPr>
              <w:t>2020 r.</w:t>
            </w:r>
          </w:p>
        </w:tc>
        <w:tc>
          <w:tcPr>
            <w:tcW w:w="5840" w:type="dxa"/>
          </w:tcPr>
          <w:p w:rsidR="00F84A2D" w:rsidRPr="00E20E0B" w:rsidRDefault="00F84A2D" w:rsidP="00F84A2D">
            <w:pPr>
              <w:spacing w:line="276" w:lineRule="auto"/>
              <w:jc w:val="both"/>
              <w:rPr>
                <w:rFonts w:ascii="Times New Roman" w:hAnsi="Times New Roman" w:cs="Times New Roman"/>
                <w:b/>
                <w:color w:val="000000" w:themeColor="text1"/>
                <w:sz w:val="24"/>
                <w:szCs w:val="24"/>
                <w:u w:val="single"/>
              </w:rPr>
            </w:pPr>
            <w:r w:rsidRPr="00E20E0B">
              <w:rPr>
                <w:rFonts w:ascii="Times New Roman" w:hAnsi="Times New Roman" w:cs="Times New Roman"/>
                <w:b/>
                <w:color w:val="000000" w:themeColor="text1"/>
                <w:sz w:val="24"/>
                <w:szCs w:val="24"/>
                <w:u w:val="single"/>
              </w:rPr>
              <w:t>Wyciąg z treści komunikatu:</w:t>
            </w:r>
          </w:p>
          <w:p w:rsidR="00F84A2D" w:rsidRPr="00E20E0B" w:rsidRDefault="00F84A2D" w:rsidP="00F84A2D">
            <w:pPr>
              <w:numPr>
                <w:ilvl w:val="0"/>
                <w:numId w:val="54"/>
              </w:numPr>
              <w:shd w:val="clear" w:color="auto" w:fill="FFFFFF"/>
              <w:spacing w:line="276" w:lineRule="auto"/>
              <w:ind w:left="0"/>
              <w:jc w:val="both"/>
              <w:textAlignment w:val="baseline"/>
              <w:rPr>
                <w:rFonts w:ascii="Times New Roman" w:eastAsia="Times New Roman" w:hAnsi="Times New Roman" w:cs="Times New Roman"/>
                <w:i/>
                <w:color w:val="000000" w:themeColor="text1"/>
                <w:sz w:val="24"/>
                <w:szCs w:val="24"/>
                <w:lang w:eastAsia="pl-PL"/>
              </w:rPr>
            </w:pPr>
            <w:r w:rsidRPr="00E20E0B">
              <w:rPr>
                <w:rFonts w:ascii="Times New Roman" w:eastAsia="Times New Roman" w:hAnsi="Times New Roman" w:cs="Times New Roman"/>
                <w:bCs/>
                <w:i/>
                <w:color w:val="000000" w:themeColor="text1"/>
                <w:sz w:val="24"/>
                <w:szCs w:val="24"/>
                <w:lang w:eastAsia="pl-PL"/>
              </w:rPr>
              <w:t>Aktualne zalecenia nie przewidują wymogu okazywania testu w kierunku COVID-19 przez osoby towarzyszące przy porodzie - informuje resort zdrowia</w:t>
            </w:r>
          </w:p>
          <w:p w:rsidR="00F84A2D" w:rsidRPr="00E20E0B" w:rsidRDefault="00F84A2D" w:rsidP="00F84A2D">
            <w:pPr>
              <w:numPr>
                <w:ilvl w:val="0"/>
                <w:numId w:val="54"/>
              </w:numPr>
              <w:shd w:val="clear" w:color="auto" w:fill="FFFFFF"/>
              <w:spacing w:line="276" w:lineRule="auto"/>
              <w:ind w:left="0"/>
              <w:jc w:val="both"/>
              <w:textAlignment w:val="baseline"/>
              <w:rPr>
                <w:rFonts w:ascii="Times New Roman" w:eastAsia="Times New Roman" w:hAnsi="Times New Roman" w:cs="Times New Roman"/>
                <w:i/>
                <w:color w:val="000000" w:themeColor="text1"/>
                <w:sz w:val="24"/>
                <w:szCs w:val="24"/>
                <w:lang w:eastAsia="pl-PL"/>
              </w:rPr>
            </w:pPr>
            <w:r w:rsidRPr="00E20E0B">
              <w:rPr>
                <w:rFonts w:ascii="Times New Roman" w:eastAsia="Times New Roman" w:hAnsi="Times New Roman" w:cs="Times New Roman"/>
                <w:bCs/>
                <w:i/>
                <w:color w:val="000000" w:themeColor="text1"/>
                <w:sz w:val="24"/>
                <w:szCs w:val="24"/>
                <w:lang w:eastAsia="pl-PL"/>
              </w:rPr>
              <w:lastRenderedPageBreak/>
              <w:t>Ponadto uaktualniono ankietę epidemiologiczną, od której wyników zależy, czy osoba towarzysząca rodzącej będzie mogła zostać w oddziale położniczym na czas porodu</w:t>
            </w:r>
          </w:p>
          <w:p w:rsidR="00F84A2D" w:rsidRPr="00E20E0B" w:rsidRDefault="00F84A2D" w:rsidP="00F84A2D">
            <w:pPr>
              <w:numPr>
                <w:ilvl w:val="0"/>
                <w:numId w:val="54"/>
              </w:numPr>
              <w:shd w:val="clear" w:color="auto" w:fill="FFFFFF"/>
              <w:spacing w:line="276" w:lineRule="auto"/>
              <w:ind w:left="0"/>
              <w:jc w:val="both"/>
              <w:textAlignment w:val="baseline"/>
              <w:rPr>
                <w:rFonts w:ascii="Times New Roman" w:eastAsia="Times New Roman" w:hAnsi="Times New Roman" w:cs="Times New Roman"/>
                <w:i/>
                <w:color w:val="000000" w:themeColor="text1"/>
                <w:sz w:val="24"/>
                <w:szCs w:val="24"/>
                <w:lang w:eastAsia="pl-PL"/>
              </w:rPr>
            </w:pPr>
            <w:r w:rsidRPr="00E20E0B">
              <w:rPr>
                <w:rFonts w:ascii="Times New Roman" w:eastAsia="Times New Roman" w:hAnsi="Times New Roman" w:cs="Times New Roman"/>
                <w:bCs/>
                <w:i/>
                <w:color w:val="000000" w:themeColor="text1"/>
                <w:sz w:val="24"/>
                <w:szCs w:val="24"/>
                <w:lang w:eastAsia="pl-PL"/>
              </w:rPr>
              <w:t>Ostateczną decyzję o obecności osoby towarzyszącej podejmuje kierownik szpitala w porozumieniu z ordynatorem oddziału położniczo-ginekologicznego</w:t>
            </w:r>
          </w:p>
          <w:p w:rsidR="00F84A2D" w:rsidRPr="00E20E0B" w:rsidRDefault="00F84A2D" w:rsidP="00F84A2D">
            <w:pPr>
              <w:spacing w:line="276" w:lineRule="auto"/>
              <w:jc w:val="both"/>
              <w:rPr>
                <w:rFonts w:ascii="Times New Roman" w:hAnsi="Times New Roman" w:cs="Times New Roman"/>
                <w:b/>
                <w:color w:val="000000" w:themeColor="text1"/>
                <w:sz w:val="24"/>
                <w:szCs w:val="24"/>
                <w:u w:val="single"/>
              </w:rPr>
            </w:pPr>
          </w:p>
          <w:p w:rsidR="00F84A2D" w:rsidRPr="00E20E0B" w:rsidRDefault="00F84A2D" w:rsidP="00F84A2D">
            <w:pPr>
              <w:spacing w:line="276" w:lineRule="auto"/>
              <w:jc w:val="both"/>
              <w:rPr>
                <w:rFonts w:ascii="Times New Roman" w:hAnsi="Times New Roman" w:cs="Times New Roman"/>
                <w:b/>
                <w:color w:val="000000" w:themeColor="text1"/>
                <w:sz w:val="24"/>
                <w:szCs w:val="24"/>
                <w:u w:val="single"/>
              </w:rPr>
            </w:pPr>
            <w:r w:rsidRPr="00E20E0B">
              <w:rPr>
                <w:rFonts w:ascii="Times New Roman" w:hAnsi="Times New Roman" w:cs="Times New Roman"/>
                <w:b/>
                <w:color w:val="000000" w:themeColor="text1"/>
                <w:sz w:val="24"/>
                <w:szCs w:val="24"/>
                <w:u w:val="single"/>
              </w:rPr>
              <w:t>Pełna treść komunikatu:</w:t>
            </w:r>
          </w:p>
          <w:p w:rsidR="00F84A2D" w:rsidRPr="00E20E0B" w:rsidRDefault="00E7772A" w:rsidP="00F84A2D">
            <w:pPr>
              <w:spacing w:line="276" w:lineRule="auto"/>
              <w:jc w:val="center"/>
              <w:rPr>
                <w:rFonts w:ascii="Times New Roman" w:eastAsia="Times New Roman" w:hAnsi="Times New Roman" w:cs="Times New Roman"/>
                <w:b/>
                <w:color w:val="000000" w:themeColor="text1"/>
                <w:sz w:val="24"/>
                <w:szCs w:val="24"/>
                <w:lang w:eastAsia="pl-PL"/>
              </w:rPr>
            </w:pPr>
            <w:hyperlink r:id="rId75" w:history="1">
              <w:r w:rsidR="00F84A2D" w:rsidRPr="00E20E0B">
                <w:rPr>
                  <w:rStyle w:val="Hipercze"/>
                  <w:rFonts w:ascii="Times New Roman" w:hAnsi="Times New Roman" w:cs="Times New Roman"/>
                  <w:color w:val="000000" w:themeColor="text1"/>
                  <w:sz w:val="24"/>
                  <w:szCs w:val="24"/>
                </w:rPr>
                <w:t>https://www.rpo.gov.pl/pl/content/mz-rpo-test-na-covid-nie-jest-warunkiem-udzialu-w-porodzie-rodzinnym</w:t>
              </w:r>
            </w:hyperlink>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3.</w:t>
            </w:r>
          </w:p>
        </w:tc>
        <w:tc>
          <w:tcPr>
            <w:tcW w:w="3119" w:type="dxa"/>
          </w:tcPr>
          <w:p w:rsidR="00F84A2D" w:rsidRPr="00E20E0B" w:rsidRDefault="00F84A2D" w:rsidP="00F84A2D">
            <w:pPr>
              <w:pStyle w:val="Nagwek3"/>
              <w:shd w:val="clear" w:color="auto" w:fill="FFFFFF"/>
              <w:spacing w:before="225" w:after="225" w:line="276" w:lineRule="auto"/>
              <w:outlineLvl w:val="2"/>
              <w:rPr>
                <w:rFonts w:ascii="Times New Roman" w:hAnsi="Times New Roman" w:cs="Times New Roman"/>
                <w:color w:val="000000" w:themeColor="text1"/>
              </w:rPr>
            </w:pPr>
            <w:r w:rsidRPr="00E20E0B">
              <w:rPr>
                <w:rFonts w:ascii="Times New Roman" w:hAnsi="Times New Roman" w:cs="Times New Roman"/>
                <w:bCs/>
                <w:color w:val="000000" w:themeColor="text1"/>
              </w:rPr>
              <w:t xml:space="preserve">Zarządzenie Prezesa NFZ nr 117/2020/DSOZ </w:t>
            </w:r>
            <w:r w:rsidRPr="00E20E0B">
              <w:rPr>
                <w:rFonts w:ascii="Times New Roman" w:hAnsi="Times New Roman" w:cs="Times New Roman"/>
                <w:color w:val="000000" w:themeColor="text1"/>
              </w:rPr>
              <w:t>z 30 lipca 2020 r. w sprawie umów o realizację programu pilotażowego w zakresie rehabilitacji leczniczej dla świadczeniobiorców po przebytej chorobie COVID-19.</w:t>
            </w:r>
          </w:p>
          <w:p w:rsidR="00F84A2D" w:rsidRPr="00E20E0B"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20E0B"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20E0B">
              <w:rPr>
                <w:rFonts w:ascii="Times New Roman" w:eastAsia="Times New Roman" w:hAnsi="Times New Roman" w:cs="Times New Roman"/>
                <w:color w:val="000000" w:themeColor="text1"/>
                <w:sz w:val="24"/>
                <w:szCs w:val="24"/>
                <w:lang w:eastAsia="pl-PL"/>
              </w:rPr>
              <w:t>30.07.</w:t>
            </w:r>
          </w:p>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20E0B">
              <w:rPr>
                <w:rFonts w:ascii="Times New Roman" w:eastAsia="Times New Roman" w:hAnsi="Times New Roman" w:cs="Times New Roman"/>
                <w:color w:val="000000" w:themeColor="text1"/>
                <w:sz w:val="24"/>
                <w:szCs w:val="24"/>
                <w:lang w:eastAsia="pl-PL"/>
              </w:rPr>
              <w:t>2020 r.</w:t>
            </w:r>
          </w:p>
        </w:tc>
        <w:tc>
          <w:tcPr>
            <w:tcW w:w="5840" w:type="dxa"/>
          </w:tcPr>
          <w:p w:rsidR="00F84A2D" w:rsidRPr="00E20E0B"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20E0B">
              <w:rPr>
                <w:rFonts w:ascii="Times New Roman" w:eastAsia="Times New Roman" w:hAnsi="Times New Roman" w:cs="Times New Roman"/>
                <w:b/>
                <w:color w:val="000000" w:themeColor="text1"/>
                <w:sz w:val="24"/>
                <w:szCs w:val="24"/>
                <w:u w:val="single"/>
                <w:lang w:eastAsia="pl-PL"/>
              </w:rPr>
              <w:t>Wyciąg z uzasadnienia:</w:t>
            </w:r>
          </w:p>
          <w:p w:rsidR="00F84A2D" w:rsidRPr="00E20E0B" w:rsidRDefault="00F84A2D" w:rsidP="00F84A2D">
            <w:pPr>
              <w:spacing w:after="120" w:line="276" w:lineRule="auto"/>
              <w:ind w:firstLine="708"/>
              <w:jc w:val="both"/>
              <w:rPr>
                <w:rFonts w:ascii="Times New Roman" w:hAnsi="Times New Roman" w:cs="Times New Roman"/>
                <w:i/>
                <w:color w:val="000000" w:themeColor="text1"/>
                <w:sz w:val="24"/>
                <w:szCs w:val="24"/>
              </w:rPr>
            </w:pPr>
            <w:r w:rsidRPr="00E20E0B">
              <w:rPr>
                <w:rFonts w:ascii="Times New Roman" w:hAnsi="Times New Roman" w:cs="Times New Roman"/>
                <w:i/>
                <w:color w:val="000000" w:themeColor="text1"/>
                <w:sz w:val="24"/>
                <w:szCs w:val="24"/>
              </w:rPr>
              <w:t xml:space="preserve">Zarządzenie ma na celu, w oparciu o przepisy rozporządzenia Ministra Zdrowia </w:t>
            </w:r>
            <w:r w:rsidRPr="00E20E0B">
              <w:rPr>
                <w:rFonts w:ascii="Times New Roman" w:hAnsi="Times New Roman" w:cs="Times New Roman"/>
                <w:i/>
                <w:color w:val="000000" w:themeColor="text1"/>
                <w:sz w:val="24"/>
                <w:szCs w:val="24"/>
              </w:rPr>
              <w:br/>
              <w:t xml:space="preserve">z dnia 13 lipca 2020 r. w sprawie programu pilotażowego w zakresie rehabilitacji leczniczej dla świadczeniobiorców po przebytej chorobie COVID-19 (Dz. U. poz. 1246), zwanego dalej „rozporządzeniem”, określenie w szczególności: zasad postępowania </w:t>
            </w:r>
            <w:r w:rsidRPr="00E20E0B">
              <w:rPr>
                <w:rFonts w:ascii="Times New Roman" w:hAnsi="Times New Roman" w:cs="Times New Roman"/>
                <w:i/>
                <w:color w:val="000000" w:themeColor="text1"/>
                <w:sz w:val="24"/>
                <w:szCs w:val="24"/>
              </w:rPr>
              <w:br/>
              <w:t xml:space="preserve">w sprawie zawarcia umowy o realizację pilotażu, wzoru umowy o realizację świadczenia opieki zdrowotnej, zasad koniecznych do sprawozdawania i rozliczania świadczeń. </w:t>
            </w:r>
          </w:p>
          <w:p w:rsidR="00F84A2D" w:rsidRPr="00E20E0B" w:rsidRDefault="00F84A2D" w:rsidP="00F84A2D">
            <w:pPr>
              <w:spacing w:after="120" w:line="276" w:lineRule="auto"/>
              <w:ind w:firstLine="708"/>
              <w:jc w:val="both"/>
              <w:rPr>
                <w:rFonts w:ascii="Times New Roman" w:hAnsi="Times New Roman" w:cs="Times New Roman"/>
                <w:i/>
                <w:color w:val="000000" w:themeColor="text1"/>
                <w:sz w:val="24"/>
                <w:szCs w:val="24"/>
              </w:rPr>
            </w:pPr>
            <w:r w:rsidRPr="00E20E0B">
              <w:rPr>
                <w:rFonts w:ascii="Times New Roman" w:hAnsi="Times New Roman" w:cs="Times New Roman"/>
                <w:i/>
                <w:color w:val="000000" w:themeColor="text1"/>
                <w:sz w:val="24"/>
                <w:szCs w:val="24"/>
              </w:rPr>
              <w:t xml:space="preserve">Na podstawie niniejszej regulacji Dyrektor oddziału wojewódzkiego Narodowego Funduszu Zdrowia podejmie działania zmierzające do zawarcia umowy o realizację świadczeń w ramach pilotażu. </w:t>
            </w:r>
          </w:p>
          <w:p w:rsidR="00F84A2D" w:rsidRPr="00E20E0B" w:rsidRDefault="00F84A2D" w:rsidP="00F84A2D">
            <w:pPr>
              <w:spacing w:after="120" w:line="276" w:lineRule="auto"/>
              <w:ind w:firstLine="709"/>
              <w:jc w:val="both"/>
              <w:rPr>
                <w:rFonts w:ascii="Times New Roman" w:hAnsi="Times New Roman" w:cs="Times New Roman"/>
                <w:i/>
                <w:color w:val="000000" w:themeColor="text1"/>
                <w:sz w:val="24"/>
                <w:szCs w:val="24"/>
              </w:rPr>
            </w:pPr>
            <w:r w:rsidRPr="00E20E0B">
              <w:rPr>
                <w:rFonts w:ascii="Times New Roman" w:hAnsi="Times New Roman" w:cs="Times New Roman"/>
                <w:i/>
                <w:color w:val="000000" w:themeColor="text1"/>
                <w:sz w:val="24"/>
                <w:szCs w:val="24"/>
              </w:rPr>
              <w:t xml:space="preserve"> Szacowane skutki finansowe określone w rozporządzeniu, przy założeniu 100% obłożenia oddziału szpitalnego, wynoszą 10 000 zł/doba.</w:t>
            </w:r>
          </w:p>
          <w:p w:rsidR="00F84A2D" w:rsidRPr="00E20E0B"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p>
          <w:p w:rsidR="00F84A2D" w:rsidRPr="00E20E0B"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20E0B">
              <w:rPr>
                <w:rFonts w:ascii="Times New Roman" w:eastAsia="Times New Roman" w:hAnsi="Times New Roman" w:cs="Times New Roman"/>
                <w:b/>
                <w:color w:val="000000" w:themeColor="text1"/>
                <w:sz w:val="24"/>
                <w:szCs w:val="24"/>
                <w:u w:val="single"/>
                <w:lang w:eastAsia="pl-PL"/>
              </w:rPr>
              <w:t>Pełna treść aktu wraz z uzasadnieniem:</w:t>
            </w:r>
          </w:p>
          <w:p w:rsidR="00F84A2D" w:rsidRPr="00E20E0B" w:rsidRDefault="00E7772A"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76" w:history="1">
              <w:r w:rsidR="00F84A2D" w:rsidRPr="00E20E0B">
                <w:rPr>
                  <w:rStyle w:val="Hipercze"/>
                  <w:rFonts w:ascii="Times New Roman" w:hAnsi="Times New Roman" w:cs="Times New Roman"/>
                  <w:color w:val="000000" w:themeColor="text1"/>
                  <w:sz w:val="24"/>
                  <w:szCs w:val="24"/>
                </w:rPr>
                <w:t>https://www.nfz.gov.pl/zarzadzenia-prezesa/zarzadzenia-prezesa-nfz/zarzadzenie-nr-1172020dsoz,7214.html</w:t>
              </w:r>
            </w:hyperlink>
          </w:p>
        </w:tc>
      </w:tr>
      <w:tr w:rsidR="00F84A2D" w:rsidRPr="008F66B4" w:rsidTr="008737C5">
        <w:tc>
          <w:tcPr>
            <w:tcW w:w="992" w:type="dxa"/>
          </w:tcPr>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4.</w:t>
            </w:r>
          </w:p>
        </w:tc>
        <w:tc>
          <w:tcPr>
            <w:tcW w:w="3119" w:type="dxa"/>
          </w:tcPr>
          <w:p w:rsidR="00F84A2D" w:rsidRPr="00E20E0B" w:rsidRDefault="00F84A2D" w:rsidP="00F84A2D">
            <w:pPr>
              <w:spacing w:line="276" w:lineRule="auto"/>
              <w:rPr>
                <w:rFonts w:ascii="Times New Roman" w:hAnsi="Times New Roman" w:cs="Times New Roman"/>
                <w:color w:val="000000" w:themeColor="text1"/>
                <w:sz w:val="24"/>
                <w:szCs w:val="24"/>
              </w:rPr>
            </w:pPr>
            <w:r w:rsidRPr="00E20E0B">
              <w:rPr>
                <w:rFonts w:ascii="Times New Roman" w:hAnsi="Times New Roman" w:cs="Times New Roman"/>
                <w:color w:val="000000" w:themeColor="text1"/>
                <w:sz w:val="24"/>
                <w:szCs w:val="24"/>
              </w:rPr>
              <w:t>Komunikat Ministra Zdrowia z 30 lipca 2020 r. - Komunikat ws. identyfikatora OW NFZ</w:t>
            </w:r>
          </w:p>
          <w:p w:rsidR="00F84A2D" w:rsidRPr="00E20E0B"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E20E0B"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E20E0B">
              <w:rPr>
                <w:rFonts w:ascii="Times New Roman" w:eastAsia="Times New Roman" w:hAnsi="Times New Roman" w:cs="Times New Roman"/>
                <w:color w:val="000000" w:themeColor="text1"/>
                <w:sz w:val="24"/>
                <w:szCs w:val="24"/>
                <w:lang w:eastAsia="pl-PL"/>
              </w:rPr>
              <w:t>30.07.</w:t>
            </w:r>
          </w:p>
          <w:p w:rsidR="00F84A2D" w:rsidRPr="00E20E0B"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E20E0B">
              <w:rPr>
                <w:rFonts w:ascii="Times New Roman" w:eastAsia="Times New Roman" w:hAnsi="Times New Roman" w:cs="Times New Roman"/>
                <w:color w:val="000000" w:themeColor="text1"/>
                <w:sz w:val="24"/>
                <w:szCs w:val="24"/>
                <w:lang w:eastAsia="pl-PL"/>
              </w:rPr>
              <w:t>2020 r.</w:t>
            </w:r>
          </w:p>
        </w:tc>
        <w:tc>
          <w:tcPr>
            <w:tcW w:w="5840" w:type="dxa"/>
          </w:tcPr>
          <w:p w:rsidR="00F84A2D" w:rsidRPr="00E20E0B"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20E0B">
              <w:rPr>
                <w:rFonts w:ascii="Times New Roman" w:eastAsia="Times New Roman" w:hAnsi="Times New Roman" w:cs="Times New Roman"/>
                <w:b/>
                <w:color w:val="000000" w:themeColor="text1"/>
                <w:sz w:val="24"/>
                <w:szCs w:val="24"/>
                <w:u w:val="single"/>
                <w:lang w:eastAsia="pl-PL"/>
              </w:rPr>
              <w:t>Wyciąg z treści komunikatu:</w:t>
            </w:r>
          </w:p>
          <w:p w:rsidR="00F84A2D" w:rsidRPr="00E20E0B" w:rsidRDefault="00F84A2D" w:rsidP="00F84A2D">
            <w:pPr>
              <w:spacing w:line="276" w:lineRule="auto"/>
              <w:jc w:val="both"/>
              <w:rPr>
                <w:rFonts w:ascii="Times New Roman" w:eastAsia="Times New Roman" w:hAnsi="Times New Roman" w:cs="Times New Roman"/>
                <w:b/>
                <w:i/>
                <w:color w:val="000000" w:themeColor="text1"/>
                <w:sz w:val="24"/>
                <w:szCs w:val="24"/>
                <w:lang w:eastAsia="pl-PL"/>
              </w:rPr>
            </w:pPr>
            <w:r w:rsidRPr="00E20E0B">
              <w:rPr>
                <w:rFonts w:ascii="Times New Roman" w:hAnsi="Times New Roman" w:cs="Times New Roman"/>
                <w:i/>
                <w:color w:val="000000" w:themeColor="text1"/>
                <w:sz w:val="24"/>
                <w:szCs w:val="24"/>
                <w:shd w:val="clear" w:color="auto" w:fill="FFFFFF"/>
              </w:rPr>
              <w:t>Informujemy, iż od dnia 1 lipca 2020 r. na recepcie obejmującej co najmniej jeden refundowany produkt leczniczy, środek spożywczy specjalnego przeznaczenia żywieniowego lub wyrób medyczny, osoba wystawiająca nie ma obowiązku wpisywać identyfikatora oddziału wojewódzkiego Narodowego Funduszu Zdrowia (NFZ) właściwego dla miejsca zamieszkania świadczeniobiorcy. Powyższe dotyczy zarówno recept wystawianych w postaci papierowej, jak i elektronicznej.</w:t>
            </w:r>
          </w:p>
          <w:p w:rsidR="00F84A2D" w:rsidRPr="00E20E0B"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20E0B">
              <w:rPr>
                <w:rFonts w:ascii="Times New Roman" w:eastAsia="Times New Roman" w:hAnsi="Times New Roman" w:cs="Times New Roman"/>
                <w:b/>
                <w:color w:val="000000" w:themeColor="text1"/>
                <w:sz w:val="24"/>
                <w:szCs w:val="24"/>
                <w:u w:val="single"/>
                <w:lang w:eastAsia="pl-PL"/>
              </w:rPr>
              <w:lastRenderedPageBreak/>
              <w:t>Pełna treść komunikatu:</w:t>
            </w:r>
          </w:p>
          <w:p w:rsidR="00F84A2D" w:rsidRPr="00E20E0B" w:rsidRDefault="00E7772A"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77" w:history="1">
              <w:r w:rsidR="00F84A2D" w:rsidRPr="00E20E0B">
                <w:rPr>
                  <w:rStyle w:val="Hipercze"/>
                  <w:rFonts w:ascii="Times New Roman" w:hAnsi="Times New Roman" w:cs="Times New Roman"/>
                  <w:color w:val="000000" w:themeColor="text1"/>
                  <w:sz w:val="24"/>
                  <w:szCs w:val="24"/>
                </w:rPr>
                <w:t>https://www.gov.pl/web/zdrowie/komunikat-ws-identyfikatora-ow-nfz</w:t>
              </w:r>
            </w:hyperlink>
          </w:p>
        </w:tc>
      </w:tr>
      <w:tr w:rsidR="00F84A2D" w:rsidRPr="008F66B4" w:rsidTr="008737C5">
        <w:tc>
          <w:tcPr>
            <w:tcW w:w="992" w:type="dxa"/>
          </w:tcPr>
          <w:p w:rsidR="00F84A2D"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A42A1D" w:rsidRDefault="00F84A2D" w:rsidP="00F84A2D">
            <w:pPr>
              <w:spacing w:line="276" w:lineRule="auto"/>
              <w:rPr>
                <w:rFonts w:ascii="Times New Roman" w:hAnsi="Times New Roman" w:cs="Times New Roman"/>
                <w:b/>
                <w:sz w:val="24"/>
                <w:szCs w:val="24"/>
              </w:rPr>
            </w:pPr>
          </w:p>
        </w:tc>
        <w:tc>
          <w:tcPr>
            <w:tcW w:w="964" w:type="dxa"/>
          </w:tcPr>
          <w:p w:rsidR="00F84A2D" w:rsidRPr="00A42A1D"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A42A1D"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8F66B4" w:rsidTr="008737C5">
        <w:tc>
          <w:tcPr>
            <w:tcW w:w="992" w:type="dxa"/>
          </w:tcPr>
          <w:p w:rsidR="00F84A2D" w:rsidRDefault="00F84A2D" w:rsidP="00F84A2D">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1.</w:t>
            </w:r>
          </w:p>
        </w:tc>
        <w:tc>
          <w:tcPr>
            <w:tcW w:w="3119" w:type="dxa"/>
          </w:tcPr>
          <w:p w:rsidR="00F84A2D" w:rsidRPr="00973FFB" w:rsidRDefault="00F84A2D" w:rsidP="00F84A2D">
            <w:pPr>
              <w:rPr>
                <w:rFonts w:ascii="Times New Roman" w:hAnsi="Times New Roman" w:cs="Times New Roman"/>
                <w:sz w:val="24"/>
                <w:szCs w:val="24"/>
              </w:rPr>
            </w:pPr>
            <w:r w:rsidRPr="00973FFB">
              <w:rPr>
                <w:rFonts w:ascii="Times New Roman" w:hAnsi="Times New Roman" w:cs="Times New Roman"/>
                <w:sz w:val="24"/>
                <w:szCs w:val="24"/>
              </w:rPr>
              <w:t>Komunikat Rzecznika Praw Obywatelskich z 29 lipca 2020 r. - Koronawirus. Kolejni wojewodowie proszą samorządy o umożliwienie odwiedzin w domach pomocy społecznej i placówkach opieki (aktualizacja)</w:t>
            </w:r>
          </w:p>
          <w:p w:rsidR="00F84A2D" w:rsidRPr="00A42A1D" w:rsidRDefault="00F84A2D" w:rsidP="00F84A2D">
            <w:pPr>
              <w:spacing w:line="276" w:lineRule="auto"/>
              <w:rPr>
                <w:rFonts w:ascii="Times New Roman" w:hAnsi="Times New Roman" w:cs="Times New Roman"/>
                <w:b/>
                <w:sz w:val="24"/>
                <w:szCs w:val="24"/>
              </w:rPr>
            </w:pPr>
          </w:p>
        </w:tc>
        <w:tc>
          <w:tcPr>
            <w:tcW w:w="964" w:type="dxa"/>
          </w:tcPr>
          <w:p w:rsidR="00F84A2D" w:rsidRPr="00973FFB" w:rsidRDefault="00F84A2D" w:rsidP="00F84A2D">
            <w:pPr>
              <w:spacing w:line="276" w:lineRule="auto"/>
              <w:jc w:val="center"/>
              <w:rPr>
                <w:rFonts w:ascii="Times New Roman" w:eastAsia="Times New Roman" w:hAnsi="Times New Roman" w:cs="Times New Roman"/>
                <w:sz w:val="24"/>
                <w:szCs w:val="24"/>
                <w:lang w:eastAsia="pl-PL"/>
              </w:rPr>
            </w:pPr>
            <w:r w:rsidRPr="00973FFB">
              <w:rPr>
                <w:rFonts w:ascii="Times New Roman" w:eastAsia="Times New Roman" w:hAnsi="Times New Roman" w:cs="Times New Roman"/>
                <w:sz w:val="24"/>
                <w:szCs w:val="24"/>
                <w:lang w:eastAsia="pl-PL"/>
              </w:rPr>
              <w:t>2</w:t>
            </w:r>
            <w:r>
              <w:rPr>
                <w:rFonts w:ascii="Times New Roman" w:eastAsia="Times New Roman" w:hAnsi="Times New Roman" w:cs="Times New Roman"/>
                <w:sz w:val="24"/>
                <w:szCs w:val="24"/>
                <w:lang w:eastAsia="pl-PL"/>
              </w:rPr>
              <w:t>8</w:t>
            </w:r>
            <w:r w:rsidRPr="00973FFB">
              <w:rPr>
                <w:rFonts w:ascii="Times New Roman" w:eastAsia="Times New Roman" w:hAnsi="Times New Roman" w:cs="Times New Roman"/>
                <w:sz w:val="24"/>
                <w:szCs w:val="24"/>
                <w:lang w:eastAsia="pl-PL"/>
              </w:rPr>
              <w:t>.07.</w:t>
            </w:r>
          </w:p>
          <w:p w:rsidR="00F84A2D" w:rsidRPr="00A42A1D" w:rsidRDefault="00F84A2D" w:rsidP="00F84A2D">
            <w:pPr>
              <w:spacing w:line="276" w:lineRule="auto"/>
              <w:jc w:val="center"/>
              <w:rPr>
                <w:rFonts w:ascii="Times New Roman" w:eastAsia="Times New Roman" w:hAnsi="Times New Roman" w:cs="Times New Roman"/>
                <w:b/>
                <w:sz w:val="24"/>
                <w:szCs w:val="24"/>
                <w:lang w:eastAsia="pl-PL"/>
              </w:rPr>
            </w:pPr>
            <w:r w:rsidRPr="00973FFB">
              <w:rPr>
                <w:rFonts w:ascii="Times New Roman" w:eastAsia="Times New Roman" w:hAnsi="Times New Roman" w:cs="Times New Roman"/>
                <w:sz w:val="24"/>
                <w:szCs w:val="24"/>
                <w:lang w:eastAsia="pl-PL"/>
              </w:rPr>
              <w:t>2020 r.</w:t>
            </w:r>
          </w:p>
        </w:tc>
        <w:tc>
          <w:tcPr>
            <w:tcW w:w="5840" w:type="dxa"/>
          </w:tcPr>
          <w:p w:rsidR="00F84A2D" w:rsidRPr="00973FFB" w:rsidRDefault="00F84A2D" w:rsidP="00F84A2D">
            <w:pPr>
              <w:spacing w:line="276" w:lineRule="auto"/>
              <w:jc w:val="both"/>
              <w:rPr>
                <w:rFonts w:ascii="Times New Roman" w:eastAsia="Times New Roman" w:hAnsi="Times New Roman" w:cs="Times New Roman"/>
                <w:b/>
                <w:sz w:val="24"/>
                <w:szCs w:val="24"/>
                <w:u w:val="single"/>
                <w:lang w:eastAsia="pl-PL"/>
              </w:rPr>
            </w:pPr>
            <w:r w:rsidRPr="00973FFB">
              <w:rPr>
                <w:rFonts w:ascii="Times New Roman" w:eastAsia="Times New Roman" w:hAnsi="Times New Roman" w:cs="Times New Roman"/>
                <w:b/>
                <w:sz w:val="24"/>
                <w:szCs w:val="24"/>
                <w:u w:val="single"/>
                <w:lang w:eastAsia="pl-PL"/>
              </w:rPr>
              <w:t>Wyciąg z treści komunikatu:</w:t>
            </w:r>
          </w:p>
          <w:p w:rsidR="00F84A2D" w:rsidRPr="00973FFB" w:rsidRDefault="00F84A2D" w:rsidP="00F84A2D">
            <w:pPr>
              <w:numPr>
                <w:ilvl w:val="0"/>
                <w:numId w:val="53"/>
              </w:numPr>
              <w:shd w:val="clear" w:color="auto" w:fill="FFFFFF"/>
              <w:ind w:left="0"/>
              <w:textAlignment w:val="baseline"/>
              <w:rPr>
                <w:rFonts w:ascii="Open Sans Regular" w:eastAsia="Times New Roman" w:hAnsi="Open Sans Regular" w:cs="Times New Roman"/>
                <w:i/>
                <w:color w:val="18223E"/>
                <w:sz w:val="24"/>
                <w:szCs w:val="24"/>
                <w:lang w:eastAsia="pl-PL"/>
              </w:rPr>
            </w:pPr>
            <w:r w:rsidRPr="00973FFB">
              <w:rPr>
                <w:rFonts w:ascii="inherit" w:eastAsia="Times New Roman" w:hAnsi="inherit" w:cs="Times New Roman"/>
                <w:bCs/>
                <w:i/>
                <w:color w:val="18223E"/>
                <w:sz w:val="24"/>
                <w:szCs w:val="24"/>
                <w:bdr w:val="none" w:sz="0" w:space="0" w:color="auto" w:frame="1"/>
                <w:lang w:eastAsia="pl-PL"/>
              </w:rPr>
              <w:t>Wojewoda Świętokrzyski oraz Wojewoda Warmińsko-Mazurski zwrócili się do władz samorządowych o złagodzenie obostrzeń dotyczących odwiedzin w domach pomocy społecznej</w:t>
            </w:r>
          </w:p>
          <w:p w:rsidR="00F84A2D" w:rsidRPr="00973FFB" w:rsidRDefault="00F84A2D" w:rsidP="00F84A2D">
            <w:pPr>
              <w:numPr>
                <w:ilvl w:val="0"/>
                <w:numId w:val="53"/>
              </w:numPr>
              <w:shd w:val="clear" w:color="auto" w:fill="FFFFFF"/>
              <w:ind w:left="0"/>
              <w:textAlignment w:val="baseline"/>
              <w:rPr>
                <w:rFonts w:ascii="Open Sans Regular" w:eastAsia="Times New Roman" w:hAnsi="Open Sans Regular" w:cs="Times New Roman"/>
                <w:i/>
                <w:color w:val="18223E"/>
                <w:sz w:val="24"/>
                <w:szCs w:val="24"/>
                <w:lang w:eastAsia="pl-PL"/>
              </w:rPr>
            </w:pPr>
            <w:r w:rsidRPr="00973FFB">
              <w:rPr>
                <w:rFonts w:ascii="inherit" w:eastAsia="Times New Roman" w:hAnsi="inherit" w:cs="Times New Roman"/>
                <w:bCs/>
                <w:i/>
                <w:color w:val="18223E"/>
                <w:sz w:val="24"/>
                <w:szCs w:val="24"/>
                <w:bdr w:val="none" w:sz="0" w:space="0" w:color="auto" w:frame="1"/>
                <w:lang w:eastAsia="pl-PL"/>
              </w:rPr>
              <w:t>Takie zasady mają obowiązywać także w prywatnych placówkach opieki</w:t>
            </w:r>
            <w:r w:rsidRPr="00973FFB">
              <w:rPr>
                <w:rFonts w:ascii="Open Sans Regular" w:eastAsia="Times New Roman" w:hAnsi="Open Sans Regular" w:cs="Times New Roman"/>
                <w:i/>
                <w:color w:val="18223E"/>
                <w:sz w:val="24"/>
                <w:szCs w:val="24"/>
                <w:lang w:eastAsia="pl-PL"/>
              </w:rPr>
              <w:t>. </w:t>
            </w:r>
            <w:r w:rsidRPr="00973FFB">
              <w:rPr>
                <w:rFonts w:ascii="inherit" w:eastAsia="Times New Roman" w:hAnsi="inherit" w:cs="Times New Roman"/>
                <w:bCs/>
                <w:i/>
                <w:color w:val="18223E"/>
                <w:sz w:val="24"/>
                <w:szCs w:val="24"/>
                <w:bdr w:val="none" w:sz="0" w:space="0" w:color="auto" w:frame="1"/>
                <w:lang w:eastAsia="pl-PL"/>
              </w:rPr>
              <w:t>Ostateczne decyzje mają podejmować dyrektorzy tych jednostek</w:t>
            </w:r>
          </w:p>
          <w:p w:rsidR="00F84A2D" w:rsidRPr="00973FFB" w:rsidRDefault="00F84A2D" w:rsidP="00F84A2D">
            <w:pPr>
              <w:numPr>
                <w:ilvl w:val="0"/>
                <w:numId w:val="53"/>
              </w:numPr>
              <w:shd w:val="clear" w:color="auto" w:fill="FFFFFF"/>
              <w:ind w:left="0"/>
              <w:textAlignment w:val="baseline"/>
              <w:rPr>
                <w:rFonts w:ascii="Open Sans Regular" w:eastAsia="Times New Roman" w:hAnsi="Open Sans Regular" w:cs="Times New Roman"/>
                <w:i/>
                <w:color w:val="18223E"/>
                <w:sz w:val="24"/>
                <w:szCs w:val="24"/>
                <w:lang w:eastAsia="pl-PL"/>
              </w:rPr>
            </w:pPr>
            <w:r w:rsidRPr="00973FFB">
              <w:rPr>
                <w:rFonts w:ascii="inherit" w:eastAsia="Times New Roman" w:hAnsi="inherit" w:cs="Times New Roman"/>
                <w:bCs/>
                <w:i/>
                <w:color w:val="18223E"/>
                <w:sz w:val="24"/>
                <w:szCs w:val="24"/>
                <w:bdr w:val="none" w:sz="0" w:space="0" w:color="auto" w:frame="1"/>
                <w:lang w:eastAsia="pl-PL"/>
              </w:rPr>
              <w:t>Na Pomorzu Wojewódzki Inspektor Sanitarny wskazał na możliwość wznowienia odwiedzin w DPS i placówkach opieki na wolnym powietrzu</w:t>
            </w:r>
          </w:p>
          <w:p w:rsidR="00F84A2D" w:rsidRPr="00973FFB" w:rsidRDefault="00F84A2D" w:rsidP="00F84A2D">
            <w:pPr>
              <w:numPr>
                <w:ilvl w:val="0"/>
                <w:numId w:val="53"/>
              </w:numPr>
              <w:shd w:val="clear" w:color="auto" w:fill="FFFFFF"/>
              <w:ind w:left="0"/>
              <w:textAlignment w:val="baseline"/>
              <w:rPr>
                <w:rFonts w:ascii="Open Sans Regular" w:eastAsia="Times New Roman" w:hAnsi="Open Sans Regular" w:cs="Times New Roman"/>
                <w:i/>
                <w:color w:val="18223E"/>
                <w:sz w:val="24"/>
                <w:szCs w:val="24"/>
                <w:lang w:eastAsia="pl-PL"/>
              </w:rPr>
            </w:pPr>
            <w:r w:rsidRPr="00973FFB">
              <w:rPr>
                <w:rFonts w:ascii="inherit" w:eastAsia="Times New Roman" w:hAnsi="inherit" w:cs="Times New Roman"/>
                <w:bCs/>
                <w:i/>
                <w:color w:val="18223E"/>
                <w:sz w:val="24"/>
                <w:szCs w:val="24"/>
                <w:bdr w:val="none" w:sz="0" w:space="0" w:color="auto" w:frame="1"/>
                <w:lang w:eastAsia="pl-PL"/>
              </w:rPr>
              <w:t>W 20 DPS-ach - po konsultacji z powiatowymi inspektorami sanitarnymi - wprowadzono już taką możliwość</w:t>
            </w:r>
          </w:p>
          <w:p w:rsidR="00F84A2D" w:rsidRPr="00973FFB" w:rsidRDefault="00F84A2D" w:rsidP="00F84A2D">
            <w:pPr>
              <w:numPr>
                <w:ilvl w:val="0"/>
                <w:numId w:val="53"/>
              </w:numPr>
              <w:shd w:val="clear" w:color="auto" w:fill="FFFFFF"/>
              <w:ind w:left="0"/>
              <w:textAlignment w:val="baseline"/>
              <w:rPr>
                <w:rFonts w:ascii="Open Sans Regular" w:eastAsia="Times New Roman" w:hAnsi="Open Sans Regular" w:cs="Times New Roman"/>
                <w:i/>
                <w:color w:val="18223E"/>
                <w:sz w:val="24"/>
                <w:szCs w:val="24"/>
                <w:lang w:eastAsia="pl-PL"/>
              </w:rPr>
            </w:pPr>
          </w:p>
          <w:p w:rsidR="00F84A2D" w:rsidRPr="00973FFB" w:rsidRDefault="00F84A2D" w:rsidP="00F84A2D">
            <w:pPr>
              <w:spacing w:line="276" w:lineRule="auto"/>
              <w:jc w:val="both"/>
              <w:rPr>
                <w:rFonts w:ascii="Times New Roman" w:eastAsia="Times New Roman" w:hAnsi="Times New Roman" w:cs="Times New Roman"/>
                <w:b/>
                <w:sz w:val="24"/>
                <w:szCs w:val="24"/>
                <w:u w:val="single"/>
                <w:lang w:eastAsia="pl-PL"/>
              </w:rPr>
            </w:pPr>
            <w:r w:rsidRPr="00973FFB">
              <w:rPr>
                <w:rFonts w:ascii="Times New Roman" w:eastAsia="Times New Roman" w:hAnsi="Times New Roman" w:cs="Times New Roman"/>
                <w:b/>
                <w:sz w:val="24"/>
                <w:szCs w:val="24"/>
                <w:u w:val="single"/>
                <w:lang w:eastAsia="pl-PL"/>
              </w:rPr>
              <w:t>Pełna treść komunikatu:</w:t>
            </w:r>
          </w:p>
          <w:p w:rsidR="00F84A2D" w:rsidRPr="00A42A1D" w:rsidRDefault="00E7772A" w:rsidP="00F84A2D">
            <w:pPr>
              <w:spacing w:line="276" w:lineRule="auto"/>
              <w:jc w:val="both"/>
              <w:rPr>
                <w:rFonts w:ascii="Times New Roman" w:eastAsia="Times New Roman" w:hAnsi="Times New Roman" w:cs="Times New Roman"/>
                <w:b/>
                <w:sz w:val="24"/>
                <w:szCs w:val="24"/>
                <w:lang w:eastAsia="pl-PL"/>
              </w:rPr>
            </w:pPr>
            <w:hyperlink r:id="rId78" w:history="1">
              <w:r w:rsidR="00F84A2D" w:rsidRPr="00973FFB">
                <w:rPr>
                  <w:color w:val="0000FF"/>
                  <w:u w:val="single"/>
                </w:rPr>
                <w:t>https://www.rpo.gov.pl/pl/content/rpo-kolejni-wojewodowie-prosza-samorzady-o-umozliwienie-odwiedzin-w-dpsach</w:t>
              </w:r>
            </w:hyperlink>
          </w:p>
        </w:tc>
      </w:tr>
      <w:tr w:rsidR="00F84A2D" w:rsidRPr="008F66B4" w:rsidTr="008737C5">
        <w:tc>
          <w:tcPr>
            <w:tcW w:w="992" w:type="dxa"/>
          </w:tcPr>
          <w:p w:rsidR="00F84A2D" w:rsidRDefault="00F84A2D" w:rsidP="00F84A2D">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2.</w:t>
            </w:r>
          </w:p>
        </w:tc>
        <w:tc>
          <w:tcPr>
            <w:tcW w:w="3119" w:type="dxa"/>
          </w:tcPr>
          <w:p w:rsidR="00F84A2D" w:rsidRPr="00973FFB" w:rsidRDefault="00F84A2D" w:rsidP="00F84A2D">
            <w:pPr>
              <w:rPr>
                <w:rFonts w:ascii="Times New Roman" w:hAnsi="Times New Roman" w:cs="Times New Roman"/>
                <w:sz w:val="24"/>
                <w:szCs w:val="24"/>
              </w:rPr>
            </w:pPr>
            <w:r w:rsidRPr="00973FFB">
              <w:rPr>
                <w:rFonts w:ascii="Times New Roman" w:hAnsi="Times New Roman" w:cs="Times New Roman"/>
                <w:sz w:val="24"/>
                <w:szCs w:val="24"/>
              </w:rPr>
              <w:t>Komunikat Rzecznika Praw Obywatelskich z 29 lipca 2020 r. - Koronawirus. MZ wyjaśnia RPO brak obowiązku poświadczania, że ktoś nie może nosić maseczki</w:t>
            </w:r>
          </w:p>
          <w:p w:rsidR="00F84A2D" w:rsidRPr="00973FFB" w:rsidRDefault="00F84A2D" w:rsidP="00F84A2D">
            <w:pPr>
              <w:spacing w:line="276" w:lineRule="auto"/>
              <w:rPr>
                <w:rFonts w:ascii="Times New Roman" w:hAnsi="Times New Roman" w:cs="Times New Roman"/>
                <w:b/>
                <w:sz w:val="24"/>
                <w:szCs w:val="24"/>
              </w:rPr>
            </w:pPr>
          </w:p>
        </w:tc>
        <w:tc>
          <w:tcPr>
            <w:tcW w:w="964" w:type="dxa"/>
          </w:tcPr>
          <w:p w:rsidR="00F84A2D" w:rsidRPr="00973FFB" w:rsidRDefault="00F84A2D" w:rsidP="00F84A2D">
            <w:pPr>
              <w:spacing w:line="276" w:lineRule="auto"/>
              <w:jc w:val="center"/>
              <w:rPr>
                <w:rFonts w:ascii="Times New Roman" w:eastAsia="Times New Roman" w:hAnsi="Times New Roman" w:cs="Times New Roman"/>
                <w:sz w:val="24"/>
                <w:szCs w:val="24"/>
                <w:lang w:eastAsia="pl-PL"/>
              </w:rPr>
            </w:pPr>
            <w:r w:rsidRPr="00973FFB">
              <w:rPr>
                <w:rFonts w:ascii="Times New Roman" w:eastAsia="Times New Roman" w:hAnsi="Times New Roman" w:cs="Times New Roman"/>
                <w:sz w:val="24"/>
                <w:szCs w:val="24"/>
                <w:lang w:eastAsia="pl-PL"/>
              </w:rPr>
              <w:t>29.07.</w:t>
            </w:r>
          </w:p>
          <w:p w:rsidR="00F84A2D" w:rsidRPr="00973FFB" w:rsidRDefault="00F84A2D" w:rsidP="00F84A2D">
            <w:pPr>
              <w:spacing w:line="276" w:lineRule="auto"/>
              <w:jc w:val="center"/>
              <w:rPr>
                <w:rFonts w:ascii="Times New Roman" w:eastAsia="Times New Roman" w:hAnsi="Times New Roman" w:cs="Times New Roman"/>
                <w:b/>
                <w:sz w:val="24"/>
                <w:szCs w:val="24"/>
                <w:lang w:eastAsia="pl-PL"/>
              </w:rPr>
            </w:pPr>
            <w:r w:rsidRPr="00973FFB">
              <w:rPr>
                <w:rFonts w:ascii="Times New Roman" w:eastAsia="Times New Roman" w:hAnsi="Times New Roman" w:cs="Times New Roman"/>
                <w:sz w:val="24"/>
                <w:szCs w:val="24"/>
                <w:lang w:eastAsia="pl-PL"/>
              </w:rPr>
              <w:t>2020 r.</w:t>
            </w:r>
          </w:p>
        </w:tc>
        <w:tc>
          <w:tcPr>
            <w:tcW w:w="5840" w:type="dxa"/>
          </w:tcPr>
          <w:p w:rsidR="00F84A2D" w:rsidRPr="00973FFB" w:rsidRDefault="00F84A2D" w:rsidP="00F84A2D">
            <w:pPr>
              <w:spacing w:line="276" w:lineRule="auto"/>
              <w:jc w:val="both"/>
              <w:rPr>
                <w:rFonts w:ascii="Times New Roman" w:eastAsia="Times New Roman" w:hAnsi="Times New Roman" w:cs="Times New Roman"/>
                <w:b/>
                <w:sz w:val="24"/>
                <w:szCs w:val="24"/>
                <w:u w:val="single"/>
                <w:lang w:eastAsia="pl-PL"/>
              </w:rPr>
            </w:pPr>
            <w:r w:rsidRPr="00973FFB">
              <w:rPr>
                <w:rFonts w:ascii="Times New Roman" w:eastAsia="Times New Roman" w:hAnsi="Times New Roman" w:cs="Times New Roman"/>
                <w:b/>
                <w:sz w:val="24"/>
                <w:szCs w:val="24"/>
                <w:u w:val="single"/>
                <w:lang w:eastAsia="pl-PL"/>
              </w:rPr>
              <w:t>Wyciąg z treści komunikatu:</w:t>
            </w:r>
          </w:p>
          <w:p w:rsidR="00F84A2D" w:rsidRPr="00C10FF1" w:rsidRDefault="00F84A2D" w:rsidP="00F84A2D">
            <w:pPr>
              <w:numPr>
                <w:ilvl w:val="0"/>
                <w:numId w:val="52"/>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973FFB">
              <w:rPr>
                <w:rFonts w:ascii="Times New Roman" w:eastAsia="Times New Roman" w:hAnsi="Times New Roman" w:cs="Times New Roman"/>
                <w:bCs/>
                <w:i/>
                <w:color w:val="18223E"/>
                <w:sz w:val="24"/>
                <w:szCs w:val="24"/>
                <w:bdr w:val="none" w:sz="0" w:space="0" w:color="auto" w:frame="1"/>
                <w:lang w:eastAsia="pl-PL"/>
              </w:rPr>
              <w:t>Resort zdrowia przyznaje, że dochodzi do nadużyć, gdy osoba bez przeciwwskazań do noszenia maseczki na twarzy twierdzi, że zdrowie jej na to nie pozwala</w:t>
            </w:r>
          </w:p>
          <w:p w:rsidR="00F84A2D" w:rsidRPr="00C10FF1" w:rsidRDefault="00F84A2D" w:rsidP="00F84A2D">
            <w:pPr>
              <w:numPr>
                <w:ilvl w:val="0"/>
                <w:numId w:val="52"/>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973FFB">
              <w:rPr>
                <w:rFonts w:ascii="Times New Roman" w:eastAsia="Times New Roman" w:hAnsi="Times New Roman" w:cs="Times New Roman"/>
                <w:bCs/>
                <w:i/>
                <w:color w:val="18223E"/>
                <w:sz w:val="24"/>
                <w:szCs w:val="24"/>
                <w:bdr w:val="none" w:sz="0" w:space="0" w:color="auto" w:frame="1"/>
                <w:lang w:eastAsia="pl-PL"/>
              </w:rPr>
              <w:t>Naruszeniem Konstytucji i innych norm byłby jednak nakaz dokumentowania, dlaczego nie zasłania ona ust i nosa</w:t>
            </w:r>
          </w:p>
          <w:p w:rsidR="00F84A2D" w:rsidRPr="00C10FF1" w:rsidRDefault="00F84A2D" w:rsidP="00F84A2D">
            <w:pPr>
              <w:numPr>
                <w:ilvl w:val="0"/>
                <w:numId w:val="52"/>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973FFB">
              <w:rPr>
                <w:rFonts w:ascii="Times New Roman" w:eastAsia="Times New Roman" w:hAnsi="Times New Roman" w:cs="Times New Roman"/>
                <w:bCs/>
                <w:i/>
                <w:color w:val="18223E"/>
                <w:sz w:val="24"/>
                <w:szCs w:val="24"/>
                <w:bdr w:val="none" w:sz="0" w:space="0" w:color="auto" w:frame="1"/>
                <w:lang w:eastAsia="pl-PL"/>
              </w:rPr>
              <w:t>Dane o stanie zdrowia są bowiem danymi wrażliwymi, a nakaz okazywania zaświadczeń mógłby takie osoby stygmatyzować  </w:t>
            </w:r>
          </w:p>
          <w:p w:rsidR="00F84A2D" w:rsidRPr="00C10FF1" w:rsidRDefault="00F84A2D" w:rsidP="00F84A2D">
            <w:pPr>
              <w:numPr>
                <w:ilvl w:val="0"/>
                <w:numId w:val="52"/>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973FFB">
              <w:rPr>
                <w:rFonts w:ascii="Times New Roman" w:eastAsia="Times New Roman" w:hAnsi="Times New Roman" w:cs="Times New Roman"/>
                <w:bCs/>
                <w:i/>
                <w:color w:val="18223E"/>
                <w:sz w:val="24"/>
                <w:szCs w:val="24"/>
                <w:bdr w:val="none" w:sz="0" w:space="0" w:color="auto" w:frame="1"/>
                <w:lang w:eastAsia="pl-PL"/>
              </w:rPr>
              <w:t>Ponadto obsługa sklepów i punktów usługowych nie ma kompetencji do oceny, czy dana choroba lub jej same objawy uzasadniają brak maseczki</w:t>
            </w:r>
          </w:p>
          <w:p w:rsidR="00F84A2D" w:rsidRPr="00973FFB" w:rsidRDefault="00F84A2D" w:rsidP="00F84A2D">
            <w:pPr>
              <w:spacing w:line="276" w:lineRule="auto"/>
              <w:jc w:val="both"/>
              <w:rPr>
                <w:rFonts w:ascii="Times New Roman" w:eastAsia="Times New Roman" w:hAnsi="Times New Roman" w:cs="Times New Roman"/>
                <w:b/>
                <w:sz w:val="24"/>
                <w:szCs w:val="24"/>
                <w:lang w:eastAsia="pl-PL"/>
              </w:rPr>
            </w:pPr>
          </w:p>
          <w:p w:rsidR="00F84A2D" w:rsidRPr="00973FFB" w:rsidRDefault="00F84A2D" w:rsidP="00F84A2D">
            <w:pPr>
              <w:spacing w:line="276" w:lineRule="auto"/>
              <w:jc w:val="both"/>
              <w:rPr>
                <w:rFonts w:ascii="Times New Roman" w:eastAsia="Times New Roman" w:hAnsi="Times New Roman" w:cs="Times New Roman"/>
                <w:b/>
                <w:sz w:val="24"/>
                <w:szCs w:val="24"/>
                <w:u w:val="single"/>
                <w:lang w:eastAsia="pl-PL"/>
              </w:rPr>
            </w:pPr>
            <w:r w:rsidRPr="00973FFB">
              <w:rPr>
                <w:rFonts w:ascii="Times New Roman" w:eastAsia="Times New Roman" w:hAnsi="Times New Roman" w:cs="Times New Roman"/>
                <w:b/>
                <w:sz w:val="24"/>
                <w:szCs w:val="24"/>
                <w:u w:val="single"/>
                <w:lang w:eastAsia="pl-PL"/>
              </w:rPr>
              <w:t>Pełna treść komunikatu:</w:t>
            </w:r>
          </w:p>
          <w:p w:rsidR="00F84A2D" w:rsidRPr="00973FFB" w:rsidRDefault="00E7772A" w:rsidP="00F84A2D">
            <w:pPr>
              <w:spacing w:line="276" w:lineRule="auto"/>
              <w:jc w:val="both"/>
              <w:rPr>
                <w:rFonts w:ascii="Times New Roman" w:eastAsia="Times New Roman" w:hAnsi="Times New Roman" w:cs="Times New Roman"/>
                <w:b/>
                <w:sz w:val="24"/>
                <w:szCs w:val="24"/>
                <w:u w:val="single"/>
                <w:lang w:eastAsia="pl-PL"/>
              </w:rPr>
            </w:pPr>
            <w:hyperlink r:id="rId79" w:history="1">
              <w:r w:rsidR="00F84A2D" w:rsidRPr="00973FFB">
                <w:rPr>
                  <w:rFonts w:ascii="Times New Roman" w:hAnsi="Times New Roman" w:cs="Times New Roman"/>
                  <w:color w:val="0000FF"/>
                  <w:sz w:val="24"/>
                  <w:szCs w:val="24"/>
                  <w:u w:val="single"/>
                </w:rPr>
                <w:t>https://www.rpo.gov.pl/pl/content/rpo-mz-wyjasnia-brak-obowiazku-poswiadczania-braku-maseczki</w:t>
              </w:r>
            </w:hyperlink>
          </w:p>
        </w:tc>
      </w:tr>
      <w:tr w:rsidR="00F84A2D" w:rsidRPr="008F66B4" w:rsidTr="008737C5">
        <w:tc>
          <w:tcPr>
            <w:tcW w:w="992" w:type="dxa"/>
          </w:tcPr>
          <w:p w:rsidR="00F84A2D" w:rsidRPr="00152BBE" w:rsidRDefault="00F84A2D" w:rsidP="00F84A2D">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3.</w:t>
            </w:r>
          </w:p>
        </w:tc>
        <w:tc>
          <w:tcPr>
            <w:tcW w:w="3119" w:type="dxa"/>
          </w:tcPr>
          <w:p w:rsidR="00F84A2D" w:rsidRPr="00152BBE" w:rsidRDefault="00E7772A" w:rsidP="00F84A2D">
            <w:pPr>
              <w:spacing w:line="276" w:lineRule="auto"/>
              <w:jc w:val="both"/>
              <w:rPr>
                <w:rFonts w:ascii="Times New Roman" w:hAnsi="Times New Roman" w:cs="Times New Roman"/>
                <w:color w:val="000000" w:themeColor="text1"/>
                <w:sz w:val="24"/>
                <w:szCs w:val="24"/>
              </w:rPr>
            </w:pPr>
            <w:hyperlink r:id="rId80" w:history="1">
              <w:r w:rsidR="00F84A2D" w:rsidRPr="00152BBE">
                <w:rPr>
                  <w:rStyle w:val="Hipercze"/>
                  <w:rFonts w:ascii="Times New Roman" w:hAnsi="Times New Roman" w:cs="Times New Roman"/>
                  <w:color w:val="000000" w:themeColor="text1"/>
                  <w:sz w:val="24"/>
                  <w:szCs w:val="24"/>
                  <w:u w:val="none"/>
                </w:rPr>
                <w:t>Zarządzenie Prezesa NFZ nr 116/2020/DGL </w:t>
              </w:r>
            </w:hyperlink>
            <w:r w:rsidR="00F84A2D" w:rsidRPr="00152BBE">
              <w:rPr>
                <w:rFonts w:ascii="Times New Roman" w:hAnsi="Times New Roman" w:cs="Times New Roman"/>
                <w:color w:val="000000" w:themeColor="text1"/>
                <w:sz w:val="24"/>
                <w:szCs w:val="24"/>
              </w:rPr>
              <w:t>z 29 lipca 2020 r. zmieniające zarządzenie w sprawie określenia warunków zawierania i realizacji umów w rodzaju leczenie szpitalne w zakresie chemioterapia</w:t>
            </w:r>
          </w:p>
          <w:p w:rsidR="00F84A2D" w:rsidRPr="00152BBE"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152BBE"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152BBE">
              <w:rPr>
                <w:rFonts w:ascii="Times New Roman" w:eastAsia="Times New Roman" w:hAnsi="Times New Roman" w:cs="Times New Roman"/>
                <w:color w:val="000000" w:themeColor="text1"/>
                <w:sz w:val="24"/>
                <w:szCs w:val="24"/>
                <w:lang w:eastAsia="pl-PL"/>
              </w:rPr>
              <w:t>30.07.</w:t>
            </w:r>
          </w:p>
          <w:p w:rsidR="00F84A2D" w:rsidRPr="00152BBE"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152BBE">
              <w:rPr>
                <w:rFonts w:ascii="Times New Roman" w:eastAsia="Times New Roman" w:hAnsi="Times New Roman" w:cs="Times New Roman"/>
                <w:color w:val="000000" w:themeColor="text1"/>
                <w:sz w:val="24"/>
                <w:szCs w:val="24"/>
                <w:lang w:eastAsia="pl-PL"/>
              </w:rPr>
              <w:t>2020 r.,</w:t>
            </w:r>
          </w:p>
          <w:p w:rsidR="00F84A2D" w:rsidRPr="00152BBE"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152BBE">
              <w:rPr>
                <w:rFonts w:ascii="Times New Roman" w:eastAsia="Times New Roman" w:hAnsi="Times New Roman" w:cs="Times New Roman"/>
                <w:color w:val="000000" w:themeColor="text1"/>
                <w:sz w:val="24"/>
                <w:szCs w:val="24"/>
                <w:lang w:eastAsia="pl-PL"/>
              </w:rPr>
              <w:t>1.08.</w:t>
            </w:r>
          </w:p>
          <w:p w:rsidR="00F84A2D" w:rsidRPr="00152BBE"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152BBE">
              <w:rPr>
                <w:rFonts w:ascii="Times New Roman" w:eastAsia="Times New Roman" w:hAnsi="Times New Roman" w:cs="Times New Roman"/>
                <w:color w:val="000000" w:themeColor="text1"/>
                <w:sz w:val="24"/>
                <w:szCs w:val="24"/>
                <w:lang w:eastAsia="pl-PL"/>
              </w:rPr>
              <w:t>2020 r. i</w:t>
            </w:r>
          </w:p>
          <w:p w:rsidR="00F84A2D" w:rsidRPr="00152BBE"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152BBE">
              <w:rPr>
                <w:rFonts w:ascii="Times New Roman" w:eastAsia="Times New Roman" w:hAnsi="Times New Roman" w:cs="Times New Roman"/>
                <w:color w:val="000000" w:themeColor="text1"/>
                <w:sz w:val="24"/>
                <w:szCs w:val="24"/>
                <w:lang w:eastAsia="pl-PL"/>
              </w:rPr>
              <w:t>1.09.</w:t>
            </w:r>
          </w:p>
          <w:p w:rsidR="00F84A2D" w:rsidRPr="00152BBE"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152BBE">
              <w:rPr>
                <w:rFonts w:ascii="Times New Roman" w:eastAsia="Times New Roman" w:hAnsi="Times New Roman" w:cs="Times New Roman"/>
                <w:color w:val="000000" w:themeColor="text1"/>
                <w:sz w:val="24"/>
                <w:szCs w:val="24"/>
                <w:lang w:eastAsia="pl-PL"/>
              </w:rPr>
              <w:t xml:space="preserve">2020 r. </w:t>
            </w:r>
          </w:p>
        </w:tc>
        <w:tc>
          <w:tcPr>
            <w:tcW w:w="5840" w:type="dxa"/>
          </w:tcPr>
          <w:p w:rsidR="00F84A2D" w:rsidRPr="00152BBE"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152BBE">
              <w:rPr>
                <w:rFonts w:ascii="Times New Roman" w:eastAsia="Times New Roman" w:hAnsi="Times New Roman" w:cs="Times New Roman"/>
                <w:b/>
                <w:color w:val="000000" w:themeColor="text1"/>
                <w:sz w:val="24"/>
                <w:szCs w:val="24"/>
                <w:u w:val="single"/>
                <w:lang w:eastAsia="pl-PL"/>
              </w:rPr>
              <w:t>Wyciąg z treści uzasadnienia:</w:t>
            </w:r>
          </w:p>
          <w:p w:rsidR="00F84A2D" w:rsidRPr="00152BBE" w:rsidRDefault="00F84A2D" w:rsidP="00F84A2D">
            <w:pPr>
              <w:spacing w:before="120" w:after="120" w:line="276" w:lineRule="auto"/>
              <w:ind w:firstLine="567"/>
              <w:jc w:val="both"/>
              <w:rPr>
                <w:rFonts w:ascii="Times New Roman" w:hAnsi="Times New Roman" w:cs="Times New Roman"/>
                <w:color w:val="000000" w:themeColor="text1"/>
                <w:sz w:val="24"/>
                <w:szCs w:val="24"/>
              </w:rPr>
            </w:pPr>
            <w:r w:rsidRPr="00152BBE">
              <w:rPr>
                <w:rFonts w:ascii="Times New Roman" w:hAnsi="Times New Roman" w:cs="Times New Roman"/>
                <w:color w:val="000000" w:themeColor="text1"/>
                <w:sz w:val="24"/>
                <w:szCs w:val="24"/>
              </w:rPr>
              <w:t>Zmiany wprowadzone niniejszym zarządzeniem do zarządzenia Nr </w:t>
            </w:r>
            <w:r w:rsidRPr="00152BBE">
              <w:rPr>
                <w:rFonts w:ascii="Times New Roman" w:hAnsi="Times New Roman" w:cs="Times New Roman"/>
                <w:bCs/>
                <w:color w:val="000000" w:themeColor="text1"/>
                <w:sz w:val="24"/>
                <w:szCs w:val="24"/>
              </w:rPr>
              <w:t xml:space="preserve">180/2019/DGL </w:t>
            </w:r>
            <w:r w:rsidRPr="00152BBE">
              <w:rPr>
                <w:rFonts w:ascii="Times New Roman" w:hAnsi="Times New Roman" w:cs="Times New Roman"/>
                <w:color w:val="000000" w:themeColor="text1"/>
                <w:sz w:val="24"/>
                <w:szCs w:val="24"/>
              </w:rPr>
              <w:t>Prezesa Narodowego Funduszu Zdrowia z dnia 31 grudnia 2019 r. w sprawie określenia warunków zawierania i realizacji umów w rodzaju leczenie szpitalne w zakresie chemioterapia dotyczą:</w:t>
            </w:r>
          </w:p>
          <w:p w:rsidR="00F84A2D" w:rsidRPr="00152BBE" w:rsidRDefault="00F84A2D" w:rsidP="00F84A2D">
            <w:pPr>
              <w:pStyle w:val="Akapitzlist"/>
              <w:numPr>
                <w:ilvl w:val="0"/>
                <w:numId w:val="49"/>
              </w:numPr>
              <w:spacing w:before="120" w:after="120" w:line="276" w:lineRule="auto"/>
              <w:jc w:val="both"/>
              <w:rPr>
                <w:rFonts w:ascii="Times New Roman" w:hAnsi="Times New Roman" w:cs="Times New Roman"/>
                <w:color w:val="000000" w:themeColor="text1"/>
                <w:sz w:val="24"/>
                <w:szCs w:val="24"/>
              </w:rPr>
            </w:pPr>
            <w:r w:rsidRPr="00152BBE">
              <w:rPr>
                <w:rFonts w:ascii="Times New Roman" w:hAnsi="Times New Roman" w:cs="Times New Roman"/>
                <w:color w:val="000000" w:themeColor="text1"/>
                <w:sz w:val="24"/>
                <w:szCs w:val="24"/>
              </w:rPr>
              <w:lastRenderedPageBreak/>
              <w:t>Załącznika nr 1t do zarządzenia, określającego katalog refundowanych substancji czynnych, w części B, tj. substancji czynnych zawartych w lekach czasowo niedostępnych w obrocie na terytorium RP i polegają na dodaniu substancji czynnej 5.08.05.0000198 - topotecanum - inj. 1 mg, od dnia 29 kwietnia 2020 r. do dnia 31 grudnia 2020 r., zgodnie ze zgodą Prezesa Urzędu Rejestracji Produktów Leczniczych, Wyrobów Medycznych i Produktów Biobójczych z dnia 29 kwietnia 2020 r. – zmiana wprowadzona na wniosek Ministra Zdrowia, zgodnie z  pismem z dnia 22 maja 2020 r. nr PLR.4504.445.2020.KWA,</w:t>
            </w:r>
          </w:p>
          <w:p w:rsidR="00F84A2D" w:rsidRPr="00152BBE" w:rsidRDefault="00F84A2D" w:rsidP="00F84A2D">
            <w:pPr>
              <w:pStyle w:val="Bezodstpw"/>
              <w:numPr>
                <w:ilvl w:val="0"/>
                <w:numId w:val="49"/>
              </w:numPr>
              <w:spacing w:before="240" w:line="276" w:lineRule="auto"/>
              <w:jc w:val="both"/>
              <w:rPr>
                <w:rFonts w:ascii="Times New Roman" w:hAnsi="Times New Roman"/>
                <w:color w:val="000000" w:themeColor="text1"/>
                <w:sz w:val="24"/>
                <w:szCs w:val="24"/>
              </w:rPr>
            </w:pPr>
            <w:r w:rsidRPr="00152BBE">
              <w:rPr>
                <w:rFonts w:ascii="Times New Roman" w:hAnsi="Times New Roman"/>
                <w:color w:val="000000" w:themeColor="text1"/>
                <w:sz w:val="24"/>
                <w:szCs w:val="24"/>
              </w:rPr>
              <w:t xml:space="preserve">Załącznika nr 7 do zarządzenia, określającego katalog współczynników korygujących stosowanych w chemioterapii  i polegają na: </w:t>
            </w:r>
          </w:p>
          <w:p w:rsidR="00F84A2D" w:rsidRPr="00152BBE" w:rsidRDefault="00F84A2D" w:rsidP="00F84A2D">
            <w:pPr>
              <w:pStyle w:val="Bezodstpw"/>
              <w:numPr>
                <w:ilvl w:val="0"/>
                <w:numId w:val="50"/>
              </w:numPr>
              <w:spacing w:line="276" w:lineRule="auto"/>
              <w:ind w:left="643" w:hanging="283"/>
              <w:jc w:val="both"/>
              <w:rPr>
                <w:rFonts w:ascii="Times New Roman" w:hAnsi="Times New Roman"/>
                <w:color w:val="000000" w:themeColor="text1"/>
                <w:sz w:val="24"/>
                <w:szCs w:val="24"/>
              </w:rPr>
            </w:pPr>
            <w:r w:rsidRPr="00152BBE">
              <w:rPr>
                <w:rFonts w:ascii="Times New Roman" w:hAnsi="Times New Roman"/>
                <w:color w:val="000000" w:themeColor="text1"/>
                <w:sz w:val="24"/>
                <w:szCs w:val="24"/>
              </w:rPr>
              <w:t>zmianie wartości progu kosztowego uprawniającego do zastosowania współczynnika korygującego dla substancji czynnej 5.08.10.0000082 anagrelidum z 9,9019 na 7,4858 zł/mg,</w:t>
            </w:r>
          </w:p>
          <w:p w:rsidR="00F84A2D" w:rsidRPr="00152BBE" w:rsidRDefault="00F84A2D" w:rsidP="00F84A2D">
            <w:pPr>
              <w:pStyle w:val="Bezodstpw"/>
              <w:spacing w:line="276" w:lineRule="auto"/>
              <w:ind w:left="643"/>
              <w:jc w:val="both"/>
              <w:rPr>
                <w:rFonts w:ascii="Times New Roman" w:hAnsi="Times New Roman"/>
                <w:color w:val="000000" w:themeColor="text1"/>
                <w:sz w:val="24"/>
                <w:szCs w:val="24"/>
              </w:rPr>
            </w:pPr>
            <w:r w:rsidRPr="00152BBE">
              <w:rPr>
                <w:rFonts w:ascii="Times New Roman" w:hAnsi="Times New Roman"/>
                <w:color w:val="000000" w:themeColor="text1"/>
                <w:sz w:val="24"/>
                <w:szCs w:val="24"/>
              </w:rPr>
              <w:t>biorąc pod  uwagę analizę średnich cen  leku w miesiącu kwietniu 2020 roku, wartość progu kosztowego uprawniającego do zastosowania współczynnika korygującego została zmieniona. Zmiana ta będzie stosowana dla świadczeń udzielanych od dnia 1 września 2020 r.;</w:t>
            </w:r>
          </w:p>
          <w:p w:rsidR="00F84A2D" w:rsidRPr="00152BBE" w:rsidRDefault="00F84A2D" w:rsidP="00F84A2D">
            <w:pPr>
              <w:pStyle w:val="Akapitzlist"/>
              <w:spacing w:line="276" w:lineRule="auto"/>
              <w:ind w:left="926" w:hanging="283"/>
              <w:jc w:val="both"/>
              <w:rPr>
                <w:rFonts w:ascii="Times New Roman" w:hAnsi="Times New Roman" w:cs="Times New Roman"/>
                <w:color w:val="000000" w:themeColor="text1"/>
                <w:sz w:val="24"/>
                <w:szCs w:val="24"/>
              </w:rPr>
            </w:pPr>
            <w:r w:rsidRPr="00152BBE">
              <w:rPr>
                <w:rFonts w:ascii="Times New Roman" w:hAnsi="Times New Roman" w:cs="Times New Roman"/>
                <w:color w:val="000000" w:themeColor="text1"/>
                <w:sz w:val="24"/>
                <w:szCs w:val="24"/>
              </w:rPr>
              <w:t>b) zmianie wartości współczynnika korygującego dla świadczeń przy zastosowaniu substancji czynnej 5.08.10.0000055 - rituximabum na 1,3,</w:t>
            </w:r>
          </w:p>
          <w:p w:rsidR="00F84A2D" w:rsidRPr="00152BBE" w:rsidRDefault="00F84A2D" w:rsidP="00F84A2D">
            <w:pPr>
              <w:pStyle w:val="Bezodstpw"/>
              <w:spacing w:line="276" w:lineRule="auto"/>
              <w:ind w:left="926"/>
              <w:jc w:val="both"/>
              <w:rPr>
                <w:rFonts w:ascii="Times New Roman" w:hAnsi="Times New Roman"/>
                <w:color w:val="000000" w:themeColor="text1"/>
                <w:sz w:val="24"/>
                <w:szCs w:val="24"/>
              </w:rPr>
            </w:pPr>
            <w:r w:rsidRPr="00152BBE">
              <w:rPr>
                <w:rFonts w:ascii="Times New Roman" w:hAnsi="Times New Roman"/>
                <w:color w:val="000000" w:themeColor="text1"/>
                <w:sz w:val="24"/>
                <w:szCs w:val="24"/>
              </w:rPr>
              <w:t>po analizie uwagi zgłoszonej przez Mazowiecki OW NFZ. Zmiana ta będzie stosowana dla świadczeń udzielanych od dnia 1 sierpnia 2020 r.</w:t>
            </w:r>
          </w:p>
          <w:p w:rsidR="00F84A2D" w:rsidRPr="00152BBE" w:rsidRDefault="00F84A2D" w:rsidP="00F84A2D">
            <w:pPr>
              <w:spacing w:before="360" w:after="120" w:line="276" w:lineRule="auto"/>
              <w:ind w:firstLine="567"/>
              <w:jc w:val="both"/>
              <w:rPr>
                <w:rFonts w:ascii="Times New Roman" w:hAnsi="Times New Roman" w:cs="Times New Roman"/>
                <w:color w:val="000000" w:themeColor="text1"/>
                <w:sz w:val="24"/>
                <w:szCs w:val="24"/>
              </w:rPr>
            </w:pPr>
            <w:r w:rsidRPr="00152BBE">
              <w:rPr>
                <w:rFonts w:ascii="Times New Roman" w:hAnsi="Times New Roman" w:cs="Times New Roman"/>
                <w:color w:val="000000" w:themeColor="text1"/>
                <w:sz w:val="24"/>
                <w:szCs w:val="24"/>
              </w:rPr>
              <w:t>Oznaczenie momentu stosowania przedmiotowego aktu prawnego w sposób wskazany w § 4 zarządzenia wynika z konieczności zapewnienia ciągłości stosowania przepisów w przedmiotowym zakresie.</w:t>
            </w:r>
          </w:p>
          <w:p w:rsidR="00F84A2D" w:rsidRPr="00152BBE" w:rsidRDefault="00F84A2D" w:rsidP="00F84A2D">
            <w:pPr>
              <w:spacing w:line="276" w:lineRule="auto"/>
              <w:ind w:firstLine="567"/>
              <w:jc w:val="both"/>
              <w:rPr>
                <w:rFonts w:ascii="Times New Roman" w:hAnsi="Times New Roman" w:cs="Times New Roman"/>
                <w:color w:val="000000" w:themeColor="text1"/>
                <w:sz w:val="24"/>
                <w:szCs w:val="24"/>
              </w:rPr>
            </w:pPr>
            <w:r w:rsidRPr="00152BBE">
              <w:rPr>
                <w:rFonts w:ascii="Times New Roman" w:hAnsi="Times New Roman" w:cs="Times New Roman"/>
                <w:bCs/>
                <w:color w:val="000000" w:themeColor="text1"/>
                <w:sz w:val="24"/>
                <w:szCs w:val="24"/>
              </w:rPr>
              <w:t xml:space="preserve">Przepis § 1 pkt 1 niniejszego zarządzenia stosuje się do rozliczania świadczeń udzielanych od dnia 29 kwietnia 2020 r. </w:t>
            </w:r>
            <w:r w:rsidRPr="00152BBE">
              <w:rPr>
                <w:rFonts w:ascii="Times New Roman" w:hAnsi="Times New Roman" w:cs="Times New Roman"/>
                <w:color w:val="000000" w:themeColor="text1"/>
                <w:sz w:val="24"/>
                <w:szCs w:val="24"/>
              </w:rPr>
              <w:t xml:space="preserve"> </w:t>
            </w:r>
          </w:p>
          <w:p w:rsidR="00F84A2D" w:rsidRPr="00152BBE" w:rsidRDefault="00F84A2D" w:rsidP="00F84A2D">
            <w:pPr>
              <w:spacing w:line="276" w:lineRule="auto"/>
              <w:ind w:firstLine="567"/>
              <w:jc w:val="both"/>
              <w:rPr>
                <w:rFonts w:ascii="Times New Roman" w:hAnsi="Times New Roman" w:cs="Times New Roman"/>
                <w:color w:val="000000" w:themeColor="text1"/>
                <w:sz w:val="24"/>
                <w:szCs w:val="24"/>
              </w:rPr>
            </w:pPr>
            <w:r w:rsidRPr="00152BBE">
              <w:rPr>
                <w:rFonts w:ascii="Times New Roman" w:hAnsi="Times New Roman" w:cs="Times New Roman"/>
                <w:color w:val="000000" w:themeColor="text1"/>
                <w:sz w:val="24"/>
                <w:szCs w:val="24"/>
              </w:rPr>
              <w:t>Zarządzenie wchodzi w życie z dniem następującym po dniu podpisania, z wyjątkiem § 1 pkt 2 w zakresie:</w:t>
            </w:r>
          </w:p>
          <w:p w:rsidR="00F84A2D" w:rsidRPr="00152BBE" w:rsidRDefault="00F84A2D" w:rsidP="00F84A2D">
            <w:pPr>
              <w:pStyle w:val="Akapitzlist"/>
              <w:numPr>
                <w:ilvl w:val="0"/>
                <w:numId w:val="51"/>
              </w:numPr>
              <w:spacing w:after="120" w:line="276" w:lineRule="auto"/>
              <w:jc w:val="both"/>
              <w:rPr>
                <w:rFonts w:ascii="Times New Roman" w:hAnsi="Times New Roman" w:cs="Times New Roman"/>
                <w:color w:val="000000" w:themeColor="text1"/>
                <w:sz w:val="24"/>
                <w:szCs w:val="24"/>
              </w:rPr>
            </w:pPr>
            <w:r w:rsidRPr="00152BBE">
              <w:rPr>
                <w:rFonts w:ascii="Times New Roman" w:hAnsi="Times New Roman" w:cs="Times New Roman"/>
                <w:bCs/>
                <w:color w:val="000000" w:themeColor="text1"/>
                <w:sz w:val="24"/>
                <w:szCs w:val="24"/>
              </w:rPr>
              <w:lastRenderedPageBreak/>
              <w:t xml:space="preserve">kolumny 3 próg kosztowy rozliczenia substancji czynnej uprawniający do zastosowania współczynnika korygującego w zakresie substancji czynnej </w:t>
            </w:r>
            <w:r w:rsidRPr="00152BBE">
              <w:rPr>
                <w:rFonts w:ascii="Times New Roman" w:hAnsi="Times New Roman" w:cs="Times New Roman"/>
                <w:color w:val="000000" w:themeColor="text1"/>
                <w:sz w:val="24"/>
                <w:szCs w:val="24"/>
              </w:rPr>
              <w:t>5.08.10.0000082 – anagrelidum, który wchodzi w życie z dniem 1 września 2020 r.,</w:t>
            </w:r>
          </w:p>
          <w:p w:rsidR="00F84A2D" w:rsidRPr="00152BBE" w:rsidRDefault="00F84A2D" w:rsidP="00F84A2D">
            <w:pPr>
              <w:pStyle w:val="Akapitzlist"/>
              <w:numPr>
                <w:ilvl w:val="0"/>
                <w:numId w:val="51"/>
              </w:numPr>
              <w:spacing w:after="120" w:line="276" w:lineRule="auto"/>
              <w:jc w:val="both"/>
              <w:rPr>
                <w:rFonts w:ascii="Times New Roman" w:hAnsi="Times New Roman" w:cs="Times New Roman"/>
                <w:bCs/>
                <w:color w:val="000000" w:themeColor="text1"/>
                <w:sz w:val="24"/>
                <w:szCs w:val="24"/>
              </w:rPr>
            </w:pPr>
            <w:r w:rsidRPr="00152BBE">
              <w:rPr>
                <w:rFonts w:ascii="Times New Roman" w:hAnsi="Times New Roman" w:cs="Times New Roman"/>
                <w:bCs/>
                <w:color w:val="000000" w:themeColor="text1"/>
                <w:sz w:val="24"/>
                <w:szCs w:val="24"/>
              </w:rPr>
              <w:t>kolumny 4 wartość współczynnika korygującego w zakresie substancji czynnej 5.08.10.0000055 – rituximabum, który wchodzi w życie z dniem 1 sierpnia 2020 r.</w:t>
            </w:r>
          </w:p>
          <w:p w:rsidR="00F84A2D" w:rsidRPr="00152BBE"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p w:rsidR="00F84A2D" w:rsidRPr="00152BBE"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152BBE">
              <w:rPr>
                <w:rFonts w:ascii="Times New Roman" w:eastAsia="Times New Roman" w:hAnsi="Times New Roman" w:cs="Times New Roman"/>
                <w:b/>
                <w:color w:val="000000" w:themeColor="text1"/>
                <w:sz w:val="24"/>
                <w:szCs w:val="24"/>
                <w:u w:val="single"/>
                <w:lang w:eastAsia="pl-PL"/>
              </w:rPr>
              <w:t>Pełny tekst aktu i uzasadnienia:</w:t>
            </w:r>
          </w:p>
          <w:p w:rsidR="00F84A2D" w:rsidRPr="00152BBE" w:rsidRDefault="00E7772A"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81" w:history="1">
              <w:r w:rsidR="00F84A2D" w:rsidRPr="00152BBE">
                <w:rPr>
                  <w:rFonts w:ascii="Times New Roman" w:hAnsi="Times New Roman" w:cs="Times New Roman"/>
                  <w:color w:val="000000" w:themeColor="text1"/>
                  <w:sz w:val="24"/>
                  <w:szCs w:val="24"/>
                  <w:u w:val="single"/>
                </w:rPr>
                <w:t>https://www.nfz.gov.pl/zarzadzenia-prezesa/zarzadzenia-prezesa-nfz/zarzadzenie-nr-1162020dgl,7213.html</w:t>
              </w:r>
            </w:hyperlink>
          </w:p>
        </w:tc>
      </w:tr>
      <w:tr w:rsidR="00F84A2D" w:rsidRPr="008F66B4" w:rsidTr="008737C5">
        <w:tc>
          <w:tcPr>
            <w:tcW w:w="992" w:type="dxa"/>
          </w:tcPr>
          <w:p w:rsidR="00F84A2D" w:rsidRPr="00152BBE" w:rsidRDefault="00F84A2D" w:rsidP="00F84A2D">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4.</w:t>
            </w:r>
          </w:p>
        </w:tc>
        <w:tc>
          <w:tcPr>
            <w:tcW w:w="3119" w:type="dxa"/>
          </w:tcPr>
          <w:p w:rsidR="00F84A2D" w:rsidRPr="00152BBE" w:rsidRDefault="00F84A2D" w:rsidP="00F84A2D">
            <w:pPr>
              <w:spacing w:line="276" w:lineRule="auto"/>
              <w:rPr>
                <w:rFonts w:ascii="Times New Roman" w:hAnsi="Times New Roman" w:cs="Times New Roman"/>
                <w:color w:val="000000" w:themeColor="text1"/>
                <w:sz w:val="24"/>
                <w:szCs w:val="24"/>
              </w:rPr>
            </w:pPr>
            <w:r w:rsidRPr="00152BBE">
              <w:rPr>
                <w:rFonts w:ascii="Times New Roman" w:hAnsi="Times New Roman" w:cs="Times New Roman"/>
                <w:color w:val="000000" w:themeColor="text1"/>
                <w:sz w:val="24"/>
                <w:szCs w:val="24"/>
              </w:rPr>
              <w:t>Komunikat Ministra Zdrowia z 29 lipca 2020 r. - Wydłużenie terminu wypełniania ankiet dotyczących jakości i prędkości Internetu w POZ-ach i AOS-ach</w:t>
            </w:r>
          </w:p>
          <w:p w:rsidR="00F84A2D" w:rsidRPr="00152BBE" w:rsidRDefault="00F84A2D" w:rsidP="00F84A2D">
            <w:pPr>
              <w:spacing w:line="276" w:lineRule="auto"/>
              <w:rPr>
                <w:rFonts w:ascii="Times New Roman" w:hAnsi="Times New Roman" w:cs="Times New Roman"/>
                <w:color w:val="000000" w:themeColor="text1"/>
                <w:sz w:val="24"/>
                <w:szCs w:val="24"/>
              </w:rPr>
            </w:pPr>
          </w:p>
        </w:tc>
        <w:tc>
          <w:tcPr>
            <w:tcW w:w="964" w:type="dxa"/>
          </w:tcPr>
          <w:p w:rsidR="00F84A2D" w:rsidRPr="00152BBE"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152BBE">
              <w:rPr>
                <w:rFonts w:ascii="Times New Roman" w:eastAsia="Times New Roman" w:hAnsi="Times New Roman" w:cs="Times New Roman"/>
                <w:color w:val="000000" w:themeColor="text1"/>
                <w:sz w:val="24"/>
                <w:szCs w:val="24"/>
                <w:lang w:eastAsia="pl-PL"/>
              </w:rPr>
              <w:t>29.07.</w:t>
            </w:r>
          </w:p>
          <w:p w:rsidR="00F84A2D" w:rsidRPr="00152BBE"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152BBE">
              <w:rPr>
                <w:rFonts w:ascii="Times New Roman" w:eastAsia="Times New Roman" w:hAnsi="Times New Roman" w:cs="Times New Roman"/>
                <w:color w:val="000000" w:themeColor="text1"/>
                <w:sz w:val="24"/>
                <w:szCs w:val="24"/>
                <w:lang w:eastAsia="pl-PL"/>
              </w:rPr>
              <w:t>2020 r.</w:t>
            </w:r>
          </w:p>
        </w:tc>
        <w:tc>
          <w:tcPr>
            <w:tcW w:w="5840" w:type="dxa"/>
          </w:tcPr>
          <w:p w:rsidR="00F84A2D" w:rsidRPr="00152BBE"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152BBE">
              <w:rPr>
                <w:rFonts w:ascii="Times New Roman" w:eastAsia="Times New Roman" w:hAnsi="Times New Roman" w:cs="Times New Roman"/>
                <w:b/>
                <w:color w:val="000000" w:themeColor="text1"/>
                <w:sz w:val="24"/>
                <w:szCs w:val="24"/>
                <w:u w:val="single"/>
                <w:lang w:eastAsia="pl-PL"/>
              </w:rPr>
              <w:t>Wyciąg z treści komunikatu</w:t>
            </w:r>
            <w:r w:rsidRPr="00152BBE">
              <w:rPr>
                <w:rFonts w:ascii="Times New Roman" w:eastAsia="Times New Roman" w:hAnsi="Times New Roman" w:cs="Times New Roman"/>
                <w:b/>
                <w:color w:val="000000" w:themeColor="text1"/>
                <w:sz w:val="24"/>
                <w:szCs w:val="24"/>
                <w:lang w:eastAsia="pl-PL"/>
              </w:rPr>
              <w:t>:</w:t>
            </w:r>
          </w:p>
          <w:p w:rsidR="00F84A2D" w:rsidRPr="00152BBE"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152BBE">
              <w:rPr>
                <w:rFonts w:ascii="Times New Roman" w:hAnsi="Times New Roman" w:cs="Times New Roman"/>
                <w:i/>
                <w:color w:val="000000" w:themeColor="text1"/>
                <w:sz w:val="24"/>
                <w:szCs w:val="24"/>
                <w:shd w:val="clear" w:color="auto" w:fill="FFFFFF"/>
              </w:rPr>
              <w:t>przypominamy o wypełnieniu ankiety na temat jakości i prędkości dostępu do Internetu w placówkach POZ i AOS, rozsyłanej z adresu: </w:t>
            </w:r>
            <w:hyperlink r:id="rId82" w:history="1">
              <w:r w:rsidRPr="00152BBE">
                <w:rPr>
                  <w:rFonts w:ascii="Times New Roman" w:hAnsi="Times New Roman" w:cs="Times New Roman"/>
                  <w:i/>
                  <w:color w:val="000000" w:themeColor="text1"/>
                  <w:sz w:val="24"/>
                  <w:szCs w:val="24"/>
                  <w:u w:val="single"/>
                  <w:shd w:val="clear" w:color="auto" w:fill="FFFFFF"/>
                </w:rPr>
                <w:t>logowanie@csioz.gov.pl</w:t>
              </w:r>
            </w:hyperlink>
            <w:r w:rsidRPr="00152BBE">
              <w:rPr>
                <w:rFonts w:ascii="Times New Roman" w:hAnsi="Times New Roman" w:cs="Times New Roman"/>
                <w:i/>
                <w:color w:val="000000" w:themeColor="text1"/>
                <w:sz w:val="24"/>
                <w:szCs w:val="24"/>
                <w:shd w:val="clear" w:color="auto" w:fill="FFFFFF"/>
              </w:rPr>
              <w:t>. Jednocześnie informujemy, że termin na jej wypełnienie ostatecznie został wydłużony </w:t>
            </w:r>
            <w:r w:rsidRPr="00152BBE">
              <w:rPr>
                <w:rFonts w:ascii="Times New Roman" w:hAnsi="Times New Roman" w:cs="Times New Roman"/>
                <w:b/>
                <w:bCs/>
                <w:i/>
                <w:color w:val="000000" w:themeColor="text1"/>
                <w:sz w:val="24"/>
                <w:szCs w:val="24"/>
                <w:shd w:val="clear" w:color="auto" w:fill="FFFFFF"/>
              </w:rPr>
              <w:t>do dnia 07.08.2020 r</w:t>
            </w:r>
            <w:r w:rsidRPr="00152BBE">
              <w:rPr>
                <w:rFonts w:ascii="Times New Roman" w:hAnsi="Times New Roman" w:cs="Times New Roman"/>
                <w:b/>
                <w:bCs/>
                <w:color w:val="000000" w:themeColor="text1"/>
                <w:sz w:val="24"/>
                <w:szCs w:val="24"/>
                <w:shd w:val="clear" w:color="auto" w:fill="FFFFFF"/>
              </w:rPr>
              <w:t>.</w:t>
            </w:r>
          </w:p>
          <w:p w:rsidR="00F84A2D" w:rsidRPr="00152BBE" w:rsidRDefault="00F84A2D" w:rsidP="00F84A2D">
            <w:pPr>
              <w:spacing w:line="276" w:lineRule="auto"/>
              <w:jc w:val="both"/>
              <w:rPr>
                <w:rStyle w:val="Pogrubienie"/>
                <w:rFonts w:ascii="Times New Roman" w:hAnsi="Times New Roman" w:cs="Times New Roman"/>
                <w:color w:val="000000" w:themeColor="text1"/>
                <w:sz w:val="24"/>
                <w:szCs w:val="24"/>
                <w:u w:val="single"/>
                <w:shd w:val="clear" w:color="auto" w:fill="FFFFFF"/>
              </w:rPr>
            </w:pPr>
          </w:p>
          <w:p w:rsidR="00F84A2D" w:rsidRPr="00152BBE" w:rsidRDefault="00F84A2D" w:rsidP="00F84A2D">
            <w:pPr>
              <w:spacing w:line="276" w:lineRule="auto"/>
              <w:jc w:val="both"/>
              <w:rPr>
                <w:rStyle w:val="Pogrubienie"/>
                <w:rFonts w:ascii="Times New Roman" w:hAnsi="Times New Roman" w:cs="Times New Roman"/>
                <w:color w:val="000000" w:themeColor="text1"/>
                <w:sz w:val="24"/>
                <w:szCs w:val="24"/>
                <w:u w:val="single"/>
                <w:shd w:val="clear" w:color="auto" w:fill="FFFFFF"/>
              </w:rPr>
            </w:pPr>
            <w:r w:rsidRPr="00152BBE">
              <w:rPr>
                <w:rStyle w:val="Pogrubienie"/>
                <w:rFonts w:ascii="Times New Roman" w:hAnsi="Times New Roman" w:cs="Times New Roman"/>
                <w:color w:val="000000" w:themeColor="text1"/>
                <w:sz w:val="24"/>
                <w:szCs w:val="24"/>
                <w:u w:val="single"/>
                <w:shd w:val="clear" w:color="auto" w:fill="FFFFFF"/>
              </w:rPr>
              <w:t>Pełna treść komunikatu:</w:t>
            </w:r>
          </w:p>
          <w:p w:rsidR="00F84A2D" w:rsidRPr="00152BBE" w:rsidRDefault="00E7772A" w:rsidP="00F84A2D">
            <w:pPr>
              <w:spacing w:line="276" w:lineRule="auto"/>
              <w:jc w:val="both"/>
              <w:rPr>
                <w:rFonts w:ascii="Times New Roman" w:eastAsia="Times New Roman" w:hAnsi="Times New Roman" w:cs="Times New Roman"/>
                <w:b/>
                <w:color w:val="000000" w:themeColor="text1"/>
                <w:sz w:val="24"/>
                <w:szCs w:val="24"/>
                <w:lang w:eastAsia="pl-PL"/>
              </w:rPr>
            </w:pPr>
            <w:hyperlink r:id="rId83" w:history="1">
              <w:r w:rsidR="00F84A2D" w:rsidRPr="00152BBE">
                <w:rPr>
                  <w:rFonts w:ascii="Times New Roman" w:hAnsi="Times New Roman" w:cs="Times New Roman"/>
                  <w:color w:val="000000" w:themeColor="text1"/>
                  <w:sz w:val="24"/>
                  <w:szCs w:val="24"/>
                  <w:u w:val="single"/>
                </w:rPr>
                <w:t>https://www.gov.pl/web/zdrowie/wydluzenie-terminu-wypelniania-ankiet-dotyczacych-jakosci-i-predkosci-internetu-w-poz-ach-i-aos-ach</w:t>
              </w:r>
            </w:hyperlink>
          </w:p>
        </w:tc>
      </w:tr>
      <w:tr w:rsidR="00F84A2D" w:rsidRPr="008F66B4" w:rsidTr="008737C5">
        <w:tc>
          <w:tcPr>
            <w:tcW w:w="992" w:type="dxa"/>
          </w:tcPr>
          <w:p w:rsidR="00F84A2D" w:rsidRPr="00152BBE" w:rsidRDefault="00F84A2D" w:rsidP="00F84A2D">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5.</w:t>
            </w:r>
          </w:p>
        </w:tc>
        <w:tc>
          <w:tcPr>
            <w:tcW w:w="3119" w:type="dxa"/>
          </w:tcPr>
          <w:p w:rsidR="00F84A2D" w:rsidRPr="00152BBE" w:rsidRDefault="00F84A2D" w:rsidP="00F84A2D">
            <w:pPr>
              <w:spacing w:line="276" w:lineRule="auto"/>
              <w:rPr>
                <w:rFonts w:ascii="Times New Roman" w:hAnsi="Times New Roman" w:cs="Times New Roman"/>
                <w:color w:val="000000" w:themeColor="text1"/>
                <w:sz w:val="24"/>
                <w:szCs w:val="24"/>
              </w:rPr>
            </w:pPr>
            <w:r w:rsidRPr="00152BBE">
              <w:rPr>
                <w:rFonts w:ascii="Times New Roman" w:hAnsi="Times New Roman" w:cs="Times New Roman"/>
                <w:color w:val="000000" w:themeColor="text1"/>
                <w:sz w:val="24"/>
                <w:szCs w:val="24"/>
              </w:rPr>
              <w:t>Komunikat Ministra Zdrowia z 29 lipca 2020 r. - Komunikat ws. zmiany terminu składania wniosków na Państwowy Egzamin Specjalizacyjny w dziedzinie ochrony zdrowia – do dnia 14 sierpnia 2020 r.</w:t>
            </w:r>
          </w:p>
          <w:p w:rsidR="00F84A2D" w:rsidRPr="00152BBE" w:rsidRDefault="00F84A2D" w:rsidP="00F84A2D">
            <w:pPr>
              <w:spacing w:line="276" w:lineRule="auto"/>
              <w:rPr>
                <w:rFonts w:ascii="Times New Roman" w:hAnsi="Times New Roman" w:cs="Times New Roman"/>
                <w:color w:val="000000" w:themeColor="text1"/>
                <w:sz w:val="24"/>
                <w:szCs w:val="24"/>
              </w:rPr>
            </w:pPr>
            <w:r w:rsidRPr="00152BBE">
              <w:rPr>
                <w:rFonts w:ascii="Times New Roman" w:hAnsi="Times New Roman" w:cs="Times New Roman"/>
                <w:color w:val="000000" w:themeColor="text1"/>
                <w:sz w:val="24"/>
                <w:szCs w:val="24"/>
              </w:rPr>
              <w:t xml:space="preserve"> </w:t>
            </w:r>
          </w:p>
        </w:tc>
        <w:tc>
          <w:tcPr>
            <w:tcW w:w="964" w:type="dxa"/>
          </w:tcPr>
          <w:p w:rsidR="00F84A2D" w:rsidRPr="00152BBE"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152BBE">
              <w:rPr>
                <w:rFonts w:ascii="Times New Roman" w:eastAsia="Times New Roman" w:hAnsi="Times New Roman" w:cs="Times New Roman"/>
                <w:color w:val="000000" w:themeColor="text1"/>
                <w:sz w:val="24"/>
                <w:szCs w:val="24"/>
                <w:lang w:eastAsia="pl-PL"/>
              </w:rPr>
              <w:t>29.07.</w:t>
            </w:r>
          </w:p>
          <w:p w:rsidR="00F84A2D" w:rsidRPr="00152BBE"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152BBE">
              <w:rPr>
                <w:rFonts w:ascii="Times New Roman" w:eastAsia="Times New Roman" w:hAnsi="Times New Roman" w:cs="Times New Roman"/>
                <w:color w:val="000000" w:themeColor="text1"/>
                <w:sz w:val="24"/>
                <w:szCs w:val="24"/>
                <w:lang w:eastAsia="pl-PL"/>
              </w:rPr>
              <w:t>2020 r.</w:t>
            </w:r>
          </w:p>
        </w:tc>
        <w:tc>
          <w:tcPr>
            <w:tcW w:w="5840" w:type="dxa"/>
          </w:tcPr>
          <w:p w:rsidR="00F84A2D" w:rsidRPr="00152BBE"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152BBE">
              <w:rPr>
                <w:rFonts w:ascii="Times New Roman" w:eastAsia="Times New Roman" w:hAnsi="Times New Roman" w:cs="Times New Roman"/>
                <w:b/>
                <w:color w:val="000000" w:themeColor="text1"/>
                <w:sz w:val="24"/>
                <w:szCs w:val="24"/>
                <w:u w:val="single"/>
                <w:lang w:eastAsia="pl-PL"/>
              </w:rPr>
              <w:t>Wyciąg z treści komunikatu</w:t>
            </w:r>
            <w:r w:rsidRPr="00152BBE">
              <w:rPr>
                <w:rFonts w:ascii="Times New Roman" w:eastAsia="Times New Roman" w:hAnsi="Times New Roman" w:cs="Times New Roman"/>
                <w:b/>
                <w:color w:val="000000" w:themeColor="text1"/>
                <w:sz w:val="24"/>
                <w:szCs w:val="24"/>
                <w:lang w:eastAsia="pl-PL"/>
              </w:rPr>
              <w:t>:</w:t>
            </w:r>
          </w:p>
          <w:p w:rsidR="00F84A2D" w:rsidRPr="00152BBE" w:rsidRDefault="00F84A2D" w:rsidP="00F84A2D">
            <w:pPr>
              <w:spacing w:line="276" w:lineRule="auto"/>
              <w:jc w:val="both"/>
              <w:rPr>
                <w:rStyle w:val="Pogrubienie"/>
                <w:rFonts w:ascii="Times New Roman" w:hAnsi="Times New Roman" w:cs="Times New Roman"/>
                <w:i/>
                <w:color w:val="000000" w:themeColor="text1"/>
                <w:sz w:val="24"/>
                <w:szCs w:val="24"/>
                <w:u w:val="single"/>
                <w:shd w:val="clear" w:color="auto" w:fill="FFFFFF"/>
              </w:rPr>
            </w:pPr>
            <w:r w:rsidRPr="00152BBE">
              <w:rPr>
                <w:rFonts w:ascii="Times New Roman" w:hAnsi="Times New Roman" w:cs="Times New Roman"/>
                <w:i/>
                <w:color w:val="000000" w:themeColor="text1"/>
                <w:sz w:val="24"/>
                <w:szCs w:val="24"/>
                <w:shd w:val="clear" w:color="auto" w:fill="FFFFFF"/>
              </w:rPr>
              <w:t>Działając na podstawie art. 29 ust. 5 ustawy z dnia 24 lutego 2017 r. o uzyskiwaniu tytułu specjalisty w dziedzinach mających zastosowanie w ochronie zdrowia (Dz. U. z 2020 r. poz. 1169), Minister Zdrowia wydłuża termin składania wniosków o przystąpienie do PESoz dla sesji jesiennej 2020 r., </w:t>
            </w:r>
            <w:r w:rsidRPr="00152BBE">
              <w:rPr>
                <w:rStyle w:val="Pogrubienie"/>
                <w:rFonts w:ascii="Times New Roman" w:hAnsi="Times New Roman" w:cs="Times New Roman"/>
                <w:i/>
                <w:color w:val="000000" w:themeColor="text1"/>
                <w:sz w:val="24"/>
                <w:szCs w:val="24"/>
                <w:u w:val="single"/>
                <w:shd w:val="clear" w:color="auto" w:fill="FFFFFF"/>
              </w:rPr>
              <w:t>do dnia 14 sierpnia 2020 r.</w:t>
            </w:r>
          </w:p>
          <w:p w:rsidR="00F84A2D" w:rsidRPr="00152BBE" w:rsidRDefault="00F84A2D" w:rsidP="00F84A2D">
            <w:pPr>
              <w:spacing w:line="276" w:lineRule="auto"/>
              <w:jc w:val="both"/>
              <w:rPr>
                <w:rStyle w:val="Pogrubienie"/>
                <w:rFonts w:ascii="Times New Roman" w:hAnsi="Times New Roman" w:cs="Times New Roman"/>
                <w:i/>
                <w:color w:val="000000" w:themeColor="text1"/>
                <w:sz w:val="24"/>
                <w:szCs w:val="24"/>
                <w:u w:val="single"/>
                <w:shd w:val="clear" w:color="auto" w:fill="FFFFFF"/>
              </w:rPr>
            </w:pPr>
          </w:p>
          <w:p w:rsidR="00F84A2D" w:rsidRPr="00152BBE" w:rsidRDefault="00F84A2D" w:rsidP="00F84A2D">
            <w:pPr>
              <w:spacing w:line="276" w:lineRule="auto"/>
              <w:jc w:val="both"/>
              <w:rPr>
                <w:rStyle w:val="Pogrubienie"/>
                <w:rFonts w:ascii="Times New Roman" w:hAnsi="Times New Roman" w:cs="Times New Roman"/>
                <w:color w:val="000000" w:themeColor="text1"/>
                <w:sz w:val="24"/>
                <w:szCs w:val="24"/>
                <w:u w:val="single"/>
                <w:shd w:val="clear" w:color="auto" w:fill="FFFFFF"/>
              </w:rPr>
            </w:pPr>
            <w:r w:rsidRPr="00152BBE">
              <w:rPr>
                <w:rStyle w:val="Pogrubienie"/>
                <w:rFonts w:ascii="Times New Roman" w:hAnsi="Times New Roman" w:cs="Times New Roman"/>
                <w:color w:val="000000" w:themeColor="text1"/>
                <w:sz w:val="24"/>
                <w:szCs w:val="24"/>
                <w:u w:val="single"/>
                <w:shd w:val="clear" w:color="auto" w:fill="FFFFFF"/>
              </w:rPr>
              <w:t>Pełna treść komunikatu:</w:t>
            </w:r>
          </w:p>
          <w:p w:rsidR="00F84A2D" w:rsidRPr="00152BBE" w:rsidRDefault="00E7772A" w:rsidP="00F84A2D">
            <w:pPr>
              <w:spacing w:line="276" w:lineRule="auto"/>
              <w:jc w:val="both"/>
              <w:rPr>
                <w:rFonts w:ascii="Times New Roman" w:eastAsia="Times New Roman" w:hAnsi="Times New Roman" w:cs="Times New Roman"/>
                <w:b/>
                <w:color w:val="000000" w:themeColor="text1"/>
                <w:sz w:val="24"/>
                <w:szCs w:val="24"/>
                <w:lang w:eastAsia="pl-PL"/>
              </w:rPr>
            </w:pPr>
            <w:hyperlink r:id="rId84" w:history="1">
              <w:r w:rsidR="00F84A2D" w:rsidRPr="00152BBE">
                <w:rPr>
                  <w:rFonts w:ascii="Times New Roman" w:hAnsi="Times New Roman" w:cs="Times New Roman"/>
                  <w:color w:val="000000" w:themeColor="text1"/>
                  <w:sz w:val="24"/>
                  <w:szCs w:val="24"/>
                  <w:u w:val="single"/>
                </w:rPr>
                <w:t>https://www.gov.pl/web/zdrowie/komunikat-ws-zmiany-terminu-skladania-wnioskow-na-pes-w-dziedzinie-ochrony-zdrowia2</w:t>
              </w:r>
            </w:hyperlink>
          </w:p>
        </w:tc>
      </w:tr>
      <w:tr w:rsidR="00F84A2D" w:rsidRPr="008F66B4" w:rsidTr="008737C5">
        <w:tc>
          <w:tcPr>
            <w:tcW w:w="992" w:type="dxa"/>
          </w:tcPr>
          <w:p w:rsidR="00F84A2D"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A42A1D" w:rsidRDefault="00F84A2D" w:rsidP="00F84A2D">
            <w:pPr>
              <w:spacing w:line="276" w:lineRule="auto"/>
              <w:rPr>
                <w:rFonts w:ascii="Times New Roman" w:hAnsi="Times New Roman" w:cs="Times New Roman"/>
                <w:b/>
                <w:sz w:val="24"/>
                <w:szCs w:val="24"/>
              </w:rPr>
            </w:pPr>
          </w:p>
        </w:tc>
        <w:tc>
          <w:tcPr>
            <w:tcW w:w="964" w:type="dxa"/>
          </w:tcPr>
          <w:p w:rsidR="00F84A2D" w:rsidRPr="00A42A1D"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A42A1D"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8F66B4" w:rsidTr="008737C5">
        <w:tc>
          <w:tcPr>
            <w:tcW w:w="992" w:type="dxa"/>
          </w:tcPr>
          <w:p w:rsidR="00F84A2D" w:rsidRDefault="00F84A2D" w:rsidP="00F84A2D">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1.</w:t>
            </w:r>
          </w:p>
        </w:tc>
        <w:tc>
          <w:tcPr>
            <w:tcW w:w="3119" w:type="dxa"/>
          </w:tcPr>
          <w:p w:rsidR="00F84A2D" w:rsidRPr="00A77A75" w:rsidRDefault="00F84A2D" w:rsidP="00F84A2D">
            <w:pPr>
              <w:rPr>
                <w:rFonts w:ascii="Times New Roman" w:hAnsi="Times New Roman" w:cs="Times New Roman"/>
                <w:sz w:val="24"/>
                <w:szCs w:val="24"/>
              </w:rPr>
            </w:pPr>
            <w:r w:rsidRPr="00A77A75">
              <w:rPr>
                <w:rFonts w:ascii="Times New Roman" w:hAnsi="Times New Roman" w:cs="Times New Roman"/>
                <w:sz w:val="24"/>
                <w:szCs w:val="24"/>
              </w:rPr>
              <w:t>Komunikat Rzecznika Praw Obywatelskich z 27 lipca 2020 r. - Koronawirus. 9 domów pomocy społecznej na Lubelszczyźnie umożliwia odwiedziny mieszkańców</w:t>
            </w:r>
          </w:p>
          <w:p w:rsidR="00F84A2D" w:rsidRPr="00A42A1D" w:rsidRDefault="00F84A2D" w:rsidP="00F84A2D">
            <w:pPr>
              <w:spacing w:line="276" w:lineRule="auto"/>
              <w:rPr>
                <w:rFonts w:ascii="Times New Roman" w:hAnsi="Times New Roman" w:cs="Times New Roman"/>
                <w:b/>
                <w:sz w:val="24"/>
                <w:szCs w:val="24"/>
              </w:rPr>
            </w:pPr>
          </w:p>
        </w:tc>
        <w:tc>
          <w:tcPr>
            <w:tcW w:w="964" w:type="dxa"/>
          </w:tcPr>
          <w:p w:rsidR="00F84A2D" w:rsidRPr="00A77A75" w:rsidRDefault="00F84A2D" w:rsidP="00F84A2D">
            <w:pPr>
              <w:spacing w:line="276" w:lineRule="auto"/>
              <w:jc w:val="center"/>
              <w:rPr>
                <w:rFonts w:ascii="Times New Roman" w:eastAsia="Times New Roman" w:hAnsi="Times New Roman" w:cs="Times New Roman"/>
                <w:sz w:val="24"/>
                <w:szCs w:val="24"/>
                <w:lang w:eastAsia="pl-PL"/>
              </w:rPr>
            </w:pPr>
            <w:r w:rsidRPr="00A77A75">
              <w:rPr>
                <w:rFonts w:ascii="Times New Roman" w:eastAsia="Times New Roman" w:hAnsi="Times New Roman" w:cs="Times New Roman"/>
                <w:sz w:val="24"/>
                <w:szCs w:val="24"/>
                <w:lang w:eastAsia="pl-PL"/>
              </w:rPr>
              <w:t>27.07.</w:t>
            </w:r>
          </w:p>
          <w:p w:rsidR="00F84A2D" w:rsidRPr="00A42A1D" w:rsidRDefault="00F84A2D" w:rsidP="00F84A2D">
            <w:pPr>
              <w:spacing w:line="276" w:lineRule="auto"/>
              <w:jc w:val="center"/>
              <w:rPr>
                <w:rFonts w:ascii="Times New Roman" w:eastAsia="Times New Roman" w:hAnsi="Times New Roman" w:cs="Times New Roman"/>
                <w:b/>
                <w:sz w:val="24"/>
                <w:szCs w:val="24"/>
                <w:lang w:eastAsia="pl-PL"/>
              </w:rPr>
            </w:pPr>
            <w:r w:rsidRPr="00A77A75">
              <w:rPr>
                <w:rFonts w:ascii="Times New Roman" w:eastAsia="Times New Roman" w:hAnsi="Times New Roman" w:cs="Times New Roman"/>
                <w:sz w:val="24"/>
                <w:szCs w:val="24"/>
                <w:lang w:eastAsia="pl-PL"/>
              </w:rPr>
              <w:t>2020 r.</w:t>
            </w:r>
          </w:p>
        </w:tc>
        <w:tc>
          <w:tcPr>
            <w:tcW w:w="5840" w:type="dxa"/>
          </w:tcPr>
          <w:p w:rsidR="00F84A2D" w:rsidRDefault="00F84A2D" w:rsidP="00F84A2D">
            <w:pPr>
              <w:spacing w:line="276" w:lineRule="auto"/>
              <w:jc w:val="both"/>
              <w:rPr>
                <w:rFonts w:ascii="Times New Roman" w:eastAsia="Times New Roman" w:hAnsi="Times New Roman" w:cs="Times New Roman"/>
                <w:b/>
                <w:sz w:val="24"/>
                <w:szCs w:val="24"/>
                <w:u w:val="single"/>
                <w:lang w:eastAsia="pl-PL"/>
              </w:rPr>
            </w:pPr>
            <w:r w:rsidRPr="00A77A75">
              <w:rPr>
                <w:rFonts w:ascii="Times New Roman" w:eastAsia="Times New Roman" w:hAnsi="Times New Roman" w:cs="Times New Roman"/>
                <w:b/>
                <w:sz w:val="24"/>
                <w:szCs w:val="24"/>
                <w:u w:val="single"/>
                <w:lang w:eastAsia="pl-PL"/>
              </w:rPr>
              <w:t>Wyciąg z treści komunikatu:</w:t>
            </w:r>
          </w:p>
          <w:p w:rsidR="00F84A2D" w:rsidRPr="00A77A75" w:rsidRDefault="00F84A2D" w:rsidP="00F84A2D">
            <w:pPr>
              <w:numPr>
                <w:ilvl w:val="0"/>
                <w:numId w:val="48"/>
              </w:numPr>
              <w:shd w:val="clear" w:color="auto" w:fill="FFFFFF"/>
              <w:ind w:left="0"/>
              <w:textAlignment w:val="baseline"/>
              <w:rPr>
                <w:rFonts w:ascii="Open Sans Regular" w:eastAsia="Times New Roman" w:hAnsi="Open Sans Regular" w:cs="Times New Roman"/>
                <w:i/>
                <w:color w:val="18223E"/>
                <w:sz w:val="24"/>
                <w:szCs w:val="24"/>
                <w:lang w:eastAsia="pl-PL"/>
              </w:rPr>
            </w:pPr>
            <w:r w:rsidRPr="00A77A75">
              <w:rPr>
                <w:rFonts w:ascii="inherit" w:eastAsia="Times New Roman" w:hAnsi="inherit" w:cs="Times New Roman"/>
                <w:bCs/>
                <w:i/>
                <w:color w:val="18223E"/>
                <w:sz w:val="24"/>
                <w:szCs w:val="24"/>
                <w:bdr w:val="none" w:sz="0" w:space="0" w:color="auto" w:frame="1"/>
                <w:lang w:eastAsia="pl-PL"/>
              </w:rPr>
              <w:t>Wojewoda Lubelski zwrócił się do władz samorządowych o działania na rzecz umożliwienia mieszkańcom DPS wyjść poza placówki oraz kontaktu z bliskimi</w:t>
            </w:r>
          </w:p>
          <w:p w:rsidR="00F84A2D" w:rsidRPr="00A77A75" w:rsidRDefault="00F84A2D" w:rsidP="00F84A2D">
            <w:pPr>
              <w:numPr>
                <w:ilvl w:val="0"/>
                <w:numId w:val="48"/>
              </w:numPr>
              <w:shd w:val="clear" w:color="auto" w:fill="FFFFFF"/>
              <w:ind w:left="0"/>
              <w:textAlignment w:val="baseline"/>
              <w:rPr>
                <w:rFonts w:ascii="Open Sans Regular" w:eastAsia="Times New Roman" w:hAnsi="Open Sans Regular" w:cs="Times New Roman"/>
                <w:i/>
                <w:color w:val="18223E"/>
                <w:sz w:val="24"/>
                <w:szCs w:val="24"/>
                <w:lang w:eastAsia="pl-PL"/>
              </w:rPr>
            </w:pPr>
            <w:r w:rsidRPr="00A77A75">
              <w:rPr>
                <w:rFonts w:ascii="inherit" w:eastAsia="Times New Roman" w:hAnsi="inherit" w:cs="Times New Roman"/>
                <w:bCs/>
                <w:i/>
                <w:color w:val="18223E"/>
                <w:sz w:val="24"/>
                <w:szCs w:val="24"/>
                <w:bdr w:val="none" w:sz="0" w:space="0" w:color="auto" w:frame="1"/>
                <w:lang w:eastAsia="pl-PL"/>
              </w:rPr>
              <w:t>Takie zasady mają obowiązywać także w prywatnych placówkach opieki</w:t>
            </w:r>
          </w:p>
          <w:p w:rsidR="00F84A2D" w:rsidRPr="00A77A75" w:rsidRDefault="00F84A2D" w:rsidP="00F84A2D">
            <w:pPr>
              <w:numPr>
                <w:ilvl w:val="0"/>
                <w:numId w:val="48"/>
              </w:numPr>
              <w:shd w:val="clear" w:color="auto" w:fill="FFFFFF"/>
              <w:ind w:left="0"/>
              <w:textAlignment w:val="baseline"/>
              <w:rPr>
                <w:rFonts w:ascii="Open Sans Regular" w:eastAsia="Times New Roman" w:hAnsi="Open Sans Regular" w:cs="Times New Roman"/>
                <w:i/>
                <w:color w:val="18223E"/>
                <w:sz w:val="24"/>
                <w:szCs w:val="24"/>
                <w:lang w:eastAsia="pl-PL"/>
              </w:rPr>
            </w:pPr>
            <w:r w:rsidRPr="00A77A75">
              <w:rPr>
                <w:rFonts w:ascii="inherit" w:eastAsia="Times New Roman" w:hAnsi="inherit" w:cs="Times New Roman"/>
                <w:bCs/>
                <w:i/>
                <w:color w:val="18223E"/>
                <w:sz w:val="24"/>
                <w:szCs w:val="24"/>
                <w:bdr w:val="none" w:sz="0" w:space="0" w:color="auto" w:frame="1"/>
                <w:lang w:eastAsia="pl-PL"/>
              </w:rPr>
              <w:lastRenderedPageBreak/>
              <w:t>W dziewięciu DPS na Lubelszczyźnie rodziny mogą już odwiedzać swoich najbliższych</w:t>
            </w:r>
          </w:p>
          <w:p w:rsidR="00F84A2D" w:rsidRDefault="00F84A2D" w:rsidP="00F84A2D">
            <w:pPr>
              <w:spacing w:line="276" w:lineRule="auto"/>
              <w:jc w:val="both"/>
              <w:rPr>
                <w:rFonts w:ascii="Times New Roman" w:hAnsi="Times New Roman" w:cs="Times New Roman"/>
                <w:i/>
                <w:color w:val="18223E"/>
                <w:sz w:val="24"/>
                <w:szCs w:val="24"/>
                <w:shd w:val="clear" w:color="auto" w:fill="FFFFFF"/>
              </w:rPr>
            </w:pPr>
            <w:r w:rsidRPr="00A77A75">
              <w:rPr>
                <w:rFonts w:ascii="Times New Roman" w:hAnsi="Times New Roman" w:cs="Times New Roman"/>
                <w:i/>
                <w:color w:val="18223E"/>
                <w:sz w:val="24"/>
                <w:szCs w:val="24"/>
                <w:shd w:val="clear" w:color="auto" w:fill="FFFFFF"/>
              </w:rPr>
              <w:t>W przypadku odwiedzin należy rozważyć zastosowanie takich rozwiązań, jak np. wideorozmowy, wydzielenie pomieszczenia do odwiedzin z osłoną z tworzywa lub innym zabezpieczeniem, wydzielenie terenu zielonego z zachowaniem odstępu. Umożliwiając mieszkańcom domu wyjścia i urlopowanie należy zapewnić im niezbędne środki ochrony osobistej i płyny do dezynfekcji oraz uczulić na przestrzeganie zasad sanitarnych zarówno mieszkańców, jak i ich rodziny.</w:t>
            </w:r>
          </w:p>
          <w:p w:rsidR="00F84A2D" w:rsidRPr="00A77A75" w:rsidRDefault="00F84A2D" w:rsidP="00F84A2D">
            <w:pPr>
              <w:spacing w:line="276" w:lineRule="auto"/>
              <w:jc w:val="both"/>
              <w:rPr>
                <w:rFonts w:ascii="Times New Roman" w:eastAsia="Times New Roman" w:hAnsi="Times New Roman" w:cs="Times New Roman"/>
                <w:b/>
                <w:i/>
                <w:sz w:val="24"/>
                <w:szCs w:val="24"/>
                <w:u w:val="single"/>
                <w:lang w:eastAsia="pl-PL"/>
              </w:rPr>
            </w:pPr>
          </w:p>
          <w:p w:rsidR="00F84A2D" w:rsidRDefault="00F84A2D" w:rsidP="00F84A2D">
            <w:pPr>
              <w:spacing w:line="276" w:lineRule="auto"/>
              <w:jc w:val="both"/>
              <w:rPr>
                <w:rFonts w:ascii="Times New Roman" w:eastAsia="Times New Roman" w:hAnsi="Times New Roman" w:cs="Times New Roman"/>
                <w:b/>
                <w:sz w:val="24"/>
                <w:szCs w:val="24"/>
                <w:u w:val="single"/>
                <w:lang w:eastAsia="pl-PL"/>
              </w:rPr>
            </w:pPr>
            <w:r>
              <w:rPr>
                <w:rFonts w:ascii="Times New Roman" w:eastAsia="Times New Roman" w:hAnsi="Times New Roman" w:cs="Times New Roman"/>
                <w:b/>
                <w:sz w:val="24"/>
                <w:szCs w:val="24"/>
                <w:u w:val="single"/>
                <w:lang w:eastAsia="pl-PL"/>
              </w:rPr>
              <w:t>Pełny tekst komunikatu:</w:t>
            </w:r>
          </w:p>
          <w:p w:rsidR="00F84A2D" w:rsidRPr="00A77A75" w:rsidRDefault="00E7772A" w:rsidP="00F84A2D">
            <w:pPr>
              <w:spacing w:line="276" w:lineRule="auto"/>
              <w:jc w:val="both"/>
              <w:rPr>
                <w:rFonts w:ascii="Times New Roman" w:eastAsia="Times New Roman" w:hAnsi="Times New Roman" w:cs="Times New Roman"/>
                <w:b/>
                <w:sz w:val="24"/>
                <w:szCs w:val="24"/>
                <w:u w:val="single"/>
                <w:lang w:eastAsia="pl-PL"/>
              </w:rPr>
            </w:pPr>
            <w:hyperlink r:id="rId85" w:history="1">
              <w:r w:rsidR="00F84A2D" w:rsidRPr="00A77A75">
                <w:rPr>
                  <w:color w:val="0000FF"/>
                  <w:u w:val="single"/>
                </w:rPr>
                <w:t>https://www.rpo.gov.pl/pl/content/koronawirus-9-dpsow-na-lubelszczyznie-umozliwia-odwiedziny-mieszkancow</w:t>
              </w:r>
            </w:hyperlink>
          </w:p>
        </w:tc>
      </w:tr>
      <w:tr w:rsidR="00F84A2D" w:rsidRPr="008F66B4" w:rsidTr="008737C5">
        <w:tc>
          <w:tcPr>
            <w:tcW w:w="992" w:type="dxa"/>
          </w:tcPr>
          <w:p w:rsidR="00F84A2D"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A42A1D" w:rsidRDefault="00F84A2D" w:rsidP="00F84A2D">
            <w:pPr>
              <w:spacing w:line="276" w:lineRule="auto"/>
              <w:rPr>
                <w:rFonts w:ascii="Times New Roman" w:hAnsi="Times New Roman" w:cs="Times New Roman"/>
                <w:b/>
                <w:sz w:val="24"/>
                <w:szCs w:val="24"/>
              </w:rPr>
            </w:pPr>
          </w:p>
        </w:tc>
        <w:tc>
          <w:tcPr>
            <w:tcW w:w="964" w:type="dxa"/>
          </w:tcPr>
          <w:p w:rsidR="00F84A2D" w:rsidRPr="00A42A1D"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A42A1D"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8F66B4" w:rsidTr="008737C5">
        <w:tc>
          <w:tcPr>
            <w:tcW w:w="992" w:type="dxa"/>
          </w:tcPr>
          <w:p w:rsidR="00F84A2D" w:rsidRPr="00E34B62" w:rsidRDefault="00F84A2D" w:rsidP="00F84A2D">
            <w:pPr>
              <w:spacing w:line="276" w:lineRule="auto"/>
              <w:jc w:val="center"/>
              <w:rPr>
                <w:rFonts w:ascii="Times New Roman" w:eastAsia="Times New Roman" w:hAnsi="Times New Roman" w:cs="Times New Roman"/>
                <w:b/>
                <w:sz w:val="24"/>
                <w:szCs w:val="24"/>
                <w:lang w:eastAsia="pl-PL"/>
              </w:rPr>
            </w:pPr>
            <w:r w:rsidRPr="00E34B62">
              <w:rPr>
                <w:rFonts w:ascii="Times New Roman" w:eastAsia="Times New Roman" w:hAnsi="Times New Roman" w:cs="Times New Roman"/>
                <w:b/>
                <w:sz w:val="24"/>
                <w:szCs w:val="24"/>
                <w:lang w:eastAsia="pl-PL"/>
              </w:rPr>
              <w:t>1.</w:t>
            </w:r>
          </w:p>
        </w:tc>
        <w:tc>
          <w:tcPr>
            <w:tcW w:w="3119" w:type="dxa"/>
          </w:tcPr>
          <w:p w:rsidR="00F84A2D" w:rsidRPr="00E34B62" w:rsidRDefault="00F84A2D" w:rsidP="00F84A2D">
            <w:pPr>
              <w:spacing w:line="276" w:lineRule="auto"/>
              <w:rPr>
                <w:rFonts w:ascii="Times New Roman" w:hAnsi="Times New Roman" w:cs="Times New Roman"/>
                <w:b/>
                <w:sz w:val="24"/>
                <w:szCs w:val="24"/>
              </w:rPr>
            </w:pPr>
            <w:r w:rsidRPr="00E34B62">
              <w:rPr>
                <w:rFonts w:ascii="Times New Roman" w:hAnsi="Times New Roman" w:cs="Times New Roman"/>
                <w:sz w:val="24"/>
                <w:szCs w:val="24"/>
              </w:rPr>
              <w:t>Ustawa z dnia 16 lipca 2020 r. o zmianie ustawy o zawodach lekarza i lekarza dentysty oraz niektórych innych ustaw</w:t>
            </w:r>
          </w:p>
        </w:tc>
        <w:tc>
          <w:tcPr>
            <w:tcW w:w="964" w:type="dxa"/>
          </w:tcPr>
          <w:p w:rsidR="00F84A2D" w:rsidRPr="00E34B62" w:rsidRDefault="00F84A2D" w:rsidP="00F84A2D">
            <w:pPr>
              <w:spacing w:line="276" w:lineRule="auto"/>
              <w:jc w:val="center"/>
              <w:rPr>
                <w:rFonts w:ascii="Times New Roman" w:eastAsia="Times New Roman" w:hAnsi="Times New Roman" w:cs="Times New Roman"/>
                <w:sz w:val="24"/>
                <w:szCs w:val="24"/>
                <w:lang w:eastAsia="pl-PL"/>
              </w:rPr>
            </w:pPr>
            <w:r w:rsidRPr="00E34B62">
              <w:rPr>
                <w:rFonts w:ascii="Times New Roman" w:eastAsia="Times New Roman" w:hAnsi="Times New Roman" w:cs="Times New Roman"/>
                <w:sz w:val="24"/>
                <w:szCs w:val="24"/>
                <w:lang w:eastAsia="pl-PL"/>
              </w:rPr>
              <w:t>29.07.</w:t>
            </w:r>
          </w:p>
          <w:p w:rsidR="00F84A2D" w:rsidRPr="00E34B62" w:rsidRDefault="00F84A2D" w:rsidP="00F84A2D">
            <w:pPr>
              <w:spacing w:line="276" w:lineRule="auto"/>
              <w:jc w:val="center"/>
              <w:rPr>
                <w:rFonts w:ascii="Times New Roman" w:eastAsia="Times New Roman" w:hAnsi="Times New Roman" w:cs="Times New Roman"/>
                <w:sz w:val="24"/>
                <w:szCs w:val="24"/>
                <w:lang w:eastAsia="pl-PL"/>
              </w:rPr>
            </w:pPr>
            <w:r w:rsidRPr="00E34B62">
              <w:rPr>
                <w:rFonts w:ascii="Times New Roman" w:eastAsia="Times New Roman" w:hAnsi="Times New Roman" w:cs="Times New Roman"/>
                <w:sz w:val="24"/>
                <w:szCs w:val="24"/>
                <w:lang w:eastAsia="pl-PL"/>
              </w:rPr>
              <w:t>2020 r.</w:t>
            </w:r>
          </w:p>
        </w:tc>
        <w:tc>
          <w:tcPr>
            <w:tcW w:w="5840" w:type="dxa"/>
          </w:tcPr>
          <w:p w:rsidR="00F84A2D" w:rsidRPr="00E34B62" w:rsidRDefault="00F84A2D" w:rsidP="00F84A2D">
            <w:pPr>
              <w:spacing w:line="276" w:lineRule="auto"/>
              <w:jc w:val="both"/>
              <w:rPr>
                <w:rFonts w:ascii="Times New Roman" w:eastAsia="Times New Roman" w:hAnsi="Times New Roman" w:cs="Times New Roman"/>
                <w:b/>
                <w:sz w:val="24"/>
                <w:szCs w:val="24"/>
                <w:u w:val="single"/>
                <w:lang w:eastAsia="pl-PL"/>
              </w:rPr>
            </w:pPr>
            <w:r w:rsidRPr="00E34B62">
              <w:rPr>
                <w:rFonts w:ascii="Times New Roman" w:eastAsia="Times New Roman" w:hAnsi="Times New Roman" w:cs="Times New Roman"/>
                <w:b/>
                <w:sz w:val="24"/>
                <w:szCs w:val="24"/>
                <w:u w:val="single"/>
                <w:lang w:eastAsia="pl-PL"/>
              </w:rPr>
              <w:t>Pełny tekst aktu:</w:t>
            </w:r>
          </w:p>
          <w:p w:rsidR="00F84A2D" w:rsidRPr="00E34B62" w:rsidRDefault="00E7772A" w:rsidP="00F84A2D">
            <w:pPr>
              <w:spacing w:line="276" w:lineRule="auto"/>
              <w:jc w:val="both"/>
              <w:rPr>
                <w:rFonts w:ascii="Times New Roman" w:eastAsia="Times New Roman" w:hAnsi="Times New Roman" w:cs="Times New Roman"/>
                <w:b/>
                <w:sz w:val="24"/>
                <w:szCs w:val="24"/>
                <w:u w:val="single"/>
                <w:lang w:eastAsia="pl-PL"/>
              </w:rPr>
            </w:pPr>
            <w:hyperlink r:id="rId86" w:history="1">
              <w:r w:rsidR="00F84A2D" w:rsidRPr="00E34B62">
                <w:rPr>
                  <w:rFonts w:ascii="Times New Roman" w:hAnsi="Times New Roman" w:cs="Times New Roman"/>
                  <w:color w:val="0000FF"/>
                  <w:sz w:val="24"/>
                  <w:szCs w:val="24"/>
                  <w:u w:val="single"/>
                </w:rPr>
                <w:t>http://dziennikustaw.gov.pl/D2020000129101.pdf</w:t>
              </w:r>
            </w:hyperlink>
          </w:p>
        </w:tc>
      </w:tr>
      <w:tr w:rsidR="00F84A2D" w:rsidRPr="008F66B4" w:rsidTr="008737C5">
        <w:tc>
          <w:tcPr>
            <w:tcW w:w="992" w:type="dxa"/>
          </w:tcPr>
          <w:p w:rsidR="00F84A2D" w:rsidRPr="00E34B62" w:rsidRDefault="00F84A2D" w:rsidP="00F84A2D">
            <w:pPr>
              <w:spacing w:line="276" w:lineRule="auto"/>
              <w:jc w:val="center"/>
              <w:rPr>
                <w:rFonts w:ascii="Times New Roman" w:eastAsia="Times New Roman" w:hAnsi="Times New Roman" w:cs="Times New Roman"/>
                <w:b/>
                <w:sz w:val="24"/>
                <w:szCs w:val="24"/>
                <w:lang w:eastAsia="pl-PL"/>
              </w:rPr>
            </w:pPr>
            <w:r w:rsidRPr="00E34B62">
              <w:rPr>
                <w:rFonts w:ascii="Times New Roman" w:eastAsia="Times New Roman" w:hAnsi="Times New Roman" w:cs="Times New Roman"/>
                <w:b/>
                <w:sz w:val="24"/>
                <w:szCs w:val="24"/>
                <w:lang w:eastAsia="pl-PL"/>
              </w:rPr>
              <w:t>2.</w:t>
            </w:r>
          </w:p>
        </w:tc>
        <w:tc>
          <w:tcPr>
            <w:tcW w:w="3119" w:type="dxa"/>
          </w:tcPr>
          <w:p w:rsidR="00F84A2D" w:rsidRPr="00E34B62" w:rsidRDefault="00F84A2D" w:rsidP="00F84A2D">
            <w:pPr>
              <w:spacing w:line="276" w:lineRule="auto"/>
              <w:rPr>
                <w:rFonts w:ascii="Times New Roman" w:hAnsi="Times New Roman" w:cs="Times New Roman"/>
                <w:b/>
                <w:sz w:val="24"/>
                <w:szCs w:val="24"/>
              </w:rPr>
            </w:pPr>
            <w:r w:rsidRPr="00E34B62">
              <w:rPr>
                <w:rFonts w:ascii="Times New Roman" w:hAnsi="Times New Roman" w:cs="Times New Roman"/>
                <w:sz w:val="24"/>
                <w:szCs w:val="24"/>
              </w:rPr>
              <w:t>Rozporządzenie Rady Ministrów z dnia 24 lipca 2020 r. zmieniające rozporządzenie w sprawie ustanowienia określonych ograniczeń, nakazów i zakazów w związku z wystąpieniem stanu epidemii</w:t>
            </w:r>
          </w:p>
        </w:tc>
        <w:tc>
          <w:tcPr>
            <w:tcW w:w="964" w:type="dxa"/>
          </w:tcPr>
          <w:p w:rsidR="00F84A2D" w:rsidRPr="00E34B62" w:rsidRDefault="00F84A2D" w:rsidP="00F84A2D">
            <w:pPr>
              <w:spacing w:line="276" w:lineRule="auto"/>
              <w:jc w:val="center"/>
              <w:rPr>
                <w:rFonts w:ascii="Times New Roman" w:eastAsia="Times New Roman" w:hAnsi="Times New Roman" w:cs="Times New Roman"/>
                <w:sz w:val="24"/>
                <w:szCs w:val="24"/>
                <w:lang w:eastAsia="pl-PL"/>
              </w:rPr>
            </w:pPr>
            <w:r w:rsidRPr="00E34B62">
              <w:rPr>
                <w:rFonts w:ascii="Times New Roman" w:eastAsia="Times New Roman" w:hAnsi="Times New Roman" w:cs="Times New Roman"/>
                <w:sz w:val="24"/>
                <w:szCs w:val="24"/>
                <w:lang w:eastAsia="pl-PL"/>
              </w:rPr>
              <w:t>25.07.</w:t>
            </w:r>
          </w:p>
          <w:p w:rsidR="00F84A2D" w:rsidRPr="00E34B62" w:rsidRDefault="00F84A2D" w:rsidP="00F84A2D">
            <w:pPr>
              <w:spacing w:line="276" w:lineRule="auto"/>
              <w:jc w:val="center"/>
              <w:rPr>
                <w:rFonts w:ascii="Times New Roman" w:eastAsia="Times New Roman" w:hAnsi="Times New Roman" w:cs="Times New Roman"/>
                <w:sz w:val="24"/>
                <w:szCs w:val="24"/>
                <w:lang w:eastAsia="pl-PL"/>
              </w:rPr>
            </w:pPr>
            <w:r w:rsidRPr="00E34B62">
              <w:rPr>
                <w:rFonts w:ascii="Times New Roman" w:eastAsia="Times New Roman" w:hAnsi="Times New Roman" w:cs="Times New Roman"/>
                <w:sz w:val="24"/>
                <w:szCs w:val="24"/>
                <w:lang w:eastAsia="pl-PL"/>
              </w:rPr>
              <w:t>2020 r.</w:t>
            </w:r>
          </w:p>
        </w:tc>
        <w:tc>
          <w:tcPr>
            <w:tcW w:w="5840" w:type="dxa"/>
          </w:tcPr>
          <w:p w:rsidR="00F84A2D" w:rsidRPr="00E34B62" w:rsidRDefault="00F84A2D" w:rsidP="00F84A2D">
            <w:pPr>
              <w:spacing w:line="276" w:lineRule="auto"/>
              <w:jc w:val="both"/>
              <w:rPr>
                <w:rFonts w:ascii="Times New Roman" w:eastAsia="Times New Roman" w:hAnsi="Times New Roman" w:cs="Times New Roman"/>
                <w:b/>
                <w:sz w:val="24"/>
                <w:szCs w:val="24"/>
                <w:u w:val="single"/>
                <w:lang w:eastAsia="pl-PL"/>
              </w:rPr>
            </w:pPr>
            <w:r w:rsidRPr="00E34B62">
              <w:rPr>
                <w:rFonts w:ascii="Times New Roman" w:eastAsia="Times New Roman" w:hAnsi="Times New Roman" w:cs="Times New Roman"/>
                <w:b/>
                <w:sz w:val="24"/>
                <w:szCs w:val="24"/>
                <w:u w:val="single"/>
                <w:lang w:eastAsia="pl-PL"/>
              </w:rPr>
              <w:t>Wyciąg z treści uzasadnienia aktu:</w:t>
            </w:r>
          </w:p>
          <w:p w:rsidR="00F84A2D" w:rsidRPr="00E34B62" w:rsidRDefault="00F84A2D" w:rsidP="00F84A2D">
            <w:pPr>
              <w:spacing w:line="276" w:lineRule="auto"/>
              <w:jc w:val="both"/>
              <w:rPr>
                <w:rFonts w:ascii="Times New Roman" w:eastAsia="Times New Roman" w:hAnsi="Times New Roman" w:cs="Times New Roman"/>
                <w:b/>
                <w:i/>
                <w:sz w:val="24"/>
                <w:szCs w:val="24"/>
                <w:lang w:eastAsia="pl-PL"/>
              </w:rPr>
            </w:pPr>
            <w:r w:rsidRPr="00E34B62">
              <w:rPr>
                <w:rFonts w:ascii="Times New Roman" w:hAnsi="Times New Roman" w:cs="Times New Roman"/>
                <w:i/>
                <w:sz w:val="24"/>
                <w:szCs w:val="24"/>
              </w:rPr>
              <w:t xml:space="preserve">Zmiany w § 9 i dodanie § 9a dotyczą wznowienia świadczenia usług rehabilitacji leczniczej w ramach prewencji rentowej Zakładu Ubezpieczeń Społecznych. Jednym z ustawowych zadań Zakładu Ubezpieczeń Społecznych w ramach prewencji rentowej jest realizacja programów rehabilitacji leczniczej. W związku z sytuacją epidemiczną związaną z COVID-19 Zakład był zobowiązany do czasowego ograniczenia wykonywania działalności leczniczej polegającego na zaprzestaniu prowadzenia usług rehabilitacyjnych w ramach prewencji rentowej, o której mowa w art. 69 ust. 2 pkt 1 ustawy z dnia 13 października 1998 r. o systemie ubezpieczeń społecznych (Dz. U. z 2020 r. poz. 266, z późn. zm.), co wiązało się z wstrzymaniem kierowania osób ubezpieczonych do ośrodków rehabilitacyjnych stacjonarnych i ambulatoryjnych. Mając na względzie główny cel rehabilitacji leczniczej w ramach prewencji rentowej, jakim jest poprawa stanu zdrowia ubezpieczonych w aspekcie odzyskania lub utrzymania zdolności do pracy, stanowi ona niezwykle ważny, często kluczowy element determinujący często końcowy efekt całego procesu leczenia. Programy rehabilitacji leczniczej </w:t>
            </w:r>
            <w:r w:rsidRPr="00E34B62">
              <w:rPr>
                <w:rFonts w:ascii="Times New Roman" w:hAnsi="Times New Roman" w:cs="Times New Roman"/>
                <w:i/>
                <w:sz w:val="24"/>
                <w:szCs w:val="24"/>
              </w:rPr>
              <w:lastRenderedPageBreak/>
              <w:t>w ramach prewencji rentowej są istotne nie tylko w aspekcie medycznym, czyli poprawy stanu zdrowia, ale także w aspekcie ekonomicznym, tj. zmniejszenia wydatków ponoszonych przez Zakład Ubezpieczeń Społecznych na świadczenia związane z niezdolnością do pracy. Biorąc pod uwagę powyższe, zasadnym jest jak najszybsze wznowienie programów rehabilitacji leczniczej w ramach prewencji rentowej Zakładu Ubezpieczeń Społecznych, przy zachowaniu w aktualnej sytuacji epidemicznej związanej z zakażeniami SARS-CoV-2 wszystkich rekomendacji wydanych przez Głównego Inspektora Sanitarnego. Koszty wykonania testów diagnostycznych dla osób kierowanych na ww. rehabilitację leczniczą w trybie stacjonarnym oszacowano na ok. 10 mln zł</w:t>
            </w:r>
          </w:p>
          <w:p w:rsidR="00F84A2D" w:rsidRPr="00E34B62" w:rsidRDefault="00F84A2D" w:rsidP="00F84A2D">
            <w:pPr>
              <w:spacing w:line="276" w:lineRule="auto"/>
              <w:jc w:val="both"/>
              <w:rPr>
                <w:rFonts w:ascii="Times New Roman" w:eastAsia="Times New Roman" w:hAnsi="Times New Roman" w:cs="Times New Roman"/>
                <w:b/>
                <w:i/>
                <w:sz w:val="24"/>
                <w:szCs w:val="24"/>
                <w:u w:val="single"/>
                <w:lang w:eastAsia="pl-PL"/>
              </w:rPr>
            </w:pPr>
            <w:r w:rsidRPr="00E34B62">
              <w:rPr>
                <w:rFonts w:ascii="Times New Roman" w:hAnsi="Times New Roman" w:cs="Times New Roman"/>
                <w:i/>
                <w:sz w:val="24"/>
                <w:szCs w:val="24"/>
              </w:rPr>
              <w:t>W przepisie końcowym określa się, że rozporządzenie wejdzie w życie z dniem następującym po dniu ogłoszenia, z wyjątkiem § 1 pkt 5 i 6, które wchodzą w życie z dniem 4 sierpnia 2020 r. – z uwagi na konieczność dostosowania ośrodków rehabilitacyjnych oraz Zakładu Ubezpieczeń Społecznych do nowych regulacji.</w:t>
            </w:r>
          </w:p>
          <w:p w:rsidR="00F84A2D" w:rsidRPr="00E34B62" w:rsidRDefault="00F84A2D" w:rsidP="00F84A2D">
            <w:pPr>
              <w:spacing w:line="276" w:lineRule="auto"/>
              <w:jc w:val="both"/>
              <w:rPr>
                <w:rFonts w:ascii="Times New Roman" w:eastAsia="Times New Roman" w:hAnsi="Times New Roman" w:cs="Times New Roman"/>
                <w:b/>
                <w:sz w:val="24"/>
                <w:szCs w:val="24"/>
                <w:u w:val="single"/>
                <w:lang w:eastAsia="pl-PL"/>
              </w:rPr>
            </w:pPr>
            <w:r w:rsidRPr="00E34B62">
              <w:rPr>
                <w:rFonts w:ascii="Times New Roman" w:eastAsia="Times New Roman" w:hAnsi="Times New Roman" w:cs="Times New Roman"/>
                <w:b/>
                <w:sz w:val="24"/>
                <w:szCs w:val="24"/>
                <w:u w:val="single"/>
                <w:lang w:eastAsia="pl-PL"/>
              </w:rPr>
              <w:t>Pełna treść aktu:</w:t>
            </w:r>
          </w:p>
          <w:p w:rsidR="00F84A2D" w:rsidRPr="00E34B62" w:rsidRDefault="00E7772A" w:rsidP="00F84A2D">
            <w:pPr>
              <w:spacing w:line="276" w:lineRule="auto"/>
              <w:jc w:val="both"/>
              <w:rPr>
                <w:rFonts w:ascii="Times New Roman" w:eastAsia="Times New Roman" w:hAnsi="Times New Roman" w:cs="Times New Roman"/>
                <w:b/>
                <w:i/>
                <w:sz w:val="24"/>
                <w:szCs w:val="24"/>
                <w:lang w:eastAsia="pl-PL"/>
              </w:rPr>
            </w:pPr>
            <w:hyperlink r:id="rId87" w:history="1">
              <w:r w:rsidR="00F84A2D" w:rsidRPr="00E34B62">
                <w:rPr>
                  <w:rFonts w:ascii="Times New Roman" w:hAnsi="Times New Roman" w:cs="Times New Roman"/>
                  <w:color w:val="0000FF"/>
                  <w:sz w:val="24"/>
                  <w:szCs w:val="24"/>
                  <w:u w:val="single"/>
                </w:rPr>
                <w:t>http://dziennikustaw.gov.pl/D2020000129201.pdf</w:t>
              </w:r>
            </w:hyperlink>
          </w:p>
        </w:tc>
      </w:tr>
      <w:tr w:rsidR="00F84A2D" w:rsidRPr="008F66B4" w:rsidTr="008737C5">
        <w:tc>
          <w:tcPr>
            <w:tcW w:w="992" w:type="dxa"/>
          </w:tcPr>
          <w:p w:rsidR="00F84A2D" w:rsidRPr="00E34B62" w:rsidRDefault="00F84A2D" w:rsidP="00F84A2D">
            <w:pPr>
              <w:spacing w:line="276" w:lineRule="auto"/>
              <w:jc w:val="center"/>
              <w:rPr>
                <w:rFonts w:ascii="Times New Roman" w:eastAsia="Times New Roman" w:hAnsi="Times New Roman" w:cs="Times New Roman"/>
                <w:b/>
                <w:sz w:val="24"/>
                <w:szCs w:val="24"/>
                <w:lang w:eastAsia="pl-PL"/>
              </w:rPr>
            </w:pPr>
            <w:r w:rsidRPr="00E34B62">
              <w:rPr>
                <w:rFonts w:ascii="Times New Roman" w:eastAsia="Times New Roman" w:hAnsi="Times New Roman" w:cs="Times New Roman"/>
                <w:b/>
                <w:sz w:val="24"/>
                <w:szCs w:val="24"/>
                <w:lang w:eastAsia="pl-PL"/>
              </w:rPr>
              <w:lastRenderedPageBreak/>
              <w:t>3.</w:t>
            </w:r>
          </w:p>
        </w:tc>
        <w:tc>
          <w:tcPr>
            <w:tcW w:w="3119" w:type="dxa"/>
          </w:tcPr>
          <w:p w:rsidR="00F84A2D" w:rsidRPr="00E34B62" w:rsidRDefault="00F84A2D" w:rsidP="00F84A2D">
            <w:pPr>
              <w:rPr>
                <w:rFonts w:ascii="Times New Roman" w:hAnsi="Times New Roman" w:cs="Times New Roman"/>
                <w:sz w:val="24"/>
                <w:szCs w:val="24"/>
              </w:rPr>
            </w:pPr>
            <w:r w:rsidRPr="00E34B62">
              <w:rPr>
                <w:rFonts w:ascii="Times New Roman" w:hAnsi="Times New Roman" w:cs="Times New Roman"/>
                <w:sz w:val="24"/>
                <w:szCs w:val="24"/>
              </w:rPr>
              <w:t>Komunikat Rzecznika Praw Obywatelskich z 24 lipca 2020 r. - Koronawirus. Łagodzenie obostrzeń w domach pomocy społecznej</w:t>
            </w:r>
          </w:p>
          <w:p w:rsidR="00F84A2D" w:rsidRPr="00E34B62" w:rsidRDefault="00F84A2D" w:rsidP="00F84A2D">
            <w:pPr>
              <w:spacing w:line="276" w:lineRule="auto"/>
              <w:rPr>
                <w:rFonts w:ascii="Times New Roman" w:hAnsi="Times New Roman" w:cs="Times New Roman"/>
                <w:b/>
                <w:sz w:val="24"/>
                <w:szCs w:val="24"/>
              </w:rPr>
            </w:pPr>
          </w:p>
        </w:tc>
        <w:tc>
          <w:tcPr>
            <w:tcW w:w="964" w:type="dxa"/>
          </w:tcPr>
          <w:p w:rsidR="00F84A2D" w:rsidRPr="00E34B62" w:rsidRDefault="00F84A2D" w:rsidP="00F84A2D">
            <w:pPr>
              <w:spacing w:line="276" w:lineRule="auto"/>
              <w:jc w:val="center"/>
              <w:rPr>
                <w:rFonts w:ascii="Times New Roman" w:eastAsia="Times New Roman" w:hAnsi="Times New Roman" w:cs="Times New Roman"/>
                <w:sz w:val="24"/>
                <w:szCs w:val="24"/>
                <w:lang w:eastAsia="pl-PL"/>
              </w:rPr>
            </w:pPr>
            <w:r w:rsidRPr="00E34B62">
              <w:rPr>
                <w:rFonts w:ascii="Times New Roman" w:eastAsia="Times New Roman" w:hAnsi="Times New Roman" w:cs="Times New Roman"/>
                <w:sz w:val="24"/>
                <w:szCs w:val="24"/>
                <w:lang w:eastAsia="pl-PL"/>
              </w:rPr>
              <w:t>24.07.</w:t>
            </w:r>
          </w:p>
          <w:p w:rsidR="00F84A2D" w:rsidRPr="00E34B62" w:rsidRDefault="00F84A2D" w:rsidP="00F84A2D">
            <w:pPr>
              <w:spacing w:line="276" w:lineRule="auto"/>
              <w:jc w:val="center"/>
              <w:rPr>
                <w:rFonts w:ascii="Times New Roman" w:eastAsia="Times New Roman" w:hAnsi="Times New Roman" w:cs="Times New Roman"/>
                <w:b/>
                <w:sz w:val="24"/>
                <w:szCs w:val="24"/>
                <w:lang w:eastAsia="pl-PL"/>
              </w:rPr>
            </w:pPr>
            <w:r w:rsidRPr="00E34B62">
              <w:rPr>
                <w:rFonts w:ascii="Times New Roman" w:eastAsia="Times New Roman" w:hAnsi="Times New Roman" w:cs="Times New Roman"/>
                <w:sz w:val="24"/>
                <w:szCs w:val="24"/>
                <w:lang w:eastAsia="pl-PL"/>
              </w:rPr>
              <w:t>2020 r.</w:t>
            </w:r>
          </w:p>
        </w:tc>
        <w:tc>
          <w:tcPr>
            <w:tcW w:w="5840" w:type="dxa"/>
          </w:tcPr>
          <w:p w:rsidR="00F84A2D" w:rsidRPr="00E34B62" w:rsidRDefault="00F84A2D" w:rsidP="00F84A2D">
            <w:pPr>
              <w:spacing w:line="276" w:lineRule="auto"/>
              <w:jc w:val="both"/>
              <w:rPr>
                <w:rFonts w:ascii="Times New Roman" w:eastAsia="Times New Roman" w:hAnsi="Times New Roman" w:cs="Times New Roman"/>
                <w:b/>
                <w:sz w:val="24"/>
                <w:szCs w:val="24"/>
                <w:lang w:eastAsia="pl-PL"/>
              </w:rPr>
            </w:pPr>
            <w:r w:rsidRPr="00E34B62">
              <w:rPr>
                <w:rFonts w:ascii="Times New Roman" w:eastAsia="Times New Roman" w:hAnsi="Times New Roman" w:cs="Times New Roman"/>
                <w:b/>
                <w:sz w:val="24"/>
                <w:szCs w:val="24"/>
                <w:lang w:eastAsia="pl-PL"/>
              </w:rPr>
              <w:t>Wyciąg z treści komunikatu:</w:t>
            </w:r>
          </w:p>
          <w:p w:rsidR="00F84A2D" w:rsidRPr="00E34B62" w:rsidRDefault="00F84A2D" w:rsidP="00F84A2D">
            <w:pPr>
              <w:numPr>
                <w:ilvl w:val="0"/>
                <w:numId w:val="47"/>
              </w:numPr>
              <w:shd w:val="clear" w:color="auto" w:fill="FFFFFF"/>
              <w:ind w:left="0"/>
              <w:textAlignment w:val="baseline"/>
              <w:rPr>
                <w:rFonts w:ascii="Times New Roman" w:eastAsia="Times New Roman" w:hAnsi="Times New Roman" w:cs="Times New Roman"/>
                <w:i/>
                <w:color w:val="18223E"/>
                <w:sz w:val="24"/>
                <w:szCs w:val="24"/>
                <w:lang w:eastAsia="pl-PL"/>
              </w:rPr>
            </w:pPr>
            <w:r w:rsidRPr="00E34B62">
              <w:rPr>
                <w:rFonts w:ascii="Times New Roman" w:eastAsia="Times New Roman" w:hAnsi="Times New Roman" w:cs="Times New Roman"/>
                <w:bCs/>
                <w:i/>
                <w:color w:val="18223E"/>
                <w:sz w:val="24"/>
                <w:szCs w:val="24"/>
                <w:bdr w:val="none" w:sz="0" w:space="0" w:color="auto" w:frame="1"/>
                <w:lang w:eastAsia="pl-PL"/>
              </w:rPr>
              <w:t>Wojewoda Mazowiecki zwrócił się do władz samorządowych o umożliwienie mieszkańcom DPS-ów wyjść poza placówki i kontaktu z bliskimi - z zachowaniem reżimu sanitarnego</w:t>
            </w:r>
          </w:p>
          <w:p w:rsidR="00F84A2D" w:rsidRPr="00E34B62" w:rsidRDefault="00F84A2D" w:rsidP="00F84A2D">
            <w:pPr>
              <w:numPr>
                <w:ilvl w:val="0"/>
                <w:numId w:val="47"/>
              </w:numPr>
              <w:shd w:val="clear" w:color="auto" w:fill="FFFFFF"/>
              <w:ind w:left="0"/>
              <w:textAlignment w:val="baseline"/>
              <w:rPr>
                <w:rFonts w:ascii="Times New Roman" w:eastAsia="Times New Roman" w:hAnsi="Times New Roman" w:cs="Times New Roman"/>
                <w:i/>
                <w:color w:val="18223E"/>
                <w:sz w:val="24"/>
                <w:szCs w:val="24"/>
                <w:lang w:eastAsia="pl-PL"/>
              </w:rPr>
            </w:pPr>
            <w:r w:rsidRPr="00E34B62">
              <w:rPr>
                <w:rFonts w:ascii="Times New Roman" w:eastAsia="Times New Roman" w:hAnsi="Times New Roman" w:cs="Times New Roman"/>
                <w:bCs/>
                <w:i/>
                <w:color w:val="18223E"/>
                <w:sz w:val="24"/>
                <w:szCs w:val="24"/>
                <w:bdr w:val="none" w:sz="0" w:space="0" w:color="auto" w:frame="1"/>
                <w:lang w:eastAsia="pl-PL"/>
              </w:rPr>
              <w:t>Takie zasady mają obowiązywać także w prywatnych placówkach opieki</w:t>
            </w:r>
          </w:p>
          <w:p w:rsidR="00F84A2D" w:rsidRPr="00E34B62" w:rsidRDefault="00F84A2D" w:rsidP="00F84A2D">
            <w:pPr>
              <w:numPr>
                <w:ilvl w:val="0"/>
                <w:numId w:val="47"/>
              </w:numPr>
              <w:shd w:val="clear" w:color="auto" w:fill="FFFFFF"/>
              <w:ind w:left="0"/>
              <w:textAlignment w:val="baseline"/>
              <w:rPr>
                <w:rFonts w:ascii="Times New Roman" w:eastAsia="Times New Roman" w:hAnsi="Times New Roman" w:cs="Times New Roman"/>
                <w:i/>
                <w:color w:val="18223E"/>
                <w:sz w:val="24"/>
                <w:szCs w:val="24"/>
                <w:lang w:eastAsia="pl-PL"/>
              </w:rPr>
            </w:pPr>
            <w:r w:rsidRPr="00E34B62">
              <w:rPr>
                <w:rFonts w:ascii="Times New Roman" w:eastAsia="Times New Roman" w:hAnsi="Times New Roman" w:cs="Times New Roman"/>
                <w:bCs/>
                <w:i/>
                <w:color w:val="18223E"/>
                <w:sz w:val="24"/>
                <w:szCs w:val="24"/>
                <w:bdr w:val="none" w:sz="0" w:space="0" w:color="auto" w:frame="1"/>
                <w:lang w:eastAsia="pl-PL"/>
              </w:rPr>
              <w:t>Na złagodzenie obostrzeń w domach pomocy społecznej, które nie są objętę kwarantanną lub izolacją, wyraził też zgodę Wojewoda Opolski</w:t>
            </w:r>
          </w:p>
          <w:p w:rsidR="00F84A2D" w:rsidRPr="00E34B62" w:rsidRDefault="00F84A2D" w:rsidP="00F84A2D">
            <w:pPr>
              <w:spacing w:line="276" w:lineRule="auto"/>
              <w:jc w:val="both"/>
              <w:rPr>
                <w:rFonts w:ascii="Times New Roman" w:eastAsia="Times New Roman" w:hAnsi="Times New Roman" w:cs="Times New Roman"/>
                <w:b/>
                <w:sz w:val="24"/>
                <w:szCs w:val="24"/>
                <w:lang w:eastAsia="pl-PL"/>
              </w:rPr>
            </w:pPr>
          </w:p>
          <w:p w:rsidR="00F84A2D" w:rsidRPr="00E34B62" w:rsidRDefault="00F84A2D" w:rsidP="00F84A2D">
            <w:pPr>
              <w:spacing w:line="276" w:lineRule="auto"/>
              <w:jc w:val="both"/>
              <w:rPr>
                <w:rFonts w:ascii="Times New Roman" w:eastAsia="Times New Roman" w:hAnsi="Times New Roman" w:cs="Times New Roman"/>
                <w:b/>
                <w:sz w:val="24"/>
                <w:szCs w:val="24"/>
                <w:lang w:eastAsia="pl-PL"/>
              </w:rPr>
            </w:pPr>
            <w:r w:rsidRPr="00E34B62">
              <w:rPr>
                <w:rFonts w:ascii="Times New Roman" w:eastAsia="Times New Roman" w:hAnsi="Times New Roman" w:cs="Times New Roman"/>
                <w:b/>
                <w:sz w:val="24"/>
                <w:szCs w:val="24"/>
                <w:lang w:eastAsia="pl-PL"/>
              </w:rPr>
              <w:t>Pełna treść komunikatu:</w:t>
            </w:r>
          </w:p>
          <w:p w:rsidR="00F84A2D" w:rsidRPr="00E34B62" w:rsidRDefault="00E7772A" w:rsidP="00F84A2D">
            <w:pPr>
              <w:spacing w:line="276" w:lineRule="auto"/>
              <w:jc w:val="both"/>
              <w:rPr>
                <w:rFonts w:ascii="Times New Roman" w:eastAsia="Times New Roman" w:hAnsi="Times New Roman" w:cs="Times New Roman"/>
                <w:b/>
                <w:sz w:val="24"/>
                <w:szCs w:val="24"/>
                <w:lang w:eastAsia="pl-PL"/>
              </w:rPr>
            </w:pPr>
            <w:hyperlink r:id="rId88" w:history="1">
              <w:r w:rsidR="00F84A2D" w:rsidRPr="00E34B62">
                <w:rPr>
                  <w:rFonts w:ascii="Times New Roman" w:hAnsi="Times New Roman" w:cs="Times New Roman"/>
                  <w:color w:val="0000FF"/>
                  <w:sz w:val="24"/>
                  <w:szCs w:val="24"/>
                  <w:u w:val="single"/>
                </w:rPr>
                <w:t>https://www.rpo.gov.pl/pl/content/koronawirus-lagodzenie-obostrzen-w-dps</w:t>
              </w:r>
            </w:hyperlink>
          </w:p>
        </w:tc>
      </w:tr>
      <w:tr w:rsidR="00F84A2D" w:rsidRPr="008F66B4" w:rsidTr="008737C5">
        <w:tc>
          <w:tcPr>
            <w:tcW w:w="992" w:type="dxa"/>
          </w:tcPr>
          <w:p w:rsidR="00F84A2D" w:rsidRPr="00E34B62" w:rsidRDefault="00F84A2D" w:rsidP="00F84A2D">
            <w:pPr>
              <w:spacing w:line="276" w:lineRule="auto"/>
              <w:jc w:val="center"/>
              <w:rPr>
                <w:rFonts w:ascii="Times New Roman" w:eastAsia="Times New Roman" w:hAnsi="Times New Roman" w:cs="Times New Roman"/>
                <w:b/>
                <w:sz w:val="24"/>
                <w:szCs w:val="24"/>
                <w:lang w:eastAsia="pl-PL"/>
              </w:rPr>
            </w:pPr>
            <w:r w:rsidRPr="00E34B62">
              <w:rPr>
                <w:rFonts w:ascii="Times New Roman" w:eastAsia="Times New Roman" w:hAnsi="Times New Roman" w:cs="Times New Roman"/>
                <w:b/>
                <w:sz w:val="24"/>
                <w:szCs w:val="24"/>
                <w:lang w:eastAsia="pl-PL"/>
              </w:rPr>
              <w:t>4.</w:t>
            </w:r>
          </w:p>
        </w:tc>
        <w:tc>
          <w:tcPr>
            <w:tcW w:w="3119" w:type="dxa"/>
          </w:tcPr>
          <w:p w:rsidR="00F84A2D" w:rsidRPr="00E34B62" w:rsidRDefault="00F84A2D" w:rsidP="00F84A2D">
            <w:pPr>
              <w:rPr>
                <w:rFonts w:ascii="Times New Roman" w:hAnsi="Times New Roman" w:cs="Times New Roman"/>
                <w:sz w:val="24"/>
                <w:szCs w:val="24"/>
              </w:rPr>
            </w:pPr>
            <w:r w:rsidRPr="00E34B62">
              <w:rPr>
                <w:rFonts w:ascii="Times New Roman" w:hAnsi="Times New Roman" w:cs="Times New Roman"/>
                <w:sz w:val="24"/>
                <w:szCs w:val="24"/>
              </w:rPr>
              <w:t>Komunikat Centrali NFZ z dnia 23 lipca 2020 r. - Narodowy Fundusz Zdrowia wznawia kontrole</w:t>
            </w:r>
          </w:p>
          <w:p w:rsidR="00F84A2D" w:rsidRPr="00E34B62" w:rsidRDefault="00F84A2D" w:rsidP="00F84A2D">
            <w:pPr>
              <w:spacing w:line="276" w:lineRule="auto"/>
              <w:rPr>
                <w:rFonts w:ascii="Times New Roman" w:hAnsi="Times New Roman" w:cs="Times New Roman"/>
                <w:b/>
                <w:sz w:val="24"/>
                <w:szCs w:val="24"/>
              </w:rPr>
            </w:pPr>
          </w:p>
        </w:tc>
        <w:tc>
          <w:tcPr>
            <w:tcW w:w="964" w:type="dxa"/>
          </w:tcPr>
          <w:p w:rsidR="00F84A2D" w:rsidRPr="00E34B62" w:rsidRDefault="00F84A2D" w:rsidP="00F84A2D">
            <w:pPr>
              <w:spacing w:line="276" w:lineRule="auto"/>
              <w:jc w:val="center"/>
              <w:rPr>
                <w:rFonts w:ascii="Times New Roman" w:eastAsia="Times New Roman" w:hAnsi="Times New Roman" w:cs="Times New Roman"/>
                <w:sz w:val="24"/>
                <w:szCs w:val="24"/>
                <w:lang w:eastAsia="pl-PL"/>
              </w:rPr>
            </w:pPr>
            <w:r w:rsidRPr="00E34B62">
              <w:rPr>
                <w:rFonts w:ascii="Times New Roman" w:eastAsia="Times New Roman" w:hAnsi="Times New Roman" w:cs="Times New Roman"/>
                <w:sz w:val="24"/>
                <w:szCs w:val="24"/>
                <w:lang w:eastAsia="pl-PL"/>
              </w:rPr>
              <w:t>23.07.</w:t>
            </w:r>
          </w:p>
          <w:p w:rsidR="00F84A2D" w:rsidRPr="00E34B62" w:rsidRDefault="00F84A2D" w:rsidP="00F84A2D">
            <w:pPr>
              <w:spacing w:line="276" w:lineRule="auto"/>
              <w:jc w:val="center"/>
              <w:rPr>
                <w:rFonts w:ascii="Times New Roman" w:eastAsia="Times New Roman" w:hAnsi="Times New Roman" w:cs="Times New Roman"/>
                <w:b/>
                <w:sz w:val="24"/>
                <w:szCs w:val="24"/>
                <w:lang w:eastAsia="pl-PL"/>
              </w:rPr>
            </w:pPr>
            <w:r w:rsidRPr="00E34B62">
              <w:rPr>
                <w:rFonts w:ascii="Times New Roman" w:eastAsia="Times New Roman" w:hAnsi="Times New Roman" w:cs="Times New Roman"/>
                <w:sz w:val="24"/>
                <w:szCs w:val="24"/>
                <w:lang w:eastAsia="pl-PL"/>
              </w:rPr>
              <w:t>2020 r.</w:t>
            </w:r>
          </w:p>
        </w:tc>
        <w:tc>
          <w:tcPr>
            <w:tcW w:w="5840" w:type="dxa"/>
          </w:tcPr>
          <w:p w:rsidR="00F84A2D" w:rsidRPr="00E34B62" w:rsidRDefault="00F84A2D" w:rsidP="00F84A2D">
            <w:pPr>
              <w:spacing w:line="276" w:lineRule="auto"/>
              <w:jc w:val="both"/>
              <w:rPr>
                <w:rFonts w:ascii="Times New Roman" w:eastAsia="Times New Roman" w:hAnsi="Times New Roman" w:cs="Times New Roman"/>
                <w:b/>
                <w:sz w:val="24"/>
                <w:szCs w:val="24"/>
                <w:lang w:eastAsia="pl-PL"/>
              </w:rPr>
            </w:pPr>
            <w:r w:rsidRPr="00E34B62">
              <w:rPr>
                <w:rFonts w:ascii="Times New Roman" w:eastAsia="Times New Roman" w:hAnsi="Times New Roman" w:cs="Times New Roman"/>
                <w:b/>
                <w:sz w:val="24"/>
                <w:szCs w:val="24"/>
                <w:lang w:eastAsia="pl-PL"/>
              </w:rPr>
              <w:t>Wyciąg z treści komunikatu:</w:t>
            </w:r>
          </w:p>
          <w:p w:rsidR="00F84A2D" w:rsidRPr="00E34B62" w:rsidRDefault="00F84A2D" w:rsidP="00F84A2D">
            <w:pPr>
              <w:shd w:val="clear" w:color="auto" w:fill="FFFFFF"/>
              <w:spacing w:before="225" w:after="225"/>
              <w:outlineLvl w:val="2"/>
              <w:rPr>
                <w:rFonts w:ascii="Times New Roman" w:eastAsia="Times New Roman" w:hAnsi="Times New Roman" w:cs="Times New Roman"/>
                <w:i/>
                <w:color w:val="0F0F0F"/>
                <w:sz w:val="24"/>
                <w:szCs w:val="24"/>
                <w:lang w:eastAsia="pl-PL"/>
              </w:rPr>
            </w:pPr>
            <w:r w:rsidRPr="00E34B62">
              <w:rPr>
                <w:rFonts w:ascii="Times New Roman" w:eastAsia="Times New Roman" w:hAnsi="Times New Roman" w:cs="Times New Roman"/>
                <w:bCs/>
                <w:i/>
                <w:color w:val="0F0F0F"/>
                <w:sz w:val="24"/>
                <w:szCs w:val="24"/>
                <w:lang w:eastAsia="pl-PL"/>
              </w:rPr>
              <w:t>Z uwagi na sygnały kierowane przez pacjentów do NFZ i Rzecznika Praw Pacjenta, które dotyczyły ograniczonej dostępności do świadczeń, Prezes NFZ podjął decyzję o wznowieniu postępowań kontrolnych w placówkach medycznych i aptekach. Kontrole mają ruszyć w ostatnim tygodniu lipca.</w:t>
            </w:r>
          </w:p>
          <w:p w:rsidR="00F84A2D" w:rsidRPr="00E34B62" w:rsidRDefault="00F84A2D" w:rsidP="00F84A2D">
            <w:pPr>
              <w:spacing w:line="276" w:lineRule="auto"/>
              <w:jc w:val="both"/>
              <w:rPr>
                <w:rFonts w:ascii="Times New Roman" w:eastAsia="Times New Roman" w:hAnsi="Times New Roman" w:cs="Times New Roman"/>
                <w:b/>
                <w:sz w:val="24"/>
                <w:szCs w:val="24"/>
                <w:lang w:eastAsia="pl-PL"/>
              </w:rPr>
            </w:pPr>
            <w:r w:rsidRPr="00E34B62">
              <w:rPr>
                <w:rFonts w:ascii="Times New Roman" w:eastAsia="Times New Roman" w:hAnsi="Times New Roman" w:cs="Times New Roman"/>
                <w:b/>
                <w:sz w:val="24"/>
                <w:szCs w:val="24"/>
                <w:lang w:eastAsia="pl-PL"/>
              </w:rPr>
              <w:t>Pełna treść komunikatu:</w:t>
            </w:r>
          </w:p>
          <w:p w:rsidR="00F84A2D" w:rsidRPr="00E34B62" w:rsidRDefault="00E7772A" w:rsidP="00F84A2D">
            <w:pPr>
              <w:spacing w:line="276" w:lineRule="auto"/>
              <w:jc w:val="both"/>
              <w:rPr>
                <w:rFonts w:ascii="Times New Roman" w:eastAsia="Times New Roman" w:hAnsi="Times New Roman" w:cs="Times New Roman"/>
                <w:b/>
                <w:sz w:val="24"/>
                <w:szCs w:val="24"/>
                <w:lang w:eastAsia="pl-PL"/>
              </w:rPr>
            </w:pPr>
            <w:hyperlink r:id="rId89" w:history="1">
              <w:r w:rsidR="00F84A2D" w:rsidRPr="00E34B62">
                <w:rPr>
                  <w:rFonts w:ascii="Times New Roman" w:hAnsi="Times New Roman" w:cs="Times New Roman"/>
                  <w:color w:val="0000FF"/>
                  <w:sz w:val="24"/>
                  <w:szCs w:val="24"/>
                  <w:u w:val="single"/>
                </w:rPr>
                <w:t>https://www.nfz.gov.pl/aktualnosci/aktualnosci-centrali/narodowy-fundusz-zdrowia-wznawia-kontrole,7766.html</w:t>
              </w:r>
            </w:hyperlink>
          </w:p>
        </w:tc>
      </w:tr>
      <w:tr w:rsidR="00F84A2D" w:rsidRPr="008F66B4" w:rsidTr="008737C5">
        <w:tc>
          <w:tcPr>
            <w:tcW w:w="992" w:type="dxa"/>
          </w:tcPr>
          <w:p w:rsidR="00F84A2D" w:rsidRPr="00A42A1D"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A42A1D" w:rsidRDefault="00F84A2D" w:rsidP="00F84A2D">
            <w:pPr>
              <w:spacing w:line="276" w:lineRule="auto"/>
              <w:rPr>
                <w:rFonts w:ascii="Times New Roman" w:hAnsi="Times New Roman" w:cs="Times New Roman"/>
                <w:b/>
                <w:sz w:val="24"/>
                <w:szCs w:val="24"/>
              </w:rPr>
            </w:pPr>
          </w:p>
        </w:tc>
        <w:tc>
          <w:tcPr>
            <w:tcW w:w="964" w:type="dxa"/>
          </w:tcPr>
          <w:p w:rsidR="00F84A2D" w:rsidRPr="00A42A1D"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A42A1D"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8F66B4" w:rsidTr="008737C5">
        <w:tc>
          <w:tcPr>
            <w:tcW w:w="992" w:type="dxa"/>
          </w:tcPr>
          <w:p w:rsidR="00F84A2D" w:rsidRPr="00C4318D" w:rsidRDefault="00F84A2D" w:rsidP="00F84A2D">
            <w:pPr>
              <w:spacing w:line="276" w:lineRule="auto"/>
              <w:jc w:val="center"/>
              <w:rPr>
                <w:rFonts w:ascii="Times New Roman" w:eastAsia="Times New Roman" w:hAnsi="Times New Roman" w:cs="Times New Roman"/>
                <w:b/>
                <w:sz w:val="24"/>
                <w:szCs w:val="24"/>
                <w:lang w:eastAsia="pl-PL"/>
              </w:rPr>
            </w:pPr>
            <w:r w:rsidRPr="00C4318D">
              <w:rPr>
                <w:rFonts w:ascii="Times New Roman" w:eastAsia="Times New Roman" w:hAnsi="Times New Roman" w:cs="Times New Roman"/>
                <w:b/>
                <w:sz w:val="24"/>
                <w:szCs w:val="24"/>
                <w:lang w:eastAsia="pl-PL"/>
              </w:rPr>
              <w:t>1.</w:t>
            </w:r>
          </w:p>
        </w:tc>
        <w:tc>
          <w:tcPr>
            <w:tcW w:w="3119" w:type="dxa"/>
          </w:tcPr>
          <w:p w:rsidR="00F84A2D" w:rsidRPr="00C4318D" w:rsidRDefault="00F84A2D" w:rsidP="00F84A2D">
            <w:pPr>
              <w:rPr>
                <w:rFonts w:ascii="Times New Roman" w:hAnsi="Times New Roman" w:cs="Times New Roman"/>
                <w:sz w:val="24"/>
                <w:szCs w:val="24"/>
              </w:rPr>
            </w:pPr>
            <w:r w:rsidRPr="00C4318D">
              <w:rPr>
                <w:rFonts w:ascii="Times New Roman" w:hAnsi="Times New Roman" w:cs="Times New Roman"/>
                <w:sz w:val="24"/>
                <w:szCs w:val="24"/>
              </w:rPr>
              <w:t>Komunikat Rzecznika Praw Pacjentów z 22 lipca 2020 r. - Posiedzenie Komisji Zdrowia ws. projektu ustawy o Funduszu Medycznym</w:t>
            </w:r>
          </w:p>
          <w:p w:rsidR="00F84A2D" w:rsidRPr="00C4318D" w:rsidRDefault="00F84A2D" w:rsidP="00F84A2D">
            <w:pPr>
              <w:spacing w:line="276" w:lineRule="auto"/>
              <w:rPr>
                <w:rFonts w:ascii="Times New Roman" w:hAnsi="Times New Roman" w:cs="Times New Roman"/>
                <w:b/>
                <w:sz w:val="24"/>
                <w:szCs w:val="24"/>
              </w:rPr>
            </w:pPr>
          </w:p>
        </w:tc>
        <w:tc>
          <w:tcPr>
            <w:tcW w:w="964" w:type="dxa"/>
          </w:tcPr>
          <w:p w:rsidR="00F84A2D" w:rsidRPr="00C4318D"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C4318D" w:rsidRDefault="00F84A2D" w:rsidP="00F84A2D">
            <w:pPr>
              <w:spacing w:line="276" w:lineRule="auto"/>
              <w:rPr>
                <w:rFonts w:ascii="Times New Roman" w:eastAsia="Times New Roman" w:hAnsi="Times New Roman" w:cs="Times New Roman"/>
                <w:b/>
                <w:sz w:val="24"/>
                <w:szCs w:val="24"/>
                <w:lang w:eastAsia="pl-PL"/>
              </w:rPr>
            </w:pPr>
            <w:r w:rsidRPr="00C4318D">
              <w:rPr>
                <w:rFonts w:ascii="Times New Roman" w:eastAsia="Times New Roman" w:hAnsi="Times New Roman" w:cs="Times New Roman"/>
                <w:b/>
                <w:sz w:val="24"/>
                <w:szCs w:val="24"/>
                <w:lang w:eastAsia="pl-PL"/>
              </w:rPr>
              <w:t>Wyciąg z treści komunikatu:</w:t>
            </w:r>
          </w:p>
          <w:p w:rsidR="00F84A2D" w:rsidRPr="00C4318D" w:rsidRDefault="00F84A2D" w:rsidP="00F84A2D">
            <w:pPr>
              <w:spacing w:line="276" w:lineRule="auto"/>
              <w:jc w:val="both"/>
              <w:rPr>
                <w:rFonts w:ascii="Times New Roman" w:hAnsi="Times New Roman" w:cs="Times New Roman"/>
                <w:i/>
                <w:color w:val="1B1B1B"/>
                <w:sz w:val="24"/>
                <w:szCs w:val="24"/>
                <w:shd w:val="clear" w:color="auto" w:fill="FFFFFF"/>
              </w:rPr>
            </w:pPr>
            <w:r w:rsidRPr="00C4318D">
              <w:rPr>
                <w:rFonts w:ascii="Times New Roman" w:hAnsi="Times New Roman" w:cs="Times New Roman"/>
                <w:i/>
                <w:color w:val="1B1B1B"/>
                <w:sz w:val="24"/>
                <w:szCs w:val="24"/>
                <w:shd w:val="clear" w:color="auto" w:fill="FFFFFF"/>
              </w:rPr>
              <w:t>Rzecznik Praw Pacjenta pozytywnie ocenił też wiele celów, opisanych w projekcie ustawy, </w:t>
            </w:r>
            <w:r w:rsidRPr="00C4318D">
              <w:rPr>
                <w:rFonts w:ascii="Times New Roman" w:hAnsi="Times New Roman" w:cs="Times New Roman"/>
                <w:i/>
                <w:color w:val="212529"/>
                <w:sz w:val="24"/>
                <w:szCs w:val="24"/>
                <w:shd w:val="clear" w:color="auto" w:fill="FFFFFF"/>
              </w:rPr>
              <w:t>jak np. </w:t>
            </w:r>
            <w:r w:rsidRPr="00C4318D">
              <w:rPr>
                <w:rStyle w:val="Pogrubienie"/>
                <w:rFonts w:ascii="Times New Roman" w:hAnsi="Times New Roman" w:cs="Times New Roman"/>
                <w:i/>
                <w:color w:val="212529"/>
                <w:sz w:val="24"/>
                <w:szCs w:val="24"/>
                <w:shd w:val="clear" w:color="auto" w:fill="FFFFFF"/>
              </w:rPr>
              <w:t>bezlimitowe finansowanie świadczeń </w:t>
            </w:r>
            <w:r w:rsidRPr="00C4318D">
              <w:rPr>
                <w:rFonts w:ascii="Times New Roman" w:hAnsi="Times New Roman" w:cs="Times New Roman"/>
                <w:i/>
                <w:color w:val="1B1B1B"/>
                <w:sz w:val="24"/>
                <w:szCs w:val="24"/>
                <w:shd w:val="clear" w:color="auto" w:fill="FFFFFF"/>
              </w:rPr>
              <w:t>specjalistycznych i szpitalnych </w:t>
            </w:r>
            <w:r w:rsidRPr="00C4318D">
              <w:rPr>
                <w:rStyle w:val="Pogrubienie"/>
                <w:rFonts w:ascii="Times New Roman" w:hAnsi="Times New Roman" w:cs="Times New Roman"/>
                <w:i/>
                <w:color w:val="212529"/>
                <w:sz w:val="24"/>
                <w:szCs w:val="24"/>
                <w:shd w:val="clear" w:color="auto" w:fill="FFFFFF"/>
              </w:rPr>
              <w:t>dla dzieci i młodzieży do 18 roku życia</w:t>
            </w:r>
            <w:r w:rsidRPr="00C4318D">
              <w:rPr>
                <w:rFonts w:ascii="Times New Roman" w:hAnsi="Times New Roman" w:cs="Times New Roman"/>
                <w:i/>
                <w:color w:val="212529"/>
                <w:sz w:val="24"/>
                <w:szCs w:val="24"/>
                <w:shd w:val="clear" w:color="auto" w:fill="FFFFFF"/>
              </w:rPr>
              <w:t>.</w:t>
            </w:r>
            <w:r w:rsidRPr="00C4318D">
              <w:rPr>
                <w:rStyle w:val="Pogrubienie"/>
                <w:rFonts w:ascii="Times New Roman" w:hAnsi="Times New Roman" w:cs="Times New Roman"/>
                <w:i/>
                <w:color w:val="212529"/>
                <w:sz w:val="24"/>
                <w:szCs w:val="24"/>
                <w:shd w:val="clear" w:color="auto" w:fill="FFFFFF"/>
              </w:rPr>
              <w:t> </w:t>
            </w:r>
            <w:r w:rsidRPr="00C4318D">
              <w:rPr>
                <w:rFonts w:ascii="Times New Roman" w:hAnsi="Times New Roman" w:cs="Times New Roman"/>
                <w:i/>
                <w:color w:val="212529"/>
                <w:sz w:val="24"/>
                <w:szCs w:val="24"/>
                <w:shd w:val="clear" w:color="auto" w:fill="FFFFFF"/>
              </w:rPr>
              <w:t>Bartłomiej Chmielowiec podkreślił ponadto potrzebę wdrożenia rozwiązań, zwiększających dostęp do </w:t>
            </w:r>
            <w:r w:rsidRPr="00C4318D">
              <w:rPr>
                <w:rStyle w:val="Pogrubienie"/>
                <w:rFonts w:ascii="Times New Roman" w:hAnsi="Times New Roman" w:cs="Times New Roman"/>
                <w:i/>
                <w:color w:val="212529"/>
                <w:sz w:val="24"/>
                <w:szCs w:val="24"/>
                <w:shd w:val="clear" w:color="auto" w:fill="FFFFFF"/>
              </w:rPr>
              <w:t>nowoczesnych terapii o wysokim poziomie innowacyjności, zwłaszcza w chorobach rzadkich i onkologicznych. W treści opinii organizacji pacjenckich zostały natomiast wyrażone wątpliwości, m.in. co do pogodzenia </w:t>
            </w:r>
            <w:r w:rsidRPr="00C4318D">
              <w:rPr>
                <w:rFonts w:ascii="Times New Roman" w:hAnsi="Times New Roman" w:cs="Times New Roman"/>
                <w:i/>
                <w:color w:val="1B1B1B"/>
                <w:sz w:val="24"/>
                <w:szCs w:val="24"/>
                <w:shd w:val="clear" w:color="auto" w:fill="FFFFFF"/>
              </w:rPr>
              <w:t>konkursowego trybu finansowania zadań realizowanych przez Fundusz z mapami potrzeb zdrowotnych oraz związane ze zmianami w zakresie refundacji produktów leczniczych.</w:t>
            </w:r>
          </w:p>
          <w:p w:rsidR="00F84A2D" w:rsidRPr="00C4318D" w:rsidRDefault="00F84A2D" w:rsidP="00F84A2D">
            <w:pPr>
              <w:spacing w:line="276" w:lineRule="auto"/>
              <w:jc w:val="both"/>
              <w:rPr>
                <w:rFonts w:ascii="Times New Roman" w:hAnsi="Times New Roman" w:cs="Times New Roman"/>
                <w:b/>
                <w:color w:val="1B1B1B"/>
                <w:sz w:val="24"/>
                <w:szCs w:val="24"/>
                <w:shd w:val="clear" w:color="auto" w:fill="FFFFFF"/>
              </w:rPr>
            </w:pPr>
          </w:p>
          <w:p w:rsidR="00F84A2D" w:rsidRPr="00C4318D" w:rsidRDefault="00F84A2D" w:rsidP="00F84A2D">
            <w:pPr>
              <w:spacing w:line="276" w:lineRule="auto"/>
              <w:jc w:val="both"/>
              <w:rPr>
                <w:rFonts w:ascii="Times New Roman" w:hAnsi="Times New Roman" w:cs="Times New Roman"/>
                <w:b/>
                <w:color w:val="1B1B1B"/>
                <w:sz w:val="24"/>
                <w:szCs w:val="24"/>
                <w:shd w:val="clear" w:color="auto" w:fill="FFFFFF"/>
              </w:rPr>
            </w:pPr>
            <w:r w:rsidRPr="00C4318D">
              <w:rPr>
                <w:rFonts w:ascii="Times New Roman" w:hAnsi="Times New Roman" w:cs="Times New Roman"/>
                <w:b/>
                <w:color w:val="1B1B1B"/>
                <w:sz w:val="24"/>
                <w:szCs w:val="24"/>
                <w:shd w:val="clear" w:color="auto" w:fill="FFFFFF"/>
              </w:rPr>
              <w:t>Pełna treść komunikatu:</w:t>
            </w:r>
          </w:p>
          <w:p w:rsidR="00F84A2D" w:rsidRPr="00C4318D" w:rsidRDefault="00E7772A" w:rsidP="00F84A2D">
            <w:pPr>
              <w:spacing w:line="276" w:lineRule="auto"/>
              <w:jc w:val="both"/>
              <w:rPr>
                <w:rFonts w:ascii="Times New Roman" w:eastAsia="Times New Roman" w:hAnsi="Times New Roman" w:cs="Times New Roman"/>
                <w:i/>
                <w:sz w:val="24"/>
                <w:szCs w:val="24"/>
                <w:lang w:eastAsia="pl-PL"/>
              </w:rPr>
            </w:pPr>
            <w:hyperlink r:id="rId90" w:history="1">
              <w:r w:rsidR="00F84A2D" w:rsidRPr="00C4318D">
                <w:rPr>
                  <w:rFonts w:ascii="Times New Roman" w:hAnsi="Times New Roman" w:cs="Times New Roman"/>
                  <w:color w:val="0000FF"/>
                  <w:sz w:val="24"/>
                  <w:szCs w:val="24"/>
                  <w:u w:val="single"/>
                </w:rPr>
                <w:t>https://www.gov.pl/web/rpp/posiedzenie-komisji-zdrowia-ws-projektu-ustawy-o-funduszu-medycznym</w:t>
              </w:r>
            </w:hyperlink>
          </w:p>
        </w:tc>
      </w:tr>
      <w:tr w:rsidR="00F84A2D" w:rsidRPr="008F66B4" w:rsidTr="008737C5">
        <w:tc>
          <w:tcPr>
            <w:tcW w:w="992" w:type="dxa"/>
          </w:tcPr>
          <w:p w:rsidR="00F84A2D" w:rsidRPr="00C4318D" w:rsidRDefault="00F84A2D" w:rsidP="00F84A2D">
            <w:pPr>
              <w:spacing w:line="276" w:lineRule="auto"/>
              <w:jc w:val="center"/>
              <w:rPr>
                <w:rFonts w:ascii="Times New Roman" w:eastAsia="Times New Roman" w:hAnsi="Times New Roman" w:cs="Times New Roman"/>
                <w:b/>
                <w:sz w:val="24"/>
                <w:szCs w:val="24"/>
                <w:lang w:eastAsia="pl-PL"/>
              </w:rPr>
            </w:pPr>
            <w:r w:rsidRPr="00C4318D">
              <w:rPr>
                <w:rFonts w:ascii="Times New Roman" w:eastAsia="Times New Roman" w:hAnsi="Times New Roman" w:cs="Times New Roman"/>
                <w:b/>
                <w:sz w:val="24"/>
                <w:szCs w:val="24"/>
                <w:lang w:eastAsia="pl-PL"/>
              </w:rPr>
              <w:t>2.</w:t>
            </w:r>
          </w:p>
        </w:tc>
        <w:tc>
          <w:tcPr>
            <w:tcW w:w="3119" w:type="dxa"/>
          </w:tcPr>
          <w:p w:rsidR="00F84A2D" w:rsidRPr="00C4318D" w:rsidRDefault="00E7772A" w:rsidP="00F84A2D">
            <w:pPr>
              <w:rPr>
                <w:rFonts w:ascii="Times New Roman" w:hAnsi="Times New Roman" w:cs="Times New Roman"/>
                <w:color w:val="FF0000"/>
                <w:sz w:val="24"/>
                <w:szCs w:val="24"/>
              </w:rPr>
            </w:pPr>
            <w:hyperlink r:id="rId91" w:history="1">
              <w:r w:rsidR="00F84A2D" w:rsidRPr="00C4318D">
                <w:rPr>
                  <w:rStyle w:val="Hipercze"/>
                  <w:rFonts w:ascii="Times New Roman" w:hAnsi="Times New Roman" w:cs="Times New Roman"/>
                  <w:color w:val="FF0000"/>
                  <w:sz w:val="24"/>
                  <w:szCs w:val="24"/>
                  <w:u w:val="none"/>
                </w:rPr>
                <w:t>Rozporządzenie Ministra Zdrowia z dnia 20 lipca 2020 r. zmieniające rozporządzenie w sprawie standardów w zakresie ograniczeń przy udzielaniu świadczeń opieki zdrowotnej pacjentom innym niż z podejrzeniem lub zakażeniem wirusem SARS-CoV-2 przez osoby wykonujące zawód medyczny mające bezpośredni kontakt z pacjentami z podejrzeniem lub zakażeniem tym wirusem</w:t>
              </w:r>
            </w:hyperlink>
          </w:p>
          <w:p w:rsidR="00F84A2D" w:rsidRPr="00C4318D" w:rsidRDefault="00F84A2D" w:rsidP="00F84A2D">
            <w:pPr>
              <w:spacing w:line="276" w:lineRule="auto"/>
              <w:rPr>
                <w:rFonts w:ascii="Times New Roman" w:hAnsi="Times New Roman" w:cs="Times New Roman"/>
                <w:b/>
                <w:sz w:val="24"/>
                <w:szCs w:val="24"/>
              </w:rPr>
            </w:pPr>
          </w:p>
        </w:tc>
        <w:tc>
          <w:tcPr>
            <w:tcW w:w="964" w:type="dxa"/>
          </w:tcPr>
          <w:p w:rsidR="00F84A2D" w:rsidRPr="00C4318D" w:rsidRDefault="00F84A2D" w:rsidP="00F84A2D">
            <w:pPr>
              <w:spacing w:line="276" w:lineRule="auto"/>
              <w:jc w:val="center"/>
              <w:rPr>
                <w:rFonts w:ascii="Times New Roman" w:eastAsia="Times New Roman" w:hAnsi="Times New Roman" w:cs="Times New Roman"/>
                <w:sz w:val="24"/>
                <w:szCs w:val="24"/>
                <w:lang w:eastAsia="pl-PL"/>
              </w:rPr>
            </w:pPr>
            <w:r w:rsidRPr="00C4318D">
              <w:rPr>
                <w:rFonts w:ascii="Times New Roman" w:eastAsia="Times New Roman" w:hAnsi="Times New Roman" w:cs="Times New Roman"/>
                <w:sz w:val="24"/>
                <w:szCs w:val="24"/>
                <w:lang w:eastAsia="pl-PL"/>
              </w:rPr>
              <w:t>23.07.</w:t>
            </w:r>
          </w:p>
          <w:p w:rsidR="00F84A2D" w:rsidRPr="00C4318D" w:rsidRDefault="00F84A2D" w:rsidP="00F84A2D">
            <w:pPr>
              <w:spacing w:line="276" w:lineRule="auto"/>
              <w:jc w:val="center"/>
              <w:rPr>
                <w:rFonts w:ascii="Times New Roman" w:eastAsia="Times New Roman" w:hAnsi="Times New Roman" w:cs="Times New Roman"/>
                <w:b/>
                <w:sz w:val="24"/>
                <w:szCs w:val="24"/>
                <w:lang w:eastAsia="pl-PL"/>
              </w:rPr>
            </w:pPr>
            <w:r w:rsidRPr="00C4318D">
              <w:rPr>
                <w:rFonts w:ascii="Times New Roman" w:eastAsia="Times New Roman" w:hAnsi="Times New Roman" w:cs="Times New Roman"/>
                <w:sz w:val="24"/>
                <w:szCs w:val="24"/>
                <w:lang w:eastAsia="pl-PL"/>
              </w:rPr>
              <w:t>2020 r</w:t>
            </w:r>
            <w:r w:rsidRPr="00C4318D">
              <w:rPr>
                <w:rFonts w:ascii="Times New Roman" w:eastAsia="Times New Roman" w:hAnsi="Times New Roman" w:cs="Times New Roman"/>
                <w:b/>
                <w:sz w:val="24"/>
                <w:szCs w:val="24"/>
                <w:lang w:eastAsia="pl-PL"/>
              </w:rPr>
              <w:t>.</w:t>
            </w:r>
          </w:p>
        </w:tc>
        <w:tc>
          <w:tcPr>
            <w:tcW w:w="5840" w:type="dxa"/>
          </w:tcPr>
          <w:p w:rsidR="00F84A2D" w:rsidRPr="00C4318D" w:rsidRDefault="00F84A2D" w:rsidP="00F84A2D">
            <w:pPr>
              <w:spacing w:line="276" w:lineRule="auto"/>
              <w:jc w:val="both"/>
              <w:rPr>
                <w:rFonts w:ascii="Times New Roman" w:eastAsia="Times New Roman" w:hAnsi="Times New Roman" w:cs="Times New Roman"/>
                <w:b/>
                <w:color w:val="FF0000"/>
                <w:sz w:val="24"/>
                <w:szCs w:val="24"/>
                <w:lang w:eastAsia="pl-PL"/>
              </w:rPr>
            </w:pPr>
            <w:r w:rsidRPr="00C4318D">
              <w:rPr>
                <w:rFonts w:ascii="Times New Roman" w:eastAsia="Times New Roman" w:hAnsi="Times New Roman" w:cs="Times New Roman"/>
                <w:b/>
                <w:color w:val="FF0000"/>
                <w:sz w:val="24"/>
                <w:szCs w:val="24"/>
                <w:lang w:eastAsia="pl-PL"/>
              </w:rPr>
              <w:t>Dotyczy kwestii dodatków do wynagrodzenia za pracę w jednym miejscu:</w:t>
            </w:r>
          </w:p>
          <w:p w:rsidR="00F84A2D" w:rsidRPr="00C4318D" w:rsidRDefault="00F84A2D" w:rsidP="00F84A2D">
            <w:pPr>
              <w:spacing w:line="276" w:lineRule="auto"/>
              <w:jc w:val="center"/>
              <w:rPr>
                <w:rFonts w:ascii="Times New Roman" w:eastAsia="Times New Roman" w:hAnsi="Times New Roman" w:cs="Times New Roman"/>
                <w:b/>
                <w:sz w:val="24"/>
                <w:szCs w:val="24"/>
                <w:lang w:eastAsia="pl-PL"/>
              </w:rPr>
            </w:pPr>
          </w:p>
          <w:p w:rsidR="00F84A2D" w:rsidRPr="00C4318D" w:rsidRDefault="00F84A2D" w:rsidP="00F84A2D">
            <w:pPr>
              <w:spacing w:line="276" w:lineRule="auto"/>
              <w:jc w:val="both"/>
              <w:rPr>
                <w:rFonts w:ascii="Times New Roman" w:eastAsia="Times New Roman" w:hAnsi="Times New Roman" w:cs="Times New Roman"/>
                <w:b/>
                <w:sz w:val="24"/>
                <w:szCs w:val="24"/>
                <w:lang w:eastAsia="pl-PL"/>
              </w:rPr>
            </w:pPr>
            <w:r w:rsidRPr="00C4318D">
              <w:rPr>
                <w:rFonts w:ascii="Times New Roman" w:eastAsia="Times New Roman" w:hAnsi="Times New Roman" w:cs="Times New Roman"/>
                <w:b/>
                <w:sz w:val="24"/>
                <w:szCs w:val="24"/>
                <w:lang w:eastAsia="pl-PL"/>
              </w:rPr>
              <w:t>Wyciąg z treści uzasadnienia:</w:t>
            </w:r>
          </w:p>
          <w:p w:rsidR="00F84A2D" w:rsidRPr="00C4318D" w:rsidRDefault="00F84A2D" w:rsidP="00F84A2D">
            <w:pPr>
              <w:suppressAutoHyphens/>
              <w:autoSpaceDE w:val="0"/>
              <w:autoSpaceDN w:val="0"/>
              <w:adjustRightInd w:val="0"/>
              <w:spacing w:before="120" w:line="360" w:lineRule="auto"/>
              <w:ind w:firstLine="510"/>
              <w:jc w:val="both"/>
              <w:rPr>
                <w:rFonts w:ascii="Times New Roman" w:eastAsia="Times New Roman" w:hAnsi="Times New Roman" w:cs="Times New Roman"/>
                <w:bCs/>
                <w:i/>
                <w:sz w:val="24"/>
                <w:szCs w:val="24"/>
                <w:lang w:eastAsia="pl-PL"/>
              </w:rPr>
            </w:pPr>
            <w:r w:rsidRPr="00C4318D">
              <w:rPr>
                <w:rFonts w:ascii="Times New Roman" w:eastAsia="Times New Roman" w:hAnsi="Times New Roman" w:cs="Times New Roman"/>
                <w:bCs/>
                <w:i/>
                <w:sz w:val="24"/>
                <w:szCs w:val="24"/>
                <w:lang w:eastAsia="pl-PL"/>
              </w:rPr>
              <w:t xml:space="preserve">Zgodnie z obowiązującym § 1 ust. 2 ww. rozporządzenia w przypadku tzw. szpitala jednoimiennego w wykazie stanowisk umieszcza się wszystkie stanowiska pracy, na których osoby wykonujące zawód medyczny uczestniczą w udzielaniu świadczeń zdrowotnych i mają bezpośredni kontakt z pacjentami z podejrzeniem lub zakażeniem wirusem SARS-CoV-2, a w przypadku podmiotu leczniczego, o którym mowa w ust. 1 pkt 2 rozporządzenia, wyłącznie stanowiska pracy, na których osoby wykonujące zawód medyczny uczestniczą w udzielaniu świadczeń opieki zdrowotnej w wyodrębnionej komórce organizacyjnej i mają bezpośredni kontakt z </w:t>
            </w:r>
            <w:r w:rsidRPr="00C4318D">
              <w:rPr>
                <w:rFonts w:ascii="Times New Roman" w:eastAsia="Times New Roman" w:hAnsi="Times New Roman" w:cs="Times New Roman"/>
                <w:bCs/>
                <w:i/>
                <w:sz w:val="24"/>
                <w:szCs w:val="24"/>
                <w:lang w:eastAsia="pl-PL"/>
              </w:rPr>
              <w:lastRenderedPageBreak/>
              <w:t>pacjentami z podejrzeniem lub zakażeniem wirusem SARS-CoV-2.</w:t>
            </w:r>
          </w:p>
          <w:p w:rsidR="00F84A2D" w:rsidRPr="00C4318D" w:rsidRDefault="00F84A2D" w:rsidP="00F84A2D">
            <w:pPr>
              <w:suppressAutoHyphens/>
              <w:autoSpaceDE w:val="0"/>
              <w:autoSpaceDN w:val="0"/>
              <w:adjustRightInd w:val="0"/>
              <w:spacing w:before="120" w:line="360" w:lineRule="auto"/>
              <w:ind w:firstLine="510"/>
              <w:jc w:val="both"/>
              <w:rPr>
                <w:rFonts w:ascii="Times New Roman" w:eastAsia="Times New Roman" w:hAnsi="Times New Roman" w:cs="Times New Roman"/>
                <w:bCs/>
                <w:i/>
                <w:sz w:val="24"/>
                <w:szCs w:val="24"/>
                <w:lang w:eastAsia="pl-PL"/>
              </w:rPr>
            </w:pPr>
            <w:r w:rsidRPr="00C4318D">
              <w:rPr>
                <w:rFonts w:ascii="Times New Roman" w:eastAsia="Times New Roman" w:hAnsi="Times New Roman" w:cs="Times New Roman"/>
                <w:bCs/>
                <w:i/>
                <w:sz w:val="24"/>
                <w:szCs w:val="24"/>
                <w:lang w:eastAsia="pl-PL"/>
              </w:rPr>
              <w:t xml:space="preserve">Proponowana zmiana określa, że to kierownik podmiotu leczniczego wskazanego w § 1 ust. 1 rozporządzenia podejmował będzie decyzję o umieszczeniu danego stanowiska pracy w wykazie stanowisk objętych ograniczeniem w oparciu o kryterium podwyższonego ryzyka zakażenia wirusem SARS-CoV-2. Inaczej mówiąc kierownik podmiotu leczniczego określonego w § 1 ust. 1 rozporządzenia będzie „mógł objąć” ograniczeniem tylko osoby wykonujące zawód medyczny zatrudnione na stanowiskach pracy, gdzie udzielane są świadczenia opieki zdrowotnej w bezpośrednim kontakcie z pacjentami z podejrzeniem lub zakażeniem wirusem SARS-CoV-2, oraz na których jednocześnie wystąpić może podwyższone ryzyko zakażenia wirusem SARS-CoV-2. </w:t>
            </w:r>
          </w:p>
          <w:p w:rsidR="00F84A2D" w:rsidRPr="00C4318D" w:rsidRDefault="00F84A2D" w:rsidP="00F84A2D">
            <w:pPr>
              <w:suppressAutoHyphens/>
              <w:autoSpaceDE w:val="0"/>
              <w:autoSpaceDN w:val="0"/>
              <w:adjustRightInd w:val="0"/>
              <w:spacing w:before="120" w:line="360" w:lineRule="auto"/>
              <w:ind w:firstLine="510"/>
              <w:jc w:val="both"/>
              <w:rPr>
                <w:rFonts w:ascii="Times New Roman" w:eastAsia="Times New Roman" w:hAnsi="Times New Roman" w:cs="Times New Roman"/>
                <w:bCs/>
                <w:i/>
                <w:sz w:val="24"/>
                <w:szCs w:val="24"/>
                <w:lang w:eastAsia="pl-PL"/>
              </w:rPr>
            </w:pPr>
            <w:r w:rsidRPr="00C4318D">
              <w:rPr>
                <w:rFonts w:ascii="Times New Roman" w:eastAsia="Times New Roman" w:hAnsi="Times New Roman" w:cs="Times New Roman"/>
                <w:bCs/>
                <w:i/>
                <w:sz w:val="24"/>
                <w:szCs w:val="24"/>
                <w:lang w:eastAsia="pl-PL"/>
              </w:rPr>
              <w:t>Projekt określa również, że osoby objęte ograniczeniem będą mogły udzielać świadczeń opieki zdrowotnej pacjentom innym niż z podejrzeniem lub zakażeniem wirusem SARS-CoV-2 w przypadku, w którym kierownik podmiotu leczniczego zezwoli na udzielanie takich świadczeń pacjentom korzystającym z usług kierowanego przez niego podmiotu leczniczego, po wprowadzeniu niezbędnych zabezpieczeń mających na celu uniemożliwienie zakażenia wirusem SARS-CoV-2 w trakcie udzielania świadczeń przez osoby objęte ograniczeniem.</w:t>
            </w:r>
          </w:p>
          <w:p w:rsidR="00F84A2D" w:rsidRPr="00C4318D" w:rsidRDefault="00F84A2D" w:rsidP="00F84A2D">
            <w:pPr>
              <w:spacing w:line="276" w:lineRule="auto"/>
              <w:jc w:val="both"/>
              <w:rPr>
                <w:rFonts w:ascii="Times New Roman" w:eastAsia="Times New Roman" w:hAnsi="Times New Roman" w:cs="Times New Roman"/>
                <w:b/>
                <w:i/>
                <w:sz w:val="24"/>
                <w:szCs w:val="24"/>
                <w:lang w:eastAsia="pl-PL"/>
              </w:rPr>
            </w:pPr>
            <w:r w:rsidRPr="00C4318D">
              <w:rPr>
                <w:rFonts w:ascii="Times New Roman" w:eastAsia="Times New Roman" w:hAnsi="Times New Roman" w:cs="Times New Roman"/>
                <w:i/>
                <w:sz w:val="24"/>
                <w:szCs w:val="24"/>
                <w:lang w:eastAsia="pl-PL"/>
              </w:rPr>
              <w:t>Jednocześnie w projekcie przewiduje się dodanie do § 1 rozporządzenia dodatkowych ust. 4a i 4b zgodnie z którymi osoba, o której mowa w ust. 3, w terminie 3 dni od dnia otrzymania pisemnej informacji, o objęciu jej ograniczeniem może wystąpić do kierownika podmiotu leczniczego z wnioskiem o zwolnienie jej z ograniczenia.</w:t>
            </w:r>
          </w:p>
          <w:p w:rsidR="00F84A2D" w:rsidRPr="00C4318D" w:rsidRDefault="00F84A2D" w:rsidP="00F84A2D">
            <w:pPr>
              <w:spacing w:line="276" w:lineRule="auto"/>
              <w:rPr>
                <w:rFonts w:ascii="Times New Roman" w:eastAsia="Times New Roman" w:hAnsi="Times New Roman" w:cs="Times New Roman"/>
                <w:b/>
                <w:i/>
                <w:sz w:val="24"/>
                <w:szCs w:val="24"/>
                <w:lang w:eastAsia="pl-PL"/>
              </w:rPr>
            </w:pPr>
            <w:r w:rsidRPr="00C4318D">
              <w:rPr>
                <w:rFonts w:ascii="Times New Roman" w:hAnsi="Times New Roman" w:cs="Times New Roman"/>
                <w:i/>
                <w:sz w:val="24"/>
                <w:szCs w:val="24"/>
              </w:rPr>
              <w:t xml:space="preserve">Odmowa taka będzie musiała mieć formę pisemną. Z wnioskiem o zwolnienie z ograniczenia, o którym mowa w § 1 ust. 3, będzie można wystąpić również w innym </w:t>
            </w:r>
            <w:r w:rsidRPr="00C4318D">
              <w:rPr>
                <w:rFonts w:ascii="Times New Roman" w:hAnsi="Times New Roman" w:cs="Times New Roman"/>
                <w:i/>
                <w:sz w:val="24"/>
                <w:szCs w:val="24"/>
              </w:rPr>
              <w:lastRenderedPageBreak/>
              <w:t>terminie niż trzy dni od daty otrzymania pisemnej informacji o objęciu ograniczeniem. W takim przypadku kierownik podmiotu leczniczego zobowiązany będzie dokonać powierzenia wnioskującej osobie wykonywania zadań na innym stanowisku niż objęte ograniczeniem albo dostosowania zakresu wykonywanych zadań tak, aby przy ich wykonywaniu nie zachodziło podwyższone ryzyko zakażenia wirusem SARS-CoV-2 w terminie 5 dni od dnia otrzymania wniosku.</w:t>
            </w:r>
          </w:p>
          <w:p w:rsidR="00F84A2D" w:rsidRPr="00C4318D" w:rsidRDefault="00F84A2D" w:rsidP="00F84A2D">
            <w:pPr>
              <w:suppressAutoHyphens/>
              <w:autoSpaceDE w:val="0"/>
              <w:autoSpaceDN w:val="0"/>
              <w:adjustRightInd w:val="0"/>
              <w:spacing w:before="120" w:line="360" w:lineRule="auto"/>
              <w:ind w:firstLine="510"/>
              <w:jc w:val="both"/>
              <w:rPr>
                <w:rFonts w:ascii="Times New Roman" w:eastAsia="Times New Roman" w:hAnsi="Times New Roman" w:cs="Times New Roman"/>
                <w:bCs/>
                <w:i/>
                <w:sz w:val="24"/>
                <w:szCs w:val="24"/>
                <w:lang w:eastAsia="pl-PL"/>
              </w:rPr>
            </w:pPr>
            <w:r w:rsidRPr="00C4318D">
              <w:rPr>
                <w:rFonts w:ascii="Times New Roman" w:eastAsia="Times New Roman" w:hAnsi="Times New Roman" w:cs="Times New Roman"/>
                <w:bCs/>
                <w:i/>
                <w:sz w:val="24"/>
                <w:szCs w:val="24"/>
                <w:lang w:eastAsia="pl-PL"/>
              </w:rPr>
              <w:t xml:space="preserve">Ponadto w projektowanym rozporządzeniu planuje się dokonać zmiany brzmienia § 2 ust. 3 rozporządzenia tak aby umożliwić wnioskowanie o zgodę na pracę z pacjentami innymi niż  z podejrzeniem lub zakażeniem wirusem SARS-CoV-2 mimo objęcia ograniczeniem nie tylko kierownikom podmiotów leczniczych określonych w § 1 ust. 1 rozporządzenia, ale również kierownikom innych podmiotów leczniczych. </w:t>
            </w:r>
          </w:p>
          <w:p w:rsidR="00F84A2D" w:rsidRPr="00C4318D" w:rsidRDefault="00F84A2D" w:rsidP="00F84A2D">
            <w:pPr>
              <w:suppressAutoHyphens/>
              <w:autoSpaceDE w:val="0"/>
              <w:autoSpaceDN w:val="0"/>
              <w:adjustRightInd w:val="0"/>
              <w:spacing w:before="120" w:line="360" w:lineRule="auto"/>
              <w:ind w:firstLine="510"/>
              <w:jc w:val="both"/>
              <w:rPr>
                <w:rFonts w:ascii="Times New Roman" w:eastAsia="Times New Roman" w:hAnsi="Times New Roman" w:cs="Times New Roman"/>
                <w:bCs/>
                <w:i/>
                <w:sz w:val="24"/>
                <w:szCs w:val="24"/>
                <w:lang w:eastAsia="pl-PL"/>
              </w:rPr>
            </w:pPr>
            <w:r w:rsidRPr="00C4318D">
              <w:rPr>
                <w:rFonts w:ascii="Times New Roman" w:eastAsia="Times New Roman" w:hAnsi="Times New Roman" w:cs="Times New Roman"/>
                <w:bCs/>
                <w:i/>
                <w:sz w:val="24"/>
                <w:szCs w:val="24"/>
                <w:lang w:eastAsia="pl-PL"/>
              </w:rPr>
              <w:t xml:space="preserve">W projekcie przewidziano również, że kierownicy podmiotów leczniczych wskazanych w § 1 ust. 1 rozporządzenia będą obowiązani do sporządzenia nowych wykazów stanowisk oraz do przekazania dokumentów dotyczących tych stanowisk do wojewodów oraz dyrektorów oddziałów wojewódzkich Narodowego Funduszu Zdrowia w terminie 10 dni od dnia wejścia w życie niniejszej nowelizacji. </w:t>
            </w:r>
          </w:p>
          <w:p w:rsidR="00F84A2D" w:rsidRPr="00C4318D" w:rsidRDefault="00F84A2D" w:rsidP="00F84A2D">
            <w:pPr>
              <w:spacing w:line="276" w:lineRule="auto"/>
              <w:rPr>
                <w:rFonts w:ascii="Times New Roman" w:eastAsia="Times New Roman" w:hAnsi="Times New Roman" w:cs="Times New Roman"/>
                <w:b/>
                <w:sz w:val="24"/>
                <w:szCs w:val="24"/>
                <w:lang w:eastAsia="pl-PL"/>
              </w:rPr>
            </w:pPr>
          </w:p>
          <w:p w:rsidR="00F84A2D" w:rsidRPr="00C4318D" w:rsidRDefault="00F84A2D" w:rsidP="00F84A2D">
            <w:pPr>
              <w:spacing w:line="276" w:lineRule="auto"/>
              <w:rPr>
                <w:rFonts w:ascii="Times New Roman" w:eastAsia="Times New Roman" w:hAnsi="Times New Roman" w:cs="Times New Roman"/>
                <w:b/>
                <w:sz w:val="24"/>
                <w:szCs w:val="24"/>
                <w:lang w:eastAsia="pl-PL"/>
              </w:rPr>
            </w:pPr>
            <w:r w:rsidRPr="00C4318D">
              <w:rPr>
                <w:rFonts w:ascii="Times New Roman" w:eastAsia="Times New Roman" w:hAnsi="Times New Roman" w:cs="Times New Roman"/>
                <w:b/>
                <w:sz w:val="24"/>
                <w:szCs w:val="24"/>
                <w:lang w:eastAsia="pl-PL"/>
              </w:rPr>
              <w:t>Pełny tekst projektu aktu i uzasadnienia:</w:t>
            </w:r>
          </w:p>
          <w:p w:rsidR="00F84A2D" w:rsidRPr="00C4318D" w:rsidRDefault="00E7772A" w:rsidP="00F84A2D">
            <w:pPr>
              <w:spacing w:line="276" w:lineRule="auto"/>
              <w:rPr>
                <w:rFonts w:ascii="Times New Roman" w:eastAsia="Times New Roman" w:hAnsi="Times New Roman" w:cs="Times New Roman"/>
                <w:b/>
                <w:sz w:val="24"/>
                <w:szCs w:val="24"/>
                <w:lang w:eastAsia="pl-PL"/>
              </w:rPr>
            </w:pPr>
            <w:hyperlink r:id="rId92" w:anchor="12701778" w:history="1">
              <w:r w:rsidR="00F84A2D" w:rsidRPr="00C4318D">
                <w:rPr>
                  <w:rFonts w:ascii="Times New Roman" w:hAnsi="Times New Roman" w:cs="Times New Roman"/>
                  <w:color w:val="0000FF"/>
                  <w:sz w:val="24"/>
                  <w:szCs w:val="24"/>
                  <w:u w:val="single"/>
                </w:rPr>
                <w:t>https://legislacja.gov.pl/projekt/12336202/katalog/12701778#12701778</w:t>
              </w:r>
            </w:hyperlink>
          </w:p>
          <w:p w:rsidR="00F84A2D" w:rsidRPr="00C4318D" w:rsidRDefault="00F84A2D" w:rsidP="00F84A2D">
            <w:pPr>
              <w:spacing w:line="276" w:lineRule="auto"/>
              <w:rPr>
                <w:rFonts w:ascii="Times New Roman" w:eastAsia="Times New Roman" w:hAnsi="Times New Roman" w:cs="Times New Roman"/>
                <w:b/>
                <w:sz w:val="24"/>
                <w:szCs w:val="24"/>
                <w:lang w:eastAsia="pl-PL"/>
              </w:rPr>
            </w:pPr>
          </w:p>
          <w:p w:rsidR="00F84A2D" w:rsidRPr="00C4318D" w:rsidRDefault="00F84A2D" w:rsidP="00F84A2D">
            <w:pPr>
              <w:spacing w:line="276" w:lineRule="auto"/>
              <w:rPr>
                <w:rFonts w:ascii="Times New Roman" w:eastAsia="Times New Roman" w:hAnsi="Times New Roman" w:cs="Times New Roman"/>
                <w:b/>
                <w:sz w:val="24"/>
                <w:szCs w:val="24"/>
                <w:lang w:eastAsia="pl-PL"/>
              </w:rPr>
            </w:pPr>
            <w:r w:rsidRPr="00C4318D">
              <w:rPr>
                <w:rFonts w:ascii="Times New Roman" w:eastAsia="Times New Roman" w:hAnsi="Times New Roman" w:cs="Times New Roman"/>
                <w:b/>
                <w:sz w:val="24"/>
                <w:szCs w:val="24"/>
                <w:lang w:eastAsia="pl-PL"/>
              </w:rPr>
              <w:t>Pełny tekst aktu:</w:t>
            </w:r>
          </w:p>
          <w:p w:rsidR="00F84A2D" w:rsidRPr="00C4318D" w:rsidRDefault="00E7772A" w:rsidP="00F84A2D">
            <w:pPr>
              <w:spacing w:line="276" w:lineRule="auto"/>
              <w:rPr>
                <w:rFonts w:ascii="Times New Roman" w:eastAsia="Times New Roman" w:hAnsi="Times New Roman" w:cs="Times New Roman"/>
                <w:b/>
                <w:sz w:val="24"/>
                <w:szCs w:val="24"/>
                <w:lang w:eastAsia="pl-PL"/>
              </w:rPr>
            </w:pPr>
            <w:hyperlink r:id="rId93" w:history="1">
              <w:r w:rsidR="00F84A2D" w:rsidRPr="00C4318D">
                <w:rPr>
                  <w:rFonts w:ascii="Times New Roman" w:hAnsi="Times New Roman" w:cs="Times New Roman"/>
                  <w:color w:val="0000FF"/>
                  <w:sz w:val="24"/>
                  <w:szCs w:val="24"/>
                  <w:u w:val="single"/>
                </w:rPr>
                <w:t>http://dziennikustaw.gov.pl/D2020000127501.pdf</w:t>
              </w:r>
            </w:hyperlink>
          </w:p>
        </w:tc>
      </w:tr>
      <w:tr w:rsidR="00F84A2D" w:rsidRPr="008F66B4" w:rsidTr="008737C5">
        <w:tc>
          <w:tcPr>
            <w:tcW w:w="992" w:type="dxa"/>
          </w:tcPr>
          <w:p w:rsidR="00F84A2D" w:rsidRPr="00A42A1D"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A42A1D" w:rsidRDefault="00F84A2D" w:rsidP="00F84A2D">
            <w:pPr>
              <w:spacing w:line="276" w:lineRule="auto"/>
              <w:rPr>
                <w:rFonts w:ascii="Times New Roman" w:hAnsi="Times New Roman" w:cs="Times New Roman"/>
                <w:b/>
                <w:sz w:val="24"/>
                <w:szCs w:val="24"/>
              </w:rPr>
            </w:pPr>
          </w:p>
        </w:tc>
        <w:tc>
          <w:tcPr>
            <w:tcW w:w="964" w:type="dxa"/>
          </w:tcPr>
          <w:p w:rsidR="00F84A2D" w:rsidRPr="00A42A1D"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A42A1D"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8F66B4" w:rsidTr="008737C5">
        <w:tc>
          <w:tcPr>
            <w:tcW w:w="992" w:type="dxa"/>
          </w:tcPr>
          <w:p w:rsidR="00F84A2D" w:rsidRPr="00925D85" w:rsidRDefault="00F84A2D" w:rsidP="00F84A2D">
            <w:pPr>
              <w:spacing w:line="276" w:lineRule="auto"/>
              <w:jc w:val="center"/>
              <w:rPr>
                <w:rFonts w:ascii="Times New Roman" w:eastAsia="Times New Roman" w:hAnsi="Times New Roman" w:cs="Times New Roman"/>
                <w:b/>
                <w:sz w:val="24"/>
                <w:szCs w:val="24"/>
                <w:lang w:eastAsia="pl-PL"/>
              </w:rPr>
            </w:pPr>
            <w:r w:rsidRPr="00925D85">
              <w:rPr>
                <w:rFonts w:ascii="Times New Roman" w:eastAsia="Times New Roman" w:hAnsi="Times New Roman" w:cs="Times New Roman"/>
                <w:b/>
                <w:sz w:val="24"/>
                <w:szCs w:val="24"/>
                <w:lang w:eastAsia="pl-PL"/>
              </w:rPr>
              <w:t>1.</w:t>
            </w:r>
          </w:p>
        </w:tc>
        <w:tc>
          <w:tcPr>
            <w:tcW w:w="3119" w:type="dxa"/>
          </w:tcPr>
          <w:p w:rsidR="00F84A2D" w:rsidRPr="00925D85" w:rsidRDefault="00F84A2D" w:rsidP="00F84A2D">
            <w:pPr>
              <w:rPr>
                <w:rFonts w:ascii="Times New Roman" w:hAnsi="Times New Roman" w:cs="Times New Roman"/>
                <w:sz w:val="24"/>
                <w:szCs w:val="24"/>
              </w:rPr>
            </w:pPr>
            <w:r w:rsidRPr="00925D85">
              <w:rPr>
                <w:rFonts w:ascii="Times New Roman" w:hAnsi="Times New Roman" w:cs="Times New Roman"/>
                <w:sz w:val="24"/>
                <w:szCs w:val="24"/>
              </w:rPr>
              <w:t>Komunikat GIS z 21 lipca 2020 r. - Definicja przypadku na potrzeby nadzoru nad zakażeniami ludzi nowym koronawirusem COVID-19 (definicja z dnia 04.06.2020)</w:t>
            </w:r>
          </w:p>
        </w:tc>
        <w:tc>
          <w:tcPr>
            <w:tcW w:w="964" w:type="dxa"/>
          </w:tcPr>
          <w:p w:rsidR="00F84A2D" w:rsidRPr="00925D85" w:rsidRDefault="00F84A2D" w:rsidP="00F84A2D">
            <w:pPr>
              <w:spacing w:line="276" w:lineRule="auto"/>
              <w:jc w:val="center"/>
              <w:rPr>
                <w:rFonts w:ascii="Times New Roman" w:eastAsia="Times New Roman" w:hAnsi="Times New Roman" w:cs="Times New Roman"/>
                <w:sz w:val="24"/>
                <w:szCs w:val="24"/>
                <w:lang w:eastAsia="pl-PL"/>
              </w:rPr>
            </w:pPr>
            <w:r w:rsidRPr="00925D85">
              <w:rPr>
                <w:rFonts w:ascii="Times New Roman" w:eastAsia="Times New Roman" w:hAnsi="Times New Roman" w:cs="Times New Roman"/>
                <w:sz w:val="24"/>
                <w:szCs w:val="24"/>
                <w:lang w:eastAsia="pl-PL"/>
              </w:rPr>
              <w:t>21.07.</w:t>
            </w:r>
          </w:p>
          <w:p w:rsidR="00F84A2D" w:rsidRPr="00925D85" w:rsidRDefault="00F84A2D" w:rsidP="00F84A2D">
            <w:pPr>
              <w:spacing w:line="276" w:lineRule="auto"/>
              <w:jc w:val="center"/>
              <w:rPr>
                <w:rFonts w:ascii="Times New Roman" w:eastAsia="Times New Roman" w:hAnsi="Times New Roman" w:cs="Times New Roman"/>
                <w:b/>
                <w:sz w:val="24"/>
                <w:szCs w:val="24"/>
                <w:lang w:eastAsia="pl-PL"/>
              </w:rPr>
            </w:pPr>
            <w:r w:rsidRPr="00925D85">
              <w:rPr>
                <w:rFonts w:ascii="Times New Roman" w:eastAsia="Times New Roman" w:hAnsi="Times New Roman" w:cs="Times New Roman"/>
                <w:sz w:val="24"/>
                <w:szCs w:val="24"/>
                <w:lang w:eastAsia="pl-PL"/>
              </w:rPr>
              <w:t>2020 r.</w:t>
            </w:r>
          </w:p>
        </w:tc>
        <w:tc>
          <w:tcPr>
            <w:tcW w:w="5840" w:type="dxa"/>
          </w:tcPr>
          <w:p w:rsidR="00F84A2D" w:rsidRPr="00925D85" w:rsidRDefault="00E7772A" w:rsidP="00F84A2D">
            <w:pPr>
              <w:rPr>
                <w:rFonts w:ascii="Times New Roman" w:eastAsia="Times New Roman" w:hAnsi="Times New Roman" w:cs="Times New Roman"/>
                <w:b/>
                <w:sz w:val="24"/>
                <w:szCs w:val="24"/>
                <w:lang w:eastAsia="pl-PL"/>
              </w:rPr>
            </w:pPr>
            <w:hyperlink r:id="rId94" w:history="1">
              <w:r w:rsidR="00F84A2D" w:rsidRPr="00925D85">
                <w:rPr>
                  <w:rStyle w:val="Hipercze"/>
                  <w:rFonts w:ascii="Times New Roman" w:hAnsi="Times New Roman" w:cs="Times New Roman"/>
                  <w:sz w:val="24"/>
                  <w:szCs w:val="24"/>
                </w:rPr>
                <w:t>https://gis.gov.pl/aktualnosci/definicja-przypadku-na-potrzeby-nadzoru-nad-zakazeniami-ludzi-nowym-koronawirusem-covid-19-definicja-z-dnia-04-06-2020/</w:t>
              </w:r>
            </w:hyperlink>
          </w:p>
        </w:tc>
      </w:tr>
      <w:tr w:rsidR="00F84A2D" w:rsidRPr="008F66B4" w:rsidTr="008737C5">
        <w:tc>
          <w:tcPr>
            <w:tcW w:w="992" w:type="dxa"/>
          </w:tcPr>
          <w:p w:rsidR="00F84A2D" w:rsidRPr="00925D85" w:rsidRDefault="00F84A2D" w:rsidP="00F84A2D">
            <w:pPr>
              <w:spacing w:line="276" w:lineRule="auto"/>
              <w:jc w:val="center"/>
              <w:rPr>
                <w:rFonts w:ascii="Times New Roman" w:eastAsia="Times New Roman" w:hAnsi="Times New Roman" w:cs="Times New Roman"/>
                <w:b/>
                <w:sz w:val="24"/>
                <w:szCs w:val="24"/>
                <w:lang w:eastAsia="pl-PL"/>
              </w:rPr>
            </w:pPr>
            <w:r w:rsidRPr="00925D85">
              <w:rPr>
                <w:rFonts w:ascii="Times New Roman" w:eastAsia="Times New Roman" w:hAnsi="Times New Roman" w:cs="Times New Roman"/>
                <w:b/>
                <w:sz w:val="24"/>
                <w:szCs w:val="24"/>
                <w:lang w:eastAsia="pl-PL"/>
              </w:rPr>
              <w:lastRenderedPageBreak/>
              <w:t>2.</w:t>
            </w:r>
          </w:p>
        </w:tc>
        <w:tc>
          <w:tcPr>
            <w:tcW w:w="3119" w:type="dxa"/>
          </w:tcPr>
          <w:p w:rsidR="00F84A2D" w:rsidRPr="00925D85" w:rsidRDefault="00F84A2D" w:rsidP="00F84A2D">
            <w:pPr>
              <w:rPr>
                <w:rFonts w:ascii="Times New Roman" w:hAnsi="Times New Roman" w:cs="Times New Roman"/>
                <w:sz w:val="24"/>
                <w:szCs w:val="24"/>
              </w:rPr>
            </w:pPr>
            <w:r w:rsidRPr="00925D85">
              <w:rPr>
                <w:rFonts w:ascii="Times New Roman" w:hAnsi="Times New Roman" w:cs="Times New Roman"/>
                <w:sz w:val="24"/>
                <w:szCs w:val="24"/>
              </w:rPr>
              <w:t>Komunikat Rzecznika Praw Obywatelskich z 2</w:t>
            </w:r>
            <w:r>
              <w:rPr>
                <w:rFonts w:ascii="Times New Roman" w:hAnsi="Times New Roman" w:cs="Times New Roman"/>
                <w:sz w:val="24"/>
                <w:szCs w:val="24"/>
              </w:rPr>
              <w:t>2</w:t>
            </w:r>
            <w:r w:rsidRPr="00925D85">
              <w:rPr>
                <w:rFonts w:ascii="Times New Roman" w:hAnsi="Times New Roman" w:cs="Times New Roman"/>
                <w:sz w:val="24"/>
                <w:szCs w:val="24"/>
              </w:rPr>
              <w:t xml:space="preserve"> lipca 2020 r. - MZ próbuje rozwiązać problem braku placówek do terapii zaburzeń seksualnych</w:t>
            </w:r>
          </w:p>
          <w:p w:rsidR="00F84A2D" w:rsidRPr="00925D85" w:rsidRDefault="00F84A2D" w:rsidP="00F84A2D">
            <w:pPr>
              <w:spacing w:line="276" w:lineRule="auto"/>
              <w:rPr>
                <w:rFonts w:ascii="Times New Roman" w:hAnsi="Times New Roman" w:cs="Times New Roman"/>
                <w:b/>
                <w:sz w:val="24"/>
                <w:szCs w:val="24"/>
              </w:rPr>
            </w:pPr>
          </w:p>
        </w:tc>
        <w:tc>
          <w:tcPr>
            <w:tcW w:w="964" w:type="dxa"/>
          </w:tcPr>
          <w:p w:rsidR="00F84A2D" w:rsidRPr="00925D85" w:rsidRDefault="00F84A2D" w:rsidP="00F84A2D">
            <w:pPr>
              <w:spacing w:line="276" w:lineRule="auto"/>
              <w:jc w:val="center"/>
              <w:rPr>
                <w:rFonts w:ascii="Times New Roman" w:eastAsia="Times New Roman" w:hAnsi="Times New Roman" w:cs="Times New Roman"/>
                <w:sz w:val="24"/>
                <w:szCs w:val="24"/>
                <w:lang w:eastAsia="pl-PL"/>
              </w:rPr>
            </w:pPr>
            <w:r w:rsidRPr="00925D85">
              <w:rPr>
                <w:rFonts w:ascii="Times New Roman" w:eastAsia="Times New Roman" w:hAnsi="Times New Roman" w:cs="Times New Roman"/>
                <w:sz w:val="24"/>
                <w:szCs w:val="24"/>
                <w:lang w:eastAsia="pl-PL"/>
              </w:rPr>
              <w:t>2</w:t>
            </w:r>
            <w:r>
              <w:rPr>
                <w:rFonts w:ascii="Times New Roman" w:eastAsia="Times New Roman" w:hAnsi="Times New Roman" w:cs="Times New Roman"/>
                <w:sz w:val="24"/>
                <w:szCs w:val="24"/>
                <w:lang w:eastAsia="pl-PL"/>
              </w:rPr>
              <w:t>2</w:t>
            </w:r>
            <w:r w:rsidRPr="00925D85">
              <w:rPr>
                <w:rFonts w:ascii="Times New Roman" w:eastAsia="Times New Roman" w:hAnsi="Times New Roman" w:cs="Times New Roman"/>
                <w:sz w:val="24"/>
                <w:szCs w:val="24"/>
                <w:lang w:eastAsia="pl-PL"/>
              </w:rPr>
              <w:t>.07.</w:t>
            </w:r>
          </w:p>
          <w:p w:rsidR="00F84A2D" w:rsidRPr="00925D85" w:rsidRDefault="00F84A2D" w:rsidP="00F84A2D">
            <w:pPr>
              <w:spacing w:line="276" w:lineRule="auto"/>
              <w:jc w:val="center"/>
              <w:rPr>
                <w:rFonts w:ascii="Times New Roman" w:eastAsia="Times New Roman" w:hAnsi="Times New Roman" w:cs="Times New Roman"/>
                <w:b/>
                <w:sz w:val="24"/>
                <w:szCs w:val="24"/>
                <w:lang w:eastAsia="pl-PL"/>
              </w:rPr>
            </w:pPr>
            <w:r w:rsidRPr="00925D85">
              <w:rPr>
                <w:rFonts w:ascii="Times New Roman" w:eastAsia="Times New Roman" w:hAnsi="Times New Roman" w:cs="Times New Roman"/>
                <w:sz w:val="24"/>
                <w:szCs w:val="24"/>
                <w:lang w:eastAsia="pl-PL"/>
              </w:rPr>
              <w:t>2020 r.</w:t>
            </w:r>
          </w:p>
        </w:tc>
        <w:tc>
          <w:tcPr>
            <w:tcW w:w="5840" w:type="dxa"/>
          </w:tcPr>
          <w:p w:rsidR="00F84A2D" w:rsidRPr="00925D85" w:rsidRDefault="00F84A2D" w:rsidP="00F84A2D">
            <w:pPr>
              <w:shd w:val="clear" w:color="auto" w:fill="FFFFFF"/>
              <w:jc w:val="both"/>
              <w:textAlignment w:val="baseline"/>
              <w:rPr>
                <w:rFonts w:ascii="Times New Roman" w:eastAsia="Times New Roman" w:hAnsi="Times New Roman" w:cs="Times New Roman"/>
                <w:b/>
                <w:i/>
                <w:color w:val="18223E"/>
                <w:sz w:val="24"/>
                <w:szCs w:val="24"/>
                <w:u w:val="single"/>
                <w:lang w:eastAsia="pl-PL"/>
              </w:rPr>
            </w:pPr>
            <w:r w:rsidRPr="00925D85">
              <w:rPr>
                <w:rFonts w:ascii="Times New Roman" w:eastAsia="Times New Roman" w:hAnsi="Times New Roman" w:cs="Times New Roman"/>
                <w:b/>
                <w:color w:val="18223E"/>
                <w:sz w:val="24"/>
                <w:szCs w:val="24"/>
                <w:u w:val="single"/>
                <w:lang w:eastAsia="pl-PL"/>
              </w:rPr>
              <w:t>Wyciąg z treści komunikatu:</w:t>
            </w:r>
          </w:p>
          <w:p w:rsidR="00F84A2D" w:rsidRPr="00925D85" w:rsidRDefault="00F84A2D" w:rsidP="00F84A2D">
            <w:pPr>
              <w:numPr>
                <w:ilvl w:val="0"/>
                <w:numId w:val="46"/>
              </w:numPr>
              <w:shd w:val="clear" w:color="auto" w:fill="FFFFFF"/>
              <w:jc w:val="both"/>
              <w:textAlignment w:val="baseline"/>
              <w:rPr>
                <w:rFonts w:ascii="Times New Roman" w:eastAsia="Times New Roman" w:hAnsi="Times New Roman" w:cs="Times New Roman"/>
                <w:i/>
                <w:color w:val="18223E"/>
                <w:sz w:val="24"/>
                <w:szCs w:val="24"/>
                <w:lang w:eastAsia="pl-PL"/>
              </w:rPr>
            </w:pPr>
            <w:r w:rsidRPr="00925D85">
              <w:rPr>
                <w:rFonts w:ascii="Times New Roman" w:eastAsia="Times New Roman" w:hAnsi="Times New Roman" w:cs="Times New Roman"/>
                <w:bCs/>
                <w:i/>
                <w:color w:val="18223E"/>
                <w:sz w:val="24"/>
                <w:szCs w:val="24"/>
                <w:bdr w:val="none" w:sz="0" w:space="0" w:color="auto" w:frame="1"/>
                <w:lang w:eastAsia="pl-PL"/>
              </w:rPr>
              <w:t>Tylko 3 placówki prowadzą dziś w Polsce terapię zaburzeń preferencji seksualnych, dostępną dla osób objętych nadzorem prewencyjnym, a nie skierowanych przez sądy do Krajowego Ośrodka Zapobiegania Zachowaniom Dyssocjalnym w Gostyninie</w:t>
            </w:r>
          </w:p>
          <w:p w:rsidR="00F84A2D" w:rsidRPr="00925D85" w:rsidRDefault="00F84A2D" w:rsidP="00F84A2D">
            <w:pPr>
              <w:numPr>
                <w:ilvl w:val="0"/>
                <w:numId w:val="46"/>
              </w:numPr>
              <w:shd w:val="clear" w:color="auto" w:fill="FFFFFF"/>
              <w:jc w:val="both"/>
              <w:textAlignment w:val="baseline"/>
              <w:rPr>
                <w:rFonts w:ascii="Times New Roman" w:eastAsia="Times New Roman" w:hAnsi="Times New Roman" w:cs="Times New Roman"/>
                <w:i/>
                <w:color w:val="18223E"/>
                <w:sz w:val="24"/>
                <w:szCs w:val="24"/>
                <w:lang w:eastAsia="pl-PL"/>
              </w:rPr>
            </w:pPr>
            <w:r w:rsidRPr="00925D85">
              <w:rPr>
                <w:rFonts w:ascii="Times New Roman" w:eastAsia="Times New Roman" w:hAnsi="Times New Roman" w:cs="Times New Roman"/>
                <w:bCs/>
                <w:i/>
                <w:color w:val="18223E"/>
                <w:sz w:val="24"/>
                <w:szCs w:val="24"/>
                <w:bdr w:val="none" w:sz="0" w:space="0" w:color="auto" w:frame="1"/>
                <w:lang w:eastAsia="pl-PL"/>
              </w:rPr>
              <w:t>RPO wskazywał resortowi zdrowia, że osoba z sądowym nakazem terapii nie może na nią liczyć nigdzie indziej</w:t>
            </w:r>
          </w:p>
          <w:p w:rsidR="00F84A2D" w:rsidRPr="00925D85" w:rsidRDefault="00F84A2D" w:rsidP="00F84A2D">
            <w:pPr>
              <w:numPr>
                <w:ilvl w:val="0"/>
                <w:numId w:val="46"/>
              </w:numPr>
              <w:shd w:val="clear" w:color="auto" w:fill="FFFFFF"/>
              <w:jc w:val="both"/>
              <w:textAlignment w:val="baseline"/>
              <w:rPr>
                <w:rFonts w:ascii="Times New Roman" w:eastAsia="Times New Roman" w:hAnsi="Times New Roman" w:cs="Times New Roman"/>
                <w:i/>
                <w:color w:val="18223E"/>
                <w:sz w:val="24"/>
                <w:szCs w:val="24"/>
                <w:lang w:eastAsia="pl-PL"/>
              </w:rPr>
            </w:pPr>
            <w:r w:rsidRPr="00925D85">
              <w:rPr>
                <w:rFonts w:ascii="Times New Roman" w:eastAsia="Times New Roman" w:hAnsi="Times New Roman" w:cs="Times New Roman"/>
                <w:bCs/>
                <w:i/>
                <w:color w:val="18223E"/>
                <w:sz w:val="24"/>
                <w:szCs w:val="24"/>
                <w:bdr w:val="none" w:sz="0" w:space="0" w:color="auto" w:frame="1"/>
                <w:lang w:eastAsia="pl-PL"/>
              </w:rPr>
              <w:t>Ministerstwo odpowiedziało, że mimo gotowości Narodowego Funduszu Zdrowia do zawarcia odpowiednich umów, żaden podmiot leczniczy nie odpowiada na zapytanie ofertowe</w:t>
            </w:r>
          </w:p>
          <w:p w:rsidR="00F84A2D" w:rsidRPr="00925D85" w:rsidRDefault="00F84A2D" w:rsidP="00F84A2D">
            <w:pPr>
              <w:numPr>
                <w:ilvl w:val="0"/>
                <w:numId w:val="46"/>
              </w:numPr>
              <w:shd w:val="clear" w:color="auto" w:fill="FFFFFF"/>
              <w:jc w:val="both"/>
              <w:textAlignment w:val="baseline"/>
              <w:rPr>
                <w:rFonts w:ascii="Times New Roman" w:eastAsia="Times New Roman" w:hAnsi="Times New Roman" w:cs="Times New Roman"/>
                <w:i/>
                <w:color w:val="18223E"/>
                <w:sz w:val="24"/>
                <w:szCs w:val="24"/>
                <w:lang w:eastAsia="pl-PL"/>
              </w:rPr>
            </w:pPr>
            <w:r w:rsidRPr="00925D85">
              <w:rPr>
                <w:rFonts w:ascii="Times New Roman" w:eastAsia="Times New Roman" w:hAnsi="Times New Roman" w:cs="Times New Roman"/>
                <w:bCs/>
                <w:i/>
                <w:color w:val="18223E"/>
                <w:sz w:val="24"/>
                <w:szCs w:val="24"/>
                <w:bdr w:val="none" w:sz="0" w:space="0" w:color="auto" w:frame="1"/>
                <w:lang w:eastAsia="pl-PL"/>
              </w:rPr>
              <w:t>Resort spytał konsultantów wojewódzkich od seksuologii, czy widzą na swych terenie podmioty, które mogłyby realizować te świadczenia</w:t>
            </w:r>
          </w:p>
          <w:p w:rsidR="00F84A2D" w:rsidRPr="00925D85" w:rsidRDefault="00F84A2D" w:rsidP="00F84A2D">
            <w:pPr>
              <w:shd w:val="clear" w:color="auto" w:fill="FFFFFF"/>
              <w:spacing w:after="300"/>
              <w:jc w:val="both"/>
              <w:textAlignment w:val="baseline"/>
              <w:rPr>
                <w:rFonts w:ascii="Times New Roman" w:eastAsia="Times New Roman" w:hAnsi="Times New Roman" w:cs="Times New Roman"/>
                <w:i/>
                <w:color w:val="18223E"/>
                <w:sz w:val="24"/>
                <w:szCs w:val="24"/>
                <w:lang w:eastAsia="pl-PL"/>
              </w:rPr>
            </w:pPr>
            <w:r w:rsidRPr="00925D85">
              <w:rPr>
                <w:rFonts w:ascii="Times New Roman" w:eastAsia="Times New Roman" w:hAnsi="Times New Roman" w:cs="Times New Roman"/>
                <w:i/>
                <w:color w:val="18223E"/>
                <w:sz w:val="24"/>
                <w:szCs w:val="24"/>
                <w:lang w:eastAsia="pl-PL"/>
              </w:rPr>
              <w:t>Rzecznik Praw Obywatelskich prosił 25 czerwca 2020 r. Ministra Zdrowia o zwiększenie liczby  placówek z odpowiednimi kontraktami na te świadczenia oraz o zadbanie, by były one równomiernie rozmieszczone na obszarze całego kraju.</w:t>
            </w:r>
          </w:p>
          <w:p w:rsidR="00F84A2D" w:rsidRPr="00925D85" w:rsidRDefault="00F84A2D" w:rsidP="00F84A2D">
            <w:pPr>
              <w:spacing w:line="276" w:lineRule="auto"/>
              <w:jc w:val="both"/>
              <w:rPr>
                <w:rFonts w:ascii="Times New Roman" w:eastAsia="Times New Roman" w:hAnsi="Times New Roman" w:cs="Times New Roman"/>
                <w:b/>
                <w:sz w:val="24"/>
                <w:szCs w:val="24"/>
                <w:u w:val="single"/>
                <w:lang w:eastAsia="pl-PL"/>
              </w:rPr>
            </w:pPr>
            <w:r w:rsidRPr="00925D85">
              <w:rPr>
                <w:rFonts w:ascii="Times New Roman" w:eastAsia="Times New Roman" w:hAnsi="Times New Roman" w:cs="Times New Roman"/>
                <w:b/>
                <w:sz w:val="24"/>
                <w:szCs w:val="24"/>
                <w:u w:val="single"/>
                <w:lang w:eastAsia="pl-PL"/>
              </w:rPr>
              <w:t>Pełna treść komunikatu:</w:t>
            </w:r>
          </w:p>
          <w:p w:rsidR="00F84A2D" w:rsidRPr="00925D85" w:rsidRDefault="00E7772A" w:rsidP="00F84A2D">
            <w:pPr>
              <w:shd w:val="clear" w:color="auto" w:fill="FFFFFF"/>
              <w:jc w:val="both"/>
              <w:textAlignment w:val="baseline"/>
              <w:rPr>
                <w:rFonts w:ascii="Times New Roman" w:eastAsia="Times New Roman" w:hAnsi="Times New Roman" w:cs="Times New Roman"/>
                <w:b/>
                <w:i/>
                <w:color w:val="18223E"/>
                <w:sz w:val="24"/>
                <w:szCs w:val="24"/>
                <w:u w:val="single"/>
                <w:lang w:eastAsia="pl-PL"/>
              </w:rPr>
            </w:pPr>
            <w:hyperlink r:id="rId95" w:history="1">
              <w:r w:rsidR="00F84A2D" w:rsidRPr="00925D85">
                <w:rPr>
                  <w:rFonts w:ascii="Times New Roman" w:hAnsi="Times New Roman" w:cs="Times New Roman"/>
                  <w:color w:val="0000FF"/>
                  <w:sz w:val="24"/>
                  <w:szCs w:val="24"/>
                  <w:u w:val="single"/>
                </w:rPr>
                <w:t>https://www.rpo.gov.pl/pl/content/mz-do-rpo-problemy-terapii-zaburzen-seksualnych-wobec-osob-ktorym-sad-ja-nakazal</w:t>
              </w:r>
            </w:hyperlink>
          </w:p>
        </w:tc>
      </w:tr>
      <w:tr w:rsidR="00F84A2D" w:rsidRPr="008F66B4" w:rsidTr="008737C5">
        <w:tc>
          <w:tcPr>
            <w:tcW w:w="992" w:type="dxa"/>
          </w:tcPr>
          <w:p w:rsidR="00F84A2D" w:rsidRPr="00925D85" w:rsidRDefault="00F84A2D" w:rsidP="00F84A2D">
            <w:pPr>
              <w:spacing w:line="276" w:lineRule="auto"/>
              <w:jc w:val="center"/>
              <w:rPr>
                <w:rFonts w:ascii="Times New Roman" w:eastAsia="Times New Roman" w:hAnsi="Times New Roman" w:cs="Times New Roman"/>
                <w:b/>
                <w:sz w:val="24"/>
                <w:szCs w:val="24"/>
                <w:lang w:eastAsia="pl-PL"/>
              </w:rPr>
            </w:pPr>
            <w:r w:rsidRPr="00925D85">
              <w:rPr>
                <w:rFonts w:ascii="Times New Roman" w:eastAsia="Times New Roman" w:hAnsi="Times New Roman" w:cs="Times New Roman"/>
                <w:b/>
                <w:sz w:val="24"/>
                <w:szCs w:val="24"/>
                <w:lang w:eastAsia="pl-PL"/>
              </w:rPr>
              <w:t>3.</w:t>
            </w:r>
          </w:p>
        </w:tc>
        <w:tc>
          <w:tcPr>
            <w:tcW w:w="3119" w:type="dxa"/>
          </w:tcPr>
          <w:p w:rsidR="00F84A2D" w:rsidRPr="00925D85" w:rsidRDefault="00F84A2D" w:rsidP="00F84A2D">
            <w:pPr>
              <w:rPr>
                <w:rFonts w:ascii="Times New Roman" w:hAnsi="Times New Roman" w:cs="Times New Roman"/>
                <w:sz w:val="24"/>
                <w:szCs w:val="24"/>
              </w:rPr>
            </w:pPr>
            <w:r w:rsidRPr="00925D85">
              <w:rPr>
                <w:rFonts w:ascii="Times New Roman" w:hAnsi="Times New Roman" w:cs="Times New Roman"/>
                <w:sz w:val="24"/>
                <w:szCs w:val="24"/>
              </w:rPr>
              <w:t>Komunikat Rzecznika Praw Obywatelskich z 21 lipca 2020 r. - Dane o próbach samobójczych mają służyć profilaktyce. Resort zdrowia odpowiada RPO</w:t>
            </w:r>
          </w:p>
          <w:p w:rsidR="00F84A2D" w:rsidRPr="00925D85" w:rsidRDefault="00F84A2D" w:rsidP="00F84A2D">
            <w:pPr>
              <w:spacing w:line="276" w:lineRule="auto"/>
              <w:rPr>
                <w:rFonts w:ascii="Times New Roman" w:hAnsi="Times New Roman" w:cs="Times New Roman"/>
                <w:b/>
                <w:sz w:val="24"/>
                <w:szCs w:val="24"/>
              </w:rPr>
            </w:pPr>
          </w:p>
        </w:tc>
        <w:tc>
          <w:tcPr>
            <w:tcW w:w="964" w:type="dxa"/>
          </w:tcPr>
          <w:p w:rsidR="00F84A2D" w:rsidRPr="00925D85" w:rsidRDefault="00F84A2D" w:rsidP="00F84A2D">
            <w:pPr>
              <w:spacing w:line="276" w:lineRule="auto"/>
              <w:jc w:val="center"/>
              <w:rPr>
                <w:rFonts w:ascii="Times New Roman" w:eastAsia="Times New Roman" w:hAnsi="Times New Roman" w:cs="Times New Roman"/>
                <w:sz w:val="24"/>
                <w:szCs w:val="24"/>
                <w:lang w:eastAsia="pl-PL"/>
              </w:rPr>
            </w:pPr>
            <w:r w:rsidRPr="00925D85">
              <w:rPr>
                <w:rFonts w:ascii="Times New Roman" w:eastAsia="Times New Roman" w:hAnsi="Times New Roman" w:cs="Times New Roman"/>
                <w:sz w:val="24"/>
                <w:szCs w:val="24"/>
                <w:lang w:eastAsia="pl-PL"/>
              </w:rPr>
              <w:t>21.07.</w:t>
            </w:r>
          </w:p>
          <w:p w:rsidR="00F84A2D" w:rsidRPr="00925D85" w:rsidRDefault="00F84A2D" w:rsidP="00F84A2D">
            <w:pPr>
              <w:spacing w:line="276" w:lineRule="auto"/>
              <w:jc w:val="center"/>
              <w:rPr>
                <w:rFonts w:ascii="Times New Roman" w:eastAsia="Times New Roman" w:hAnsi="Times New Roman" w:cs="Times New Roman"/>
                <w:b/>
                <w:sz w:val="24"/>
                <w:szCs w:val="24"/>
                <w:lang w:eastAsia="pl-PL"/>
              </w:rPr>
            </w:pPr>
            <w:r w:rsidRPr="00925D85">
              <w:rPr>
                <w:rFonts w:ascii="Times New Roman" w:eastAsia="Times New Roman" w:hAnsi="Times New Roman" w:cs="Times New Roman"/>
                <w:sz w:val="24"/>
                <w:szCs w:val="24"/>
                <w:lang w:eastAsia="pl-PL"/>
              </w:rPr>
              <w:t>2020 r.</w:t>
            </w:r>
          </w:p>
        </w:tc>
        <w:tc>
          <w:tcPr>
            <w:tcW w:w="5840" w:type="dxa"/>
          </w:tcPr>
          <w:p w:rsidR="00F84A2D" w:rsidRPr="00925D85" w:rsidRDefault="00F84A2D" w:rsidP="00F84A2D">
            <w:pPr>
              <w:numPr>
                <w:ilvl w:val="0"/>
                <w:numId w:val="46"/>
              </w:numPr>
              <w:shd w:val="clear" w:color="auto" w:fill="FFFFFF"/>
              <w:ind w:left="0"/>
              <w:jc w:val="both"/>
              <w:textAlignment w:val="baseline"/>
              <w:rPr>
                <w:rFonts w:ascii="Times New Roman" w:eastAsia="Times New Roman" w:hAnsi="Times New Roman" w:cs="Times New Roman"/>
                <w:b/>
                <w:i/>
                <w:color w:val="18223E"/>
                <w:sz w:val="24"/>
                <w:szCs w:val="24"/>
                <w:u w:val="single"/>
                <w:lang w:eastAsia="pl-PL"/>
              </w:rPr>
            </w:pPr>
            <w:r w:rsidRPr="00925D85">
              <w:rPr>
                <w:rFonts w:ascii="Times New Roman" w:eastAsia="Times New Roman" w:hAnsi="Times New Roman" w:cs="Times New Roman"/>
                <w:b/>
                <w:color w:val="18223E"/>
                <w:sz w:val="24"/>
                <w:szCs w:val="24"/>
                <w:u w:val="single"/>
                <w:lang w:eastAsia="pl-PL"/>
              </w:rPr>
              <w:t>Wyciąg z treści komunikatu:</w:t>
            </w:r>
          </w:p>
          <w:p w:rsidR="00F84A2D" w:rsidRPr="00925D85" w:rsidRDefault="00F84A2D" w:rsidP="00F84A2D">
            <w:pPr>
              <w:numPr>
                <w:ilvl w:val="0"/>
                <w:numId w:val="46"/>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925D85">
              <w:rPr>
                <w:rFonts w:ascii="Times New Roman" w:eastAsia="Times New Roman" w:hAnsi="Times New Roman" w:cs="Times New Roman"/>
                <w:bCs/>
                <w:i/>
                <w:color w:val="18223E"/>
                <w:sz w:val="24"/>
                <w:szCs w:val="24"/>
                <w:bdr w:val="none" w:sz="0" w:space="0" w:color="auto" w:frame="1"/>
                <w:lang w:eastAsia="pl-PL"/>
              </w:rPr>
              <w:t>Zbierane dziś dane o niedoszłych samobójstwach są niekompletne, co uniemożliwia ocenę czynników ryzyka samobójczego i ich zmienności</w:t>
            </w:r>
          </w:p>
          <w:p w:rsidR="00F84A2D" w:rsidRPr="00925D85" w:rsidRDefault="00F84A2D" w:rsidP="00F84A2D">
            <w:pPr>
              <w:numPr>
                <w:ilvl w:val="0"/>
                <w:numId w:val="46"/>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925D85">
              <w:rPr>
                <w:rFonts w:ascii="Times New Roman" w:eastAsia="Times New Roman" w:hAnsi="Times New Roman" w:cs="Times New Roman"/>
                <w:bCs/>
                <w:i/>
                <w:color w:val="18223E"/>
                <w:sz w:val="24"/>
                <w:szCs w:val="24"/>
                <w:bdr w:val="none" w:sz="0" w:space="0" w:color="auto" w:frame="1"/>
                <w:lang w:eastAsia="pl-PL"/>
              </w:rPr>
              <w:t>Bez danych przetwarzanych przez specjalistów na etapie konsultacji, interwencji, leczenia czy rehabilitacji nie ma możliwości rzetelnej oceny zagrożenia</w:t>
            </w:r>
          </w:p>
          <w:p w:rsidR="00F84A2D" w:rsidRPr="00925D85" w:rsidRDefault="00F84A2D" w:rsidP="00F84A2D">
            <w:pPr>
              <w:numPr>
                <w:ilvl w:val="0"/>
                <w:numId w:val="46"/>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925D85">
              <w:rPr>
                <w:rFonts w:ascii="Times New Roman" w:eastAsia="Times New Roman" w:hAnsi="Times New Roman" w:cs="Times New Roman"/>
                <w:bCs/>
                <w:i/>
                <w:color w:val="18223E"/>
                <w:sz w:val="24"/>
                <w:szCs w:val="24"/>
                <w:bdr w:val="none" w:sz="0" w:space="0" w:color="auto" w:frame="1"/>
                <w:lang w:eastAsia="pl-PL"/>
              </w:rPr>
              <w:t>Utrudnia to podjęcie najbardziej skutecznych oddziaływań profilaktycznych, a chodzi właśnie o ochronę życia pacjentów z wysokim ryzykiem samobójczym</w:t>
            </w:r>
          </w:p>
          <w:p w:rsidR="00F84A2D" w:rsidRPr="00925D85" w:rsidRDefault="00F84A2D" w:rsidP="00F84A2D">
            <w:pPr>
              <w:shd w:val="clear" w:color="auto" w:fill="FFFFFF"/>
              <w:spacing w:after="300"/>
              <w:jc w:val="both"/>
              <w:textAlignment w:val="baseline"/>
              <w:rPr>
                <w:rFonts w:ascii="Times New Roman" w:eastAsia="Times New Roman" w:hAnsi="Times New Roman" w:cs="Times New Roman"/>
                <w:i/>
                <w:color w:val="18223E"/>
                <w:sz w:val="24"/>
                <w:szCs w:val="24"/>
                <w:lang w:eastAsia="pl-PL"/>
              </w:rPr>
            </w:pPr>
            <w:r w:rsidRPr="00925D85">
              <w:rPr>
                <w:rFonts w:ascii="Times New Roman" w:eastAsia="Times New Roman" w:hAnsi="Times New Roman" w:cs="Times New Roman"/>
                <w:i/>
                <w:color w:val="18223E"/>
                <w:sz w:val="24"/>
                <w:szCs w:val="24"/>
                <w:lang w:eastAsia="pl-PL"/>
              </w:rPr>
              <w:t>Tak wiceminister zdrowia Waldemar Kraska odpowiedział Rzecznikowi Praw Obywatelskich na wystąpienie ws. doniesień mediów, że zespół roboczy ds. prewencji samobójstw i depresji przy Radzie ds. Zdrowia Publicznego MZ podjął uchwałę w sprawie konieczności podjęcia prac nad Krajową Bazą Danych na rzecz Monitorowania i Profilaktyki Zachowań Samobójczych.</w:t>
            </w:r>
          </w:p>
          <w:p w:rsidR="00F84A2D" w:rsidRPr="00925D85" w:rsidRDefault="00F84A2D" w:rsidP="00F84A2D">
            <w:pPr>
              <w:spacing w:line="276" w:lineRule="auto"/>
              <w:jc w:val="both"/>
              <w:rPr>
                <w:rFonts w:ascii="Times New Roman" w:eastAsia="Times New Roman" w:hAnsi="Times New Roman" w:cs="Times New Roman"/>
                <w:b/>
                <w:sz w:val="24"/>
                <w:szCs w:val="24"/>
                <w:u w:val="single"/>
                <w:lang w:eastAsia="pl-PL"/>
              </w:rPr>
            </w:pPr>
            <w:r w:rsidRPr="00925D85">
              <w:rPr>
                <w:rFonts w:ascii="Times New Roman" w:eastAsia="Times New Roman" w:hAnsi="Times New Roman" w:cs="Times New Roman"/>
                <w:b/>
                <w:sz w:val="24"/>
                <w:szCs w:val="24"/>
                <w:u w:val="single"/>
                <w:lang w:eastAsia="pl-PL"/>
              </w:rPr>
              <w:t>Pełna treść komunikatu:</w:t>
            </w:r>
          </w:p>
          <w:p w:rsidR="00F84A2D" w:rsidRPr="00925D85" w:rsidRDefault="00E7772A" w:rsidP="00F84A2D">
            <w:pPr>
              <w:spacing w:line="276" w:lineRule="auto"/>
              <w:jc w:val="both"/>
              <w:rPr>
                <w:rFonts w:ascii="Times New Roman" w:eastAsia="Times New Roman" w:hAnsi="Times New Roman" w:cs="Times New Roman"/>
                <w:b/>
                <w:sz w:val="24"/>
                <w:szCs w:val="24"/>
                <w:u w:val="single"/>
                <w:lang w:eastAsia="pl-PL"/>
              </w:rPr>
            </w:pPr>
            <w:hyperlink r:id="rId96" w:history="1">
              <w:r w:rsidR="00F84A2D" w:rsidRPr="00925D85">
                <w:rPr>
                  <w:rFonts w:ascii="Times New Roman" w:hAnsi="Times New Roman" w:cs="Times New Roman"/>
                  <w:color w:val="0000FF"/>
                  <w:sz w:val="24"/>
                  <w:szCs w:val="24"/>
                  <w:u w:val="single"/>
                </w:rPr>
                <w:t>https://www.rpo.gov.pl/pl/content/mz-do-rpo-dane-o-probach-samobojczych-maja-sluzyc-profilaktyce</w:t>
              </w:r>
            </w:hyperlink>
          </w:p>
        </w:tc>
      </w:tr>
      <w:tr w:rsidR="00F84A2D" w:rsidRPr="008F66B4" w:rsidTr="008737C5">
        <w:tc>
          <w:tcPr>
            <w:tcW w:w="992" w:type="dxa"/>
          </w:tcPr>
          <w:p w:rsidR="00F84A2D" w:rsidRPr="00925D85" w:rsidRDefault="00F84A2D" w:rsidP="00F84A2D">
            <w:pPr>
              <w:spacing w:line="276" w:lineRule="auto"/>
              <w:jc w:val="center"/>
              <w:rPr>
                <w:rFonts w:ascii="Times New Roman" w:eastAsia="Times New Roman" w:hAnsi="Times New Roman" w:cs="Times New Roman"/>
                <w:b/>
                <w:sz w:val="24"/>
                <w:szCs w:val="24"/>
                <w:lang w:eastAsia="pl-PL"/>
              </w:rPr>
            </w:pPr>
            <w:r w:rsidRPr="00925D85">
              <w:rPr>
                <w:rFonts w:ascii="Times New Roman" w:eastAsia="Times New Roman" w:hAnsi="Times New Roman" w:cs="Times New Roman"/>
                <w:b/>
                <w:sz w:val="24"/>
                <w:szCs w:val="24"/>
                <w:lang w:eastAsia="pl-PL"/>
              </w:rPr>
              <w:t>4.</w:t>
            </w:r>
          </w:p>
        </w:tc>
        <w:tc>
          <w:tcPr>
            <w:tcW w:w="3119" w:type="dxa"/>
          </w:tcPr>
          <w:p w:rsidR="00F84A2D" w:rsidRPr="00925D85" w:rsidRDefault="00F84A2D" w:rsidP="00F84A2D">
            <w:pPr>
              <w:rPr>
                <w:rFonts w:ascii="Times New Roman" w:hAnsi="Times New Roman" w:cs="Times New Roman"/>
                <w:sz w:val="24"/>
                <w:szCs w:val="24"/>
              </w:rPr>
            </w:pPr>
            <w:r w:rsidRPr="00925D85">
              <w:rPr>
                <w:rFonts w:ascii="Times New Roman" w:hAnsi="Times New Roman" w:cs="Times New Roman"/>
                <w:sz w:val="24"/>
                <w:szCs w:val="24"/>
              </w:rPr>
              <w:t xml:space="preserve">Komunikat Rzecznika Praw Pacjenta z dnia 21 lipca 2020 </w:t>
            </w:r>
            <w:r w:rsidRPr="00925D85">
              <w:rPr>
                <w:rFonts w:ascii="Times New Roman" w:hAnsi="Times New Roman" w:cs="Times New Roman"/>
                <w:sz w:val="24"/>
                <w:szCs w:val="24"/>
              </w:rPr>
              <w:lastRenderedPageBreak/>
              <w:t>r. - Prezes UODO i Rzecznik Praw Pacjenta zacieśniają współpracę</w:t>
            </w:r>
          </w:p>
          <w:p w:rsidR="00F84A2D" w:rsidRPr="00925D85" w:rsidRDefault="00F84A2D" w:rsidP="00F84A2D">
            <w:pPr>
              <w:spacing w:line="276" w:lineRule="auto"/>
              <w:rPr>
                <w:rFonts w:ascii="Times New Roman" w:hAnsi="Times New Roman" w:cs="Times New Roman"/>
                <w:b/>
                <w:sz w:val="24"/>
                <w:szCs w:val="24"/>
              </w:rPr>
            </w:pPr>
          </w:p>
        </w:tc>
        <w:tc>
          <w:tcPr>
            <w:tcW w:w="964" w:type="dxa"/>
          </w:tcPr>
          <w:p w:rsidR="00F84A2D" w:rsidRPr="00925D85" w:rsidRDefault="00F84A2D" w:rsidP="00F84A2D">
            <w:pPr>
              <w:spacing w:line="276" w:lineRule="auto"/>
              <w:jc w:val="center"/>
              <w:rPr>
                <w:rFonts w:ascii="Times New Roman" w:eastAsia="Times New Roman" w:hAnsi="Times New Roman" w:cs="Times New Roman"/>
                <w:sz w:val="24"/>
                <w:szCs w:val="24"/>
                <w:lang w:eastAsia="pl-PL"/>
              </w:rPr>
            </w:pPr>
            <w:r w:rsidRPr="00925D85">
              <w:rPr>
                <w:rFonts w:ascii="Times New Roman" w:eastAsia="Times New Roman" w:hAnsi="Times New Roman" w:cs="Times New Roman"/>
                <w:sz w:val="24"/>
                <w:szCs w:val="24"/>
                <w:lang w:eastAsia="pl-PL"/>
              </w:rPr>
              <w:lastRenderedPageBreak/>
              <w:t>21.07.</w:t>
            </w:r>
          </w:p>
          <w:p w:rsidR="00F84A2D" w:rsidRPr="00925D85" w:rsidRDefault="00F84A2D" w:rsidP="00F84A2D">
            <w:pPr>
              <w:spacing w:line="276" w:lineRule="auto"/>
              <w:jc w:val="center"/>
              <w:rPr>
                <w:rFonts w:ascii="Times New Roman" w:eastAsia="Times New Roman" w:hAnsi="Times New Roman" w:cs="Times New Roman"/>
                <w:b/>
                <w:sz w:val="24"/>
                <w:szCs w:val="24"/>
                <w:lang w:eastAsia="pl-PL"/>
              </w:rPr>
            </w:pPr>
            <w:r w:rsidRPr="00925D85">
              <w:rPr>
                <w:rFonts w:ascii="Times New Roman" w:eastAsia="Times New Roman" w:hAnsi="Times New Roman" w:cs="Times New Roman"/>
                <w:sz w:val="24"/>
                <w:szCs w:val="24"/>
                <w:lang w:eastAsia="pl-PL"/>
              </w:rPr>
              <w:t>2020 r.</w:t>
            </w:r>
          </w:p>
        </w:tc>
        <w:tc>
          <w:tcPr>
            <w:tcW w:w="5840" w:type="dxa"/>
          </w:tcPr>
          <w:p w:rsidR="00F84A2D" w:rsidRPr="00925D85" w:rsidRDefault="00F84A2D" w:rsidP="00F84A2D">
            <w:pPr>
              <w:spacing w:line="276" w:lineRule="auto"/>
              <w:jc w:val="both"/>
              <w:rPr>
                <w:rFonts w:ascii="Times New Roman" w:eastAsia="Times New Roman" w:hAnsi="Times New Roman" w:cs="Times New Roman"/>
                <w:b/>
                <w:sz w:val="24"/>
                <w:szCs w:val="24"/>
                <w:u w:val="single"/>
                <w:lang w:eastAsia="pl-PL"/>
              </w:rPr>
            </w:pPr>
            <w:r w:rsidRPr="00925D85">
              <w:rPr>
                <w:rFonts w:ascii="Times New Roman" w:eastAsia="Times New Roman" w:hAnsi="Times New Roman" w:cs="Times New Roman"/>
                <w:b/>
                <w:sz w:val="24"/>
                <w:szCs w:val="24"/>
                <w:u w:val="single"/>
                <w:lang w:eastAsia="pl-PL"/>
              </w:rPr>
              <w:t>Wyciąg z treści komunikatu:</w:t>
            </w:r>
          </w:p>
          <w:p w:rsidR="00F84A2D" w:rsidRPr="00925D85" w:rsidRDefault="00F84A2D" w:rsidP="00F84A2D">
            <w:pPr>
              <w:jc w:val="both"/>
              <w:rPr>
                <w:rFonts w:ascii="Times New Roman" w:hAnsi="Times New Roman" w:cs="Times New Roman"/>
                <w:i/>
                <w:sz w:val="24"/>
                <w:szCs w:val="24"/>
              </w:rPr>
            </w:pPr>
            <w:r w:rsidRPr="00925D85">
              <w:rPr>
                <w:rFonts w:ascii="Times New Roman" w:hAnsi="Times New Roman" w:cs="Times New Roman"/>
                <w:i/>
                <w:sz w:val="24"/>
                <w:szCs w:val="24"/>
              </w:rPr>
              <w:lastRenderedPageBreak/>
              <w:t>Jan Nowak, Prezes Urzędu Ochrony Danych Osobowych i Bartłomiej Chmielowiec, Rzecznik Praw Pacjenta podpisali porozumienie o współpracy, którego celem jest wzajemne wspieranie się w realizacji ustawowych zadań.</w:t>
            </w:r>
          </w:p>
          <w:p w:rsidR="00F84A2D" w:rsidRPr="00925D85" w:rsidRDefault="00F84A2D" w:rsidP="00F84A2D">
            <w:pPr>
              <w:jc w:val="both"/>
              <w:rPr>
                <w:rFonts w:ascii="Times New Roman" w:hAnsi="Times New Roman" w:cs="Times New Roman"/>
                <w:i/>
                <w:sz w:val="24"/>
                <w:szCs w:val="24"/>
              </w:rPr>
            </w:pPr>
            <w:r w:rsidRPr="00925D85">
              <w:rPr>
                <w:rFonts w:ascii="Times New Roman" w:hAnsi="Times New Roman" w:cs="Times New Roman"/>
                <w:i/>
                <w:sz w:val="24"/>
                <w:szCs w:val="24"/>
              </w:rPr>
              <w:t>Dynamicznie zmieniające się otoczenie, szczególnie związane z rozwojem technologii i profilowaniem obywateli w oparciu także o dane na temat ich stanu zdrowia wymaga zacieśnienia współpracy między obiema instytucjami. – zaznaczył Jan Nowak.</w:t>
            </w:r>
          </w:p>
          <w:p w:rsidR="00F84A2D" w:rsidRPr="00925D85" w:rsidRDefault="00F84A2D" w:rsidP="00F84A2D">
            <w:pPr>
              <w:jc w:val="both"/>
              <w:rPr>
                <w:rFonts w:ascii="Times New Roman" w:hAnsi="Times New Roman" w:cs="Times New Roman"/>
                <w:i/>
                <w:sz w:val="24"/>
                <w:szCs w:val="24"/>
              </w:rPr>
            </w:pPr>
            <w:r w:rsidRPr="00925D85">
              <w:rPr>
                <w:rFonts w:ascii="Times New Roman" w:hAnsi="Times New Roman" w:cs="Times New Roman"/>
                <w:i/>
                <w:sz w:val="24"/>
                <w:szCs w:val="24"/>
              </w:rPr>
              <w:t>Nowe wyzwania, jakie stawia przed nami rzeczywistość w ochronie zdrowia, w tym rozwój e-zdrowia, wynikające z niego szanse, ale i zadania wymagają harmonijnego i ścisłego współdziałania RPP i UODO – podsumował Bartłomiej Chmielowiec.</w:t>
            </w:r>
          </w:p>
          <w:p w:rsidR="00F84A2D" w:rsidRPr="00925D85" w:rsidRDefault="00F84A2D" w:rsidP="00F84A2D">
            <w:pPr>
              <w:spacing w:line="276" w:lineRule="auto"/>
              <w:jc w:val="both"/>
              <w:rPr>
                <w:rFonts w:ascii="Times New Roman" w:eastAsia="Times New Roman" w:hAnsi="Times New Roman" w:cs="Times New Roman"/>
                <w:b/>
                <w:sz w:val="24"/>
                <w:szCs w:val="24"/>
                <w:u w:val="single"/>
                <w:lang w:eastAsia="pl-PL"/>
              </w:rPr>
            </w:pPr>
          </w:p>
          <w:p w:rsidR="00F84A2D" w:rsidRPr="00925D85" w:rsidRDefault="00F84A2D" w:rsidP="00F84A2D">
            <w:pPr>
              <w:spacing w:line="276" w:lineRule="auto"/>
              <w:jc w:val="both"/>
              <w:rPr>
                <w:rFonts w:ascii="Times New Roman" w:eastAsia="Times New Roman" w:hAnsi="Times New Roman" w:cs="Times New Roman"/>
                <w:b/>
                <w:sz w:val="24"/>
                <w:szCs w:val="24"/>
                <w:u w:val="single"/>
                <w:lang w:eastAsia="pl-PL"/>
              </w:rPr>
            </w:pPr>
            <w:r w:rsidRPr="00925D85">
              <w:rPr>
                <w:rFonts w:ascii="Times New Roman" w:eastAsia="Times New Roman" w:hAnsi="Times New Roman" w:cs="Times New Roman"/>
                <w:b/>
                <w:sz w:val="24"/>
                <w:szCs w:val="24"/>
                <w:u w:val="single"/>
                <w:lang w:eastAsia="pl-PL"/>
              </w:rPr>
              <w:t>Pełna treść komunikatu i zawartego porozumienia:</w:t>
            </w:r>
          </w:p>
          <w:p w:rsidR="00F84A2D" w:rsidRPr="00925D85" w:rsidRDefault="00E7772A" w:rsidP="00F84A2D">
            <w:pPr>
              <w:spacing w:line="276" w:lineRule="auto"/>
              <w:jc w:val="both"/>
              <w:rPr>
                <w:rFonts w:ascii="Times New Roman" w:eastAsia="Times New Roman" w:hAnsi="Times New Roman" w:cs="Times New Roman"/>
                <w:b/>
                <w:sz w:val="24"/>
                <w:szCs w:val="24"/>
                <w:u w:val="single"/>
                <w:lang w:eastAsia="pl-PL"/>
              </w:rPr>
            </w:pPr>
            <w:hyperlink r:id="rId97" w:history="1">
              <w:r w:rsidR="00F84A2D" w:rsidRPr="00925D85">
                <w:rPr>
                  <w:rFonts w:ascii="Times New Roman" w:hAnsi="Times New Roman" w:cs="Times New Roman"/>
                  <w:color w:val="0000FF"/>
                  <w:sz w:val="24"/>
                  <w:szCs w:val="24"/>
                  <w:u w:val="single"/>
                </w:rPr>
                <w:t>https://www.gov.pl/web/rpp/prezes-uodo-i-rzecznik-praw-pacjenta-zaciesniaja-wspolprace</w:t>
              </w:r>
            </w:hyperlink>
          </w:p>
        </w:tc>
      </w:tr>
      <w:tr w:rsidR="00F84A2D" w:rsidRPr="008F66B4" w:rsidTr="008737C5">
        <w:tc>
          <w:tcPr>
            <w:tcW w:w="992" w:type="dxa"/>
          </w:tcPr>
          <w:p w:rsidR="00F84A2D" w:rsidRPr="00925D8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925D85">
              <w:rPr>
                <w:rFonts w:ascii="Times New Roman" w:eastAsia="Times New Roman" w:hAnsi="Times New Roman" w:cs="Times New Roman"/>
                <w:b/>
                <w:color w:val="000000" w:themeColor="text1"/>
                <w:sz w:val="24"/>
                <w:szCs w:val="24"/>
                <w:lang w:eastAsia="pl-PL"/>
              </w:rPr>
              <w:lastRenderedPageBreak/>
              <w:t>5.</w:t>
            </w:r>
          </w:p>
        </w:tc>
        <w:tc>
          <w:tcPr>
            <w:tcW w:w="3119" w:type="dxa"/>
          </w:tcPr>
          <w:p w:rsidR="00F84A2D" w:rsidRPr="00925D85" w:rsidRDefault="00F84A2D" w:rsidP="00F84A2D">
            <w:pPr>
              <w:spacing w:line="276" w:lineRule="auto"/>
              <w:rPr>
                <w:rFonts w:ascii="Times New Roman" w:hAnsi="Times New Roman" w:cs="Times New Roman"/>
                <w:b/>
                <w:color w:val="000000" w:themeColor="text1"/>
                <w:sz w:val="24"/>
                <w:szCs w:val="24"/>
              </w:rPr>
            </w:pPr>
            <w:r w:rsidRPr="00925D85">
              <w:rPr>
                <w:rFonts w:ascii="Times New Roman" w:hAnsi="Times New Roman" w:cs="Times New Roman"/>
                <w:color w:val="000000" w:themeColor="text1"/>
                <w:spacing w:val="3"/>
                <w:sz w:val="24"/>
                <w:szCs w:val="24"/>
                <w:shd w:val="clear" w:color="auto" w:fill="FFFFFF"/>
              </w:rPr>
              <w:t>Zarządzenie Ministra Zdrowia z dnia 20 lipca 2020 r. w sprawie powołania Zespołu do spraw opracowania strategii działań związanych ze zwalczaniem epidemii COVID-19</w:t>
            </w:r>
          </w:p>
        </w:tc>
        <w:tc>
          <w:tcPr>
            <w:tcW w:w="964" w:type="dxa"/>
          </w:tcPr>
          <w:p w:rsidR="00F84A2D" w:rsidRPr="00925D8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925D85">
              <w:rPr>
                <w:rFonts w:ascii="Times New Roman" w:eastAsia="Times New Roman" w:hAnsi="Times New Roman" w:cs="Times New Roman"/>
                <w:color w:val="000000" w:themeColor="text1"/>
                <w:sz w:val="24"/>
                <w:szCs w:val="24"/>
                <w:lang w:eastAsia="pl-PL"/>
              </w:rPr>
              <w:t>22.07.</w:t>
            </w:r>
          </w:p>
          <w:p w:rsidR="00F84A2D" w:rsidRPr="00925D85"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925D85">
              <w:rPr>
                <w:rFonts w:ascii="Times New Roman" w:eastAsia="Times New Roman" w:hAnsi="Times New Roman" w:cs="Times New Roman"/>
                <w:color w:val="000000" w:themeColor="text1"/>
                <w:sz w:val="24"/>
                <w:szCs w:val="24"/>
                <w:lang w:eastAsia="pl-PL"/>
              </w:rPr>
              <w:t>2020 r.</w:t>
            </w:r>
            <w:r w:rsidRPr="00925D85">
              <w:rPr>
                <w:rFonts w:ascii="Times New Roman" w:eastAsia="Times New Roman" w:hAnsi="Times New Roman" w:cs="Times New Roman"/>
                <w:b/>
                <w:color w:val="000000" w:themeColor="text1"/>
                <w:sz w:val="24"/>
                <w:szCs w:val="24"/>
                <w:lang w:eastAsia="pl-PL"/>
              </w:rPr>
              <w:t xml:space="preserve"> </w:t>
            </w:r>
          </w:p>
        </w:tc>
        <w:tc>
          <w:tcPr>
            <w:tcW w:w="5840" w:type="dxa"/>
          </w:tcPr>
          <w:p w:rsidR="00F84A2D" w:rsidRPr="00925D85" w:rsidRDefault="00F84A2D" w:rsidP="00F84A2D">
            <w:pPr>
              <w:spacing w:line="276" w:lineRule="auto"/>
              <w:rPr>
                <w:rFonts w:ascii="Times New Roman" w:eastAsia="Times New Roman" w:hAnsi="Times New Roman" w:cs="Times New Roman"/>
                <w:b/>
                <w:color w:val="000000" w:themeColor="text1"/>
                <w:sz w:val="24"/>
                <w:szCs w:val="24"/>
                <w:u w:val="single"/>
                <w:lang w:eastAsia="pl-PL"/>
              </w:rPr>
            </w:pPr>
            <w:r w:rsidRPr="00925D85">
              <w:rPr>
                <w:rFonts w:ascii="Times New Roman" w:eastAsia="Times New Roman" w:hAnsi="Times New Roman" w:cs="Times New Roman"/>
                <w:b/>
                <w:color w:val="000000" w:themeColor="text1"/>
                <w:sz w:val="24"/>
                <w:szCs w:val="24"/>
                <w:u w:val="single"/>
                <w:lang w:eastAsia="pl-PL"/>
              </w:rPr>
              <w:t>Wyciąg z treści aktu:</w:t>
            </w:r>
          </w:p>
          <w:p w:rsidR="00F84A2D" w:rsidRPr="00925D85" w:rsidRDefault="00F84A2D" w:rsidP="00F84A2D">
            <w:pPr>
              <w:spacing w:line="276" w:lineRule="auto"/>
              <w:jc w:val="both"/>
              <w:rPr>
                <w:rFonts w:ascii="Times New Roman" w:hAnsi="Times New Roman" w:cs="Times New Roman"/>
                <w:color w:val="000000" w:themeColor="text1"/>
                <w:sz w:val="24"/>
                <w:szCs w:val="24"/>
              </w:rPr>
            </w:pPr>
            <w:r w:rsidRPr="00925D85">
              <w:rPr>
                <w:rFonts w:ascii="Times New Roman" w:hAnsi="Times New Roman" w:cs="Times New Roman"/>
                <w:color w:val="000000" w:themeColor="text1"/>
                <w:sz w:val="24"/>
                <w:szCs w:val="24"/>
              </w:rPr>
              <w:t xml:space="preserve">§ 3. Do zadań Zespołu należy: </w:t>
            </w:r>
          </w:p>
          <w:p w:rsidR="00F84A2D" w:rsidRPr="00925D85" w:rsidRDefault="00F84A2D" w:rsidP="00F84A2D">
            <w:pPr>
              <w:spacing w:line="276" w:lineRule="auto"/>
              <w:jc w:val="both"/>
              <w:rPr>
                <w:rFonts w:ascii="Times New Roman" w:hAnsi="Times New Roman" w:cs="Times New Roman"/>
                <w:color w:val="000000" w:themeColor="text1"/>
                <w:sz w:val="24"/>
                <w:szCs w:val="24"/>
              </w:rPr>
            </w:pPr>
            <w:r w:rsidRPr="00925D85">
              <w:rPr>
                <w:rFonts w:ascii="Times New Roman" w:hAnsi="Times New Roman" w:cs="Times New Roman"/>
                <w:color w:val="000000" w:themeColor="text1"/>
                <w:sz w:val="24"/>
                <w:szCs w:val="24"/>
              </w:rPr>
              <w:t xml:space="preserve">1) analiza standardów międzynarodowych związanych ze zwalczaniem COVID-19; </w:t>
            </w:r>
          </w:p>
          <w:p w:rsidR="00F84A2D" w:rsidRPr="00925D85" w:rsidRDefault="00F84A2D" w:rsidP="00F84A2D">
            <w:pPr>
              <w:spacing w:line="276" w:lineRule="auto"/>
              <w:jc w:val="both"/>
              <w:rPr>
                <w:rFonts w:ascii="Times New Roman" w:hAnsi="Times New Roman" w:cs="Times New Roman"/>
                <w:color w:val="000000" w:themeColor="text1"/>
                <w:sz w:val="24"/>
                <w:szCs w:val="24"/>
              </w:rPr>
            </w:pPr>
            <w:r w:rsidRPr="00925D85">
              <w:rPr>
                <w:rFonts w:ascii="Times New Roman" w:hAnsi="Times New Roman" w:cs="Times New Roman"/>
                <w:color w:val="000000" w:themeColor="text1"/>
                <w:sz w:val="24"/>
                <w:szCs w:val="24"/>
              </w:rPr>
              <w:t xml:space="preserve">2) ocena przygotowania podmiotów wykonujących działalność leczniczą i innych podmiotów i służb do walki z COVID-19; </w:t>
            </w:r>
          </w:p>
          <w:p w:rsidR="00F84A2D" w:rsidRPr="00925D85" w:rsidRDefault="00F84A2D" w:rsidP="00F84A2D">
            <w:pPr>
              <w:spacing w:line="276" w:lineRule="auto"/>
              <w:jc w:val="both"/>
              <w:rPr>
                <w:rFonts w:ascii="Times New Roman" w:hAnsi="Times New Roman" w:cs="Times New Roman"/>
                <w:color w:val="000000" w:themeColor="text1"/>
                <w:sz w:val="24"/>
                <w:szCs w:val="24"/>
              </w:rPr>
            </w:pPr>
            <w:r w:rsidRPr="00925D85">
              <w:rPr>
                <w:rFonts w:ascii="Times New Roman" w:hAnsi="Times New Roman" w:cs="Times New Roman"/>
                <w:color w:val="000000" w:themeColor="text1"/>
                <w:sz w:val="24"/>
                <w:szCs w:val="24"/>
              </w:rPr>
              <w:t xml:space="preserve">3) opracowanie strategii testowania osób pod kątem zakażenia wirusem SARS-CoV-2; </w:t>
            </w:r>
          </w:p>
          <w:p w:rsidR="00F84A2D" w:rsidRPr="00925D85" w:rsidRDefault="00F84A2D" w:rsidP="00F84A2D">
            <w:pPr>
              <w:spacing w:line="276" w:lineRule="auto"/>
              <w:jc w:val="both"/>
              <w:rPr>
                <w:rFonts w:ascii="Times New Roman" w:hAnsi="Times New Roman" w:cs="Times New Roman"/>
                <w:color w:val="000000" w:themeColor="text1"/>
                <w:sz w:val="24"/>
                <w:szCs w:val="24"/>
              </w:rPr>
            </w:pPr>
            <w:r w:rsidRPr="00925D85">
              <w:rPr>
                <w:rFonts w:ascii="Times New Roman" w:hAnsi="Times New Roman" w:cs="Times New Roman"/>
                <w:color w:val="000000" w:themeColor="text1"/>
                <w:sz w:val="24"/>
                <w:szCs w:val="24"/>
              </w:rPr>
              <w:t xml:space="preserve">4) analiza dotychczasowego przygotowania i funkcjonowania zakaźnych szpitali jednoimiennych; </w:t>
            </w:r>
          </w:p>
          <w:p w:rsidR="00F84A2D" w:rsidRPr="00925D85" w:rsidRDefault="00F84A2D" w:rsidP="00F84A2D">
            <w:pPr>
              <w:spacing w:line="276" w:lineRule="auto"/>
              <w:jc w:val="both"/>
              <w:rPr>
                <w:rFonts w:ascii="Times New Roman" w:hAnsi="Times New Roman" w:cs="Times New Roman"/>
                <w:color w:val="000000" w:themeColor="text1"/>
                <w:sz w:val="24"/>
                <w:szCs w:val="24"/>
              </w:rPr>
            </w:pPr>
            <w:r w:rsidRPr="00925D85">
              <w:rPr>
                <w:rFonts w:ascii="Times New Roman" w:hAnsi="Times New Roman" w:cs="Times New Roman"/>
                <w:color w:val="000000" w:themeColor="text1"/>
                <w:sz w:val="24"/>
                <w:szCs w:val="24"/>
              </w:rPr>
              <w:t xml:space="preserve">5) opracowanie strategii działania zakaźnych szpitali jednoimiennych; </w:t>
            </w:r>
          </w:p>
          <w:p w:rsidR="00F84A2D" w:rsidRPr="00925D85" w:rsidRDefault="00F84A2D" w:rsidP="00F84A2D">
            <w:pPr>
              <w:spacing w:line="276" w:lineRule="auto"/>
              <w:jc w:val="both"/>
              <w:rPr>
                <w:rFonts w:ascii="Times New Roman" w:hAnsi="Times New Roman" w:cs="Times New Roman"/>
                <w:color w:val="000000" w:themeColor="text1"/>
                <w:sz w:val="24"/>
                <w:szCs w:val="24"/>
              </w:rPr>
            </w:pPr>
            <w:r w:rsidRPr="00925D85">
              <w:rPr>
                <w:rFonts w:ascii="Times New Roman" w:hAnsi="Times New Roman" w:cs="Times New Roman"/>
                <w:color w:val="000000" w:themeColor="text1"/>
                <w:sz w:val="24"/>
                <w:szCs w:val="24"/>
              </w:rPr>
              <w:t>6) opracowanie strategii postepowania ze zwiększoną zachorowalnością grypy, w szczególności w zakresie jej testowania i poziomu wyszczepialności społeczeństwa.</w:t>
            </w:r>
          </w:p>
          <w:p w:rsidR="00F84A2D" w:rsidRPr="00925D85" w:rsidRDefault="00F84A2D" w:rsidP="00F84A2D">
            <w:pPr>
              <w:spacing w:line="276" w:lineRule="auto"/>
              <w:jc w:val="both"/>
              <w:rPr>
                <w:rFonts w:ascii="Times New Roman" w:hAnsi="Times New Roman" w:cs="Times New Roman"/>
                <w:color w:val="000000" w:themeColor="text1"/>
                <w:sz w:val="24"/>
                <w:szCs w:val="24"/>
              </w:rPr>
            </w:pPr>
          </w:p>
          <w:p w:rsidR="00F84A2D" w:rsidRPr="00925D85" w:rsidRDefault="00F84A2D" w:rsidP="00F84A2D">
            <w:pPr>
              <w:spacing w:line="276" w:lineRule="auto"/>
              <w:jc w:val="both"/>
              <w:rPr>
                <w:rFonts w:ascii="Times New Roman" w:hAnsi="Times New Roman" w:cs="Times New Roman"/>
                <w:color w:val="000000" w:themeColor="text1"/>
                <w:sz w:val="24"/>
                <w:szCs w:val="24"/>
              </w:rPr>
            </w:pPr>
            <w:r w:rsidRPr="00925D85">
              <w:rPr>
                <w:rFonts w:ascii="Times New Roman" w:hAnsi="Times New Roman" w:cs="Times New Roman"/>
                <w:color w:val="000000" w:themeColor="text1"/>
                <w:sz w:val="24"/>
                <w:szCs w:val="24"/>
              </w:rPr>
              <w:t>§ 9. Zespół zakończy swoją działalność po zaakceptowaniu przez ministra właściwego do spraw zdrowia ocen, analiz i strategii, o których mowa w § 3, nie później jednak niż z dniem 30 września 2020 r., z tym, że strategie, o których mowa w § 3 pkt 5 i 6, Zespół przedłoży ministrowi właściwemu do spraw zdrowia do dnia 31 sierpnia 2020 r.</w:t>
            </w:r>
          </w:p>
          <w:p w:rsidR="00F84A2D" w:rsidRPr="00925D85" w:rsidRDefault="00F84A2D" w:rsidP="00F84A2D">
            <w:pPr>
              <w:spacing w:line="276" w:lineRule="auto"/>
              <w:jc w:val="both"/>
              <w:rPr>
                <w:rFonts w:ascii="Times New Roman" w:hAnsi="Times New Roman" w:cs="Times New Roman"/>
                <w:color w:val="000000" w:themeColor="text1"/>
                <w:sz w:val="24"/>
                <w:szCs w:val="24"/>
              </w:rPr>
            </w:pPr>
          </w:p>
          <w:p w:rsidR="00F84A2D" w:rsidRPr="00925D85" w:rsidRDefault="00F84A2D" w:rsidP="00F84A2D">
            <w:pPr>
              <w:spacing w:line="276" w:lineRule="auto"/>
              <w:jc w:val="both"/>
              <w:rPr>
                <w:rFonts w:ascii="Times New Roman" w:hAnsi="Times New Roman" w:cs="Times New Roman"/>
                <w:b/>
                <w:color w:val="000000" w:themeColor="text1"/>
                <w:sz w:val="24"/>
                <w:szCs w:val="24"/>
                <w:u w:val="single"/>
              </w:rPr>
            </w:pPr>
            <w:r w:rsidRPr="00925D85">
              <w:rPr>
                <w:rFonts w:ascii="Times New Roman" w:hAnsi="Times New Roman" w:cs="Times New Roman"/>
                <w:b/>
                <w:color w:val="000000" w:themeColor="text1"/>
                <w:sz w:val="24"/>
                <w:szCs w:val="24"/>
                <w:u w:val="single"/>
              </w:rPr>
              <w:t>Pełny tekst aktu:</w:t>
            </w:r>
          </w:p>
          <w:p w:rsidR="00F84A2D" w:rsidRPr="00925D85" w:rsidRDefault="00E7772A" w:rsidP="00F84A2D">
            <w:pPr>
              <w:spacing w:line="276" w:lineRule="auto"/>
              <w:jc w:val="both"/>
              <w:rPr>
                <w:rFonts w:ascii="Times New Roman" w:hAnsi="Times New Roman" w:cs="Times New Roman"/>
                <w:color w:val="000000" w:themeColor="text1"/>
                <w:sz w:val="24"/>
                <w:szCs w:val="24"/>
              </w:rPr>
            </w:pPr>
            <w:hyperlink r:id="rId98" w:history="1">
              <w:r w:rsidR="00F84A2D" w:rsidRPr="00925D85">
                <w:rPr>
                  <w:rFonts w:ascii="Times New Roman" w:hAnsi="Times New Roman" w:cs="Times New Roman"/>
                  <w:color w:val="0000FF"/>
                  <w:sz w:val="24"/>
                  <w:szCs w:val="24"/>
                  <w:u w:val="single"/>
                </w:rPr>
                <w:t>http://dziennikmz.mz.gov.pl/api/DUM_MZ/2020/54/journal/6227</w:t>
              </w:r>
            </w:hyperlink>
          </w:p>
          <w:p w:rsidR="00F84A2D" w:rsidRPr="00925D85"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p>
        </w:tc>
      </w:tr>
      <w:tr w:rsidR="00F84A2D" w:rsidRPr="008F66B4" w:rsidTr="008737C5">
        <w:tc>
          <w:tcPr>
            <w:tcW w:w="992" w:type="dxa"/>
          </w:tcPr>
          <w:p w:rsidR="00F84A2D" w:rsidRPr="00925D85" w:rsidRDefault="00F84A2D" w:rsidP="00F84A2D">
            <w:pPr>
              <w:spacing w:line="276" w:lineRule="auto"/>
              <w:jc w:val="center"/>
              <w:rPr>
                <w:rFonts w:ascii="Times New Roman" w:eastAsia="Times New Roman" w:hAnsi="Times New Roman" w:cs="Times New Roman"/>
                <w:b/>
                <w:sz w:val="24"/>
                <w:szCs w:val="24"/>
                <w:lang w:eastAsia="pl-PL"/>
              </w:rPr>
            </w:pPr>
            <w:r w:rsidRPr="00925D85">
              <w:rPr>
                <w:rFonts w:ascii="Times New Roman" w:eastAsia="Times New Roman" w:hAnsi="Times New Roman" w:cs="Times New Roman"/>
                <w:b/>
                <w:sz w:val="24"/>
                <w:szCs w:val="24"/>
                <w:lang w:eastAsia="pl-PL"/>
              </w:rPr>
              <w:lastRenderedPageBreak/>
              <w:t>6.</w:t>
            </w:r>
          </w:p>
        </w:tc>
        <w:tc>
          <w:tcPr>
            <w:tcW w:w="3119" w:type="dxa"/>
          </w:tcPr>
          <w:p w:rsidR="00F84A2D" w:rsidRPr="00925D85" w:rsidRDefault="00F84A2D" w:rsidP="00F84A2D">
            <w:pPr>
              <w:spacing w:line="276" w:lineRule="auto"/>
              <w:rPr>
                <w:rFonts w:ascii="Times New Roman" w:hAnsi="Times New Roman" w:cs="Times New Roman"/>
                <w:b/>
                <w:sz w:val="24"/>
                <w:szCs w:val="24"/>
              </w:rPr>
            </w:pPr>
            <w:r w:rsidRPr="00925D85">
              <w:rPr>
                <w:rFonts w:ascii="Times New Roman" w:hAnsi="Times New Roman" w:cs="Times New Roman"/>
                <w:sz w:val="24"/>
                <w:szCs w:val="24"/>
              </w:rPr>
              <w:t>Rozporządzenie Ministra Zdrowia z dnia 16 lipca 2020 r. w sprawie limitu przyjęć na studia na kierunkach lekarskim i lekarsko-dentystycznym</w:t>
            </w:r>
          </w:p>
        </w:tc>
        <w:tc>
          <w:tcPr>
            <w:tcW w:w="964" w:type="dxa"/>
          </w:tcPr>
          <w:p w:rsidR="00F84A2D" w:rsidRPr="00925D85" w:rsidRDefault="00F84A2D" w:rsidP="00F84A2D">
            <w:pPr>
              <w:spacing w:line="276" w:lineRule="auto"/>
              <w:jc w:val="center"/>
              <w:rPr>
                <w:rFonts w:ascii="Times New Roman" w:eastAsia="Times New Roman" w:hAnsi="Times New Roman" w:cs="Times New Roman"/>
                <w:sz w:val="24"/>
                <w:szCs w:val="24"/>
                <w:lang w:eastAsia="pl-PL"/>
              </w:rPr>
            </w:pPr>
            <w:r w:rsidRPr="00925D85">
              <w:rPr>
                <w:rFonts w:ascii="Times New Roman" w:eastAsia="Times New Roman" w:hAnsi="Times New Roman" w:cs="Times New Roman"/>
                <w:sz w:val="24"/>
                <w:szCs w:val="24"/>
                <w:lang w:eastAsia="pl-PL"/>
              </w:rPr>
              <w:t>22.07.</w:t>
            </w:r>
          </w:p>
          <w:p w:rsidR="00F84A2D" w:rsidRPr="00925D85" w:rsidRDefault="00F84A2D" w:rsidP="00F84A2D">
            <w:pPr>
              <w:spacing w:line="276" w:lineRule="auto"/>
              <w:jc w:val="center"/>
              <w:rPr>
                <w:rFonts w:ascii="Times New Roman" w:eastAsia="Times New Roman" w:hAnsi="Times New Roman" w:cs="Times New Roman"/>
                <w:b/>
                <w:sz w:val="24"/>
                <w:szCs w:val="24"/>
                <w:lang w:eastAsia="pl-PL"/>
              </w:rPr>
            </w:pPr>
            <w:r w:rsidRPr="00925D85">
              <w:rPr>
                <w:rFonts w:ascii="Times New Roman" w:eastAsia="Times New Roman" w:hAnsi="Times New Roman" w:cs="Times New Roman"/>
                <w:sz w:val="24"/>
                <w:szCs w:val="24"/>
                <w:lang w:eastAsia="pl-PL"/>
              </w:rPr>
              <w:t>2020 r.</w:t>
            </w:r>
          </w:p>
        </w:tc>
        <w:tc>
          <w:tcPr>
            <w:tcW w:w="5840" w:type="dxa"/>
          </w:tcPr>
          <w:p w:rsidR="00F84A2D" w:rsidRPr="00925D85" w:rsidRDefault="00F84A2D" w:rsidP="00F84A2D">
            <w:pPr>
              <w:spacing w:line="276" w:lineRule="auto"/>
              <w:jc w:val="both"/>
              <w:rPr>
                <w:rFonts w:ascii="Times New Roman" w:eastAsia="Times New Roman" w:hAnsi="Times New Roman" w:cs="Times New Roman"/>
                <w:sz w:val="24"/>
                <w:szCs w:val="24"/>
                <w:lang w:eastAsia="pl-PL"/>
              </w:rPr>
            </w:pPr>
            <w:r w:rsidRPr="00925D85">
              <w:rPr>
                <w:rFonts w:ascii="Times New Roman" w:eastAsia="Times New Roman" w:hAnsi="Times New Roman" w:cs="Times New Roman"/>
                <w:sz w:val="24"/>
                <w:szCs w:val="24"/>
                <w:lang w:eastAsia="pl-PL"/>
              </w:rPr>
              <w:t>Pełny tekst aktu:</w:t>
            </w:r>
          </w:p>
          <w:p w:rsidR="00F84A2D" w:rsidRPr="00925D85" w:rsidRDefault="00E7772A" w:rsidP="00F84A2D">
            <w:pPr>
              <w:spacing w:line="276" w:lineRule="auto"/>
              <w:jc w:val="both"/>
              <w:rPr>
                <w:rFonts w:ascii="Times New Roman" w:eastAsia="Times New Roman" w:hAnsi="Times New Roman" w:cs="Times New Roman"/>
                <w:b/>
                <w:sz w:val="24"/>
                <w:szCs w:val="24"/>
                <w:lang w:eastAsia="pl-PL"/>
              </w:rPr>
            </w:pPr>
            <w:hyperlink r:id="rId99" w:history="1">
              <w:r w:rsidR="00F84A2D" w:rsidRPr="00925D85">
                <w:rPr>
                  <w:rFonts w:ascii="Times New Roman" w:hAnsi="Times New Roman" w:cs="Times New Roman"/>
                  <w:color w:val="0000FF"/>
                  <w:sz w:val="24"/>
                  <w:szCs w:val="24"/>
                  <w:u w:val="single"/>
                </w:rPr>
                <w:t>http://dziennikustaw.gov.pl/D2020000127201.pdf</w:t>
              </w:r>
            </w:hyperlink>
          </w:p>
        </w:tc>
      </w:tr>
      <w:tr w:rsidR="00F84A2D" w:rsidRPr="008F66B4" w:rsidTr="008737C5">
        <w:tc>
          <w:tcPr>
            <w:tcW w:w="992" w:type="dxa"/>
          </w:tcPr>
          <w:p w:rsidR="00F84A2D" w:rsidRPr="00A42A1D"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D83122" w:rsidRDefault="00F84A2D" w:rsidP="00F84A2D">
            <w:pPr>
              <w:spacing w:line="276" w:lineRule="auto"/>
              <w:rPr>
                <w:rFonts w:ascii="Times New Roman" w:hAnsi="Times New Roman" w:cs="Times New Roman"/>
                <w:sz w:val="24"/>
                <w:szCs w:val="24"/>
              </w:rPr>
            </w:pPr>
          </w:p>
        </w:tc>
        <w:tc>
          <w:tcPr>
            <w:tcW w:w="964" w:type="dxa"/>
          </w:tcPr>
          <w:p w:rsidR="00F84A2D" w:rsidRPr="00D83122" w:rsidRDefault="00F84A2D" w:rsidP="00F84A2D">
            <w:pPr>
              <w:spacing w:line="276" w:lineRule="auto"/>
              <w:jc w:val="center"/>
              <w:rPr>
                <w:rFonts w:ascii="Times New Roman" w:eastAsia="Times New Roman" w:hAnsi="Times New Roman" w:cs="Times New Roman"/>
                <w:sz w:val="24"/>
                <w:szCs w:val="24"/>
                <w:lang w:eastAsia="pl-PL"/>
              </w:rPr>
            </w:pPr>
          </w:p>
        </w:tc>
        <w:tc>
          <w:tcPr>
            <w:tcW w:w="5840" w:type="dxa"/>
          </w:tcPr>
          <w:p w:rsidR="00F84A2D" w:rsidRPr="00D83122" w:rsidRDefault="00F84A2D" w:rsidP="00F84A2D">
            <w:pPr>
              <w:spacing w:line="276" w:lineRule="auto"/>
              <w:jc w:val="both"/>
              <w:rPr>
                <w:rFonts w:ascii="Times New Roman" w:eastAsia="Times New Roman" w:hAnsi="Times New Roman" w:cs="Times New Roman"/>
                <w:sz w:val="24"/>
                <w:szCs w:val="24"/>
                <w:lang w:eastAsia="pl-PL"/>
              </w:rPr>
            </w:pPr>
          </w:p>
        </w:tc>
      </w:tr>
      <w:tr w:rsidR="00F84A2D" w:rsidRPr="008F66B4" w:rsidTr="008737C5">
        <w:tc>
          <w:tcPr>
            <w:tcW w:w="992" w:type="dxa"/>
          </w:tcPr>
          <w:p w:rsidR="00F84A2D" w:rsidRPr="00A42A1D" w:rsidRDefault="00F84A2D" w:rsidP="00F84A2D">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1.</w:t>
            </w:r>
          </w:p>
        </w:tc>
        <w:tc>
          <w:tcPr>
            <w:tcW w:w="3119" w:type="dxa"/>
          </w:tcPr>
          <w:p w:rsidR="00F84A2D" w:rsidRPr="004D723D" w:rsidRDefault="00F84A2D" w:rsidP="00F84A2D">
            <w:pPr>
              <w:spacing w:line="276" w:lineRule="auto"/>
              <w:rPr>
                <w:rFonts w:ascii="Times New Roman" w:hAnsi="Times New Roman" w:cs="Times New Roman"/>
                <w:sz w:val="24"/>
                <w:szCs w:val="24"/>
              </w:rPr>
            </w:pPr>
            <w:r w:rsidRPr="004D723D">
              <w:rPr>
                <w:rFonts w:ascii="Times New Roman" w:hAnsi="Times New Roman" w:cs="Times New Roman"/>
                <w:sz w:val="24"/>
                <w:szCs w:val="24"/>
              </w:rPr>
              <w:t>Komunikat Rzecznika Praw Pacjenta z 20 lipca 2020 r. - Nie musisz cierpieć z bólu - masz prawo do jego łagodzenia</w:t>
            </w:r>
          </w:p>
          <w:p w:rsidR="00F84A2D" w:rsidRPr="004D723D" w:rsidRDefault="00F84A2D" w:rsidP="00F84A2D">
            <w:pPr>
              <w:spacing w:line="276" w:lineRule="auto"/>
              <w:rPr>
                <w:rFonts w:ascii="Times New Roman" w:hAnsi="Times New Roman" w:cs="Times New Roman"/>
                <w:b/>
                <w:sz w:val="24"/>
                <w:szCs w:val="24"/>
              </w:rPr>
            </w:pPr>
          </w:p>
        </w:tc>
        <w:tc>
          <w:tcPr>
            <w:tcW w:w="964" w:type="dxa"/>
          </w:tcPr>
          <w:p w:rsidR="00F84A2D" w:rsidRPr="004D723D" w:rsidRDefault="00F84A2D" w:rsidP="00F84A2D">
            <w:pPr>
              <w:spacing w:line="276" w:lineRule="auto"/>
              <w:jc w:val="center"/>
              <w:rPr>
                <w:rFonts w:ascii="Times New Roman" w:eastAsia="Times New Roman" w:hAnsi="Times New Roman" w:cs="Times New Roman"/>
                <w:sz w:val="24"/>
                <w:szCs w:val="24"/>
                <w:lang w:eastAsia="pl-PL"/>
              </w:rPr>
            </w:pPr>
            <w:r w:rsidRPr="004D723D">
              <w:rPr>
                <w:rFonts w:ascii="Times New Roman" w:eastAsia="Times New Roman" w:hAnsi="Times New Roman" w:cs="Times New Roman"/>
                <w:sz w:val="24"/>
                <w:szCs w:val="24"/>
                <w:lang w:eastAsia="pl-PL"/>
              </w:rPr>
              <w:t>20.07.</w:t>
            </w:r>
          </w:p>
          <w:p w:rsidR="00F84A2D" w:rsidRPr="004D723D" w:rsidRDefault="00F84A2D" w:rsidP="00F84A2D">
            <w:pPr>
              <w:spacing w:line="276" w:lineRule="auto"/>
              <w:jc w:val="center"/>
              <w:rPr>
                <w:rFonts w:ascii="Times New Roman" w:eastAsia="Times New Roman" w:hAnsi="Times New Roman" w:cs="Times New Roman"/>
                <w:b/>
                <w:sz w:val="24"/>
                <w:szCs w:val="24"/>
                <w:lang w:eastAsia="pl-PL"/>
              </w:rPr>
            </w:pPr>
            <w:r w:rsidRPr="004D723D">
              <w:rPr>
                <w:rFonts w:ascii="Times New Roman" w:eastAsia="Times New Roman" w:hAnsi="Times New Roman" w:cs="Times New Roman"/>
                <w:sz w:val="24"/>
                <w:szCs w:val="24"/>
                <w:lang w:eastAsia="pl-PL"/>
              </w:rPr>
              <w:t>2020 r.</w:t>
            </w:r>
          </w:p>
        </w:tc>
        <w:tc>
          <w:tcPr>
            <w:tcW w:w="5840" w:type="dxa"/>
          </w:tcPr>
          <w:p w:rsidR="00F84A2D" w:rsidRPr="004D723D" w:rsidRDefault="00F84A2D" w:rsidP="00F84A2D">
            <w:pPr>
              <w:spacing w:line="276" w:lineRule="auto"/>
              <w:jc w:val="both"/>
              <w:rPr>
                <w:rFonts w:ascii="Times New Roman" w:eastAsia="Times New Roman" w:hAnsi="Times New Roman" w:cs="Times New Roman"/>
                <w:b/>
                <w:sz w:val="24"/>
                <w:szCs w:val="24"/>
                <w:u w:val="single"/>
                <w:lang w:eastAsia="pl-PL"/>
              </w:rPr>
            </w:pPr>
            <w:r w:rsidRPr="004D723D">
              <w:rPr>
                <w:rFonts w:ascii="Times New Roman" w:eastAsia="Times New Roman" w:hAnsi="Times New Roman" w:cs="Times New Roman"/>
                <w:b/>
                <w:sz w:val="24"/>
                <w:szCs w:val="24"/>
                <w:u w:val="single"/>
                <w:lang w:eastAsia="pl-PL"/>
              </w:rPr>
              <w:t>Wyciąg z treści komunikatu:</w:t>
            </w:r>
          </w:p>
          <w:p w:rsidR="00F84A2D" w:rsidRPr="004D723D" w:rsidRDefault="00F84A2D" w:rsidP="00F84A2D">
            <w:pPr>
              <w:spacing w:line="276" w:lineRule="auto"/>
              <w:rPr>
                <w:rFonts w:ascii="Times New Roman" w:hAnsi="Times New Roman" w:cs="Times New Roman"/>
                <w:i/>
                <w:sz w:val="24"/>
                <w:szCs w:val="24"/>
              </w:rPr>
            </w:pPr>
            <w:r w:rsidRPr="004D723D">
              <w:rPr>
                <w:rFonts w:ascii="Times New Roman" w:hAnsi="Times New Roman" w:cs="Times New Roman"/>
                <w:i/>
                <w:sz w:val="24"/>
                <w:szCs w:val="24"/>
              </w:rPr>
              <w:t>PAMIĘTAJ! Pacjent ma prawo do leczenia bólu. Ani lekarz, ani pielęgniarka nie mogą odmówić pacjentowi  środków przeciwbólowych. Jeśli usłyszysz np. „wcale tak Pani nie boli”, „trzeba trochę pocierpieć”, „nie dam Panu leków, bo mi się Pan uzależni”, możesz powołać się na swoje prawa i domagać się uśmierzenia bólu.</w:t>
            </w:r>
          </w:p>
          <w:p w:rsidR="00F84A2D" w:rsidRPr="004D723D" w:rsidRDefault="00F84A2D" w:rsidP="00F84A2D">
            <w:pPr>
              <w:spacing w:line="276" w:lineRule="auto"/>
              <w:jc w:val="both"/>
              <w:rPr>
                <w:rFonts w:ascii="Times New Roman" w:eastAsia="Times New Roman" w:hAnsi="Times New Roman" w:cs="Times New Roman"/>
                <w:b/>
                <w:sz w:val="24"/>
                <w:szCs w:val="24"/>
                <w:u w:val="single"/>
                <w:lang w:eastAsia="pl-PL"/>
              </w:rPr>
            </w:pPr>
          </w:p>
          <w:p w:rsidR="00F84A2D" w:rsidRPr="004D723D" w:rsidRDefault="00F84A2D" w:rsidP="00F84A2D">
            <w:pPr>
              <w:spacing w:line="276" w:lineRule="auto"/>
              <w:jc w:val="both"/>
              <w:rPr>
                <w:rFonts w:ascii="Times New Roman" w:eastAsia="Times New Roman" w:hAnsi="Times New Roman" w:cs="Times New Roman"/>
                <w:b/>
                <w:sz w:val="24"/>
                <w:szCs w:val="24"/>
                <w:u w:val="single"/>
                <w:lang w:eastAsia="pl-PL"/>
              </w:rPr>
            </w:pPr>
            <w:r w:rsidRPr="004D723D">
              <w:rPr>
                <w:rFonts w:ascii="Times New Roman" w:eastAsia="Times New Roman" w:hAnsi="Times New Roman" w:cs="Times New Roman"/>
                <w:b/>
                <w:sz w:val="24"/>
                <w:szCs w:val="24"/>
                <w:u w:val="single"/>
                <w:lang w:eastAsia="pl-PL"/>
              </w:rPr>
              <w:t>Pełna treść komunikatu:</w:t>
            </w:r>
          </w:p>
          <w:p w:rsidR="00F84A2D" w:rsidRPr="004D723D" w:rsidRDefault="00E7772A" w:rsidP="00F84A2D">
            <w:pPr>
              <w:spacing w:line="276" w:lineRule="auto"/>
              <w:jc w:val="both"/>
              <w:rPr>
                <w:rFonts w:ascii="Times New Roman" w:eastAsia="Times New Roman" w:hAnsi="Times New Roman" w:cs="Times New Roman"/>
                <w:b/>
                <w:sz w:val="24"/>
                <w:szCs w:val="24"/>
                <w:u w:val="single"/>
                <w:lang w:eastAsia="pl-PL"/>
              </w:rPr>
            </w:pPr>
            <w:hyperlink r:id="rId100" w:history="1">
              <w:r w:rsidR="00F84A2D" w:rsidRPr="004D723D">
                <w:rPr>
                  <w:rFonts w:ascii="Times New Roman" w:hAnsi="Times New Roman" w:cs="Times New Roman"/>
                  <w:color w:val="0000FF"/>
                  <w:sz w:val="24"/>
                  <w:szCs w:val="24"/>
                  <w:u w:val="single"/>
                </w:rPr>
                <w:t>https://www.gov.pl/web/rpp/nie-musisz-cierpiec-z-bolu-masz-prawo-do-jego-lagodzenia2</w:t>
              </w:r>
            </w:hyperlink>
          </w:p>
        </w:tc>
      </w:tr>
      <w:tr w:rsidR="00F84A2D" w:rsidRPr="008F66B4" w:rsidTr="008737C5">
        <w:tc>
          <w:tcPr>
            <w:tcW w:w="992" w:type="dxa"/>
          </w:tcPr>
          <w:p w:rsidR="00F84A2D" w:rsidRPr="00A42A1D" w:rsidRDefault="00F84A2D" w:rsidP="00F84A2D">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2.</w:t>
            </w:r>
          </w:p>
        </w:tc>
        <w:tc>
          <w:tcPr>
            <w:tcW w:w="3119" w:type="dxa"/>
          </w:tcPr>
          <w:p w:rsidR="00F84A2D" w:rsidRPr="004D723D" w:rsidRDefault="00F84A2D" w:rsidP="00F84A2D">
            <w:pPr>
              <w:spacing w:line="276" w:lineRule="auto"/>
              <w:rPr>
                <w:rFonts w:ascii="Times New Roman" w:hAnsi="Times New Roman" w:cs="Times New Roman"/>
                <w:sz w:val="24"/>
                <w:szCs w:val="24"/>
              </w:rPr>
            </w:pPr>
            <w:r w:rsidRPr="004D723D">
              <w:rPr>
                <w:rFonts w:ascii="Times New Roman" w:hAnsi="Times New Roman" w:cs="Times New Roman"/>
                <w:sz w:val="24"/>
                <w:szCs w:val="24"/>
              </w:rPr>
              <w:t>Zarządzenie Prezesa NFZ nr 180/2019/DGL - tekst ujednolicony z 21 lipca 2019 r.  w sprawie określenia warunków zawierania i realizacji umów w rodzaju leczenie szpitalne w zakresie chemioterapia.</w:t>
            </w:r>
          </w:p>
          <w:p w:rsidR="00F84A2D" w:rsidRPr="004D723D" w:rsidRDefault="00F84A2D" w:rsidP="00F84A2D">
            <w:pPr>
              <w:spacing w:line="276" w:lineRule="auto"/>
              <w:rPr>
                <w:rFonts w:ascii="Times New Roman" w:hAnsi="Times New Roman" w:cs="Times New Roman"/>
                <w:b/>
                <w:sz w:val="24"/>
                <w:szCs w:val="24"/>
              </w:rPr>
            </w:pPr>
          </w:p>
        </w:tc>
        <w:tc>
          <w:tcPr>
            <w:tcW w:w="964" w:type="dxa"/>
          </w:tcPr>
          <w:p w:rsidR="00F84A2D" w:rsidRPr="004D723D" w:rsidRDefault="00F84A2D" w:rsidP="00F84A2D">
            <w:pPr>
              <w:spacing w:line="276" w:lineRule="auto"/>
              <w:jc w:val="center"/>
              <w:rPr>
                <w:rFonts w:ascii="Times New Roman" w:eastAsia="Times New Roman" w:hAnsi="Times New Roman" w:cs="Times New Roman"/>
                <w:sz w:val="24"/>
                <w:szCs w:val="24"/>
                <w:lang w:eastAsia="pl-PL"/>
              </w:rPr>
            </w:pPr>
            <w:r w:rsidRPr="004D723D">
              <w:rPr>
                <w:rFonts w:ascii="Times New Roman" w:eastAsia="Times New Roman" w:hAnsi="Times New Roman" w:cs="Times New Roman"/>
                <w:sz w:val="24"/>
                <w:szCs w:val="24"/>
                <w:lang w:eastAsia="pl-PL"/>
              </w:rPr>
              <w:t>21.07.</w:t>
            </w:r>
          </w:p>
          <w:p w:rsidR="00F84A2D" w:rsidRPr="004D723D" w:rsidRDefault="00F84A2D" w:rsidP="00F84A2D">
            <w:pPr>
              <w:spacing w:line="276" w:lineRule="auto"/>
              <w:jc w:val="center"/>
              <w:rPr>
                <w:rFonts w:ascii="Times New Roman" w:eastAsia="Times New Roman" w:hAnsi="Times New Roman" w:cs="Times New Roman"/>
                <w:b/>
                <w:sz w:val="24"/>
                <w:szCs w:val="24"/>
                <w:lang w:eastAsia="pl-PL"/>
              </w:rPr>
            </w:pPr>
            <w:r w:rsidRPr="004D723D">
              <w:rPr>
                <w:rFonts w:ascii="Times New Roman" w:eastAsia="Times New Roman" w:hAnsi="Times New Roman" w:cs="Times New Roman"/>
                <w:sz w:val="24"/>
                <w:szCs w:val="24"/>
                <w:lang w:eastAsia="pl-PL"/>
              </w:rPr>
              <w:t>2020 r.</w:t>
            </w:r>
          </w:p>
        </w:tc>
        <w:tc>
          <w:tcPr>
            <w:tcW w:w="5840" w:type="dxa"/>
          </w:tcPr>
          <w:p w:rsidR="00F84A2D" w:rsidRPr="004D723D" w:rsidRDefault="00F84A2D" w:rsidP="00F84A2D">
            <w:pPr>
              <w:spacing w:line="276" w:lineRule="auto"/>
              <w:jc w:val="both"/>
              <w:rPr>
                <w:rFonts w:ascii="Times New Roman" w:eastAsia="Times New Roman" w:hAnsi="Times New Roman" w:cs="Times New Roman"/>
                <w:b/>
                <w:sz w:val="24"/>
                <w:szCs w:val="24"/>
                <w:u w:val="single"/>
                <w:lang w:eastAsia="pl-PL"/>
              </w:rPr>
            </w:pPr>
            <w:r w:rsidRPr="004D723D">
              <w:rPr>
                <w:rFonts w:ascii="Times New Roman" w:eastAsia="Times New Roman" w:hAnsi="Times New Roman" w:cs="Times New Roman"/>
                <w:b/>
                <w:sz w:val="24"/>
                <w:szCs w:val="24"/>
                <w:u w:val="single"/>
                <w:lang w:eastAsia="pl-PL"/>
              </w:rPr>
              <w:t>Pełny, ujednolicony tekst aktu wraz z załącznikami:</w:t>
            </w:r>
          </w:p>
          <w:p w:rsidR="00F84A2D" w:rsidRPr="004D723D" w:rsidRDefault="00E7772A" w:rsidP="00F84A2D">
            <w:pPr>
              <w:spacing w:line="276" w:lineRule="auto"/>
              <w:jc w:val="both"/>
              <w:rPr>
                <w:rFonts w:ascii="Times New Roman" w:eastAsia="Times New Roman" w:hAnsi="Times New Roman" w:cs="Times New Roman"/>
                <w:b/>
                <w:sz w:val="24"/>
                <w:szCs w:val="24"/>
                <w:lang w:eastAsia="pl-PL"/>
              </w:rPr>
            </w:pPr>
            <w:hyperlink r:id="rId101" w:history="1">
              <w:r w:rsidR="00F84A2D" w:rsidRPr="004D723D">
                <w:rPr>
                  <w:rFonts w:ascii="Times New Roman" w:hAnsi="Times New Roman" w:cs="Times New Roman"/>
                  <w:color w:val="0000FF"/>
                  <w:sz w:val="24"/>
                  <w:szCs w:val="24"/>
                  <w:u w:val="single"/>
                </w:rPr>
                <w:t>https://www.nfz.gov.pl/zarzadzenia-prezesa/zarzadzenia-prezesa-nfz/zarzadzenie-nr-1802019dgl-tekst-ujednolicony,7212.html</w:t>
              </w:r>
            </w:hyperlink>
          </w:p>
        </w:tc>
      </w:tr>
      <w:tr w:rsidR="00F84A2D" w:rsidRPr="008F66B4" w:rsidTr="008737C5">
        <w:tc>
          <w:tcPr>
            <w:tcW w:w="992" w:type="dxa"/>
          </w:tcPr>
          <w:p w:rsidR="00F84A2D" w:rsidRPr="00A42A1D"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A42A1D" w:rsidRDefault="00F84A2D" w:rsidP="00F84A2D">
            <w:pPr>
              <w:spacing w:line="276" w:lineRule="auto"/>
              <w:rPr>
                <w:rFonts w:ascii="Times New Roman" w:hAnsi="Times New Roman" w:cs="Times New Roman"/>
                <w:b/>
                <w:sz w:val="24"/>
                <w:szCs w:val="24"/>
              </w:rPr>
            </w:pPr>
          </w:p>
        </w:tc>
        <w:tc>
          <w:tcPr>
            <w:tcW w:w="964" w:type="dxa"/>
          </w:tcPr>
          <w:p w:rsidR="00F84A2D" w:rsidRPr="00A42A1D"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A42A1D"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8F66B4" w:rsidTr="008737C5">
        <w:tc>
          <w:tcPr>
            <w:tcW w:w="992" w:type="dxa"/>
          </w:tcPr>
          <w:p w:rsidR="00F84A2D" w:rsidRPr="000A064A" w:rsidRDefault="00F84A2D" w:rsidP="00F84A2D">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b/>
                <w:sz w:val="24"/>
                <w:szCs w:val="24"/>
                <w:lang w:eastAsia="pl-PL"/>
              </w:rPr>
              <w:t>1.</w:t>
            </w:r>
          </w:p>
        </w:tc>
        <w:tc>
          <w:tcPr>
            <w:tcW w:w="3119" w:type="dxa"/>
          </w:tcPr>
          <w:p w:rsidR="00F84A2D" w:rsidRPr="00AC4935" w:rsidRDefault="00F84A2D" w:rsidP="00F84A2D">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AC4935">
              <w:rPr>
                <w:rFonts w:ascii="Times New Roman" w:eastAsia="Times New Roman" w:hAnsi="Times New Roman" w:cs="Times New Roman"/>
                <w:sz w:val="24"/>
                <w:szCs w:val="24"/>
                <w:lang w:eastAsia="pl-PL"/>
              </w:rPr>
              <w:t>Zarządzenie</w:t>
            </w:r>
            <w:r w:rsidRPr="000A064A">
              <w:rPr>
                <w:rFonts w:ascii="Times New Roman" w:eastAsia="Times New Roman" w:hAnsi="Times New Roman" w:cs="Times New Roman"/>
                <w:sz w:val="24"/>
                <w:szCs w:val="24"/>
                <w:lang w:eastAsia="pl-PL"/>
              </w:rPr>
              <w:t xml:space="preserve"> Prezesa NFZ</w:t>
            </w:r>
            <w:r w:rsidRPr="00AC4935">
              <w:rPr>
                <w:rFonts w:ascii="Times New Roman" w:eastAsia="Times New Roman" w:hAnsi="Times New Roman" w:cs="Times New Roman"/>
                <w:sz w:val="24"/>
                <w:szCs w:val="24"/>
                <w:lang w:eastAsia="pl-PL"/>
              </w:rPr>
              <w:t xml:space="preserve"> </w:t>
            </w:r>
            <w:r w:rsidRPr="000A064A">
              <w:rPr>
                <w:rFonts w:ascii="Times New Roman" w:eastAsia="Times New Roman" w:hAnsi="Times New Roman" w:cs="Times New Roman"/>
                <w:sz w:val="24"/>
                <w:szCs w:val="24"/>
                <w:lang w:eastAsia="pl-PL"/>
              </w:rPr>
              <w:t>n</w:t>
            </w:r>
            <w:r w:rsidRPr="00AC4935">
              <w:rPr>
                <w:rFonts w:ascii="Times New Roman" w:eastAsia="Times New Roman" w:hAnsi="Times New Roman" w:cs="Times New Roman"/>
                <w:sz w:val="24"/>
                <w:szCs w:val="24"/>
                <w:lang w:eastAsia="pl-PL"/>
              </w:rPr>
              <w:t>r 111/2020/DSM</w:t>
            </w:r>
            <w:r w:rsidRPr="000A064A">
              <w:rPr>
                <w:rFonts w:ascii="Times New Roman" w:eastAsia="Times New Roman" w:hAnsi="Times New Roman" w:cs="Times New Roman"/>
                <w:sz w:val="24"/>
                <w:szCs w:val="24"/>
                <w:lang w:eastAsia="pl-PL"/>
              </w:rPr>
              <w:t xml:space="preserve"> z 17 lipca 2020 r. </w:t>
            </w:r>
            <w:r w:rsidRPr="00AC4935">
              <w:rPr>
                <w:rFonts w:ascii="Times New Roman" w:eastAsia="Times New Roman" w:hAnsi="Times New Roman" w:cs="Times New Roman"/>
                <w:sz w:val="24"/>
                <w:szCs w:val="24"/>
                <w:lang w:eastAsia="pl-PL"/>
              </w:rPr>
              <w:t>zmieniające zarządzenie w sprawie określenia warunków zawierania i realizacji umów o udzielanie świadczeń opieki zdrowotnej w rodzaju pomoc doraźna i transport sanitarny.</w:t>
            </w:r>
          </w:p>
          <w:p w:rsidR="00F84A2D" w:rsidRPr="000A064A" w:rsidRDefault="00F84A2D" w:rsidP="00F84A2D">
            <w:pPr>
              <w:spacing w:line="276" w:lineRule="auto"/>
              <w:rPr>
                <w:rFonts w:ascii="Times New Roman" w:hAnsi="Times New Roman" w:cs="Times New Roman"/>
                <w:b/>
                <w:sz w:val="24"/>
                <w:szCs w:val="24"/>
              </w:rPr>
            </w:pPr>
          </w:p>
        </w:tc>
        <w:tc>
          <w:tcPr>
            <w:tcW w:w="964" w:type="dxa"/>
          </w:tcPr>
          <w:p w:rsidR="00F84A2D" w:rsidRPr="000A064A" w:rsidRDefault="00F84A2D" w:rsidP="00F84A2D">
            <w:pPr>
              <w:spacing w:line="276" w:lineRule="auto"/>
              <w:jc w:val="center"/>
              <w:rPr>
                <w:rFonts w:ascii="Times New Roman" w:eastAsia="Times New Roman" w:hAnsi="Times New Roman" w:cs="Times New Roman"/>
                <w:sz w:val="24"/>
                <w:szCs w:val="24"/>
                <w:lang w:eastAsia="pl-PL"/>
              </w:rPr>
            </w:pPr>
            <w:r w:rsidRPr="000A064A">
              <w:rPr>
                <w:rFonts w:ascii="Times New Roman" w:eastAsia="Times New Roman" w:hAnsi="Times New Roman" w:cs="Times New Roman"/>
                <w:sz w:val="24"/>
                <w:szCs w:val="24"/>
                <w:lang w:eastAsia="pl-PL"/>
              </w:rPr>
              <w:t>18.07.</w:t>
            </w:r>
          </w:p>
          <w:p w:rsidR="00F84A2D" w:rsidRPr="000A064A" w:rsidRDefault="00F84A2D" w:rsidP="00F84A2D">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sz w:val="24"/>
                <w:szCs w:val="24"/>
                <w:lang w:eastAsia="pl-PL"/>
              </w:rPr>
              <w:t>2020 r.</w:t>
            </w:r>
          </w:p>
        </w:tc>
        <w:tc>
          <w:tcPr>
            <w:tcW w:w="5840" w:type="dxa"/>
          </w:tcPr>
          <w:p w:rsidR="00F84A2D" w:rsidRPr="000A064A" w:rsidRDefault="00F84A2D" w:rsidP="00F84A2D">
            <w:pPr>
              <w:spacing w:line="276" w:lineRule="auto"/>
              <w:jc w:val="both"/>
              <w:rPr>
                <w:rFonts w:ascii="Times New Roman" w:eastAsia="Times New Roman" w:hAnsi="Times New Roman" w:cs="Times New Roman"/>
                <w:b/>
                <w:sz w:val="24"/>
                <w:szCs w:val="24"/>
                <w:u w:val="single"/>
                <w:lang w:eastAsia="pl-PL"/>
              </w:rPr>
            </w:pPr>
            <w:r w:rsidRPr="000A064A">
              <w:rPr>
                <w:rFonts w:ascii="Times New Roman" w:eastAsia="Times New Roman" w:hAnsi="Times New Roman" w:cs="Times New Roman"/>
                <w:b/>
                <w:sz w:val="24"/>
                <w:szCs w:val="24"/>
                <w:u w:val="single"/>
                <w:lang w:eastAsia="pl-PL"/>
              </w:rPr>
              <w:t>Wyciąg z treści uzasadnienia:</w:t>
            </w:r>
          </w:p>
          <w:p w:rsidR="00F84A2D" w:rsidRPr="000A064A" w:rsidRDefault="00F84A2D" w:rsidP="00F84A2D">
            <w:pPr>
              <w:spacing w:line="276" w:lineRule="auto"/>
              <w:ind w:firstLine="708"/>
              <w:jc w:val="both"/>
              <w:rPr>
                <w:rFonts w:ascii="Times New Roman" w:hAnsi="Times New Roman" w:cs="Times New Roman"/>
                <w:i/>
                <w:sz w:val="24"/>
                <w:szCs w:val="24"/>
              </w:rPr>
            </w:pPr>
            <w:r w:rsidRPr="000A064A">
              <w:rPr>
                <w:rFonts w:ascii="Times New Roman" w:hAnsi="Times New Roman" w:cs="Times New Roman"/>
                <w:i/>
                <w:sz w:val="24"/>
                <w:szCs w:val="24"/>
              </w:rPr>
              <w:t xml:space="preserve">Celem umożliwienia Świadczeniodawcom prowadzenia dokumentacji w formie elektronicznej zmianie uległ załącznik nr 3 – Karta pracy wyjazdowego zespoły sanitarnego typu „N” oraz załącznik nr 4 – Karta pracy zespołu transportu medycznego do zarządzenia stanowiące wzór dokumentacji medycznej prowadzonej przez dane zespoły. Miejsca w dokumentacji medycznej, w których istniał obowiązek potwierdzenia pieczątką lub podpisem osoby realizującej lub zlecającej transport oraz przyjmującej pacjenta zastąpione zostały obowiązkiem wskazywania oznaczenia podmiotu lub osoby. Niniejsze wzory kart umożliwią Świadczeniodawcom prowadzenie w </w:t>
            </w:r>
            <w:r w:rsidRPr="000A064A">
              <w:rPr>
                <w:rFonts w:ascii="Times New Roman" w:hAnsi="Times New Roman" w:cs="Times New Roman"/>
                <w:i/>
                <w:sz w:val="24"/>
                <w:szCs w:val="24"/>
              </w:rPr>
              <w:lastRenderedPageBreak/>
              <w:t>formie elektronicznej dokumentacji medycznej we wskazanym w § 72 ust. 1 rozporządzeniem Ministra Zdrowia z dnia 6 kwietnia 2020 r. w sprawie rodzajów, zakresu i wzorów dokumentacji medycznej oraz sposobu jej przetwarzania okresie przejściowym.</w:t>
            </w:r>
          </w:p>
          <w:p w:rsidR="00F84A2D" w:rsidRPr="000A064A" w:rsidRDefault="00F84A2D" w:rsidP="00F84A2D">
            <w:pPr>
              <w:spacing w:line="276" w:lineRule="auto"/>
              <w:jc w:val="both"/>
              <w:rPr>
                <w:rFonts w:ascii="Times New Roman" w:eastAsia="Times New Roman" w:hAnsi="Times New Roman" w:cs="Times New Roman"/>
                <w:b/>
                <w:sz w:val="24"/>
                <w:szCs w:val="24"/>
                <w:u w:val="single"/>
                <w:lang w:eastAsia="pl-PL"/>
              </w:rPr>
            </w:pPr>
          </w:p>
          <w:p w:rsidR="00F84A2D" w:rsidRPr="000A064A" w:rsidRDefault="00F84A2D" w:rsidP="00F84A2D">
            <w:pPr>
              <w:spacing w:line="276" w:lineRule="auto"/>
              <w:jc w:val="both"/>
              <w:rPr>
                <w:rFonts w:ascii="Times New Roman" w:eastAsia="Times New Roman" w:hAnsi="Times New Roman" w:cs="Times New Roman"/>
                <w:b/>
                <w:sz w:val="24"/>
                <w:szCs w:val="24"/>
                <w:u w:val="single"/>
                <w:lang w:eastAsia="pl-PL"/>
              </w:rPr>
            </w:pPr>
            <w:r w:rsidRPr="000A064A">
              <w:rPr>
                <w:rFonts w:ascii="Times New Roman" w:eastAsia="Times New Roman" w:hAnsi="Times New Roman" w:cs="Times New Roman"/>
                <w:b/>
                <w:sz w:val="24"/>
                <w:szCs w:val="24"/>
                <w:u w:val="single"/>
                <w:lang w:eastAsia="pl-PL"/>
              </w:rPr>
              <w:t>Pełna treść aktu z uzasadnieniem:</w:t>
            </w:r>
          </w:p>
          <w:p w:rsidR="00F84A2D" w:rsidRPr="000A064A" w:rsidRDefault="00E7772A" w:rsidP="00F84A2D">
            <w:pPr>
              <w:spacing w:line="276" w:lineRule="auto"/>
              <w:jc w:val="both"/>
              <w:rPr>
                <w:rFonts w:ascii="Times New Roman" w:eastAsia="Times New Roman" w:hAnsi="Times New Roman" w:cs="Times New Roman"/>
                <w:b/>
                <w:sz w:val="24"/>
                <w:szCs w:val="24"/>
                <w:lang w:eastAsia="pl-PL"/>
              </w:rPr>
            </w:pPr>
            <w:hyperlink r:id="rId102" w:history="1">
              <w:r w:rsidR="00F84A2D" w:rsidRPr="000A064A">
                <w:rPr>
                  <w:rFonts w:ascii="Times New Roman" w:hAnsi="Times New Roman" w:cs="Times New Roman"/>
                  <w:sz w:val="24"/>
                  <w:szCs w:val="24"/>
                  <w:u w:val="single"/>
                </w:rPr>
                <w:t>https://www.nfz.gov.pl/zarzadzenia-prezesa/zarzadzenia-prezesa-nfz/zarzadzenie-nr-1112020dsm,7211.html</w:t>
              </w:r>
            </w:hyperlink>
          </w:p>
        </w:tc>
      </w:tr>
      <w:tr w:rsidR="00F84A2D" w:rsidRPr="008F66B4" w:rsidTr="008737C5">
        <w:tc>
          <w:tcPr>
            <w:tcW w:w="992" w:type="dxa"/>
          </w:tcPr>
          <w:p w:rsidR="00F84A2D" w:rsidRPr="000A064A" w:rsidRDefault="00F84A2D" w:rsidP="00F84A2D">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b/>
                <w:sz w:val="24"/>
                <w:szCs w:val="24"/>
                <w:lang w:eastAsia="pl-PL"/>
              </w:rPr>
              <w:lastRenderedPageBreak/>
              <w:t>2.</w:t>
            </w:r>
          </w:p>
        </w:tc>
        <w:tc>
          <w:tcPr>
            <w:tcW w:w="3119" w:type="dxa"/>
          </w:tcPr>
          <w:p w:rsidR="00F84A2D" w:rsidRPr="000A064A" w:rsidRDefault="00F84A2D" w:rsidP="00F84A2D">
            <w:pPr>
              <w:spacing w:line="276" w:lineRule="auto"/>
              <w:rPr>
                <w:rFonts w:ascii="Times New Roman" w:hAnsi="Times New Roman" w:cs="Times New Roman"/>
                <w:b/>
                <w:sz w:val="24"/>
                <w:szCs w:val="24"/>
              </w:rPr>
            </w:pPr>
            <w:r w:rsidRPr="000A064A">
              <w:rPr>
                <w:rFonts w:ascii="Times New Roman" w:hAnsi="Times New Roman" w:cs="Times New Roman"/>
                <w:spacing w:val="3"/>
                <w:sz w:val="24"/>
                <w:szCs w:val="24"/>
                <w:shd w:val="clear" w:color="auto" w:fill="FFFFFF"/>
              </w:rPr>
              <w:t>Zarządzenie Ministra Zdrowia z dnia 17 lipca 2020 r. uchylające zarządzenie w sprawie powołania Zespołu roboczego do spraw pilotażowego wdrożenia opieki farmaceutyczne</w:t>
            </w:r>
          </w:p>
        </w:tc>
        <w:tc>
          <w:tcPr>
            <w:tcW w:w="964" w:type="dxa"/>
          </w:tcPr>
          <w:p w:rsidR="00F84A2D" w:rsidRPr="000A064A" w:rsidRDefault="00F84A2D" w:rsidP="00F84A2D">
            <w:pPr>
              <w:spacing w:line="276" w:lineRule="auto"/>
              <w:jc w:val="center"/>
              <w:rPr>
                <w:rFonts w:ascii="Times New Roman" w:eastAsia="Times New Roman" w:hAnsi="Times New Roman" w:cs="Times New Roman"/>
                <w:sz w:val="24"/>
                <w:szCs w:val="24"/>
                <w:lang w:eastAsia="pl-PL"/>
              </w:rPr>
            </w:pPr>
            <w:r w:rsidRPr="000A064A">
              <w:rPr>
                <w:rFonts w:ascii="Times New Roman" w:eastAsia="Times New Roman" w:hAnsi="Times New Roman" w:cs="Times New Roman"/>
                <w:sz w:val="24"/>
                <w:szCs w:val="24"/>
                <w:lang w:eastAsia="pl-PL"/>
              </w:rPr>
              <w:t>18.07.</w:t>
            </w:r>
          </w:p>
          <w:p w:rsidR="00F84A2D" w:rsidRPr="000A064A" w:rsidRDefault="00F84A2D" w:rsidP="00F84A2D">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sz w:val="24"/>
                <w:szCs w:val="24"/>
                <w:lang w:eastAsia="pl-PL"/>
              </w:rPr>
              <w:t>2020 r.</w:t>
            </w:r>
          </w:p>
        </w:tc>
        <w:tc>
          <w:tcPr>
            <w:tcW w:w="5840" w:type="dxa"/>
          </w:tcPr>
          <w:p w:rsidR="00F84A2D" w:rsidRPr="000A064A" w:rsidRDefault="00F84A2D" w:rsidP="00F84A2D">
            <w:pPr>
              <w:spacing w:line="276" w:lineRule="auto"/>
              <w:jc w:val="both"/>
              <w:rPr>
                <w:rFonts w:ascii="Times New Roman" w:eastAsia="Times New Roman" w:hAnsi="Times New Roman" w:cs="Times New Roman"/>
                <w:b/>
                <w:sz w:val="24"/>
                <w:szCs w:val="24"/>
                <w:u w:val="single"/>
                <w:lang w:eastAsia="pl-PL"/>
              </w:rPr>
            </w:pPr>
            <w:r w:rsidRPr="000A064A">
              <w:rPr>
                <w:rFonts w:ascii="Times New Roman" w:eastAsia="Times New Roman" w:hAnsi="Times New Roman" w:cs="Times New Roman"/>
                <w:sz w:val="24"/>
                <w:szCs w:val="24"/>
                <w:lang w:eastAsia="pl-PL"/>
              </w:rPr>
              <w:t>Zakończenie prac</w:t>
            </w:r>
            <w:r w:rsidRPr="000A064A">
              <w:rPr>
                <w:rFonts w:ascii="Times New Roman" w:eastAsia="Times New Roman" w:hAnsi="Times New Roman" w:cs="Times New Roman"/>
                <w:b/>
                <w:i/>
                <w:sz w:val="24"/>
                <w:szCs w:val="24"/>
                <w:lang w:eastAsia="pl-PL"/>
              </w:rPr>
              <w:t xml:space="preserve"> </w:t>
            </w:r>
            <w:r w:rsidRPr="000A064A">
              <w:rPr>
                <w:rFonts w:ascii="Times New Roman" w:hAnsi="Times New Roman" w:cs="Times New Roman"/>
                <w:sz w:val="24"/>
                <w:szCs w:val="24"/>
              </w:rPr>
              <w:t>Zespołu roboczego do spraw pilotażowego wdrożenia opieki farmaceutycznej</w:t>
            </w:r>
          </w:p>
          <w:p w:rsidR="00F84A2D" w:rsidRPr="000A064A" w:rsidRDefault="00F84A2D" w:rsidP="00F84A2D">
            <w:pPr>
              <w:spacing w:line="276" w:lineRule="auto"/>
              <w:jc w:val="both"/>
              <w:rPr>
                <w:rFonts w:ascii="Times New Roman" w:eastAsia="Times New Roman" w:hAnsi="Times New Roman" w:cs="Times New Roman"/>
                <w:b/>
                <w:sz w:val="24"/>
                <w:szCs w:val="24"/>
                <w:u w:val="single"/>
                <w:lang w:eastAsia="pl-PL"/>
              </w:rPr>
            </w:pPr>
          </w:p>
          <w:p w:rsidR="00F84A2D" w:rsidRPr="000A064A" w:rsidRDefault="00F84A2D" w:rsidP="00F84A2D">
            <w:pPr>
              <w:spacing w:line="276" w:lineRule="auto"/>
              <w:jc w:val="both"/>
              <w:rPr>
                <w:rFonts w:ascii="Times New Roman" w:eastAsia="Times New Roman" w:hAnsi="Times New Roman" w:cs="Times New Roman"/>
                <w:b/>
                <w:sz w:val="24"/>
                <w:szCs w:val="24"/>
                <w:u w:val="single"/>
                <w:lang w:eastAsia="pl-PL"/>
              </w:rPr>
            </w:pPr>
            <w:r w:rsidRPr="000A064A">
              <w:rPr>
                <w:rFonts w:ascii="Times New Roman" w:eastAsia="Times New Roman" w:hAnsi="Times New Roman" w:cs="Times New Roman"/>
                <w:b/>
                <w:sz w:val="24"/>
                <w:szCs w:val="24"/>
                <w:u w:val="single"/>
                <w:lang w:eastAsia="pl-PL"/>
              </w:rPr>
              <w:t>Pełna treść aktu:</w:t>
            </w:r>
          </w:p>
          <w:p w:rsidR="00F84A2D" w:rsidRPr="000A064A" w:rsidRDefault="00E7772A" w:rsidP="00F84A2D">
            <w:pPr>
              <w:spacing w:line="276" w:lineRule="auto"/>
              <w:jc w:val="both"/>
              <w:rPr>
                <w:rFonts w:ascii="Times New Roman" w:eastAsia="Times New Roman" w:hAnsi="Times New Roman" w:cs="Times New Roman"/>
                <w:b/>
                <w:sz w:val="24"/>
                <w:szCs w:val="24"/>
                <w:lang w:eastAsia="pl-PL"/>
              </w:rPr>
            </w:pPr>
            <w:hyperlink r:id="rId103" w:history="1">
              <w:r w:rsidR="00F84A2D" w:rsidRPr="000A064A">
                <w:rPr>
                  <w:rFonts w:ascii="Times New Roman" w:hAnsi="Times New Roman" w:cs="Times New Roman"/>
                  <w:sz w:val="24"/>
                  <w:szCs w:val="24"/>
                  <w:u w:val="single"/>
                </w:rPr>
                <w:t>http://dziennikmz.mz.gov.pl/api/DUM_MZ/2020/53/journal/6221</w:t>
              </w:r>
            </w:hyperlink>
          </w:p>
        </w:tc>
      </w:tr>
      <w:tr w:rsidR="00F84A2D" w:rsidRPr="008F66B4" w:rsidTr="008737C5">
        <w:tc>
          <w:tcPr>
            <w:tcW w:w="992" w:type="dxa"/>
          </w:tcPr>
          <w:p w:rsidR="00F84A2D" w:rsidRPr="000A064A" w:rsidRDefault="00F84A2D" w:rsidP="00F84A2D">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b/>
                <w:sz w:val="24"/>
                <w:szCs w:val="24"/>
                <w:lang w:eastAsia="pl-PL"/>
              </w:rPr>
              <w:t>3.</w:t>
            </w:r>
          </w:p>
        </w:tc>
        <w:tc>
          <w:tcPr>
            <w:tcW w:w="3119" w:type="dxa"/>
          </w:tcPr>
          <w:p w:rsidR="00F84A2D" w:rsidRPr="000A064A" w:rsidRDefault="00F84A2D" w:rsidP="00F84A2D">
            <w:pPr>
              <w:spacing w:line="276" w:lineRule="auto"/>
              <w:rPr>
                <w:rFonts w:ascii="Times New Roman" w:hAnsi="Times New Roman" w:cs="Times New Roman"/>
                <w:b/>
                <w:sz w:val="24"/>
                <w:szCs w:val="24"/>
              </w:rPr>
            </w:pPr>
            <w:r w:rsidRPr="000A064A">
              <w:rPr>
                <w:rFonts w:ascii="Times New Roman" w:hAnsi="Times New Roman" w:cs="Times New Roman"/>
                <w:spacing w:val="3"/>
                <w:sz w:val="24"/>
                <w:szCs w:val="24"/>
                <w:shd w:val="clear" w:color="auto" w:fill="FFFFFF"/>
              </w:rPr>
              <w:t>Zarządzenie Ministra Zdrowia z dnia 17 lipca 2020 r. zmieniające zarządzenie w sprawie powołania Zespołu do spraw opracowania strategii protonoterapii w Polsce</w:t>
            </w:r>
          </w:p>
        </w:tc>
        <w:tc>
          <w:tcPr>
            <w:tcW w:w="964" w:type="dxa"/>
          </w:tcPr>
          <w:p w:rsidR="00F84A2D" w:rsidRPr="000A064A" w:rsidRDefault="00F84A2D" w:rsidP="00F84A2D">
            <w:pPr>
              <w:spacing w:line="276" w:lineRule="auto"/>
              <w:jc w:val="center"/>
              <w:rPr>
                <w:rFonts w:ascii="Times New Roman" w:eastAsia="Times New Roman" w:hAnsi="Times New Roman" w:cs="Times New Roman"/>
                <w:sz w:val="24"/>
                <w:szCs w:val="24"/>
                <w:lang w:eastAsia="pl-PL"/>
              </w:rPr>
            </w:pPr>
            <w:r w:rsidRPr="000A064A">
              <w:rPr>
                <w:rFonts w:ascii="Times New Roman" w:eastAsia="Times New Roman" w:hAnsi="Times New Roman" w:cs="Times New Roman"/>
                <w:sz w:val="24"/>
                <w:szCs w:val="24"/>
                <w:lang w:eastAsia="pl-PL"/>
              </w:rPr>
              <w:t>18.07.</w:t>
            </w:r>
          </w:p>
          <w:p w:rsidR="00F84A2D" w:rsidRPr="000A064A" w:rsidRDefault="00F84A2D" w:rsidP="00F84A2D">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sz w:val="24"/>
                <w:szCs w:val="24"/>
                <w:lang w:eastAsia="pl-PL"/>
              </w:rPr>
              <w:t>2020 r.</w:t>
            </w:r>
          </w:p>
        </w:tc>
        <w:tc>
          <w:tcPr>
            <w:tcW w:w="5840" w:type="dxa"/>
          </w:tcPr>
          <w:p w:rsidR="00F84A2D" w:rsidRPr="000A064A" w:rsidRDefault="00F84A2D" w:rsidP="00F84A2D">
            <w:pPr>
              <w:spacing w:line="276" w:lineRule="auto"/>
              <w:jc w:val="both"/>
              <w:rPr>
                <w:rFonts w:ascii="Times New Roman" w:eastAsia="Times New Roman" w:hAnsi="Times New Roman" w:cs="Times New Roman"/>
                <w:sz w:val="24"/>
                <w:szCs w:val="24"/>
                <w:lang w:eastAsia="pl-PL"/>
              </w:rPr>
            </w:pPr>
            <w:r w:rsidRPr="000A064A">
              <w:rPr>
                <w:rFonts w:ascii="Times New Roman" w:eastAsia="Times New Roman" w:hAnsi="Times New Roman" w:cs="Times New Roman"/>
                <w:sz w:val="24"/>
                <w:szCs w:val="24"/>
                <w:lang w:eastAsia="pl-PL"/>
              </w:rPr>
              <w:t xml:space="preserve">Zmiany personalne w Zespole i wprowadzenie pozyskania uprzedniej zgody na członkostwo w zespole kandydata na członka Zespołu. </w:t>
            </w:r>
          </w:p>
          <w:p w:rsidR="00F84A2D" w:rsidRPr="000A064A" w:rsidRDefault="00F84A2D" w:rsidP="00F84A2D">
            <w:pPr>
              <w:spacing w:line="276" w:lineRule="auto"/>
              <w:jc w:val="both"/>
              <w:rPr>
                <w:rFonts w:ascii="Times New Roman" w:eastAsia="Times New Roman" w:hAnsi="Times New Roman" w:cs="Times New Roman"/>
                <w:b/>
                <w:sz w:val="24"/>
                <w:szCs w:val="24"/>
                <w:u w:val="single"/>
                <w:lang w:eastAsia="pl-PL"/>
              </w:rPr>
            </w:pPr>
          </w:p>
          <w:p w:rsidR="00F84A2D" w:rsidRPr="000A064A" w:rsidRDefault="00F84A2D" w:rsidP="00F84A2D">
            <w:pPr>
              <w:spacing w:line="276" w:lineRule="auto"/>
              <w:jc w:val="both"/>
              <w:rPr>
                <w:rFonts w:ascii="Times New Roman" w:eastAsia="Times New Roman" w:hAnsi="Times New Roman" w:cs="Times New Roman"/>
                <w:b/>
                <w:sz w:val="24"/>
                <w:szCs w:val="24"/>
                <w:u w:val="single"/>
                <w:lang w:eastAsia="pl-PL"/>
              </w:rPr>
            </w:pPr>
            <w:r w:rsidRPr="000A064A">
              <w:rPr>
                <w:rFonts w:ascii="Times New Roman" w:eastAsia="Times New Roman" w:hAnsi="Times New Roman" w:cs="Times New Roman"/>
                <w:b/>
                <w:sz w:val="24"/>
                <w:szCs w:val="24"/>
                <w:u w:val="single"/>
                <w:lang w:eastAsia="pl-PL"/>
              </w:rPr>
              <w:t>Pełna treść aktu:</w:t>
            </w:r>
          </w:p>
          <w:p w:rsidR="00F84A2D" w:rsidRPr="000A064A" w:rsidRDefault="00E7772A" w:rsidP="00F84A2D">
            <w:pPr>
              <w:spacing w:line="276" w:lineRule="auto"/>
              <w:jc w:val="both"/>
              <w:rPr>
                <w:rFonts w:ascii="Times New Roman" w:eastAsia="Times New Roman" w:hAnsi="Times New Roman" w:cs="Times New Roman"/>
                <w:b/>
                <w:sz w:val="24"/>
                <w:szCs w:val="24"/>
                <w:lang w:eastAsia="pl-PL"/>
              </w:rPr>
            </w:pPr>
            <w:hyperlink r:id="rId104" w:history="1">
              <w:r w:rsidR="00F84A2D" w:rsidRPr="000A064A">
                <w:rPr>
                  <w:rFonts w:ascii="Times New Roman" w:hAnsi="Times New Roman" w:cs="Times New Roman"/>
                  <w:sz w:val="24"/>
                  <w:szCs w:val="24"/>
                  <w:u w:val="single"/>
                </w:rPr>
                <w:t>http://dziennikmz.mz.gov.pl/api/DUM_MZ/2020/52/journal/6215</w:t>
              </w:r>
            </w:hyperlink>
          </w:p>
        </w:tc>
      </w:tr>
      <w:tr w:rsidR="00F84A2D" w:rsidRPr="008F66B4" w:rsidTr="008737C5">
        <w:tc>
          <w:tcPr>
            <w:tcW w:w="992" w:type="dxa"/>
          </w:tcPr>
          <w:p w:rsidR="00F84A2D" w:rsidRPr="000A064A" w:rsidRDefault="00F84A2D" w:rsidP="00F84A2D">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b/>
                <w:sz w:val="24"/>
                <w:szCs w:val="24"/>
                <w:lang w:eastAsia="pl-PL"/>
              </w:rPr>
              <w:t>4.</w:t>
            </w:r>
          </w:p>
        </w:tc>
        <w:tc>
          <w:tcPr>
            <w:tcW w:w="3119" w:type="dxa"/>
          </w:tcPr>
          <w:p w:rsidR="00F84A2D" w:rsidRPr="00847E3F" w:rsidRDefault="00F84A2D" w:rsidP="00F84A2D">
            <w:pPr>
              <w:shd w:val="clear" w:color="auto" w:fill="FFFFFF"/>
              <w:spacing w:after="180" w:line="276" w:lineRule="auto"/>
              <w:textAlignment w:val="baseline"/>
              <w:outlineLvl w:val="1"/>
              <w:rPr>
                <w:rFonts w:ascii="Times New Roman" w:eastAsia="Times New Roman" w:hAnsi="Times New Roman" w:cs="Times New Roman"/>
                <w:b/>
                <w:bCs/>
                <w:sz w:val="24"/>
                <w:szCs w:val="24"/>
                <w:lang w:eastAsia="pl-PL"/>
              </w:rPr>
            </w:pPr>
            <w:r w:rsidRPr="000A064A">
              <w:rPr>
                <w:rFonts w:ascii="Times New Roman" w:hAnsi="Times New Roman" w:cs="Times New Roman"/>
                <w:sz w:val="24"/>
                <w:szCs w:val="24"/>
              </w:rPr>
              <w:t xml:space="preserve">Komunikat Ministra Zdrowia z 17 lipca 2020 r. - </w:t>
            </w:r>
            <w:r w:rsidRPr="000A064A">
              <w:rPr>
                <w:rFonts w:ascii="Times New Roman" w:eastAsia="Times New Roman" w:hAnsi="Times New Roman" w:cs="Times New Roman"/>
                <w:bCs/>
                <w:sz w:val="24"/>
                <w:szCs w:val="24"/>
                <w:lang w:eastAsia="pl-PL"/>
              </w:rPr>
              <w:t>r</w:t>
            </w:r>
            <w:r w:rsidRPr="00847E3F">
              <w:rPr>
                <w:rFonts w:ascii="Times New Roman" w:eastAsia="Times New Roman" w:hAnsi="Times New Roman" w:cs="Times New Roman"/>
                <w:bCs/>
                <w:sz w:val="24"/>
                <w:szCs w:val="24"/>
                <w:lang w:eastAsia="pl-PL"/>
              </w:rPr>
              <w:t>ozporządzenie Rady Ministrów zmieniające rozporządzenie w sprawie ustanowienia określonych ograniczeń, nakazów i zakazów w związku z wystąpieniem stanu epidemii - konsultacja robocze</w:t>
            </w:r>
          </w:p>
          <w:p w:rsidR="00F84A2D" w:rsidRPr="000A064A" w:rsidRDefault="00F84A2D" w:rsidP="00F84A2D">
            <w:pPr>
              <w:spacing w:line="276" w:lineRule="auto"/>
              <w:rPr>
                <w:rFonts w:ascii="Times New Roman" w:hAnsi="Times New Roman" w:cs="Times New Roman"/>
                <w:b/>
                <w:sz w:val="24"/>
                <w:szCs w:val="24"/>
              </w:rPr>
            </w:pPr>
          </w:p>
        </w:tc>
        <w:tc>
          <w:tcPr>
            <w:tcW w:w="964" w:type="dxa"/>
          </w:tcPr>
          <w:p w:rsidR="00F84A2D" w:rsidRPr="000A064A" w:rsidRDefault="00F84A2D" w:rsidP="00F84A2D">
            <w:pPr>
              <w:spacing w:line="276" w:lineRule="auto"/>
              <w:jc w:val="center"/>
              <w:rPr>
                <w:rFonts w:ascii="Times New Roman" w:eastAsia="Times New Roman" w:hAnsi="Times New Roman" w:cs="Times New Roman"/>
                <w:sz w:val="24"/>
                <w:szCs w:val="24"/>
                <w:lang w:eastAsia="pl-PL"/>
              </w:rPr>
            </w:pPr>
            <w:r w:rsidRPr="000A064A">
              <w:rPr>
                <w:rFonts w:ascii="Times New Roman" w:eastAsia="Times New Roman" w:hAnsi="Times New Roman" w:cs="Times New Roman"/>
                <w:sz w:val="24"/>
                <w:szCs w:val="24"/>
                <w:lang w:eastAsia="pl-PL"/>
              </w:rPr>
              <w:t>17.07.</w:t>
            </w:r>
          </w:p>
          <w:p w:rsidR="00F84A2D" w:rsidRPr="000A064A" w:rsidRDefault="00F84A2D" w:rsidP="00F84A2D">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sz w:val="24"/>
                <w:szCs w:val="24"/>
                <w:lang w:eastAsia="pl-PL"/>
              </w:rPr>
              <w:t>2020 r.</w:t>
            </w:r>
          </w:p>
        </w:tc>
        <w:tc>
          <w:tcPr>
            <w:tcW w:w="5840" w:type="dxa"/>
          </w:tcPr>
          <w:p w:rsidR="00F84A2D" w:rsidRPr="000A064A" w:rsidRDefault="00F84A2D" w:rsidP="00F84A2D">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b/>
                <w:sz w:val="24"/>
                <w:szCs w:val="24"/>
                <w:lang w:eastAsia="pl-PL"/>
              </w:rPr>
              <w:t>Wyciąg z projektowanego aktu:</w:t>
            </w:r>
          </w:p>
          <w:p w:rsidR="00F84A2D" w:rsidRPr="000A064A" w:rsidRDefault="00F84A2D" w:rsidP="00F84A2D">
            <w:pPr>
              <w:pStyle w:val="ARTartustawynprozporzdzenia"/>
              <w:spacing w:line="276" w:lineRule="auto"/>
              <w:rPr>
                <w:rFonts w:ascii="Times New Roman" w:hAnsi="Times New Roman" w:cs="Times New Roman"/>
                <w:i/>
                <w:szCs w:val="24"/>
              </w:rPr>
            </w:pPr>
            <w:r w:rsidRPr="000A064A">
              <w:rPr>
                <w:rFonts w:ascii="Times New Roman" w:hAnsi="Times New Roman" w:cs="Times New Roman"/>
                <w:i/>
                <w:szCs w:val="24"/>
              </w:rPr>
              <w:t xml:space="preserve">Zmiany w §  9 i dodanie § 9a dotyczą wznowienia świadczenia usług rehabilitacji leczniczej w ramach prewencji rentowej Zakładu Ubezpieczeń Społecznych. Jednym z ustawowych zadań Zakładu Ubezpieczeń Społecznych w ramach prewencji rentowej jest realizacja programów rehabilitacji leczniczej. W związku z sytuacją epidemiczną związaną z COVID-19 Zakład był zobowiązany do czasowego ograniczenia wykonywania działalności leczniczej polegające na zaprzestaniu prowadzenia usług rehabilitacyjnych w ramach prewencji rentowej, o której mowa w art. 69 ust. 2 pkt 1 ustawy z dnia 13 października 1998 r. o systemie ubezpieczeń społecznych (Dz. U. z 2020 r., poz. 266, z późn, zm.) co wiązało się z wstrzymaniem kierowania osób ubezpieczonych do ośrodków rehabilitacyjnych stacjonarnych i ambulatoryjnych. Mając na względzie główny cel rehabilitacji leczniczej w ramach prewencji rentowej, jakim jest poprawa stanu zdrowia </w:t>
            </w:r>
            <w:r w:rsidRPr="000A064A">
              <w:rPr>
                <w:rFonts w:ascii="Times New Roman" w:hAnsi="Times New Roman" w:cs="Times New Roman"/>
                <w:i/>
                <w:szCs w:val="24"/>
              </w:rPr>
              <w:lastRenderedPageBreak/>
              <w:t xml:space="preserve">ubezpieczonych w aspekcie odzyskania lub utrzymania zdolności do pracy, stanowi ona niezwykle ważny, często kluczowy element determinujący często końcowy efekt całego procesu leczenia. Programy rehabilitacji leczniczej w ramach prewencji rentowej są istotne nie tylko w aspekcie medycznym czyli poprawy stanu zdrowia, ale także w aspekcie ekonomicznym tj. zmniejszenia wydatków ponoszonych przez Zakład Ubezpieczeń Społecznych na świadczenia związane z niezdolnością do pracy. Biorąc pod uwagę powyższe, zasadnym jest jak najszybsze wznowienie programów rehabilitacji leczniczej w ramach prewencji rentowej Zakładu Ubezpieczeń Społecznych, przy zachowaniu w aktualnej sytuacji epidemicznej związanej z zakażeniami SARS-CoV-2, wszystkich rekomendacji  wydanych przez Głównego Inspektora Sanitarnego Koszty wykonania testów diagnostycznych dla osób kierowanych na ww. rehabilitację leczniczą w trybie stacjonarnym oszacowano na ok. 10 mln zł. </w:t>
            </w:r>
          </w:p>
          <w:p w:rsidR="00F84A2D" w:rsidRPr="000A064A" w:rsidRDefault="00F84A2D" w:rsidP="00F84A2D">
            <w:pPr>
              <w:spacing w:line="276" w:lineRule="auto"/>
              <w:rPr>
                <w:rFonts w:ascii="Times New Roman" w:eastAsia="Times New Roman" w:hAnsi="Times New Roman" w:cs="Times New Roman"/>
                <w:b/>
                <w:sz w:val="24"/>
                <w:szCs w:val="24"/>
                <w:lang w:eastAsia="pl-PL"/>
              </w:rPr>
            </w:pPr>
          </w:p>
          <w:p w:rsidR="00F84A2D" w:rsidRPr="000A064A" w:rsidRDefault="00F84A2D" w:rsidP="00F84A2D">
            <w:pPr>
              <w:spacing w:line="276" w:lineRule="auto"/>
              <w:rPr>
                <w:rFonts w:ascii="Times New Roman" w:eastAsia="Times New Roman" w:hAnsi="Times New Roman" w:cs="Times New Roman"/>
                <w:b/>
                <w:sz w:val="24"/>
                <w:szCs w:val="24"/>
                <w:u w:val="single"/>
                <w:lang w:eastAsia="pl-PL"/>
              </w:rPr>
            </w:pPr>
            <w:r w:rsidRPr="000A064A">
              <w:rPr>
                <w:rFonts w:ascii="Times New Roman" w:eastAsia="Times New Roman" w:hAnsi="Times New Roman" w:cs="Times New Roman"/>
                <w:b/>
                <w:sz w:val="24"/>
                <w:szCs w:val="24"/>
                <w:u w:val="single"/>
                <w:lang w:eastAsia="pl-PL"/>
              </w:rPr>
              <w:t>Pełna treść komunikatu:</w:t>
            </w:r>
          </w:p>
          <w:p w:rsidR="00F84A2D" w:rsidRPr="000A064A" w:rsidRDefault="00E7772A" w:rsidP="00F84A2D">
            <w:pPr>
              <w:spacing w:line="276" w:lineRule="auto"/>
              <w:rPr>
                <w:rFonts w:ascii="Times New Roman" w:eastAsia="Times New Roman" w:hAnsi="Times New Roman" w:cs="Times New Roman"/>
                <w:b/>
                <w:sz w:val="24"/>
                <w:szCs w:val="24"/>
                <w:lang w:eastAsia="pl-PL"/>
              </w:rPr>
            </w:pPr>
            <w:hyperlink r:id="rId105" w:history="1">
              <w:r w:rsidR="00F84A2D" w:rsidRPr="000A064A">
                <w:rPr>
                  <w:rFonts w:ascii="Times New Roman" w:hAnsi="Times New Roman" w:cs="Times New Roman"/>
                  <w:sz w:val="24"/>
                  <w:szCs w:val="24"/>
                  <w:u w:val="single"/>
                </w:rPr>
                <w:t>https://www.gov.pl/web/zdrowie/rozporzadzenie-rady-ministrow-zmieniajace-rozporzadzenie-w-sprawie-ustanowienia-okreslonych-ograniczen-nakazow-i-zakazow-w-zwiazku-z-wystapieniem-stanu-epidemii</w:t>
              </w:r>
            </w:hyperlink>
          </w:p>
        </w:tc>
      </w:tr>
      <w:tr w:rsidR="00F84A2D" w:rsidRPr="008F66B4" w:rsidTr="008737C5">
        <w:tc>
          <w:tcPr>
            <w:tcW w:w="992" w:type="dxa"/>
          </w:tcPr>
          <w:p w:rsidR="00F84A2D" w:rsidRPr="000A064A" w:rsidRDefault="00F84A2D" w:rsidP="00F84A2D">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b/>
                <w:sz w:val="24"/>
                <w:szCs w:val="24"/>
                <w:lang w:eastAsia="pl-PL"/>
              </w:rPr>
              <w:lastRenderedPageBreak/>
              <w:t>5.</w:t>
            </w:r>
          </w:p>
        </w:tc>
        <w:tc>
          <w:tcPr>
            <w:tcW w:w="3119" w:type="dxa"/>
          </w:tcPr>
          <w:p w:rsidR="00F84A2D" w:rsidRPr="000A064A" w:rsidRDefault="00F84A2D" w:rsidP="00F84A2D">
            <w:pPr>
              <w:spacing w:line="276" w:lineRule="auto"/>
              <w:rPr>
                <w:rFonts w:ascii="Times New Roman" w:hAnsi="Times New Roman" w:cs="Times New Roman"/>
                <w:sz w:val="24"/>
                <w:szCs w:val="24"/>
              </w:rPr>
            </w:pPr>
            <w:r w:rsidRPr="000A064A">
              <w:rPr>
                <w:rFonts w:ascii="Times New Roman" w:hAnsi="Times New Roman" w:cs="Times New Roman"/>
                <w:sz w:val="24"/>
                <w:szCs w:val="24"/>
              </w:rPr>
              <w:t>Komunikat Ministra Zdrowia z 17 lipca 2020 r. - Porozumienie ws. Narodowej Strategii Onkologicznej</w:t>
            </w:r>
          </w:p>
          <w:p w:rsidR="00F84A2D" w:rsidRPr="000A064A" w:rsidRDefault="00F84A2D" w:rsidP="00F84A2D">
            <w:pPr>
              <w:spacing w:line="276" w:lineRule="auto"/>
              <w:rPr>
                <w:rFonts w:ascii="Times New Roman" w:hAnsi="Times New Roman" w:cs="Times New Roman"/>
                <w:b/>
                <w:sz w:val="24"/>
                <w:szCs w:val="24"/>
              </w:rPr>
            </w:pPr>
          </w:p>
        </w:tc>
        <w:tc>
          <w:tcPr>
            <w:tcW w:w="964" w:type="dxa"/>
          </w:tcPr>
          <w:p w:rsidR="00F84A2D" w:rsidRPr="000A064A" w:rsidRDefault="00F84A2D" w:rsidP="00F84A2D">
            <w:pPr>
              <w:spacing w:line="276" w:lineRule="auto"/>
              <w:jc w:val="center"/>
              <w:rPr>
                <w:rFonts w:ascii="Times New Roman" w:eastAsia="Times New Roman" w:hAnsi="Times New Roman" w:cs="Times New Roman"/>
                <w:sz w:val="24"/>
                <w:szCs w:val="24"/>
                <w:lang w:eastAsia="pl-PL"/>
              </w:rPr>
            </w:pPr>
            <w:r w:rsidRPr="000A064A">
              <w:rPr>
                <w:rFonts w:ascii="Times New Roman" w:eastAsia="Times New Roman" w:hAnsi="Times New Roman" w:cs="Times New Roman"/>
                <w:sz w:val="24"/>
                <w:szCs w:val="24"/>
                <w:lang w:eastAsia="pl-PL"/>
              </w:rPr>
              <w:t>17.07.</w:t>
            </w:r>
          </w:p>
          <w:p w:rsidR="00F84A2D" w:rsidRPr="000A064A" w:rsidRDefault="00F84A2D" w:rsidP="00F84A2D">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sz w:val="24"/>
                <w:szCs w:val="24"/>
                <w:lang w:eastAsia="pl-PL"/>
              </w:rPr>
              <w:t>2020 r.</w:t>
            </w:r>
          </w:p>
        </w:tc>
        <w:tc>
          <w:tcPr>
            <w:tcW w:w="5840" w:type="dxa"/>
          </w:tcPr>
          <w:p w:rsidR="00F84A2D" w:rsidRPr="000A064A" w:rsidRDefault="00F84A2D" w:rsidP="00F84A2D">
            <w:pPr>
              <w:spacing w:line="276" w:lineRule="auto"/>
              <w:jc w:val="both"/>
              <w:rPr>
                <w:rFonts w:ascii="Times New Roman" w:eastAsia="Times New Roman" w:hAnsi="Times New Roman" w:cs="Times New Roman"/>
                <w:b/>
                <w:sz w:val="24"/>
                <w:szCs w:val="24"/>
                <w:u w:val="single"/>
                <w:lang w:eastAsia="pl-PL"/>
              </w:rPr>
            </w:pPr>
            <w:r w:rsidRPr="000A064A">
              <w:rPr>
                <w:rFonts w:ascii="Times New Roman" w:eastAsia="Times New Roman" w:hAnsi="Times New Roman" w:cs="Times New Roman"/>
                <w:b/>
                <w:sz w:val="24"/>
                <w:szCs w:val="24"/>
                <w:u w:val="single"/>
                <w:lang w:eastAsia="pl-PL"/>
              </w:rPr>
              <w:t>Wyciąg z treści komunikatu:</w:t>
            </w:r>
          </w:p>
          <w:p w:rsidR="00F84A2D" w:rsidRPr="000A064A" w:rsidRDefault="00F84A2D" w:rsidP="00F84A2D">
            <w:pPr>
              <w:spacing w:line="276" w:lineRule="auto"/>
              <w:jc w:val="both"/>
              <w:rPr>
                <w:rFonts w:ascii="Times New Roman" w:hAnsi="Times New Roman" w:cs="Times New Roman"/>
                <w:bCs/>
                <w:i/>
                <w:sz w:val="24"/>
                <w:szCs w:val="24"/>
                <w:shd w:val="clear" w:color="auto" w:fill="FFFFFF"/>
              </w:rPr>
            </w:pPr>
            <w:r w:rsidRPr="000A064A">
              <w:rPr>
                <w:rFonts w:ascii="Times New Roman" w:hAnsi="Times New Roman" w:cs="Times New Roman"/>
                <w:bCs/>
                <w:i/>
                <w:sz w:val="24"/>
                <w:szCs w:val="24"/>
                <w:shd w:val="clear" w:color="auto" w:fill="FFFFFF"/>
              </w:rPr>
              <w:t>Monitorowanie programu Narodowej Strategii Onkologicznej (NSO) oraz prowadzenie analiz, badań i ekspertyz w zakresie onkologii stało się przedmiotem porozumienia o współpracy, które Ministerstwo Zdrowia zawarło z Narodowym Instytutem Onkologii im. Marii Skłodowskiej-Curie - Państwowym Instytutem Badawczym oraz Narodowym Funduszem Zdrowia.</w:t>
            </w:r>
          </w:p>
          <w:p w:rsidR="00F84A2D" w:rsidRPr="000A064A" w:rsidRDefault="00F84A2D" w:rsidP="00F84A2D">
            <w:pPr>
              <w:spacing w:line="276" w:lineRule="auto"/>
              <w:jc w:val="both"/>
              <w:rPr>
                <w:rFonts w:ascii="Times New Roman" w:hAnsi="Times New Roman" w:cs="Times New Roman"/>
                <w:bCs/>
                <w:i/>
                <w:sz w:val="24"/>
                <w:szCs w:val="24"/>
                <w:shd w:val="clear" w:color="auto" w:fill="FFFFFF"/>
              </w:rPr>
            </w:pPr>
            <w:r w:rsidRPr="000A064A">
              <w:rPr>
                <w:rFonts w:ascii="Times New Roman" w:hAnsi="Times New Roman" w:cs="Times New Roman"/>
                <w:i/>
                <w:sz w:val="24"/>
                <w:szCs w:val="24"/>
                <w:shd w:val="clear" w:color="auto" w:fill="FFFFFF"/>
              </w:rPr>
              <w:t>Narodowa Strategia Onkologiczna (NSO) to program wieloletni na lata 2020-2030 wprowadzający kompleksowe zmiany w polskiej onkologii. NSO dużą wagę przywiązuje do jakości życia pacjentów, jej realizacja umożliwia obniżenie kosztów wynikających z obciążenia pacjentów chorobami nowotworowymi.</w:t>
            </w:r>
          </w:p>
          <w:p w:rsidR="00F84A2D" w:rsidRPr="000A064A" w:rsidRDefault="00F84A2D" w:rsidP="00F84A2D">
            <w:pPr>
              <w:spacing w:line="276" w:lineRule="auto"/>
              <w:jc w:val="both"/>
              <w:rPr>
                <w:rFonts w:ascii="Times New Roman" w:hAnsi="Times New Roman" w:cs="Times New Roman"/>
                <w:bCs/>
                <w:i/>
                <w:sz w:val="24"/>
                <w:szCs w:val="24"/>
                <w:shd w:val="clear" w:color="auto" w:fill="FFFFFF"/>
              </w:rPr>
            </w:pPr>
          </w:p>
          <w:p w:rsidR="00F84A2D" w:rsidRPr="000A064A" w:rsidRDefault="00F84A2D" w:rsidP="00F84A2D">
            <w:pPr>
              <w:spacing w:line="276" w:lineRule="auto"/>
              <w:jc w:val="both"/>
              <w:rPr>
                <w:rFonts w:ascii="Times New Roman" w:hAnsi="Times New Roman" w:cs="Times New Roman"/>
                <w:b/>
                <w:bCs/>
                <w:sz w:val="24"/>
                <w:szCs w:val="24"/>
                <w:u w:val="single"/>
                <w:shd w:val="clear" w:color="auto" w:fill="FFFFFF"/>
              </w:rPr>
            </w:pPr>
            <w:r w:rsidRPr="000A064A">
              <w:rPr>
                <w:rFonts w:ascii="Times New Roman" w:hAnsi="Times New Roman" w:cs="Times New Roman"/>
                <w:b/>
                <w:bCs/>
                <w:sz w:val="24"/>
                <w:szCs w:val="24"/>
                <w:u w:val="single"/>
                <w:shd w:val="clear" w:color="auto" w:fill="FFFFFF"/>
              </w:rPr>
              <w:t>Pełna treść komunikatu:</w:t>
            </w:r>
          </w:p>
          <w:p w:rsidR="00F84A2D" w:rsidRPr="000A064A" w:rsidRDefault="00E7772A" w:rsidP="00F84A2D">
            <w:pPr>
              <w:spacing w:line="276" w:lineRule="auto"/>
              <w:jc w:val="both"/>
              <w:rPr>
                <w:rFonts w:ascii="Times New Roman" w:eastAsia="Times New Roman" w:hAnsi="Times New Roman" w:cs="Times New Roman"/>
                <w:b/>
                <w:sz w:val="24"/>
                <w:szCs w:val="24"/>
                <w:u w:val="single"/>
                <w:lang w:eastAsia="pl-PL"/>
              </w:rPr>
            </w:pPr>
            <w:hyperlink r:id="rId106" w:history="1">
              <w:r w:rsidR="00F84A2D" w:rsidRPr="000A064A">
                <w:rPr>
                  <w:rFonts w:ascii="Times New Roman" w:hAnsi="Times New Roman" w:cs="Times New Roman"/>
                  <w:sz w:val="24"/>
                  <w:szCs w:val="24"/>
                  <w:u w:val="single"/>
                </w:rPr>
                <w:t>https://www.gov.pl/web/zdrowie/porozumienie-ws-narodowej-strategii-onkologicznej</w:t>
              </w:r>
            </w:hyperlink>
          </w:p>
        </w:tc>
      </w:tr>
      <w:tr w:rsidR="00F84A2D" w:rsidRPr="008F66B4" w:rsidTr="008737C5">
        <w:tc>
          <w:tcPr>
            <w:tcW w:w="992" w:type="dxa"/>
          </w:tcPr>
          <w:p w:rsidR="00F84A2D" w:rsidRPr="000A064A" w:rsidRDefault="00F84A2D" w:rsidP="00F84A2D">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b/>
                <w:sz w:val="24"/>
                <w:szCs w:val="24"/>
                <w:lang w:eastAsia="pl-PL"/>
              </w:rPr>
              <w:lastRenderedPageBreak/>
              <w:t>6.</w:t>
            </w:r>
          </w:p>
        </w:tc>
        <w:tc>
          <w:tcPr>
            <w:tcW w:w="3119" w:type="dxa"/>
          </w:tcPr>
          <w:p w:rsidR="00F84A2D" w:rsidRPr="000A064A" w:rsidRDefault="00F84A2D" w:rsidP="00F84A2D">
            <w:pPr>
              <w:spacing w:line="276" w:lineRule="auto"/>
              <w:rPr>
                <w:rFonts w:ascii="Times New Roman" w:hAnsi="Times New Roman" w:cs="Times New Roman"/>
                <w:sz w:val="24"/>
                <w:szCs w:val="24"/>
              </w:rPr>
            </w:pPr>
            <w:r w:rsidRPr="000A064A">
              <w:rPr>
                <w:rFonts w:ascii="Times New Roman" w:hAnsi="Times New Roman" w:cs="Times New Roman"/>
                <w:sz w:val="24"/>
                <w:szCs w:val="24"/>
              </w:rPr>
              <w:t>Rozporządzenie Ministra Funduszy i Polityki Regionalnej z dnia 15 lipca 2020 r. w sprawie udzielania pomocy na działalność badawczo-rozwojową związaną z wystąpieniem pandemii COVID-19, pomocy inwestycyjnej na infrastrukturę służącą do testowania i przygotowania do masowej produkcji produktów służących zwalczaniu pandemii COVID-19 oraz pomocy inwestycyjnej na produkcję produktów służących zwalczaniu pandemii COVID-19, w ramach programów operacyjnych na lata 2014–2020</w:t>
            </w:r>
          </w:p>
          <w:p w:rsidR="00F84A2D" w:rsidRPr="000A064A" w:rsidRDefault="00F84A2D" w:rsidP="00F84A2D">
            <w:pPr>
              <w:spacing w:line="276" w:lineRule="auto"/>
              <w:rPr>
                <w:rFonts w:ascii="Times New Roman" w:hAnsi="Times New Roman" w:cs="Times New Roman"/>
                <w:b/>
                <w:sz w:val="24"/>
                <w:szCs w:val="24"/>
              </w:rPr>
            </w:pPr>
          </w:p>
        </w:tc>
        <w:tc>
          <w:tcPr>
            <w:tcW w:w="964" w:type="dxa"/>
          </w:tcPr>
          <w:p w:rsidR="00F84A2D" w:rsidRPr="000A064A" w:rsidRDefault="00F84A2D" w:rsidP="00F84A2D">
            <w:pPr>
              <w:spacing w:line="276" w:lineRule="auto"/>
              <w:jc w:val="center"/>
              <w:rPr>
                <w:rFonts w:ascii="Times New Roman" w:eastAsia="Times New Roman" w:hAnsi="Times New Roman" w:cs="Times New Roman"/>
                <w:sz w:val="24"/>
                <w:szCs w:val="24"/>
                <w:lang w:eastAsia="pl-PL"/>
              </w:rPr>
            </w:pPr>
            <w:r w:rsidRPr="000A064A">
              <w:rPr>
                <w:rFonts w:ascii="Times New Roman" w:eastAsia="Times New Roman" w:hAnsi="Times New Roman" w:cs="Times New Roman"/>
                <w:sz w:val="24"/>
                <w:szCs w:val="24"/>
                <w:lang w:eastAsia="pl-PL"/>
              </w:rPr>
              <w:t>18.07.</w:t>
            </w:r>
          </w:p>
          <w:p w:rsidR="00F84A2D" w:rsidRPr="000A064A" w:rsidRDefault="00F84A2D" w:rsidP="00F84A2D">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sz w:val="24"/>
                <w:szCs w:val="24"/>
                <w:lang w:eastAsia="pl-PL"/>
              </w:rPr>
              <w:t>2020 r.</w:t>
            </w:r>
          </w:p>
        </w:tc>
        <w:tc>
          <w:tcPr>
            <w:tcW w:w="5840" w:type="dxa"/>
          </w:tcPr>
          <w:p w:rsidR="00F84A2D" w:rsidRPr="000A064A" w:rsidRDefault="00F84A2D" w:rsidP="00F84A2D">
            <w:pPr>
              <w:spacing w:line="276" w:lineRule="auto"/>
              <w:jc w:val="both"/>
              <w:rPr>
                <w:rFonts w:ascii="Times New Roman" w:eastAsia="Times New Roman" w:hAnsi="Times New Roman" w:cs="Times New Roman"/>
                <w:b/>
                <w:sz w:val="24"/>
                <w:szCs w:val="24"/>
                <w:u w:val="single"/>
                <w:lang w:eastAsia="pl-PL"/>
              </w:rPr>
            </w:pPr>
            <w:r w:rsidRPr="000A064A">
              <w:rPr>
                <w:rFonts w:ascii="Times New Roman" w:eastAsia="Times New Roman" w:hAnsi="Times New Roman" w:cs="Times New Roman"/>
                <w:b/>
                <w:sz w:val="24"/>
                <w:szCs w:val="24"/>
                <w:u w:val="single"/>
                <w:lang w:eastAsia="pl-PL"/>
              </w:rPr>
              <w:t>Wyciąg z treści aktu:</w:t>
            </w:r>
          </w:p>
          <w:p w:rsidR="00F84A2D" w:rsidRPr="000A064A" w:rsidRDefault="00F84A2D" w:rsidP="00F84A2D">
            <w:pPr>
              <w:spacing w:line="276" w:lineRule="auto"/>
              <w:jc w:val="both"/>
              <w:rPr>
                <w:rFonts w:ascii="Times New Roman" w:eastAsia="Times New Roman" w:hAnsi="Times New Roman" w:cs="Times New Roman"/>
                <w:b/>
                <w:i/>
                <w:sz w:val="24"/>
                <w:szCs w:val="24"/>
                <w:u w:val="single"/>
                <w:lang w:eastAsia="pl-PL"/>
              </w:rPr>
            </w:pPr>
            <w:r w:rsidRPr="000A064A">
              <w:rPr>
                <w:rFonts w:ascii="Times New Roman" w:hAnsi="Times New Roman" w:cs="Times New Roman"/>
                <w:i/>
                <w:sz w:val="24"/>
                <w:szCs w:val="24"/>
              </w:rPr>
              <w:t>§ 1. Rozporządzenie określa szczegółowe przeznaczenie, warunki i tryb udzielania pomocy, w rozumieniu art. 107 ust. 3 lit. c Traktatu o funkcjonowaniu Unii Europejskiej, przedsiębiorcom na działalność badawczo-rozwojową związaną z wystąpieniem pandemii COVID-19, pomocy inwestycyjnej na infrastrukturę służącą do testowania i przygotowania do masowej produkcji produktów służących zwalczaniu pandemii COVID-19 oraz pomocy inwestycyjnej na produkcję produktów służących zwalczaniu pandemii COVID-19, w ramach programów operacyjnych na lata 2014–2020, zwanej dalej „pomocą”, oraz podmioty udzielające tej pomocy.</w:t>
            </w:r>
          </w:p>
          <w:p w:rsidR="00F84A2D" w:rsidRPr="000A064A" w:rsidRDefault="00F84A2D" w:rsidP="00F84A2D">
            <w:pPr>
              <w:spacing w:line="276" w:lineRule="auto"/>
              <w:jc w:val="both"/>
              <w:rPr>
                <w:rFonts w:ascii="Times New Roman" w:hAnsi="Times New Roman" w:cs="Times New Roman"/>
                <w:i/>
                <w:sz w:val="24"/>
                <w:szCs w:val="24"/>
              </w:rPr>
            </w:pPr>
            <w:r w:rsidRPr="000A064A">
              <w:rPr>
                <w:rFonts w:ascii="Times New Roman" w:hAnsi="Times New Roman" w:cs="Times New Roman"/>
                <w:i/>
                <w:sz w:val="24"/>
                <w:szCs w:val="24"/>
              </w:rPr>
              <w:t>§ 4. Pomoc może być udzielana przedsiębiorcom na działalność badawczo-rozwojową związaną z wystąpieniem pandemii COVID-19, na infrastrukturę służącą do testowania i przygotowania do masowej produkcji produktów służących zwalczaniu pandemii COVID-19 lub na produkcję produktów służących zwalczaniu pandemii COVID-19.</w:t>
            </w:r>
          </w:p>
          <w:p w:rsidR="00F84A2D" w:rsidRPr="000A064A" w:rsidRDefault="00F84A2D" w:rsidP="00F84A2D">
            <w:pPr>
              <w:spacing w:line="276" w:lineRule="auto"/>
              <w:jc w:val="both"/>
              <w:rPr>
                <w:rFonts w:ascii="Times New Roman" w:hAnsi="Times New Roman" w:cs="Times New Roman"/>
                <w:i/>
                <w:sz w:val="24"/>
                <w:szCs w:val="24"/>
              </w:rPr>
            </w:pPr>
            <w:r w:rsidRPr="000A064A">
              <w:rPr>
                <w:rFonts w:ascii="Times New Roman" w:hAnsi="Times New Roman" w:cs="Times New Roman"/>
                <w:i/>
                <w:sz w:val="24"/>
                <w:szCs w:val="24"/>
              </w:rPr>
              <w:t xml:space="preserve">§ 9. </w:t>
            </w:r>
          </w:p>
          <w:p w:rsidR="00F84A2D" w:rsidRPr="000A064A" w:rsidRDefault="00F84A2D" w:rsidP="00F84A2D">
            <w:pPr>
              <w:spacing w:line="276" w:lineRule="auto"/>
              <w:jc w:val="both"/>
              <w:rPr>
                <w:rFonts w:ascii="Times New Roman" w:hAnsi="Times New Roman" w:cs="Times New Roman"/>
                <w:i/>
                <w:sz w:val="24"/>
                <w:szCs w:val="24"/>
              </w:rPr>
            </w:pPr>
            <w:r w:rsidRPr="000A064A">
              <w:rPr>
                <w:rFonts w:ascii="Times New Roman" w:hAnsi="Times New Roman" w:cs="Times New Roman"/>
                <w:i/>
                <w:sz w:val="24"/>
                <w:szCs w:val="24"/>
              </w:rPr>
              <w:t>1. Pomoc na działalność badawczo-rozwojową związaną z wystąpieniem pandemii COVID-19 może być udzielana na projekty badawczo-rozwojowe związane z pandemią COVID-19 oraz na projekty badawczo-rozwojowe związane z innymi chorobami wirusowymi, istotne dla zwalczania pandemii COVID-19, w tym na projekty, które otrzymały pieczęć doskonałości związaną z pandemią COVID-19.</w:t>
            </w:r>
          </w:p>
          <w:p w:rsidR="00F84A2D" w:rsidRPr="000A064A" w:rsidRDefault="00F84A2D" w:rsidP="00F84A2D">
            <w:pPr>
              <w:spacing w:line="276" w:lineRule="auto"/>
              <w:jc w:val="both"/>
              <w:rPr>
                <w:rFonts w:ascii="Times New Roman" w:hAnsi="Times New Roman" w:cs="Times New Roman"/>
                <w:i/>
                <w:sz w:val="24"/>
                <w:szCs w:val="24"/>
              </w:rPr>
            </w:pPr>
            <w:r w:rsidRPr="000A064A">
              <w:rPr>
                <w:rFonts w:ascii="Times New Roman" w:hAnsi="Times New Roman" w:cs="Times New Roman"/>
                <w:i/>
                <w:sz w:val="24"/>
                <w:szCs w:val="24"/>
              </w:rPr>
              <w:t xml:space="preserve">§ 10. </w:t>
            </w:r>
          </w:p>
          <w:p w:rsidR="00F84A2D" w:rsidRPr="000A064A" w:rsidRDefault="00F84A2D" w:rsidP="00F84A2D">
            <w:pPr>
              <w:spacing w:line="276" w:lineRule="auto"/>
              <w:jc w:val="both"/>
              <w:rPr>
                <w:rFonts w:ascii="Times New Roman" w:hAnsi="Times New Roman" w:cs="Times New Roman"/>
                <w:i/>
                <w:sz w:val="24"/>
                <w:szCs w:val="24"/>
              </w:rPr>
            </w:pPr>
            <w:r w:rsidRPr="000A064A">
              <w:rPr>
                <w:rFonts w:ascii="Times New Roman" w:hAnsi="Times New Roman" w:cs="Times New Roman"/>
                <w:i/>
                <w:sz w:val="24"/>
                <w:szCs w:val="24"/>
              </w:rPr>
              <w:t>1. Pomoc inwestycyjna na infrastrukturę służącą do testowania i przygotowania do masowej produkcji produktów służących zwalczaniu pandemii COVID-19 może być udzielana na budowę lub unowocześnienie infrastruktury służącej do testowania i przygotowania do masowej produkcji produktów służących zwalczaniu pandemii COVID-19, o których mowa w § 11 ust. 1, niezbędnej do opracowania, przetestowania i udoskonalenia tych produktów, do fazy bezpośrednio poprzedzającej ich wdrożenie do masowej produkcji.</w:t>
            </w:r>
          </w:p>
          <w:p w:rsidR="00F84A2D" w:rsidRPr="000A064A" w:rsidRDefault="00F84A2D" w:rsidP="00F84A2D">
            <w:pPr>
              <w:spacing w:line="276" w:lineRule="auto"/>
              <w:jc w:val="both"/>
              <w:rPr>
                <w:rFonts w:ascii="Times New Roman" w:hAnsi="Times New Roman" w:cs="Times New Roman"/>
                <w:i/>
                <w:sz w:val="24"/>
                <w:szCs w:val="24"/>
              </w:rPr>
            </w:pPr>
            <w:r w:rsidRPr="000A064A">
              <w:rPr>
                <w:rFonts w:ascii="Times New Roman" w:hAnsi="Times New Roman" w:cs="Times New Roman"/>
                <w:i/>
                <w:sz w:val="24"/>
                <w:szCs w:val="24"/>
              </w:rPr>
              <w:t xml:space="preserve">§ 11. </w:t>
            </w:r>
          </w:p>
          <w:p w:rsidR="00F84A2D" w:rsidRPr="000A064A" w:rsidRDefault="00F84A2D" w:rsidP="00F84A2D">
            <w:pPr>
              <w:spacing w:line="276" w:lineRule="auto"/>
              <w:jc w:val="both"/>
              <w:rPr>
                <w:rFonts w:ascii="Times New Roman" w:hAnsi="Times New Roman" w:cs="Times New Roman"/>
                <w:i/>
                <w:sz w:val="24"/>
                <w:szCs w:val="24"/>
              </w:rPr>
            </w:pPr>
            <w:r w:rsidRPr="000A064A">
              <w:rPr>
                <w:rFonts w:ascii="Times New Roman" w:hAnsi="Times New Roman" w:cs="Times New Roman"/>
                <w:i/>
                <w:sz w:val="24"/>
                <w:szCs w:val="24"/>
              </w:rPr>
              <w:t xml:space="preserve">1. Pomoc inwestycyjna na produkcję produktów służących zwalczaniu pandemii COVID-19 może być udzielana na produkcję: </w:t>
            </w:r>
          </w:p>
          <w:p w:rsidR="00F84A2D" w:rsidRPr="000A064A" w:rsidRDefault="00F84A2D" w:rsidP="00F84A2D">
            <w:pPr>
              <w:spacing w:line="276" w:lineRule="auto"/>
              <w:jc w:val="both"/>
              <w:rPr>
                <w:rFonts w:ascii="Times New Roman" w:hAnsi="Times New Roman" w:cs="Times New Roman"/>
                <w:i/>
                <w:sz w:val="24"/>
                <w:szCs w:val="24"/>
              </w:rPr>
            </w:pPr>
            <w:r w:rsidRPr="000A064A">
              <w:rPr>
                <w:rFonts w:ascii="Times New Roman" w:hAnsi="Times New Roman" w:cs="Times New Roman"/>
                <w:i/>
                <w:sz w:val="24"/>
                <w:szCs w:val="24"/>
              </w:rPr>
              <w:lastRenderedPageBreak/>
              <w:t xml:space="preserve">1) produktów leczniczych, w tym szczepionek, i terapii, ich półproduktów, farmaceutycznych składników czynnych i surowców; </w:t>
            </w:r>
          </w:p>
          <w:p w:rsidR="00F84A2D" w:rsidRPr="000A064A" w:rsidRDefault="00F84A2D" w:rsidP="00F84A2D">
            <w:pPr>
              <w:spacing w:line="276" w:lineRule="auto"/>
              <w:jc w:val="both"/>
              <w:rPr>
                <w:rFonts w:ascii="Times New Roman" w:hAnsi="Times New Roman" w:cs="Times New Roman"/>
                <w:i/>
                <w:sz w:val="24"/>
                <w:szCs w:val="24"/>
              </w:rPr>
            </w:pPr>
            <w:r w:rsidRPr="000A064A">
              <w:rPr>
                <w:rFonts w:ascii="Times New Roman" w:hAnsi="Times New Roman" w:cs="Times New Roman"/>
                <w:i/>
                <w:sz w:val="24"/>
                <w:szCs w:val="24"/>
              </w:rPr>
              <w:t xml:space="preserve">2) wyrobów medycznych oraz sprzętu szpitalnego i medycznego, w tym respiratorów, odzieży i sprzętu ochronnego, a także narzędzi diagnostycznych oraz surowców niezbędnych do ich produkcji; </w:t>
            </w:r>
          </w:p>
          <w:p w:rsidR="00F84A2D" w:rsidRPr="000A064A" w:rsidRDefault="00F84A2D" w:rsidP="00F84A2D">
            <w:pPr>
              <w:spacing w:line="276" w:lineRule="auto"/>
              <w:jc w:val="both"/>
              <w:rPr>
                <w:rFonts w:ascii="Times New Roman" w:eastAsia="Times New Roman" w:hAnsi="Times New Roman" w:cs="Times New Roman"/>
                <w:b/>
                <w:sz w:val="24"/>
                <w:szCs w:val="24"/>
                <w:u w:val="single"/>
                <w:lang w:eastAsia="pl-PL"/>
              </w:rPr>
            </w:pPr>
            <w:r w:rsidRPr="000A064A">
              <w:rPr>
                <w:rFonts w:ascii="Times New Roman" w:hAnsi="Times New Roman" w:cs="Times New Roman"/>
                <w:i/>
                <w:sz w:val="24"/>
                <w:szCs w:val="24"/>
              </w:rPr>
              <w:t>3) środków odkażających i ich produktów pośrednich oraz surowców chemicznych niezbędnych do ich produkcji; 4) narzędzi do gromadzenia lub przetwarzania danych związanych z przebiegiem i zwalczaniem pandemii COVID-19</w:t>
            </w:r>
            <w:r w:rsidRPr="000A064A">
              <w:rPr>
                <w:rFonts w:ascii="Times New Roman" w:hAnsi="Times New Roman" w:cs="Times New Roman"/>
                <w:sz w:val="24"/>
                <w:szCs w:val="24"/>
              </w:rPr>
              <w:t>.</w:t>
            </w:r>
          </w:p>
          <w:p w:rsidR="00F84A2D" w:rsidRPr="000A064A" w:rsidRDefault="00F84A2D" w:rsidP="00F84A2D">
            <w:pPr>
              <w:spacing w:line="276" w:lineRule="auto"/>
              <w:jc w:val="both"/>
              <w:rPr>
                <w:rFonts w:ascii="Times New Roman" w:eastAsia="Times New Roman" w:hAnsi="Times New Roman" w:cs="Times New Roman"/>
                <w:b/>
                <w:sz w:val="24"/>
                <w:szCs w:val="24"/>
                <w:u w:val="single"/>
                <w:lang w:eastAsia="pl-PL"/>
              </w:rPr>
            </w:pPr>
          </w:p>
          <w:p w:rsidR="00F84A2D" w:rsidRPr="000A064A" w:rsidRDefault="00F84A2D" w:rsidP="00F84A2D">
            <w:pPr>
              <w:spacing w:line="276" w:lineRule="auto"/>
              <w:jc w:val="both"/>
              <w:rPr>
                <w:rFonts w:ascii="Times New Roman" w:eastAsia="Times New Roman" w:hAnsi="Times New Roman" w:cs="Times New Roman"/>
                <w:b/>
                <w:sz w:val="24"/>
                <w:szCs w:val="24"/>
                <w:u w:val="single"/>
                <w:lang w:eastAsia="pl-PL"/>
              </w:rPr>
            </w:pPr>
            <w:r w:rsidRPr="000A064A">
              <w:rPr>
                <w:rFonts w:ascii="Times New Roman" w:eastAsia="Times New Roman" w:hAnsi="Times New Roman" w:cs="Times New Roman"/>
                <w:b/>
                <w:sz w:val="24"/>
                <w:szCs w:val="24"/>
                <w:u w:val="single"/>
                <w:lang w:eastAsia="pl-PL"/>
              </w:rPr>
              <w:t>Pełny tekst aktu:</w:t>
            </w:r>
          </w:p>
          <w:p w:rsidR="00F84A2D" w:rsidRPr="000A064A" w:rsidRDefault="00E7772A" w:rsidP="00F84A2D">
            <w:pPr>
              <w:spacing w:line="276" w:lineRule="auto"/>
              <w:jc w:val="both"/>
              <w:rPr>
                <w:rFonts w:ascii="Times New Roman" w:eastAsia="Times New Roman" w:hAnsi="Times New Roman" w:cs="Times New Roman"/>
                <w:b/>
                <w:sz w:val="24"/>
                <w:szCs w:val="24"/>
                <w:u w:val="single"/>
                <w:lang w:eastAsia="pl-PL"/>
              </w:rPr>
            </w:pPr>
            <w:hyperlink r:id="rId107" w:history="1">
              <w:r w:rsidR="00F84A2D" w:rsidRPr="000A064A">
                <w:rPr>
                  <w:rFonts w:ascii="Times New Roman" w:hAnsi="Times New Roman" w:cs="Times New Roman"/>
                  <w:sz w:val="24"/>
                  <w:szCs w:val="24"/>
                  <w:u w:val="single"/>
                </w:rPr>
                <w:t>http://dziennikustaw.gov.pl/D2020000125901.pdf</w:t>
              </w:r>
            </w:hyperlink>
          </w:p>
        </w:tc>
      </w:tr>
      <w:tr w:rsidR="00F84A2D" w:rsidRPr="008F66B4" w:rsidTr="008737C5">
        <w:tc>
          <w:tcPr>
            <w:tcW w:w="992" w:type="dxa"/>
          </w:tcPr>
          <w:p w:rsidR="00F84A2D" w:rsidRPr="000A064A" w:rsidRDefault="00F84A2D" w:rsidP="00F84A2D">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b/>
                <w:sz w:val="24"/>
                <w:szCs w:val="24"/>
                <w:lang w:eastAsia="pl-PL"/>
              </w:rPr>
              <w:lastRenderedPageBreak/>
              <w:t>7.</w:t>
            </w:r>
          </w:p>
        </w:tc>
        <w:tc>
          <w:tcPr>
            <w:tcW w:w="3119" w:type="dxa"/>
          </w:tcPr>
          <w:p w:rsidR="00F84A2D" w:rsidRPr="000A064A" w:rsidRDefault="00F84A2D" w:rsidP="00F84A2D">
            <w:pPr>
              <w:spacing w:line="276" w:lineRule="auto"/>
              <w:rPr>
                <w:rFonts w:ascii="Times New Roman" w:hAnsi="Times New Roman" w:cs="Times New Roman"/>
                <w:b/>
                <w:color w:val="FF0000"/>
                <w:sz w:val="24"/>
                <w:szCs w:val="24"/>
              </w:rPr>
            </w:pPr>
            <w:r w:rsidRPr="000A064A">
              <w:rPr>
                <w:rFonts w:ascii="Times New Roman" w:hAnsi="Times New Roman" w:cs="Times New Roman"/>
                <w:b/>
                <w:color w:val="FF0000"/>
                <w:sz w:val="24"/>
                <w:szCs w:val="24"/>
              </w:rPr>
              <w:t>Rozporządzenie Ministra Zdrowia z dnia 8 lipca 2020 r. zmieniające rozporządzenie w sprawie świadczeń gwarantowanych z zakresu podstawowej opieki zdrowotnej</w:t>
            </w:r>
          </w:p>
          <w:p w:rsidR="00F84A2D" w:rsidRPr="000A064A" w:rsidRDefault="00F84A2D" w:rsidP="00F84A2D">
            <w:pPr>
              <w:spacing w:line="276" w:lineRule="auto"/>
              <w:rPr>
                <w:rFonts w:ascii="Times New Roman" w:hAnsi="Times New Roman" w:cs="Times New Roman"/>
                <w:b/>
                <w:sz w:val="24"/>
                <w:szCs w:val="24"/>
              </w:rPr>
            </w:pPr>
          </w:p>
        </w:tc>
        <w:tc>
          <w:tcPr>
            <w:tcW w:w="964" w:type="dxa"/>
          </w:tcPr>
          <w:p w:rsidR="00F84A2D" w:rsidRPr="000A064A" w:rsidRDefault="00F84A2D" w:rsidP="00F84A2D">
            <w:pPr>
              <w:spacing w:line="276" w:lineRule="auto"/>
              <w:jc w:val="center"/>
              <w:rPr>
                <w:rFonts w:ascii="Times New Roman" w:eastAsia="Times New Roman" w:hAnsi="Times New Roman" w:cs="Times New Roman"/>
                <w:sz w:val="24"/>
                <w:szCs w:val="24"/>
                <w:lang w:eastAsia="pl-PL"/>
              </w:rPr>
            </w:pPr>
            <w:r w:rsidRPr="000A064A">
              <w:rPr>
                <w:rFonts w:ascii="Times New Roman" w:eastAsia="Times New Roman" w:hAnsi="Times New Roman" w:cs="Times New Roman"/>
                <w:sz w:val="24"/>
                <w:szCs w:val="24"/>
                <w:lang w:eastAsia="pl-PL"/>
              </w:rPr>
              <w:t>1.08.</w:t>
            </w:r>
          </w:p>
          <w:p w:rsidR="00F84A2D" w:rsidRPr="000A064A" w:rsidRDefault="00F84A2D" w:rsidP="00F84A2D">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sz w:val="24"/>
                <w:szCs w:val="24"/>
                <w:lang w:eastAsia="pl-PL"/>
              </w:rPr>
              <w:t>2020 r.</w:t>
            </w:r>
          </w:p>
        </w:tc>
        <w:tc>
          <w:tcPr>
            <w:tcW w:w="5840" w:type="dxa"/>
          </w:tcPr>
          <w:p w:rsidR="00F84A2D" w:rsidRPr="000A064A" w:rsidRDefault="00F84A2D" w:rsidP="00F84A2D">
            <w:pPr>
              <w:spacing w:line="276" w:lineRule="auto"/>
              <w:jc w:val="both"/>
              <w:rPr>
                <w:rFonts w:ascii="Times New Roman" w:hAnsi="Times New Roman" w:cs="Times New Roman"/>
                <w:sz w:val="24"/>
                <w:szCs w:val="24"/>
              </w:rPr>
            </w:pPr>
            <w:r w:rsidRPr="000A064A">
              <w:rPr>
                <w:rFonts w:ascii="Times New Roman" w:hAnsi="Times New Roman" w:cs="Times New Roman"/>
                <w:sz w:val="24"/>
                <w:szCs w:val="24"/>
              </w:rPr>
              <w:t>Wprowadza się zmiany do warunków realizacji porady pielęgniarki podstawowej opieki zdrowotnej i porady położnej podstawowej opieki zdrowotnej.</w:t>
            </w:r>
          </w:p>
          <w:p w:rsidR="00F84A2D" w:rsidRPr="000A064A" w:rsidRDefault="00F84A2D" w:rsidP="00F84A2D">
            <w:pPr>
              <w:spacing w:line="276" w:lineRule="auto"/>
              <w:jc w:val="both"/>
              <w:rPr>
                <w:rFonts w:ascii="Times New Roman" w:hAnsi="Times New Roman" w:cs="Times New Roman"/>
                <w:sz w:val="24"/>
                <w:szCs w:val="24"/>
              </w:rPr>
            </w:pPr>
          </w:p>
          <w:p w:rsidR="00F84A2D" w:rsidRPr="000A064A" w:rsidRDefault="00F84A2D" w:rsidP="00F84A2D">
            <w:pPr>
              <w:spacing w:line="276" w:lineRule="auto"/>
              <w:jc w:val="both"/>
              <w:rPr>
                <w:rFonts w:ascii="Times New Roman" w:hAnsi="Times New Roman" w:cs="Times New Roman"/>
                <w:b/>
                <w:sz w:val="24"/>
                <w:szCs w:val="24"/>
                <w:u w:val="single"/>
              </w:rPr>
            </w:pPr>
            <w:r w:rsidRPr="000A064A">
              <w:rPr>
                <w:rFonts w:ascii="Times New Roman" w:hAnsi="Times New Roman" w:cs="Times New Roman"/>
                <w:b/>
                <w:sz w:val="24"/>
                <w:szCs w:val="24"/>
                <w:u w:val="single"/>
              </w:rPr>
              <w:t>Z uzasadnienia:</w:t>
            </w:r>
          </w:p>
          <w:p w:rsidR="00F84A2D" w:rsidRPr="000A064A" w:rsidRDefault="00F84A2D" w:rsidP="00F84A2D">
            <w:pPr>
              <w:spacing w:line="276" w:lineRule="auto"/>
              <w:jc w:val="both"/>
              <w:rPr>
                <w:rFonts w:ascii="Times New Roman" w:hAnsi="Times New Roman" w:cs="Times New Roman"/>
                <w:b/>
                <w:i/>
                <w:color w:val="FF0000"/>
                <w:sz w:val="24"/>
                <w:szCs w:val="24"/>
                <w:u w:val="single"/>
              </w:rPr>
            </w:pPr>
            <w:r w:rsidRPr="000A064A">
              <w:rPr>
                <w:rFonts w:ascii="Times New Roman" w:hAnsi="Times New Roman" w:cs="Times New Roman"/>
                <w:i/>
                <w:sz w:val="24"/>
                <w:szCs w:val="24"/>
              </w:rPr>
              <w:t xml:space="preserve">Celem projektowanej regulacji jest usprawnienie funkcjonowania systemu opieki zdrowotnej i ułatwienie świadczeniobiorcom, w tym osobom starszym, niepełnosprawnym, dostępu do świadczeń opieki zdrowotnej, które wymagają interwencji bez konieczności bezpośredniego i osobistego zaangażowania personelu lekarskiego przez wyodrębnienie porady pielęgniarki podstawowej opieki zdrowotnej oraz porady położnej podstawowej opieki zdrowotnej wraz z dookreśleniem warunków ich realizacji. </w:t>
            </w:r>
            <w:r w:rsidRPr="000A064A">
              <w:rPr>
                <w:rFonts w:ascii="Times New Roman" w:hAnsi="Times New Roman" w:cs="Times New Roman"/>
                <w:b/>
                <w:i/>
                <w:color w:val="FF0000"/>
                <w:sz w:val="24"/>
                <w:szCs w:val="24"/>
              </w:rPr>
              <w:t xml:space="preserve">Przedstawione w projekcie rozporządzenia rozwiązania dotyczą wyodrębnienia szczegółowych warunków realizacji świadczeń gwarantowanych realizowanych przez pielęgniarki i położne, tj. porady pielęgniarki podstawowej opieki zdrowotnej oraz porady położnej podstawowej opieki zdrowotnej, które stanowią realizację postulatów ujętych w § 1 ust. 6 </w:t>
            </w:r>
            <w:r w:rsidRPr="000A064A">
              <w:rPr>
                <w:rFonts w:ascii="Times New Roman" w:hAnsi="Times New Roman" w:cs="Times New Roman"/>
                <w:b/>
                <w:i/>
                <w:color w:val="FF0000"/>
                <w:sz w:val="24"/>
                <w:szCs w:val="24"/>
                <w:u w:val="single"/>
              </w:rPr>
              <w:t>Porozumienia z dnia 9 lipca 2018 r. zawartego między Ogólnopolskim Związkiem Zawodowym Pielęgniarek i Położnych i Naczelną Izbą Pielęgniarek i Położnych a Ministrem Zdrowia i Prezesem Narodowego Funduszu Zdrowia w tym zakresie.</w:t>
            </w:r>
          </w:p>
          <w:p w:rsidR="00F84A2D" w:rsidRPr="000A064A" w:rsidRDefault="00F84A2D" w:rsidP="00F84A2D">
            <w:pPr>
              <w:spacing w:line="276" w:lineRule="auto"/>
              <w:jc w:val="both"/>
              <w:rPr>
                <w:rFonts w:ascii="Times New Roman" w:hAnsi="Times New Roman" w:cs="Times New Roman"/>
                <w:i/>
                <w:sz w:val="24"/>
                <w:szCs w:val="24"/>
              </w:rPr>
            </w:pPr>
            <w:r w:rsidRPr="000A064A">
              <w:rPr>
                <w:rFonts w:ascii="Times New Roman" w:hAnsi="Times New Roman" w:cs="Times New Roman"/>
                <w:i/>
                <w:sz w:val="24"/>
                <w:szCs w:val="24"/>
              </w:rPr>
              <w:t xml:space="preserve">Projekt rozporządzenia wprowadza zmiany w załączniku nr 2 i 3 w części I do rozporządzenia Ministra Zdrowia z dnia 24 września 2013 r. w sprawie świadczeń </w:t>
            </w:r>
            <w:r w:rsidRPr="000A064A">
              <w:rPr>
                <w:rFonts w:ascii="Times New Roman" w:hAnsi="Times New Roman" w:cs="Times New Roman"/>
                <w:i/>
                <w:sz w:val="24"/>
                <w:szCs w:val="24"/>
              </w:rPr>
              <w:lastRenderedPageBreak/>
              <w:t>gwarantowanych z zakresu podstawowej opieki zdrowotnej (Dz. U. z 2019 r. poz. 736, z późn. zm.) polegające na umieszczeniu w wykazie świadczeń gwarantowanych: 1) pielęgniarki podstawowej opieki zdrowotnej - porady pielęgniarki podstawowej opieki zdrowotnej realizowanej w warunkach ambulatoryjnych lub w domu świadczeniobiorcy, w przypadkach uzasadnionych medycznie; 2) położnej podstawowej opieki zdrowotnej - porady położnej podstawowej opieki zdrowotnej realizowanej w warunkach ambulatoryjnych lub w domu świadczeniobiorcy, w przypadkach uzasadnionych medycznie.</w:t>
            </w:r>
          </w:p>
          <w:p w:rsidR="00F84A2D" w:rsidRPr="000A064A" w:rsidRDefault="00F84A2D" w:rsidP="00F84A2D">
            <w:pPr>
              <w:spacing w:line="276" w:lineRule="auto"/>
              <w:jc w:val="both"/>
              <w:rPr>
                <w:rFonts w:ascii="Times New Roman" w:hAnsi="Times New Roman" w:cs="Times New Roman"/>
                <w:b/>
                <w:i/>
                <w:sz w:val="24"/>
                <w:szCs w:val="24"/>
                <w:u w:val="single"/>
              </w:rPr>
            </w:pPr>
            <w:r w:rsidRPr="000A064A">
              <w:rPr>
                <w:rFonts w:ascii="Times New Roman" w:hAnsi="Times New Roman" w:cs="Times New Roman"/>
                <w:i/>
                <w:sz w:val="24"/>
                <w:szCs w:val="24"/>
              </w:rPr>
              <w:t>Ponadto, projektowana regulacja zawiera zmiany o charakterze porządkującym polegające na ujednoliceniu przepisów odnoszących się do zestawu przeciwwstrząsowego, niezbędnego do udzielania świadczeń przez lekarza podstawowej opieki zdrowotnej, pielęgniarkę podstawowej opieki zdrowotnej i położną podstawowej opieki zdrowotnej oraz pielęgniarkę i higienistkę szkolną, udzielających świadczeń w środowisku nauczania i wychowania, analogicznie do przepisów dotyczących zestawu przeciwwstrząsowego, o którym mowa w części „IV. Wyposażenie w sprzęt i aparaturę medyczną” pkt 5 lit. a załącznika nr 5 do rozporządzenia Ministra Zdrowia z dnia 24 września 2013 r. w sprawie świadczeń gwarantowanych z zakresu podstawowej opieki zdrowotnej. W związku z tym, w projektowanej regulacji wskazano, iż wykaz produktów leczniczych wchodzących w skład zestawów przeciwwstrząsowych, ratujących życie, niezbędny w ramach wyposażenia niezbędnego do udzielania świadczeń przez lekarza podstawowej opieki zdrowotnej, pielęgniarkę podstawowej opieki zdrowotnej i położną podstawowej opieki zdrowotnej oraz pielęgniarkę i higienistkę szkolną będzie zgodny z przepisami wydanymi na podstawie art. 68 ust. 7 ustawy z dnia 6 września 2001 r. - Prawo farmaceutyczne (Dz. U. z 2019 r. poz. 499, z późn. zm.).</w:t>
            </w:r>
          </w:p>
          <w:p w:rsidR="00F84A2D" w:rsidRPr="000A064A" w:rsidRDefault="00F84A2D" w:rsidP="00F84A2D">
            <w:pPr>
              <w:spacing w:line="276" w:lineRule="auto"/>
              <w:jc w:val="both"/>
              <w:rPr>
                <w:rFonts w:ascii="Times New Roman" w:hAnsi="Times New Roman" w:cs="Times New Roman"/>
                <w:b/>
                <w:sz w:val="24"/>
                <w:szCs w:val="24"/>
                <w:u w:val="single"/>
              </w:rPr>
            </w:pPr>
          </w:p>
          <w:p w:rsidR="00F84A2D" w:rsidRPr="000A064A" w:rsidRDefault="00F84A2D" w:rsidP="00F84A2D">
            <w:pPr>
              <w:spacing w:line="276" w:lineRule="auto"/>
              <w:jc w:val="both"/>
              <w:rPr>
                <w:rFonts w:ascii="Times New Roman" w:hAnsi="Times New Roman" w:cs="Times New Roman"/>
                <w:b/>
                <w:sz w:val="24"/>
                <w:szCs w:val="24"/>
                <w:u w:val="single"/>
              </w:rPr>
            </w:pPr>
            <w:r w:rsidRPr="000A064A">
              <w:rPr>
                <w:rFonts w:ascii="Times New Roman" w:hAnsi="Times New Roman" w:cs="Times New Roman"/>
                <w:b/>
                <w:sz w:val="24"/>
                <w:szCs w:val="24"/>
                <w:u w:val="single"/>
              </w:rPr>
              <w:t>Pełny tekst aktu:</w:t>
            </w:r>
          </w:p>
          <w:p w:rsidR="00F84A2D" w:rsidRPr="000A064A" w:rsidRDefault="00E7772A" w:rsidP="00F84A2D">
            <w:pPr>
              <w:spacing w:line="276" w:lineRule="auto"/>
              <w:jc w:val="both"/>
              <w:rPr>
                <w:rFonts w:ascii="Times New Roman" w:eastAsia="Times New Roman" w:hAnsi="Times New Roman" w:cs="Times New Roman"/>
                <w:b/>
                <w:sz w:val="24"/>
                <w:szCs w:val="24"/>
                <w:lang w:eastAsia="pl-PL"/>
              </w:rPr>
            </w:pPr>
            <w:hyperlink r:id="rId108" w:history="1">
              <w:r w:rsidR="00F84A2D" w:rsidRPr="000A064A">
                <w:rPr>
                  <w:rFonts w:ascii="Times New Roman" w:hAnsi="Times New Roman" w:cs="Times New Roman"/>
                  <w:sz w:val="24"/>
                  <w:szCs w:val="24"/>
                  <w:u w:val="single"/>
                </w:rPr>
                <w:t>http://dziennikustaw.gov.pl/DU/2020/1255</w:t>
              </w:r>
            </w:hyperlink>
          </w:p>
        </w:tc>
      </w:tr>
      <w:tr w:rsidR="00F84A2D" w:rsidRPr="008F66B4" w:rsidTr="008737C5">
        <w:tc>
          <w:tcPr>
            <w:tcW w:w="992" w:type="dxa"/>
          </w:tcPr>
          <w:p w:rsidR="00F84A2D" w:rsidRPr="000A064A" w:rsidRDefault="00F84A2D" w:rsidP="00F84A2D">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b/>
                <w:sz w:val="24"/>
                <w:szCs w:val="24"/>
                <w:lang w:eastAsia="pl-PL"/>
              </w:rPr>
              <w:lastRenderedPageBreak/>
              <w:t>8.</w:t>
            </w:r>
          </w:p>
        </w:tc>
        <w:tc>
          <w:tcPr>
            <w:tcW w:w="3119" w:type="dxa"/>
          </w:tcPr>
          <w:p w:rsidR="00F84A2D" w:rsidRPr="000A064A" w:rsidRDefault="00F84A2D" w:rsidP="00F84A2D">
            <w:pPr>
              <w:spacing w:line="276" w:lineRule="auto"/>
              <w:rPr>
                <w:rFonts w:ascii="Times New Roman" w:hAnsi="Times New Roman" w:cs="Times New Roman"/>
                <w:sz w:val="24"/>
                <w:szCs w:val="24"/>
              </w:rPr>
            </w:pPr>
            <w:r w:rsidRPr="000A064A">
              <w:rPr>
                <w:rFonts w:ascii="Times New Roman" w:hAnsi="Times New Roman" w:cs="Times New Roman"/>
                <w:sz w:val="24"/>
                <w:szCs w:val="24"/>
              </w:rPr>
              <w:t xml:space="preserve">Rozporządzenie Ministra Zdrowia z dnia 26 czerwca 2020 r. w sprawie szczegółowego zakresu </w:t>
            </w:r>
            <w:r w:rsidRPr="000A064A">
              <w:rPr>
                <w:rFonts w:ascii="Times New Roman" w:hAnsi="Times New Roman" w:cs="Times New Roman"/>
                <w:sz w:val="24"/>
                <w:szCs w:val="24"/>
              </w:rPr>
              <w:lastRenderedPageBreak/>
              <w:t>danych zdarzenia medycznego przetwarzanego w systemie informacji oraz sposobu i terminów przekazywania tych danych do Systemu Informacji Medycznej</w:t>
            </w:r>
          </w:p>
        </w:tc>
        <w:tc>
          <w:tcPr>
            <w:tcW w:w="964" w:type="dxa"/>
          </w:tcPr>
          <w:p w:rsidR="00F84A2D" w:rsidRPr="000A064A" w:rsidRDefault="00F84A2D" w:rsidP="00F84A2D">
            <w:pPr>
              <w:spacing w:line="276" w:lineRule="auto"/>
              <w:jc w:val="center"/>
              <w:rPr>
                <w:rFonts w:ascii="Times New Roman" w:eastAsia="Times New Roman" w:hAnsi="Times New Roman" w:cs="Times New Roman"/>
                <w:sz w:val="24"/>
                <w:szCs w:val="24"/>
                <w:lang w:eastAsia="pl-PL"/>
              </w:rPr>
            </w:pPr>
            <w:r w:rsidRPr="000A064A">
              <w:rPr>
                <w:rFonts w:ascii="Times New Roman" w:eastAsia="Times New Roman" w:hAnsi="Times New Roman" w:cs="Times New Roman"/>
                <w:sz w:val="24"/>
                <w:szCs w:val="24"/>
                <w:lang w:eastAsia="pl-PL"/>
              </w:rPr>
              <w:lastRenderedPageBreak/>
              <w:t>31.07.</w:t>
            </w:r>
          </w:p>
          <w:p w:rsidR="00F84A2D" w:rsidRPr="000A064A" w:rsidRDefault="00F84A2D" w:rsidP="00F84A2D">
            <w:pPr>
              <w:spacing w:line="276" w:lineRule="auto"/>
              <w:jc w:val="center"/>
              <w:rPr>
                <w:rFonts w:ascii="Times New Roman" w:eastAsia="Times New Roman" w:hAnsi="Times New Roman" w:cs="Times New Roman"/>
                <w:b/>
                <w:sz w:val="24"/>
                <w:szCs w:val="24"/>
                <w:lang w:eastAsia="pl-PL"/>
              </w:rPr>
            </w:pPr>
            <w:r w:rsidRPr="000A064A">
              <w:rPr>
                <w:rFonts w:ascii="Times New Roman" w:eastAsia="Times New Roman" w:hAnsi="Times New Roman" w:cs="Times New Roman"/>
                <w:sz w:val="24"/>
                <w:szCs w:val="24"/>
                <w:lang w:eastAsia="pl-PL"/>
              </w:rPr>
              <w:t>2020 r.</w:t>
            </w:r>
          </w:p>
        </w:tc>
        <w:tc>
          <w:tcPr>
            <w:tcW w:w="5840" w:type="dxa"/>
          </w:tcPr>
          <w:p w:rsidR="00F84A2D" w:rsidRPr="000A064A" w:rsidRDefault="00F84A2D" w:rsidP="00F84A2D">
            <w:pPr>
              <w:spacing w:line="276" w:lineRule="auto"/>
              <w:rPr>
                <w:rFonts w:ascii="Times New Roman" w:hAnsi="Times New Roman" w:cs="Times New Roman"/>
                <w:b/>
                <w:sz w:val="24"/>
                <w:szCs w:val="24"/>
                <w:u w:val="single"/>
              </w:rPr>
            </w:pPr>
            <w:r w:rsidRPr="000A064A">
              <w:rPr>
                <w:rFonts w:ascii="Times New Roman" w:hAnsi="Times New Roman" w:cs="Times New Roman"/>
                <w:b/>
                <w:sz w:val="24"/>
                <w:szCs w:val="24"/>
                <w:u w:val="single"/>
              </w:rPr>
              <w:t>Wyciąg z uzasadnienia projektu:</w:t>
            </w:r>
          </w:p>
          <w:p w:rsidR="00F84A2D" w:rsidRPr="000A064A" w:rsidRDefault="00F84A2D" w:rsidP="00F84A2D">
            <w:pPr>
              <w:spacing w:line="276" w:lineRule="auto"/>
              <w:rPr>
                <w:rFonts w:ascii="Times New Roman" w:hAnsi="Times New Roman" w:cs="Times New Roman"/>
                <w:i/>
                <w:sz w:val="24"/>
                <w:szCs w:val="24"/>
              </w:rPr>
            </w:pPr>
            <w:r w:rsidRPr="000A064A">
              <w:rPr>
                <w:rFonts w:ascii="Times New Roman" w:hAnsi="Times New Roman" w:cs="Times New Roman"/>
                <w:i/>
                <w:sz w:val="24"/>
                <w:szCs w:val="24"/>
              </w:rPr>
              <w:t xml:space="preserve">Niniejszy projekt rozporządzenia stanowi wykonanie upoważnienia zawartego w art. 11 ust. 4a ustawy z dnia 28 kwietnia 2011 r. o systemie informacji w ochronie </w:t>
            </w:r>
            <w:r w:rsidRPr="000A064A">
              <w:rPr>
                <w:rFonts w:ascii="Times New Roman" w:hAnsi="Times New Roman" w:cs="Times New Roman"/>
                <w:i/>
                <w:sz w:val="24"/>
                <w:szCs w:val="24"/>
              </w:rPr>
              <w:lastRenderedPageBreak/>
              <w:t xml:space="preserve">zdrowia (Dz. U. z 2020 r. poz. 702) dodanego na mocy ustawy z dnia 19 lipca 2019 r. o zmianie niektórych ustaw w związku z wdrażaniem rozwiązań w obszarze e-zdrowia (Dz. U. poz. 1590). Ustawa, w sposób zasadniczy, zmodyfikowała definicję zdarzenia medycznego przetwarzanego w systemie informacji, zwanego dalej „zdarzeniem medycznym”. Dotychczas pojęcie to rozumiane było jako czynność w ramach świadczenia zdrowotnego lub świadczenia zdrowotnego rzeczowego, o których mowa w ustawie z dnia 27 sierpnia 2004 r. o świadczeniach opieki zdrowotnej finansowanych ze środków publicznych (Dz. U. z 2019 r. poz. 1373, z późn. zm.), której dane są przetwarzane w systemie informacji. Obecnie natomiast jest ono definiowane jako świadczenie zdrowotne w rozumieniu art. 5 pkt 40 ustawy z dnia 27 sierpnia 2004 r. o świadczeniach opieki zdrowotnej finansowanych ze środków publicznych (art. 2 pkt 18 ustawy z dnia 28 kwietnia 2011 r. o systemie informacji w ochronie zdrowia). </w:t>
            </w:r>
          </w:p>
          <w:p w:rsidR="00F84A2D" w:rsidRPr="000A064A" w:rsidRDefault="00F84A2D" w:rsidP="00F84A2D">
            <w:pPr>
              <w:spacing w:line="276" w:lineRule="auto"/>
              <w:rPr>
                <w:rFonts w:ascii="Times New Roman" w:hAnsi="Times New Roman" w:cs="Times New Roman"/>
                <w:i/>
                <w:sz w:val="24"/>
                <w:szCs w:val="24"/>
              </w:rPr>
            </w:pPr>
            <w:r w:rsidRPr="000A064A">
              <w:rPr>
                <w:rFonts w:ascii="Times New Roman" w:hAnsi="Times New Roman" w:cs="Times New Roman"/>
                <w:i/>
                <w:sz w:val="24"/>
                <w:szCs w:val="24"/>
              </w:rPr>
              <w:t>W wyniku dokonania powyższej zmiany, koniecznym stało się dostosowanie do nowego brzmienia definicji zdarzenia medycznego zakresu danych, które usługodawcy mają obowiązek przekazywać do Systemu Informacji Medycznej, zwanego dalej „SIM”.</w:t>
            </w:r>
          </w:p>
          <w:p w:rsidR="00F84A2D" w:rsidRPr="000A064A" w:rsidRDefault="00F84A2D" w:rsidP="00F84A2D">
            <w:pPr>
              <w:spacing w:line="276" w:lineRule="auto"/>
              <w:rPr>
                <w:rFonts w:ascii="Times New Roman" w:hAnsi="Times New Roman" w:cs="Times New Roman"/>
                <w:sz w:val="24"/>
                <w:szCs w:val="24"/>
              </w:rPr>
            </w:pPr>
          </w:p>
          <w:p w:rsidR="00F84A2D" w:rsidRPr="000A064A" w:rsidRDefault="00F84A2D" w:rsidP="00F84A2D">
            <w:pPr>
              <w:spacing w:line="276" w:lineRule="auto"/>
              <w:rPr>
                <w:rFonts w:ascii="Times New Roman" w:hAnsi="Times New Roman" w:cs="Times New Roman"/>
                <w:b/>
                <w:sz w:val="24"/>
                <w:szCs w:val="24"/>
                <w:u w:val="single"/>
              </w:rPr>
            </w:pPr>
            <w:r w:rsidRPr="000A064A">
              <w:rPr>
                <w:rFonts w:ascii="Times New Roman" w:hAnsi="Times New Roman" w:cs="Times New Roman"/>
                <w:b/>
                <w:sz w:val="24"/>
                <w:szCs w:val="24"/>
                <w:u w:val="single"/>
              </w:rPr>
              <w:t>Pełny tekst aktu:</w:t>
            </w:r>
          </w:p>
          <w:p w:rsidR="00F84A2D" w:rsidRPr="000A064A" w:rsidRDefault="00E7772A" w:rsidP="00F84A2D">
            <w:pPr>
              <w:spacing w:line="276" w:lineRule="auto"/>
              <w:rPr>
                <w:rFonts w:ascii="Times New Roman" w:hAnsi="Times New Roman" w:cs="Times New Roman"/>
                <w:sz w:val="24"/>
                <w:szCs w:val="24"/>
                <w:u w:val="single"/>
              </w:rPr>
            </w:pPr>
            <w:hyperlink r:id="rId109" w:history="1">
              <w:r w:rsidR="00F84A2D" w:rsidRPr="000A064A">
                <w:rPr>
                  <w:rFonts w:ascii="Times New Roman" w:hAnsi="Times New Roman" w:cs="Times New Roman"/>
                  <w:sz w:val="24"/>
                  <w:szCs w:val="24"/>
                  <w:u w:val="single"/>
                </w:rPr>
                <w:t>http://dziennikustaw.gov.pl/DU/2020/1253</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8737C5" w:rsidRDefault="00F84A2D" w:rsidP="00F84A2D">
            <w:pPr>
              <w:spacing w:line="276" w:lineRule="auto"/>
              <w:rPr>
                <w:rFonts w:ascii="Times New Roman" w:hAnsi="Times New Roman" w:cs="Times New Roman"/>
                <w:color w:val="000000" w:themeColor="text1"/>
                <w:sz w:val="24"/>
                <w:szCs w:val="24"/>
              </w:rPr>
            </w:pPr>
          </w:p>
        </w:tc>
        <w:tc>
          <w:tcPr>
            <w:tcW w:w="964" w:type="dxa"/>
          </w:tcPr>
          <w:p w:rsidR="00F84A2D" w:rsidRPr="008737C5"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F84A2D" w:rsidRPr="008737C5" w:rsidRDefault="00F84A2D" w:rsidP="00F84A2D">
            <w:pPr>
              <w:rPr>
                <w:rFonts w:ascii="Times New Roman" w:hAnsi="Times New Roman" w:cs="Times New Roman"/>
                <w:b/>
                <w:sz w:val="24"/>
                <w:szCs w:val="24"/>
                <w:u w:val="single"/>
              </w:rPr>
            </w:pP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F84A2D" w:rsidRPr="00EB0695" w:rsidRDefault="00F84A2D" w:rsidP="00F84A2D">
            <w:pPr>
              <w:pStyle w:val="Nagwek2"/>
              <w:shd w:val="clear" w:color="auto" w:fill="FFFFFF"/>
              <w:spacing w:before="0" w:after="215"/>
              <w:ind w:left="54" w:right="54"/>
              <w:jc w:val="both"/>
              <w:textAlignment w:val="baseline"/>
              <w:outlineLvl w:val="1"/>
              <w:rPr>
                <w:rFonts w:ascii="EB Garamond 08 Regular" w:hAnsi="EB Garamond 08 Regular"/>
                <w:color w:val="18223E"/>
              </w:rPr>
            </w:pPr>
            <w:r w:rsidRPr="00EB0695">
              <w:rPr>
                <w:rFonts w:ascii="Times New Roman" w:hAnsi="Times New Roman" w:cs="Times New Roman"/>
                <w:color w:val="000000" w:themeColor="text1"/>
                <w:sz w:val="24"/>
                <w:szCs w:val="24"/>
              </w:rPr>
              <w:t xml:space="preserve">Komunikat Rzecznika Praw Obywatelskich - </w:t>
            </w:r>
            <w:r w:rsidRPr="00EB0695">
              <w:rPr>
                <w:rFonts w:ascii="EB Garamond 08 Regular" w:hAnsi="EB Garamond 08 Regular"/>
                <w:bCs/>
                <w:color w:val="18223E"/>
              </w:rPr>
              <w:t>RPO pyta MR o brak notyfikacji KE w przypadku ograniczeń sprzedaży niektórych towarów medycznych</w:t>
            </w:r>
          </w:p>
          <w:p w:rsidR="00F84A2D" w:rsidRPr="008F66B4"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6</w:t>
            </w:r>
            <w:r w:rsidRPr="008F66B4">
              <w:rPr>
                <w:rFonts w:ascii="Times New Roman" w:eastAsia="Times New Roman" w:hAnsi="Times New Roman" w:cs="Times New Roman"/>
                <w:sz w:val="24"/>
                <w:szCs w:val="24"/>
                <w:lang w:eastAsia="pl-PL"/>
              </w:rPr>
              <w:t>.07.</w:t>
            </w:r>
          </w:p>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B0695">
              <w:rPr>
                <w:rFonts w:ascii="Times New Roman" w:eastAsia="Times New Roman" w:hAnsi="Times New Roman" w:cs="Times New Roman"/>
                <w:b/>
                <w:color w:val="000000" w:themeColor="text1"/>
                <w:sz w:val="24"/>
                <w:szCs w:val="24"/>
                <w:u w:val="single"/>
                <w:lang w:eastAsia="pl-PL"/>
              </w:rPr>
              <w:t>Wyciąg z treści komunikatu:</w:t>
            </w:r>
          </w:p>
          <w:p w:rsidR="00F84A2D" w:rsidRPr="00EB0695" w:rsidRDefault="00F84A2D" w:rsidP="00F84A2D">
            <w:pPr>
              <w:numPr>
                <w:ilvl w:val="0"/>
                <w:numId w:val="45"/>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EB0695">
              <w:rPr>
                <w:rFonts w:ascii="Times New Roman" w:eastAsia="Times New Roman" w:hAnsi="Times New Roman" w:cs="Times New Roman"/>
                <w:bCs/>
                <w:i/>
                <w:color w:val="18223E"/>
                <w:sz w:val="24"/>
                <w:szCs w:val="24"/>
                <w:lang w:eastAsia="pl-PL"/>
              </w:rPr>
              <w:t>Prawo unijne nakłada na Polskę obowiązki w sprawie swobody przepływu towarów na rynku wewnętrznym</w:t>
            </w:r>
          </w:p>
          <w:p w:rsidR="00F84A2D" w:rsidRPr="00EB0695" w:rsidRDefault="00F84A2D" w:rsidP="00F84A2D">
            <w:pPr>
              <w:numPr>
                <w:ilvl w:val="0"/>
                <w:numId w:val="45"/>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EB0695">
              <w:rPr>
                <w:rFonts w:ascii="Times New Roman" w:eastAsia="Times New Roman" w:hAnsi="Times New Roman" w:cs="Times New Roman"/>
                <w:bCs/>
                <w:i/>
                <w:color w:val="18223E"/>
                <w:sz w:val="24"/>
                <w:szCs w:val="24"/>
                <w:lang w:eastAsia="pl-PL"/>
              </w:rPr>
              <w:t>Pandemia wymusiła wprowadzenie pewnych ograniczeń, co wiąże się z koniecznością notyfikowania (poinformowania) instytucji unijnych</w:t>
            </w:r>
          </w:p>
          <w:p w:rsidR="00F84A2D" w:rsidRPr="00EB0695" w:rsidRDefault="00F84A2D" w:rsidP="00F84A2D">
            <w:pPr>
              <w:numPr>
                <w:ilvl w:val="0"/>
                <w:numId w:val="45"/>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EB0695">
              <w:rPr>
                <w:rFonts w:ascii="Times New Roman" w:eastAsia="Times New Roman" w:hAnsi="Times New Roman" w:cs="Times New Roman"/>
                <w:bCs/>
                <w:i/>
                <w:color w:val="18223E"/>
                <w:sz w:val="24"/>
                <w:szCs w:val="24"/>
                <w:lang w:eastAsia="pl-PL"/>
              </w:rPr>
              <w:t>RPO pyta Ministerstwo Rozwoju, dlaczego z obowiązku notyfikacji wyłączono ograniczenia co do części towarów służących walce z koronawirusem (gogle ochronne i produkty biobójcze)</w:t>
            </w:r>
          </w:p>
          <w:p w:rsidR="00F84A2D" w:rsidRPr="00EB0695" w:rsidRDefault="00F84A2D" w:rsidP="00F84A2D">
            <w:pPr>
              <w:numPr>
                <w:ilvl w:val="0"/>
                <w:numId w:val="45"/>
              </w:numPr>
              <w:shd w:val="clear" w:color="auto" w:fill="FFFFFF"/>
              <w:ind w:left="0"/>
              <w:jc w:val="both"/>
              <w:textAlignment w:val="baseline"/>
              <w:rPr>
                <w:rFonts w:ascii="Times New Roman" w:eastAsia="Times New Roman" w:hAnsi="Times New Roman" w:cs="Times New Roman"/>
                <w:i/>
                <w:color w:val="18223E"/>
                <w:sz w:val="24"/>
                <w:szCs w:val="24"/>
                <w:lang w:eastAsia="pl-PL"/>
              </w:rPr>
            </w:pPr>
            <w:r w:rsidRPr="00EB0695">
              <w:rPr>
                <w:rFonts w:ascii="Times New Roman" w:eastAsia="Times New Roman" w:hAnsi="Times New Roman" w:cs="Times New Roman"/>
                <w:bCs/>
                <w:i/>
                <w:color w:val="18223E"/>
                <w:sz w:val="24"/>
                <w:szCs w:val="24"/>
                <w:lang w:eastAsia="pl-PL"/>
              </w:rPr>
              <w:t>Notyfikowano zaś ograniczenia co do respiratorów, maseczek, kombinezonów, rękawiczek i substancji odkażających</w:t>
            </w:r>
          </w:p>
          <w:p w:rsidR="00F84A2D" w:rsidRPr="00CC5A52" w:rsidRDefault="00F84A2D" w:rsidP="00F84A2D">
            <w:pPr>
              <w:spacing w:line="276" w:lineRule="auto"/>
              <w:jc w:val="both"/>
              <w:rPr>
                <w:rFonts w:ascii="Times New Roman" w:eastAsia="Times New Roman" w:hAnsi="Times New Roman" w:cs="Times New Roman"/>
                <w:b/>
                <w:i/>
                <w:color w:val="000000" w:themeColor="text1"/>
                <w:sz w:val="24"/>
                <w:szCs w:val="24"/>
                <w:lang w:eastAsia="pl-PL"/>
              </w:rPr>
            </w:pPr>
            <w:r w:rsidRPr="00CC5A52">
              <w:rPr>
                <w:rFonts w:ascii="Times New Roman" w:hAnsi="Times New Roman" w:cs="Times New Roman"/>
                <w:i/>
                <w:color w:val="18223E"/>
                <w:sz w:val="24"/>
                <w:szCs w:val="24"/>
                <w:shd w:val="clear" w:color="auto" w:fill="FFFFFF"/>
              </w:rPr>
              <w:t xml:space="preserve">Rzecznik Praw Obywatelskich zwrócił się do ministry rozwoju Jadwigi Emilewicz w sprawie realizacji przez Polskę unijnego obowiązku notyfikacyjnego zapobiegającego tworzeniu barier na rynku wewnętrznym </w:t>
            </w:r>
            <w:r w:rsidRPr="00CC5A52">
              <w:rPr>
                <w:rFonts w:ascii="Times New Roman" w:hAnsi="Times New Roman" w:cs="Times New Roman"/>
                <w:i/>
                <w:color w:val="18223E"/>
                <w:sz w:val="24"/>
                <w:szCs w:val="24"/>
                <w:shd w:val="clear" w:color="auto" w:fill="FFFFFF"/>
              </w:rPr>
              <w:lastRenderedPageBreak/>
              <w:t>- dotyczącego środków podejmowanych przez rząd polski w związku z sytuacją epidemiczną.</w:t>
            </w:r>
          </w:p>
          <w:p w:rsidR="00F84A2D" w:rsidRDefault="00F84A2D" w:rsidP="00F84A2D">
            <w:pPr>
              <w:spacing w:line="276" w:lineRule="auto"/>
              <w:jc w:val="both"/>
              <w:rPr>
                <w:rFonts w:ascii="Times New Roman" w:hAnsi="Times New Roman" w:cs="Times New Roman"/>
                <w:b/>
                <w:bCs/>
                <w:color w:val="1B1B1B"/>
                <w:sz w:val="24"/>
                <w:szCs w:val="24"/>
                <w:u w:val="single"/>
                <w:shd w:val="clear" w:color="auto" w:fill="FFFFFF"/>
              </w:rPr>
            </w:pPr>
          </w:p>
          <w:p w:rsidR="00F84A2D" w:rsidRDefault="00F84A2D" w:rsidP="00F84A2D">
            <w:pPr>
              <w:spacing w:line="276" w:lineRule="auto"/>
              <w:jc w:val="both"/>
              <w:rPr>
                <w:rFonts w:ascii="Times New Roman" w:hAnsi="Times New Roman" w:cs="Times New Roman"/>
                <w:b/>
                <w:bCs/>
                <w:color w:val="1B1B1B"/>
                <w:sz w:val="24"/>
                <w:szCs w:val="24"/>
                <w:u w:val="single"/>
                <w:shd w:val="clear" w:color="auto" w:fill="FFFFFF"/>
              </w:rPr>
            </w:pPr>
            <w:r w:rsidRPr="00EB0695">
              <w:rPr>
                <w:rFonts w:ascii="Times New Roman" w:hAnsi="Times New Roman" w:cs="Times New Roman"/>
                <w:b/>
                <w:bCs/>
                <w:color w:val="1B1B1B"/>
                <w:sz w:val="24"/>
                <w:szCs w:val="24"/>
                <w:u w:val="single"/>
                <w:shd w:val="clear" w:color="auto" w:fill="FFFFFF"/>
              </w:rPr>
              <w:t>Pełna treść komunikatu:</w:t>
            </w:r>
          </w:p>
          <w:p w:rsidR="00F84A2D" w:rsidRPr="008F66B4" w:rsidRDefault="00E7772A" w:rsidP="00F84A2D">
            <w:pPr>
              <w:spacing w:line="276" w:lineRule="auto"/>
              <w:jc w:val="both"/>
              <w:rPr>
                <w:rFonts w:ascii="Times New Roman" w:eastAsia="Times New Roman" w:hAnsi="Times New Roman" w:cs="Times New Roman"/>
                <w:b/>
                <w:color w:val="000000" w:themeColor="text1"/>
                <w:sz w:val="24"/>
                <w:szCs w:val="24"/>
                <w:lang w:eastAsia="pl-PL"/>
              </w:rPr>
            </w:pPr>
            <w:hyperlink r:id="rId110" w:history="1">
              <w:r w:rsidR="00F84A2D">
                <w:rPr>
                  <w:rStyle w:val="Hipercze"/>
                </w:rPr>
                <w:t>https://www.rpo.gov.pl/pl/content/koronawirus-rpo-pyta-o-wypelnienie-unijnego-obowiazku-notyfikacji</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lastRenderedPageBreak/>
              <w:t>2.</w:t>
            </w:r>
          </w:p>
        </w:tc>
        <w:tc>
          <w:tcPr>
            <w:tcW w:w="3119" w:type="dxa"/>
          </w:tcPr>
          <w:p w:rsidR="00F84A2D" w:rsidRPr="00EB0695" w:rsidRDefault="00F84A2D" w:rsidP="00F84A2D">
            <w:pPr>
              <w:jc w:val="both"/>
              <w:rPr>
                <w:rFonts w:ascii="Times New Roman" w:hAnsi="Times New Roman" w:cs="Times New Roman"/>
                <w:sz w:val="24"/>
                <w:szCs w:val="24"/>
              </w:rPr>
            </w:pPr>
            <w:r w:rsidRPr="00EB0695">
              <w:rPr>
                <w:rFonts w:ascii="Times New Roman" w:hAnsi="Times New Roman" w:cs="Times New Roman"/>
                <w:sz w:val="24"/>
                <w:szCs w:val="24"/>
              </w:rPr>
              <w:t>Komunikat Ministra Zdrowia z dnia 16 lipca 2020 r. - Spotkania Rady Ministrów Zdrowia Unii Europejskiej</w:t>
            </w:r>
          </w:p>
          <w:p w:rsidR="00F84A2D" w:rsidRPr="008F66B4"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6</w:t>
            </w:r>
            <w:r w:rsidRPr="008F66B4">
              <w:rPr>
                <w:rFonts w:ascii="Times New Roman" w:eastAsia="Times New Roman" w:hAnsi="Times New Roman" w:cs="Times New Roman"/>
                <w:sz w:val="24"/>
                <w:szCs w:val="24"/>
                <w:lang w:eastAsia="pl-PL"/>
              </w:rPr>
              <w:t>.07.</w:t>
            </w:r>
          </w:p>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EB0695">
              <w:rPr>
                <w:rFonts w:ascii="Times New Roman" w:eastAsia="Times New Roman" w:hAnsi="Times New Roman" w:cs="Times New Roman"/>
                <w:b/>
                <w:color w:val="000000" w:themeColor="text1"/>
                <w:sz w:val="24"/>
                <w:szCs w:val="24"/>
                <w:u w:val="single"/>
                <w:lang w:eastAsia="pl-PL"/>
              </w:rPr>
              <w:t>Wyciąg z treści komunikatu:</w:t>
            </w:r>
          </w:p>
          <w:p w:rsidR="00F84A2D" w:rsidRDefault="00F84A2D" w:rsidP="00F84A2D">
            <w:pPr>
              <w:spacing w:line="276" w:lineRule="auto"/>
              <w:jc w:val="both"/>
              <w:rPr>
                <w:rFonts w:ascii="Times New Roman" w:hAnsi="Times New Roman" w:cs="Times New Roman"/>
                <w:bCs/>
                <w:i/>
                <w:color w:val="1B1B1B"/>
                <w:sz w:val="24"/>
                <w:szCs w:val="24"/>
                <w:shd w:val="clear" w:color="auto" w:fill="FFFFFF"/>
              </w:rPr>
            </w:pPr>
            <w:r w:rsidRPr="00EB0695">
              <w:rPr>
                <w:rFonts w:ascii="Times New Roman" w:hAnsi="Times New Roman" w:cs="Times New Roman"/>
                <w:bCs/>
                <w:i/>
                <w:color w:val="1B1B1B"/>
                <w:sz w:val="24"/>
                <w:szCs w:val="24"/>
                <w:shd w:val="clear" w:color="auto" w:fill="FFFFFF"/>
              </w:rPr>
              <w:t>Bezpieczeństwo i przygotowanie na kryzysy zdrowotne oraz strategia farmaceutyczna to tematy zdalnego spotkania Rady Ministrów Zdrowia Unii Europejskiej, które odbyło się 16 lipca pod przewodnictwem niemieckiej prezydencji. Polskę reprezentowali wiceministrowie Waldemar Kraska oraz Maciej Miłkowski.</w:t>
            </w:r>
          </w:p>
          <w:p w:rsidR="00F84A2D" w:rsidRDefault="00F84A2D" w:rsidP="00F84A2D">
            <w:pPr>
              <w:spacing w:line="276" w:lineRule="auto"/>
              <w:jc w:val="both"/>
              <w:rPr>
                <w:rFonts w:ascii="Times New Roman" w:hAnsi="Times New Roman" w:cs="Times New Roman"/>
                <w:b/>
                <w:bCs/>
                <w:color w:val="1B1B1B"/>
                <w:sz w:val="24"/>
                <w:szCs w:val="24"/>
                <w:u w:val="single"/>
                <w:shd w:val="clear" w:color="auto" w:fill="FFFFFF"/>
              </w:rPr>
            </w:pPr>
          </w:p>
          <w:p w:rsidR="00F84A2D" w:rsidRDefault="00F84A2D" w:rsidP="00F84A2D">
            <w:pPr>
              <w:spacing w:line="276" w:lineRule="auto"/>
              <w:jc w:val="both"/>
              <w:rPr>
                <w:rFonts w:ascii="Times New Roman" w:hAnsi="Times New Roman" w:cs="Times New Roman"/>
                <w:b/>
                <w:bCs/>
                <w:color w:val="1B1B1B"/>
                <w:sz w:val="24"/>
                <w:szCs w:val="24"/>
                <w:u w:val="single"/>
                <w:shd w:val="clear" w:color="auto" w:fill="FFFFFF"/>
              </w:rPr>
            </w:pPr>
            <w:r w:rsidRPr="00EB0695">
              <w:rPr>
                <w:rFonts w:ascii="Times New Roman" w:hAnsi="Times New Roman" w:cs="Times New Roman"/>
                <w:b/>
                <w:bCs/>
                <w:color w:val="1B1B1B"/>
                <w:sz w:val="24"/>
                <w:szCs w:val="24"/>
                <w:u w:val="single"/>
                <w:shd w:val="clear" w:color="auto" w:fill="FFFFFF"/>
              </w:rPr>
              <w:t>Pełna treść komunikatu:</w:t>
            </w:r>
          </w:p>
          <w:p w:rsidR="00F84A2D" w:rsidRPr="00EB0695" w:rsidRDefault="00E7772A"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111" w:history="1">
              <w:r w:rsidR="00F84A2D">
                <w:rPr>
                  <w:rStyle w:val="Hipercze"/>
                </w:rPr>
                <w:t>https://www.gov.pl/web/zdrowie/spotkania-rady-ministrow-zdrowia-unii-europejskiej</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8F66B4"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1.</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Zarządzenie Prezesa NFZ nr 109/2020/DEF</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z 15 lipca 2020 r. w sprawie uruchomienia rezerwy ogólnej uwzględnionej w planie finansowym Narodowego Funduszu Zdrowia na 2020 rok.</w:t>
            </w:r>
          </w:p>
          <w:p w:rsidR="00F84A2D" w:rsidRPr="008F66B4"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15.07.</w:t>
            </w:r>
          </w:p>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8F66B4">
              <w:rPr>
                <w:rFonts w:ascii="Times New Roman" w:eastAsia="Times New Roman" w:hAnsi="Times New Roman" w:cs="Times New Roman"/>
                <w:b/>
                <w:color w:val="000000" w:themeColor="text1"/>
                <w:sz w:val="24"/>
                <w:szCs w:val="24"/>
                <w:u w:val="single"/>
                <w:lang w:eastAsia="pl-PL"/>
              </w:rPr>
              <w:t>Wyciąg z uzasadnienia:</w:t>
            </w:r>
          </w:p>
          <w:p w:rsidR="00F84A2D" w:rsidRPr="008F66B4" w:rsidRDefault="00F84A2D" w:rsidP="00F84A2D">
            <w:pPr>
              <w:spacing w:line="276" w:lineRule="auto"/>
              <w:ind w:firstLine="567"/>
              <w:jc w:val="both"/>
              <w:rPr>
                <w:rFonts w:ascii="Times New Roman" w:hAnsi="Times New Roman" w:cs="Times New Roman"/>
                <w:i/>
                <w:color w:val="000000"/>
                <w:sz w:val="24"/>
                <w:szCs w:val="24"/>
              </w:rPr>
            </w:pPr>
            <w:r w:rsidRPr="008F66B4">
              <w:rPr>
                <w:rFonts w:ascii="Times New Roman" w:hAnsi="Times New Roman" w:cs="Times New Roman"/>
                <w:i/>
                <w:sz w:val="24"/>
                <w:szCs w:val="24"/>
              </w:rPr>
              <w:t>W związku z przepisem art. 124 ust. 6 ustawy z dnia 27 sierpnia 2004 roku</w:t>
            </w:r>
            <w:r w:rsidRPr="008F66B4">
              <w:rPr>
                <w:rFonts w:ascii="Times New Roman" w:hAnsi="Times New Roman" w:cs="Times New Roman"/>
                <w:i/>
                <w:sz w:val="24"/>
                <w:szCs w:val="24"/>
              </w:rPr>
              <w:br/>
              <w:t>o świadczeniach opieki zdrowotnej finansowanych ze środków publicznych</w:t>
            </w:r>
            <w:r w:rsidRPr="008F66B4">
              <w:rPr>
                <w:rFonts w:ascii="Times New Roman" w:hAnsi="Times New Roman" w:cs="Times New Roman"/>
                <w:i/>
                <w:sz w:val="24"/>
                <w:szCs w:val="24"/>
              </w:rPr>
              <w:br/>
            </w:r>
            <w:r w:rsidRPr="008F66B4">
              <w:rPr>
                <w:rFonts w:ascii="Times New Roman" w:hAnsi="Times New Roman" w:cs="Times New Roman"/>
                <w:i/>
                <w:color w:val="000000"/>
                <w:sz w:val="24"/>
                <w:szCs w:val="24"/>
              </w:rPr>
              <w:t>(</w:t>
            </w:r>
            <w:r w:rsidRPr="008F66B4">
              <w:rPr>
                <w:rFonts w:ascii="Times New Roman" w:hAnsi="Times New Roman" w:cs="Times New Roman"/>
                <w:i/>
                <w:sz w:val="24"/>
                <w:szCs w:val="24"/>
              </w:rPr>
              <w:t>Dz. U. z 2019 r. poz. 1373, z późn. zm</w:t>
            </w:r>
            <w:r w:rsidRPr="008F66B4">
              <w:rPr>
                <w:rFonts w:ascii="Times New Roman" w:hAnsi="Times New Roman" w:cs="Times New Roman"/>
                <w:i/>
                <w:color w:val="000000"/>
                <w:sz w:val="24"/>
                <w:szCs w:val="24"/>
              </w:rPr>
              <w:t>.),</w:t>
            </w:r>
            <w:r w:rsidRPr="008F66B4">
              <w:rPr>
                <w:rFonts w:ascii="Times New Roman" w:hAnsi="Times New Roman" w:cs="Times New Roman"/>
                <w:i/>
                <w:sz w:val="24"/>
                <w:szCs w:val="24"/>
              </w:rPr>
              <w:t xml:space="preserve"> zgodnie z którym Prezes Narodowego Funduszu Zdrowia może uruchomić rezerwę ogólną po uzyskaniu pozytywnych opinii ministra właściwego do spraw finansów publicznych oraz ministra właściwego</w:t>
            </w:r>
            <w:r w:rsidRPr="008F66B4">
              <w:rPr>
                <w:rFonts w:ascii="Times New Roman" w:hAnsi="Times New Roman" w:cs="Times New Roman"/>
                <w:i/>
                <w:sz w:val="24"/>
                <w:szCs w:val="24"/>
              </w:rPr>
              <w:br/>
              <w:t xml:space="preserve">do spraw zdrowia, Prezes NFZ wystąpił pismami z dnia 2 lipca 2020 r., znak: </w:t>
            </w:r>
            <w:r w:rsidRPr="008F66B4">
              <w:rPr>
                <w:rFonts w:ascii="Times New Roman" w:hAnsi="Times New Roman" w:cs="Times New Roman"/>
                <w:i/>
                <w:sz w:val="24"/>
                <w:szCs w:val="24"/>
              </w:rPr>
              <w:br/>
              <w:t>DEF-WPiAE.311.61.2020 </w:t>
            </w:r>
            <w:r w:rsidRPr="008F66B4">
              <w:rPr>
                <w:rFonts w:ascii="Times New Roman" w:hAnsi="Times New Roman" w:cs="Times New Roman"/>
                <w:bCs/>
                <w:i/>
                <w:color w:val="000000"/>
                <w:sz w:val="24"/>
                <w:szCs w:val="24"/>
              </w:rPr>
              <w:t xml:space="preserve">2020.73095.ESZ oraz </w:t>
            </w:r>
            <w:r w:rsidRPr="008F66B4">
              <w:rPr>
                <w:rFonts w:ascii="Times New Roman" w:hAnsi="Times New Roman" w:cs="Times New Roman"/>
                <w:i/>
                <w:sz w:val="24"/>
                <w:szCs w:val="24"/>
              </w:rPr>
              <w:t>DEF-WPiAE.311.61.2020</w:t>
            </w:r>
            <w:r w:rsidRPr="008F66B4">
              <w:rPr>
                <w:rFonts w:ascii="Times New Roman" w:hAnsi="Times New Roman" w:cs="Times New Roman"/>
                <w:i/>
                <w:sz w:val="24"/>
                <w:szCs w:val="24"/>
              </w:rPr>
              <w:br/>
            </w:r>
            <w:r w:rsidRPr="008F66B4">
              <w:rPr>
                <w:rFonts w:ascii="Times New Roman" w:hAnsi="Times New Roman" w:cs="Times New Roman"/>
                <w:bCs/>
                <w:i/>
                <w:color w:val="000000"/>
                <w:sz w:val="24"/>
                <w:szCs w:val="24"/>
              </w:rPr>
              <w:t>2020.73097.ESZ</w:t>
            </w:r>
            <w:r w:rsidRPr="008F66B4">
              <w:rPr>
                <w:rFonts w:ascii="Times New Roman" w:hAnsi="Times New Roman" w:cs="Times New Roman"/>
                <w:i/>
                <w:sz w:val="24"/>
                <w:szCs w:val="24"/>
              </w:rPr>
              <w:t xml:space="preserve">, do Ministra Zdrowia oraz Ministra Finansów z prośbą o wydanie opinii odnośnie uruchomienia rezerwy ogólnej w kwocie 1 000 tys. zł w planie finansowym Narodowego Funduszu Zdrowia na 2020 r. </w:t>
            </w:r>
            <w:r w:rsidRPr="008F66B4">
              <w:rPr>
                <w:rFonts w:ascii="Times New Roman" w:hAnsi="Times New Roman" w:cs="Times New Roman"/>
                <w:i/>
                <w:color w:val="000000"/>
                <w:sz w:val="24"/>
                <w:szCs w:val="24"/>
              </w:rPr>
              <w:t>z przeznaczeniem</w:t>
            </w:r>
            <w:r w:rsidRPr="008F66B4">
              <w:rPr>
                <w:rFonts w:ascii="Times New Roman" w:hAnsi="Times New Roman" w:cs="Times New Roman"/>
                <w:i/>
                <w:color w:val="000000"/>
                <w:sz w:val="24"/>
                <w:szCs w:val="24"/>
              </w:rPr>
              <w:br/>
              <w:t xml:space="preserve">na zwiększenie pozycji </w:t>
            </w:r>
            <w:r w:rsidRPr="008F66B4">
              <w:rPr>
                <w:rFonts w:ascii="Times New Roman" w:hAnsi="Times New Roman" w:cs="Times New Roman"/>
                <w:i/>
                <w:sz w:val="24"/>
                <w:szCs w:val="24"/>
              </w:rPr>
              <w:t>D2 – „usługi obce”, wynikające z konieczności realizacji zadań będących konsekwencją wprowadzenia w Polsce stanu epidemii (koronawirus SARS-CoV-2 wywołujący chorobę COVID-19)</w:t>
            </w:r>
            <w:r w:rsidRPr="008F66B4">
              <w:rPr>
                <w:rFonts w:ascii="Times New Roman" w:hAnsi="Times New Roman" w:cs="Times New Roman"/>
                <w:i/>
                <w:color w:val="000000"/>
                <w:sz w:val="24"/>
                <w:szCs w:val="24"/>
              </w:rPr>
              <w:t>.</w:t>
            </w:r>
          </w:p>
          <w:p w:rsidR="00F84A2D" w:rsidRPr="008F66B4" w:rsidRDefault="00F84A2D" w:rsidP="00F84A2D">
            <w:pPr>
              <w:spacing w:line="276" w:lineRule="auto"/>
              <w:ind w:firstLine="567"/>
              <w:jc w:val="both"/>
              <w:rPr>
                <w:rFonts w:ascii="Times New Roman" w:hAnsi="Times New Roman" w:cs="Times New Roman"/>
                <w:i/>
                <w:sz w:val="24"/>
                <w:szCs w:val="24"/>
              </w:rPr>
            </w:pPr>
            <w:r w:rsidRPr="008F66B4">
              <w:rPr>
                <w:rFonts w:ascii="Times New Roman" w:hAnsi="Times New Roman" w:cs="Times New Roman"/>
                <w:i/>
                <w:color w:val="000000"/>
                <w:sz w:val="24"/>
                <w:szCs w:val="24"/>
              </w:rPr>
              <w:t xml:space="preserve">Zmiana wynika ze </w:t>
            </w:r>
            <w:r w:rsidRPr="008F66B4">
              <w:rPr>
                <w:rFonts w:ascii="Times New Roman" w:hAnsi="Times New Roman" w:cs="Times New Roman"/>
                <w:i/>
                <w:sz w:val="24"/>
                <w:szCs w:val="24"/>
              </w:rPr>
              <w:t>zwiększenia wartości umowy na Telefoniczną Informację Pacjenta.</w:t>
            </w:r>
          </w:p>
          <w:p w:rsidR="00F84A2D" w:rsidRPr="008F66B4"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p>
          <w:p w:rsidR="00F84A2D" w:rsidRPr="008F66B4"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8F66B4">
              <w:rPr>
                <w:rFonts w:ascii="Times New Roman" w:eastAsia="Times New Roman" w:hAnsi="Times New Roman" w:cs="Times New Roman"/>
                <w:b/>
                <w:color w:val="000000" w:themeColor="text1"/>
                <w:sz w:val="24"/>
                <w:szCs w:val="24"/>
                <w:u w:val="single"/>
                <w:lang w:eastAsia="pl-PL"/>
              </w:rPr>
              <w:lastRenderedPageBreak/>
              <w:t>Pełny tekst aktu i uzasadnienia:</w:t>
            </w:r>
          </w:p>
          <w:p w:rsidR="00F84A2D" w:rsidRPr="008F66B4" w:rsidRDefault="00E7772A" w:rsidP="00F84A2D">
            <w:pPr>
              <w:spacing w:line="276" w:lineRule="auto"/>
              <w:jc w:val="both"/>
              <w:rPr>
                <w:rFonts w:ascii="Times New Roman" w:eastAsia="Times New Roman" w:hAnsi="Times New Roman" w:cs="Times New Roman"/>
                <w:b/>
                <w:color w:val="000000" w:themeColor="text1"/>
                <w:sz w:val="24"/>
                <w:szCs w:val="24"/>
                <w:lang w:eastAsia="pl-PL"/>
              </w:rPr>
            </w:pPr>
            <w:hyperlink r:id="rId112" w:history="1">
              <w:r w:rsidR="00F84A2D" w:rsidRPr="008F66B4">
                <w:rPr>
                  <w:rStyle w:val="Hipercze"/>
                  <w:rFonts w:ascii="Times New Roman" w:hAnsi="Times New Roman" w:cs="Times New Roman"/>
                  <w:sz w:val="24"/>
                  <w:szCs w:val="24"/>
                </w:rPr>
                <w:t>https://www.nfz.gov.pl/zarzadzenia-prezesa/zarzadzenia-prezesa-nfz/zarzadzenie-nr-1092020def,7210.html</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2</w:t>
            </w:r>
            <w:r w:rsidRPr="008F66B4">
              <w:rPr>
                <w:rFonts w:ascii="Times New Roman" w:eastAsia="Times New Roman" w:hAnsi="Times New Roman" w:cs="Times New Roman"/>
                <w:b/>
                <w:sz w:val="24"/>
                <w:szCs w:val="24"/>
                <w:lang w:eastAsia="pl-PL"/>
              </w:rPr>
              <w:t>.</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Rzecznika Praw Pacjenta z 15 lipca 2020 r. - Rzecznicy ponownie w szpitalach psychiatrycznych</w:t>
            </w:r>
          </w:p>
          <w:p w:rsidR="00F84A2D" w:rsidRPr="008F66B4" w:rsidRDefault="00F84A2D" w:rsidP="00F84A2D">
            <w:pPr>
              <w:spacing w:line="276" w:lineRule="auto"/>
              <w:rPr>
                <w:rFonts w:ascii="Times New Roman" w:hAnsi="Times New Roman" w:cs="Times New Roman"/>
                <w:b/>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15.07.</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Wyciąg z treści komunikatu:</w:t>
            </w:r>
          </w:p>
          <w:p w:rsidR="00F84A2D" w:rsidRPr="008F66B4" w:rsidRDefault="00F84A2D" w:rsidP="00F84A2D">
            <w:pPr>
              <w:spacing w:line="276" w:lineRule="auto"/>
              <w:jc w:val="both"/>
              <w:rPr>
                <w:rFonts w:ascii="Times New Roman" w:hAnsi="Times New Roman" w:cs="Times New Roman"/>
                <w:i/>
                <w:sz w:val="24"/>
                <w:szCs w:val="24"/>
                <w:shd w:val="clear" w:color="auto" w:fill="FFFFFF"/>
              </w:rPr>
            </w:pPr>
            <w:r w:rsidRPr="008F66B4">
              <w:rPr>
                <w:rFonts w:ascii="Times New Roman" w:hAnsi="Times New Roman" w:cs="Times New Roman"/>
                <w:i/>
                <w:sz w:val="24"/>
                <w:szCs w:val="24"/>
                <w:shd w:val="clear" w:color="auto" w:fill="FFFFFF"/>
              </w:rPr>
              <w:t>Rzecznicy Praw Pacjenta Szpitala Psychiatrycznego wracają do szpitali psychiatrycznych. Od drugiej połowy lipca ponownie będzie można spotkać ich w oddziałach i szpitalach psychiatrycznych oraz placówkach leczenia uzależnień. </w:t>
            </w:r>
          </w:p>
          <w:p w:rsidR="00F84A2D" w:rsidRPr="008F66B4" w:rsidRDefault="00F84A2D" w:rsidP="00F84A2D">
            <w:pPr>
              <w:spacing w:line="276" w:lineRule="auto"/>
              <w:jc w:val="both"/>
              <w:rPr>
                <w:rFonts w:ascii="Times New Roman" w:eastAsia="Times New Roman" w:hAnsi="Times New Roman" w:cs="Times New Roman"/>
                <w:b/>
                <w:sz w:val="24"/>
                <w:szCs w:val="24"/>
                <w:u w:val="single"/>
                <w:lang w:eastAsia="pl-PL"/>
              </w:rPr>
            </w:pPr>
          </w:p>
          <w:p w:rsidR="00F84A2D" w:rsidRPr="008F66B4" w:rsidRDefault="00F84A2D" w:rsidP="00F84A2D">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Pełna treść komunikatu:</w:t>
            </w:r>
          </w:p>
          <w:p w:rsidR="00F84A2D" w:rsidRPr="008F66B4" w:rsidRDefault="00E7772A" w:rsidP="00F84A2D">
            <w:pPr>
              <w:spacing w:line="276" w:lineRule="auto"/>
              <w:jc w:val="both"/>
              <w:rPr>
                <w:rFonts w:ascii="Times New Roman" w:eastAsia="Times New Roman" w:hAnsi="Times New Roman" w:cs="Times New Roman"/>
                <w:b/>
                <w:i/>
                <w:sz w:val="24"/>
                <w:szCs w:val="24"/>
                <w:lang w:eastAsia="pl-PL"/>
              </w:rPr>
            </w:pPr>
            <w:hyperlink r:id="rId113" w:history="1">
              <w:r w:rsidR="00F84A2D" w:rsidRPr="008F66B4">
                <w:rPr>
                  <w:rStyle w:val="Hipercze"/>
                  <w:rFonts w:ascii="Times New Roman" w:hAnsi="Times New Roman" w:cs="Times New Roman"/>
                  <w:color w:val="auto"/>
                  <w:sz w:val="24"/>
                  <w:szCs w:val="24"/>
                </w:rPr>
                <w:t>https://www.gov.pl/web/rpp/rzecznicy-ponownie-w-szpitalach-psychiatrycznych</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3</w:t>
            </w:r>
            <w:r w:rsidRPr="008F66B4">
              <w:rPr>
                <w:rFonts w:ascii="Times New Roman" w:eastAsia="Times New Roman" w:hAnsi="Times New Roman" w:cs="Times New Roman"/>
                <w:b/>
                <w:sz w:val="24"/>
                <w:szCs w:val="24"/>
                <w:lang w:eastAsia="pl-PL"/>
              </w:rPr>
              <w:t>.</w:t>
            </w:r>
          </w:p>
        </w:tc>
        <w:tc>
          <w:tcPr>
            <w:tcW w:w="3119" w:type="dxa"/>
            <w:shd w:val="clear" w:color="auto" w:fill="auto"/>
          </w:tcPr>
          <w:p w:rsidR="00F84A2D" w:rsidRPr="008F66B4" w:rsidRDefault="00F84A2D" w:rsidP="00F84A2D">
            <w:pPr>
              <w:pStyle w:val="Nagwek2"/>
              <w:shd w:val="clear" w:color="auto" w:fill="FFFFFF"/>
              <w:spacing w:before="0" w:after="180" w:line="276" w:lineRule="auto"/>
              <w:textAlignment w:val="baseline"/>
              <w:outlineLvl w:val="1"/>
              <w:rPr>
                <w:rFonts w:ascii="Times New Roman" w:hAnsi="Times New Roman" w:cs="Times New Roman"/>
                <w:color w:val="auto"/>
                <w:sz w:val="24"/>
                <w:szCs w:val="24"/>
              </w:rPr>
            </w:pPr>
            <w:r w:rsidRPr="008F66B4">
              <w:rPr>
                <w:rFonts w:ascii="Times New Roman" w:hAnsi="Times New Roman" w:cs="Times New Roman"/>
                <w:color w:val="auto"/>
                <w:sz w:val="24"/>
                <w:szCs w:val="24"/>
              </w:rPr>
              <w:t>Komunikat Ministra Zdrowia z 15 lipca 2020 r. - Przy Ministerstwie Zdrowia powstał Zespół do spraw opieki farmaceutycznej</w:t>
            </w:r>
          </w:p>
          <w:p w:rsidR="00F84A2D" w:rsidRPr="008F66B4" w:rsidRDefault="00F84A2D" w:rsidP="00F84A2D">
            <w:pPr>
              <w:spacing w:line="276" w:lineRule="auto"/>
              <w:rPr>
                <w:rFonts w:ascii="Times New Roman" w:hAnsi="Times New Roman" w:cs="Times New Roman"/>
                <w:b/>
                <w:sz w:val="24"/>
                <w:szCs w:val="24"/>
              </w:rPr>
            </w:pPr>
          </w:p>
        </w:tc>
        <w:tc>
          <w:tcPr>
            <w:tcW w:w="964" w:type="dxa"/>
            <w:shd w:val="clear" w:color="auto" w:fill="auto"/>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15.07.</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shd w:val="clear" w:color="auto" w:fill="auto"/>
          </w:tcPr>
          <w:p w:rsidR="00F84A2D" w:rsidRPr="008F66B4" w:rsidRDefault="00F84A2D" w:rsidP="00F84A2D">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Wyciąg z treści komunikatu:</w:t>
            </w:r>
          </w:p>
          <w:p w:rsidR="00F84A2D" w:rsidRPr="008F66B4" w:rsidRDefault="00F84A2D" w:rsidP="00F84A2D">
            <w:pPr>
              <w:spacing w:line="276" w:lineRule="auto"/>
              <w:jc w:val="both"/>
              <w:rPr>
                <w:rFonts w:ascii="Times New Roman" w:eastAsia="Times New Roman" w:hAnsi="Times New Roman" w:cs="Times New Roman"/>
                <w:b/>
                <w:i/>
                <w:sz w:val="24"/>
                <w:szCs w:val="24"/>
                <w:u w:val="single"/>
                <w:lang w:eastAsia="pl-PL"/>
              </w:rPr>
            </w:pPr>
            <w:r w:rsidRPr="008F66B4">
              <w:rPr>
                <w:rFonts w:ascii="Times New Roman" w:hAnsi="Times New Roman" w:cs="Times New Roman"/>
                <w:i/>
                <w:sz w:val="24"/>
                <w:szCs w:val="24"/>
                <w:shd w:val="clear" w:color="auto" w:fill="FFFFFF"/>
              </w:rPr>
              <w:t>Zgodnie z zarządzeniem Ministra Zdrowia w sprawie powołania Zespołu do spraw opieki farmaceutycznej, do głównych zadań grupy należeć będzie wskazanie konkretnych rozwiązań i wypracowanie katalogu świadczeń dostosowanych do warunków i potrzeb polskich pacjentów. Grupa zajmie się także określeniem źródła, zasad oraz trybu finansowania opieki farmaceutycznej. W planach nowego zespołu jest również analiza potrzeby przeprowadzenia pilotażu.</w:t>
            </w:r>
          </w:p>
          <w:p w:rsidR="00F84A2D" w:rsidRPr="008F66B4" w:rsidRDefault="00F84A2D" w:rsidP="00F84A2D">
            <w:pPr>
              <w:spacing w:line="276" w:lineRule="auto"/>
              <w:jc w:val="both"/>
              <w:rPr>
                <w:rFonts w:ascii="Times New Roman" w:eastAsia="Times New Roman" w:hAnsi="Times New Roman" w:cs="Times New Roman"/>
                <w:b/>
                <w:sz w:val="24"/>
                <w:szCs w:val="24"/>
                <w:u w:val="single"/>
                <w:lang w:eastAsia="pl-PL"/>
              </w:rPr>
            </w:pPr>
          </w:p>
          <w:p w:rsidR="00F84A2D" w:rsidRPr="008F66B4" w:rsidRDefault="00F84A2D" w:rsidP="00F84A2D">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Pełna treść komunikatu:</w:t>
            </w:r>
          </w:p>
          <w:p w:rsidR="00F84A2D" w:rsidRPr="008F66B4" w:rsidRDefault="00E7772A" w:rsidP="00F84A2D">
            <w:pPr>
              <w:spacing w:line="276" w:lineRule="auto"/>
              <w:jc w:val="both"/>
              <w:rPr>
                <w:rFonts w:ascii="Times New Roman" w:eastAsia="Times New Roman" w:hAnsi="Times New Roman" w:cs="Times New Roman"/>
                <w:b/>
                <w:sz w:val="24"/>
                <w:szCs w:val="24"/>
                <w:u w:val="single"/>
                <w:lang w:eastAsia="pl-PL"/>
              </w:rPr>
            </w:pPr>
            <w:hyperlink r:id="rId114" w:history="1">
              <w:r w:rsidR="00F84A2D" w:rsidRPr="008F66B4">
                <w:rPr>
                  <w:rStyle w:val="Hipercze"/>
                  <w:rFonts w:ascii="Times New Roman" w:hAnsi="Times New Roman" w:cs="Times New Roman"/>
                  <w:color w:val="auto"/>
                  <w:sz w:val="24"/>
                  <w:szCs w:val="24"/>
                </w:rPr>
                <w:t>https://www.gov.pl/web/zdrowie/przy-ministerstwie-zdrowia-powstal-zespol-do-spraw-opieki-farmaceutycznej</w:t>
              </w:r>
            </w:hyperlink>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4</w:t>
            </w:r>
            <w:r w:rsidRPr="008F66B4">
              <w:rPr>
                <w:rFonts w:ascii="Times New Roman" w:eastAsia="Times New Roman" w:hAnsi="Times New Roman" w:cs="Times New Roman"/>
                <w:b/>
                <w:sz w:val="24"/>
                <w:szCs w:val="24"/>
                <w:lang w:eastAsia="pl-PL"/>
              </w:rPr>
              <w:t>.</w:t>
            </w:r>
          </w:p>
        </w:tc>
        <w:tc>
          <w:tcPr>
            <w:tcW w:w="3119" w:type="dxa"/>
            <w:shd w:val="clear" w:color="auto" w:fill="auto"/>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Ministra Zdrowia z 15 lipca 2020 r. - Kolejne dane o systemie ochrony zdrowia dostępne online</w:t>
            </w:r>
          </w:p>
          <w:p w:rsidR="00F84A2D" w:rsidRPr="008F66B4" w:rsidRDefault="00F84A2D" w:rsidP="00F84A2D">
            <w:pPr>
              <w:spacing w:line="276" w:lineRule="auto"/>
              <w:rPr>
                <w:rFonts w:ascii="Times New Roman" w:hAnsi="Times New Roman" w:cs="Times New Roman"/>
                <w:b/>
                <w:sz w:val="24"/>
                <w:szCs w:val="24"/>
              </w:rPr>
            </w:pPr>
          </w:p>
        </w:tc>
        <w:tc>
          <w:tcPr>
            <w:tcW w:w="964" w:type="dxa"/>
            <w:shd w:val="clear" w:color="auto" w:fill="auto"/>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15.07.</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shd w:val="clear" w:color="auto" w:fill="auto"/>
          </w:tcPr>
          <w:p w:rsidR="00F84A2D" w:rsidRPr="008F66B4" w:rsidRDefault="00F84A2D" w:rsidP="00F84A2D">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Wyciąg z treści komunikatu:</w:t>
            </w:r>
          </w:p>
          <w:p w:rsidR="00F84A2D" w:rsidRPr="008F66B4" w:rsidRDefault="00F84A2D" w:rsidP="00F84A2D">
            <w:pPr>
              <w:spacing w:line="276" w:lineRule="auto"/>
              <w:jc w:val="both"/>
              <w:rPr>
                <w:rFonts w:ascii="Times New Roman" w:eastAsia="Times New Roman" w:hAnsi="Times New Roman" w:cs="Times New Roman"/>
                <w:b/>
                <w:i/>
                <w:sz w:val="24"/>
                <w:szCs w:val="24"/>
                <w:u w:val="single"/>
                <w:lang w:eastAsia="pl-PL"/>
              </w:rPr>
            </w:pPr>
            <w:r w:rsidRPr="008F66B4">
              <w:rPr>
                <w:rFonts w:ascii="Times New Roman" w:hAnsi="Times New Roman" w:cs="Times New Roman"/>
                <w:b/>
                <w:bCs/>
                <w:i/>
                <w:sz w:val="24"/>
                <w:szCs w:val="24"/>
                <w:shd w:val="clear" w:color="auto" w:fill="FFFFFF"/>
              </w:rPr>
              <w:t>Informacje dotyczące demografii, epidemiologii, prognoz epidemiologicznych oraz czynników ryzyka i profilaktyki są już dostępne na platformie internetowej Ministerstwa Zdrowia w tzw. Bazie Analiz Systemowych i Wdrożeniowych. Resort opublikował kolejne interaktywne aplikacje do map potrzeb zdrowotnych, które pozwolą użytkownikom na sprawniejsze poruszanie się po statystykach.</w:t>
            </w:r>
          </w:p>
          <w:p w:rsidR="00F84A2D" w:rsidRPr="008F66B4" w:rsidRDefault="00F84A2D" w:rsidP="00F84A2D">
            <w:pPr>
              <w:spacing w:line="276" w:lineRule="auto"/>
              <w:jc w:val="both"/>
              <w:rPr>
                <w:rFonts w:ascii="Times New Roman" w:eastAsia="Times New Roman" w:hAnsi="Times New Roman" w:cs="Times New Roman"/>
                <w:b/>
                <w:sz w:val="24"/>
                <w:szCs w:val="24"/>
                <w:u w:val="single"/>
                <w:lang w:eastAsia="pl-PL"/>
              </w:rPr>
            </w:pPr>
          </w:p>
          <w:p w:rsidR="00F84A2D" w:rsidRPr="008F66B4" w:rsidRDefault="00F84A2D" w:rsidP="00F84A2D">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Pełna treść komunikatu:</w:t>
            </w:r>
          </w:p>
          <w:p w:rsidR="00F84A2D" w:rsidRPr="008F66B4" w:rsidRDefault="00E7772A" w:rsidP="00F84A2D">
            <w:pPr>
              <w:spacing w:line="276" w:lineRule="auto"/>
              <w:jc w:val="both"/>
              <w:rPr>
                <w:rFonts w:ascii="Times New Roman" w:eastAsia="Times New Roman" w:hAnsi="Times New Roman" w:cs="Times New Roman"/>
                <w:b/>
                <w:sz w:val="24"/>
                <w:szCs w:val="24"/>
                <w:u w:val="single"/>
                <w:lang w:eastAsia="pl-PL"/>
              </w:rPr>
            </w:pPr>
            <w:hyperlink r:id="rId115" w:history="1">
              <w:r w:rsidR="00F84A2D" w:rsidRPr="008F66B4">
                <w:rPr>
                  <w:rStyle w:val="Hipercze"/>
                  <w:rFonts w:ascii="Times New Roman" w:hAnsi="Times New Roman" w:cs="Times New Roman"/>
                  <w:color w:val="auto"/>
                  <w:sz w:val="24"/>
                  <w:szCs w:val="24"/>
                </w:rPr>
                <w:t>https://www.gov.pl/web/zdrowie/kolejne-dane-o-systemie-ochrony-zdrowia-dostepne-online</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5</w:t>
            </w:r>
            <w:r w:rsidRPr="008F66B4">
              <w:rPr>
                <w:rFonts w:ascii="Times New Roman" w:eastAsia="Times New Roman" w:hAnsi="Times New Roman" w:cs="Times New Roman"/>
                <w:b/>
                <w:color w:val="000000" w:themeColor="text1"/>
                <w:sz w:val="24"/>
                <w:szCs w:val="24"/>
                <w:lang w:eastAsia="pl-PL"/>
              </w:rPr>
              <w:t>.</w:t>
            </w:r>
          </w:p>
        </w:tc>
        <w:tc>
          <w:tcPr>
            <w:tcW w:w="3119" w:type="dxa"/>
            <w:shd w:val="clear" w:color="auto" w:fill="auto"/>
          </w:tcPr>
          <w:p w:rsidR="00F84A2D" w:rsidRPr="008F66B4" w:rsidRDefault="00F84A2D" w:rsidP="00F84A2D">
            <w:pPr>
              <w:spacing w:line="276" w:lineRule="auto"/>
              <w:rPr>
                <w:rFonts w:ascii="Times New Roman" w:hAnsi="Times New Roman" w:cs="Times New Roman"/>
                <w:b/>
                <w:color w:val="FF0000"/>
                <w:sz w:val="24"/>
                <w:szCs w:val="24"/>
              </w:rPr>
            </w:pPr>
            <w:r w:rsidRPr="008F66B4">
              <w:rPr>
                <w:rFonts w:ascii="Times New Roman" w:hAnsi="Times New Roman" w:cs="Times New Roman"/>
                <w:color w:val="FF0000"/>
                <w:sz w:val="24"/>
                <w:szCs w:val="24"/>
              </w:rPr>
              <w:t xml:space="preserve">Rozporządzenie Ministra Zdrowia z 13 lipca 2020 r. w </w:t>
            </w:r>
            <w:r w:rsidRPr="008F66B4">
              <w:rPr>
                <w:rFonts w:ascii="Times New Roman" w:hAnsi="Times New Roman" w:cs="Times New Roman"/>
                <w:color w:val="FF0000"/>
                <w:sz w:val="24"/>
                <w:szCs w:val="24"/>
              </w:rPr>
              <w:lastRenderedPageBreak/>
              <w:t>sprawie programu pilotażowego w zakresie rehabilitacji leczniczej dla świadczeniobiorców po przebytej chorobie COVID-19</w:t>
            </w:r>
          </w:p>
        </w:tc>
        <w:tc>
          <w:tcPr>
            <w:tcW w:w="964" w:type="dxa"/>
            <w:shd w:val="clear" w:color="auto" w:fill="auto"/>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29.07.</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shd w:val="clear" w:color="auto" w:fill="auto"/>
          </w:tcPr>
          <w:p w:rsidR="00F84A2D" w:rsidRPr="008F66B4" w:rsidRDefault="00F84A2D" w:rsidP="00F84A2D">
            <w:pPr>
              <w:pStyle w:val="NIEARTTEKSTtekstnieartykuowanynppodstprawnarozplubpreambua"/>
              <w:spacing w:line="276" w:lineRule="auto"/>
              <w:rPr>
                <w:rFonts w:ascii="Times New Roman" w:hAnsi="Times New Roman" w:cs="Times New Roman"/>
                <w:b/>
                <w:szCs w:val="24"/>
                <w:u w:val="single"/>
              </w:rPr>
            </w:pPr>
            <w:r w:rsidRPr="008F66B4">
              <w:rPr>
                <w:rFonts w:ascii="Times New Roman" w:hAnsi="Times New Roman" w:cs="Times New Roman"/>
                <w:b/>
                <w:szCs w:val="24"/>
                <w:u w:val="single"/>
              </w:rPr>
              <w:t>Wyciąg z uzasadnienia:</w:t>
            </w:r>
          </w:p>
          <w:p w:rsidR="00F84A2D" w:rsidRPr="008F66B4" w:rsidRDefault="00F84A2D" w:rsidP="00F84A2D">
            <w:pPr>
              <w:pStyle w:val="NIEARTTEKSTtekstnieartykuowanynppodstprawnarozplubpreambua"/>
              <w:spacing w:line="276" w:lineRule="auto"/>
              <w:rPr>
                <w:rFonts w:ascii="Times New Roman" w:hAnsi="Times New Roman" w:cs="Times New Roman"/>
                <w:i/>
                <w:szCs w:val="24"/>
              </w:rPr>
            </w:pPr>
            <w:r w:rsidRPr="008F66B4">
              <w:rPr>
                <w:rFonts w:ascii="Times New Roman" w:hAnsi="Times New Roman" w:cs="Times New Roman"/>
                <w:i/>
                <w:szCs w:val="24"/>
              </w:rPr>
              <w:lastRenderedPageBreak/>
              <w:t>Projekt rozporządzenia ustala program pilotażowy dotyczący rehabilitacji leczniczej dla świadczeniobiorców po przebytej chorobie COVID-19. Przedmiotowy program pilotażowy ma na celu przetestowanie programu rehabilitacji leczniczej dla świadczeniobiorców po przebytej chorobie COVID-19, ukierunkowanego na remisję choroby, poprawę wydolności wysiłkowej i krążeniowej, sprawności oddechowej, siły mięśniowej, i ogólnej sprawności fizycznej oraz wsparcie zdrowia psychicznego, a także ocenę jego efektywności organizacyjnej i klinicznej.</w:t>
            </w:r>
          </w:p>
          <w:p w:rsidR="00F84A2D" w:rsidRPr="008F66B4" w:rsidRDefault="00F84A2D" w:rsidP="00F84A2D">
            <w:pPr>
              <w:pStyle w:val="NIEARTTEKSTtekstnieartykuowanynppodstprawnarozplubpreambua"/>
              <w:spacing w:line="276" w:lineRule="auto"/>
              <w:rPr>
                <w:rFonts w:ascii="Times New Roman" w:hAnsi="Times New Roman" w:cs="Times New Roman"/>
                <w:i/>
                <w:szCs w:val="24"/>
              </w:rPr>
            </w:pPr>
            <w:r w:rsidRPr="008F66B4">
              <w:rPr>
                <w:rFonts w:ascii="Times New Roman" w:hAnsi="Times New Roman" w:cs="Times New Roman"/>
                <w:i/>
                <w:szCs w:val="24"/>
              </w:rPr>
              <w:t xml:space="preserve">Wydaje się, że priorytetem powinno być wdrożenie natychmiastowego postępowania rehabilitacyjnego u osób po przebytym zakażeniu (Post Intensive Care Syndrom), u których może dojść do upośledzenia czynności wentylacyjnej płuc, zmniejszenia tolerancji wysiłku, osłabienia mięśni, a w konsekwencji po zakończonej hospitalizacji, przedłużenia powrotu do pracy lub ograniczenia funkcjonalnego w pracy, zmniejszenia zdolności zarobkowej, ograniczenia codziennej aktywności, utraty niezależności, podatności na infekcje i pojawienia się innych chorób współistniejących. </w:t>
            </w:r>
          </w:p>
          <w:p w:rsidR="00F84A2D" w:rsidRPr="008F66B4" w:rsidRDefault="00F84A2D" w:rsidP="00F84A2D">
            <w:pPr>
              <w:pStyle w:val="NIEARTTEKSTtekstnieartykuowanynppodstprawnarozplubpreambua"/>
              <w:spacing w:line="276" w:lineRule="auto"/>
              <w:rPr>
                <w:rFonts w:ascii="Times New Roman" w:hAnsi="Times New Roman" w:cs="Times New Roman"/>
                <w:i/>
                <w:szCs w:val="24"/>
              </w:rPr>
            </w:pPr>
            <w:r w:rsidRPr="008F66B4">
              <w:rPr>
                <w:rFonts w:ascii="Times New Roman" w:hAnsi="Times New Roman" w:cs="Times New Roman"/>
                <w:i/>
                <w:szCs w:val="24"/>
              </w:rPr>
              <w:t xml:space="preserve">Przyjąć należy, że tylko wprowadzenie natychmiastowych rekomendacji dotyczących wdrożenia procedur rehabilitacyjnych w oparciu o proste i dobrze znane testy, opracowania standardów postępowania i ich reżim obowiązkowości może przyczynić się do ograniczenia niepełnosprawności oddechowej prowadzącej w krótkim czasie do nawrotu infekcji, do powtórnych zachorowań, pogorszenia jakości życia i powstania nowych ognisk epidemii związanego z dodatkowym obciążaniem systemu opieki zdrowotnej. Jest to szczególnie istotne ze względu na przypuszczalne, związane z COVID-19 możliwe długotrwałe zaburzenia funkcji płuc i występującą wtórna niewydolność oddechową. </w:t>
            </w:r>
          </w:p>
          <w:p w:rsidR="00F84A2D" w:rsidRPr="008F66B4" w:rsidRDefault="00F84A2D" w:rsidP="00F84A2D">
            <w:pPr>
              <w:pStyle w:val="NIEARTTEKSTtekstnieartykuowanynppodstprawnarozplubpreambua"/>
              <w:spacing w:line="276" w:lineRule="auto"/>
              <w:rPr>
                <w:rFonts w:ascii="Times New Roman" w:hAnsi="Times New Roman" w:cs="Times New Roman"/>
                <w:i/>
                <w:szCs w:val="24"/>
              </w:rPr>
            </w:pPr>
            <w:r w:rsidRPr="008F66B4">
              <w:rPr>
                <w:rFonts w:ascii="Times New Roman" w:hAnsi="Times New Roman" w:cs="Times New Roman"/>
                <w:i/>
                <w:szCs w:val="24"/>
              </w:rPr>
              <w:t xml:space="preserve">Program pilotażowy będzie realizowany przez Samodzielny Publiczny Zakład Opieki Zdrowotnej Szpital Specjalistyczny Ministerstwa Spraw Wewnętrznych i Administracji w Głuchołazach im. św. Jana Pawła II. W ramach tej jednostki funkcjonują obecnie jednostki organizacyjne (oddziały) zajmujące się rehabilitacją </w:t>
            </w:r>
            <w:r w:rsidRPr="008F66B4">
              <w:rPr>
                <w:rFonts w:ascii="Times New Roman" w:hAnsi="Times New Roman" w:cs="Times New Roman"/>
                <w:i/>
                <w:szCs w:val="24"/>
              </w:rPr>
              <w:lastRenderedPageBreak/>
              <w:t>pulmologiczną, w której się specjalizują. Ośrodek realizuje już umowę o udzielanie świadczeń opieki zdrowotnej w zakresie rehabilitacji pulmonologicznej w warunkach stacjonarnych oraz umowę o udzielanie świadczeń opieki zdrowotnej w zakresie rehabilitacji pulmonologicznej w warunkach stacjonarnych dla osób o znacznym stopniu niepełnosprawności.</w:t>
            </w:r>
          </w:p>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p>
          <w:p w:rsidR="00F84A2D" w:rsidRPr="008F66B4" w:rsidRDefault="00F84A2D" w:rsidP="00F84A2D">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Pełny tekst aktu:</w:t>
            </w:r>
          </w:p>
          <w:p w:rsidR="00F84A2D" w:rsidRPr="008F66B4" w:rsidRDefault="00E7772A" w:rsidP="00F84A2D">
            <w:pPr>
              <w:spacing w:line="276" w:lineRule="auto"/>
              <w:jc w:val="both"/>
              <w:rPr>
                <w:rFonts w:ascii="Times New Roman" w:eastAsia="Times New Roman" w:hAnsi="Times New Roman" w:cs="Times New Roman"/>
                <w:b/>
                <w:sz w:val="24"/>
                <w:szCs w:val="24"/>
                <w:u w:val="single"/>
                <w:lang w:eastAsia="pl-PL"/>
              </w:rPr>
            </w:pPr>
            <w:hyperlink r:id="rId116" w:history="1">
              <w:r w:rsidR="00F84A2D" w:rsidRPr="008F66B4">
                <w:rPr>
                  <w:rStyle w:val="Hipercze"/>
                  <w:rFonts w:ascii="Times New Roman" w:hAnsi="Times New Roman" w:cs="Times New Roman"/>
                  <w:color w:val="auto"/>
                  <w:sz w:val="24"/>
                  <w:szCs w:val="24"/>
                </w:rPr>
                <w:t>http://dziennikustaw.gov.pl/D2020000124601.pdf</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8F66B4"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1.</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Rzecznika Praw Obywatelskich z 14 lipca 2020 r. - czemu ma służyć rejestr osób, które próbowały popełnić samobójstwo. Rzecznik pyta Ministra Zdrowia</w:t>
            </w:r>
          </w:p>
          <w:p w:rsidR="00F84A2D" w:rsidRPr="008F66B4"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14.07.</w:t>
            </w:r>
          </w:p>
          <w:p w:rsidR="00F84A2D" w:rsidRPr="008F66B4" w:rsidRDefault="00F84A2D" w:rsidP="00F84A2D">
            <w:pPr>
              <w:spacing w:line="276" w:lineRule="auto"/>
              <w:rPr>
                <w:rFonts w:ascii="Times New Roman" w:hAnsi="Times New Roman" w:cs="Times New Roman"/>
                <w:sz w:val="24"/>
                <w:szCs w:val="24"/>
                <w:lang w:eastAsia="pl-PL"/>
              </w:rPr>
            </w:pPr>
            <w:r w:rsidRPr="008F66B4">
              <w:rPr>
                <w:rFonts w:ascii="Times New Roman" w:hAnsi="Times New Roman" w:cs="Times New Roman"/>
                <w:sz w:val="24"/>
                <w:szCs w:val="24"/>
              </w:rPr>
              <w:t>2020 r.</w:t>
            </w:r>
          </w:p>
        </w:tc>
        <w:tc>
          <w:tcPr>
            <w:tcW w:w="5840" w:type="dxa"/>
          </w:tcPr>
          <w:p w:rsidR="00F84A2D" w:rsidRPr="008F66B4"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8F66B4">
              <w:rPr>
                <w:rFonts w:ascii="Times New Roman" w:eastAsia="Times New Roman" w:hAnsi="Times New Roman" w:cs="Times New Roman"/>
                <w:b/>
                <w:color w:val="000000" w:themeColor="text1"/>
                <w:sz w:val="24"/>
                <w:szCs w:val="24"/>
                <w:u w:val="single"/>
                <w:lang w:eastAsia="pl-PL"/>
              </w:rPr>
              <w:t>Wyciąg z treści komunikatu:</w:t>
            </w:r>
          </w:p>
          <w:p w:rsidR="00F84A2D" w:rsidRPr="008F66B4" w:rsidRDefault="00F84A2D" w:rsidP="00F84A2D">
            <w:pPr>
              <w:numPr>
                <w:ilvl w:val="0"/>
                <w:numId w:val="44"/>
              </w:numPr>
              <w:shd w:val="clear" w:color="auto" w:fill="FFFFFF"/>
              <w:spacing w:line="276" w:lineRule="auto"/>
              <w:ind w:left="0"/>
              <w:textAlignment w:val="baseline"/>
              <w:rPr>
                <w:rFonts w:ascii="Times New Roman" w:eastAsia="Times New Roman" w:hAnsi="Times New Roman" w:cs="Times New Roman"/>
                <w:i/>
                <w:color w:val="18223E"/>
                <w:sz w:val="24"/>
                <w:szCs w:val="24"/>
                <w:lang w:eastAsia="pl-PL"/>
              </w:rPr>
            </w:pPr>
            <w:r w:rsidRPr="008F66B4">
              <w:rPr>
                <w:rFonts w:ascii="Times New Roman" w:eastAsia="Times New Roman" w:hAnsi="Times New Roman" w:cs="Times New Roman"/>
                <w:bCs/>
                <w:i/>
                <w:color w:val="18223E"/>
                <w:sz w:val="24"/>
                <w:szCs w:val="24"/>
                <w:bdr w:val="none" w:sz="0" w:space="0" w:color="auto" w:frame="1"/>
                <w:lang w:eastAsia="pl-PL"/>
              </w:rPr>
              <w:t>Co przesądza o konieczności stworzenia bazy danych o osobach, które próbowały popełnić samobójstwo - pyta RPO Ministra Zdrowia</w:t>
            </w:r>
          </w:p>
          <w:p w:rsidR="00F84A2D" w:rsidRPr="008F66B4" w:rsidRDefault="00F84A2D" w:rsidP="00F84A2D">
            <w:pPr>
              <w:numPr>
                <w:ilvl w:val="0"/>
                <w:numId w:val="44"/>
              </w:numPr>
              <w:shd w:val="clear" w:color="auto" w:fill="FFFFFF"/>
              <w:spacing w:line="276" w:lineRule="auto"/>
              <w:ind w:left="0"/>
              <w:textAlignment w:val="baseline"/>
              <w:rPr>
                <w:rFonts w:ascii="Times New Roman" w:eastAsia="Times New Roman" w:hAnsi="Times New Roman" w:cs="Times New Roman"/>
                <w:i/>
                <w:color w:val="18223E"/>
                <w:sz w:val="24"/>
                <w:szCs w:val="24"/>
                <w:lang w:eastAsia="pl-PL"/>
              </w:rPr>
            </w:pPr>
            <w:r w:rsidRPr="008F66B4">
              <w:rPr>
                <w:rFonts w:ascii="Times New Roman" w:eastAsia="Times New Roman" w:hAnsi="Times New Roman" w:cs="Times New Roman"/>
                <w:bCs/>
                <w:i/>
                <w:color w:val="18223E"/>
                <w:sz w:val="24"/>
                <w:szCs w:val="24"/>
                <w:bdr w:val="none" w:sz="0" w:space="0" w:color="auto" w:frame="1"/>
                <w:lang w:eastAsia="pl-PL"/>
              </w:rPr>
              <w:t>Ujawnienie takich informacji grozi stygmatyzacją tych osób</w:t>
            </w:r>
          </w:p>
          <w:p w:rsidR="00F84A2D" w:rsidRPr="008F66B4" w:rsidRDefault="00F84A2D" w:rsidP="00F84A2D">
            <w:pPr>
              <w:numPr>
                <w:ilvl w:val="0"/>
                <w:numId w:val="44"/>
              </w:numPr>
              <w:shd w:val="clear" w:color="auto" w:fill="FFFFFF"/>
              <w:spacing w:line="276" w:lineRule="auto"/>
              <w:ind w:left="0"/>
              <w:textAlignment w:val="baseline"/>
              <w:rPr>
                <w:rFonts w:ascii="Times New Roman" w:eastAsia="Times New Roman" w:hAnsi="Times New Roman" w:cs="Times New Roman"/>
                <w:i/>
                <w:color w:val="18223E"/>
                <w:sz w:val="24"/>
                <w:szCs w:val="24"/>
                <w:lang w:eastAsia="pl-PL"/>
              </w:rPr>
            </w:pPr>
            <w:r w:rsidRPr="008F66B4">
              <w:rPr>
                <w:rFonts w:ascii="Times New Roman" w:eastAsia="Times New Roman" w:hAnsi="Times New Roman" w:cs="Times New Roman"/>
                <w:bCs/>
                <w:i/>
                <w:color w:val="18223E"/>
                <w:sz w:val="24"/>
                <w:szCs w:val="24"/>
                <w:bdr w:val="none" w:sz="0" w:space="0" w:color="auto" w:frame="1"/>
                <w:lang w:eastAsia="pl-PL"/>
              </w:rPr>
              <w:t>Rodzi się też pytanie, czy taka baza danych nie będzie zniechęcać do poszukiwania pomocy osób, które rozważają próbę samobójczą</w:t>
            </w:r>
          </w:p>
          <w:p w:rsidR="00F84A2D" w:rsidRPr="008F66B4" w:rsidRDefault="00F84A2D" w:rsidP="00F84A2D">
            <w:pPr>
              <w:spacing w:line="276" w:lineRule="auto"/>
              <w:jc w:val="both"/>
              <w:rPr>
                <w:rFonts w:ascii="Times New Roman" w:hAnsi="Times New Roman" w:cs="Times New Roman"/>
                <w:i/>
                <w:color w:val="18223E"/>
                <w:sz w:val="24"/>
                <w:szCs w:val="24"/>
                <w:shd w:val="clear" w:color="auto" w:fill="FFFFFF"/>
              </w:rPr>
            </w:pPr>
            <w:r w:rsidRPr="008F66B4">
              <w:rPr>
                <w:rFonts w:ascii="Times New Roman" w:hAnsi="Times New Roman" w:cs="Times New Roman"/>
                <w:i/>
                <w:color w:val="18223E"/>
                <w:sz w:val="24"/>
                <w:szCs w:val="24"/>
                <w:shd w:val="clear" w:color="auto" w:fill="FFFFFF"/>
              </w:rPr>
              <w:t>Zastępca RPO Stanisław Trociuk zwrócił się do ministra zdrowia Łukasza Szumowskiego o stanowisko co do okoliczności, które przesądzają o konieczności stworzenia takiej bazy danych. Spytał także o ocenę wpływu zbierania takich informacji na prywatność jednostek, z uwzględnieniem zabezpieczeń proceduralnych i technicznych danych osobowych.</w:t>
            </w:r>
          </w:p>
          <w:p w:rsidR="00F84A2D" w:rsidRPr="008F66B4" w:rsidRDefault="00F84A2D" w:rsidP="00F84A2D">
            <w:pPr>
              <w:spacing w:line="276" w:lineRule="auto"/>
              <w:jc w:val="both"/>
              <w:rPr>
                <w:rFonts w:ascii="Times New Roman" w:hAnsi="Times New Roman" w:cs="Times New Roman"/>
                <w:i/>
                <w:color w:val="18223E"/>
                <w:sz w:val="24"/>
                <w:szCs w:val="24"/>
                <w:shd w:val="clear" w:color="auto" w:fill="FFFFFF"/>
              </w:rPr>
            </w:pPr>
          </w:p>
          <w:p w:rsidR="00F84A2D" w:rsidRPr="008F66B4" w:rsidRDefault="00F84A2D" w:rsidP="00F84A2D">
            <w:pPr>
              <w:spacing w:line="276" w:lineRule="auto"/>
              <w:jc w:val="both"/>
              <w:rPr>
                <w:rFonts w:ascii="Times New Roman" w:hAnsi="Times New Roman" w:cs="Times New Roman"/>
                <w:color w:val="18223E"/>
                <w:sz w:val="24"/>
                <w:szCs w:val="24"/>
                <w:u w:val="single"/>
                <w:shd w:val="clear" w:color="auto" w:fill="FFFFFF"/>
              </w:rPr>
            </w:pPr>
            <w:r w:rsidRPr="008F66B4">
              <w:rPr>
                <w:rFonts w:ascii="Times New Roman" w:hAnsi="Times New Roman" w:cs="Times New Roman"/>
                <w:color w:val="18223E"/>
                <w:sz w:val="24"/>
                <w:szCs w:val="24"/>
                <w:u w:val="single"/>
                <w:shd w:val="clear" w:color="auto" w:fill="FFFFFF"/>
              </w:rPr>
              <w:t>Pełna treść komunikatu:</w:t>
            </w:r>
          </w:p>
          <w:p w:rsidR="00F84A2D" w:rsidRPr="008F66B4" w:rsidRDefault="00E7772A"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117" w:history="1">
              <w:r w:rsidR="00F84A2D" w:rsidRPr="008F66B4">
                <w:rPr>
                  <w:rFonts w:ascii="Times New Roman" w:hAnsi="Times New Roman" w:cs="Times New Roman"/>
                  <w:color w:val="0000FF"/>
                  <w:sz w:val="24"/>
                  <w:szCs w:val="24"/>
                  <w:u w:val="single"/>
                </w:rPr>
                <w:t>https://www.rpo.gov.pl/pl/content/rpo-czemu-ma-sluzyc-rejestr-osob-ktore-podjely-probe-samobojcza</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8F66B4"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1.</w:t>
            </w:r>
          </w:p>
        </w:tc>
        <w:tc>
          <w:tcPr>
            <w:tcW w:w="3119" w:type="dxa"/>
          </w:tcPr>
          <w:p w:rsidR="00F84A2D" w:rsidRPr="008F66B4" w:rsidRDefault="00F84A2D" w:rsidP="00F84A2D">
            <w:pPr>
              <w:spacing w:line="276" w:lineRule="auto"/>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Komunikat Rzecznika Praw Obywatelskich - Tragiczna sytuacja szkolnych gabinetów stomatologicznych</w:t>
            </w:r>
          </w:p>
          <w:p w:rsidR="00F84A2D" w:rsidRPr="008F66B4"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13.07.</w:t>
            </w:r>
          </w:p>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84A2D" w:rsidRPr="008F66B4" w:rsidRDefault="00F84A2D" w:rsidP="00F84A2D">
            <w:pPr>
              <w:spacing w:line="276" w:lineRule="auto"/>
              <w:jc w:val="both"/>
              <w:rPr>
                <w:rFonts w:ascii="Times New Roman" w:hAnsi="Times New Roman" w:cs="Times New Roman"/>
                <w:b/>
                <w:color w:val="000000" w:themeColor="text1"/>
                <w:sz w:val="24"/>
                <w:szCs w:val="24"/>
                <w:u w:val="single"/>
              </w:rPr>
            </w:pPr>
            <w:r w:rsidRPr="008F66B4">
              <w:rPr>
                <w:rFonts w:ascii="Times New Roman" w:hAnsi="Times New Roman" w:cs="Times New Roman"/>
                <w:b/>
                <w:color w:val="000000" w:themeColor="text1"/>
                <w:sz w:val="24"/>
                <w:szCs w:val="24"/>
                <w:u w:val="single"/>
              </w:rPr>
              <w:t>Wyciąg z treści komunikatu:</w:t>
            </w:r>
          </w:p>
          <w:p w:rsidR="00F84A2D" w:rsidRPr="008F66B4" w:rsidRDefault="00F84A2D" w:rsidP="00F84A2D">
            <w:pPr>
              <w:numPr>
                <w:ilvl w:val="0"/>
                <w:numId w:val="43"/>
              </w:numPr>
              <w:shd w:val="clear" w:color="auto" w:fill="FFFFFF"/>
              <w:spacing w:line="276" w:lineRule="auto"/>
              <w:ind w:left="0"/>
              <w:jc w:val="both"/>
              <w:textAlignment w:val="baseline"/>
              <w:rPr>
                <w:rFonts w:ascii="Times New Roman" w:eastAsia="Times New Roman" w:hAnsi="Times New Roman" w:cs="Times New Roman"/>
                <w:i/>
                <w:color w:val="000000" w:themeColor="text1"/>
                <w:sz w:val="24"/>
                <w:szCs w:val="24"/>
                <w:lang w:eastAsia="pl-PL"/>
              </w:rPr>
            </w:pPr>
            <w:r w:rsidRPr="008F66B4">
              <w:rPr>
                <w:rFonts w:ascii="Times New Roman" w:eastAsia="Times New Roman" w:hAnsi="Times New Roman" w:cs="Times New Roman"/>
                <w:bCs/>
                <w:i/>
                <w:color w:val="000000" w:themeColor="text1"/>
                <w:sz w:val="24"/>
                <w:szCs w:val="24"/>
                <w:bdr w:val="none" w:sz="0" w:space="0" w:color="auto" w:frame="1"/>
                <w:lang w:eastAsia="pl-PL"/>
              </w:rPr>
              <w:t>Szkolne gabinety stomatologiczne utraciły płynność finansową</w:t>
            </w:r>
          </w:p>
          <w:p w:rsidR="00F84A2D" w:rsidRPr="008F66B4" w:rsidRDefault="00F84A2D" w:rsidP="00F84A2D">
            <w:pPr>
              <w:numPr>
                <w:ilvl w:val="0"/>
                <w:numId w:val="43"/>
              </w:numPr>
              <w:shd w:val="clear" w:color="auto" w:fill="FFFFFF"/>
              <w:spacing w:line="276" w:lineRule="auto"/>
              <w:ind w:left="0"/>
              <w:jc w:val="both"/>
              <w:textAlignment w:val="baseline"/>
              <w:rPr>
                <w:rFonts w:ascii="Times New Roman" w:eastAsia="Times New Roman" w:hAnsi="Times New Roman" w:cs="Times New Roman"/>
                <w:i/>
                <w:color w:val="000000" w:themeColor="text1"/>
                <w:sz w:val="24"/>
                <w:szCs w:val="24"/>
                <w:lang w:eastAsia="pl-PL"/>
              </w:rPr>
            </w:pPr>
            <w:r w:rsidRPr="008F66B4">
              <w:rPr>
                <w:rFonts w:ascii="Times New Roman" w:eastAsia="Times New Roman" w:hAnsi="Times New Roman" w:cs="Times New Roman"/>
                <w:bCs/>
                <w:i/>
                <w:color w:val="000000" w:themeColor="text1"/>
                <w:sz w:val="24"/>
                <w:szCs w:val="24"/>
                <w:bdr w:val="none" w:sz="0" w:space="0" w:color="auto" w:frame="1"/>
                <w:lang w:eastAsia="pl-PL"/>
              </w:rPr>
              <w:t>Wiele z nich powstało dzięki zaangażowaniu dentystów, którzy niejednokrotnie wyłożyli oszczędności, aby kupić wyposażenie i sprzęt w ramach swej działalności gospodarczej</w:t>
            </w:r>
          </w:p>
          <w:p w:rsidR="00F84A2D" w:rsidRPr="008F66B4" w:rsidRDefault="00F84A2D" w:rsidP="00F84A2D">
            <w:pPr>
              <w:numPr>
                <w:ilvl w:val="0"/>
                <w:numId w:val="43"/>
              </w:numPr>
              <w:shd w:val="clear" w:color="auto" w:fill="FFFFFF"/>
              <w:spacing w:line="276" w:lineRule="auto"/>
              <w:ind w:left="0"/>
              <w:jc w:val="both"/>
              <w:textAlignment w:val="baseline"/>
              <w:rPr>
                <w:rFonts w:ascii="Times New Roman" w:eastAsia="Times New Roman" w:hAnsi="Times New Roman" w:cs="Times New Roman"/>
                <w:i/>
                <w:color w:val="000000" w:themeColor="text1"/>
                <w:sz w:val="24"/>
                <w:szCs w:val="24"/>
                <w:lang w:eastAsia="pl-PL"/>
              </w:rPr>
            </w:pPr>
            <w:r w:rsidRPr="008F66B4">
              <w:rPr>
                <w:rFonts w:ascii="Times New Roman" w:eastAsia="Times New Roman" w:hAnsi="Times New Roman" w:cs="Times New Roman"/>
                <w:bCs/>
                <w:i/>
                <w:color w:val="000000" w:themeColor="text1"/>
                <w:sz w:val="24"/>
                <w:szCs w:val="24"/>
                <w:bdr w:val="none" w:sz="0" w:space="0" w:color="auto" w:frame="1"/>
                <w:lang w:eastAsia="pl-PL"/>
              </w:rPr>
              <w:t>Obecnie zostali zaś pozbawieni środków do życia - pisze RPO do Ministra Zdrowia</w:t>
            </w:r>
          </w:p>
          <w:p w:rsidR="00F84A2D" w:rsidRPr="008F66B4" w:rsidRDefault="00F84A2D" w:rsidP="00F84A2D">
            <w:pPr>
              <w:numPr>
                <w:ilvl w:val="0"/>
                <w:numId w:val="43"/>
              </w:numPr>
              <w:shd w:val="clear" w:color="auto" w:fill="FFFFFF"/>
              <w:spacing w:line="276" w:lineRule="auto"/>
              <w:ind w:left="0"/>
              <w:jc w:val="both"/>
              <w:textAlignment w:val="baseline"/>
              <w:rPr>
                <w:rFonts w:ascii="Times New Roman" w:eastAsia="Times New Roman" w:hAnsi="Times New Roman" w:cs="Times New Roman"/>
                <w:i/>
                <w:color w:val="000000" w:themeColor="text1"/>
                <w:sz w:val="24"/>
                <w:szCs w:val="24"/>
                <w:lang w:eastAsia="pl-PL"/>
              </w:rPr>
            </w:pPr>
            <w:r w:rsidRPr="008F66B4">
              <w:rPr>
                <w:rFonts w:ascii="Times New Roman" w:eastAsia="Times New Roman" w:hAnsi="Times New Roman" w:cs="Times New Roman"/>
                <w:bCs/>
                <w:i/>
                <w:color w:val="000000" w:themeColor="text1"/>
                <w:sz w:val="24"/>
                <w:szCs w:val="24"/>
                <w:bdr w:val="none" w:sz="0" w:space="0" w:color="auto" w:frame="1"/>
                <w:lang w:eastAsia="pl-PL"/>
              </w:rPr>
              <w:t>Oznacza to, że</w:t>
            </w:r>
            <w:r w:rsidRPr="008F66B4">
              <w:rPr>
                <w:rFonts w:ascii="Times New Roman" w:eastAsia="Times New Roman" w:hAnsi="Times New Roman" w:cs="Times New Roman"/>
                <w:i/>
                <w:color w:val="000000" w:themeColor="text1"/>
                <w:sz w:val="24"/>
                <w:szCs w:val="24"/>
                <w:lang w:eastAsia="pl-PL"/>
              </w:rPr>
              <w:t> </w:t>
            </w:r>
            <w:r w:rsidRPr="008F66B4">
              <w:rPr>
                <w:rFonts w:ascii="Times New Roman" w:eastAsia="Times New Roman" w:hAnsi="Times New Roman" w:cs="Times New Roman"/>
                <w:bCs/>
                <w:i/>
                <w:color w:val="000000" w:themeColor="text1"/>
                <w:sz w:val="24"/>
                <w:szCs w:val="24"/>
                <w:bdr w:val="none" w:sz="0" w:space="0" w:color="auto" w:frame="1"/>
                <w:lang w:eastAsia="pl-PL"/>
              </w:rPr>
              <w:t>najmłodsi pacjenci mogą stracić opiekę stomatologiczną</w:t>
            </w:r>
          </w:p>
          <w:p w:rsidR="00F84A2D" w:rsidRPr="008F66B4" w:rsidRDefault="00F84A2D" w:rsidP="00F84A2D">
            <w:pPr>
              <w:spacing w:line="276" w:lineRule="auto"/>
              <w:jc w:val="both"/>
              <w:rPr>
                <w:rFonts w:ascii="Times New Roman" w:hAnsi="Times New Roman" w:cs="Times New Roman"/>
                <w:i/>
                <w:color w:val="000000" w:themeColor="text1"/>
                <w:sz w:val="24"/>
                <w:szCs w:val="24"/>
              </w:rPr>
            </w:pPr>
            <w:r w:rsidRPr="008F66B4">
              <w:rPr>
                <w:rFonts w:ascii="Times New Roman" w:hAnsi="Times New Roman" w:cs="Times New Roman"/>
                <w:i/>
                <w:color w:val="000000" w:themeColor="text1"/>
                <w:sz w:val="24"/>
                <w:szCs w:val="24"/>
                <w:shd w:val="clear" w:color="auto" w:fill="FFFFFF"/>
              </w:rPr>
              <w:lastRenderedPageBreak/>
              <w:t>Dlatego Adam Bodnar zwrócił się do Ministra Zdrowia o ustosunkowanie się do problemu.</w:t>
            </w:r>
          </w:p>
          <w:p w:rsidR="00F84A2D" w:rsidRPr="008F66B4" w:rsidRDefault="00F84A2D" w:rsidP="00F84A2D">
            <w:pPr>
              <w:spacing w:line="276" w:lineRule="auto"/>
              <w:jc w:val="both"/>
              <w:rPr>
                <w:rFonts w:ascii="Times New Roman" w:hAnsi="Times New Roman" w:cs="Times New Roman"/>
                <w:b/>
                <w:color w:val="000000" w:themeColor="text1"/>
                <w:sz w:val="24"/>
                <w:szCs w:val="24"/>
                <w:u w:val="single"/>
              </w:rPr>
            </w:pPr>
            <w:r w:rsidRPr="008F66B4">
              <w:rPr>
                <w:rFonts w:ascii="Times New Roman" w:hAnsi="Times New Roman" w:cs="Times New Roman"/>
                <w:b/>
                <w:color w:val="000000" w:themeColor="text1"/>
                <w:sz w:val="24"/>
                <w:szCs w:val="24"/>
                <w:u w:val="single"/>
              </w:rPr>
              <w:t>Pełna treść komunikatu:</w:t>
            </w:r>
          </w:p>
          <w:p w:rsidR="00F84A2D" w:rsidRPr="008F66B4" w:rsidRDefault="00E7772A" w:rsidP="00F84A2D">
            <w:pPr>
              <w:spacing w:line="276" w:lineRule="auto"/>
              <w:jc w:val="both"/>
              <w:rPr>
                <w:rFonts w:ascii="Times New Roman" w:eastAsia="Times New Roman" w:hAnsi="Times New Roman" w:cs="Times New Roman"/>
                <w:b/>
                <w:color w:val="000000" w:themeColor="text1"/>
                <w:sz w:val="24"/>
                <w:szCs w:val="24"/>
                <w:lang w:eastAsia="pl-PL"/>
              </w:rPr>
            </w:pPr>
            <w:hyperlink r:id="rId118" w:history="1">
              <w:r w:rsidR="00F84A2D" w:rsidRPr="008F66B4">
                <w:rPr>
                  <w:rFonts w:ascii="Times New Roman" w:hAnsi="Times New Roman" w:cs="Times New Roman"/>
                  <w:color w:val="000000" w:themeColor="text1"/>
                  <w:sz w:val="24"/>
                  <w:szCs w:val="24"/>
                  <w:u w:val="single"/>
                </w:rPr>
                <w:t>https://www.rpo.gov.pl/pl/content/rpo-do-mz-tragiczna-sytuacja-szkolnych-gabinetow-stomatologicznych</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2.</w:t>
            </w:r>
          </w:p>
        </w:tc>
        <w:tc>
          <w:tcPr>
            <w:tcW w:w="3119" w:type="dxa"/>
          </w:tcPr>
          <w:p w:rsidR="00F84A2D" w:rsidRPr="008F66B4" w:rsidRDefault="00F84A2D" w:rsidP="00F84A2D">
            <w:pPr>
              <w:spacing w:line="276" w:lineRule="auto"/>
              <w:rPr>
                <w:rFonts w:ascii="Times New Roman" w:hAnsi="Times New Roman" w:cs="Times New Roman"/>
                <w:b/>
                <w:color w:val="000000" w:themeColor="text1"/>
                <w:sz w:val="24"/>
                <w:szCs w:val="24"/>
              </w:rPr>
            </w:pPr>
            <w:r w:rsidRPr="008F66B4">
              <w:rPr>
                <w:rFonts w:ascii="Times New Roman" w:hAnsi="Times New Roman" w:cs="Times New Roman"/>
                <w:color w:val="000000" w:themeColor="text1"/>
                <w:spacing w:val="3"/>
                <w:sz w:val="24"/>
                <w:szCs w:val="24"/>
                <w:shd w:val="clear" w:color="auto" w:fill="FFFFFF"/>
              </w:rPr>
              <w:t>Zarządzenie Ministra Zdrowia z dnia 13 lipca 2020 r. zmieniające zarządzenie w sprawie powołania Komitetu Dostępność Plus w ochronie zdrowia</w:t>
            </w:r>
          </w:p>
        </w:tc>
        <w:tc>
          <w:tcPr>
            <w:tcW w:w="964"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14.07. 2020 r</w:t>
            </w:r>
            <w:r w:rsidRPr="008F66B4">
              <w:rPr>
                <w:rFonts w:ascii="Times New Roman" w:eastAsia="Times New Roman" w:hAnsi="Times New Roman" w:cs="Times New Roman"/>
                <w:b/>
                <w:color w:val="000000" w:themeColor="text1"/>
                <w:sz w:val="24"/>
                <w:szCs w:val="24"/>
                <w:lang w:eastAsia="pl-PL"/>
              </w:rPr>
              <w:t>.</w:t>
            </w:r>
          </w:p>
        </w:tc>
        <w:tc>
          <w:tcPr>
            <w:tcW w:w="5840" w:type="dxa"/>
          </w:tcPr>
          <w:p w:rsidR="00F84A2D" w:rsidRPr="008F66B4"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Zmiany w strukturze organizacyjnej i osobowej Komitetu.</w:t>
            </w:r>
          </w:p>
          <w:p w:rsidR="00F84A2D" w:rsidRPr="008F66B4"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p>
          <w:p w:rsidR="00F84A2D" w:rsidRPr="008F66B4"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8F66B4">
              <w:rPr>
                <w:rFonts w:ascii="Times New Roman" w:eastAsia="Times New Roman" w:hAnsi="Times New Roman" w:cs="Times New Roman"/>
                <w:b/>
                <w:color w:val="000000" w:themeColor="text1"/>
                <w:sz w:val="24"/>
                <w:szCs w:val="24"/>
                <w:u w:val="single"/>
                <w:lang w:eastAsia="pl-PL"/>
              </w:rPr>
              <w:t>Pełny tekst aktu:</w:t>
            </w:r>
          </w:p>
          <w:p w:rsidR="00F84A2D" w:rsidRPr="008F66B4" w:rsidRDefault="00E7772A" w:rsidP="00F84A2D">
            <w:pPr>
              <w:spacing w:line="276" w:lineRule="auto"/>
              <w:jc w:val="both"/>
              <w:rPr>
                <w:rFonts w:ascii="Times New Roman" w:eastAsia="Times New Roman" w:hAnsi="Times New Roman" w:cs="Times New Roman"/>
                <w:b/>
                <w:color w:val="000000" w:themeColor="text1"/>
                <w:sz w:val="24"/>
                <w:szCs w:val="24"/>
                <w:lang w:eastAsia="pl-PL"/>
              </w:rPr>
            </w:pPr>
            <w:hyperlink r:id="rId119" w:history="1">
              <w:r w:rsidR="00F84A2D" w:rsidRPr="008F66B4">
                <w:rPr>
                  <w:rFonts w:ascii="Times New Roman" w:hAnsi="Times New Roman" w:cs="Times New Roman"/>
                  <w:color w:val="000000" w:themeColor="text1"/>
                  <w:sz w:val="24"/>
                  <w:szCs w:val="24"/>
                  <w:u w:val="single"/>
                </w:rPr>
                <w:t>http://dziennikmz.mz.gov.pl/api/DUM_MZ/2020/51/journal/6209</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3.</w:t>
            </w:r>
          </w:p>
        </w:tc>
        <w:tc>
          <w:tcPr>
            <w:tcW w:w="3119" w:type="dxa"/>
          </w:tcPr>
          <w:p w:rsidR="00F84A2D" w:rsidRPr="008F66B4" w:rsidRDefault="00F84A2D" w:rsidP="00F84A2D">
            <w:pPr>
              <w:spacing w:line="276" w:lineRule="auto"/>
              <w:rPr>
                <w:rFonts w:ascii="Times New Roman" w:hAnsi="Times New Roman" w:cs="Times New Roman"/>
                <w:b/>
                <w:color w:val="000000" w:themeColor="text1"/>
                <w:sz w:val="24"/>
                <w:szCs w:val="24"/>
              </w:rPr>
            </w:pPr>
            <w:r w:rsidRPr="008F66B4">
              <w:rPr>
                <w:rFonts w:ascii="Times New Roman" w:hAnsi="Times New Roman" w:cs="Times New Roman"/>
                <w:color w:val="000000" w:themeColor="text1"/>
                <w:spacing w:val="3"/>
                <w:sz w:val="24"/>
                <w:szCs w:val="24"/>
                <w:shd w:val="clear" w:color="auto" w:fill="FFFFFF"/>
              </w:rPr>
              <w:t>Zarządzenie Ministra Zdrowia z dnia 13 lipca 2020 r. zmieniające zarządzenie w sprawie powołania Zespołu do spraw zdrowia psychicznego dzieci i młodzieży</w:t>
            </w:r>
          </w:p>
        </w:tc>
        <w:tc>
          <w:tcPr>
            <w:tcW w:w="964"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14.07. 2020 r</w:t>
            </w:r>
            <w:r w:rsidRPr="008F66B4">
              <w:rPr>
                <w:rFonts w:ascii="Times New Roman" w:eastAsia="Times New Roman" w:hAnsi="Times New Roman" w:cs="Times New Roman"/>
                <w:b/>
                <w:color w:val="000000" w:themeColor="text1"/>
                <w:sz w:val="24"/>
                <w:szCs w:val="24"/>
                <w:lang w:eastAsia="pl-PL"/>
              </w:rPr>
              <w:t>.</w:t>
            </w:r>
          </w:p>
        </w:tc>
        <w:tc>
          <w:tcPr>
            <w:tcW w:w="5840" w:type="dxa"/>
          </w:tcPr>
          <w:p w:rsidR="00F84A2D" w:rsidRPr="008F66B4"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Zmiany w strukturze organizacyjnej i osobowej Zespołu.</w:t>
            </w:r>
          </w:p>
          <w:p w:rsidR="00F84A2D" w:rsidRPr="008F66B4"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p>
          <w:p w:rsidR="00F84A2D" w:rsidRPr="008F66B4"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8F66B4">
              <w:rPr>
                <w:rFonts w:ascii="Times New Roman" w:eastAsia="Times New Roman" w:hAnsi="Times New Roman" w:cs="Times New Roman"/>
                <w:b/>
                <w:color w:val="000000" w:themeColor="text1"/>
                <w:sz w:val="24"/>
                <w:szCs w:val="24"/>
                <w:u w:val="single"/>
                <w:lang w:eastAsia="pl-PL"/>
              </w:rPr>
              <w:t>Pełny tekst aktu:</w:t>
            </w:r>
          </w:p>
          <w:p w:rsidR="00F84A2D" w:rsidRPr="008F66B4" w:rsidRDefault="00E7772A" w:rsidP="00F84A2D">
            <w:pPr>
              <w:spacing w:line="276" w:lineRule="auto"/>
              <w:jc w:val="both"/>
              <w:rPr>
                <w:rFonts w:ascii="Times New Roman" w:eastAsia="Times New Roman" w:hAnsi="Times New Roman" w:cs="Times New Roman"/>
                <w:b/>
                <w:color w:val="000000" w:themeColor="text1"/>
                <w:sz w:val="24"/>
                <w:szCs w:val="24"/>
                <w:lang w:eastAsia="pl-PL"/>
              </w:rPr>
            </w:pPr>
            <w:hyperlink r:id="rId120" w:history="1">
              <w:r w:rsidR="00F84A2D" w:rsidRPr="008F66B4">
                <w:rPr>
                  <w:rFonts w:ascii="Times New Roman" w:hAnsi="Times New Roman" w:cs="Times New Roman"/>
                  <w:color w:val="000000" w:themeColor="text1"/>
                  <w:sz w:val="24"/>
                  <w:szCs w:val="24"/>
                  <w:u w:val="single"/>
                </w:rPr>
                <w:t>http://dziennikmz.mz.gov.pl/api/DUM_MZ/2020/50/journal/6203</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8F66B4"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1.</w:t>
            </w:r>
          </w:p>
        </w:tc>
        <w:tc>
          <w:tcPr>
            <w:tcW w:w="3119" w:type="dxa"/>
          </w:tcPr>
          <w:p w:rsidR="00F84A2D" w:rsidRPr="008F66B4" w:rsidRDefault="00F84A2D" w:rsidP="00F84A2D">
            <w:pPr>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Komunikat Rzecznika Praw Pacjenta - „Ochrona zdrowia w czasie epidemii” - stan rozwoju i przewidywania odnośnie II fali koronawirusa - rekomendacje Rady Ekspertów przy Rzeczniku Praw Pacjenta</w:t>
            </w:r>
          </w:p>
          <w:p w:rsidR="00F84A2D" w:rsidRPr="008F66B4"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13.07.</w:t>
            </w:r>
          </w:p>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84A2D" w:rsidRPr="008F66B4"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8F66B4">
              <w:rPr>
                <w:rFonts w:ascii="Times New Roman" w:eastAsia="Times New Roman" w:hAnsi="Times New Roman" w:cs="Times New Roman"/>
                <w:b/>
                <w:color w:val="000000" w:themeColor="text1"/>
                <w:sz w:val="24"/>
                <w:szCs w:val="24"/>
                <w:u w:val="single"/>
                <w:lang w:eastAsia="pl-PL"/>
              </w:rPr>
              <w:t>Wyciąg z treści komunikatu:</w:t>
            </w: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W połowie czerwca br. odbyło się kolejne posiedzenie Rady Ekspertów przy Rzeczniku Praw Pacjenta poświęcone ochronie zdrowia pacjentów w czasie epidemii COVID-19.</w:t>
            </w:r>
          </w:p>
          <w:p w:rsidR="00F84A2D" w:rsidRPr="008F66B4" w:rsidRDefault="00F84A2D" w:rsidP="00F84A2D">
            <w:pPr>
              <w:spacing w:line="276" w:lineRule="auto"/>
              <w:jc w:val="both"/>
              <w:rPr>
                <w:rFonts w:ascii="Times New Roman" w:hAnsi="Times New Roman" w:cs="Times New Roman"/>
                <w:i/>
                <w:color w:val="1B1B1B"/>
                <w:sz w:val="24"/>
                <w:szCs w:val="24"/>
                <w:shd w:val="clear" w:color="auto" w:fill="FFFFFF"/>
              </w:rPr>
            </w:pPr>
            <w:r w:rsidRPr="008F66B4">
              <w:rPr>
                <w:rFonts w:ascii="Times New Roman" w:hAnsi="Times New Roman" w:cs="Times New Roman"/>
                <w:i/>
                <w:color w:val="1B1B1B"/>
                <w:sz w:val="24"/>
                <w:szCs w:val="24"/>
                <w:shd w:val="clear" w:color="auto" w:fill="FFFFFF"/>
              </w:rPr>
              <w:t>Zdaniem Rady postęp w proponowanej terapii dla pacjentów z COVID-19 jest zauważalny, jednakże w dalszym ciągu nie wypracowano skutecznego narzędzia, poza dystansowaniem społecznym i środkami ochrony indywidualnej, które ograniczyłoby skalę zachorowań. Dlatego Rada uważa, że realne pozostaje zagrożenie, że w okresie jesiennym nastąpi kolejna fala epidemii i należy wprowadzić strategię przeciwepidemiczną, określającą różne scenariusze działania.</w:t>
            </w:r>
          </w:p>
          <w:p w:rsidR="00F84A2D" w:rsidRPr="008F66B4" w:rsidRDefault="00F84A2D" w:rsidP="00F84A2D">
            <w:pPr>
              <w:spacing w:line="276" w:lineRule="auto"/>
              <w:jc w:val="both"/>
              <w:rPr>
                <w:rFonts w:ascii="Times New Roman" w:hAnsi="Times New Roman" w:cs="Times New Roman"/>
                <w:i/>
                <w:color w:val="1B1B1B"/>
                <w:sz w:val="24"/>
                <w:szCs w:val="24"/>
                <w:shd w:val="clear" w:color="auto" w:fill="FFFFFF"/>
              </w:rPr>
            </w:pPr>
            <w:r w:rsidRPr="008F66B4">
              <w:rPr>
                <w:rFonts w:ascii="Times New Roman" w:hAnsi="Times New Roman" w:cs="Times New Roman"/>
                <w:i/>
                <w:color w:val="1B1B1B"/>
                <w:sz w:val="24"/>
                <w:szCs w:val="24"/>
                <w:shd w:val="clear" w:color="auto" w:fill="FFFFFF"/>
              </w:rPr>
              <w:t>Obecne rozwiązania techniczne, wprowadzone w pośpiechu są niesatysfakcjonujące zarówno dla personelu medycznego jak i samych pacjentów. Należy zatem zastanowić się nad opracowaniem innych systemów, które umożliwią pacjentom konsultacje na odległość, a lekarzom uzupełnianie dokumentacji medycznej pacjenta z zachowaniem zasad ochrony danych osobowych.</w:t>
            </w: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W szczególności omawiano sytuację osób starszych, pacjentów z niepełnosprawnościami i ich opiekunów, </w:t>
            </w:r>
            <w:r w:rsidRPr="008F66B4">
              <w:rPr>
                <w:rFonts w:ascii="Times New Roman" w:hAnsi="Times New Roman" w:cs="Times New Roman"/>
                <w:i/>
                <w:sz w:val="24"/>
                <w:szCs w:val="24"/>
              </w:rPr>
              <w:lastRenderedPageBreak/>
              <w:t>pacjentów onkologicznych  oraz osób przebywających w domach pomocy społecznej.</w:t>
            </w: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Członkowie Rady zwrócili także uwagę na utrudnia jakie spotykają pacjentów przewlekle chorych podczas kontynuacji terapii. Zaznaczają, że działalność podmiotów leczniczych, w wyższym niż dotychczas stopniu, powinna zostać uzależniona od indywidualnej oceny zagrożenia w konkretnym podmiocie leczniczym. </w:t>
            </w:r>
          </w:p>
          <w:p w:rsidR="00F84A2D" w:rsidRPr="008F66B4" w:rsidRDefault="00F84A2D" w:rsidP="00F84A2D">
            <w:pPr>
              <w:spacing w:line="276" w:lineRule="auto"/>
              <w:jc w:val="both"/>
              <w:rPr>
                <w:rStyle w:val="Pogrubienie"/>
                <w:rFonts w:ascii="Times New Roman" w:hAnsi="Times New Roman" w:cs="Times New Roman"/>
                <w:i/>
                <w:color w:val="1B1B1B"/>
                <w:sz w:val="24"/>
                <w:szCs w:val="24"/>
                <w:shd w:val="clear" w:color="auto" w:fill="FFFFFF"/>
              </w:rPr>
            </w:pPr>
          </w:p>
          <w:p w:rsidR="00F84A2D" w:rsidRPr="008F66B4" w:rsidRDefault="00F84A2D" w:rsidP="00F84A2D">
            <w:pPr>
              <w:spacing w:line="276" w:lineRule="auto"/>
              <w:jc w:val="both"/>
              <w:rPr>
                <w:rStyle w:val="Pogrubienie"/>
                <w:rFonts w:ascii="Times New Roman" w:hAnsi="Times New Roman" w:cs="Times New Roman"/>
                <w:color w:val="FF0000"/>
                <w:sz w:val="24"/>
                <w:szCs w:val="24"/>
                <w:u w:val="single"/>
                <w:shd w:val="clear" w:color="auto" w:fill="FFFFFF"/>
              </w:rPr>
            </w:pPr>
            <w:r w:rsidRPr="008F66B4">
              <w:rPr>
                <w:rStyle w:val="Pogrubienie"/>
                <w:rFonts w:ascii="Times New Roman" w:hAnsi="Times New Roman" w:cs="Times New Roman"/>
                <w:color w:val="1B1B1B"/>
                <w:sz w:val="24"/>
                <w:szCs w:val="24"/>
                <w:u w:val="single"/>
                <w:shd w:val="clear" w:color="auto" w:fill="FFFFFF"/>
              </w:rPr>
              <w:t xml:space="preserve">Pełna treść komunikatu </w:t>
            </w:r>
            <w:r w:rsidRPr="008F66B4">
              <w:rPr>
                <w:rStyle w:val="Pogrubienie"/>
                <w:rFonts w:ascii="Times New Roman" w:hAnsi="Times New Roman" w:cs="Times New Roman"/>
                <w:color w:val="FF0000"/>
                <w:sz w:val="24"/>
                <w:szCs w:val="24"/>
                <w:u w:val="single"/>
                <w:shd w:val="clear" w:color="auto" w:fill="FFFFFF"/>
              </w:rPr>
              <w:t>wraz z linkami do rekomendacji:</w:t>
            </w:r>
          </w:p>
          <w:p w:rsidR="00F84A2D" w:rsidRPr="008F66B4" w:rsidRDefault="00E7772A"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121" w:history="1">
              <w:r w:rsidR="00F84A2D" w:rsidRPr="008F66B4">
                <w:rPr>
                  <w:rStyle w:val="Hipercze"/>
                  <w:rFonts w:ascii="Times New Roman" w:hAnsi="Times New Roman" w:cs="Times New Roman"/>
                  <w:sz w:val="24"/>
                  <w:szCs w:val="24"/>
                </w:rPr>
                <w:t>https://www.gov.pl/web/rpp/ochrona-zdrowia-w-czasie-epidemii-stan-rozwoju-i-przewidywania-odnosnie-ii-fali-koronawirusa---rekomendacje-rady-ekspertow-przy-rzeczniku-praw-pacjenta</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2.</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Rozporządzenie Rady Ministrów z dnia 10 lipca 2020 r. w sprawie określenia dłuższego okresu pobierania dodatkowego zasiłku opiekuńczego w celu przeciwdziałania COVID-19</w:t>
            </w:r>
          </w:p>
          <w:p w:rsidR="00F84A2D" w:rsidRPr="008F66B4"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13.07.</w:t>
            </w:r>
          </w:p>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r w:rsidRPr="008F66B4">
              <w:rPr>
                <w:rFonts w:ascii="Times New Roman" w:eastAsia="Times New Roman" w:hAnsi="Times New Roman" w:cs="Times New Roman"/>
                <w:b/>
                <w:color w:val="000000" w:themeColor="text1"/>
                <w:sz w:val="24"/>
                <w:szCs w:val="24"/>
                <w:lang w:eastAsia="pl-PL"/>
              </w:rPr>
              <w:t>.</w:t>
            </w:r>
          </w:p>
        </w:tc>
        <w:tc>
          <w:tcPr>
            <w:tcW w:w="5840" w:type="dxa"/>
          </w:tcPr>
          <w:p w:rsidR="00F84A2D" w:rsidRPr="008F66B4"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hAnsi="Times New Roman" w:cs="Times New Roman"/>
                <w:sz w:val="24"/>
                <w:szCs w:val="24"/>
              </w:rPr>
              <w:t xml:space="preserve">§ 1. Zasiłek opiekuńczy, o którym mowa w art. 4a ust. 1 i 1a ustawy z dnia 2 marca 2020 r. o szczególnych rozwiązaniach związanych z zapobieganiem, przeciwdziałaniem i zwalczaniem COVID-19, innych chorób zakaźnych oraz wywołanych nimi sytuacji kryzysowych, przysługuje wszystkim osobom uprawnionym do jego pobierania na podstawie art. 4a, jednak nie dłużej niż do dnia </w:t>
            </w:r>
            <w:r w:rsidRPr="008F66B4">
              <w:rPr>
                <w:rFonts w:ascii="Times New Roman" w:hAnsi="Times New Roman" w:cs="Times New Roman"/>
                <w:b/>
                <w:sz w:val="24"/>
                <w:szCs w:val="24"/>
                <w:u w:val="single"/>
              </w:rPr>
              <w:t>26 lipca 2020 r.</w:t>
            </w: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3.</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Rozporządzenie Rady Ministrów z dnia 10 lipca 2020 r. w sprawie określenia dłuższego okresu pobierania dodatkowego zasiłku opiekuńczego w celu przeciwdziałania COVID-19</w:t>
            </w:r>
          </w:p>
          <w:p w:rsidR="00F84A2D" w:rsidRPr="008F66B4"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13.07.</w:t>
            </w:r>
          </w:p>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84A2D" w:rsidRPr="008F66B4"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hAnsi="Times New Roman" w:cs="Times New Roman"/>
                <w:sz w:val="24"/>
                <w:szCs w:val="24"/>
              </w:rPr>
              <w:t xml:space="preserve">§ 1. Dodatkowy zasiłek opiekuńczy, o którym mowa w art. 4 ust. 1–1d ustawy z dnia 2 marca 2020 r. o szczególnych rozwiązaniach związanych z zapobieganiem, przeciwdziałaniem i zwalczaniem COVID-19, innych chorób zakaźnych oraz wywołanych nimi sytuacji kryzysowych przysługuje w przypadkach, o których mowa w tych przepisach, jednak nie dłużej niż </w:t>
            </w:r>
            <w:r w:rsidRPr="008F66B4">
              <w:rPr>
                <w:rFonts w:ascii="Times New Roman" w:hAnsi="Times New Roman" w:cs="Times New Roman"/>
                <w:b/>
                <w:sz w:val="24"/>
                <w:szCs w:val="24"/>
                <w:u w:val="single"/>
              </w:rPr>
              <w:t>do dnia 26 lipca 2020 r.</w:t>
            </w:r>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b/>
                <w:sz w:val="24"/>
                <w:szCs w:val="24"/>
              </w:rPr>
            </w:pPr>
            <w:r w:rsidRPr="008F66B4">
              <w:rPr>
                <w:rFonts w:ascii="Times New Roman" w:hAnsi="Times New Roman" w:cs="Times New Roman"/>
                <w:b/>
                <w:sz w:val="24"/>
                <w:szCs w:val="24"/>
              </w:rPr>
              <w:t>4.</w:t>
            </w:r>
          </w:p>
        </w:tc>
        <w:tc>
          <w:tcPr>
            <w:tcW w:w="3119" w:type="dxa"/>
          </w:tcPr>
          <w:p w:rsidR="00F84A2D" w:rsidRPr="008F66B4" w:rsidRDefault="00F84A2D" w:rsidP="00F84A2D">
            <w:pPr>
              <w:spacing w:line="276" w:lineRule="auto"/>
              <w:rPr>
                <w:rFonts w:ascii="Times New Roman" w:hAnsi="Times New Roman" w:cs="Times New Roman"/>
                <w:color w:val="FF0000"/>
                <w:sz w:val="24"/>
                <w:szCs w:val="24"/>
              </w:rPr>
            </w:pPr>
            <w:r w:rsidRPr="008F66B4">
              <w:rPr>
                <w:rFonts w:ascii="Times New Roman" w:hAnsi="Times New Roman" w:cs="Times New Roman"/>
                <w:color w:val="FF0000"/>
                <w:sz w:val="24"/>
                <w:szCs w:val="24"/>
              </w:rPr>
              <w:t>Komunikat Rzecznika Praw Obywatelskich - Niektóre placówki mają trudności w dostępie do bezpłatnego testowania pacjentów i pracowników pod kątem koronawirusa</w:t>
            </w:r>
          </w:p>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10.07.</w:t>
            </w:r>
          </w:p>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e.</w:t>
            </w:r>
          </w:p>
        </w:tc>
        <w:tc>
          <w:tcPr>
            <w:tcW w:w="5840" w:type="dxa"/>
          </w:tcPr>
          <w:p w:rsidR="00F84A2D" w:rsidRPr="008F66B4" w:rsidRDefault="00F84A2D" w:rsidP="00F84A2D">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Wyciąg z treści komunikatu:</w:t>
            </w:r>
          </w:p>
          <w:p w:rsidR="00F84A2D" w:rsidRPr="008F66B4" w:rsidRDefault="00F84A2D" w:rsidP="00F84A2D">
            <w:pPr>
              <w:numPr>
                <w:ilvl w:val="0"/>
                <w:numId w:val="42"/>
              </w:numPr>
              <w:shd w:val="clear" w:color="auto" w:fill="FFFFFF"/>
              <w:spacing w:line="276" w:lineRule="auto"/>
              <w:ind w:left="0"/>
              <w:jc w:val="both"/>
              <w:textAlignment w:val="baseline"/>
              <w:rPr>
                <w:rFonts w:ascii="Times New Roman" w:eastAsia="Times New Roman" w:hAnsi="Times New Roman" w:cs="Times New Roman"/>
                <w:i/>
                <w:color w:val="18223E"/>
                <w:sz w:val="24"/>
                <w:szCs w:val="24"/>
                <w:lang w:eastAsia="pl-PL"/>
              </w:rPr>
            </w:pPr>
            <w:r w:rsidRPr="008F66B4">
              <w:rPr>
                <w:rFonts w:ascii="Times New Roman" w:eastAsia="Times New Roman" w:hAnsi="Times New Roman" w:cs="Times New Roman"/>
                <w:i/>
                <w:color w:val="18223E"/>
                <w:sz w:val="24"/>
                <w:szCs w:val="24"/>
                <w:lang w:eastAsia="pl-PL"/>
              </w:rPr>
              <w:t>Placówki udzielające stacjonarnych i całodobowych świadczeń zdrowotnych - innych niż szpitalne - mają trudności w dostępie do bezpłatnego testowania pacjentów i pracowników pod kątem koronawirusa i bezpośredniego odczytywania wyników testów</w:t>
            </w:r>
          </w:p>
          <w:p w:rsidR="00F84A2D" w:rsidRPr="008F66B4" w:rsidRDefault="00F84A2D" w:rsidP="00F84A2D">
            <w:pPr>
              <w:numPr>
                <w:ilvl w:val="0"/>
                <w:numId w:val="42"/>
              </w:numPr>
              <w:shd w:val="clear" w:color="auto" w:fill="FFFFFF"/>
              <w:spacing w:line="276" w:lineRule="auto"/>
              <w:ind w:left="0"/>
              <w:jc w:val="both"/>
              <w:textAlignment w:val="baseline"/>
              <w:rPr>
                <w:rFonts w:ascii="Times New Roman" w:eastAsia="Times New Roman" w:hAnsi="Times New Roman" w:cs="Times New Roman"/>
                <w:i/>
                <w:color w:val="18223E"/>
                <w:sz w:val="24"/>
                <w:szCs w:val="24"/>
                <w:lang w:eastAsia="pl-PL"/>
              </w:rPr>
            </w:pPr>
            <w:r w:rsidRPr="008F66B4">
              <w:rPr>
                <w:rFonts w:ascii="Times New Roman" w:eastAsia="Times New Roman" w:hAnsi="Times New Roman" w:cs="Times New Roman"/>
                <w:i/>
                <w:color w:val="18223E"/>
                <w:sz w:val="24"/>
                <w:szCs w:val="24"/>
                <w:lang w:eastAsia="pl-PL"/>
              </w:rPr>
              <w:t>Cała procedura jest bardzo skomplikowana i czasochłonna; tymczasem szybkie diagnozowanie potencjalnego zakażenia ma decydujące znaczenie </w:t>
            </w:r>
          </w:p>
          <w:p w:rsidR="00F84A2D" w:rsidRPr="008F66B4" w:rsidRDefault="00F84A2D" w:rsidP="00F84A2D">
            <w:pPr>
              <w:numPr>
                <w:ilvl w:val="0"/>
                <w:numId w:val="42"/>
              </w:numPr>
              <w:shd w:val="clear" w:color="auto" w:fill="FFFFFF"/>
              <w:spacing w:line="276" w:lineRule="auto"/>
              <w:ind w:left="0"/>
              <w:jc w:val="both"/>
              <w:textAlignment w:val="baseline"/>
              <w:rPr>
                <w:rFonts w:ascii="Times New Roman" w:eastAsia="Times New Roman" w:hAnsi="Times New Roman" w:cs="Times New Roman"/>
                <w:i/>
                <w:color w:val="18223E"/>
                <w:sz w:val="24"/>
                <w:szCs w:val="24"/>
                <w:lang w:eastAsia="pl-PL"/>
              </w:rPr>
            </w:pPr>
            <w:r w:rsidRPr="008F66B4">
              <w:rPr>
                <w:rFonts w:ascii="Times New Roman" w:eastAsia="Times New Roman" w:hAnsi="Times New Roman" w:cs="Times New Roman"/>
                <w:i/>
                <w:color w:val="18223E"/>
                <w:sz w:val="24"/>
                <w:szCs w:val="24"/>
                <w:lang w:eastAsia="pl-PL"/>
              </w:rPr>
              <w:t xml:space="preserve">To także zbędne obciążenie zarówno pracowników podmiotów zlecających badania, jak i pracowników stacji </w:t>
            </w:r>
            <w:r w:rsidRPr="008F66B4">
              <w:rPr>
                <w:rFonts w:ascii="Times New Roman" w:eastAsia="Times New Roman" w:hAnsi="Times New Roman" w:cs="Times New Roman"/>
                <w:i/>
                <w:color w:val="18223E"/>
                <w:sz w:val="24"/>
                <w:szCs w:val="24"/>
                <w:lang w:eastAsia="pl-PL"/>
              </w:rPr>
              <w:lastRenderedPageBreak/>
              <w:t>sanitarno-epidemiologicznych – wskazuje Rzecznik Praw Obywatelskich.</w:t>
            </w:r>
          </w:p>
          <w:p w:rsidR="00F84A2D" w:rsidRPr="008F66B4" w:rsidRDefault="00F84A2D" w:rsidP="00F84A2D">
            <w:pPr>
              <w:spacing w:line="276" w:lineRule="auto"/>
              <w:jc w:val="both"/>
              <w:rPr>
                <w:rFonts w:ascii="Times New Roman" w:hAnsi="Times New Roman" w:cs="Times New Roman"/>
                <w:b/>
                <w:sz w:val="24"/>
                <w:szCs w:val="24"/>
                <w:u w:val="single"/>
              </w:rPr>
            </w:pPr>
          </w:p>
          <w:p w:rsidR="00F84A2D" w:rsidRPr="008F66B4" w:rsidRDefault="00F84A2D" w:rsidP="00F84A2D">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Pełna treść komunikatu:</w:t>
            </w:r>
          </w:p>
          <w:p w:rsidR="00F84A2D" w:rsidRPr="008F66B4" w:rsidRDefault="00E7772A" w:rsidP="00F84A2D">
            <w:pPr>
              <w:spacing w:line="276" w:lineRule="auto"/>
              <w:jc w:val="both"/>
              <w:rPr>
                <w:rFonts w:ascii="Times New Roman" w:hAnsi="Times New Roman" w:cs="Times New Roman"/>
                <w:b/>
                <w:sz w:val="24"/>
                <w:szCs w:val="24"/>
                <w:u w:val="single"/>
              </w:rPr>
            </w:pPr>
            <w:hyperlink r:id="rId122" w:history="1">
              <w:r w:rsidR="00F84A2D" w:rsidRPr="008F66B4">
                <w:rPr>
                  <w:rStyle w:val="Hipercze"/>
                  <w:rFonts w:ascii="Times New Roman" w:hAnsi="Times New Roman" w:cs="Times New Roman"/>
                  <w:sz w:val="24"/>
                  <w:szCs w:val="24"/>
                </w:rPr>
                <w:t>https://www.rpo.gov.pl/pl/content/rpo-czesc-placowek-z-trudnosciami-dostepu-do-bezplatnego-testowania-pacjentow-pracownikow</w:t>
              </w:r>
            </w:hyperlink>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b/>
                <w:sz w:val="24"/>
                <w:szCs w:val="24"/>
              </w:rPr>
            </w:pPr>
            <w:r w:rsidRPr="008F66B4">
              <w:rPr>
                <w:rFonts w:ascii="Times New Roman" w:hAnsi="Times New Roman" w:cs="Times New Roman"/>
                <w:b/>
                <w:sz w:val="24"/>
                <w:szCs w:val="24"/>
              </w:rPr>
              <w:lastRenderedPageBreak/>
              <w:t>5.</w:t>
            </w:r>
          </w:p>
        </w:tc>
        <w:tc>
          <w:tcPr>
            <w:tcW w:w="3119" w:type="dxa"/>
          </w:tcPr>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Zarządzenie Prezesa NFZ nr 108/2020/DSOZ</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z 10 lipca 2020 r.</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zmieniające zarządzenie w sprawie zasad sprawozdawania oraz warunków rozliczania świadczeń opieki zdrowotnej związanych z zapobieganiem, przeciwdziałaniem i zwalczaniem COVID-19.</w:t>
            </w:r>
          </w:p>
          <w:p w:rsidR="00F84A2D" w:rsidRPr="008F66B4" w:rsidRDefault="00F84A2D" w:rsidP="00F84A2D">
            <w:pPr>
              <w:spacing w:line="276" w:lineRule="auto"/>
              <w:rPr>
                <w:rFonts w:ascii="Times New Roman" w:hAnsi="Times New Roman" w:cs="Times New Roman"/>
                <w:color w:val="FF0000"/>
                <w:sz w:val="24"/>
                <w:szCs w:val="24"/>
              </w:rPr>
            </w:pPr>
          </w:p>
        </w:tc>
        <w:tc>
          <w:tcPr>
            <w:tcW w:w="964" w:type="dxa"/>
          </w:tcPr>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11.07.</w:t>
            </w:r>
          </w:p>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 xml:space="preserve">ze skutkiem </w:t>
            </w:r>
          </w:p>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 xml:space="preserve">od </w:t>
            </w:r>
          </w:p>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 xml:space="preserve">20 czerwca </w:t>
            </w:r>
          </w:p>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84A2D" w:rsidRPr="008F66B4" w:rsidRDefault="00F84A2D" w:rsidP="00F84A2D">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Wyciąg z uzasadnienia:</w:t>
            </w: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Zarządzenie stanowi wykonanie upoważnienia ustawowego zawartego w art. 9 ust. 3 ustawy z dnia 2 marca 2020 r. o szczególnych rozwiązaniach związanych </w:t>
            </w:r>
            <w:r w:rsidRPr="008F66B4">
              <w:rPr>
                <w:rFonts w:ascii="Times New Roman" w:hAnsi="Times New Roman" w:cs="Times New Roman"/>
                <w:i/>
                <w:sz w:val="24"/>
                <w:szCs w:val="24"/>
              </w:rPr>
              <w:br/>
              <w:t>z zapobieganiem, przeciwdziałaniem i zwalczaniem COVID-19, innych chorób zakaźnych oraz wywołanych nimi sytuacji kryzysowych (Dz. U. poz. 374, z późn. zm.).</w:t>
            </w: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Na mocy ww. przepisu Prezes Narodowego Funduszu Zdrowia upoważniony został do określenia zasad sprawozdawania oraz warunków rozliczania świadczeń opieki zdrowotnej związanych z zapobieganiem, przeciwdziałaniem i zwalczaniem COVID-19.</w:t>
            </w:r>
          </w:p>
          <w:p w:rsidR="00F84A2D" w:rsidRPr="008F66B4" w:rsidRDefault="00F84A2D" w:rsidP="00F84A2D">
            <w:pPr>
              <w:spacing w:line="276" w:lineRule="auto"/>
              <w:jc w:val="both"/>
              <w:rPr>
                <w:rFonts w:ascii="Times New Roman" w:hAnsi="Times New Roman" w:cs="Times New Roman"/>
                <w:sz w:val="24"/>
                <w:szCs w:val="24"/>
              </w:rPr>
            </w:pPr>
          </w:p>
          <w:p w:rsidR="00F84A2D" w:rsidRPr="008F66B4" w:rsidRDefault="00F84A2D" w:rsidP="00F84A2D">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Pełny tekst aktu z uzasadnieniem:</w:t>
            </w:r>
          </w:p>
          <w:p w:rsidR="00F84A2D" w:rsidRPr="008F66B4" w:rsidRDefault="00E7772A" w:rsidP="00F84A2D">
            <w:pPr>
              <w:spacing w:line="276" w:lineRule="auto"/>
              <w:jc w:val="both"/>
              <w:rPr>
                <w:rFonts w:ascii="Times New Roman" w:hAnsi="Times New Roman" w:cs="Times New Roman"/>
                <w:b/>
                <w:sz w:val="24"/>
                <w:szCs w:val="24"/>
                <w:u w:val="single"/>
              </w:rPr>
            </w:pPr>
            <w:hyperlink r:id="rId123" w:history="1">
              <w:r w:rsidR="00F84A2D" w:rsidRPr="008F66B4">
                <w:rPr>
                  <w:rStyle w:val="Hipercze"/>
                  <w:rFonts w:ascii="Times New Roman" w:hAnsi="Times New Roman" w:cs="Times New Roman"/>
                  <w:sz w:val="24"/>
                  <w:szCs w:val="24"/>
                </w:rPr>
                <w:t>https://www.nfz.gov.pl/zarzadzenia-prezesa/zarzadzenia-prezesa-nfz/zarzadzenie-nr-1082020dsoz,7209.html</w:t>
              </w:r>
            </w:hyperlink>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6.</w:t>
            </w:r>
          </w:p>
        </w:tc>
        <w:tc>
          <w:tcPr>
            <w:tcW w:w="3119" w:type="dxa"/>
          </w:tcPr>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Zarządzenie Prezesa NFZ nr 105/2020/DSOZ z 10 lipca 2020 r. zmieniające zarządzenie w sprawie określenia warunków zawierania i realizacji umów o udzielanie świadczeń opieki zdrowotnej w rodzaju ambulatoryjna opieka specjalistyczna.</w:t>
            </w:r>
          </w:p>
          <w:p w:rsidR="00F84A2D" w:rsidRPr="008F66B4" w:rsidRDefault="00F84A2D" w:rsidP="00F84A2D">
            <w:pPr>
              <w:spacing w:line="276" w:lineRule="auto"/>
              <w:rPr>
                <w:rFonts w:ascii="Times New Roman" w:hAnsi="Times New Roman" w:cs="Times New Roman"/>
                <w:color w:val="FF0000"/>
                <w:sz w:val="24"/>
                <w:szCs w:val="24"/>
              </w:rPr>
            </w:pPr>
          </w:p>
        </w:tc>
        <w:tc>
          <w:tcPr>
            <w:tcW w:w="964" w:type="dxa"/>
          </w:tcPr>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10.07.</w:t>
            </w:r>
          </w:p>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 xml:space="preserve">2020 r. ze </w:t>
            </w:r>
          </w:p>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skutkiem</w:t>
            </w:r>
          </w:p>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od</w:t>
            </w:r>
          </w:p>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1.07.</w:t>
            </w:r>
          </w:p>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84A2D" w:rsidRPr="008F66B4" w:rsidRDefault="00F84A2D" w:rsidP="00F84A2D">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Wyciąg z uzasadnienia:</w:t>
            </w:r>
          </w:p>
          <w:p w:rsidR="00F84A2D" w:rsidRPr="008F66B4" w:rsidRDefault="00F84A2D" w:rsidP="00F84A2D">
            <w:pPr>
              <w:spacing w:line="276" w:lineRule="auto"/>
              <w:jc w:val="both"/>
              <w:rPr>
                <w:rFonts w:ascii="Times New Roman" w:eastAsia="Times New Roman" w:hAnsi="Times New Roman" w:cs="Times New Roman"/>
                <w:i/>
                <w:sz w:val="24"/>
                <w:szCs w:val="24"/>
              </w:rPr>
            </w:pPr>
            <w:r w:rsidRPr="008F66B4">
              <w:rPr>
                <w:rFonts w:ascii="Times New Roman" w:eastAsia="Times New Roman" w:hAnsi="Times New Roman" w:cs="Times New Roman"/>
                <w:i/>
                <w:sz w:val="24"/>
                <w:szCs w:val="24"/>
              </w:rPr>
              <w:t>Zmiany przepisów wprowadzone niniejszym zarządzeniem zgodnie z wytycznymi Ministerstwa Zdrowia, polegają na rozszerzeniu wykazu świadczeń ambulatoryjnej opieki specjalistycznej podlegających skorygowaniu z zastosowaniem współczynnika za wystawianie lub przyjmowanie e-skierowań, o świadczenia realizowane w ramach systemu podstawowego szpitalnego zabezpieczenia świadczeń opieki zdrowotnej. Wprowadzana zmiana ma na celu przyśpieszenie wdrażania rozwiązań informatycznych przy organizacji pracy w ramach systemu opieki zdrowotnej, przez jak największe grono świadczeniodawców.</w:t>
            </w:r>
          </w:p>
          <w:p w:rsidR="00F84A2D" w:rsidRPr="008F66B4" w:rsidRDefault="00F84A2D" w:rsidP="00F84A2D">
            <w:pPr>
              <w:spacing w:line="276" w:lineRule="auto"/>
              <w:jc w:val="both"/>
              <w:rPr>
                <w:rFonts w:ascii="Times New Roman" w:eastAsia="Times New Roman" w:hAnsi="Times New Roman" w:cs="Times New Roman"/>
                <w:sz w:val="24"/>
                <w:szCs w:val="24"/>
              </w:rPr>
            </w:pPr>
          </w:p>
          <w:p w:rsidR="00F84A2D" w:rsidRPr="008F66B4" w:rsidRDefault="00F84A2D" w:rsidP="00F84A2D">
            <w:pPr>
              <w:spacing w:line="276" w:lineRule="auto"/>
              <w:jc w:val="both"/>
              <w:rPr>
                <w:rFonts w:ascii="Times New Roman" w:eastAsia="Times New Roman" w:hAnsi="Times New Roman" w:cs="Times New Roman"/>
                <w:b/>
                <w:sz w:val="24"/>
                <w:szCs w:val="24"/>
                <w:u w:val="single"/>
              </w:rPr>
            </w:pPr>
            <w:r w:rsidRPr="008F66B4">
              <w:rPr>
                <w:rFonts w:ascii="Times New Roman" w:eastAsia="Times New Roman" w:hAnsi="Times New Roman" w:cs="Times New Roman"/>
                <w:b/>
                <w:sz w:val="24"/>
                <w:szCs w:val="24"/>
                <w:u w:val="single"/>
              </w:rPr>
              <w:t>Pełny tekst aktu z uzasadnieniem:</w:t>
            </w:r>
          </w:p>
          <w:p w:rsidR="00F84A2D" w:rsidRPr="008F66B4" w:rsidRDefault="00E7772A" w:rsidP="00F84A2D">
            <w:pPr>
              <w:spacing w:line="276" w:lineRule="auto"/>
              <w:jc w:val="both"/>
              <w:rPr>
                <w:rFonts w:ascii="Times New Roman" w:hAnsi="Times New Roman" w:cs="Times New Roman"/>
                <w:b/>
                <w:sz w:val="24"/>
                <w:szCs w:val="24"/>
                <w:u w:val="single"/>
              </w:rPr>
            </w:pPr>
            <w:hyperlink r:id="rId124" w:history="1">
              <w:r w:rsidR="00F84A2D" w:rsidRPr="008F66B4">
                <w:rPr>
                  <w:rStyle w:val="Hipercze"/>
                  <w:rFonts w:ascii="Times New Roman" w:hAnsi="Times New Roman" w:cs="Times New Roman"/>
                  <w:sz w:val="24"/>
                  <w:szCs w:val="24"/>
                </w:rPr>
                <w:t>https://www.nfz.gov.pl/zarzadzenia-prezesa/zarzadzenia-prezesa-nfz/zarzadzenie-nr-1052020dsoz,7208.html</w:t>
              </w:r>
            </w:hyperlink>
          </w:p>
        </w:tc>
      </w:tr>
      <w:tr w:rsidR="00F84A2D" w:rsidRPr="008F66B4" w:rsidTr="008737C5">
        <w:tc>
          <w:tcPr>
            <w:tcW w:w="992" w:type="dxa"/>
          </w:tcPr>
          <w:p w:rsidR="00F84A2D" w:rsidRPr="008F66B4" w:rsidRDefault="00F84A2D" w:rsidP="00F84A2D">
            <w:pPr>
              <w:spacing w:line="276" w:lineRule="auto"/>
              <w:rPr>
                <w:rFonts w:ascii="Times New Roman" w:hAnsi="Times New Roman" w:cs="Times New Roman"/>
                <w:sz w:val="24"/>
                <w:szCs w:val="24"/>
              </w:rPr>
            </w:pPr>
          </w:p>
        </w:tc>
        <w:tc>
          <w:tcPr>
            <w:tcW w:w="3119" w:type="dxa"/>
          </w:tcPr>
          <w:p w:rsidR="00F84A2D" w:rsidRPr="008F66B4" w:rsidRDefault="00F84A2D" w:rsidP="00F84A2D">
            <w:pPr>
              <w:spacing w:line="276" w:lineRule="auto"/>
              <w:jc w:val="both"/>
              <w:rPr>
                <w:rFonts w:ascii="Times New Roman" w:hAnsi="Times New Roman" w:cs="Times New Roman"/>
                <w:sz w:val="24"/>
                <w:szCs w:val="24"/>
              </w:rPr>
            </w:pPr>
          </w:p>
        </w:tc>
        <w:tc>
          <w:tcPr>
            <w:tcW w:w="964" w:type="dxa"/>
          </w:tcPr>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lang w:eastAsia="pl-PL"/>
              </w:rPr>
            </w:pPr>
          </w:p>
        </w:tc>
        <w:tc>
          <w:tcPr>
            <w:tcW w:w="5840" w:type="dxa"/>
          </w:tcPr>
          <w:p w:rsidR="00F84A2D" w:rsidRPr="008F66B4" w:rsidRDefault="00F84A2D" w:rsidP="00F84A2D">
            <w:pPr>
              <w:spacing w:line="276" w:lineRule="auto"/>
              <w:jc w:val="both"/>
              <w:rPr>
                <w:rFonts w:ascii="Times New Roman" w:hAnsi="Times New Roman" w:cs="Times New Roman"/>
                <w:b/>
                <w:sz w:val="24"/>
                <w:szCs w:val="24"/>
                <w:u w:val="single"/>
              </w:rPr>
            </w:pP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1.</w:t>
            </w:r>
          </w:p>
        </w:tc>
        <w:tc>
          <w:tcPr>
            <w:tcW w:w="3119" w:type="dxa"/>
          </w:tcPr>
          <w:p w:rsidR="00F84A2D" w:rsidRPr="008F66B4" w:rsidRDefault="00F84A2D" w:rsidP="00F84A2D">
            <w:pPr>
              <w:spacing w:line="276" w:lineRule="auto"/>
              <w:rPr>
                <w:rFonts w:ascii="Times New Roman" w:hAnsi="Times New Roman" w:cs="Times New Roman"/>
                <w:b/>
                <w:color w:val="000000" w:themeColor="text1"/>
                <w:sz w:val="24"/>
                <w:szCs w:val="24"/>
              </w:rPr>
            </w:pPr>
            <w:r w:rsidRPr="008F66B4">
              <w:rPr>
                <w:rFonts w:ascii="Times New Roman" w:hAnsi="Times New Roman" w:cs="Times New Roman"/>
                <w:spacing w:val="3"/>
                <w:sz w:val="24"/>
                <w:szCs w:val="24"/>
                <w:shd w:val="clear" w:color="auto" w:fill="FFFFFF"/>
              </w:rPr>
              <w:t xml:space="preserve">Zarządzenie Ministra Zdrowia z dnia 8 lipca 2020 </w:t>
            </w:r>
            <w:r w:rsidRPr="008F66B4">
              <w:rPr>
                <w:rFonts w:ascii="Times New Roman" w:hAnsi="Times New Roman" w:cs="Times New Roman"/>
                <w:spacing w:val="3"/>
                <w:sz w:val="24"/>
                <w:szCs w:val="24"/>
                <w:shd w:val="clear" w:color="auto" w:fill="FFFFFF"/>
              </w:rPr>
              <w:lastRenderedPageBreak/>
              <w:t>r. w sprawie powołania Zespołu do spraw opieki farmaceutycznej</w:t>
            </w:r>
          </w:p>
        </w:tc>
        <w:tc>
          <w:tcPr>
            <w:tcW w:w="964"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Wyciąg z treści aktu:</w:t>
            </w: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lastRenderedPageBreak/>
              <w:t xml:space="preserve">§ 1. Tworzy się Zespół do spraw opieki farmaceutycznej, zwany dalej „Zespołem”. </w:t>
            </w: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2. Zespół jest organem pomocniczym ministra właściwego do spraw zdrowia, zwanego dalej „Ministrem”.</w:t>
            </w: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 4. 1. Do zadań Zespołu należy: </w:t>
            </w: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1) ustalenie przedmiotu i zakresu opieki farmaceutycznej, która ma być sprawowana w aptekach ogólnodostępnych oraz opracowanie szczegółowej koncepcji jej wdrożenia; </w:t>
            </w: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2) analiza potrzeby przeprowadzenia pilotażu opieki farmaceutycznej w Rzeczypospolitej Polskiej, a w przypadku stwierdzenia takiej potrzeby – opracowanie szczegółowej koncepcji jego przeprowadzenia; </w:t>
            </w: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3) określenie źródła, zasad i trybu finansowania opieki, o której mowa w pkt 1, oraz pilotażu, o którym mowa w pkt 2 – w przypadku uznania konieczności jego przeprowadzenia. </w:t>
            </w: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2. Szczegółowe wnioski i rekomendacje wynikające z zadań, o których mowa w ust. 1, Zespół opracuje w formie opisowej w postaci raportu. </w:t>
            </w: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3. Zespół opracuje projekty koniecznych zmian legislacyjnych związanych z raportem, o którym mowa w ust. 2, w formie odpowiadającej wymogom wynikającym z rozporządzenia Prezesa Rady Ministrów z dnia 20 czerwca 2002 r. w sprawie „Zasad techniki prawodawczej” (Dz. U. z 2016 r. poz. 283), wraz ze szczegółowym uzasadnieniem i Oceną Skutków Regulacji, w tym w szczególności wnikliwą analizą skutków finansowych tych projektów. </w:t>
            </w:r>
          </w:p>
          <w:p w:rsidR="00F84A2D" w:rsidRPr="008F66B4" w:rsidRDefault="00F84A2D" w:rsidP="00F84A2D">
            <w:pPr>
              <w:spacing w:line="276" w:lineRule="auto"/>
              <w:jc w:val="both"/>
              <w:rPr>
                <w:rFonts w:ascii="Times New Roman" w:eastAsia="Times New Roman" w:hAnsi="Times New Roman" w:cs="Times New Roman"/>
                <w:i/>
                <w:color w:val="000000" w:themeColor="text1"/>
                <w:sz w:val="24"/>
                <w:szCs w:val="24"/>
                <w:lang w:eastAsia="pl-PL"/>
              </w:rPr>
            </w:pPr>
            <w:r w:rsidRPr="008F66B4">
              <w:rPr>
                <w:rFonts w:ascii="Times New Roman" w:hAnsi="Times New Roman" w:cs="Times New Roman"/>
                <w:i/>
                <w:sz w:val="24"/>
                <w:szCs w:val="24"/>
              </w:rPr>
              <w:t>4. Dokumenty, o których mowa w ust. 2 i 3, Zespół, reprezentowany przez Przewodniczącego, przedstawi po raz pierwszy do akceptacji Ministra w terminie do dnia 31 grudnia 2020 r.</w:t>
            </w:r>
          </w:p>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Pełna treść aktu:</w:t>
            </w:r>
          </w:p>
          <w:p w:rsidR="00F84A2D" w:rsidRPr="008F66B4" w:rsidRDefault="00E7772A"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125" w:history="1">
              <w:r w:rsidR="00F84A2D" w:rsidRPr="008F66B4">
                <w:rPr>
                  <w:rFonts w:ascii="Times New Roman" w:hAnsi="Times New Roman" w:cs="Times New Roman"/>
                  <w:color w:val="0000FF"/>
                  <w:sz w:val="24"/>
                  <w:szCs w:val="24"/>
                  <w:u w:val="single"/>
                </w:rPr>
                <w:t>http://dziennikmz.mz.gov.pl/api/DUM_MZ/2020/49/journal/6197</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2.</w:t>
            </w:r>
          </w:p>
        </w:tc>
        <w:tc>
          <w:tcPr>
            <w:tcW w:w="3119" w:type="dxa"/>
          </w:tcPr>
          <w:p w:rsidR="00F84A2D" w:rsidRPr="008F66B4" w:rsidRDefault="00F84A2D" w:rsidP="00F84A2D">
            <w:pPr>
              <w:spacing w:line="276" w:lineRule="auto"/>
              <w:rPr>
                <w:rFonts w:ascii="Times New Roman" w:hAnsi="Times New Roman" w:cs="Times New Roman"/>
                <w:b/>
                <w:color w:val="000000" w:themeColor="text1"/>
                <w:sz w:val="24"/>
                <w:szCs w:val="24"/>
              </w:rPr>
            </w:pPr>
            <w:r w:rsidRPr="008F66B4">
              <w:rPr>
                <w:rFonts w:ascii="Times New Roman" w:hAnsi="Times New Roman" w:cs="Times New Roman"/>
                <w:spacing w:val="3"/>
                <w:sz w:val="24"/>
                <w:szCs w:val="24"/>
                <w:shd w:val="clear" w:color="auto" w:fill="FFFFFF"/>
              </w:rPr>
              <w:t xml:space="preserve">Obwieszczenie Prezesa Urzędu Rejestracji Produktów Leczniczych, Wyrobów Medycznych i Produktów Biobójczych z dnia 8 lipca 2020 r. w sprawie ogłoszenia Urzędowego Wykazu Produktów Leczniczych </w:t>
            </w:r>
            <w:r w:rsidRPr="008F66B4">
              <w:rPr>
                <w:rFonts w:ascii="Times New Roman" w:hAnsi="Times New Roman" w:cs="Times New Roman"/>
                <w:spacing w:val="3"/>
                <w:sz w:val="24"/>
                <w:szCs w:val="24"/>
                <w:shd w:val="clear" w:color="auto" w:fill="FFFFFF"/>
              </w:rPr>
              <w:lastRenderedPageBreak/>
              <w:t>Dopuszczonych do Obrotu na terytorium Rzeczypospolitej Polskiej</w:t>
            </w: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lastRenderedPageBreak/>
              <w:t>9.07.</w:t>
            </w:r>
          </w:p>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Pełny tekst aktu:</w:t>
            </w:r>
          </w:p>
          <w:p w:rsidR="00F84A2D" w:rsidRPr="008F66B4" w:rsidRDefault="00E7772A" w:rsidP="00F84A2D">
            <w:pPr>
              <w:spacing w:line="276" w:lineRule="auto"/>
              <w:jc w:val="both"/>
              <w:rPr>
                <w:rFonts w:ascii="Times New Roman" w:eastAsia="Times New Roman" w:hAnsi="Times New Roman" w:cs="Times New Roman"/>
                <w:b/>
                <w:color w:val="000000" w:themeColor="text1"/>
                <w:sz w:val="24"/>
                <w:szCs w:val="24"/>
                <w:lang w:eastAsia="pl-PL"/>
              </w:rPr>
            </w:pPr>
            <w:hyperlink r:id="rId126" w:history="1">
              <w:r w:rsidR="00F84A2D" w:rsidRPr="008F66B4">
                <w:rPr>
                  <w:rFonts w:ascii="Times New Roman" w:hAnsi="Times New Roman" w:cs="Times New Roman"/>
                  <w:color w:val="0000FF"/>
                  <w:sz w:val="24"/>
                  <w:szCs w:val="24"/>
                  <w:u w:val="single"/>
                </w:rPr>
                <w:t>http://dziennikmz.mz.gov.pl/api/DUM_MZ/2020/48/journal/6191</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3.</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Rzecznika Praw Pacjenta - Seniorze, poznaj prawa pacjenta - Prawo do intymności i godności</w:t>
            </w:r>
          </w:p>
          <w:p w:rsidR="00F84A2D" w:rsidRPr="008F66B4"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10.07.</w:t>
            </w:r>
          </w:p>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Pełna treść komunikatu:</w:t>
            </w:r>
          </w:p>
          <w:p w:rsidR="00F84A2D" w:rsidRPr="008F66B4" w:rsidRDefault="00E7772A" w:rsidP="00F84A2D">
            <w:pPr>
              <w:spacing w:line="276" w:lineRule="auto"/>
              <w:jc w:val="both"/>
              <w:rPr>
                <w:rFonts w:ascii="Times New Roman" w:eastAsia="Times New Roman" w:hAnsi="Times New Roman" w:cs="Times New Roman"/>
                <w:color w:val="000000" w:themeColor="text1"/>
                <w:sz w:val="24"/>
                <w:szCs w:val="24"/>
                <w:u w:val="single"/>
                <w:lang w:eastAsia="pl-PL"/>
              </w:rPr>
            </w:pPr>
            <w:hyperlink r:id="rId127" w:history="1">
              <w:r w:rsidR="00F84A2D" w:rsidRPr="008F66B4">
                <w:rPr>
                  <w:rFonts w:ascii="Times New Roman" w:hAnsi="Times New Roman" w:cs="Times New Roman"/>
                  <w:color w:val="0000FF"/>
                  <w:sz w:val="24"/>
                  <w:szCs w:val="24"/>
                  <w:u w:val="single"/>
                </w:rPr>
                <w:t>https://www.gov.pl/web/rpp/seniorze-poznaj-prawa-pacjenta-prawo-do-intymnosci-i-godnosci</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4.</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Rzecznika Praw Obywatelskich z 9.07.2020 r. -Koronawirus. Mazowieckie DPS-y zaczynają wychodzić z obostrzeń. Sytuacja w domu opieki w Zalesiu Górnym</w:t>
            </w:r>
          </w:p>
          <w:p w:rsidR="00F84A2D" w:rsidRPr="008F66B4"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8F66B4" w:rsidRDefault="00F84A2D" w:rsidP="00F84A2D">
            <w:pPr>
              <w:spacing w:line="276" w:lineRule="auto"/>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9.07.</w:t>
            </w:r>
          </w:p>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hAnsi="Times New Roman" w:cs="Times New Roman"/>
                <w:color w:val="000000" w:themeColor="text1"/>
                <w:sz w:val="24"/>
                <w:szCs w:val="24"/>
              </w:rPr>
              <w:t>2020 r.</w:t>
            </w:r>
          </w:p>
        </w:tc>
        <w:tc>
          <w:tcPr>
            <w:tcW w:w="5840" w:type="dxa"/>
          </w:tcPr>
          <w:p w:rsidR="00F84A2D" w:rsidRPr="008F66B4" w:rsidRDefault="00F84A2D" w:rsidP="00F84A2D">
            <w:pPr>
              <w:numPr>
                <w:ilvl w:val="0"/>
                <w:numId w:val="41"/>
              </w:numPr>
              <w:shd w:val="clear" w:color="auto" w:fill="FFFFFF"/>
              <w:spacing w:line="276" w:lineRule="auto"/>
              <w:ind w:left="0"/>
              <w:jc w:val="both"/>
              <w:textAlignment w:val="baseline"/>
              <w:rPr>
                <w:rFonts w:ascii="Times New Roman" w:eastAsia="Times New Roman" w:hAnsi="Times New Roman" w:cs="Times New Roman"/>
                <w:color w:val="18223E"/>
                <w:sz w:val="24"/>
                <w:szCs w:val="24"/>
                <w:u w:val="single"/>
                <w:lang w:eastAsia="pl-PL"/>
              </w:rPr>
            </w:pPr>
            <w:r w:rsidRPr="008F66B4">
              <w:rPr>
                <w:rFonts w:ascii="Times New Roman" w:eastAsia="Times New Roman" w:hAnsi="Times New Roman" w:cs="Times New Roman"/>
                <w:color w:val="18223E"/>
                <w:sz w:val="24"/>
                <w:szCs w:val="24"/>
                <w:u w:val="single"/>
                <w:lang w:eastAsia="pl-PL"/>
              </w:rPr>
              <w:t>Wyciąg z treści komunikatu:</w:t>
            </w:r>
          </w:p>
          <w:p w:rsidR="00F84A2D" w:rsidRPr="008F66B4" w:rsidRDefault="00F84A2D" w:rsidP="00F84A2D">
            <w:pPr>
              <w:numPr>
                <w:ilvl w:val="0"/>
                <w:numId w:val="41"/>
              </w:numPr>
              <w:shd w:val="clear" w:color="auto" w:fill="FFFFFF"/>
              <w:spacing w:line="276" w:lineRule="auto"/>
              <w:ind w:left="0"/>
              <w:jc w:val="both"/>
              <w:textAlignment w:val="baseline"/>
              <w:rPr>
                <w:rFonts w:ascii="Times New Roman" w:eastAsia="Times New Roman" w:hAnsi="Times New Roman" w:cs="Times New Roman"/>
                <w:color w:val="18223E"/>
                <w:sz w:val="24"/>
                <w:szCs w:val="24"/>
                <w:lang w:eastAsia="pl-PL"/>
              </w:rPr>
            </w:pPr>
            <w:r w:rsidRPr="008F66B4">
              <w:rPr>
                <w:rFonts w:ascii="Times New Roman" w:eastAsia="Times New Roman" w:hAnsi="Times New Roman" w:cs="Times New Roman"/>
                <w:bCs/>
                <w:color w:val="18223E"/>
                <w:sz w:val="24"/>
                <w:szCs w:val="24"/>
                <w:bdr w:val="none" w:sz="0" w:space="0" w:color="auto" w:frame="1"/>
                <w:lang w:eastAsia="pl-PL"/>
              </w:rPr>
              <w:t>21 mieszkańców i 9 pracowników Domu Opieki im. św. Huberta w Zalesiu Górnym jest zarażonych koronawirusem. Dwoje mieszkańców jest hospitalizowanych</w:t>
            </w:r>
          </w:p>
          <w:p w:rsidR="00F84A2D" w:rsidRPr="008F66B4" w:rsidRDefault="00F84A2D" w:rsidP="00F84A2D">
            <w:pPr>
              <w:numPr>
                <w:ilvl w:val="0"/>
                <w:numId w:val="41"/>
              </w:numPr>
              <w:shd w:val="clear" w:color="auto" w:fill="FFFFFF"/>
              <w:spacing w:line="276" w:lineRule="auto"/>
              <w:ind w:left="0"/>
              <w:jc w:val="both"/>
              <w:textAlignment w:val="baseline"/>
              <w:rPr>
                <w:rFonts w:ascii="Times New Roman" w:eastAsia="Times New Roman" w:hAnsi="Times New Roman" w:cs="Times New Roman"/>
                <w:color w:val="18223E"/>
                <w:sz w:val="24"/>
                <w:szCs w:val="24"/>
                <w:lang w:eastAsia="pl-PL"/>
              </w:rPr>
            </w:pPr>
            <w:r w:rsidRPr="008F66B4">
              <w:rPr>
                <w:rFonts w:ascii="Times New Roman" w:eastAsia="Times New Roman" w:hAnsi="Times New Roman" w:cs="Times New Roman"/>
                <w:bCs/>
                <w:color w:val="18223E"/>
                <w:sz w:val="24"/>
                <w:szCs w:val="24"/>
                <w:bdr w:val="none" w:sz="0" w:space="0" w:color="auto" w:frame="1"/>
                <w:lang w:eastAsia="pl-PL"/>
              </w:rPr>
              <w:t>Kwarantanna w placówce trwa od 2 czerwca i jest na bieżąco przedłużana ze względu na pojawianie się nowych wyników pozytywnych. Obecnie w placówce przebywa 5 wolontariuszy i 6 pracowników</w:t>
            </w:r>
          </w:p>
          <w:p w:rsidR="00F84A2D" w:rsidRPr="008F66B4" w:rsidRDefault="00F84A2D" w:rsidP="00F84A2D">
            <w:pPr>
              <w:numPr>
                <w:ilvl w:val="0"/>
                <w:numId w:val="41"/>
              </w:numPr>
              <w:shd w:val="clear" w:color="auto" w:fill="FFFFFF"/>
              <w:spacing w:line="276" w:lineRule="auto"/>
              <w:ind w:left="0"/>
              <w:jc w:val="both"/>
              <w:textAlignment w:val="baseline"/>
              <w:rPr>
                <w:rFonts w:ascii="Times New Roman" w:eastAsia="Times New Roman" w:hAnsi="Times New Roman" w:cs="Times New Roman"/>
                <w:color w:val="FF0000"/>
                <w:sz w:val="24"/>
                <w:szCs w:val="24"/>
                <w:lang w:eastAsia="pl-PL"/>
              </w:rPr>
            </w:pPr>
            <w:r w:rsidRPr="008F66B4">
              <w:rPr>
                <w:rFonts w:ascii="Times New Roman" w:eastAsia="Times New Roman" w:hAnsi="Times New Roman" w:cs="Times New Roman"/>
                <w:bCs/>
                <w:color w:val="FF0000"/>
                <w:sz w:val="24"/>
                <w:szCs w:val="24"/>
                <w:bdr w:val="none" w:sz="0" w:space="0" w:color="auto" w:frame="1"/>
                <w:lang w:eastAsia="pl-PL"/>
              </w:rPr>
              <w:t>Zarazem Wojewoda Mazowiecki zwrócił się do władz samorządowych o umożliwienie mieszkańcom DPS-ów na Mazowszu aktywności poza ich terenem oraz nawiązania kontaktu z bliskimi</w:t>
            </w:r>
          </w:p>
          <w:p w:rsidR="00F84A2D" w:rsidRPr="008F66B4" w:rsidRDefault="00F84A2D" w:rsidP="00F84A2D">
            <w:pPr>
              <w:shd w:val="clear" w:color="auto" w:fill="FFFFFF"/>
              <w:spacing w:line="276" w:lineRule="auto"/>
              <w:jc w:val="both"/>
              <w:textAlignment w:val="baseline"/>
              <w:rPr>
                <w:rFonts w:ascii="Times New Roman" w:eastAsia="Times New Roman" w:hAnsi="Times New Roman" w:cs="Times New Roman"/>
                <w:bCs/>
                <w:color w:val="18223E"/>
                <w:sz w:val="24"/>
                <w:szCs w:val="24"/>
                <w:bdr w:val="none" w:sz="0" w:space="0" w:color="auto" w:frame="1"/>
                <w:lang w:eastAsia="pl-PL"/>
              </w:rPr>
            </w:pPr>
          </w:p>
          <w:p w:rsidR="00F84A2D" w:rsidRPr="008F66B4" w:rsidRDefault="00F84A2D" w:rsidP="00F84A2D">
            <w:pPr>
              <w:shd w:val="clear" w:color="auto" w:fill="FFFFFF"/>
              <w:spacing w:line="276" w:lineRule="auto"/>
              <w:jc w:val="both"/>
              <w:textAlignment w:val="baseline"/>
              <w:rPr>
                <w:rFonts w:ascii="Times New Roman" w:eastAsia="Times New Roman" w:hAnsi="Times New Roman" w:cs="Times New Roman"/>
                <w:color w:val="18223E"/>
                <w:sz w:val="24"/>
                <w:szCs w:val="24"/>
                <w:u w:val="single"/>
                <w:lang w:eastAsia="pl-PL"/>
              </w:rPr>
            </w:pPr>
            <w:r w:rsidRPr="008F66B4">
              <w:rPr>
                <w:rFonts w:ascii="Times New Roman" w:eastAsia="Times New Roman" w:hAnsi="Times New Roman" w:cs="Times New Roman"/>
                <w:bCs/>
                <w:color w:val="18223E"/>
                <w:sz w:val="24"/>
                <w:szCs w:val="24"/>
                <w:u w:val="single"/>
                <w:bdr w:val="none" w:sz="0" w:space="0" w:color="auto" w:frame="1"/>
                <w:lang w:eastAsia="pl-PL"/>
              </w:rPr>
              <w:t>Pełna treść komunikatu:</w:t>
            </w:r>
          </w:p>
          <w:p w:rsidR="00F84A2D" w:rsidRPr="008F66B4" w:rsidRDefault="00E7772A" w:rsidP="00F84A2D">
            <w:pPr>
              <w:spacing w:line="276" w:lineRule="auto"/>
              <w:jc w:val="both"/>
              <w:rPr>
                <w:rFonts w:ascii="Times New Roman" w:eastAsia="Times New Roman" w:hAnsi="Times New Roman" w:cs="Times New Roman"/>
                <w:color w:val="000000" w:themeColor="text1"/>
                <w:sz w:val="24"/>
                <w:szCs w:val="24"/>
                <w:lang w:eastAsia="pl-PL"/>
              </w:rPr>
            </w:pPr>
            <w:hyperlink r:id="rId128" w:history="1">
              <w:r w:rsidR="00F84A2D" w:rsidRPr="008F66B4">
                <w:rPr>
                  <w:rFonts w:ascii="Times New Roman" w:hAnsi="Times New Roman" w:cs="Times New Roman"/>
                  <w:color w:val="0000FF"/>
                  <w:sz w:val="24"/>
                  <w:szCs w:val="24"/>
                  <w:u w:val="single"/>
                </w:rPr>
                <w:t>https://www.rpo.gov.pl/pl/content/koronawirus-rpo-sytuacja-w-domu-opieki-im-sw-huberta-w-zalesiu-gornym</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5.</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Ministerstwa Zdrowia z 9.07. 2020 r. w sprawie wznowienia Państwowego Egzaminu Specjalizacyjnego w dziedzinie ochrony zdrowia</w:t>
            </w:r>
          </w:p>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9.07.</w:t>
            </w:r>
          </w:p>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 xml:space="preserve">2020 r. </w:t>
            </w:r>
          </w:p>
        </w:tc>
        <w:tc>
          <w:tcPr>
            <w:tcW w:w="5840" w:type="dxa"/>
          </w:tcPr>
          <w:p w:rsidR="00F84A2D" w:rsidRPr="008F66B4"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hAnsi="Times New Roman" w:cs="Times New Roman"/>
                <w:color w:val="1B1B1B"/>
                <w:sz w:val="24"/>
                <w:szCs w:val="24"/>
                <w:shd w:val="clear" w:color="auto" w:fill="FFFFFF"/>
              </w:rPr>
              <w:t>Na podstawie art. 34 ust. 8 ustawy z dnia 24 lutego 2017 r. o uzyskiwaniu tytułu specjalisty w dziedzinach mających zastosowanie w ochronie zdrowia  (Dz. U. z 2020 r. poz. 1169), od dnia 1 września 2020 r. zostaną wznowione Państwowe Egzaminy Specjalizacyjne w dziedzinie ochrony zdrowia (PESoz) w sesji wiosennej 2020 r. Dyrektor CEM w porozumieniu z ministrem właściwym do spraw zdrowia ustali nowe terminy PESoz oraz poinformuje o nich osoby, które miały przystąpić do odwołanego PESoz, co najmniej na dwa tygodnie przed datą egzaminu. Informacja o nowych terminach PESoz zostanie zamieszczona na stronie internetowej CEM.</w:t>
            </w: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8F66B4"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1.</w:t>
            </w:r>
          </w:p>
        </w:tc>
        <w:tc>
          <w:tcPr>
            <w:tcW w:w="3119" w:type="dxa"/>
          </w:tcPr>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Komunikat Rzecznika Praw Obywatelskich - </w:t>
            </w:r>
            <w:hyperlink r:id="rId129" w:history="1">
              <w:r w:rsidRPr="008F66B4">
                <w:rPr>
                  <w:rStyle w:val="Hipercze"/>
                  <w:rFonts w:ascii="Times New Roman" w:hAnsi="Times New Roman" w:cs="Times New Roman"/>
                  <w:color w:val="auto"/>
                  <w:sz w:val="24"/>
                  <w:szCs w:val="24"/>
                  <w:u w:val="none"/>
                </w:rPr>
                <w:t>Resort zdrowia do RPO o sprawie e-</w:t>
              </w:r>
              <w:r w:rsidRPr="008F66B4">
                <w:rPr>
                  <w:rStyle w:val="Hipercze"/>
                  <w:rFonts w:ascii="Times New Roman" w:hAnsi="Times New Roman" w:cs="Times New Roman"/>
                  <w:color w:val="auto"/>
                  <w:sz w:val="24"/>
                  <w:szCs w:val="24"/>
                  <w:u w:val="none"/>
                </w:rPr>
                <w:lastRenderedPageBreak/>
                <w:t>recept: sieć aptek mogła nadużyć zaufania</w:t>
              </w:r>
            </w:hyperlink>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7.07.</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Wyciąg z treści komunikatu:</w:t>
            </w:r>
          </w:p>
          <w:p w:rsidR="00F84A2D" w:rsidRPr="008F66B4" w:rsidRDefault="00F84A2D" w:rsidP="00F84A2D">
            <w:pPr>
              <w:shd w:val="clear" w:color="auto" w:fill="FFFFFF"/>
              <w:spacing w:after="60" w:line="276" w:lineRule="auto"/>
              <w:jc w:val="both"/>
              <w:textAlignment w:val="baseline"/>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Nie doszło do wycieku informacji z Systemu e-Zdrowia co do danych osobowych pacjentów z recept elektronicznych, bo zabezpieczenia systemu są odpowiednie</w:t>
            </w:r>
          </w:p>
          <w:p w:rsidR="00F84A2D" w:rsidRPr="008F66B4" w:rsidRDefault="00F84A2D" w:rsidP="00F84A2D">
            <w:pPr>
              <w:shd w:val="clear" w:color="auto" w:fill="FFFFFF"/>
              <w:spacing w:after="60" w:line="276" w:lineRule="auto"/>
              <w:jc w:val="both"/>
              <w:textAlignment w:val="baseline"/>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lastRenderedPageBreak/>
              <w:t>Można zaś mówić o podejrzeniu wykorzystania danych niezgodnie z prawem przez konkretną aptekę i spółkę prowadzącą sieć, do której ona należy </w:t>
            </w:r>
          </w:p>
          <w:p w:rsidR="00F84A2D" w:rsidRPr="008F66B4" w:rsidRDefault="00F84A2D" w:rsidP="00F84A2D">
            <w:pPr>
              <w:shd w:val="clear" w:color="auto" w:fill="FFFFFF"/>
              <w:spacing w:after="60" w:line="276" w:lineRule="auto"/>
              <w:jc w:val="both"/>
              <w:textAlignment w:val="baseline"/>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To właśnie te podmioty mogły nadużyć zaufania pacjentów</w:t>
            </w:r>
          </w:p>
          <w:p w:rsidR="00F84A2D" w:rsidRPr="008F66B4" w:rsidRDefault="00F84A2D" w:rsidP="00F84A2D">
            <w:pPr>
              <w:shd w:val="clear" w:color="auto" w:fill="FFFFFF"/>
              <w:spacing w:after="60" w:line="276" w:lineRule="auto"/>
              <w:jc w:val="both"/>
              <w:textAlignment w:val="baseline"/>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Kierując się dążeniem do zabezpieczenia danych osobowych pacjentów, Centrum e- Zdrowia zablokowało konto tej apteki, a o sprawie poinformowano organy ścigania.</w:t>
            </w:r>
          </w:p>
          <w:p w:rsidR="00F84A2D" w:rsidRPr="008F66B4" w:rsidRDefault="00F84A2D" w:rsidP="00F84A2D">
            <w:pPr>
              <w:shd w:val="clear" w:color="auto" w:fill="FFFFFF"/>
              <w:spacing w:after="60" w:line="276" w:lineRule="auto"/>
              <w:jc w:val="both"/>
              <w:textAlignment w:val="baseline"/>
              <w:rPr>
                <w:rFonts w:ascii="Times New Roman" w:eastAsia="Times New Roman" w:hAnsi="Times New Roman" w:cs="Times New Roman"/>
                <w:sz w:val="24"/>
                <w:szCs w:val="24"/>
                <w:lang w:eastAsia="pl-PL"/>
              </w:rPr>
            </w:pPr>
          </w:p>
          <w:p w:rsidR="00F84A2D" w:rsidRPr="008F66B4" w:rsidRDefault="00F84A2D" w:rsidP="00F84A2D">
            <w:pPr>
              <w:shd w:val="clear" w:color="auto" w:fill="FFFFFF"/>
              <w:spacing w:after="60" w:line="276" w:lineRule="auto"/>
              <w:textAlignment w:val="baseline"/>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Pełna treść komunikatu:</w:t>
            </w:r>
          </w:p>
          <w:p w:rsidR="00F84A2D" w:rsidRPr="008F66B4" w:rsidRDefault="00E7772A" w:rsidP="00F84A2D">
            <w:pPr>
              <w:spacing w:line="276" w:lineRule="auto"/>
              <w:jc w:val="both"/>
              <w:rPr>
                <w:rFonts w:ascii="Times New Roman" w:eastAsia="Times New Roman" w:hAnsi="Times New Roman" w:cs="Times New Roman"/>
                <w:b/>
                <w:sz w:val="24"/>
                <w:szCs w:val="24"/>
                <w:lang w:eastAsia="pl-PL"/>
              </w:rPr>
            </w:pPr>
            <w:hyperlink r:id="rId130" w:history="1">
              <w:r w:rsidR="00F84A2D" w:rsidRPr="008F66B4">
                <w:rPr>
                  <w:rStyle w:val="Hipercze"/>
                  <w:rFonts w:ascii="Times New Roman" w:hAnsi="Times New Roman" w:cs="Times New Roman"/>
                  <w:color w:val="auto"/>
                  <w:sz w:val="24"/>
                  <w:szCs w:val="24"/>
                </w:rPr>
                <w:t>https://www.rpo.gov.pl/pl/content/resort-zdrowia-ws-erecept-siec-aptek-mogla-naduzyc-zaufania</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2.</w:t>
            </w:r>
          </w:p>
        </w:tc>
        <w:tc>
          <w:tcPr>
            <w:tcW w:w="3119" w:type="dxa"/>
          </w:tcPr>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Zarządzenie Prezesa NFZ nr 104/2020/DSOZ z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8 lipca 2020 r. zmieniające zarządzenie w sprawie zasad sprawozdawania oraz warunków rozliczania świadczeń opieki zdrowotnej związanych z zapobieganiem, przeciwdziałaniem i zwalczaniem COVID-19.</w:t>
            </w:r>
          </w:p>
          <w:p w:rsidR="00F84A2D" w:rsidRPr="008F66B4" w:rsidRDefault="00F84A2D" w:rsidP="00F84A2D">
            <w:pPr>
              <w:spacing w:line="276" w:lineRule="auto"/>
              <w:rPr>
                <w:rFonts w:ascii="Times New Roman" w:hAnsi="Times New Roman" w:cs="Times New Roman"/>
                <w:b/>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9.07.</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Wyciąg z uzasadnienia:</w:t>
            </w:r>
          </w:p>
          <w:p w:rsidR="00F84A2D" w:rsidRPr="008F66B4" w:rsidRDefault="00F84A2D" w:rsidP="00F84A2D">
            <w:pPr>
              <w:spacing w:line="276" w:lineRule="auto"/>
              <w:jc w:val="both"/>
              <w:rPr>
                <w:rFonts w:ascii="Times New Roman" w:eastAsia="Times New Roman" w:hAnsi="Times New Roman" w:cs="Times New Roman"/>
                <w:b/>
                <w:i/>
                <w:sz w:val="24"/>
                <w:szCs w:val="24"/>
                <w:lang w:eastAsia="pl-PL"/>
              </w:rPr>
            </w:pPr>
            <w:r w:rsidRPr="008F66B4">
              <w:rPr>
                <w:rFonts w:ascii="Times New Roman" w:hAnsi="Times New Roman" w:cs="Times New Roman"/>
                <w:i/>
                <w:sz w:val="24"/>
                <w:szCs w:val="24"/>
              </w:rPr>
              <w:t xml:space="preserve">uzasadnione stało się ustanowienie mechanizmu umożliwiającego przekazywanie świadczeniodawcom środków finansowych związanych z koniecznością </w:t>
            </w:r>
            <w:r w:rsidRPr="008F66B4">
              <w:rPr>
                <w:rFonts w:ascii="Times New Roman" w:hAnsi="Times New Roman" w:cs="Times New Roman"/>
                <w:bCs/>
                <w:i/>
                <w:sz w:val="24"/>
                <w:szCs w:val="24"/>
              </w:rPr>
              <w:t>utrzymywania stanu gotowości do udzielania świadczeń w podwyższonym reżimie sanitarnym.</w:t>
            </w:r>
            <w:r w:rsidRPr="008F66B4">
              <w:rPr>
                <w:rFonts w:ascii="Times New Roman" w:hAnsi="Times New Roman" w:cs="Times New Roman"/>
                <w:i/>
                <w:sz w:val="24"/>
                <w:szCs w:val="24"/>
              </w:rPr>
              <w:t xml:space="preserve"> Powyższe zapewnić ma przede wszystkim możliwość organizacji procesu udzielania świadczeń w sposób bezpieczny zarówno dla pacjentów, jak i personelu świadczeniodawców. </w:t>
            </w: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Mocą przepisów przedmiotowego zarządzenia wprowadzono nowy produkt rozliczeniowy w postaci dodatkowej opłaty ryczałtowej za utrzymanie stanu gotowości do udzielania świadczeń opieki zdrowotnej. Opłata ta stanowić będzie 3% wartości świadczeń wynikającej z rachunku za dany okres sprawozdawczy. Powyższe rozwiązanie ma charakter powszechny bowiem dotyczy świadczeniodawców posiadających zawartą umowę o udzielanie świadczeń opieki zdrowotnej (z wyłączeniami określonymi w załączniku nr 1a do zarządzenia)</w:t>
            </w:r>
          </w:p>
          <w:p w:rsidR="00F84A2D" w:rsidRPr="008F66B4" w:rsidRDefault="00F84A2D" w:rsidP="00F84A2D">
            <w:pPr>
              <w:spacing w:line="276" w:lineRule="auto"/>
              <w:jc w:val="both"/>
              <w:rPr>
                <w:rFonts w:ascii="Times New Roman" w:hAnsi="Times New Roman" w:cs="Times New Roman"/>
                <w:i/>
                <w:sz w:val="24"/>
                <w:szCs w:val="24"/>
              </w:rPr>
            </w:pPr>
          </w:p>
          <w:p w:rsidR="00F84A2D" w:rsidRPr="008F66B4" w:rsidRDefault="00F84A2D" w:rsidP="00F84A2D">
            <w:pPr>
              <w:spacing w:line="276" w:lineRule="auto"/>
              <w:jc w:val="both"/>
              <w:rPr>
                <w:rFonts w:ascii="Times New Roman" w:hAnsi="Times New Roman" w:cs="Times New Roman"/>
                <w:b/>
                <w:sz w:val="24"/>
                <w:szCs w:val="24"/>
              </w:rPr>
            </w:pPr>
            <w:r w:rsidRPr="008F66B4">
              <w:rPr>
                <w:rFonts w:ascii="Times New Roman" w:hAnsi="Times New Roman" w:cs="Times New Roman"/>
                <w:b/>
                <w:sz w:val="24"/>
                <w:szCs w:val="24"/>
              </w:rPr>
              <w:t>Pełny tekst aktu i uzasadnienia:</w:t>
            </w:r>
          </w:p>
          <w:p w:rsidR="00F84A2D" w:rsidRPr="008F66B4" w:rsidRDefault="00E7772A" w:rsidP="00F84A2D">
            <w:pPr>
              <w:spacing w:line="276" w:lineRule="auto"/>
              <w:jc w:val="both"/>
              <w:rPr>
                <w:rFonts w:ascii="Times New Roman" w:eastAsia="Times New Roman" w:hAnsi="Times New Roman" w:cs="Times New Roman"/>
                <w:b/>
                <w:sz w:val="24"/>
                <w:szCs w:val="24"/>
                <w:lang w:eastAsia="pl-PL"/>
              </w:rPr>
            </w:pPr>
            <w:hyperlink r:id="rId131" w:history="1">
              <w:r w:rsidR="00F84A2D" w:rsidRPr="008F66B4">
                <w:rPr>
                  <w:rStyle w:val="Hipercze"/>
                  <w:rFonts w:ascii="Times New Roman" w:hAnsi="Times New Roman" w:cs="Times New Roman"/>
                  <w:color w:val="auto"/>
                  <w:sz w:val="24"/>
                  <w:szCs w:val="24"/>
                </w:rPr>
                <w:t>https://www.nfz.gov.pl/zarzadzenia-prezesa/zarzadzenia-prezesa-nfz/zarzadzenie-nr-1042020dsoz,7207.html</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8F66B4"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1.</w:t>
            </w:r>
          </w:p>
        </w:tc>
        <w:tc>
          <w:tcPr>
            <w:tcW w:w="3119" w:type="dxa"/>
          </w:tcPr>
          <w:p w:rsidR="00F84A2D" w:rsidRPr="008F66B4" w:rsidRDefault="00F84A2D" w:rsidP="00F84A2D">
            <w:pPr>
              <w:spacing w:line="276" w:lineRule="auto"/>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Komunikat Centrali NFZ - Specjalny zespół przygotuje plan przywrócenia pełnego dostępu do świadczeń po pandemii COVID-19</w:t>
            </w:r>
          </w:p>
          <w:p w:rsidR="00F84A2D" w:rsidRPr="008F66B4" w:rsidRDefault="00F84A2D" w:rsidP="00F84A2D">
            <w:pPr>
              <w:spacing w:line="276" w:lineRule="auto"/>
              <w:rPr>
                <w:rFonts w:ascii="Times New Roman" w:hAnsi="Times New Roman" w:cs="Times New Roman"/>
                <w:color w:val="000000" w:themeColor="text1"/>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8.07.</w:t>
            </w:r>
          </w:p>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84A2D" w:rsidRPr="008F66B4" w:rsidRDefault="00F84A2D" w:rsidP="00F84A2D">
            <w:pPr>
              <w:shd w:val="clear" w:color="auto" w:fill="FFFFFF"/>
              <w:spacing w:before="225" w:after="225" w:line="276" w:lineRule="auto"/>
              <w:outlineLvl w:val="2"/>
              <w:rPr>
                <w:rFonts w:ascii="Times New Roman" w:eastAsia="Times New Roman" w:hAnsi="Times New Roman" w:cs="Times New Roman"/>
                <w:bCs/>
                <w:color w:val="000000" w:themeColor="text1"/>
                <w:sz w:val="24"/>
                <w:szCs w:val="24"/>
                <w:u w:val="single"/>
                <w:lang w:eastAsia="pl-PL"/>
              </w:rPr>
            </w:pPr>
            <w:r w:rsidRPr="008F66B4">
              <w:rPr>
                <w:rFonts w:ascii="Times New Roman" w:eastAsia="Times New Roman" w:hAnsi="Times New Roman" w:cs="Times New Roman"/>
                <w:bCs/>
                <w:color w:val="000000" w:themeColor="text1"/>
                <w:sz w:val="24"/>
                <w:szCs w:val="24"/>
                <w:u w:val="single"/>
                <w:lang w:eastAsia="pl-PL"/>
              </w:rPr>
              <w:t>Wyciąg z treści komunikatu:</w:t>
            </w:r>
          </w:p>
          <w:p w:rsidR="00F84A2D" w:rsidRPr="008F66B4" w:rsidRDefault="00F84A2D" w:rsidP="00F84A2D">
            <w:pPr>
              <w:shd w:val="clear" w:color="auto" w:fill="FFFFFF"/>
              <w:spacing w:before="225" w:after="225" w:line="276" w:lineRule="auto"/>
              <w:outlineLvl w:val="2"/>
              <w:rPr>
                <w:rFonts w:ascii="Times New Roman" w:eastAsia="Times New Roman" w:hAnsi="Times New Roman" w:cs="Times New Roman"/>
                <w:i/>
                <w:color w:val="000000" w:themeColor="text1"/>
                <w:sz w:val="24"/>
                <w:szCs w:val="24"/>
                <w:lang w:eastAsia="pl-PL"/>
              </w:rPr>
            </w:pPr>
            <w:r w:rsidRPr="008F66B4">
              <w:rPr>
                <w:rFonts w:ascii="Times New Roman" w:eastAsia="Times New Roman" w:hAnsi="Times New Roman" w:cs="Times New Roman"/>
                <w:bCs/>
                <w:i/>
                <w:color w:val="000000" w:themeColor="text1"/>
                <w:sz w:val="24"/>
                <w:szCs w:val="24"/>
                <w:lang w:eastAsia="pl-PL"/>
              </w:rPr>
              <w:t xml:space="preserve">Prezes Narodowego Funduszu Zdrowia powołał grupę ekspertów, która zajmie się opracowaniem mapy </w:t>
            </w:r>
            <w:r w:rsidRPr="008F66B4">
              <w:rPr>
                <w:rFonts w:ascii="Times New Roman" w:eastAsia="Times New Roman" w:hAnsi="Times New Roman" w:cs="Times New Roman"/>
                <w:bCs/>
                <w:i/>
                <w:color w:val="000000" w:themeColor="text1"/>
                <w:sz w:val="24"/>
                <w:szCs w:val="24"/>
                <w:lang w:eastAsia="pl-PL"/>
              </w:rPr>
              <w:lastRenderedPageBreak/>
              <w:t>drogowej powrotu do pełnej dostępności świadczeń medycznych dla pacjentów, po czasie epidemii.</w:t>
            </w:r>
          </w:p>
          <w:p w:rsidR="00F84A2D" w:rsidRPr="008F66B4" w:rsidRDefault="00F84A2D" w:rsidP="00F84A2D">
            <w:pPr>
              <w:shd w:val="clear" w:color="auto" w:fill="FFFFFF"/>
              <w:spacing w:before="100" w:beforeAutospacing="1" w:after="100" w:afterAutospacing="1" w:line="276" w:lineRule="auto"/>
              <w:rPr>
                <w:rFonts w:ascii="Times New Roman" w:eastAsia="Times New Roman" w:hAnsi="Times New Roman" w:cs="Times New Roman"/>
                <w:i/>
                <w:color w:val="000000" w:themeColor="text1"/>
                <w:sz w:val="24"/>
                <w:szCs w:val="24"/>
                <w:lang w:eastAsia="pl-PL"/>
              </w:rPr>
            </w:pPr>
            <w:r w:rsidRPr="008F66B4">
              <w:rPr>
                <w:rFonts w:ascii="Times New Roman" w:eastAsia="Times New Roman" w:hAnsi="Times New Roman" w:cs="Times New Roman"/>
                <w:i/>
                <w:color w:val="000000" w:themeColor="text1"/>
                <w:sz w:val="24"/>
                <w:szCs w:val="24"/>
                <w:lang w:eastAsia="pl-PL"/>
              </w:rPr>
              <w:t>Pierwszym zadaniem zespołu będzie sprawdzenie, jak obecnie wygląda dostęp do świadczeń medycznych i realizacja umów z NFZ. Eksperci wskażą też ograniczenia, które wpływają na zmniejszenie dostępności do procedur medycznych i ryzyka, które wiążą się z powrotem do czasu przed pandemią. Ponadto zaproponują rozwiązania finansowe i prawne, które pozwolą na rozliczenie wykonania umów z Funduszem za okres zagrożenia epidemicznego i stanu epidemii.</w:t>
            </w:r>
          </w:p>
          <w:p w:rsidR="00F84A2D" w:rsidRPr="008F66B4" w:rsidRDefault="00F84A2D" w:rsidP="00F84A2D">
            <w:pPr>
              <w:pStyle w:val="NormalnyWeb"/>
              <w:shd w:val="clear" w:color="auto" w:fill="FFFFFF"/>
              <w:spacing w:line="276" w:lineRule="auto"/>
              <w:rPr>
                <w:i/>
                <w:color w:val="000000" w:themeColor="text1"/>
              </w:rPr>
            </w:pPr>
            <w:r w:rsidRPr="008F66B4">
              <w:rPr>
                <w:i/>
                <w:color w:val="000000" w:themeColor="text1"/>
              </w:rPr>
              <w:t>Jego trzon składa się z ekspertów Centrali Narodowego Funduszu Zdrowia. Pracami zespołu kieruje </w:t>
            </w:r>
            <w:r w:rsidRPr="008F66B4">
              <w:rPr>
                <w:rStyle w:val="Pogrubienie"/>
                <w:i/>
                <w:color w:val="000000" w:themeColor="text1"/>
              </w:rPr>
              <w:t>Bernard Waśko</w:t>
            </w:r>
            <w:r w:rsidRPr="008F66B4">
              <w:rPr>
                <w:i/>
                <w:color w:val="000000" w:themeColor="text1"/>
              </w:rPr>
              <w:t>, zastępca prezesa NFZ, odpowiadający za pion medyczny. Ponadto w pracach zespołu będzie uczestniczyła grupa zewnętrznych doradców.</w:t>
            </w:r>
          </w:p>
          <w:p w:rsidR="00F84A2D" w:rsidRPr="008F66B4" w:rsidRDefault="00F84A2D" w:rsidP="00F84A2D">
            <w:pPr>
              <w:pStyle w:val="NormalnyWeb"/>
              <w:shd w:val="clear" w:color="auto" w:fill="FFFFFF"/>
              <w:spacing w:line="276" w:lineRule="auto"/>
              <w:rPr>
                <w:i/>
                <w:color w:val="000000" w:themeColor="text1"/>
              </w:rPr>
            </w:pPr>
            <w:r w:rsidRPr="008F66B4">
              <w:rPr>
                <w:i/>
                <w:color w:val="000000" w:themeColor="text1"/>
              </w:rPr>
              <w:t>Do 30 września br. zespół przygotuje wnikliwą analizę i konkretne wnioski, które ułatwią przywrócenie dostępu do świadczeń medycznych do czasu przed pandemią. Zespół może też zaproponować korzystne rozwiązania prawne, które pomogą w osiągnięciu tego celu.</w:t>
            </w:r>
          </w:p>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Pełna treść komunikatu:</w:t>
            </w:r>
          </w:p>
          <w:p w:rsidR="00F84A2D" w:rsidRPr="008F66B4" w:rsidRDefault="00E7772A" w:rsidP="00F84A2D">
            <w:pPr>
              <w:spacing w:line="276" w:lineRule="auto"/>
              <w:jc w:val="both"/>
              <w:rPr>
                <w:rFonts w:ascii="Times New Roman" w:eastAsia="Times New Roman" w:hAnsi="Times New Roman" w:cs="Times New Roman"/>
                <w:color w:val="000000" w:themeColor="text1"/>
                <w:sz w:val="24"/>
                <w:szCs w:val="24"/>
                <w:u w:val="single"/>
                <w:lang w:eastAsia="pl-PL"/>
              </w:rPr>
            </w:pPr>
            <w:hyperlink r:id="rId132" w:history="1">
              <w:r w:rsidR="00F84A2D" w:rsidRPr="008F66B4">
                <w:rPr>
                  <w:rFonts w:ascii="Times New Roman" w:hAnsi="Times New Roman" w:cs="Times New Roman"/>
                  <w:color w:val="000000" w:themeColor="text1"/>
                  <w:sz w:val="24"/>
                  <w:szCs w:val="24"/>
                  <w:u w:val="single"/>
                </w:rPr>
                <w:t>https://www.nfz.gov.pl/aktualnosci/aktualnosci-centrali/specjalny-zespol-przygotuje-plan-przywrocenia-pelnego-dostepu-do-swiadczen-po-pandemii-covid-19,7756.html</w:t>
              </w:r>
            </w:hyperlink>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b/>
                <w:color w:val="000000" w:themeColor="text1"/>
                <w:sz w:val="24"/>
                <w:szCs w:val="24"/>
              </w:rPr>
            </w:pPr>
            <w:r w:rsidRPr="008F66B4">
              <w:rPr>
                <w:rFonts w:ascii="Times New Roman" w:hAnsi="Times New Roman" w:cs="Times New Roman"/>
                <w:b/>
                <w:color w:val="000000" w:themeColor="text1"/>
                <w:sz w:val="24"/>
                <w:szCs w:val="24"/>
              </w:rPr>
              <w:lastRenderedPageBreak/>
              <w:t>2.</w:t>
            </w:r>
          </w:p>
        </w:tc>
        <w:tc>
          <w:tcPr>
            <w:tcW w:w="3119" w:type="dxa"/>
          </w:tcPr>
          <w:p w:rsidR="00F84A2D" w:rsidRPr="008F66B4" w:rsidRDefault="00F84A2D" w:rsidP="00F84A2D">
            <w:pPr>
              <w:spacing w:line="276" w:lineRule="auto"/>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Zarządzenie Prezesa NFZ nr 103/2020/GPF z 7 lipca 2020 r. w sprawie powołania Zespołu do spraw opracowania planu przywracania pełnej dostępności do świadczeń opieki zdrowotnej finansowanych ze środków publicznych ograniczonej w związku z wprowadzeniem stanu zagrożenia epidemicznego lub stanu epidemii.</w:t>
            </w:r>
          </w:p>
          <w:p w:rsidR="00F84A2D" w:rsidRPr="008F66B4" w:rsidRDefault="00F84A2D" w:rsidP="00F84A2D">
            <w:pPr>
              <w:spacing w:line="276" w:lineRule="auto"/>
              <w:jc w:val="both"/>
              <w:rPr>
                <w:rFonts w:ascii="Times New Roman" w:hAnsi="Times New Roman" w:cs="Times New Roman"/>
                <w:color w:val="000000" w:themeColor="text1"/>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lastRenderedPageBreak/>
              <w:t>8.07.</w:t>
            </w:r>
          </w:p>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r w:rsidRPr="008F66B4">
              <w:rPr>
                <w:rFonts w:ascii="Times New Roman" w:eastAsia="Times New Roman" w:hAnsi="Times New Roman" w:cs="Times New Roman"/>
                <w:b/>
                <w:color w:val="000000" w:themeColor="text1"/>
                <w:sz w:val="24"/>
                <w:szCs w:val="24"/>
                <w:lang w:eastAsia="pl-PL"/>
              </w:rPr>
              <w:t xml:space="preserve"> </w:t>
            </w:r>
          </w:p>
        </w:tc>
        <w:tc>
          <w:tcPr>
            <w:tcW w:w="5840" w:type="dxa"/>
          </w:tcPr>
          <w:p w:rsidR="00F84A2D" w:rsidRPr="008F66B4"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Wyciąg z uzasadnienia:</w:t>
            </w:r>
          </w:p>
          <w:p w:rsidR="00F84A2D" w:rsidRPr="008F66B4" w:rsidRDefault="00F84A2D" w:rsidP="00F84A2D">
            <w:pPr>
              <w:autoSpaceDE w:val="0"/>
              <w:autoSpaceDN w:val="0"/>
              <w:adjustRightInd w:val="0"/>
              <w:spacing w:line="276" w:lineRule="auto"/>
              <w:jc w:val="both"/>
              <w:rPr>
                <w:rFonts w:ascii="Times New Roman" w:hAnsi="Times New Roman" w:cs="Times New Roman"/>
                <w:i/>
                <w:color w:val="000000" w:themeColor="text1"/>
                <w:sz w:val="24"/>
                <w:szCs w:val="24"/>
              </w:rPr>
            </w:pPr>
            <w:r w:rsidRPr="008F66B4">
              <w:rPr>
                <w:rFonts w:ascii="Times New Roman" w:hAnsi="Times New Roman" w:cs="Times New Roman"/>
                <w:i/>
                <w:color w:val="000000" w:themeColor="text1"/>
                <w:sz w:val="24"/>
                <w:szCs w:val="24"/>
              </w:rPr>
              <w:t>Powołanie, niniejszym zarządzeniem Prezesa Narodowego Funduszu Zdrowia, Zespołu do spraw opracowania planu przywracania pełnej dostępności do świadczeń opieki zdrowotnej finansowanych ze środków publicznych ograniczonej w związku z wprowadzeniem stanu zagrożenia epidemicznego lub stanu epidemii, ma na celu podjęcie działań zapewniających płynne przywrócenie możliwości korzystania ze</w:t>
            </w:r>
          </w:p>
          <w:p w:rsidR="00F84A2D" w:rsidRPr="008F66B4" w:rsidRDefault="00F84A2D" w:rsidP="00F84A2D">
            <w:pPr>
              <w:autoSpaceDE w:val="0"/>
              <w:autoSpaceDN w:val="0"/>
              <w:adjustRightInd w:val="0"/>
              <w:spacing w:line="276" w:lineRule="auto"/>
              <w:jc w:val="both"/>
              <w:rPr>
                <w:rFonts w:ascii="Times New Roman" w:hAnsi="Times New Roman" w:cs="Times New Roman"/>
                <w:i/>
                <w:color w:val="000000" w:themeColor="text1"/>
                <w:sz w:val="24"/>
                <w:szCs w:val="24"/>
              </w:rPr>
            </w:pPr>
            <w:r w:rsidRPr="008F66B4">
              <w:rPr>
                <w:rFonts w:ascii="Times New Roman" w:hAnsi="Times New Roman" w:cs="Times New Roman"/>
                <w:i/>
                <w:color w:val="000000" w:themeColor="text1"/>
                <w:sz w:val="24"/>
                <w:szCs w:val="24"/>
              </w:rPr>
              <w:t xml:space="preserve">świadczeń opieki zdrowotnej realizowanych na podstawie umów zawartych przez Narodowy Fundusz Zdrowia ze świadczeniodawcami, gwarantujące bezpieczeństwo pacjentów i personelu świadczeniodawców. Ponadto, Zespół opracuje założenia dla sposobu rozliczenia </w:t>
            </w:r>
            <w:r w:rsidRPr="008F66B4">
              <w:rPr>
                <w:rFonts w:ascii="Times New Roman" w:hAnsi="Times New Roman" w:cs="Times New Roman"/>
                <w:i/>
                <w:color w:val="000000" w:themeColor="text1"/>
                <w:sz w:val="24"/>
                <w:szCs w:val="24"/>
              </w:rPr>
              <w:lastRenderedPageBreak/>
              <w:t>wykonania umów o udzielanie świadczeń opieki zdrowotnej w okresie stanu zagrożenia epidemicznego lub stanu epidemii.</w:t>
            </w:r>
          </w:p>
          <w:p w:rsidR="00F84A2D" w:rsidRPr="008F66B4"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p>
          <w:p w:rsidR="00F84A2D" w:rsidRPr="008F66B4"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Pełny tekst aktu i uzasadnienia:</w:t>
            </w:r>
          </w:p>
          <w:p w:rsidR="00F84A2D" w:rsidRPr="008F66B4" w:rsidRDefault="00E7772A" w:rsidP="00F84A2D">
            <w:pPr>
              <w:spacing w:line="276" w:lineRule="auto"/>
              <w:jc w:val="both"/>
              <w:rPr>
                <w:rFonts w:ascii="Times New Roman" w:eastAsia="Times New Roman" w:hAnsi="Times New Roman" w:cs="Times New Roman"/>
                <w:b/>
                <w:color w:val="000000" w:themeColor="text1"/>
                <w:sz w:val="24"/>
                <w:szCs w:val="24"/>
                <w:lang w:eastAsia="pl-PL"/>
              </w:rPr>
            </w:pPr>
            <w:hyperlink r:id="rId133" w:history="1">
              <w:r w:rsidR="00F84A2D" w:rsidRPr="008F66B4">
                <w:rPr>
                  <w:rFonts w:ascii="Times New Roman" w:hAnsi="Times New Roman" w:cs="Times New Roman"/>
                  <w:color w:val="000000" w:themeColor="text1"/>
                  <w:sz w:val="24"/>
                  <w:szCs w:val="24"/>
                  <w:u w:val="single"/>
                </w:rPr>
                <w:t>https://www.nfz.gov.pl/zarzadzenia-prezesa/zarzadzenia-prezesa-nfz/zarzadzenie-nr-1032020gpf,7206.html</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3.</w:t>
            </w:r>
          </w:p>
        </w:tc>
        <w:tc>
          <w:tcPr>
            <w:tcW w:w="3119" w:type="dxa"/>
          </w:tcPr>
          <w:p w:rsidR="00F84A2D" w:rsidRPr="008F66B4" w:rsidRDefault="00F84A2D" w:rsidP="00F84A2D">
            <w:pPr>
              <w:spacing w:line="276" w:lineRule="auto"/>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Zarządzenie Prezesa NFZ nr 102/2020/DEF z 7 lipca 2020 r. w sprawie warunków zawierania i realizacji umów o finansowanie informatyzacji świadczeń opieki zdrowotnej – pilotaż EDM.</w:t>
            </w:r>
          </w:p>
          <w:p w:rsidR="00F84A2D" w:rsidRPr="008F66B4" w:rsidRDefault="00F84A2D" w:rsidP="00F84A2D">
            <w:pPr>
              <w:spacing w:line="276" w:lineRule="auto"/>
              <w:rPr>
                <w:rFonts w:ascii="Times New Roman" w:hAnsi="Times New Roman" w:cs="Times New Roman"/>
                <w:color w:val="000000" w:themeColor="text1"/>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8.07.</w:t>
            </w:r>
          </w:p>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84A2D" w:rsidRPr="008F66B4" w:rsidRDefault="00F84A2D" w:rsidP="00F84A2D">
            <w:pPr>
              <w:spacing w:line="276" w:lineRule="auto"/>
              <w:rPr>
                <w:rFonts w:ascii="Times New Roman" w:eastAsia="Times New Roman" w:hAnsi="Times New Roman" w:cs="Times New Roman"/>
                <w:b/>
                <w:color w:val="000000" w:themeColor="text1"/>
                <w:sz w:val="24"/>
                <w:szCs w:val="24"/>
                <w:u w:val="single"/>
                <w:lang w:eastAsia="pl-PL"/>
              </w:rPr>
            </w:pPr>
            <w:r w:rsidRPr="008F66B4">
              <w:rPr>
                <w:rFonts w:ascii="Times New Roman" w:eastAsia="Times New Roman" w:hAnsi="Times New Roman" w:cs="Times New Roman"/>
                <w:b/>
                <w:color w:val="000000" w:themeColor="text1"/>
                <w:sz w:val="24"/>
                <w:szCs w:val="24"/>
                <w:u w:val="single"/>
                <w:lang w:eastAsia="pl-PL"/>
              </w:rPr>
              <w:t>Wyciąg z uzasadnienia:</w:t>
            </w:r>
          </w:p>
          <w:p w:rsidR="00F84A2D" w:rsidRPr="008F66B4" w:rsidRDefault="00F84A2D" w:rsidP="00F84A2D">
            <w:pPr>
              <w:pStyle w:val="Akapitzlist"/>
              <w:tabs>
                <w:tab w:val="left" w:pos="426"/>
              </w:tabs>
              <w:spacing w:line="276" w:lineRule="auto"/>
              <w:ind w:left="0"/>
              <w:jc w:val="both"/>
              <w:rPr>
                <w:rFonts w:ascii="Times New Roman" w:hAnsi="Times New Roman" w:cs="Times New Roman"/>
                <w:i/>
                <w:color w:val="000000" w:themeColor="text1"/>
                <w:sz w:val="24"/>
                <w:szCs w:val="24"/>
              </w:rPr>
            </w:pPr>
            <w:r w:rsidRPr="008F66B4">
              <w:rPr>
                <w:rFonts w:ascii="Times New Roman" w:hAnsi="Times New Roman" w:cs="Times New Roman"/>
                <w:i/>
                <w:color w:val="000000" w:themeColor="text1"/>
                <w:sz w:val="24"/>
                <w:szCs w:val="24"/>
              </w:rPr>
              <w:t xml:space="preserve">Niniejsze zarządzenie Prezesa Narodowego Funduszu Zdrowia w sprawie warunków zawierania i realizacji umów o finansowanie informatyzacji świadczeń opieki zdrowotnej – pilotaż EDM określa warunki zawierania i realizacji umów </w:t>
            </w:r>
            <w:r w:rsidRPr="008F66B4">
              <w:rPr>
                <w:rFonts w:ascii="Times New Roman" w:hAnsi="Times New Roman" w:cs="Times New Roman"/>
                <w:i/>
                <w:color w:val="000000" w:themeColor="text1"/>
                <w:sz w:val="24"/>
                <w:szCs w:val="24"/>
              </w:rPr>
              <w:br/>
              <w:t xml:space="preserve">o finansowanie informatyzacji świadczeń opieki zdrowotnej, które będą zawierane </w:t>
            </w:r>
            <w:r w:rsidRPr="008F66B4">
              <w:rPr>
                <w:rFonts w:ascii="Times New Roman" w:hAnsi="Times New Roman" w:cs="Times New Roman"/>
                <w:i/>
                <w:color w:val="000000" w:themeColor="text1"/>
                <w:sz w:val="24"/>
                <w:szCs w:val="24"/>
              </w:rPr>
              <w:br/>
              <w:t>ze świadczeniodawcami: podstawowej opieki zdrowotnej lub ambulatoryjnej opieki specjalistycznej, lub leczenia szpitalnego uczestniczącymi w prowadzonym przez Centrum e-Zdrowia pilotażu raportowania Zdarzeń Medycznych (ZM) i wymiany EDM (pilotaż EDM).</w:t>
            </w:r>
          </w:p>
          <w:p w:rsidR="00F84A2D" w:rsidRPr="008F66B4" w:rsidRDefault="00F84A2D" w:rsidP="00F84A2D">
            <w:pPr>
              <w:pStyle w:val="Akapitzlist"/>
              <w:tabs>
                <w:tab w:val="left" w:pos="426"/>
              </w:tabs>
              <w:spacing w:line="276" w:lineRule="auto"/>
              <w:ind w:left="0"/>
              <w:jc w:val="both"/>
              <w:rPr>
                <w:rFonts w:ascii="Times New Roman" w:hAnsi="Times New Roman" w:cs="Times New Roman"/>
                <w:i/>
                <w:color w:val="000000" w:themeColor="text1"/>
                <w:sz w:val="24"/>
                <w:szCs w:val="24"/>
              </w:rPr>
            </w:pPr>
            <w:r w:rsidRPr="008F66B4">
              <w:rPr>
                <w:rFonts w:ascii="Times New Roman" w:hAnsi="Times New Roman" w:cs="Times New Roman"/>
                <w:i/>
                <w:color w:val="000000" w:themeColor="text1"/>
                <w:sz w:val="24"/>
                <w:szCs w:val="24"/>
              </w:rPr>
              <w:tab/>
              <w:t>Przedmiotem umów o finansowanie informatyzacji świadczeń opieki zdrowotnej – pilotaż EDM będzie:</w:t>
            </w:r>
          </w:p>
          <w:p w:rsidR="00F84A2D" w:rsidRPr="008F66B4" w:rsidRDefault="00F84A2D" w:rsidP="00F84A2D">
            <w:pPr>
              <w:pStyle w:val="Akapitzlist"/>
              <w:numPr>
                <w:ilvl w:val="0"/>
                <w:numId w:val="40"/>
              </w:numPr>
              <w:tabs>
                <w:tab w:val="left" w:pos="426"/>
              </w:tabs>
              <w:spacing w:line="276" w:lineRule="auto"/>
              <w:ind w:left="426" w:hanging="426"/>
              <w:jc w:val="both"/>
              <w:rPr>
                <w:rFonts w:ascii="Times New Roman" w:hAnsi="Times New Roman" w:cs="Times New Roman"/>
                <w:i/>
                <w:color w:val="000000" w:themeColor="text1"/>
                <w:sz w:val="24"/>
                <w:szCs w:val="24"/>
              </w:rPr>
            </w:pPr>
            <w:r w:rsidRPr="008F66B4">
              <w:rPr>
                <w:rFonts w:ascii="Times New Roman" w:hAnsi="Times New Roman" w:cs="Times New Roman"/>
                <w:i/>
                <w:color w:val="000000" w:themeColor="text1"/>
                <w:sz w:val="24"/>
                <w:szCs w:val="24"/>
              </w:rPr>
              <w:t>dofinansowanie nabycia i sfinansowania w okresie od dnia 1 stycznia 2020 r. do dnia 31 grudnia 2020 r. przez uprawnionego świadczeniodawcę urządzeń informatycznych lub oprogramowania, lub usług związanych z uruchomieniem raportowania ZM lub prowadzeniem wymiany EDM, lub szkoleń;</w:t>
            </w:r>
          </w:p>
          <w:p w:rsidR="00F84A2D" w:rsidRPr="008F66B4" w:rsidRDefault="00F84A2D" w:rsidP="00F84A2D">
            <w:pPr>
              <w:pStyle w:val="Akapitzlist"/>
              <w:numPr>
                <w:ilvl w:val="0"/>
                <w:numId w:val="40"/>
              </w:numPr>
              <w:tabs>
                <w:tab w:val="left" w:pos="426"/>
              </w:tabs>
              <w:spacing w:line="276" w:lineRule="auto"/>
              <w:ind w:left="426" w:hanging="426"/>
              <w:jc w:val="both"/>
              <w:rPr>
                <w:rFonts w:ascii="Times New Roman" w:hAnsi="Times New Roman" w:cs="Times New Roman"/>
                <w:i/>
                <w:color w:val="000000" w:themeColor="text1"/>
                <w:sz w:val="24"/>
                <w:szCs w:val="24"/>
              </w:rPr>
            </w:pPr>
            <w:r w:rsidRPr="008F66B4">
              <w:rPr>
                <w:rFonts w:ascii="Times New Roman" w:hAnsi="Times New Roman" w:cs="Times New Roman"/>
                <w:i/>
                <w:color w:val="000000" w:themeColor="text1"/>
                <w:sz w:val="24"/>
                <w:szCs w:val="24"/>
              </w:rPr>
              <w:t>finansowanie aktywnego udziału uprawnionego świadczeniodawcy w pilotażu EDM.</w:t>
            </w:r>
          </w:p>
          <w:p w:rsidR="00F84A2D" w:rsidRPr="008F66B4" w:rsidRDefault="00F84A2D" w:rsidP="00F84A2D">
            <w:pPr>
              <w:pStyle w:val="Akapitzlist"/>
              <w:tabs>
                <w:tab w:val="left" w:pos="426"/>
              </w:tabs>
              <w:spacing w:line="276" w:lineRule="auto"/>
              <w:ind w:left="0"/>
              <w:jc w:val="both"/>
              <w:rPr>
                <w:rFonts w:ascii="Times New Roman" w:hAnsi="Times New Roman" w:cs="Times New Roman"/>
                <w:i/>
                <w:color w:val="000000" w:themeColor="text1"/>
                <w:sz w:val="24"/>
                <w:szCs w:val="24"/>
              </w:rPr>
            </w:pPr>
            <w:r w:rsidRPr="008F66B4">
              <w:rPr>
                <w:rFonts w:ascii="Times New Roman" w:hAnsi="Times New Roman" w:cs="Times New Roman"/>
                <w:i/>
                <w:color w:val="000000" w:themeColor="text1"/>
                <w:sz w:val="24"/>
                <w:szCs w:val="24"/>
              </w:rPr>
              <w:tab/>
              <w:t>Maksymalny szacowany skutek finansowy zarządzenia wynosi 15 424 200,00 zł.</w:t>
            </w:r>
          </w:p>
          <w:p w:rsidR="00F84A2D" w:rsidRPr="008F66B4" w:rsidRDefault="00F84A2D" w:rsidP="00F84A2D">
            <w:pPr>
              <w:pStyle w:val="Akapitzlist"/>
              <w:tabs>
                <w:tab w:val="left" w:pos="426"/>
              </w:tabs>
              <w:spacing w:line="276" w:lineRule="auto"/>
              <w:ind w:left="0"/>
              <w:jc w:val="both"/>
              <w:rPr>
                <w:rFonts w:ascii="Times New Roman" w:hAnsi="Times New Roman" w:cs="Times New Roman"/>
                <w:color w:val="000000" w:themeColor="text1"/>
                <w:sz w:val="24"/>
                <w:szCs w:val="24"/>
              </w:rPr>
            </w:pPr>
          </w:p>
          <w:p w:rsidR="00F84A2D" w:rsidRPr="008F66B4" w:rsidRDefault="00F84A2D" w:rsidP="00F84A2D">
            <w:pPr>
              <w:spacing w:line="276" w:lineRule="auto"/>
              <w:jc w:val="both"/>
              <w:rPr>
                <w:rFonts w:ascii="Times New Roman" w:eastAsia="Times New Roman" w:hAnsi="Times New Roman" w:cs="Times New Roman"/>
                <w:b/>
                <w:color w:val="000000" w:themeColor="text1"/>
                <w:sz w:val="24"/>
                <w:szCs w:val="24"/>
                <w:u w:val="single"/>
                <w:lang w:eastAsia="pl-PL"/>
              </w:rPr>
            </w:pPr>
            <w:r w:rsidRPr="008F66B4">
              <w:rPr>
                <w:rFonts w:ascii="Times New Roman" w:eastAsia="Times New Roman" w:hAnsi="Times New Roman" w:cs="Times New Roman"/>
                <w:b/>
                <w:color w:val="000000" w:themeColor="text1"/>
                <w:sz w:val="24"/>
                <w:szCs w:val="24"/>
                <w:u w:val="single"/>
                <w:lang w:eastAsia="pl-PL"/>
              </w:rPr>
              <w:t>Pełna treść aktu i uzasadnienia:</w:t>
            </w:r>
          </w:p>
          <w:p w:rsidR="00F84A2D" w:rsidRPr="008F66B4" w:rsidRDefault="00E7772A"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134" w:history="1">
              <w:r w:rsidR="00F84A2D" w:rsidRPr="008F66B4">
                <w:rPr>
                  <w:rStyle w:val="Hipercze"/>
                  <w:rFonts w:ascii="Times New Roman" w:hAnsi="Times New Roman" w:cs="Times New Roman"/>
                  <w:color w:val="000000" w:themeColor="text1"/>
                  <w:sz w:val="24"/>
                  <w:szCs w:val="24"/>
                </w:rPr>
                <w:t>https://www.nfz.gov.pl/zarzadzenia-prezesa/zarzadzenia-prezesa-nfz/zarzadzenie-nr-1022020def,7205.html</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4.</w:t>
            </w:r>
          </w:p>
        </w:tc>
        <w:tc>
          <w:tcPr>
            <w:tcW w:w="3119" w:type="dxa"/>
          </w:tcPr>
          <w:p w:rsidR="00F84A2D" w:rsidRPr="008F66B4" w:rsidRDefault="00F84A2D" w:rsidP="00F84A2D">
            <w:pPr>
              <w:spacing w:line="276" w:lineRule="auto"/>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xml:space="preserve">Zarządzenie Prezesa NFZ nr 101/2020/DI z 7 lipca 2020 r. zmieniające zarządzenie w sprawie ustalenia jednolitego pliku sprawozdawczego w postaci szczegółowych </w:t>
            </w:r>
            <w:r w:rsidRPr="008F66B4">
              <w:rPr>
                <w:rFonts w:ascii="Times New Roman" w:hAnsi="Times New Roman" w:cs="Times New Roman"/>
                <w:color w:val="000000" w:themeColor="text1"/>
                <w:sz w:val="24"/>
                <w:szCs w:val="24"/>
              </w:rPr>
              <w:lastRenderedPageBreak/>
              <w:t>komunikatów sprawozdawczych XML.</w:t>
            </w:r>
          </w:p>
          <w:p w:rsidR="00F84A2D" w:rsidRPr="008F66B4" w:rsidRDefault="00F84A2D" w:rsidP="00F84A2D">
            <w:pPr>
              <w:spacing w:line="276" w:lineRule="auto"/>
              <w:rPr>
                <w:rFonts w:ascii="Times New Roman" w:hAnsi="Times New Roman" w:cs="Times New Roman"/>
                <w:color w:val="000000" w:themeColor="text1"/>
                <w:sz w:val="24"/>
                <w:szCs w:val="24"/>
              </w:rPr>
            </w:pPr>
          </w:p>
        </w:tc>
        <w:tc>
          <w:tcPr>
            <w:tcW w:w="964" w:type="dxa"/>
          </w:tcPr>
          <w:p w:rsidR="00F84A2D" w:rsidRPr="008F66B4" w:rsidRDefault="00F84A2D" w:rsidP="00F84A2D">
            <w:pPr>
              <w:spacing w:line="276" w:lineRule="auto"/>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lastRenderedPageBreak/>
              <w:t>1.08.</w:t>
            </w:r>
          </w:p>
          <w:p w:rsidR="00F84A2D" w:rsidRPr="008F66B4" w:rsidRDefault="00F84A2D" w:rsidP="00F84A2D">
            <w:pPr>
              <w:spacing w:line="276" w:lineRule="auto"/>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2020 r.</w:t>
            </w:r>
          </w:p>
        </w:tc>
        <w:tc>
          <w:tcPr>
            <w:tcW w:w="5840" w:type="dxa"/>
          </w:tcPr>
          <w:p w:rsidR="00F84A2D" w:rsidRPr="008F66B4" w:rsidRDefault="00F84A2D" w:rsidP="00F84A2D">
            <w:pPr>
              <w:spacing w:line="276" w:lineRule="auto"/>
              <w:jc w:val="both"/>
              <w:rPr>
                <w:rFonts w:ascii="Times New Roman" w:hAnsi="Times New Roman" w:cs="Times New Roman"/>
                <w:color w:val="000000" w:themeColor="text1"/>
                <w:sz w:val="24"/>
                <w:szCs w:val="24"/>
                <w:u w:val="single"/>
              </w:rPr>
            </w:pPr>
            <w:r w:rsidRPr="008F66B4">
              <w:rPr>
                <w:rFonts w:ascii="Times New Roman" w:hAnsi="Times New Roman" w:cs="Times New Roman"/>
                <w:color w:val="000000" w:themeColor="text1"/>
                <w:sz w:val="24"/>
                <w:szCs w:val="24"/>
                <w:u w:val="single"/>
              </w:rPr>
              <w:t>Wyciąg z uzasadnienia:</w:t>
            </w:r>
          </w:p>
          <w:p w:rsidR="00F84A2D" w:rsidRPr="008F66B4" w:rsidRDefault="00F84A2D" w:rsidP="00F84A2D">
            <w:pPr>
              <w:spacing w:line="276" w:lineRule="auto"/>
              <w:ind w:firstLine="567"/>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xml:space="preserve">Zmiany wprowadzone niniejszym zarządzeniem do </w:t>
            </w:r>
            <w:r w:rsidRPr="008F66B4">
              <w:rPr>
                <w:rFonts w:ascii="Times New Roman" w:hAnsi="Times New Roman" w:cs="Times New Roman"/>
                <w:i/>
                <w:color w:val="000000" w:themeColor="text1"/>
                <w:sz w:val="24"/>
                <w:szCs w:val="24"/>
              </w:rPr>
              <w:t>zarządzenia Nr 98/2019/DI Prezesa Narodowego Funduszu Zdrowia z dnia 1 sierpnia 2019 r. w sprawie ustalenia jednolitego pliku sprawozdawczego w postaci szczegółowych komunikatów sprawozdawczych XML</w:t>
            </w:r>
            <w:r w:rsidRPr="008F66B4">
              <w:rPr>
                <w:rFonts w:ascii="Times New Roman" w:hAnsi="Times New Roman" w:cs="Times New Roman"/>
                <w:color w:val="000000" w:themeColor="text1"/>
                <w:sz w:val="24"/>
                <w:szCs w:val="24"/>
              </w:rPr>
              <w:t xml:space="preserve"> wynikają z konieczności dostosowania przepisów </w:t>
            </w:r>
            <w:r w:rsidRPr="008F66B4">
              <w:rPr>
                <w:rFonts w:ascii="Times New Roman" w:hAnsi="Times New Roman" w:cs="Times New Roman"/>
                <w:color w:val="000000" w:themeColor="text1"/>
                <w:sz w:val="24"/>
                <w:szCs w:val="24"/>
              </w:rPr>
              <w:lastRenderedPageBreak/>
              <w:t>zarządzenia do aktualnego stanu prawnego oraz doprecyzowania nazw elementów komunikatu danych, a także z konieczności wprowadzenia innych zmian merytorycznych i dotyczą:</w:t>
            </w:r>
          </w:p>
          <w:p w:rsidR="00F84A2D" w:rsidRPr="008F66B4" w:rsidRDefault="00F84A2D" w:rsidP="00F84A2D">
            <w:pPr>
              <w:pStyle w:val="Akapitzlist"/>
              <w:numPr>
                <w:ilvl w:val="0"/>
                <w:numId w:val="39"/>
              </w:numPr>
              <w:spacing w:line="276" w:lineRule="auto"/>
              <w:ind w:left="284" w:hanging="284"/>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załącznika nr 4 do zarządzenia określającego Komunikat szczegółowy NFZ: zaopatrzenia w wyroby medyczne – wersja 3;2.1:</w:t>
            </w:r>
          </w:p>
          <w:p w:rsidR="00F84A2D" w:rsidRPr="008F66B4" w:rsidRDefault="00F84A2D" w:rsidP="00F84A2D">
            <w:pPr>
              <w:pStyle w:val="Akapitzlist"/>
              <w:numPr>
                <w:ilvl w:val="1"/>
                <w:numId w:val="39"/>
              </w:numPr>
              <w:spacing w:line="276" w:lineRule="auto"/>
              <w:ind w:left="709"/>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doprecyzowane zostały elementy i atrybuty komunikatu szczegółowego XML ZPOSP - Zaopatrzenia w wyroby medyczne – zgodnie z komunikatem z dnia 1.06.2020 r.  https://www.nfz.gov.pl/aktualnosci/aktualnosci-centrali/komunikat-dla-swiadczeniodawcow-oraz-dostawcow-oprogramowania,7728.html</w:t>
            </w:r>
          </w:p>
          <w:p w:rsidR="00F84A2D" w:rsidRPr="008F66B4" w:rsidRDefault="00F84A2D" w:rsidP="00F84A2D">
            <w:pPr>
              <w:pStyle w:val="Akapitzlist"/>
              <w:numPr>
                <w:ilvl w:val="2"/>
                <w:numId w:val="39"/>
              </w:numPr>
              <w:spacing w:line="276" w:lineRule="auto"/>
              <w:ind w:left="1418"/>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xml:space="preserve">w atrybucie </w:t>
            </w:r>
            <w:r w:rsidRPr="008F66B4">
              <w:rPr>
                <w:rFonts w:ascii="Times New Roman" w:hAnsi="Times New Roman" w:cs="Times New Roman"/>
                <w:i/>
                <w:color w:val="000000" w:themeColor="text1"/>
                <w:sz w:val="24"/>
                <w:szCs w:val="24"/>
              </w:rPr>
              <w:t>wersja</w:t>
            </w:r>
            <w:r w:rsidRPr="008F66B4">
              <w:rPr>
                <w:rFonts w:ascii="Times New Roman" w:hAnsi="Times New Roman" w:cs="Times New Roman"/>
                <w:color w:val="000000" w:themeColor="text1"/>
                <w:sz w:val="24"/>
                <w:szCs w:val="24"/>
              </w:rPr>
              <w:t xml:space="preserve"> i </w:t>
            </w:r>
            <w:r w:rsidRPr="008F66B4">
              <w:rPr>
                <w:rFonts w:ascii="Times New Roman" w:hAnsi="Times New Roman" w:cs="Times New Roman"/>
                <w:i/>
                <w:color w:val="000000" w:themeColor="text1"/>
                <w:sz w:val="24"/>
                <w:szCs w:val="24"/>
              </w:rPr>
              <w:t>nfz:wersja</w:t>
            </w:r>
            <w:r w:rsidRPr="008F66B4">
              <w:rPr>
                <w:rFonts w:ascii="Times New Roman" w:hAnsi="Times New Roman" w:cs="Times New Roman"/>
                <w:color w:val="000000" w:themeColor="text1"/>
                <w:sz w:val="24"/>
                <w:szCs w:val="24"/>
              </w:rPr>
              <w:t xml:space="preserve"> elementu </w:t>
            </w:r>
            <w:r w:rsidRPr="008F66B4">
              <w:rPr>
                <w:rFonts w:ascii="Times New Roman" w:hAnsi="Times New Roman" w:cs="Times New Roman"/>
                <w:i/>
                <w:color w:val="000000" w:themeColor="text1"/>
                <w:sz w:val="24"/>
                <w:szCs w:val="24"/>
              </w:rPr>
              <w:t>komunikat</w:t>
            </w:r>
          </w:p>
          <w:p w:rsidR="00F84A2D" w:rsidRPr="008F66B4" w:rsidRDefault="00F84A2D" w:rsidP="00F84A2D">
            <w:pPr>
              <w:pStyle w:val="Akapitzlist"/>
              <w:numPr>
                <w:ilvl w:val="2"/>
                <w:numId w:val="39"/>
              </w:numPr>
              <w:spacing w:line="276" w:lineRule="auto"/>
              <w:ind w:left="1418"/>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xml:space="preserve">w elemencie </w:t>
            </w:r>
            <w:r w:rsidRPr="008F66B4">
              <w:rPr>
                <w:rFonts w:ascii="Times New Roman" w:hAnsi="Times New Roman" w:cs="Times New Roman"/>
                <w:i/>
                <w:color w:val="000000" w:themeColor="text1"/>
                <w:sz w:val="24"/>
                <w:szCs w:val="24"/>
              </w:rPr>
              <w:t xml:space="preserve">dane-pr-zposp </w:t>
            </w:r>
            <w:r w:rsidRPr="008F66B4">
              <w:rPr>
                <w:rFonts w:ascii="Times New Roman" w:hAnsi="Times New Roman" w:cs="Times New Roman"/>
                <w:color w:val="000000" w:themeColor="text1"/>
                <w:sz w:val="24"/>
                <w:szCs w:val="24"/>
              </w:rPr>
              <w:t>zmianie uległy dodatkowe wyjaśnienia i zależności</w:t>
            </w:r>
          </w:p>
          <w:p w:rsidR="00F84A2D" w:rsidRPr="008F66B4" w:rsidRDefault="00F84A2D" w:rsidP="00F84A2D">
            <w:pPr>
              <w:pStyle w:val="Akapitzlist"/>
              <w:numPr>
                <w:ilvl w:val="2"/>
                <w:numId w:val="39"/>
              </w:numPr>
              <w:spacing w:line="276" w:lineRule="auto"/>
              <w:ind w:left="1418"/>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xml:space="preserve">w atrybucie </w:t>
            </w:r>
            <w:r w:rsidRPr="008F66B4">
              <w:rPr>
                <w:rFonts w:ascii="Times New Roman" w:hAnsi="Times New Roman" w:cs="Times New Roman"/>
                <w:i/>
                <w:color w:val="000000" w:themeColor="text1"/>
                <w:sz w:val="24"/>
                <w:szCs w:val="24"/>
              </w:rPr>
              <w:t>data-do</w:t>
            </w:r>
            <w:r w:rsidRPr="008F66B4">
              <w:rPr>
                <w:rFonts w:ascii="Times New Roman" w:hAnsi="Times New Roman" w:cs="Times New Roman"/>
                <w:color w:val="000000" w:themeColor="text1"/>
                <w:sz w:val="24"/>
                <w:szCs w:val="24"/>
              </w:rPr>
              <w:t xml:space="preserve"> elementu </w:t>
            </w:r>
            <w:r w:rsidRPr="008F66B4">
              <w:rPr>
                <w:rFonts w:ascii="Times New Roman" w:hAnsi="Times New Roman" w:cs="Times New Roman"/>
                <w:i/>
                <w:color w:val="000000" w:themeColor="text1"/>
                <w:sz w:val="24"/>
                <w:szCs w:val="24"/>
              </w:rPr>
              <w:t>dane-pr-zposp</w:t>
            </w:r>
            <w:r w:rsidRPr="008F66B4">
              <w:rPr>
                <w:rFonts w:ascii="Times New Roman" w:hAnsi="Times New Roman" w:cs="Times New Roman"/>
                <w:color w:val="000000" w:themeColor="text1"/>
                <w:sz w:val="24"/>
                <w:szCs w:val="24"/>
              </w:rPr>
              <w:t xml:space="preserve"> zmianie uległy dodatkowe wyjaśnienia i zależności</w:t>
            </w:r>
          </w:p>
          <w:p w:rsidR="00F84A2D" w:rsidRPr="008F66B4" w:rsidRDefault="00F84A2D" w:rsidP="00F84A2D">
            <w:pPr>
              <w:pStyle w:val="Akapitzlist"/>
              <w:numPr>
                <w:ilvl w:val="2"/>
                <w:numId w:val="39"/>
              </w:numPr>
              <w:spacing w:line="276" w:lineRule="auto"/>
              <w:ind w:left="1418"/>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xml:space="preserve">w atrybucie </w:t>
            </w:r>
            <w:r w:rsidRPr="008F66B4">
              <w:rPr>
                <w:rFonts w:ascii="Times New Roman" w:hAnsi="Times New Roman" w:cs="Times New Roman"/>
                <w:i/>
                <w:color w:val="000000" w:themeColor="text1"/>
                <w:sz w:val="24"/>
                <w:szCs w:val="24"/>
              </w:rPr>
              <w:t>okres-zaop-dlug</w:t>
            </w:r>
            <w:r w:rsidRPr="008F66B4">
              <w:rPr>
                <w:rFonts w:ascii="Times New Roman" w:hAnsi="Times New Roman" w:cs="Times New Roman"/>
                <w:color w:val="000000" w:themeColor="text1"/>
                <w:sz w:val="24"/>
                <w:szCs w:val="24"/>
              </w:rPr>
              <w:t xml:space="preserve"> elementu </w:t>
            </w:r>
            <w:r w:rsidRPr="008F66B4">
              <w:rPr>
                <w:rFonts w:ascii="Times New Roman" w:hAnsi="Times New Roman" w:cs="Times New Roman"/>
                <w:i/>
                <w:color w:val="000000" w:themeColor="text1"/>
                <w:sz w:val="24"/>
                <w:szCs w:val="24"/>
              </w:rPr>
              <w:t>nfz:swd-zlec-ilosc</w:t>
            </w:r>
            <w:r w:rsidRPr="008F66B4">
              <w:rPr>
                <w:rFonts w:ascii="Times New Roman" w:hAnsi="Times New Roman" w:cs="Times New Roman"/>
                <w:color w:val="000000" w:themeColor="text1"/>
                <w:sz w:val="24"/>
                <w:szCs w:val="24"/>
              </w:rPr>
              <w:t xml:space="preserve"> zmianie uległ format,</w:t>
            </w:r>
          </w:p>
          <w:p w:rsidR="00F84A2D" w:rsidRPr="008F66B4" w:rsidRDefault="00F84A2D" w:rsidP="00F84A2D">
            <w:pPr>
              <w:pStyle w:val="Zawartotabeli"/>
              <w:numPr>
                <w:ilvl w:val="1"/>
                <w:numId w:val="39"/>
              </w:numPr>
              <w:snapToGrid w:val="0"/>
              <w:spacing w:line="276" w:lineRule="auto"/>
              <w:ind w:left="709"/>
              <w:jc w:val="both"/>
              <w:rPr>
                <w:rFonts w:eastAsiaTheme="minorHAnsi"/>
                <w:color w:val="000000" w:themeColor="text1"/>
                <w:lang w:eastAsia="en-US"/>
              </w:rPr>
            </w:pPr>
            <w:r w:rsidRPr="008F66B4">
              <w:rPr>
                <w:rFonts w:eastAsiaTheme="minorHAnsi"/>
                <w:color w:val="000000" w:themeColor="text1"/>
                <w:lang w:eastAsia="en-US"/>
              </w:rPr>
              <w:t xml:space="preserve">w wyniku zmiany zasad rozliczania świadczeń - zaopatrzenie w wyroby medyczne poprzez rezygnacje z </w:t>
            </w:r>
            <w:r w:rsidRPr="008F66B4">
              <w:rPr>
                <w:rFonts w:eastAsiaTheme="minorHAnsi"/>
                <w:i/>
                <w:color w:val="000000" w:themeColor="text1"/>
                <w:lang w:eastAsia="en-US"/>
              </w:rPr>
              <w:t>umów obcych</w:t>
            </w:r>
            <w:r w:rsidRPr="008F66B4">
              <w:rPr>
                <w:rFonts w:eastAsiaTheme="minorHAnsi"/>
                <w:color w:val="000000" w:themeColor="text1"/>
                <w:lang w:eastAsia="en-US"/>
              </w:rPr>
              <w:t xml:space="preserve">, konieczne stało się zapewnienie kompletności sprawozdawanej pozycji (dotyczy realizacji zlecenia w ramach eZWM). </w:t>
            </w:r>
          </w:p>
          <w:p w:rsidR="00F84A2D" w:rsidRPr="008F66B4" w:rsidRDefault="00F84A2D" w:rsidP="00F84A2D">
            <w:pPr>
              <w:pStyle w:val="Zawartotabeli"/>
              <w:snapToGrid w:val="0"/>
              <w:spacing w:line="276" w:lineRule="auto"/>
              <w:ind w:left="349" w:firstLine="360"/>
              <w:jc w:val="both"/>
              <w:rPr>
                <w:rFonts w:eastAsiaTheme="minorHAnsi"/>
                <w:color w:val="000000" w:themeColor="text1"/>
                <w:lang w:eastAsia="en-US"/>
              </w:rPr>
            </w:pPr>
            <w:r w:rsidRPr="008F66B4">
              <w:rPr>
                <w:rFonts w:eastAsiaTheme="minorHAnsi"/>
                <w:color w:val="000000" w:themeColor="text1"/>
                <w:lang w:eastAsia="en-US"/>
              </w:rPr>
              <w:t xml:space="preserve">Od dnia 1 sierpnia 2020 r. w ramach pozycji wymagana będzie  kompletna informacja na temat wszystkich wydanych produktów handlowych w ramach danego kodu wydanego wyrobu i umiejscowienia o ile takie podano w eZWM. </w:t>
            </w:r>
          </w:p>
          <w:p w:rsidR="00F84A2D" w:rsidRPr="008F66B4" w:rsidRDefault="00F84A2D" w:rsidP="00F84A2D">
            <w:pPr>
              <w:pStyle w:val="Akapitzlist"/>
              <w:numPr>
                <w:ilvl w:val="2"/>
                <w:numId w:val="39"/>
              </w:numPr>
              <w:snapToGrid w:val="0"/>
              <w:spacing w:line="276" w:lineRule="auto"/>
              <w:ind w:left="1560"/>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xml:space="preserve">w elemencie </w:t>
            </w:r>
            <w:r w:rsidRPr="008F66B4">
              <w:rPr>
                <w:rFonts w:ascii="Times New Roman" w:hAnsi="Times New Roman" w:cs="Times New Roman"/>
                <w:i/>
                <w:color w:val="000000" w:themeColor="text1"/>
                <w:sz w:val="24"/>
                <w:szCs w:val="24"/>
              </w:rPr>
              <w:t>poz-spraw-zposp</w:t>
            </w:r>
            <w:r w:rsidRPr="008F66B4">
              <w:rPr>
                <w:rFonts w:ascii="Times New Roman" w:hAnsi="Times New Roman" w:cs="Times New Roman"/>
                <w:color w:val="000000" w:themeColor="text1"/>
                <w:sz w:val="24"/>
                <w:szCs w:val="24"/>
              </w:rPr>
              <w:t xml:space="preserve"> zmianie uległy dodatkowe wyjaśnienia i zależności,</w:t>
            </w:r>
          </w:p>
          <w:p w:rsidR="00F84A2D" w:rsidRPr="008F66B4" w:rsidRDefault="00F84A2D" w:rsidP="00F84A2D">
            <w:pPr>
              <w:pStyle w:val="Zawartotabeli"/>
              <w:numPr>
                <w:ilvl w:val="1"/>
                <w:numId w:val="39"/>
              </w:numPr>
              <w:snapToGrid w:val="0"/>
              <w:spacing w:line="276" w:lineRule="auto"/>
              <w:ind w:left="709"/>
              <w:jc w:val="both"/>
              <w:rPr>
                <w:rFonts w:eastAsiaTheme="minorHAnsi"/>
                <w:color w:val="000000" w:themeColor="text1"/>
                <w:lang w:eastAsia="en-US"/>
              </w:rPr>
            </w:pPr>
            <w:r w:rsidRPr="008F66B4">
              <w:rPr>
                <w:rFonts w:eastAsiaTheme="minorHAnsi"/>
                <w:color w:val="000000" w:themeColor="text1"/>
                <w:lang w:eastAsia="en-US"/>
              </w:rPr>
              <w:t>dodano dane identyfikacyjne pacjenta na potrzeby rozliczenia na podstawie przepisów o koordynacji UE:</w:t>
            </w:r>
          </w:p>
          <w:p w:rsidR="00F84A2D" w:rsidRPr="008F66B4" w:rsidRDefault="00F84A2D" w:rsidP="00F84A2D">
            <w:pPr>
              <w:pStyle w:val="Zawartotabeli"/>
              <w:numPr>
                <w:ilvl w:val="2"/>
                <w:numId w:val="39"/>
              </w:numPr>
              <w:snapToGrid w:val="0"/>
              <w:spacing w:line="276" w:lineRule="auto"/>
              <w:ind w:left="1418"/>
              <w:jc w:val="both"/>
              <w:rPr>
                <w:rFonts w:eastAsiaTheme="minorHAnsi"/>
                <w:color w:val="000000" w:themeColor="text1"/>
                <w:lang w:eastAsia="en-US"/>
              </w:rPr>
            </w:pPr>
            <w:r w:rsidRPr="008F66B4">
              <w:rPr>
                <w:rFonts w:eastAsiaTheme="minorHAnsi"/>
                <w:color w:val="000000" w:themeColor="text1"/>
                <w:lang w:eastAsia="en-US"/>
              </w:rPr>
              <w:t xml:space="preserve">w elemencie </w:t>
            </w:r>
            <w:r w:rsidRPr="008F66B4">
              <w:rPr>
                <w:rFonts w:eastAsiaTheme="minorHAnsi"/>
                <w:i/>
                <w:color w:val="000000" w:themeColor="text1"/>
                <w:lang w:eastAsia="en-US"/>
              </w:rPr>
              <w:t>nfz:pacjent</w:t>
            </w:r>
            <w:r w:rsidRPr="008F66B4">
              <w:rPr>
                <w:rFonts w:eastAsiaTheme="minorHAnsi"/>
                <w:color w:val="000000" w:themeColor="text1"/>
                <w:lang w:eastAsia="en-US"/>
              </w:rPr>
              <w:t xml:space="preserve"> zmianie uległy dodatkowe wyjaśnienia i zależności</w:t>
            </w:r>
          </w:p>
          <w:p w:rsidR="00F84A2D" w:rsidRPr="008F66B4" w:rsidRDefault="00F84A2D" w:rsidP="00F84A2D">
            <w:pPr>
              <w:pStyle w:val="Zawartotabeli"/>
              <w:numPr>
                <w:ilvl w:val="2"/>
                <w:numId w:val="39"/>
              </w:numPr>
              <w:snapToGrid w:val="0"/>
              <w:spacing w:line="276" w:lineRule="auto"/>
              <w:ind w:left="1418"/>
              <w:jc w:val="both"/>
              <w:rPr>
                <w:rFonts w:eastAsiaTheme="minorHAnsi"/>
                <w:color w:val="000000" w:themeColor="text1"/>
                <w:lang w:eastAsia="en-US"/>
              </w:rPr>
            </w:pPr>
            <w:r w:rsidRPr="008F66B4">
              <w:rPr>
                <w:rFonts w:eastAsiaTheme="minorHAnsi"/>
                <w:color w:val="000000" w:themeColor="text1"/>
                <w:lang w:eastAsia="en-US"/>
              </w:rPr>
              <w:t xml:space="preserve">dodano atrybut </w:t>
            </w:r>
            <w:r w:rsidRPr="008F66B4">
              <w:rPr>
                <w:rFonts w:eastAsiaTheme="minorHAnsi"/>
                <w:i/>
                <w:color w:val="000000" w:themeColor="text1"/>
                <w:lang w:eastAsia="en-US"/>
              </w:rPr>
              <w:t>id-osoby</w:t>
            </w:r>
            <w:r w:rsidRPr="008F66B4">
              <w:rPr>
                <w:rFonts w:eastAsiaTheme="minorHAnsi"/>
                <w:color w:val="000000" w:themeColor="text1"/>
                <w:lang w:eastAsia="en-US"/>
              </w:rPr>
              <w:t xml:space="preserve"> elementu </w:t>
            </w:r>
            <w:r w:rsidRPr="008F66B4">
              <w:rPr>
                <w:rFonts w:eastAsiaTheme="minorHAnsi"/>
                <w:i/>
                <w:color w:val="000000" w:themeColor="text1"/>
                <w:lang w:eastAsia="en-US"/>
              </w:rPr>
              <w:lastRenderedPageBreak/>
              <w:t>nfz:dokument-ue</w:t>
            </w:r>
          </w:p>
          <w:p w:rsidR="00F84A2D" w:rsidRPr="008F66B4" w:rsidRDefault="00F84A2D" w:rsidP="00F84A2D">
            <w:pPr>
              <w:pStyle w:val="Zawartotabeli"/>
              <w:numPr>
                <w:ilvl w:val="2"/>
                <w:numId w:val="39"/>
              </w:numPr>
              <w:snapToGrid w:val="0"/>
              <w:spacing w:line="276" w:lineRule="auto"/>
              <w:ind w:left="1418"/>
              <w:jc w:val="both"/>
              <w:rPr>
                <w:rFonts w:eastAsiaTheme="minorHAnsi"/>
                <w:color w:val="000000" w:themeColor="text1"/>
                <w:lang w:eastAsia="en-US"/>
              </w:rPr>
            </w:pPr>
            <w:r w:rsidRPr="008F66B4">
              <w:rPr>
                <w:rFonts w:eastAsiaTheme="minorHAnsi"/>
                <w:color w:val="000000" w:themeColor="text1"/>
                <w:lang w:eastAsia="en-US"/>
              </w:rPr>
              <w:t xml:space="preserve">dodano element </w:t>
            </w:r>
            <w:r w:rsidRPr="008F66B4">
              <w:rPr>
                <w:rFonts w:eastAsiaTheme="minorHAnsi"/>
                <w:i/>
                <w:color w:val="000000" w:themeColor="text1"/>
                <w:lang w:eastAsia="en-US"/>
              </w:rPr>
              <w:t>nfz:dane-osobowe-pacjenta</w:t>
            </w:r>
            <w:r w:rsidRPr="008F66B4">
              <w:rPr>
                <w:rFonts w:eastAsiaTheme="minorHAnsi"/>
                <w:color w:val="000000" w:themeColor="text1"/>
                <w:lang w:eastAsia="en-US"/>
              </w:rPr>
              <w:t>,</w:t>
            </w:r>
          </w:p>
          <w:p w:rsidR="00F84A2D" w:rsidRPr="008F66B4" w:rsidRDefault="00F84A2D" w:rsidP="00F84A2D">
            <w:pPr>
              <w:pStyle w:val="Akapitzlist"/>
              <w:numPr>
                <w:ilvl w:val="0"/>
                <w:numId w:val="39"/>
              </w:numPr>
              <w:spacing w:line="276" w:lineRule="auto"/>
              <w:ind w:left="284" w:hanging="284"/>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xml:space="preserve">załącznika nr 5 do zarządzenia określającego Komunikat szczegółowy NFZ o listach oczekujących – wersja 7;3.0 – rozwiązanie takie umożliwia sprawozdanie przez świadczeniodawców wyróżnika wskazującego realizację świadczeń dla dzieci w komórkach, których specjalność wskazuje na realizację dla dorosłych. </w:t>
            </w:r>
          </w:p>
          <w:p w:rsidR="00F84A2D" w:rsidRPr="008F66B4" w:rsidRDefault="00F84A2D" w:rsidP="00F84A2D">
            <w:pPr>
              <w:spacing w:line="276" w:lineRule="auto"/>
              <w:ind w:firstLine="567"/>
              <w:jc w:val="both"/>
              <w:rPr>
                <w:rFonts w:ascii="Times New Roman" w:hAnsi="Times New Roman" w:cs="Times New Roman"/>
                <w:i/>
                <w:color w:val="000000" w:themeColor="text1"/>
                <w:sz w:val="24"/>
                <w:szCs w:val="24"/>
              </w:rPr>
            </w:pPr>
            <w:r w:rsidRPr="008F66B4">
              <w:rPr>
                <w:rFonts w:ascii="Times New Roman" w:hAnsi="Times New Roman" w:cs="Times New Roman"/>
                <w:color w:val="000000" w:themeColor="text1"/>
                <w:sz w:val="24"/>
                <w:szCs w:val="24"/>
              </w:rPr>
              <w:t xml:space="preserve">Załącznik obowiązuje od 1 kwietnia 2020 r. zgodnie z opublikowanym komunikatem z dnia 30.03.2020 r. </w:t>
            </w:r>
            <w:hyperlink r:id="rId135" w:history="1">
              <w:r w:rsidRPr="008F66B4">
                <w:rPr>
                  <w:rStyle w:val="Hipercze"/>
                  <w:rFonts w:ascii="Times New Roman" w:hAnsi="Times New Roman" w:cs="Times New Roman"/>
                  <w:color w:val="000000" w:themeColor="text1"/>
                  <w:sz w:val="24"/>
                  <w:szCs w:val="24"/>
                </w:rPr>
                <w:t>https://www.nfz.gov.pl/aktualnosci/aktualnosci-centrali/komunikat-dla-swiadczeniodawcow,7679.html</w:t>
              </w:r>
            </w:hyperlink>
            <w:r w:rsidRPr="008F66B4">
              <w:rPr>
                <w:rFonts w:ascii="Times New Roman" w:hAnsi="Times New Roman" w:cs="Times New Roman"/>
                <w:color w:val="000000" w:themeColor="text1"/>
                <w:sz w:val="24"/>
                <w:szCs w:val="24"/>
              </w:rPr>
              <w:t xml:space="preserve">  - dodano element </w:t>
            </w:r>
            <w:r w:rsidRPr="008F66B4">
              <w:rPr>
                <w:rFonts w:ascii="Times New Roman" w:hAnsi="Times New Roman" w:cs="Times New Roman"/>
                <w:i/>
                <w:color w:val="000000" w:themeColor="text1"/>
                <w:sz w:val="24"/>
                <w:szCs w:val="24"/>
              </w:rPr>
              <w:t>dodatkowe-inf-dla-kom-doroslych.</w:t>
            </w:r>
          </w:p>
          <w:p w:rsidR="00F84A2D" w:rsidRPr="008F66B4" w:rsidRDefault="00F84A2D" w:rsidP="00F84A2D">
            <w:pPr>
              <w:spacing w:line="276" w:lineRule="auto"/>
              <w:jc w:val="both"/>
              <w:rPr>
                <w:rFonts w:ascii="Times New Roman" w:hAnsi="Times New Roman" w:cs="Times New Roman"/>
                <w:i/>
                <w:color w:val="000000" w:themeColor="text1"/>
                <w:sz w:val="24"/>
                <w:szCs w:val="24"/>
              </w:rPr>
            </w:pPr>
          </w:p>
          <w:p w:rsidR="00F84A2D" w:rsidRPr="008F66B4" w:rsidRDefault="00F84A2D" w:rsidP="00F84A2D">
            <w:pPr>
              <w:spacing w:line="276" w:lineRule="auto"/>
              <w:rPr>
                <w:rFonts w:ascii="Times New Roman" w:hAnsi="Times New Roman" w:cs="Times New Roman"/>
                <w:color w:val="000000" w:themeColor="text1"/>
                <w:sz w:val="24"/>
                <w:szCs w:val="24"/>
                <w:u w:val="single"/>
              </w:rPr>
            </w:pPr>
            <w:r w:rsidRPr="008F66B4">
              <w:rPr>
                <w:rFonts w:ascii="Times New Roman" w:hAnsi="Times New Roman" w:cs="Times New Roman"/>
                <w:color w:val="000000" w:themeColor="text1"/>
                <w:sz w:val="24"/>
                <w:szCs w:val="24"/>
                <w:u w:val="single"/>
              </w:rPr>
              <w:t>Pełna treść aktu i uzasadnienia:</w:t>
            </w:r>
          </w:p>
          <w:p w:rsidR="00F84A2D" w:rsidRPr="008F66B4" w:rsidRDefault="00E7772A" w:rsidP="00F84A2D">
            <w:pPr>
              <w:spacing w:line="276" w:lineRule="auto"/>
              <w:rPr>
                <w:rFonts w:ascii="Times New Roman" w:hAnsi="Times New Roman" w:cs="Times New Roman"/>
                <w:color w:val="000000" w:themeColor="text1"/>
                <w:sz w:val="24"/>
                <w:szCs w:val="24"/>
                <w:u w:val="single"/>
              </w:rPr>
            </w:pPr>
            <w:hyperlink r:id="rId136" w:history="1">
              <w:r w:rsidR="00F84A2D" w:rsidRPr="008F66B4">
                <w:rPr>
                  <w:rStyle w:val="Hipercze"/>
                  <w:rFonts w:ascii="Times New Roman" w:hAnsi="Times New Roman" w:cs="Times New Roman"/>
                  <w:color w:val="000000" w:themeColor="text1"/>
                  <w:sz w:val="24"/>
                  <w:szCs w:val="24"/>
                </w:rPr>
                <w:t>https://www.nfz.gov.pl/zarzadzenia-prezesa/zarzadzenia-prezesa-nfz/zarzadzenie-nr-1012020di,7204.html</w:t>
              </w:r>
            </w:hyperlink>
          </w:p>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5.</w:t>
            </w:r>
          </w:p>
        </w:tc>
        <w:tc>
          <w:tcPr>
            <w:tcW w:w="3119" w:type="dxa"/>
          </w:tcPr>
          <w:p w:rsidR="00F84A2D" w:rsidRPr="008F66B4" w:rsidRDefault="00F84A2D" w:rsidP="00F84A2D">
            <w:pPr>
              <w:spacing w:line="276" w:lineRule="auto"/>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Komunikat Ministerstwa Zdrowia z 7 lipca 2020 r. w sprawie zmiany terminu składania wniosków na Państwowy Egzamin Specjalizacyjny w dziedzinie ochrony zdrowia</w:t>
            </w:r>
          </w:p>
          <w:p w:rsidR="00F84A2D" w:rsidRPr="008F66B4" w:rsidRDefault="00F84A2D" w:rsidP="00F84A2D">
            <w:pPr>
              <w:spacing w:line="276" w:lineRule="auto"/>
              <w:rPr>
                <w:rFonts w:ascii="Times New Roman" w:hAnsi="Times New Roman" w:cs="Times New Roman"/>
                <w:color w:val="000000" w:themeColor="text1"/>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7.07.</w:t>
            </w:r>
          </w:p>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84A2D" w:rsidRPr="008F66B4"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Wyciag z treści komunikatu:</w:t>
            </w:r>
          </w:p>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 xml:space="preserve">Wydłużenie terminu do składania wniosków o przystąpienie do PES w sesji jesiennej 2020 r. do 31 lipca 2020 r. </w:t>
            </w:r>
          </w:p>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lang w:eastAsia="pl-PL"/>
              </w:rPr>
            </w:pPr>
          </w:p>
          <w:p w:rsidR="00F84A2D" w:rsidRPr="008F66B4"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Tekst komunikatu:</w:t>
            </w:r>
          </w:p>
          <w:p w:rsidR="00F84A2D" w:rsidRPr="008F66B4" w:rsidRDefault="00E7772A" w:rsidP="00F84A2D">
            <w:pPr>
              <w:spacing w:line="276" w:lineRule="auto"/>
              <w:jc w:val="both"/>
              <w:rPr>
                <w:rFonts w:ascii="Times New Roman" w:eastAsia="Times New Roman" w:hAnsi="Times New Roman" w:cs="Times New Roman"/>
                <w:b/>
                <w:color w:val="000000" w:themeColor="text1"/>
                <w:sz w:val="24"/>
                <w:szCs w:val="24"/>
                <w:lang w:eastAsia="pl-PL"/>
              </w:rPr>
            </w:pPr>
            <w:hyperlink r:id="rId137" w:history="1">
              <w:r w:rsidR="00F84A2D" w:rsidRPr="008F66B4">
                <w:rPr>
                  <w:rFonts w:ascii="Times New Roman" w:hAnsi="Times New Roman" w:cs="Times New Roman"/>
                  <w:color w:val="000000" w:themeColor="text1"/>
                  <w:sz w:val="24"/>
                  <w:szCs w:val="24"/>
                  <w:u w:val="single"/>
                </w:rPr>
                <w:t>https://www.gov.pl/web/zdrowie/komunikat-ws-zmiany-terminu-skladania-wnioskow-na-pes-w-dziedzinie-ochrony-zdrowia</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F84A2D" w:rsidRPr="008F66B4"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1.</w:t>
            </w:r>
          </w:p>
        </w:tc>
        <w:tc>
          <w:tcPr>
            <w:tcW w:w="3119" w:type="dxa"/>
          </w:tcPr>
          <w:p w:rsidR="00F84A2D" w:rsidRPr="008F66B4" w:rsidRDefault="00F84A2D" w:rsidP="00F84A2D">
            <w:pPr>
              <w:spacing w:line="276" w:lineRule="auto"/>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Komunikat Ministra Zdrowia z 6 lipca 2020 r. - E-skierowania a kody resortowe</w:t>
            </w: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6.07.</w:t>
            </w:r>
          </w:p>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84A2D" w:rsidRPr="008F66B4"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Wyciąg z treści komunikatu:</w:t>
            </w:r>
          </w:p>
          <w:p w:rsidR="00F84A2D" w:rsidRPr="008F66B4" w:rsidRDefault="00F84A2D" w:rsidP="00F84A2D">
            <w:pPr>
              <w:spacing w:line="276" w:lineRule="auto"/>
              <w:jc w:val="both"/>
              <w:rPr>
                <w:rFonts w:ascii="Times New Roman" w:eastAsia="Times New Roman" w:hAnsi="Times New Roman" w:cs="Times New Roman"/>
                <w:b/>
                <w:i/>
                <w:color w:val="000000" w:themeColor="text1"/>
                <w:sz w:val="24"/>
                <w:szCs w:val="24"/>
                <w:lang w:eastAsia="pl-PL"/>
              </w:rPr>
            </w:pPr>
            <w:r w:rsidRPr="008F66B4">
              <w:rPr>
                <w:rFonts w:ascii="Times New Roman" w:hAnsi="Times New Roman" w:cs="Times New Roman"/>
                <w:i/>
                <w:color w:val="1B1B1B"/>
                <w:sz w:val="24"/>
                <w:szCs w:val="24"/>
                <w:shd w:val="clear" w:color="auto" w:fill="FFFFFF"/>
              </w:rPr>
              <w:t xml:space="preserve">W związku ze zgłoszeniami dotyczącymi odmowy przyjęcia przez świadczeniodawców skierowań w postaci elektronicznej (e-skierowań), o których mowa w rozporządzeniu Ministra Zdrowia z dnia 15 kwietnia 2019 r. w sprawie skierowań wystawianych w postaci elektronicznej w Systemie Informacji Medycznej (Dz. U.  poz. 711), gdy nazwa komórki organizacyjnej wskazana w e-skierowaniu nie zgadza się z nazwą określoną w rozporządzeniu Ministra Zdrowia z dnia 17 maja 2012 r. w sprawie systemu resortowych kodów identyfikacyjnych oraz szczegółowego sposobu ich nadawania (Dz.U. z 2019 </w:t>
            </w:r>
            <w:r w:rsidRPr="008F66B4">
              <w:rPr>
                <w:rFonts w:ascii="Times New Roman" w:hAnsi="Times New Roman" w:cs="Times New Roman"/>
                <w:i/>
                <w:color w:val="1B1B1B"/>
                <w:sz w:val="24"/>
                <w:szCs w:val="24"/>
                <w:shd w:val="clear" w:color="auto" w:fill="FFFFFF"/>
              </w:rPr>
              <w:lastRenderedPageBreak/>
              <w:t>r.poz. 173) proszę o zapoznanie się z poniższymi informacjami.</w:t>
            </w:r>
          </w:p>
          <w:p w:rsidR="00F84A2D" w:rsidRPr="008F66B4"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p>
          <w:p w:rsidR="00F84A2D" w:rsidRPr="008F66B4"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Pełna treść komunikatu:</w:t>
            </w:r>
          </w:p>
          <w:p w:rsidR="00F84A2D" w:rsidRPr="008F66B4" w:rsidRDefault="00E7772A" w:rsidP="00F84A2D">
            <w:pPr>
              <w:spacing w:line="276" w:lineRule="auto"/>
              <w:jc w:val="both"/>
              <w:rPr>
                <w:rFonts w:ascii="Times New Roman" w:eastAsia="Times New Roman" w:hAnsi="Times New Roman" w:cs="Times New Roman"/>
                <w:b/>
                <w:color w:val="000000" w:themeColor="text1"/>
                <w:sz w:val="24"/>
                <w:szCs w:val="24"/>
                <w:lang w:eastAsia="pl-PL"/>
              </w:rPr>
            </w:pPr>
            <w:hyperlink r:id="rId138" w:history="1">
              <w:r w:rsidR="00F84A2D" w:rsidRPr="008F66B4">
                <w:rPr>
                  <w:rStyle w:val="Hipercze"/>
                  <w:rFonts w:ascii="Times New Roman" w:hAnsi="Times New Roman" w:cs="Times New Roman"/>
                  <w:sz w:val="24"/>
                  <w:szCs w:val="24"/>
                </w:rPr>
                <w:t>https://www.gov.pl/web/zdrowie/e-skierowania-a-kody-resortowe</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2.</w:t>
            </w:r>
          </w:p>
        </w:tc>
        <w:tc>
          <w:tcPr>
            <w:tcW w:w="3119" w:type="dxa"/>
          </w:tcPr>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Zarządzenie Prezesa NFZ nr 100/2020/DSOZ z 6 lipca 2020 r. zmieniające zarządzenie w sprawie warunków zawierania i realizacji umów w rodzaju świadczeń zaopatrzenie w wyroby medyczne</w:t>
            </w:r>
            <w:r w:rsidRPr="008F66B4">
              <w:rPr>
                <w:rFonts w:ascii="Times New Roman" w:hAnsi="Times New Roman" w:cs="Times New Roman"/>
                <w:color w:val="66686D"/>
                <w:sz w:val="24"/>
                <w:szCs w:val="24"/>
              </w:rPr>
              <w:t>.</w:t>
            </w:r>
          </w:p>
          <w:p w:rsidR="00F84A2D" w:rsidRPr="008F66B4"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7.07.</w:t>
            </w:r>
          </w:p>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84A2D" w:rsidRPr="008F66B4"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Z uzasadnienia:</w:t>
            </w:r>
          </w:p>
          <w:p w:rsidR="00F84A2D" w:rsidRPr="008F66B4" w:rsidRDefault="00F84A2D" w:rsidP="00F84A2D">
            <w:pPr>
              <w:pStyle w:val="Tekstprzypisudolnego"/>
              <w:spacing w:line="276" w:lineRule="auto"/>
              <w:ind w:firstLine="360"/>
              <w:jc w:val="both"/>
              <w:rPr>
                <w:rFonts w:ascii="Times New Roman" w:hAnsi="Times New Roman" w:cs="Times New Roman"/>
                <w:i/>
                <w:sz w:val="24"/>
                <w:szCs w:val="24"/>
              </w:rPr>
            </w:pPr>
            <w:r w:rsidRPr="008F66B4">
              <w:rPr>
                <w:rFonts w:ascii="Times New Roman" w:hAnsi="Times New Roman" w:cs="Times New Roman"/>
                <w:i/>
                <w:sz w:val="24"/>
                <w:szCs w:val="24"/>
              </w:rPr>
              <w:t>Wprowadzona postanowieniem niniejszego zarządzenia zmiana umożliwia świadczeniodawcy rozliczanie zrealizowanych świadczeń z zakresu zaopatrzenia w wyroby medyczne z oddziałem Funduszu, z którym zawarł umowę. Ten sposób rozliczania świadczeń dotyczy świadczeń zrealizowanych od 1 lipca 2020 r na podstawie zleceń wystawionych według wzoru określonego w rozporządzeniu Ministra Zdrowia z dnia 2 sierpnia 2019 r. w sprawie zlecenia na zaopatrzenie w wyroby medyczne oraz zlecenia naprawy wyrobu medycznego (Dz. U. poz.1555) oraz w rozporządzeniu Ministra Zdrowia z dnia 18 grudnia 2019 r. w sprawie uproszczonego wzoru zlecenia na zaopatrzenie w wyroby medyczne przysługujące comiesięcznie w przypadku kontynuacji zlecenia (Dz. U. z 2020 r. poz. 28).</w:t>
            </w:r>
          </w:p>
          <w:p w:rsidR="00F84A2D" w:rsidRPr="008F66B4" w:rsidRDefault="00F84A2D" w:rsidP="00F84A2D">
            <w:pPr>
              <w:pStyle w:val="Tekstprzypisudolnego"/>
              <w:spacing w:line="276" w:lineRule="auto"/>
              <w:ind w:firstLine="360"/>
              <w:jc w:val="both"/>
              <w:rPr>
                <w:rFonts w:ascii="Times New Roman" w:hAnsi="Times New Roman" w:cs="Times New Roman"/>
                <w:i/>
                <w:sz w:val="24"/>
                <w:szCs w:val="24"/>
              </w:rPr>
            </w:pPr>
            <w:r w:rsidRPr="008F66B4">
              <w:rPr>
                <w:rFonts w:ascii="Times New Roman" w:hAnsi="Times New Roman" w:cs="Times New Roman"/>
                <w:i/>
                <w:sz w:val="24"/>
                <w:szCs w:val="24"/>
              </w:rPr>
              <w:t>Wprowadzona postanowieniem niniejszego zarządzenia zmiana rozliczania świadczeń umożliwi świadczeniodawcom dostosowanie własnych systemów informatycznych, ponieważ dokumenty rozliczeniowe świadczeniodawca składa oddziałowi wojewódzkiemu Funduszu w terminie do 10. dnia każdego miesiąca za miesiąc poprzedni (§ 23 ust. 1 i 3 załącznika do rozporządzenia Ministra Zdrowia z dnia 8 września 2015 r. w sprawie ogólnych warunków umów o udzielanie świadczeń opieki zdrowotnej - Dz. U. z 2020 r. poz. 547 ze zm.).</w:t>
            </w:r>
          </w:p>
          <w:p w:rsidR="00F84A2D" w:rsidRPr="008F66B4"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Pełny tekst aktu i uzasadnienia:</w:t>
            </w:r>
          </w:p>
          <w:p w:rsidR="00F84A2D" w:rsidRPr="008F66B4" w:rsidRDefault="00E7772A" w:rsidP="00F84A2D">
            <w:pPr>
              <w:spacing w:line="276" w:lineRule="auto"/>
              <w:jc w:val="both"/>
              <w:rPr>
                <w:rFonts w:ascii="Times New Roman" w:eastAsia="Times New Roman" w:hAnsi="Times New Roman" w:cs="Times New Roman"/>
                <w:b/>
                <w:color w:val="000000" w:themeColor="text1"/>
                <w:sz w:val="24"/>
                <w:szCs w:val="24"/>
                <w:lang w:eastAsia="pl-PL"/>
              </w:rPr>
            </w:pPr>
            <w:hyperlink r:id="rId139" w:history="1">
              <w:r w:rsidR="00F84A2D" w:rsidRPr="008F66B4">
                <w:rPr>
                  <w:rStyle w:val="Hipercze"/>
                  <w:rFonts w:ascii="Times New Roman" w:hAnsi="Times New Roman" w:cs="Times New Roman"/>
                  <w:sz w:val="24"/>
                  <w:szCs w:val="24"/>
                </w:rPr>
                <w:t>https://www.nfz.gov.pl/zarzadzenia-prezesa/zarzadzenia-prezesa-nfz/zarzadzenie-nr-1002020dsoz,7203.html</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8F66B4"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1.</w:t>
            </w:r>
          </w:p>
        </w:tc>
        <w:tc>
          <w:tcPr>
            <w:tcW w:w="3119" w:type="dxa"/>
          </w:tcPr>
          <w:p w:rsidR="00F84A2D" w:rsidRPr="008F66B4" w:rsidRDefault="00F84A2D" w:rsidP="00F84A2D">
            <w:pPr>
              <w:spacing w:line="276" w:lineRule="auto"/>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xml:space="preserve">Rozporządzenie Ministra Zdrowia </w:t>
            </w:r>
            <w:r w:rsidRPr="008F66B4">
              <w:rPr>
                <w:rFonts w:ascii="Times New Roman" w:hAnsi="Times New Roman" w:cs="Times New Roman"/>
                <w:sz w:val="24"/>
                <w:szCs w:val="24"/>
              </w:rPr>
              <w:t xml:space="preserve">z dnia 15 czerwca 2020 r. w sprawie programu pilotażowego w zakresie koordynowanej opieki medycznej nad chorymi z </w:t>
            </w:r>
            <w:r w:rsidRPr="008F66B4">
              <w:rPr>
                <w:rFonts w:ascii="Times New Roman" w:hAnsi="Times New Roman" w:cs="Times New Roman"/>
                <w:sz w:val="24"/>
                <w:szCs w:val="24"/>
              </w:rPr>
              <w:lastRenderedPageBreak/>
              <w:t>neurofibromatozami oraz pokrewnymi im rasopatiami</w:t>
            </w: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lastRenderedPageBreak/>
              <w:t>3.09.</w:t>
            </w:r>
          </w:p>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84A2D" w:rsidRPr="008F66B4"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Wyciąg z projektu:</w:t>
            </w:r>
          </w:p>
          <w:p w:rsidR="00F84A2D" w:rsidRPr="008F66B4"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hAnsi="Times New Roman" w:cs="Times New Roman"/>
                <w:sz w:val="24"/>
                <w:szCs w:val="24"/>
              </w:rPr>
              <w:t>§ 1. Rozporządzenie określa warunki realizacji programu pilotażowego w zakresie koordynowanej opieki medycznej nad chorymi z neurofibromatozami oraz pokrewnymi im rasopatiami, zwanego dalej „programem pilotażowym”.</w:t>
            </w:r>
          </w:p>
          <w:p w:rsidR="00F84A2D" w:rsidRPr="008F66B4"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hAnsi="Times New Roman" w:cs="Times New Roman"/>
                <w:sz w:val="24"/>
                <w:szCs w:val="24"/>
              </w:rPr>
              <w:lastRenderedPageBreak/>
              <w:t>§ 3. Celem programu pilotażowego jest poprawa efektywności diagnostyki i leczenia świadczeniobiorców z NF/RAS oraz wczesne wykrywanie problemów zdrowotnych charakterystycznych dla tej grupy świadczeniobiorców, a także ocena efektywności organizacyjnej nowego modelu opieki nad świadczeniobiorcami z NF/RAS.</w:t>
            </w:r>
          </w:p>
          <w:p w:rsidR="00F84A2D" w:rsidRPr="008F66B4"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p>
          <w:p w:rsidR="00F84A2D" w:rsidRPr="008F66B4"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Pełny tekst aktu:</w:t>
            </w:r>
          </w:p>
          <w:p w:rsidR="00F84A2D" w:rsidRPr="008F66B4" w:rsidRDefault="00E7772A" w:rsidP="00F84A2D">
            <w:pPr>
              <w:spacing w:line="276" w:lineRule="auto"/>
              <w:jc w:val="both"/>
              <w:rPr>
                <w:rFonts w:ascii="Times New Roman" w:eastAsia="Times New Roman" w:hAnsi="Times New Roman" w:cs="Times New Roman"/>
                <w:b/>
                <w:color w:val="000000" w:themeColor="text1"/>
                <w:sz w:val="24"/>
                <w:szCs w:val="24"/>
                <w:lang w:eastAsia="pl-PL"/>
              </w:rPr>
            </w:pPr>
            <w:hyperlink r:id="rId140" w:history="1">
              <w:r w:rsidR="00F84A2D" w:rsidRPr="008F66B4">
                <w:rPr>
                  <w:rFonts w:ascii="Times New Roman" w:hAnsi="Times New Roman" w:cs="Times New Roman"/>
                  <w:color w:val="0000FF"/>
                  <w:sz w:val="24"/>
                  <w:szCs w:val="24"/>
                  <w:u w:val="single"/>
                </w:rPr>
                <w:t>http://dziennikustaw.gov.pl/D2020000118501.pdf</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8F66B4" w:rsidRDefault="00F84A2D" w:rsidP="00F84A2D">
            <w:pPr>
              <w:spacing w:line="276" w:lineRule="auto"/>
              <w:jc w:val="both"/>
              <w:rPr>
                <w:rFonts w:ascii="Times New Roman" w:hAnsi="Times New Roman" w:cs="Times New Roman"/>
                <w:color w:val="000000" w:themeColor="text1"/>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1.</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Zarządzenie Prezesa NFZ nr 99/2020/DSOZ z 3 lipca 2020 r. zmieniające zarządzenie w sprawie warunków zawarcia i realizacji umów o udzielanie świadczeń opieki zdrowotnej w zakresie podstawowej opieki zdrowotnej</w:t>
            </w:r>
          </w:p>
          <w:p w:rsidR="00F84A2D" w:rsidRPr="008F66B4"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2.07.</w:t>
            </w:r>
          </w:p>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Wyciąg z treści aktu:</w:t>
            </w:r>
          </w:p>
          <w:p w:rsidR="00F84A2D" w:rsidRPr="008F66B4" w:rsidRDefault="00F84A2D" w:rsidP="00F84A2D">
            <w:pPr>
              <w:spacing w:line="276" w:lineRule="auto"/>
              <w:ind w:firstLine="709"/>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b/>
                <w:bCs/>
                <w:sz w:val="24"/>
                <w:szCs w:val="24"/>
                <w:lang w:eastAsia="pl-PL"/>
              </w:rPr>
              <w:t>§ 1.</w:t>
            </w:r>
            <w:r w:rsidRPr="008F66B4">
              <w:rPr>
                <w:rFonts w:ascii="Times New Roman" w:eastAsia="Times New Roman" w:hAnsi="Times New Roman" w:cs="Times New Roman"/>
                <w:sz w:val="24"/>
                <w:szCs w:val="24"/>
                <w:lang w:eastAsia="pl-PL"/>
              </w:rPr>
              <w:t xml:space="preserve"> W zarządzeniu Nr 177/2019/DSOZ Prezesa Narodowego Funduszu Zdrowia z dnia 30 grudnia 2019 r. w sprawie warunków zawarcia i realizacji umów o udzielanie świadczeń opieki zdrowotnej w zakresie podstawowej opieki zdrowotnej, zmienionym zarządzeniem Nr 39/2020/DSOZ Prezesa Narodowego Funduszu Zdrowia z dnia 18 marca 2020 r., zarządzeniem Nr 44/2020/DSOZ Prezesa Narodowego Funduszu Zdrowia z dnia 25 marca 2020 r. oraz zarządzeniem Nr 95/2020/DSOZ Prezesa Narodowego Funduszu Zdrowia z dnia 1 lipca 2020 r., w § 15 ust. 18 otrzymuje brzmienie: </w:t>
            </w:r>
          </w:p>
          <w:p w:rsidR="00F84A2D" w:rsidRPr="008F66B4" w:rsidRDefault="00F84A2D" w:rsidP="00F84A2D">
            <w:pPr>
              <w:spacing w:line="276" w:lineRule="auto"/>
              <w:ind w:firstLine="709"/>
              <w:jc w:val="both"/>
              <w:rPr>
                <w:rFonts w:ascii="Times New Roman" w:eastAsia="Times New Roman" w:hAnsi="Times New Roman" w:cs="Times New Roman"/>
                <w:bCs/>
                <w:sz w:val="24"/>
                <w:szCs w:val="24"/>
                <w:lang w:eastAsia="pl-PL"/>
              </w:rPr>
            </w:pPr>
            <w:r w:rsidRPr="008F66B4">
              <w:rPr>
                <w:rFonts w:ascii="Times New Roman" w:eastAsia="Times New Roman" w:hAnsi="Times New Roman" w:cs="Times New Roman"/>
                <w:color w:val="000000" w:themeColor="text1"/>
                <w:sz w:val="24"/>
                <w:szCs w:val="24"/>
                <w:lang w:eastAsia="pl-PL"/>
              </w:rPr>
              <w:t>„18. Identyfikator, o którym mowa w ust. 17 pkt 1 lub pkt 2, świadczeniodawca przekazuje zgodnie z zasadami określonymi w jednolitym pliku sprawozdawczym świadczeń ambulatoryjnych i szpitalnych (I fazy) w elemencie: „nfz:wystawiony-dok.”.</w:t>
            </w:r>
          </w:p>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p>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Wyciąg z uzasadnienia:</w:t>
            </w:r>
          </w:p>
          <w:p w:rsidR="00F84A2D" w:rsidRPr="008F66B4" w:rsidRDefault="00F84A2D" w:rsidP="00F84A2D">
            <w:pPr>
              <w:pStyle w:val="Tekstprzypisudolnego"/>
              <w:spacing w:line="276" w:lineRule="auto"/>
              <w:ind w:firstLine="708"/>
              <w:jc w:val="both"/>
              <w:rPr>
                <w:rFonts w:ascii="Times New Roman" w:hAnsi="Times New Roman" w:cs="Times New Roman"/>
                <w:i/>
                <w:sz w:val="24"/>
                <w:szCs w:val="24"/>
              </w:rPr>
            </w:pPr>
            <w:r w:rsidRPr="008F66B4">
              <w:rPr>
                <w:rFonts w:ascii="Times New Roman" w:hAnsi="Times New Roman" w:cs="Times New Roman"/>
                <w:i/>
                <w:sz w:val="24"/>
                <w:szCs w:val="24"/>
              </w:rPr>
              <w:t>Zmiana wprowadzona niniejszym zarządzeniem ma charakter porządkowy dotyczy bowiem sprostowania oczywistej omyłki pisarskiej w zakresie § 15 ust.18.</w:t>
            </w:r>
          </w:p>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p>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Pełny tekst aktu z uzasadnieniem:</w:t>
            </w:r>
          </w:p>
          <w:p w:rsidR="00F84A2D" w:rsidRPr="008F66B4" w:rsidRDefault="00E7772A" w:rsidP="00F84A2D">
            <w:pPr>
              <w:spacing w:line="276" w:lineRule="auto"/>
              <w:jc w:val="both"/>
              <w:rPr>
                <w:rFonts w:ascii="Times New Roman" w:eastAsia="Times New Roman" w:hAnsi="Times New Roman" w:cs="Times New Roman"/>
                <w:b/>
                <w:color w:val="000000" w:themeColor="text1"/>
                <w:sz w:val="24"/>
                <w:szCs w:val="24"/>
                <w:lang w:eastAsia="pl-PL"/>
              </w:rPr>
            </w:pPr>
            <w:hyperlink r:id="rId141" w:history="1">
              <w:r w:rsidR="00F84A2D" w:rsidRPr="008F66B4">
                <w:rPr>
                  <w:rFonts w:ascii="Times New Roman" w:hAnsi="Times New Roman" w:cs="Times New Roman"/>
                  <w:color w:val="0000FF"/>
                  <w:sz w:val="24"/>
                  <w:szCs w:val="24"/>
                  <w:u w:val="single"/>
                </w:rPr>
                <w:t>https://www.nfz.gov.pl/zarzadzenia-prezesa/zarzadzenia-prezesa-nfz/zarzadzenie-nr-992020dsoz,7202.html</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2.</w:t>
            </w:r>
          </w:p>
        </w:tc>
        <w:tc>
          <w:tcPr>
            <w:tcW w:w="3119" w:type="dxa"/>
          </w:tcPr>
          <w:p w:rsidR="00F84A2D" w:rsidRPr="008F66B4" w:rsidRDefault="00F84A2D" w:rsidP="00F84A2D">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Zarządzenie Prezesa NFZ Nr 98/2020/DSOZ z 2 lipca 2020 r. zmieniające zarządzenie w sprawie warunków umów o </w:t>
            </w:r>
            <w:r w:rsidRPr="008F66B4">
              <w:rPr>
                <w:rFonts w:ascii="Times New Roman" w:eastAsia="Times New Roman" w:hAnsi="Times New Roman" w:cs="Times New Roman"/>
                <w:sz w:val="24"/>
                <w:szCs w:val="24"/>
                <w:lang w:eastAsia="pl-PL"/>
              </w:rPr>
              <w:lastRenderedPageBreak/>
              <w:t>udzielanie onkologicznych świadczeń kompleksowych</w:t>
            </w:r>
          </w:p>
          <w:p w:rsidR="00F84A2D" w:rsidRPr="008F66B4"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lastRenderedPageBreak/>
              <w:t>3.07.</w:t>
            </w:r>
          </w:p>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 xml:space="preserve">Ze skutkiem od </w:t>
            </w:r>
          </w:p>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1.07.</w:t>
            </w:r>
          </w:p>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lastRenderedPageBreak/>
              <w:t>2020 r.</w:t>
            </w:r>
          </w:p>
        </w:tc>
        <w:tc>
          <w:tcPr>
            <w:tcW w:w="5840" w:type="dxa"/>
          </w:tcPr>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lastRenderedPageBreak/>
              <w:t>Wyciąg z uzasadnienia:</w:t>
            </w:r>
          </w:p>
          <w:p w:rsidR="00F84A2D" w:rsidRPr="008F66B4" w:rsidRDefault="00F84A2D" w:rsidP="00F84A2D">
            <w:pPr>
              <w:widowControl w:val="0"/>
              <w:tabs>
                <w:tab w:val="left" w:pos="1134"/>
              </w:tabs>
              <w:adjustRightInd w:val="0"/>
              <w:spacing w:line="276" w:lineRule="auto"/>
              <w:ind w:firstLine="567"/>
              <w:jc w:val="both"/>
              <w:outlineLvl w:val="0"/>
              <w:rPr>
                <w:rFonts w:ascii="Times New Roman" w:eastAsia="Times New Roman" w:hAnsi="Times New Roman" w:cs="Times New Roman"/>
                <w:bCs/>
                <w:i/>
                <w:sz w:val="24"/>
                <w:szCs w:val="24"/>
              </w:rPr>
            </w:pPr>
            <w:r w:rsidRPr="008F66B4">
              <w:rPr>
                <w:rFonts w:ascii="Times New Roman" w:hAnsi="Times New Roman" w:cs="Times New Roman"/>
                <w:i/>
                <w:sz w:val="24"/>
                <w:szCs w:val="24"/>
              </w:rPr>
              <w:t>Przedmiotowa regulacja wprowadza następujące zmiany (symetryczne do zarządzenia w rodzaju leczenie szpitalne):</w:t>
            </w:r>
          </w:p>
          <w:p w:rsidR="00F84A2D" w:rsidRPr="008F66B4" w:rsidRDefault="00F84A2D" w:rsidP="00F84A2D">
            <w:pPr>
              <w:pStyle w:val="Akapitzlist"/>
              <w:numPr>
                <w:ilvl w:val="0"/>
                <w:numId w:val="38"/>
              </w:numPr>
              <w:spacing w:line="276" w:lineRule="auto"/>
              <w:ind w:left="426" w:hanging="426"/>
              <w:jc w:val="both"/>
              <w:rPr>
                <w:rFonts w:ascii="Times New Roman" w:hAnsi="Times New Roman" w:cs="Times New Roman"/>
                <w:i/>
                <w:sz w:val="24"/>
                <w:szCs w:val="24"/>
              </w:rPr>
            </w:pPr>
            <w:r w:rsidRPr="008F66B4">
              <w:rPr>
                <w:rFonts w:ascii="Times New Roman" w:hAnsi="Times New Roman" w:cs="Times New Roman"/>
                <w:i/>
                <w:sz w:val="24"/>
                <w:szCs w:val="24"/>
              </w:rPr>
              <w:t xml:space="preserve">zgodnie z raportem AOTMiT z 16 marca 2020 r, przedstawiającym wyniki analiz </w:t>
            </w:r>
            <w:r w:rsidRPr="008F66B4">
              <w:rPr>
                <w:rFonts w:ascii="Times New Roman" w:hAnsi="Times New Roman" w:cs="Times New Roman"/>
                <w:i/>
                <w:sz w:val="24"/>
                <w:szCs w:val="24"/>
              </w:rPr>
              <w:br/>
            </w:r>
            <w:r w:rsidRPr="008F66B4">
              <w:rPr>
                <w:rFonts w:ascii="Times New Roman" w:hAnsi="Times New Roman" w:cs="Times New Roman"/>
                <w:i/>
                <w:sz w:val="24"/>
                <w:szCs w:val="24"/>
              </w:rPr>
              <w:lastRenderedPageBreak/>
              <w:t xml:space="preserve">i projekty taryf dla wybranych świadczeń gwarantowanych, obejmujących kompleksową opiekę onkologiczną nad świadczeniobiorcą z nowotworem piersi (KON-Pierś) realizowanych w  ramach BCU, dokonano podziału dotychczasowych grup J01 Radykalne odjęcie piersi z  rekonstrukcją oraz </w:t>
            </w:r>
            <w:r w:rsidRPr="008F66B4">
              <w:rPr>
                <w:rFonts w:ascii="Times New Roman" w:hAnsi="Times New Roman" w:cs="Times New Roman"/>
                <w:i/>
                <w:sz w:val="24"/>
                <w:szCs w:val="24"/>
              </w:rPr>
              <w:br/>
              <w:t xml:space="preserve">J04 Zabiegi rekonstrukcyjne piersi, w zależności od  zastosowanej podczas zabiegu metody – proteza/ekspander vs tkanka własna. </w:t>
            </w:r>
            <w:r w:rsidRPr="008F66B4">
              <w:rPr>
                <w:rFonts w:ascii="Times New Roman" w:hAnsi="Times New Roman" w:cs="Times New Roman"/>
                <w:i/>
                <w:sz w:val="24"/>
                <w:szCs w:val="24"/>
              </w:rPr>
              <w:br/>
              <w:t>W wyniku ww. zmian utworzono grupy:</w:t>
            </w:r>
          </w:p>
          <w:p w:rsidR="00F84A2D" w:rsidRPr="008F66B4" w:rsidRDefault="00F84A2D" w:rsidP="00F84A2D">
            <w:pPr>
              <w:pStyle w:val="Akapitzlist"/>
              <w:numPr>
                <w:ilvl w:val="0"/>
                <w:numId w:val="35"/>
              </w:numPr>
              <w:spacing w:line="276" w:lineRule="auto"/>
              <w:ind w:left="426" w:hanging="426"/>
              <w:jc w:val="both"/>
              <w:rPr>
                <w:rFonts w:ascii="Times New Roman" w:hAnsi="Times New Roman" w:cs="Times New Roman"/>
                <w:i/>
                <w:sz w:val="24"/>
                <w:szCs w:val="24"/>
              </w:rPr>
            </w:pPr>
            <w:r w:rsidRPr="008F66B4">
              <w:rPr>
                <w:rFonts w:ascii="Times New Roman" w:hAnsi="Times New Roman" w:cs="Times New Roman"/>
                <w:i/>
                <w:sz w:val="24"/>
                <w:szCs w:val="24"/>
              </w:rPr>
              <w:t xml:space="preserve">J01G 5.51.01.0009052 Radykalne odjęcie piersi z rekonstrukcją z  zastosowaniem tkanki własnej *, </w:t>
            </w:r>
          </w:p>
          <w:p w:rsidR="00F84A2D" w:rsidRPr="008F66B4" w:rsidRDefault="00F84A2D" w:rsidP="00F84A2D">
            <w:pPr>
              <w:pStyle w:val="Akapitzlist"/>
              <w:numPr>
                <w:ilvl w:val="0"/>
                <w:numId w:val="35"/>
              </w:numPr>
              <w:spacing w:line="276" w:lineRule="auto"/>
              <w:ind w:left="426" w:hanging="426"/>
              <w:jc w:val="both"/>
              <w:rPr>
                <w:rFonts w:ascii="Times New Roman" w:hAnsi="Times New Roman" w:cs="Times New Roman"/>
                <w:i/>
                <w:sz w:val="24"/>
                <w:szCs w:val="24"/>
              </w:rPr>
            </w:pPr>
            <w:r w:rsidRPr="008F66B4">
              <w:rPr>
                <w:rFonts w:ascii="Times New Roman" w:hAnsi="Times New Roman" w:cs="Times New Roman"/>
                <w:i/>
                <w:sz w:val="24"/>
                <w:szCs w:val="24"/>
              </w:rPr>
              <w:t>J01H 5.51.01.0009053 Radykalne odjęcie piersi z rekonstrukcją z  zastosowaniem protezy/ ekspandera *,</w:t>
            </w:r>
          </w:p>
          <w:p w:rsidR="00F84A2D" w:rsidRPr="008F66B4" w:rsidRDefault="00F84A2D" w:rsidP="00F84A2D">
            <w:pPr>
              <w:pStyle w:val="Akapitzlist"/>
              <w:numPr>
                <w:ilvl w:val="0"/>
                <w:numId w:val="35"/>
              </w:numPr>
              <w:spacing w:line="276" w:lineRule="auto"/>
              <w:ind w:left="426" w:hanging="426"/>
              <w:jc w:val="both"/>
              <w:rPr>
                <w:rFonts w:ascii="Times New Roman" w:hAnsi="Times New Roman" w:cs="Times New Roman"/>
                <w:i/>
                <w:sz w:val="24"/>
                <w:szCs w:val="24"/>
              </w:rPr>
            </w:pPr>
            <w:r w:rsidRPr="008F66B4">
              <w:rPr>
                <w:rFonts w:ascii="Times New Roman" w:hAnsi="Times New Roman" w:cs="Times New Roman"/>
                <w:i/>
                <w:sz w:val="24"/>
                <w:szCs w:val="24"/>
              </w:rPr>
              <w:t>J04G 5.51.01.0009054 Zabiegi rekonstrukcyjne piersi z zastosowaniem tkanki własnej * ,oraz</w:t>
            </w:r>
          </w:p>
          <w:p w:rsidR="00F84A2D" w:rsidRPr="008F66B4" w:rsidRDefault="00F84A2D" w:rsidP="00F84A2D">
            <w:pPr>
              <w:pStyle w:val="Akapitzlist"/>
              <w:numPr>
                <w:ilvl w:val="0"/>
                <w:numId w:val="35"/>
              </w:numPr>
              <w:spacing w:line="276" w:lineRule="auto"/>
              <w:ind w:left="426" w:hanging="426"/>
              <w:jc w:val="both"/>
              <w:rPr>
                <w:rFonts w:ascii="Times New Roman" w:hAnsi="Times New Roman" w:cs="Times New Roman"/>
                <w:i/>
                <w:sz w:val="24"/>
                <w:szCs w:val="24"/>
              </w:rPr>
            </w:pPr>
            <w:r w:rsidRPr="008F66B4">
              <w:rPr>
                <w:rFonts w:ascii="Times New Roman" w:hAnsi="Times New Roman" w:cs="Times New Roman"/>
                <w:i/>
                <w:sz w:val="24"/>
                <w:szCs w:val="24"/>
              </w:rPr>
              <w:t>J04H 5.51.01.0009055 Zabiegi rekonstrukcyjne piersi z zastosowaniem protezy/ ekspandera *;</w:t>
            </w:r>
          </w:p>
          <w:p w:rsidR="00F84A2D" w:rsidRPr="008F66B4" w:rsidRDefault="00F84A2D" w:rsidP="00F84A2D">
            <w:pPr>
              <w:pStyle w:val="Akapitzlist"/>
              <w:numPr>
                <w:ilvl w:val="0"/>
                <w:numId w:val="38"/>
              </w:numPr>
              <w:spacing w:line="276" w:lineRule="auto"/>
              <w:ind w:left="426" w:hanging="426"/>
              <w:rPr>
                <w:rFonts w:ascii="Times New Roman" w:hAnsi="Times New Roman" w:cs="Times New Roman"/>
                <w:i/>
                <w:sz w:val="24"/>
                <w:szCs w:val="24"/>
              </w:rPr>
            </w:pPr>
            <w:r w:rsidRPr="008F66B4">
              <w:rPr>
                <w:rFonts w:ascii="Times New Roman" w:hAnsi="Times New Roman" w:cs="Times New Roman"/>
                <w:i/>
                <w:sz w:val="24"/>
                <w:szCs w:val="24"/>
              </w:rPr>
              <w:t xml:space="preserve">wprowadzono zmiany w charakterystykach grup J03E Duże zabiegi w obrębie piersi &gt; 65 r.ż. oraz J06 Mała chirurgia piersi. </w:t>
            </w:r>
          </w:p>
          <w:p w:rsidR="00F84A2D" w:rsidRPr="008F66B4" w:rsidRDefault="00F84A2D" w:rsidP="00F84A2D">
            <w:pPr>
              <w:spacing w:line="276" w:lineRule="auto"/>
              <w:ind w:firstLine="426"/>
              <w:jc w:val="both"/>
              <w:rPr>
                <w:rFonts w:ascii="Times New Roman" w:hAnsi="Times New Roman" w:cs="Times New Roman"/>
                <w:i/>
                <w:sz w:val="24"/>
                <w:szCs w:val="24"/>
              </w:rPr>
            </w:pPr>
            <w:r w:rsidRPr="008F66B4">
              <w:rPr>
                <w:rFonts w:ascii="Times New Roman" w:hAnsi="Times New Roman" w:cs="Times New Roman"/>
                <w:i/>
                <w:sz w:val="24"/>
                <w:szCs w:val="24"/>
              </w:rPr>
              <w:t xml:space="preserve">Przedmiotowy projekt zarządzenia, zgodnie z art. 146 ust. 4 ustawy </w:t>
            </w:r>
            <w:r w:rsidRPr="008F66B4">
              <w:rPr>
                <w:rFonts w:ascii="Times New Roman" w:hAnsi="Times New Roman" w:cs="Times New Roman"/>
                <w:i/>
                <w:sz w:val="24"/>
                <w:szCs w:val="24"/>
              </w:rPr>
              <w:br/>
              <w:t xml:space="preserve">o świadczeniach oraz zgodnie z § 2 ust. 3 załącznika do rozporządzenia Ministra Zdrowia z dnia 8 września 2015 r. w sprawie ogólnych warunków umów o udzielanie świadczeń opieki zdrowotnej (Dz. U. 2020 r. poz. 320.) był przedmiotem konsultacji zewnętrznych przez okres 7 dni. </w:t>
            </w: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Uwagi zgłosiły 3 podmioty. W ich wyniku:</w:t>
            </w:r>
          </w:p>
          <w:p w:rsidR="00F84A2D" w:rsidRPr="008F66B4" w:rsidRDefault="00F84A2D" w:rsidP="00F84A2D">
            <w:pPr>
              <w:spacing w:line="276" w:lineRule="auto"/>
              <w:rPr>
                <w:rFonts w:ascii="Times New Roman" w:hAnsi="Times New Roman" w:cs="Times New Roman"/>
                <w:i/>
                <w:sz w:val="24"/>
                <w:szCs w:val="24"/>
              </w:rPr>
            </w:pPr>
            <w:r w:rsidRPr="008F66B4">
              <w:rPr>
                <w:rFonts w:ascii="Times New Roman" w:hAnsi="Times New Roman" w:cs="Times New Roman"/>
                <w:i/>
                <w:sz w:val="24"/>
                <w:szCs w:val="24"/>
              </w:rPr>
              <w:t>a) dopuszczono sumowanie świadczeń z katalogu 1 c do zarządzenia w  rodzaju leczenie szpitalne dla następujących produktów z katalogu 1on:</w:t>
            </w:r>
          </w:p>
          <w:p w:rsidR="00F84A2D" w:rsidRPr="008F66B4" w:rsidRDefault="00F84A2D" w:rsidP="00F84A2D">
            <w:pPr>
              <w:spacing w:line="276" w:lineRule="auto"/>
              <w:rPr>
                <w:rFonts w:ascii="Times New Roman" w:eastAsia="Times New Roman" w:hAnsi="Times New Roman" w:cs="Times New Roman"/>
                <w:i/>
                <w:sz w:val="24"/>
                <w:szCs w:val="24"/>
                <w:lang w:eastAsia="pl-PL"/>
              </w:rPr>
            </w:pPr>
            <w:r w:rsidRPr="008F66B4">
              <w:rPr>
                <w:rFonts w:ascii="Times New Roman" w:hAnsi="Times New Roman" w:cs="Times New Roman"/>
                <w:i/>
                <w:sz w:val="24"/>
                <w:szCs w:val="24"/>
              </w:rPr>
              <w:t xml:space="preserve">- </w:t>
            </w:r>
            <w:r w:rsidRPr="008F66B4">
              <w:rPr>
                <w:rFonts w:ascii="Times New Roman" w:eastAsia="Times New Roman" w:hAnsi="Times New Roman" w:cs="Times New Roman"/>
                <w:i/>
                <w:sz w:val="24"/>
                <w:szCs w:val="24"/>
                <w:lang w:eastAsia="pl-PL"/>
              </w:rPr>
              <w:t xml:space="preserve">5.60.01.0000001- Materiał onkologiczny duży </w:t>
            </w:r>
          </w:p>
          <w:p w:rsidR="00F84A2D" w:rsidRPr="008F66B4" w:rsidRDefault="00F84A2D" w:rsidP="00F84A2D">
            <w:pPr>
              <w:spacing w:line="276" w:lineRule="auto"/>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- 5.60.01.0000002 - Materiał śródoperacyjny</w:t>
            </w:r>
          </w:p>
          <w:p w:rsidR="00F84A2D" w:rsidRPr="008F66B4" w:rsidRDefault="00F84A2D" w:rsidP="00F84A2D">
            <w:pPr>
              <w:spacing w:line="276" w:lineRule="auto"/>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- 5.60.01.0000003 - Konsylium lekarskie;</w:t>
            </w:r>
          </w:p>
          <w:p w:rsidR="00F84A2D" w:rsidRPr="008F66B4" w:rsidRDefault="00F84A2D" w:rsidP="00F84A2D">
            <w:pPr>
              <w:spacing w:after="160" w:line="276" w:lineRule="auto"/>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 xml:space="preserve">b) dopuszczono możliwość rozliczenia procedury 92.413 Brachyterapia śródtkankowa – planowanie 3D w ramach procedury 5.07.01.0000042 Brachyterapia z planowaniem 3D.  </w:t>
            </w:r>
            <w:r w:rsidRPr="008F66B4">
              <w:rPr>
                <w:rFonts w:ascii="Times New Roman" w:eastAsia="Times New Roman" w:hAnsi="Times New Roman" w:cs="Times New Roman"/>
                <w:i/>
                <w:sz w:val="24"/>
                <w:szCs w:val="24"/>
                <w:lang w:eastAsia="pl-PL"/>
              </w:rPr>
              <w:tab/>
            </w:r>
          </w:p>
          <w:p w:rsidR="00F84A2D" w:rsidRPr="008F66B4" w:rsidRDefault="00F84A2D" w:rsidP="00F84A2D">
            <w:pPr>
              <w:spacing w:line="276" w:lineRule="auto"/>
              <w:jc w:val="both"/>
              <w:rPr>
                <w:rFonts w:ascii="Times New Roman" w:eastAsia="Times New Roman" w:hAnsi="Times New Roman" w:cs="Times New Roman"/>
                <w:i/>
                <w:color w:val="000000" w:themeColor="text1"/>
                <w:sz w:val="24"/>
                <w:szCs w:val="24"/>
                <w:u w:val="single"/>
                <w:lang w:eastAsia="pl-PL"/>
              </w:rPr>
            </w:pPr>
          </w:p>
          <w:p w:rsidR="00F84A2D" w:rsidRPr="008F66B4" w:rsidRDefault="00F84A2D" w:rsidP="00F84A2D">
            <w:pPr>
              <w:spacing w:line="276" w:lineRule="auto"/>
              <w:jc w:val="both"/>
              <w:rPr>
                <w:rFonts w:ascii="Times New Roman" w:eastAsia="Times New Roman" w:hAnsi="Times New Roman" w:cs="Times New Roman"/>
                <w:i/>
                <w:color w:val="000000" w:themeColor="text1"/>
                <w:sz w:val="24"/>
                <w:szCs w:val="24"/>
                <w:u w:val="single"/>
                <w:lang w:eastAsia="pl-PL"/>
              </w:rPr>
            </w:pPr>
            <w:r w:rsidRPr="008F66B4">
              <w:rPr>
                <w:rFonts w:ascii="Times New Roman" w:eastAsia="Times New Roman" w:hAnsi="Times New Roman" w:cs="Times New Roman"/>
                <w:i/>
                <w:color w:val="000000" w:themeColor="text1"/>
                <w:sz w:val="24"/>
                <w:szCs w:val="24"/>
                <w:u w:val="single"/>
                <w:lang w:eastAsia="pl-PL"/>
              </w:rPr>
              <w:t>Pełny tekst aktu z uzasadnieniem:</w:t>
            </w:r>
          </w:p>
          <w:p w:rsidR="00F84A2D" w:rsidRPr="008F66B4" w:rsidRDefault="00E7772A" w:rsidP="00F84A2D">
            <w:pPr>
              <w:spacing w:line="276" w:lineRule="auto"/>
              <w:jc w:val="both"/>
              <w:rPr>
                <w:rFonts w:ascii="Times New Roman" w:eastAsia="Times New Roman" w:hAnsi="Times New Roman" w:cs="Times New Roman"/>
                <w:i/>
                <w:color w:val="000000" w:themeColor="text1"/>
                <w:sz w:val="24"/>
                <w:szCs w:val="24"/>
                <w:u w:val="single"/>
                <w:lang w:eastAsia="pl-PL"/>
              </w:rPr>
            </w:pPr>
            <w:hyperlink r:id="rId142" w:history="1">
              <w:r w:rsidR="00F84A2D" w:rsidRPr="008F66B4">
                <w:rPr>
                  <w:rFonts w:ascii="Times New Roman" w:hAnsi="Times New Roman" w:cs="Times New Roman"/>
                  <w:color w:val="0000FF"/>
                  <w:sz w:val="24"/>
                  <w:szCs w:val="24"/>
                  <w:u w:val="single"/>
                </w:rPr>
                <w:t>https://www.nfz.gov.pl/zarzadzenia-prezesa/zarzadzenia-prezesa-nfz/zarzadzenie-nr-982020dsoz,7201.html</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3.</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Zarządzenie Prezesa NFZ nr 97/2020/DSOZ z 2 lipca 2020 r.</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zmieniające zarządzenie w sprawie określenia warunków zawierania i realizacji umów w rodzaju leczenie szpitalne oraz leczenie szpitalne – świadczenia wysokospecjalistyczne</w:t>
            </w:r>
          </w:p>
          <w:p w:rsidR="00F84A2D" w:rsidRPr="008F66B4"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3.07.</w:t>
            </w:r>
          </w:p>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ze skutkiem od 1.07.</w:t>
            </w:r>
          </w:p>
          <w:p w:rsidR="00F84A2D" w:rsidRPr="008F66B4"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r w:rsidRPr="008F66B4">
              <w:rPr>
                <w:rFonts w:ascii="Times New Roman" w:eastAsia="Times New Roman" w:hAnsi="Times New Roman" w:cs="Times New Roman"/>
                <w:b/>
                <w:color w:val="000000" w:themeColor="text1"/>
                <w:sz w:val="24"/>
                <w:szCs w:val="24"/>
                <w:lang w:eastAsia="pl-PL"/>
              </w:rPr>
              <w:t>.</w:t>
            </w:r>
          </w:p>
        </w:tc>
        <w:tc>
          <w:tcPr>
            <w:tcW w:w="5840" w:type="dxa"/>
          </w:tcPr>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Wyciąg z uzasadnienia:</w:t>
            </w:r>
          </w:p>
          <w:p w:rsidR="00F84A2D" w:rsidRPr="008F66B4" w:rsidRDefault="00F84A2D" w:rsidP="00F84A2D">
            <w:pPr>
              <w:spacing w:line="276" w:lineRule="auto"/>
              <w:ind w:firstLine="567"/>
              <w:jc w:val="both"/>
              <w:rPr>
                <w:rFonts w:ascii="Times New Roman" w:hAnsi="Times New Roman" w:cs="Times New Roman"/>
                <w:i/>
                <w:sz w:val="24"/>
                <w:szCs w:val="24"/>
              </w:rPr>
            </w:pPr>
            <w:r w:rsidRPr="008F66B4">
              <w:rPr>
                <w:rFonts w:ascii="Times New Roman" w:hAnsi="Times New Roman" w:cs="Times New Roman"/>
                <w:i/>
                <w:sz w:val="24"/>
                <w:szCs w:val="24"/>
              </w:rPr>
              <w:t>Niniejsze zarządzenie zmieniające zarządzenie Nr 184/2019/DSOZ Prezesa Narodowego Funduszu Zdrowia z dnia 31 grudnia 2019 r. w sprawie określenia warunków zawierania i realizacji umów w rodzaju leczenie szpitalne oraz leczenie szpitalne – świadczenia wysokospecjalistyczne (zmienione zarządzeniem Nr 23/2020/DSOZ Prezesa Narodowego Funduszu Zdrowia z dnia 28 lutego 2020 r.), wprowadza następujące zmiany:</w:t>
            </w:r>
          </w:p>
          <w:p w:rsidR="00F84A2D" w:rsidRPr="008F66B4" w:rsidRDefault="00F84A2D" w:rsidP="00F84A2D">
            <w:pPr>
              <w:spacing w:line="276" w:lineRule="auto"/>
              <w:ind w:firstLine="567"/>
              <w:jc w:val="both"/>
              <w:rPr>
                <w:rFonts w:ascii="Times New Roman" w:hAnsi="Times New Roman" w:cs="Times New Roman"/>
                <w:i/>
                <w:sz w:val="24"/>
                <w:szCs w:val="24"/>
              </w:rPr>
            </w:pPr>
          </w:p>
          <w:p w:rsidR="00F84A2D" w:rsidRPr="008F66B4" w:rsidRDefault="00F84A2D" w:rsidP="00F84A2D">
            <w:pPr>
              <w:pStyle w:val="Akapitzlist"/>
              <w:numPr>
                <w:ilvl w:val="0"/>
                <w:numId w:val="34"/>
              </w:num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w zakresie załącznika nr 1a do zarządzenia (Katalog grup) zgodnie z raportem AOTMiT z 16 marca 2020 r. przedstawiającym wyniki analiz i projekty taryf dla wybranych świadczeń gwarantowanych obejmujących kompleksową opiekę onkologiczną nad świadczeniobiorcą z nowotworem piersi (KON-Pierś) realizowanych w ramach BCU, dokonano stosownych zmian, polegających na  utworzeniu grup: </w:t>
            </w:r>
          </w:p>
          <w:p w:rsidR="00F84A2D" w:rsidRPr="008F66B4" w:rsidRDefault="00F84A2D" w:rsidP="00F84A2D">
            <w:pPr>
              <w:pStyle w:val="Akapitzlist"/>
              <w:numPr>
                <w:ilvl w:val="0"/>
                <w:numId w:val="35"/>
              </w:num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J01G 5.51.01.0009052 Radykalne odjęcie piersi z rekonstrukcją z  zastosowaniem tkanki własnej * ,</w:t>
            </w:r>
          </w:p>
          <w:p w:rsidR="00F84A2D" w:rsidRPr="008F66B4" w:rsidRDefault="00F84A2D" w:rsidP="00F84A2D">
            <w:pPr>
              <w:pStyle w:val="Akapitzlist"/>
              <w:numPr>
                <w:ilvl w:val="0"/>
                <w:numId w:val="35"/>
              </w:num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J01H 5.51.01.0009053 Radykalne odjęcie piersi z rekonstrukcją z  zastosowaniem protezy/ ekspandera *,</w:t>
            </w:r>
          </w:p>
          <w:p w:rsidR="00F84A2D" w:rsidRPr="008F66B4" w:rsidRDefault="00F84A2D" w:rsidP="00F84A2D">
            <w:pPr>
              <w:pStyle w:val="Akapitzlist"/>
              <w:numPr>
                <w:ilvl w:val="0"/>
                <w:numId w:val="35"/>
              </w:num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J04G 5.51.01.0009054</w:t>
            </w:r>
            <w:r w:rsidRPr="008F66B4">
              <w:rPr>
                <w:rFonts w:ascii="Times New Roman" w:hAnsi="Times New Roman" w:cs="Times New Roman"/>
                <w:i/>
                <w:sz w:val="24"/>
                <w:szCs w:val="24"/>
              </w:rPr>
              <w:tab/>
              <w:t xml:space="preserve"> Zabiegi rekonstrukcyjne piersi z zastosowaniem tkanki własnej *, oraz</w:t>
            </w:r>
          </w:p>
          <w:p w:rsidR="00F84A2D" w:rsidRPr="008F66B4" w:rsidRDefault="00F84A2D" w:rsidP="00F84A2D">
            <w:pPr>
              <w:pStyle w:val="Akapitzlist"/>
              <w:numPr>
                <w:ilvl w:val="0"/>
                <w:numId w:val="35"/>
              </w:num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J04H 5.51.01.0009055 Zabiegi rekonstrukcyjne piersi z zastosowaniem protezy/ ekspandera *.</w:t>
            </w:r>
          </w:p>
          <w:p w:rsidR="00F84A2D" w:rsidRPr="008F66B4" w:rsidRDefault="00F84A2D" w:rsidP="00F84A2D">
            <w:pPr>
              <w:pStyle w:val="Akapitzlist"/>
              <w:spacing w:line="276" w:lineRule="auto"/>
              <w:ind w:left="284"/>
              <w:jc w:val="both"/>
              <w:rPr>
                <w:rFonts w:ascii="Times New Roman" w:hAnsi="Times New Roman" w:cs="Times New Roman"/>
                <w:i/>
                <w:sz w:val="24"/>
                <w:szCs w:val="24"/>
              </w:rPr>
            </w:pPr>
            <w:r w:rsidRPr="008F66B4">
              <w:rPr>
                <w:rFonts w:ascii="Times New Roman" w:hAnsi="Times New Roman" w:cs="Times New Roman"/>
                <w:i/>
                <w:sz w:val="24"/>
                <w:szCs w:val="24"/>
              </w:rPr>
              <w:tab/>
              <w:t>Powyższe, ma na celu podział dotychczasowych grup J01 Radykalne odjęcie piersi z rekonstrukcją oraz J04 Zabiegi rekonstrukcyjne piersi w zależności od  zastosowanej podczas zabiegu metody – proteza / ekspander vs tkanka własna;</w:t>
            </w:r>
          </w:p>
          <w:p w:rsidR="00F84A2D" w:rsidRPr="008F66B4" w:rsidRDefault="00F84A2D" w:rsidP="00F84A2D">
            <w:pPr>
              <w:pStyle w:val="Akapitzlist"/>
              <w:spacing w:line="276" w:lineRule="auto"/>
              <w:ind w:left="284"/>
              <w:jc w:val="both"/>
              <w:rPr>
                <w:rFonts w:ascii="Times New Roman" w:hAnsi="Times New Roman" w:cs="Times New Roman"/>
                <w:i/>
                <w:sz w:val="24"/>
                <w:szCs w:val="24"/>
              </w:rPr>
            </w:pPr>
          </w:p>
          <w:p w:rsidR="00F84A2D" w:rsidRPr="008F66B4" w:rsidRDefault="00F84A2D" w:rsidP="00F84A2D">
            <w:pPr>
              <w:pStyle w:val="Akapitzlist"/>
              <w:numPr>
                <w:ilvl w:val="0"/>
                <w:numId w:val="34"/>
              </w:numPr>
              <w:spacing w:after="200"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w zakresie załącznika nr 1b oraz 1 c do zarządzenia umożliwiono rozliczanie produktów: 5.52.01.0001551 Pobyt do podania leku w leczeniu mukopolisacharydozy typu VI (zespół Maroteaux - Lamy) oraz 5.53.01.0001533 Koszt produktu leczniczego stosowanego w leczeniu </w:t>
            </w:r>
            <w:r w:rsidRPr="008F66B4">
              <w:rPr>
                <w:rFonts w:ascii="Times New Roman" w:hAnsi="Times New Roman" w:cs="Times New Roman"/>
                <w:i/>
                <w:sz w:val="24"/>
                <w:szCs w:val="24"/>
              </w:rPr>
              <w:lastRenderedPageBreak/>
              <w:t xml:space="preserve">mukopolisacharydozy typu VI (zespół Maroteaux - Lamy), kodowany rozpoznaniem ICD-10: E76.2 w trybie ambulatoryjnym oraz w trybie hospitalizacji (obecnie rozliczanie możliwe tylko w  trybie „jednego dnia”), powyższe ma zastosowanie do rozliczania przedmiotowych produktów od 1 marca 2020 r.; w zakresie produktu rozliczeniowego: 5.53.01.0001647 Koszt leku trombolitycznego nie zawarty w  kosztach świadczenia dodano możliwość rozliczenia procedury: 99.103 Podanie leku trombolitycznego trzeciej generacji; </w:t>
            </w:r>
          </w:p>
          <w:p w:rsidR="00F84A2D" w:rsidRPr="008F66B4" w:rsidRDefault="00F84A2D" w:rsidP="00F84A2D">
            <w:pPr>
              <w:pStyle w:val="Akapitzlist"/>
              <w:spacing w:line="276" w:lineRule="auto"/>
              <w:ind w:left="502"/>
              <w:jc w:val="both"/>
              <w:rPr>
                <w:rFonts w:ascii="Times New Roman" w:hAnsi="Times New Roman" w:cs="Times New Roman"/>
                <w:i/>
                <w:sz w:val="24"/>
                <w:szCs w:val="24"/>
              </w:rPr>
            </w:pPr>
          </w:p>
          <w:p w:rsidR="00F84A2D" w:rsidRPr="008F66B4" w:rsidRDefault="00F84A2D" w:rsidP="00F84A2D">
            <w:pPr>
              <w:pStyle w:val="Akapitzlist"/>
              <w:numPr>
                <w:ilvl w:val="0"/>
                <w:numId w:val="34"/>
              </w:numPr>
              <w:spacing w:after="200"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w zakresie załączników 3a, 3b i 3c do zarządzenia dokonano zmian związanych z  przebudową grupy J01 Radykalne odjęcie piersi z rekonstrukcją;</w:t>
            </w:r>
          </w:p>
          <w:p w:rsidR="00F84A2D" w:rsidRPr="008F66B4" w:rsidRDefault="00F84A2D" w:rsidP="00F84A2D">
            <w:pPr>
              <w:pStyle w:val="Akapitzlist"/>
              <w:spacing w:line="276" w:lineRule="auto"/>
              <w:rPr>
                <w:rFonts w:ascii="Times New Roman" w:hAnsi="Times New Roman" w:cs="Times New Roman"/>
                <w:i/>
                <w:sz w:val="24"/>
                <w:szCs w:val="24"/>
              </w:rPr>
            </w:pPr>
          </w:p>
          <w:p w:rsidR="00F84A2D" w:rsidRPr="008F66B4" w:rsidRDefault="00F84A2D" w:rsidP="00F84A2D">
            <w:pPr>
              <w:pStyle w:val="Akapitzlist"/>
              <w:numPr>
                <w:ilvl w:val="0"/>
                <w:numId w:val="34"/>
              </w:numPr>
              <w:spacing w:after="200"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zmiany w zakresie załącznika nr 9 (Charakterystyka grup) obejmują:</w:t>
            </w:r>
          </w:p>
          <w:p w:rsidR="00F84A2D" w:rsidRPr="008F66B4" w:rsidRDefault="00F84A2D" w:rsidP="00F84A2D">
            <w:pPr>
              <w:pStyle w:val="Akapitzlist"/>
              <w:numPr>
                <w:ilvl w:val="0"/>
                <w:numId w:val="36"/>
              </w:numPr>
              <w:spacing w:after="200" w:line="276" w:lineRule="auto"/>
              <w:ind w:hanging="11"/>
              <w:jc w:val="both"/>
              <w:rPr>
                <w:rFonts w:ascii="Times New Roman" w:hAnsi="Times New Roman" w:cs="Times New Roman"/>
                <w:i/>
                <w:sz w:val="24"/>
                <w:szCs w:val="24"/>
              </w:rPr>
            </w:pPr>
            <w:r w:rsidRPr="008F66B4">
              <w:rPr>
                <w:rFonts w:ascii="Times New Roman" w:hAnsi="Times New Roman" w:cs="Times New Roman"/>
                <w:i/>
                <w:sz w:val="24"/>
                <w:szCs w:val="24"/>
              </w:rPr>
              <w:t>zgodnie z raportem analitycznym CSIOZ nr 03_2020_AS_03 dotyczącym przemijającego niedokrwienia mózgu, w którym analizie poddano grupy A46 i  A47 (w latach 2014-2019), i wynikającymi z niego rekomendacjami zmian w obrębie analizowanych grup JGP:</w:t>
            </w:r>
          </w:p>
          <w:p w:rsidR="00F84A2D" w:rsidRPr="008F66B4" w:rsidRDefault="00F84A2D" w:rsidP="00F84A2D">
            <w:pPr>
              <w:pStyle w:val="Akapitzlist"/>
              <w:spacing w:line="276" w:lineRule="auto"/>
              <w:ind w:left="1440"/>
              <w:jc w:val="both"/>
              <w:rPr>
                <w:rFonts w:ascii="Times New Roman" w:hAnsi="Times New Roman" w:cs="Times New Roman"/>
                <w:i/>
                <w:sz w:val="24"/>
                <w:szCs w:val="24"/>
              </w:rPr>
            </w:pPr>
            <w:r w:rsidRPr="008F66B4">
              <w:rPr>
                <w:rFonts w:ascii="Times New Roman" w:hAnsi="Times New Roman" w:cs="Times New Roman"/>
                <w:i/>
                <w:sz w:val="24"/>
                <w:szCs w:val="24"/>
              </w:rPr>
              <w:t>- w obrębie grupy A46 Przemijające niedokrwienie mózgu wykreślono z  listy rozpoznań ICD-10 G45.9 Przemijające mózgowe napady niedokrwienia, nieokreślone,</w:t>
            </w:r>
          </w:p>
          <w:p w:rsidR="00F84A2D" w:rsidRPr="008F66B4" w:rsidRDefault="00F84A2D" w:rsidP="00F84A2D">
            <w:pPr>
              <w:pStyle w:val="Akapitzlist"/>
              <w:spacing w:line="276" w:lineRule="auto"/>
              <w:ind w:left="1440"/>
              <w:jc w:val="both"/>
              <w:rPr>
                <w:rFonts w:ascii="Times New Roman" w:hAnsi="Times New Roman" w:cs="Times New Roman"/>
                <w:i/>
                <w:sz w:val="24"/>
                <w:szCs w:val="24"/>
              </w:rPr>
            </w:pPr>
            <w:r w:rsidRPr="008F66B4">
              <w:rPr>
                <w:rFonts w:ascii="Times New Roman" w:hAnsi="Times New Roman" w:cs="Times New Roman"/>
                <w:i/>
                <w:sz w:val="24"/>
                <w:szCs w:val="24"/>
              </w:rPr>
              <w:t>- w grupie A47 Przemijające niedokrwienie mózgu - rozszerzona diagnostyka zmodyfikowano listę procedur kierunkowych poprzez wykreślenie procedur 87.030 TK głowy bez wzmocnienia kontrastowego, 87.031 TK głowy bez i ze wzmocnieniem kontrastowym, 87.033 TK tętnic głowy i szyi, 87.049 TK głowy ze wzmocnieniem kontrastowym 87.030, 87.031, 87.049,</w:t>
            </w:r>
          </w:p>
          <w:p w:rsidR="00F84A2D" w:rsidRPr="008F66B4" w:rsidRDefault="00F84A2D" w:rsidP="00F84A2D">
            <w:pPr>
              <w:pStyle w:val="Akapitzlist"/>
              <w:spacing w:line="276" w:lineRule="auto"/>
              <w:ind w:left="1440"/>
              <w:jc w:val="both"/>
              <w:rPr>
                <w:rFonts w:ascii="Times New Roman" w:hAnsi="Times New Roman" w:cs="Times New Roman"/>
                <w:i/>
                <w:sz w:val="24"/>
                <w:szCs w:val="24"/>
              </w:rPr>
            </w:pPr>
            <w:r w:rsidRPr="008F66B4">
              <w:rPr>
                <w:rFonts w:ascii="Times New Roman" w:hAnsi="Times New Roman" w:cs="Times New Roman"/>
                <w:i/>
                <w:sz w:val="24"/>
                <w:szCs w:val="24"/>
              </w:rPr>
              <w:t xml:space="preserve">- zmodyfikowano listę dodatkową A3 poprzez usunięcie procedur 89.501 Monitorowanie ciśnienia tętniczego krwi za pomocą urządzeń analogowych lub cyfrowych (typu Holter) – Holter RR, </w:t>
            </w:r>
            <w:r w:rsidRPr="008F66B4">
              <w:rPr>
                <w:rFonts w:ascii="Times New Roman" w:hAnsi="Times New Roman" w:cs="Times New Roman"/>
                <w:i/>
                <w:sz w:val="24"/>
                <w:szCs w:val="24"/>
              </w:rPr>
              <w:lastRenderedPageBreak/>
              <w:t>89.502 Monitorowanie czynności serca za  pomocą urządzeń analogowych lub cyfrowych (typu Holter) – Holter EKG oraz dodanie procedury: 87.033 TK tętnic głowy i szyi;</w:t>
            </w:r>
          </w:p>
          <w:p w:rsidR="00F84A2D" w:rsidRPr="008F66B4" w:rsidRDefault="00F84A2D" w:rsidP="00F84A2D">
            <w:pPr>
              <w:pStyle w:val="Akapitzlist"/>
              <w:spacing w:line="276" w:lineRule="auto"/>
              <w:ind w:left="851"/>
              <w:jc w:val="both"/>
              <w:rPr>
                <w:rFonts w:ascii="Times New Roman" w:hAnsi="Times New Roman" w:cs="Times New Roman"/>
                <w:i/>
                <w:sz w:val="24"/>
                <w:szCs w:val="24"/>
              </w:rPr>
            </w:pPr>
            <w:r w:rsidRPr="008F66B4">
              <w:rPr>
                <w:rFonts w:ascii="Times New Roman" w:hAnsi="Times New Roman" w:cs="Times New Roman"/>
                <w:i/>
                <w:sz w:val="24"/>
                <w:szCs w:val="24"/>
              </w:rPr>
              <w:t>b) w zakresie sekcji J Choroby piersi, skóry i oparzenia zmianami objęto:</w:t>
            </w:r>
          </w:p>
          <w:p w:rsidR="00F84A2D" w:rsidRPr="008F66B4" w:rsidRDefault="00F84A2D" w:rsidP="00F84A2D">
            <w:pPr>
              <w:pStyle w:val="Akapitzlist"/>
              <w:spacing w:line="276" w:lineRule="auto"/>
              <w:ind w:left="1440"/>
              <w:jc w:val="both"/>
              <w:rPr>
                <w:rFonts w:ascii="Times New Roman" w:hAnsi="Times New Roman" w:cs="Times New Roman"/>
                <w:i/>
                <w:sz w:val="24"/>
                <w:szCs w:val="24"/>
              </w:rPr>
            </w:pPr>
            <w:r w:rsidRPr="008F66B4">
              <w:rPr>
                <w:rFonts w:ascii="Times New Roman" w:hAnsi="Times New Roman" w:cs="Times New Roman"/>
                <w:i/>
                <w:sz w:val="24"/>
                <w:szCs w:val="24"/>
              </w:rPr>
              <w:t>– w zakresie grupy J01 patrz: pkt 1 niniejszego uzasadnienia,</w:t>
            </w:r>
          </w:p>
          <w:p w:rsidR="00F84A2D" w:rsidRPr="008F66B4" w:rsidRDefault="00F84A2D" w:rsidP="00F84A2D">
            <w:pPr>
              <w:pStyle w:val="Akapitzlist"/>
              <w:spacing w:line="276" w:lineRule="auto"/>
              <w:ind w:left="1440"/>
              <w:jc w:val="both"/>
              <w:rPr>
                <w:rFonts w:ascii="Times New Roman" w:hAnsi="Times New Roman" w:cs="Times New Roman"/>
                <w:i/>
                <w:sz w:val="24"/>
                <w:szCs w:val="24"/>
              </w:rPr>
            </w:pPr>
            <w:r w:rsidRPr="008F66B4">
              <w:rPr>
                <w:rFonts w:ascii="Times New Roman" w:hAnsi="Times New Roman" w:cs="Times New Roman"/>
                <w:i/>
                <w:sz w:val="24"/>
                <w:szCs w:val="24"/>
              </w:rPr>
              <w:t>– w grupie: J03E Duże zabiegi w obrębie piersi &gt; 65 r.ż. dodano procedury: 85.312 Jednostronna zmniejszająca mammoplastyka oraz 85.322 Pomniejszająca mammoplastyka (w ginekomastii), które przeniesiono z grupy J05 Średnia chirurgia piersi,</w:t>
            </w:r>
          </w:p>
          <w:p w:rsidR="00F84A2D" w:rsidRPr="008F66B4" w:rsidRDefault="00F84A2D" w:rsidP="00F84A2D">
            <w:pPr>
              <w:spacing w:line="276" w:lineRule="auto"/>
              <w:ind w:left="1418"/>
              <w:jc w:val="both"/>
              <w:rPr>
                <w:rFonts w:ascii="Times New Roman" w:hAnsi="Times New Roman" w:cs="Times New Roman"/>
                <w:i/>
                <w:sz w:val="24"/>
                <w:szCs w:val="24"/>
              </w:rPr>
            </w:pPr>
            <w:r w:rsidRPr="008F66B4">
              <w:rPr>
                <w:rFonts w:ascii="Times New Roman" w:hAnsi="Times New Roman" w:cs="Times New Roman"/>
                <w:i/>
                <w:sz w:val="24"/>
                <w:szCs w:val="24"/>
              </w:rPr>
              <w:t xml:space="preserve">analogicznej zmiany, jak w przypadku grupy J01 – utworzono grupę J04G Zabiegi rekonstrukcyjne piersi z zastosowaniem tkanki własnej oraz J04H Zabiegi rekonstrukcyjne piersi z zastosowaniem protezy/ ekspandera, w zależności od zastosowanej podczas zabiegu metody – proteza / ekspander vs tkanka własna, </w:t>
            </w:r>
          </w:p>
          <w:p w:rsidR="00F84A2D" w:rsidRPr="008F66B4" w:rsidRDefault="00F84A2D" w:rsidP="00F84A2D">
            <w:pPr>
              <w:spacing w:line="276" w:lineRule="auto"/>
              <w:ind w:left="1418" w:hanging="142"/>
              <w:jc w:val="both"/>
              <w:rPr>
                <w:rFonts w:ascii="Times New Roman" w:hAnsi="Times New Roman" w:cs="Times New Roman"/>
                <w:i/>
                <w:sz w:val="24"/>
                <w:szCs w:val="24"/>
              </w:rPr>
            </w:pPr>
            <w:r w:rsidRPr="008F66B4">
              <w:rPr>
                <w:rFonts w:ascii="Times New Roman" w:hAnsi="Times New Roman" w:cs="Times New Roman"/>
                <w:i/>
                <w:sz w:val="24"/>
                <w:szCs w:val="24"/>
              </w:rPr>
              <w:t>– w zakresie grupy J06 Mała chirurgia piersi zmodyfikowano listę procedur kierunkowych o dodanie rozpoznania zasadniczego z listy rozpoznań J03E;</w:t>
            </w:r>
          </w:p>
          <w:p w:rsidR="00F84A2D" w:rsidRPr="008F66B4" w:rsidRDefault="00F84A2D" w:rsidP="00F84A2D">
            <w:pPr>
              <w:pStyle w:val="Akapitzlist"/>
              <w:spacing w:line="276" w:lineRule="auto"/>
              <w:ind w:left="993"/>
              <w:jc w:val="both"/>
              <w:rPr>
                <w:rFonts w:ascii="Times New Roman" w:hAnsi="Times New Roman" w:cs="Times New Roman"/>
                <w:i/>
                <w:sz w:val="24"/>
                <w:szCs w:val="24"/>
              </w:rPr>
            </w:pPr>
            <w:r w:rsidRPr="008F66B4">
              <w:rPr>
                <w:rFonts w:ascii="Times New Roman" w:hAnsi="Times New Roman" w:cs="Times New Roman"/>
                <w:i/>
                <w:sz w:val="24"/>
                <w:szCs w:val="24"/>
              </w:rPr>
              <w:t>c) w zakresie grupy L104 Inne procedury w zakresie układu moczowo – płciowego dodano procedurę: 64.0 Operacja stulejki;</w:t>
            </w:r>
          </w:p>
          <w:p w:rsidR="00F84A2D" w:rsidRPr="008F66B4" w:rsidRDefault="00F84A2D" w:rsidP="00F84A2D">
            <w:pPr>
              <w:pStyle w:val="Akapitzlist"/>
              <w:spacing w:line="276" w:lineRule="auto"/>
              <w:ind w:left="993"/>
              <w:jc w:val="both"/>
              <w:rPr>
                <w:rFonts w:ascii="Times New Roman" w:hAnsi="Times New Roman" w:cs="Times New Roman"/>
                <w:i/>
                <w:sz w:val="24"/>
                <w:szCs w:val="24"/>
              </w:rPr>
            </w:pPr>
            <w:r w:rsidRPr="008F66B4">
              <w:rPr>
                <w:rFonts w:ascii="Times New Roman" w:hAnsi="Times New Roman" w:cs="Times New Roman"/>
                <w:i/>
                <w:sz w:val="24"/>
                <w:szCs w:val="24"/>
              </w:rPr>
              <w:t>d) w zakresie grupy PZL09 Małe zabiegi prącia &lt; 18 r.ż. zmodyfikowano listę procedur kierunkowych;</w:t>
            </w:r>
          </w:p>
          <w:p w:rsidR="00F84A2D" w:rsidRPr="008F66B4" w:rsidRDefault="00F84A2D" w:rsidP="00F84A2D">
            <w:pPr>
              <w:pStyle w:val="Akapitzlist"/>
              <w:spacing w:line="276" w:lineRule="auto"/>
              <w:ind w:left="993"/>
              <w:jc w:val="both"/>
              <w:rPr>
                <w:rFonts w:ascii="Times New Roman" w:hAnsi="Times New Roman" w:cs="Times New Roman"/>
                <w:i/>
                <w:sz w:val="24"/>
                <w:szCs w:val="24"/>
              </w:rPr>
            </w:pPr>
            <w:r w:rsidRPr="008F66B4">
              <w:rPr>
                <w:rFonts w:ascii="Times New Roman" w:hAnsi="Times New Roman" w:cs="Times New Roman"/>
                <w:i/>
                <w:sz w:val="24"/>
                <w:szCs w:val="24"/>
              </w:rPr>
              <w:t xml:space="preserve">e) zgodnie z pismem AOTMiT z 10 marca 2020 r. (znak: WT.541.11.2016.IR.2) przekazującym propozycje zmian w zakresie charakterystyki grup PZN01, PZN02 oraz PZN03, w związku z  prowadzonymi przez Agencję pracami nad wyceną świadczeń gwarantowanych obejmujących chirurgię noworodka identyfikowanych produktami rozliczeniowymi: PZN01 – PZN04 zmodyfikowano przedmiotowe JGP. </w:t>
            </w:r>
          </w:p>
          <w:p w:rsidR="00F84A2D" w:rsidRPr="008F66B4" w:rsidRDefault="00F84A2D" w:rsidP="00F84A2D">
            <w:pPr>
              <w:pStyle w:val="Akapitzlist"/>
              <w:spacing w:line="276" w:lineRule="auto"/>
              <w:ind w:left="1080" w:firstLine="336"/>
              <w:jc w:val="both"/>
              <w:rPr>
                <w:rFonts w:ascii="Times New Roman" w:hAnsi="Times New Roman" w:cs="Times New Roman"/>
                <w:i/>
                <w:sz w:val="24"/>
                <w:szCs w:val="24"/>
              </w:rPr>
            </w:pPr>
            <w:r w:rsidRPr="008F66B4">
              <w:rPr>
                <w:rFonts w:ascii="Times New Roman" w:hAnsi="Times New Roman" w:cs="Times New Roman"/>
                <w:i/>
                <w:sz w:val="24"/>
                <w:szCs w:val="24"/>
              </w:rPr>
              <w:lastRenderedPageBreak/>
              <w:t>W  wyniku powyższych zmian :</w:t>
            </w:r>
          </w:p>
          <w:p w:rsidR="00F84A2D" w:rsidRPr="008F66B4" w:rsidRDefault="00F84A2D" w:rsidP="00F84A2D">
            <w:pPr>
              <w:pStyle w:val="Akapitzlist"/>
              <w:spacing w:line="276" w:lineRule="auto"/>
              <w:ind w:left="1440"/>
              <w:jc w:val="both"/>
              <w:rPr>
                <w:rFonts w:ascii="Times New Roman" w:hAnsi="Times New Roman" w:cs="Times New Roman"/>
                <w:i/>
                <w:sz w:val="24"/>
                <w:szCs w:val="24"/>
              </w:rPr>
            </w:pPr>
            <w:r w:rsidRPr="008F66B4">
              <w:rPr>
                <w:rFonts w:ascii="Times New Roman" w:hAnsi="Times New Roman" w:cs="Times New Roman"/>
                <w:i/>
                <w:sz w:val="24"/>
                <w:szCs w:val="24"/>
              </w:rPr>
              <w:t>- przeniesiono procedury 62.31 62.31 Wycięcie jądra jednostronne i  62.33 Wycięcie jądra niezstąpionego jednostronne laparoskopowo z  charakterystyki grupy PZN01 do grupy PZN03;</w:t>
            </w:r>
          </w:p>
          <w:p w:rsidR="00F84A2D" w:rsidRPr="008F66B4" w:rsidRDefault="00F84A2D" w:rsidP="00F84A2D">
            <w:pPr>
              <w:pStyle w:val="Akapitzlist"/>
              <w:spacing w:line="276" w:lineRule="auto"/>
              <w:ind w:left="1440"/>
              <w:jc w:val="both"/>
              <w:rPr>
                <w:rFonts w:ascii="Times New Roman" w:hAnsi="Times New Roman" w:cs="Times New Roman"/>
                <w:i/>
                <w:sz w:val="24"/>
                <w:szCs w:val="24"/>
              </w:rPr>
            </w:pPr>
            <w:r w:rsidRPr="008F66B4">
              <w:rPr>
                <w:rFonts w:ascii="Times New Roman" w:hAnsi="Times New Roman" w:cs="Times New Roman"/>
                <w:i/>
                <w:sz w:val="24"/>
                <w:szCs w:val="24"/>
              </w:rPr>
              <w:t>- usunięto z grupy PZN01 procedurę o kodzie 62.32 Wycięcie jądra i  jednoczasowe wszczepienie protezy jednostronne;</w:t>
            </w:r>
          </w:p>
          <w:p w:rsidR="00F84A2D" w:rsidRPr="008F66B4" w:rsidRDefault="00F84A2D" w:rsidP="00F84A2D">
            <w:pPr>
              <w:pStyle w:val="Akapitzlist"/>
              <w:spacing w:line="276" w:lineRule="auto"/>
              <w:ind w:left="1440"/>
              <w:jc w:val="both"/>
              <w:rPr>
                <w:rFonts w:ascii="Times New Roman" w:hAnsi="Times New Roman" w:cs="Times New Roman"/>
                <w:i/>
                <w:sz w:val="24"/>
                <w:szCs w:val="24"/>
              </w:rPr>
            </w:pPr>
            <w:r w:rsidRPr="008F66B4">
              <w:rPr>
                <w:rFonts w:ascii="Times New Roman" w:hAnsi="Times New Roman" w:cs="Times New Roman"/>
                <w:i/>
                <w:sz w:val="24"/>
                <w:szCs w:val="24"/>
              </w:rPr>
              <w:t>- przeniesiono z grupy PZN02 do grupy PZN01procedurę o kodzie 02.123 Operacja przepukliny mózgowej z jednoczasową kranioplastyką;</w:t>
            </w:r>
          </w:p>
          <w:p w:rsidR="00F84A2D" w:rsidRPr="008F66B4" w:rsidRDefault="00F84A2D" w:rsidP="00F84A2D">
            <w:pPr>
              <w:pStyle w:val="Akapitzlist"/>
              <w:spacing w:line="276" w:lineRule="auto"/>
              <w:ind w:left="1440"/>
              <w:jc w:val="both"/>
              <w:rPr>
                <w:rFonts w:ascii="Times New Roman" w:hAnsi="Times New Roman" w:cs="Times New Roman"/>
                <w:i/>
                <w:sz w:val="24"/>
                <w:szCs w:val="24"/>
              </w:rPr>
            </w:pPr>
            <w:r w:rsidRPr="008F66B4">
              <w:rPr>
                <w:rFonts w:ascii="Times New Roman" w:hAnsi="Times New Roman" w:cs="Times New Roman"/>
                <w:i/>
                <w:sz w:val="24"/>
                <w:szCs w:val="24"/>
              </w:rPr>
              <w:t>- przeniesiono z  grupy PZN03 do grupy PZN02 procedury o kodach 46.892 Odprowadzenie skrętu jelita oraz 46.893 Odprowadzenie wgłobienia jelita;</w:t>
            </w:r>
          </w:p>
          <w:p w:rsidR="00F84A2D" w:rsidRPr="008F66B4" w:rsidRDefault="00F84A2D" w:rsidP="00F84A2D">
            <w:pPr>
              <w:pStyle w:val="Akapitzlist"/>
              <w:spacing w:line="276" w:lineRule="auto"/>
              <w:ind w:left="1440"/>
              <w:jc w:val="both"/>
              <w:rPr>
                <w:rFonts w:ascii="Times New Roman" w:hAnsi="Times New Roman" w:cs="Times New Roman"/>
                <w:i/>
                <w:sz w:val="24"/>
                <w:szCs w:val="24"/>
              </w:rPr>
            </w:pPr>
            <w:r w:rsidRPr="008F66B4">
              <w:rPr>
                <w:rFonts w:ascii="Times New Roman" w:hAnsi="Times New Roman" w:cs="Times New Roman"/>
                <w:i/>
                <w:sz w:val="24"/>
                <w:szCs w:val="24"/>
              </w:rPr>
              <w:t>- z grupy PZN03 usunięto procedurę 46.891 46.891 Korekcja niewłaściwego skrętu/ rotacji/ jelita;</w:t>
            </w:r>
          </w:p>
          <w:p w:rsidR="00F84A2D" w:rsidRPr="008F66B4" w:rsidRDefault="00F84A2D" w:rsidP="00F84A2D">
            <w:pPr>
              <w:pStyle w:val="Akapitzlist"/>
              <w:spacing w:line="276" w:lineRule="auto"/>
              <w:ind w:left="567" w:hanging="425"/>
              <w:jc w:val="both"/>
              <w:rPr>
                <w:rFonts w:ascii="Times New Roman" w:hAnsi="Times New Roman" w:cs="Times New Roman"/>
                <w:i/>
                <w:sz w:val="24"/>
                <w:szCs w:val="24"/>
              </w:rPr>
            </w:pPr>
            <w:r w:rsidRPr="008F66B4">
              <w:rPr>
                <w:rFonts w:ascii="Times New Roman" w:hAnsi="Times New Roman" w:cs="Times New Roman"/>
                <w:i/>
                <w:sz w:val="24"/>
                <w:szCs w:val="24"/>
              </w:rPr>
              <w:t>5)</w:t>
            </w:r>
            <w:r w:rsidRPr="008F66B4">
              <w:rPr>
                <w:rFonts w:ascii="Times New Roman" w:hAnsi="Times New Roman" w:cs="Times New Roman"/>
                <w:i/>
                <w:sz w:val="24"/>
                <w:szCs w:val="24"/>
              </w:rPr>
              <w:tab/>
              <w:t>w zakresie leczenia udarów mózgu zmian dokonano w załączniku nr 10 (Część V) – dodano wymóg udokumentowania obrazu klinicznego udaru mózgu wg Skali NIHSS, zgodnie z wytycznymi z 2018 r. dotyczącymi wczesnego leczenia pacjentów ze  świeżym udarem niedokrwiennym, ujednolicono czas leczenia, zgodnie z  charakterystyką grup (załącznik nr 9), powyżej 7 dni, dodatkowo, w  załączniku nr  1c przy produkcie: 5.53.01.0001647 Koszt leku trombolitycznego nie zawarty w kosztach świadczenia dodano procedurę: 99.103 Podanie leku trombolitycznego trzeciej generacji (symetrycznie z załącznikiem nr  10 do zarządzenia);</w:t>
            </w:r>
          </w:p>
          <w:p w:rsidR="00F84A2D" w:rsidRPr="008F66B4" w:rsidRDefault="00F84A2D" w:rsidP="00F84A2D">
            <w:pPr>
              <w:pStyle w:val="Akapitzlist"/>
              <w:numPr>
                <w:ilvl w:val="0"/>
                <w:numId w:val="37"/>
              </w:numPr>
              <w:spacing w:line="276" w:lineRule="auto"/>
              <w:ind w:left="567" w:hanging="283"/>
              <w:jc w:val="both"/>
              <w:rPr>
                <w:rFonts w:ascii="Times New Roman" w:hAnsi="Times New Roman" w:cs="Times New Roman"/>
                <w:i/>
                <w:sz w:val="24"/>
                <w:szCs w:val="24"/>
              </w:rPr>
            </w:pPr>
            <w:r w:rsidRPr="008F66B4">
              <w:rPr>
                <w:rFonts w:ascii="Times New Roman" w:hAnsi="Times New Roman" w:cs="Times New Roman"/>
                <w:i/>
                <w:sz w:val="24"/>
                <w:szCs w:val="24"/>
              </w:rPr>
              <w:t xml:space="preserve">umożliwiono, w uzasadnionych medycznie przypadkach, w sytuacji rozliczania świadczeń w zakresie neonatologa – pierwszy lub drugi lub trzeci poziom referencyjny, rozliczanych grupami: N20, N21, N22, N23, N24, N25, N26, dyrektorowi oddziału Funduszu, na umotywowany wniosek świadczeniodawcy, wyrażenie zgody na  rozliczenie </w:t>
            </w:r>
            <w:r w:rsidRPr="008F66B4">
              <w:rPr>
                <w:rFonts w:ascii="Times New Roman" w:hAnsi="Times New Roman" w:cs="Times New Roman"/>
                <w:i/>
                <w:sz w:val="24"/>
                <w:szCs w:val="24"/>
              </w:rPr>
              <w:lastRenderedPageBreak/>
              <w:t xml:space="preserve">kontynuacji leczenia noworodka, po ukończeniu 26 tyg. ż. rozpoczętego u tego świadczeniodawcy. </w:t>
            </w:r>
          </w:p>
          <w:p w:rsidR="00F84A2D" w:rsidRPr="008F66B4"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p>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Pełny tekst aktu wraz z uzasadnieniem:</w:t>
            </w:r>
          </w:p>
          <w:p w:rsidR="00F84A2D" w:rsidRPr="008F66B4" w:rsidRDefault="00E7772A" w:rsidP="00F84A2D">
            <w:pPr>
              <w:spacing w:line="276" w:lineRule="auto"/>
              <w:jc w:val="both"/>
              <w:rPr>
                <w:rFonts w:ascii="Times New Roman" w:eastAsia="Times New Roman" w:hAnsi="Times New Roman" w:cs="Times New Roman"/>
                <w:b/>
                <w:color w:val="000000" w:themeColor="text1"/>
                <w:sz w:val="24"/>
                <w:szCs w:val="24"/>
                <w:lang w:eastAsia="pl-PL"/>
              </w:rPr>
            </w:pPr>
            <w:hyperlink r:id="rId143" w:history="1">
              <w:r w:rsidR="00F84A2D" w:rsidRPr="008F66B4">
                <w:rPr>
                  <w:rFonts w:ascii="Times New Roman" w:hAnsi="Times New Roman" w:cs="Times New Roman"/>
                  <w:color w:val="0000FF"/>
                  <w:sz w:val="24"/>
                  <w:szCs w:val="24"/>
                  <w:u w:val="single"/>
                </w:rPr>
                <w:t>https://www.nfz.gov.pl/zarzadzenia-prezesa/zarzadzenia-prezesa-nfz/zarzadzenie-nr-972020dsoz,7200.html</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4.</w:t>
            </w:r>
          </w:p>
        </w:tc>
        <w:tc>
          <w:tcPr>
            <w:tcW w:w="3119" w:type="dxa"/>
          </w:tcPr>
          <w:p w:rsidR="00F84A2D" w:rsidRPr="008F66B4" w:rsidRDefault="00F84A2D" w:rsidP="00F84A2D">
            <w:pPr>
              <w:pStyle w:val="DATAAKTUdatauchwalenialubwydaniaaktu"/>
              <w:spacing w:line="276" w:lineRule="auto"/>
              <w:jc w:val="both"/>
              <w:rPr>
                <w:rFonts w:ascii="Times New Roman" w:hAnsi="Times New Roman" w:cs="Times New Roman"/>
              </w:rPr>
            </w:pPr>
            <w:r w:rsidRPr="008F66B4">
              <w:rPr>
                <w:rFonts w:ascii="Times New Roman" w:hAnsi="Times New Roman" w:cs="Times New Roman"/>
              </w:rPr>
              <w:t>Rozporządzenie Ministra Zdrowia z dnia 1 lipca 2020 r.</w:t>
            </w:r>
          </w:p>
          <w:p w:rsidR="00F84A2D" w:rsidRPr="008F66B4" w:rsidRDefault="00F84A2D" w:rsidP="00F84A2D">
            <w:pPr>
              <w:pStyle w:val="TYTUAKTUprzedmiotregulacjiustawylubrozporzdzenia"/>
              <w:spacing w:line="276" w:lineRule="auto"/>
              <w:jc w:val="both"/>
              <w:rPr>
                <w:rFonts w:ascii="Times New Roman" w:hAnsi="Times New Roman" w:cs="Times New Roman"/>
                <w:b w:val="0"/>
              </w:rPr>
            </w:pPr>
            <w:r w:rsidRPr="008F66B4">
              <w:rPr>
                <w:rFonts w:ascii="Times New Roman" w:hAnsi="Times New Roman" w:cs="Times New Roman"/>
                <w:b w:val="0"/>
              </w:rPr>
              <w:t xml:space="preserve"> zmieniające rozporządzenie w sprawie świadczeń gwarantowanych z zakresu leczenia stomatologicznego</w:t>
            </w:r>
          </w:p>
          <w:p w:rsidR="00F84A2D" w:rsidRPr="008F66B4"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3.07.</w:t>
            </w:r>
          </w:p>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 z</w:t>
            </w:r>
          </w:p>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 xml:space="preserve">mocą od </w:t>
            </w:r>
          </w:p>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20.03.</w:t>
            </w:r>
          </w:p>
          <w:p w:rsidR="00F84A2D" w:rsidRPr="008F66B4"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84A2D" w:rsidRPr="008F66B4" w:rsidRDefault="00F84A2D" w:rsidP="00F84A2D">
            <w:pPr>
              <w:spacing w:line="276" w:lineRule="auto"/>
              <w:jc w:val="both"/>
              <w:rPr>
                <w:rFonts w:ascii="Times New Roman" w:hAnsi="Times New Roman" w:cs="Times New Roman"/>
                <w:sz w:val="24"/>
                <w:szCs w:val="24"/>
                <w:u w:val="single"/>
              </w:rPr>
            </w:pPr>
            <w:r w:rsidRPr="008F66B4">
              <w:rPr>
                <w:rFonts w:ascii="Times New Roman" w:hAnsi="Times New Roman" w:cs="Times New Roman"/>
                <w:sz w:val="24"/>
                <w:szCs w:val="24"/>
                <w:u w:val="single"/>
              </w:rPr>
              <w:t>Wyciąg z uzasadnienia:</w:t>
            </w:r>
          </w:p>
          <w:p w:rsidR="00F84A2D" w:rsidRPr="008F66B4" w:rsidRDefault="00F84A2D" w:rsidP="00F84A2D">
            <w:pPr>
              <w:pStyle w:val="USTustnpkodeksu"/>
              <w:spacing w:line="276" w:lineRule="auto"/>
              <w:rPr>
                <w:rFonts w:ascii="Times New Roman" w:hAnsi="Times New Roman" w:cs="Times New Roman"/>
                <w:i/>
                <w:szCs w:val="24"/>
              </w:rPr>
            </w:pPr>
            <w:r w:rsidRPr="008F66B4">
              <w:rPr>
                <w:rFonts w:ascii="Times New Roman" w:hAnsi="Times New Roman" w:cs="Times New Roman"/>
                <w:i/>
                <w:szCs w:val="24"/>
              </w:rPr>
              <w:t>Nie zmienia to jednak faktu, iż w związku ze stanem zagrożenia epidemicznego lub stanem epidemii dostęp do świadczeń zdrowotnych z zakresu świadczeń stomatologicznych został w tym czasie znacznie utrudniony na skutek ograniczeń w funkcjonowaniu świadczeniodawców, z tego też powodu pacjenci nie mogli kontynuować rozpoczętego leczenia lub zgłosić się po oczekujące wyroby medyczne, w tym aparaty ortodontyczne.</w:t>
            </w:r>
          </w:p>
          <w:p w:rsidR="00F84A2D" w:rsidRPr="008F66B4" w:rsidRDefault="00F84A2D" w:rsidP="00F84A2D">
            <w:pPr>
              <w:pStyle w:val="USTustnpkodeksu"/>
              <w:spacing w:line="276" w:lineRule="auto"/>
              <w:rPr>
                <w:rFonts w:ascii="Times New Roman" w:hAnsi="Times New Roman" w:cs="Times New Roman"/>
                <w:i/>
                <w:szCs w:val="24"/>
              </w:rPr>
            </w:pPr>
            <w:r w:rsidRPr="008F66B4">
              <w:rPr>
                <w:rFonts w:ascii="Times New Roman" w:hAnsi="Times New Roman" w:cs="Times New Roman"/>
                <w:i/>
                <w:szCs w:val="24"/>
              </w:rPr>
              <w:t>Dlatego też, projekt przewiduje możliwość wydłużenia wieku świadczeniobiorcy  oczekującego na świadczenie, który w okresie ogłoszenia stanu zagrożenia epidemicznego  lub stanu epidemii skutkującego ograniczeniem funkcjonowania świadczeniodawcy w postaci zaprzestania udzielania świadczeń utracił prawo do świadczenia, o czas równoważny z czasem przysługującym do realizacji świadczenia przed ogłoszeniem stanu zagrożenia epidemicznego lub stanu epidemii, po zakończeniu zaprzestania udzielania świadczeń przez świadczeniodawcę, u którego oczekiwał na świadczenie.</w:t>
            </w:r>
          </w:p>
          <w:p w:rsidR="00F84A2D" w:rsidRPr="008F66B4" w:rsidRDefault="00F84A2D" w:rsidP="00F84A2D">
            <w:pPr>
              <w:pStyle w:val="USTustnpkodeksu"/>
              <w:spacing w:line="276" w:lineRule="auto"/>
              <w:rPr>
                <w:rFonts w:ascii="Times New Roman" w:hAnsi="Times New Roman" w:cs="Times New Roman"/>
                <w:i/>
                <w:szCs w:val="24"/>
              </w:rPr>
            </w:pPr>
            <w:r w:rsidRPr="008F66B4">
              <w:rPr>
                <w:rFonts w:ascii="Times New Roman" w:hAnsi="Times New Roman" w:cs="Times New Roman"/>
                <w:i/>
                <w:szCs w:val="24"/>
              </w:rPr>
              <w:t>Projekt dopuszcza również możliwość wydłużenia okresu uprawniającego do otrzymania świadczenia z tytułu ciąży lub połogu kobietom oczekującym na świadczenia o czas równoważny z czasem przysługującym do realizacji świadczenia przed ogłoszeniem stanu zagrożenia epidemicznego lub stanu epidemii, które w okresie ogłoszenia stanu zagrożenia epidemicznego lub stanu epidemii skutkującego ograniczeniem funkcjonowania świadczeniodawcy w postaci zawieszenia udzielania świadczeń utraciły prawo do świadczenia po zakończeniu zaprzestania udzielania świadczeń przez świadczeniodawcę, u którego oczekiwały na świadczenie.</w:t>
            </w:r>
          </w:p>
          <w:p w:rsidR="00F84A2D" w:rsidRPr="008F66B4" w:rsidRDefault="00F84A2D" w:rsidP="00F84A2D">
            <w:pPr>
              <w:pStyle w:val="USTustnpkodeksu"/>
              <w:spacing w:line="276" w:lineRule="auto"/>
              <w:rPr>
                <w:rFonts w:ascii="Times New Roman" w:hAnsi="Times New Roman" w:cs="Times New Roman"/>
                <w:i/>
                <w:szCs w:val="24"/>
              </w:rPr>
            </w:pPr>
            <w:r w:rsidRPr="008F66B4">
              <w:rPr>
                <w:rFonts w:ascii="Times New Roman" w:hAnsi="Times New Roman" w:cs="Times New Roman"/>
                <w:i/>
                <w:szCs w:val="24"/>
              </w:rPr>
              <w:t xml:space="preserve">Poza tym projekt rozporządzenia wprowadza zmianę porządkującą, polegającą na umożliwieniu udzielania w dentobusie świadczenia zabezpieczenia profilaktycznego lakiem szczelinowym bruzd pierwszych trzonowców </w:t>
            </w:r>
            <w:r w:rsidRPr="008F66B4">
              <w:rPr>
                <w:rFonts w:ascii="Times New Roman" w:hAnsi="Times New Roman" w:cs="Times New Roman"/>
                <w:i/>
                <w:szCs w:val="24"/>
              </w:rPr>
              <w:lastRenderedPageBreak/>
              <w:t>stałych, udzielanego 1 raz do ukończenia 8. roku życia oraz bruzd drugich trzonowców stałych, udzielanego 1 raz do ukończenia 14. roku życia.</w:t>
            </w:r>
          </w:p>
          <w:p w:rsidR="00F84A2D" w:rsidRPr="008F66B4" w:rsidRDefault="00F84A2D" w:rsidP="00F84A2D">
            <w:pPr>
              <w:spacing w:line="276" w:lineRule="auto"/>
              <w:jc w:val="both"/>
              <w:rPr>
                <w:rFonts w:ascii="Times New Roman" w:hAnsi="Times New Roman" w:cs="Times New Roman"/>
                <w:sz w:val="24"/>
                <w:szCs w:val="24"/>
                <w:u w:val="single"/>
              </w:rPr>
            </w:pPr>
          </w:p>
          <w:p w:rsidR="00F84A2D" w:rsidRPr="008F66B4" w:rsidRDefault="00F84A2D" w:rsidP="00F84A2D">
            <w:pPr>
              <w:spacing w:line="276" w:lineRule="auto"/>
              <w:jc w:val="both"/>
              <w:rPr>
                <w:rFonts w:ascii="Times New Roman" w:hAnsi="Times New Roman" w:cs="Times New Roman"/>
                <w:sz w:val="24"/>
                <w:szCs w:val="24"/>
                <w:u w:val="single"/>
              </w:rPr>
            </w:pPr>
            <w:r w:rsidRPr="008F66B4">
              <w:rPr>
                <w:rFonts w:ascii="Times New Roman" w:hAnsi="Times New Roman" w:cs="Times New Roman"/>
                <w:sz w:val="24"/>
                <w:szCs w:val="24"/>
                <w:u w:val="single"/>
              </w:rPr>
              <w:t>Pełny tekst aktu:</w:t>
            </w:r>
          </w:p>
          <w:p w:rsidR="00F84A2D" w:rsidRPr="008F66B4" w:rsidRDefault="00E7772A" w:rsidP="00F84A2D">
            <w:pPr>
              <w:spacing w:line="276" w:lineRule="auto"/>
              <w:jc w:val="both"/>
              <w:rPr>
                <w:rFonts w:ascii="Times New Roman" w:hAnsi="Times New Roman" w:cs="Times New Roman"/>
                <w:sz w:val="24"/>
                <w:szCs w:val="24"/>
                <w:u w:val="single"/>
              </w:rPr>
            </w:pPr>
            <w:hyperlink r:id="rId144" w:history="1">
              <w:r w:rsidR="00F84A2D" w:rsidRPr="008F66B4">
                <w:rPr>
                  <w:rFonts w:ascii="Times New Roman" w:hAnsi="Times New Roman" w:cs="Times New Roman"/>
                  <w:color w:val="0000FF"/>
                  <w:sz w:val="24"/>
                  <w:szCs w:val="24"/>
                  <w:u w:val="single"/>
                </w:rPr>
                <w:t>http://dziennikustaw.gov.pl/D2020000117701.pdf</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5.</w:t>
            </w:r>
          </w:p>
        </w:tc>
        <w:tc>
          <w:tcPr>
            <w:tcW w:w="3119" w:type="dxa"/>
          </w:tcPr>
          <w:p w:rsidR="00F84A2D" w:rsidRPr="008F66B4" w:rsidRDefault="00F84A2D" w:rsidP="00F84A2D">
            <w:pPr>
              <w:spacing w:line="276" w:lineRule="auto"/>
              <w:rPr>
                <w:rFonts w:ascii="Times New Roman" w:hAnsi="Times New Roman" w:cs="Times New Roman"/>
                <w:b/>
                <w:color w:val="000000" w:themeColor="text1"/>
                <w:sz w:val="24"/>
                <w:szCs w:val="24"/>
              </w:rPr>
            </w:pPr>
            <w:r w:rsidRPr="008F66B4">
              <w:rPr>
                <w:rFonts w:ascii="Times New Roman" w:hAnsi="Times New Roman" w:cs="Times New Roman"/>
                <w:sz w:val="24"/>
                <w:szCs w:val="24"/>
              </w:rPr>
              <w:t>Rozporządzenie Rady Ministrów z dnia 2 lipca 2020 r. zmieniające rozporządzenie w sprawie ustanowienia określonych ograniczeń, nakazów i zakazów w związku z wystąpieniem stanu epidemii</w:t>
            </w: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3.07.</w:t>
            </w:r>
          </w:p>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Wyciąg z treści aktu:</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2) w § 13 dodaje się ust. 9 w brzmieniu: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„9. Do odwołania oświadczenia woli świadczeniobiorców o wyborze świadczeniodawcy, lekarza podstawowej opieki zdrowotnej, pielęgniarki podstawowej opieki zdrowotnej i położnej podstawowej opieki zdrowotnej mogą być składane zgodnie z wzorami obowiązującymi w dniu 13 marca 2020 r.”</w:t>
            </w:r>
          </w:p>
          <w:p w:rsidR="00F84A2D" w:rsidRPr="008F66B4" w:rsidRDefault="00F84A2D" w:rsidP="00F84A2D">
            <w:pPr>
              <w:spacing w:line="276" w:lineRule="auto"/>
              <w:jc w:val="both"/>
              <w:rPr>
                <w:rFonts w:ascii="Times New Roman" w:hAnsi="Times New Roman" w:cs="Times New Roman"/>
                <w:sz w:val="24"/>
                <w:szCs w:val="24"/>
                <w:u w:val="single"/>
              </w:rPr>
            </w:pPr>
          </w:p>
          <w:p w:rsidR="00F84A2D" w:rsidRPr="008F66B4" w:rsidRDefault="00F84A2D" w:rsidP="00F84A2D">
            <w:pPr>
              <w:spacing w:line="276" w:lineRule="auto"/>
              <w:jc w:val="both"/>
              <w:rPr>
                <w:rFonts w:ascii="Times New Roman" w:hAnsi="Times New Roman" w:cs="Times New Roman"/>
                <w:sz w:val="24"/>
                <w:szCs w:val="24"/>
                <w:u w:val="single"/>
              </w:rPr>
            </w:pPr>
            <w:r w:rsidRPr="008F66B4">
              <w:rPr>
                <w:rFonts w:ascii="Times New Roman" w:hAnsi="Times New Roman" w:cs="Times New Roman"/>
                <w:sz w:val="24"/>
                <w:szCs w:val="24"/>
                <w:u w:val="single"/>
              </w:rPr>
              <w:t>Wyciąg z uzasadnienia:</w:t>
            </w: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Dodatkowo w związku z problemami związanymi z drukiem nowych deklaracji wyboru świadczeniodawcy, lekarza podstawowej opieki zdrowotnej, pielęgniarki podstawowej opieki zdrowotnej i położnej podstawowej opieki zdrowotnej, które obowiązują od dnia 1 lipca 2020 r. (wynikającymi z epidemii COVID-19), proponuje się dodanie w § 13 ust. 9, zgodnie z którym do odwołania oświadczenia woli świadczeniobiorców o wyborze świadczeniodawcy, lekarza podstawowej opieki zdrowotnej, pielęgniarki podstawowej opieki zdrowotnej i położnej podstawowej opieki zdrowotnej mogą być składane zgodnie z wzorami obowiązującymi w dniu 13 marca 2020 r. – tj. w dniu ogłoszenia stanu zagrożenia epidemicznego.</w:t>
            </w:r>
          </w:p>
          <w:p w:rsidR="00F84A2D" w:rsidRPr="008F66B4" w:rsidRDefault="00F84A2D" w:rsidP="00F84A2D">
            <w:pPr>
              <w:spacing w:line="276" w:lineRule="auto"/>
              <w:jc w:val="both"/>
              <w:rPr>
                <w:rFonts w:ascii="Times New Roman" w:hAnsi="Times New Roman" w:cs="Times New Roman"/>
                <w:i/>
                <w:sz w:val="24"/>
                <w:szCs w:val="24"/>
                <w:u w:val="single"/>
              </w:rPr>
            </w:pPr>
          </w:p>
          <w:p w:rsidR="00F84A2D" w:rsidRPr="008F66B4" w:rsidRDefault="00F84A2D" w:rsidP="00F84A2D">
            <w:pPr>
              <w:spacing w:line="276" w:lineRule="auto"/>
              <w:jc w:val="both"/>
              <w:rPr>
                <w:rFonts w:ascii="Times New Roman" w:hAnsi="Times New Roman" w:cs="Times New Roman"/>
                <w:sz w:val="24"/>
                <w:szCs w:val="24"/>
                <w:u w:val="single"/>
              </w:rPr>
            </w:pPr>
            <w:r w:rsidRPr="008F66B4">
              <w:rPr>
                <w:rFonts w:ascii="Times New Roman" w:hAnsi="Times New Roman" w:cs="Times New Roman"/>
                <w:sz w:val="24"/>
                <w:szCs w:val="24"/>
                <w:u w:val="single"/>
              </w:rPr>
              <w:t>Pełny tekst aktu:</w:t>
            </w:r>
          </w:p>
          <w:p w:rsidR="00F84A2D" w:rsidRPr="008F66B4" w:rsidRDefault="00E7772A"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145" w:history="1">
              <w:r w:rsidR="00F84A2D" w:rsidRPr="008F66B4">
                <w:rPr>
                  <w:rFonts w:ascii="Times New Roman" w:hAnsi="Times New Roman" w:cs="Times New Roman"/>
                  <w:color w:val="0000FF"/>
                  <w:sz w:val="24"/>
                  <w:szCs w:val="24"/>
                  <w:u w:val="single"/>
                </w:rPr>
                <w:t>http://dziennikustaw.gov.pl/D2020000118201.pdf</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1.</w:t>
            </w:r>
          </w:p>
        </w:tc>
        <w:tc>
          <w:tcPr>
            <w:tcW w:w="3119" w:type="dxa"/>
          </w:tcPr>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Komunikat Centrali NFZ z 1 lipca 2020 r. - Wyższa wycena za wystawienie e-skierowania</w:t>
            </w: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1.07.</w:t>
            </w:r>
          </w:p>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84A2D" w:rsidRPr="008F66B4" w:rsidRDefault="00F84A2D" w:rsidP="00F84A2D">
            <w:pPr>
              <w:spacing w:line="276" w:lineRule="auto"/>
              <w:jc w:val="both"/>
              <w:rPr>
                <w:rFonts w:ascii="Times New Roman" w:hAnsi="Times New Roman" w:cs="Times New Roman"/>
                <w:sz w:val="24"/>
                <w:szCs w:val="24"/>
                <w:u w:val="single"/>
              </w:rPr>
            </w:pPr>
            <w:r w:rsidRPr="008F66B4">
              <w:rPr>
                <w:rFonts w:ascii="Times New Roman" w:hAnsi="Times New Roman" w:cs="Times New Roman"/>
                <w:sz w:val="24"/>
                <w:szCs w:val="24"/>
                <w:u w:val="single"/>
              </w:rPr>
              <w:t>Wyciąg z treści komunikatu:</w:t>
            </w: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Narodowy Fundusz Zdrowia będzie premiował finansowo te placówki POZ i AOS, które będą odchodziły od skierowań wystawianych w formie papierowej na rzecz e-skierowań- taką możliwość wprowadzają podpisane dziś nowelizacje zarządzeń prezesa NFZ w sprawie warunków zawierania i realizacji umów o udzielanie świadczeń opieki zdrowotnej w zakresie podstawowej opieki zdrowotnej i ambulatoryjnej opieki specjalistycznej. Zmiany dają </w:t>
            </w:r>
            <w:r w:rsidRPr="008F66B4">
              <w:rPr>
                <w:rFonts w:ascii="Times New Roman" w:hAnsi="Times New Roman" w:cs="Times New Roman"/>
                <w:i/>
                <w:sz w:val="24"/>
                <w:szCs w:val="24"/>
              </w:rPr>
              <w:lastRenderedPageBreak/>
              <w:t>możliwość premiowania poprzez zwiększenie poziomu finansowania tych placówek POZ, których lekarze będą wystawić e-skierowania na ambulatoryjne leczenie specjalistyczne oraz leczenie szpitalne, w miejsce dotychczas stosowanych tradycyjnych, papierowych skierowań. Dodatkowo premiowane będzie umówienie porady w AOS na podstawie wystawionego e-skierowania w ciągu 2 godzin od momentu jego wystawienia.</w:t>
            </w: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W przypadku AOS - zmiany polegają na zwiększeniu poziomu finansowania określonych świadczeń ambulatoryjnej opieki specjalistycznej w sytuacji zwiększenia obsługi e-skierowań w miejsce dotychczas wystawianych skierowań w formie papierowej.</w:t>
            </w:r>
          </w:p>
          <w:p w:rsidR="00F84A2D" w:rsidRPr="008F66B4" w:rsidRDefault="00F84A2D" w:rsidP="00F84A2D">
            <w:pPr>
              <w:spacing w:line="276" w:lineRule="auto"/>
              <w:jc w:val="both"/>
              <w:rPr>
                <w:rFonts w:ascii="Times New Roman" w:hAnsi="Times New Roman" w:cs="Times New Roman"/>
                <w:sz w:val="24"/>
                <w:szCs w:val="24"/>
              </w:rPr>
            </w:pPr>
          </w:p>
          <w:p w:rsidR="00F84A2D" w:rsidRPr="008F66B4" w:rsidRDefault="00F84A2D" w:rsidP="00F84A2D">
            <w:pPr>
              <w:spacing w:line="276" w:lineRule="auto"/>
              <w:jc w:val="both"/>
              <w:rPr>
                <w:rFonts w:ascii="Times New Roman" w:hAnsi="Times New Roman" w:cs="Times New Roman"/>
                <w:sz w:val="24"/>
                <w:szCs w:val="24"/>
                <w:u w:val="single"/>
              </w:rPr>
            </w:pPr>
            <w:r w:rsidRPr="008F66B4">
              <w:rPr>
                <w:rFonts w:ascii="Times New Roman" w:hAnsi="Times New Roman" w:cs="Times New Roman"/>
                <w:sz w:val="24"/>
                <w:szCs w:val="24"/>
                <w:u w:val="single"/>
              </w:rPr>
              <w:t>Pełna treść komunikatu:</w:t>
            </w:r>
          </w:p>
          <w:p w:rsidR="00F84A2D" w:rsidRPr="008F66B4" w:rsidRDefault="00E7772A" w:rsidP="00F84A2D">
            <w:pPr>
              <w:spacing w:line="276" w:lineRule="auto"/>
              <w:jc w:val="both"/>
              <w:rPr>
                <w:rFonts w:ascii="Times New Roman" w:eastAsia="Times New Roman" w:hAnsi="Times New Roman" w:cs="Times New Roman"/>
                <w:b/>
                <w:color w:val="000000" w:themeColor="text1"/>
                <w:sz w:val="24"/>
                <w:szCs w:val="24"/>
                <w:lang w:eastAsia="pl-PL"/>
              </w:rPr>
            </w:pPr>
            <w:hyperlink r:id="rId146" w:history="1">
              <w:r w:rsidR="00F84A2D" w:rsidRPr="008F66B4">
                <w:rPr>
                  <w:rStyle w:val="Hipercze"/>
                  <w:rFonts w:ascii="Times New Roman" w:hAnsi="Times New Roman" w:cs="Times New Roman"/>
                  <w:color w:val="auto"/>
                  <w:sz w:val="24"/>
                  <w:szCs w:val="24"/>
                  <w:u w:val="none"/>
                </w:rPr>
                <w:t>https://www.nfz.gov.pl/aktualnosci/aktualnosci-centrali/wyzsza-wycena-za-wystawienie-e-skierowania,7750.html</w:t>
              </w:r>
            </w:hyperlink>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b/>
                <w:sz w:val="24"/>
                <w:szCs w:val="24"/>
              </w:rPr>
            </w:pPr>
            <w:r w:rsidRPr="008F66B4">
              <w:rPr>
                <w:rFonts w:ascii="Times New Roman" w:hAnsi="Times New Roman" w:cs="Times New Roman"/>
                <w:b/>
                <w:sz w:val="24"/>
                <w:szCs w:val="24"/>
              </w:rPr>
              <w:lastRenderedPageBreak/>
              <w:t>2.</w:t>
            </w:r>
          </w:p>
        </w:tc>
        <w:tc>
          <w:tcPr>
            <w:tcW w:w="3119" w:type="dxa"/>
          </w:tcPr>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Zarządzenie Prezesa NFZ nr 95/2020/DSOZ z 1 lipca 2020 r. zmieniające zarządzenie w sprawie warunków zawarcia i realizacji umów o udzielanie świadczeń opieki zdrowotnej w zakresie podstawowej opieki zdrowotnej.</w:t>
            </w:r>
          </w:p>
          <w:p w:rsidR="00F84A2D" w:rsidRPr="008F66B4" w:rsidRDefault="00F84A2D" w:rsidP="00F84A2D">
            <w:pPr>
              <w:spacing w:line="276" w:lineRule="auto"/>
              <w:jc w:val="both"/>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1.07.</w:t>
            </w:r>
          </w:p>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84A2D" w:rsidRPr="008F66B4" w:rsidRDefault="00F84A2D" w:rsidP="00F84A2D">
            <w:pPr>
              <w:spacing w:line="276" w:lineRule="auto"/>
              <w:jc w:val="both"/>
              <w:rPr>
                <w:rFonts w:ascii="Times New Roman" w:eastAsia="Times New Roman" w:hAnsi="Times New Roman" w:cs="Times New Roman"/>
                <w:sz w:val="24"/>
                <w:szCs w:val="24"/>
                <w:u w:val="single"/>
                <w:lang w:eastAsia="pl-PL"/>
              </w:rPr>
            </w:pPr>
            <w:r w:rsidRPr="008F66B4">
              <w:rPr>
                <w:rFonts w:ascii="Times New Roman" w:eastAsia="Times New Roman" w:hAnsi="Times New Roman" w:cs="Times New Roman"/>
                <w:sz w:val="24"/>
                <w:szCs w:val="24"/>
                <w:u w:val="single"/>
                <w:lang w:eastAsia="pl-PL"/>
              </w:rPr>
              <w:t>Wyciąg z uzasadnienia:</w:t>
            </w:r>
          </w:p>
          <w:p w:rsidR="00F84A2D" w:rsidRPr="008F66B4" w:rsidRDefault="00F84A2D" w:rsidP="00F84A2D">
            <w:pPr>
              <w:spacing w:line="276" w:lineRule="auto"/>
              <w:jc w:val="both"/>
              <w:rPr>
                <w:rFonts w:ascii="Times New Roman" w:hAnsi="Times New Roman" w:cs="Times New Roman"/>
                <w:i/>
                <w:color w:val="000000"/>
                <w:sz w:val="24"/>
                <w:szCs w:val="24"/>
              </w:rPr>
            </w:pPr>
            <w:r w:rsidRPr="008F66B4">
              <w:rPr>
                <w:rFonts w:ascii="Times New Roman" w:hAnsi="Times New Roman" w:cs="Times New Roman"/>
                <w:i/>
                <w:color w:val="000000"/>
                <w:sz w:val="24"/>
                <w:szCs w:val="24"/>
              </w:rPr>
              <w:t>Zmiany wprowadzone niniejszym zarządzeniem mają na celu promowanie wystawiania przez lekarzy POZ e-skierowań na ambulatoryjne leczenie specjalistyczne i leczenie szpitalne poprzez zwiększenie poziomu finansowania w przypadku wystawiania e-skierowań oraz w przypadku zarejestrowania wystawionego skierowania w ciągu 2 godzin od momentu wystawienia. Jednocześnie uwzględniając wpływ pandemii COVID-19 w zakresie realizacji świadczeń profilaktyki chorób układu krążenia i raka szyjki macicy, zmieniono zasady premiowania świadczeniodawców osiągających określone wskaźniki realizacji przedmiotowych świadczeń w zakresie lekarza POZ.</w:t>
            </w:r>
          </w:p>
          <w:p w:rsidR="00F84A2D" w:rsidRPr="008F66B4" w:rsidRDefault="00F84A2D" w:rsidP="00F84A2D">
            <w:pPr>
              <w:spacing w:line="276" w:lineRule="auto"/>
              <w:jc w:val="both"/>
              <w:rPr>
                <w:rFonts w:ascii="Times New Roman" w:hAnsi="Times New Roman" w:cs="Times New Roman"/>
                <w:i/>
                <w:color w:val="000000"/>
                <w:sz w:val="24"/>
                <w:szCs w:val="24"/>
              </w:rPr>
            </w:pPr>
          </w:p>
          <w:p w:rsidR="00F84A2D" w:rsidRPr="008F66B4" w:rsidRDefault="00F84A2D" w:rsidP="00F84A2D">
            <w:pPr>
              <w:spacing w:line="276" w:lineRule="auto"/>
              <w:jc w:val="both"/>
              <w:rPr>
                <w:rFonts w:ascii="Times New Roman" w:eastAsia="Times New Roman" w:hAnsi="Times New Roman" w:cs="Times New Roman"/>
                <w:sz w:val="24"/>
                <w:szCs w:val="24"/>
                <w:u w:val="single"/>
                <w:lang w:eastAsia="pl-PL"/>
              </w:rPr>
            </w:pPr>
            <w:r w:rsidRPr="008F66B4">
              <w:rPr>
                <w:rFonts w:ascii="Times New Roman" w:eastAsia="Times New Roman" w:hAnsi="Times New Roman" w:cs="Times New Roman"/>
                <w:sz w:val="24"/>
                <w:szCs w:val="24"/>
                <w:u w:val="single"/>
                <w:lang w:eastAsia="pl-PL"/>
              </w:rPr>
              <w:t>Pełny tekst aktu i uzasadnienia:</w:t>
            </w:r>
          </w:p>
          <w:p w:rsidR="00F84A2D" w:rsidRPr="008F66B4" w:rsidRDefault="00E7772A" w:rsidP="00F84A2D">
            <w:pPr>
              <w:spacing w:line="276" w:lineRule="auto"/>
              <w:jc w:val="both"/>
              <w:rPr>
                <w:rFonts w:ascii="Times New Roman" w:eastAsia="Times New Roman" w:hAnsi="Times New Roman" w:cs="Times New Roman"/>
                <w:b/>
                <w:i/>
                <w:color w:val="000000" w:themeColor="text1"/>
                <w:sz w:val="24"/>
                <w:szCs w:val="24"/>
                <w:lang w:eastAsia="pl-PL"/>
              </w:rPr>
            </w:pPr>
            <w:hyperlink r:id="rId147" w:history="1">
              <w:r w:rsidR="00F84A2D" w:rsidRPr="008F66B4">
                <w:rPr>
                  <w:rFonts w:ascii="Times New Roman" w:hAnsi="Times New Roman" w:cs="Times New Roman"/>
                  <w:color w:val="0000FF"/>
                  <w:sz w:val="24"/>
                  <w:szCs w:val="24"/>
                  <w:u w:val="single"/>
                </w:rPr>
                <w:t>https://www.nfz.gov.pl/zarzadzenia-prezesa/zarzadzenia-prezesa-nfz/zarzadzenie-nr-952020dsoz,7199.html</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3.</w:t>
            </w:r>
          </w:p>
        </w:tc>
        <w:tc>
          <w:tcPr>
            <w:tcW w:w="3119" w:type="dxa"/>
          </w:tcPr>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Zarządzenie Prezesa NFZ nr 94/2020/DSOZ z 1 lipca 2020 r. zmieniające zarządzenie w sprawie określenia warunków zawierania i realizacji umów o udzielanie świadczeń opieki zdrowotnej w rodzaju </w:t>
            </w:r>
            <w:r w:rsidRPr="008F66B4">
              <w:rPr>
                <w:rFonts w:ascii="Times New Roman" w:hAnsi="Times New Roman" w:cs="Times New Roman"/>
                <w:sz w:val="24"/>
                <w:szCs w:val="24"/>
              </w:rPr>
              <w:lastRenderedPageBreak/>
              <w:t>ambulatoryjna opieka specjalistyczna.</w:t>
            </w:r>
          </w:p>
          <w:p w:rsidR="00F84A2D" w:rsidRPr="008F66B4"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lastRenderedPageBreak/>
              <w:t>1.07.</w:t>
            </w:r>
          </w:p>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84A2D" w:rsidRPr="008F66B4" w:rsidRDefault="00F84A2D" w:rsidP="00F84A2D">
            <w:pPr>
              <w:spacing w:line="276" w:lineRule="auto"/>
              <w:jc w:val="both"/>
              <w:rPr>
                <w:rFonts w:ascii="Times New Roman" w:eastAsia="Times New Roman" w:hAnsi="Times New Roman" w:cs="Times New Roman"/>
                <w:sz w:val="24"/>
                <w:szCs w:val="24"/>
                <w:u w:val="single"/>
                <w:lang w:eastAsia="pl-PL"/>
              </w:rPr>
            </w:pPr>
            <w:r w:rsidRPr="008F66B4">
              <w:rPr>
                <w:rFonts w:ascii="Times New Roman" w:eastAsia="Times New Roman" w:hAnsi="Times New Roman" w:cs="Times New Roman"/>
                <w:sz w:val="24"/>
                <w:szCs w:val="24"/>
                <w:u w:val="single"/>
                <w:lang w:eastAsia="pl-PL"/>
              </w:rPr>
              <w:t>Wyciąg z uzasadnienia:</w:t>
            </w:r>
          </w:p>
          <w:p w:rsidR="00F84A2D" w:rsidRPr="008F66B4" w:rsidRDefault="00F84A2D" w:rsidP="00F84A2D">
            <w:pPr>
              <w:spacing w:line="276" w:lineRule="auto"/>
              <w:jc w:val="both"/>
              <w:rPr>
                <w:rFonts w:ascii="Times New Roman" w:eastAsia="Times New Roman" w:hAnsi="Times New Roman" w:cs="Times New Roman"/>
                <w:i/>
                <w:sz w:val="24"/>
                <w:szCs w:val="24"/>
                <w:u w:val="single"/>
                <w:lang w:eastAsia="pl-PL"/>
              </w:rPr>
            </w:pPr>
            <w:r w:rsidRPr="008F66B4">
              <w:rPr>
                <w:rFonts w:ascii="Times New Roman" w:hAnsi="Times New Roman" w:cs="Times New Roman"/>
                <w:i/>
                <w:color w:val="000000"/>
                <w:sz w:val="24"/>
                <w:szCs w:val="24"/>
              </w:rPr>
              <w:t xml:space="preserve">Zmiany przepisów, wprowadzone niniejszym zarządzeniem (wdrożone zgodnie z wytycznymi Ministerstwa Zdrowia) polegają na zwiększeniu poziomu finansowania określonych świadczeń ambulatoryjnej opieki specjalistycznej (AOS) w sytuacji zwiększenia obsługi e-skierowań w miejsce dotychczasowych skierowań </w:t>
            </w:r>
            <w:r w:rsidRPr="008F66B4">
              <w:rPr>
                <w:rFonts w:ascii="Times New Roman" w:hAnsi="Times New Roman" w:cs="Times New Roman"/>
                <w:i/>
                <w:color w:val="000000"/>
                <w:sz w:val="24"/>
                <w:szCs w:val="24"/>
              </w:rPr>
              <w:lastRenderedPageBreak/>
              <w:t>wystawianych w formie papierowej. Rozwiązania te mają na celu przyśpieszenie wdrażania przez świadczeniodawców rozwiązań informatycznych przy organizacji pracy w ramach systemu opieki zdrowotnej.</w:t>
            </w:r>
          </w:p>
          <w:p w:rsidR="00F84A2D" w:rsidRPr="008F66B4" w:rsidRDefault="00F84A2D" w:rsidP="00F84A2D">
            <w:pPr>
              <w:spacing w:line="276" w:lineRule="auto"/>
              <w:jc w:val="both"/>
              <w:rPr>
                <w:rFonts w:ascii="Times New Roman" w:eastAsia="Times New Roman" w:hAnsi="Times New Roman" w:cs="Times New Roman"/>
                <w:sz w:val="24"/>
                <w:szCs w:val="24"/>
                <w:u w:val="single"/>
                <w:lang w:eastAsia="pl-PL"/>
              </w:rPr>
            </w:pPr>
          </w:p>
          <w:p w:rsidR="00F84A2D" w:rsidRPr="008F66B4" w:rsidRDefault="00F84A2D" w:rsidP="00F84A2D">
            <w:pPr>
              <w:spacing w:line="276" w:lineRule="auto"/>
              <w:jc w:val="both"/>
              <w:rPr>
                <w:rFonts w:ascii="Times New Roman" w:eastAsia="Times New Roman" w:hAnsi="Times New Roman" w:cs="Times New Roman"/>
                <w:sz w:val="24"/>
                <w:szCs w:val="24"/>
                <w:u w:val="single"/>
                <w:lang w:eastAsia="pl-PL"/>
              </w:rPr>
            </w:pPr>
            <w:r w:rsidRPr="008F66B4">
              <w:rPr>
                <w:rFonts w:ascii="Times New Roman" w:eastAsia="Times New Roman" w:hAnsi="Times New Roman" w:cs="Times New Roman"/>
                <w:sz w:val="24"/>
                <w:szCs w:val="24"/>
                <w:u w:val="single"/>
                <w:lang w:eastAsia="pl-PL"/>
              </w:rPr>
              <w:t>Pełny tekst aktu i uzasadnienia:</w:t>
            </w:r>
          </w:p>
          <w:p w:rsidR="00F84A2D" w:rsidRPr="008F66B4" w:rsidRDefault="00E7772A" w:rsidP="00F84A2D">
            <w:pPr>
              <w:spacing w:line="276" w:lineRule="auto"/>
              <w:jc w:val="both"/>
              <w:rPr>
                <w:rFonts w:ascii="Times New Roman" w:eastAsia="Times New Roman" w:hAnsi="Times New Roman" w:cs="Times New Roman"/>
                <w:b/>
                <w:sz w:val="24"/>
                <w:szCs w:val="24"/>
                <w:lang w:eastAsia="pl-PL"/>
              </w:rPr>
            </w:pPr>
            <w:hyperlink r:id="rId148" w:history="1">
              <w:r w:rsidR="00F84A2D" w:rsidRPr="008F66B4">
                <w:rPr>
                  <w:rFonts w:ascii="Times New Roman" w:hAnsi="Times New Roman" w:cs="Times New Roman"/>
                  <w:sz w:val="24"/>
                  <w:szCs w:val="24"/>
                </w:rPr>
                <w:t>https://www.nfz.gov.pl/zarzadzenia-prezesa/zarzadzenia-prezesa-nfz/zarzadzenie-nr-942020dsoz,7198.html</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4.</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Zarządzenie Prezesa NFZ nr 32/2020/DSOZ z 1 lipca 2020 r. w sprawie zasad sprawozdawania oraz warunków rozliczania świadczeń opieki zdrowotnej związanych z zapobieganiem, przeciwdziałaniem i zwalczaniem COVID-19 (tekst ujednolicony)</w:t>
            </w:r>
          </w:p>
          <w:p w:rsidR="00F84A2D" w:rsidRPr="008F66B4"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1.07.</w:t>
            </w:r>
          </w:p>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84A2D" w:rsidRPr="008F66B4" w:rsidRDefault="00F84A2D" w:rsidP="00F84A2D">
            <w:pPr>
              <w:spacing w:line="276" w:lineRule="auto"/>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Pełny tekst aktu:</w:t>
            </w:r>
          </w:p>
          <w:p w:rsidR="00F84A2D" w:rsidRPr="008F66B4" w:rsidRDefault="00E7772A" w:rsidP="00F84A2D">
            <w:pPr>
              <w:spacing w:line="276" w:lineRule="auto"/>
              <w:rPr>
                <w:rFonts w:ascii="Times New Roman" w:eastAsia="Times New Roman" w:hAnsi="Times New Roman" w:cs="Times New Roman"/>
                <w:color w:val="000000" w:themeColor="text1"/>
                <w:sz w:val="24"/>
                <w:szCs w:val="24"/>
                <w:u w:val="single"/>
                <w:lang w:eastAsia="pl-PL"/>
              </w:rPr>
            </w:pPr>
            <w:hyperlink r:id="rId149" w:history="1">
              <w:r w:rsidR="00F84A2D" w:rsidRPr="008F66B4">
                <w:rPr>
                  <w:rFonts w:ascii="Times New Roman" w:hAnsi="Times New Roman" w:cs="Times New Roman"/>
                  <w:sz w:val="24"/>
                  <w:szCs w:val="24"/>
                  <w:u w:val="single"/>
                </w:rPr>
                <w:t>https://www.nfz.gov.pl/zarzadzenia-prezesa/zarzadzenia-prezesa-nfz/zarzadzenie-nr-322020dsoz-tekst-ujednolicony,7197.html</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5.</w:t>
            </w:r>
          </w:p>
        </w:tc>
        <w:tc>
          <w:tcPr>
            <w:tcW w:w="3119" w:type="dxa"/>
          </w:tcPr>
          <w:p w:rsidR="00F84A2D" w:rsidRPr="008F66B4" w:rsidRDefault="00F84A2D" w:rsidP="00F84A2D">
            <w:pPr>
              <w:autoSpaceDE w:val="0"/>
              <w:autoSpaceDN w:val="0"/>
              <w:adjustRightInd w:val="0"/>
              <w:spacing w:line="276" w:lineRule="auto"/>
              <w:rPr>
                <w:rFonts w:ascii="Times New Roman" w:hAnsi="Times New Roman" w:cs="Times New Roman"/>
                <w:bCs/>
                <w:color w:val="FF0000"/>
                <w:sz w:val="24"/>
                <w:szCs w:val="24"/>
              </w:rPr>
            </w:pPr>
            <w:r w:rsidRPr="008F66B4">
              <w:rPr>
                <w:rFonts w:ascii="Times New Roman" w:hAnsi="Times New Roman" w:cs="Times New Roman"/>
                <w:color w:val="FF0000"/>
                <w:sz w:val="24"/>
                <w:szCs w:val="24"/>
              </w:rPr>
              <w:t xml:space="preserve">Zarządzenie Ministra Zdrowia z 1 lipca 2020 r. </w:t>
            </w:r>
            <w:r w:rsidRPr="008F66B4">
              <w:rPr>
                <w:rFonts w:ascii="Times New Roman" w:hAnsi="Times New Roman" w:cs="Times New Roman"/>
                <w:bCs/>
                <w:color w:val="FF0000"/>
                <w:sz w:val="24"/>
                <w:szCs w:val="24"/>
              </w:rPr>
              <w:t>zmieniające zarządzenie w sprawie powołania Podzespołów merytorycznych do spraw opracowania zmian</w:t>
            </w:r>
          </w:p>
          <w:p w:rsidR="00F84A2D" w:rsidRPr="008F66B4" w:rsidRDefault="00F84A2D" w:rsidP="00F84A2D">
            <w:pPr>
              <w:spacing w:line="276" w:lineRule="auto"/>
              <w:rPr>
                <w:rFonts w:ascii="Times New Roman" w:hAnsi="Times New Roman" w:cs="Times New Roman"/>
                <w:color w:val="FF0000"/>
                <w:sz w:val="24"/>
                <w:szCs w:val="24"/>
              </w:rPr>
            </w:pPr>
            <w:r w:rsidRPr="008F66B4">
              <w:rPr>
                <w:rFonts w:ascii="Times New Roman" w:hAnsi="Times New Roman" w:cs="Times New Roman"/>
                <w:bCs/>
                <w:color w:val="FF0000"/>
                <w:sz w:val="24"/>
                <w:szCs w:val="24"/>
              </w:rPr>
              <w:t>w zakresie kształcenia podyplomowego pielęgniarek i położnych</w:t>
            </w: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2.07.</w:t>
            </w:r>
          </w:p>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Wyciąg z treści aktu:</w:t>
            </w:r>
          </w:p>
          <w:p w:rsidR="00F84A2D" w:rsidRPr="008F66B4" w:rsidRDefault="00F84A2D" w:rsidP="00F84A2D">
            <w:pPr>
              <w:autoSpaceDE w:val="0"/>
              <w:autoSpaceDN w:val="0"/>
              <w:adjustRightInd w:val="0"/>
              <w:spacing w:line="276" w:lineRule="auto"/>
              <w:jc w:val="both"/>
              <w:rPr>
                <w:rFonts w:ascii="Times New Roman" w:hAnsi="Times New Roman" w:cs="Times New Roman"/>
                <w:b/>
                <w:bCs/>
                <w:sz w:val="24"/>
                <w:szCs w:val="24"/>
              </w:rPr>
            </w:pPr>
          </w:p>
          <w:p w:rsidR="00F84A2D" w:rsidRPr="008F66B4" w:rsidRDefault="00F84A2D" w:rsidP="00F84A2D">
            <w:pPr>
              <w:autoSpaceDE w:val="0"/>
              <w:autoSpaceDN w:val="0"/>
              <w:adjustRightInd w:val="0"/>
              <w:spacing w:line="276" w:lineRule="auto"/>
              <w:jc w:val="both"/>
              <w:rPr>
                <w:rFonts w:ascii="Times New Roman" w:hAnsi="Times New Roman" w:cs="Times New Roman"/>
                <w:b/>
                <w:bCs/>
                <w:sz w:val="24"/>
                <w:szCs w:val="24"/>
              </w:rPr>
            </w:pPr>
            <w:r w:rsidRPr="008F66B4">
              <w:rPr>
                <w:rFonts w:ascii="Times New Roman" w:hAnsi="Times New Roman" w:cs="Times New Roman"/>
                <w:b/>
                <w:bCs/>
                <w:sz w:val="24"/>
                <w:szCs w:val="24"/>
              </w:rPr>
              <w:t xml:space="preserve">§ 1. </w:t>
            </w:r>
          </w:p>
          <w:p w:rsidR="00F84A2D" w:rsidRPr="008F66B4" w:rsidRDefault="00F84A2D" w:rsidP="00F84A2D">
            <w:pPr>
              <w:autoSpaceDE w:val="0"/>
              <w:autoSpaceDN w:val="0"/>
              <w:adjustRightInd w:val="0"/>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W zarządzeniu Ministra Zdrowia z dnia 12 lutego 2020 r. w sprawie powołania Podzespołów</w:t>
            </w:r>
          </w:p>
          <w:p w:rsidR="00F84A2D" w:rsidRPr="008F66B4" w:rsidRDefault="00F84A2D" w:rsidP="00F84A2D">
            <w:pPr>
              <w:autoSpaceDE w:val="0"/>
              <w:autoSpaceDN w:val="0"/>
              <w:adjustRightInd w:val="0"/>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merytorycznych do spraw opracowania zmian w kształceniu podyplomowym pielęgniarek i położnych (Dz. Urz. Min. Zdrow. poz. 10 i 40) wprowadza się następujące zmiany:</w:t>
            </w:r>
          </w:p>
          <w:p w:rsidR="00F84A2D" w:rsidRPr="008F66B4" w:rsidRDefault="00F84A2D" w:rsidP="00F84A2D">
            <w:pPr>
              <w:autoSpaceDE w:val="0"/>
              <w:autoSpaceDN w:val="0"/>
              <w:adjustRightInd w:val="0"/>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1) w § 2 w pkt 15 kropkę zastępuje się średnikiem i dodaje się pkt 16-18 w brzmieniu:</w:t>
            </w:r>
          </w:p>
          <w:p w:rsidR="00F84A2D" w:rsidRPr="008F66B4"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„16) Podzespół do spraw wypracowania założeń do zmian w kształceniu podyplomowym pielęgniarek i położnych w dziedzinie mającej zastosowanie w ochronie zdrowia – w ochronie zdrowia pracujących;</w:t>
            </w:r>
          </w:p>
          <w:p w:rsidR="00F84A2D" w:rsidRPr="008F66B4"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17) Podzespół do spraw wypracowania założeń do zmian w kształceniu podyplomowym pielęgniarek i położnych w dziedzinie pielęgniarstwa operacyjnego;</w:t>
            </w:r>
          </w:p>
          <w:p w:rsidR="00F84A2D" w:rsidRPr="008F66B4"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18) Podzespół do spraw wypracowania założeń do zmian w kształceniu podyplomowym pielęgniarek</w:t>
            </w:r>
          </w:p>
          <w:p w:rsidR="00F84A2D" w:rsidRPr="008F66B4" w:rsidRDefault="00F84A2D" w:rsidP="00F84A2D">
            <w:pPr>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i położnych w dziedzinie pielęgniarstwa ratunkowego.”;</w:t>
            </w:r>
          </w:p>
          <w:p w:rsidR="00F84A2D" w:rsidRPr="008F66B4" w:rsidRDefault="00F84A2D" w:rsidP="00F84A2D">
            <w:pPr>
              <w:spacing w:line="276" w:lineRule="auto"/>
              <w:jc w:val="both"/>
              <w:rPr>
                <w:rFonts w:ascii="Times New Roman" w:hAnsi="Times New Roman" w:cs="Times New Roman"/>
                <w:color w:val="FF0000"/>
                <w:sz w:val="24"/>
                <w:szCs w:val="24"/>
              </w:rPr>
            </w:pPr>
          </w:p>
          <w:p w:rsidR="00F84A2D" w:rsidRPr="008F66B4"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2) w § 3 po ust. 15 dodaje się ust. 15a-15c w brzmieniu:</w:t>
            </w:r>
          </w:p>
          <w:p w:rsidR="00F84A2D" w:rsidRPr="008F66B4"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lastRenderedPageBreak/>
              <w:t>„15a. W skład Podzespołu do spraw wypracowania założeń do zmian w kształceniu podyplomowym</w:t>
            </w:r>
          </w:p>
          <w:p w:rsidR="00F84A2D" w:rsidRPr="008F66B4"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pielęgniarek i położnych w dziedzinie mającej zastosowanie w ochronie zdrowia – w ochronie zdrowia</w:t>
            </w:r>
          </w:p>
          <w:p w:rsidR="00F84A2D" w:rsidRPr="008F66B4"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pracujących wchodzą:</w:t>
            </w:r>
          </w:p>
          <w:p w:rsidR="00F84A2D" w:rsidRPr="008F66B4"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1) Przewodnicząca – Katarzyna Kocka – przedstawiciel Zakładu Medycyny Rodzinnej i Pielęgniarstwa</w:t>
            </w:r>
          </w:p>
          <w:p w:rsidR="00F84A2D" w:rsidRPr="008F66B4"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Środowiskowego Wydziału Nauk o Zdrowiu Uniwersytetu Medycznego w Lublinie;</w:t>
            </w:r>
          </w:p>
          <w:p w:rsidR="00F84A2D" w:rsidRPr="008F66B4"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2) Anna Raj – Specjalista w dziedzinie pielęgniarstwa w ochronie zdrowia pracujących;</w:t>
            </w:r>
          </w:p>
          <w:p w:rsidR="00F84A2D" w:rsidRPr="008F66B4"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3) Wioletta Dolczewska – przedstawiciel Wojewódzkiego Ośrodka Medycyny Pracy w Zielonej Górze.</w:t>
            </w:r>
          </w:p>
          <w:p w:rsidR="00F84A2D" w:rsidRPr="008F66B4"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15b. W skład Podzespołu do spraw wypracowania założeń do zmian w kształceniu podyplomowym</w:t>
            </w:r>
          </w:p>
          <w:p w:rsidR="00F84A2D" w:rsidRPr="008F66B4"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pielęgniarek i położnych w dziedzinie pielęgniarstwa operacyjnego wchodzą:</w:t>
            </w:r>
          </w:p>
          <w:p w:rsidR="00F84A2D" w:rsidRPr="008F66B4"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1) Przewodniczący – Tadeusz Wasilewski – Konsultant krajowy w dziedzinie pielęgniarstwa chirurgicznego i operacyjnego;</w:t>
            </w:r>
          </w:p>
          <w:p w:rsidR="00F84A2D" w:rsidRPr="008F66B4"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2) Iwona Żurecka-Sobczak – Konsultant wojewódzki w dziedzinie pielęgniarstwa chirurgicznego i operacyjnego województwa łódzkiego;</w:t>
            </w:r>
          </w:p>
          <w:p w:rsidR="00F84A2D" w:rsidRPr="008F66B4"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3) Ewa Zamojska–Kościów – Konsultant wojewódzki w dziedzinie pielęgniarstwa chirurgicznegoi operacyjnego województwa zachodniopomorskiego.</w:t>
            </w:r>
          </w:p>
          <w:p w:rsidR="00F84A2D" w:rsidRPr="008F66B4"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15c. W skład Podzespołu do spraw wypracowania założeń do zmian w kształceniu podyplomowym</w:t>
            </w:r>
          </w:p>
          <w:p w:rsidR="00F84A2D" w:rsidRPr="008F66B4"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pielęgniarek i położnych w dziedzinie pielęgniarstwa ratunkowego wchodzą:</w:t>
            </w:r>
          </w:p>
          <w:p w:rsidR="00F84A2D" w:rsidRPr="008F66B4"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1) Przewodnicząca – Anna Małecka-Dubiela – Konsultant krajowy w dziedzinie pielęgniarstwa ratunkowego;</w:t>
            </w:r>
          </w:p>
          <w:p w:rsidR="00F84A2D" w:rsidRPr="008F66B4"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2) Lucyna Szymankiewicz – Konsultant wojewódzki w dziedzinie pielęgniarstwa ratunkowego województwa</w:t>
            </w:r>
          </w:p>
          <w:p w:rsidR="00F84A2D" w:rsidRPr="008F66B4"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wielkopolskiego;</w:t>
            </w:r>
          </w:p>
          <w:p w:rsidR="00F84A2D" w:rsidRPr="008F66B4" w:rsidRDefault="00F84A2D" w:rsidP="00F84A2D">
            <w:pPr>
              <w:autoSpaceDE w:val="0"/>
              <w:autoSpaceDN w:val="0"/>
              <w:adjustRightInd w:val="0"/>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3) Waldemar Ciechanowski – Konsultant wojewódzki w dziedzinie pielęgniarstwa ratunkowego województwa</w:t>
            </w:r>
          </w:p>
          <w:p w:rsidR="00F84A2D" w:rsidRPr="008F66B4" w:rsidRDefault="00F84A2D" w:rsidP="00F84A2D">
            <w:pPr>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kujawsko-pomorskiego.”;</w:t>
            </w:r>
          </w:p>
          <w:p w:rsidR="00F84A2D" w:rsidRPr="008F66B4" w:rsidRDefault="00F84A2D" w:rsidP="00F84A2D">
            <w:pPr>
              <w:spacing w:line="276" w:lineRule="auto"/>
              <w:jc w:val="both"/>
              <w:rPr>
                <w:rFonts w:ascii="Times New Roman" w:hAnsi="Times New Roman" w:cs="Times New Roman"/>
                <w:color w:val="FF0000"/>
                <w:sz w:val="24"/>
                <w:szCs w:val="24"/>
              </w:rPr>
            </w:pPr>
          </w:p>
          <w:p w:rsidR="00F84A2D" w:rsidRPr="008F66B4" w:rsidRDefault="00F84A2D" w:rsidP="00F84A2D">
            <w:pPr>
              <w:spacing w:line="276" w:lineRule="auto"/>
              <w:jc w:val="both"/>
              <w:rPr>
                <w:rFonts w:ascii="Times New Roman" w:hAnsi="Times New Roman" w:cs="Times New Roman"/>
                <w:sz w:val="24"/>
                <w:szCs w:val="24"/>
                <w:u w:val="single"/>
              </w:rPr>
            </w:pPr>
            <w:r w:rsidRPr="008F66B4">
              <w:rPr>
                <w:rFonts w:ascii="Times New Roman" w:hAnsi="Times New Roman" w:cs="Times New Roman"/>
                <w:sz w:val="24"/>
                <w:szCs w:val="24"/>
                <w:u w:val="single"/>
              </w:rPr>
              <w:t>Pełna treść aktu:</w:t>
            </w:r>
          </w:p>
          <w:p w:rsidR="00F84A2D" w:rsidRPr="008F66B4" w:rsidRDefault="00E7772A"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150" w:anchor="/legalact/2020/47/" w:history="1">
              <w:r w:rsidR="00F84A2D" w:rsidRPr="008F66B4">
                <w:rPr>
                  <w:rFonts w:ascii="Times New Roman" w:hAnsi="Times New Roman" w:cs="Times New Roman"/>
                  <w:sz w:val="24"/>
                  <w:szCs w:val="24"/>
                  <w:u w:val="single"/>
                </w:rPr>
                <w:t>http://dziennikmz.mz.gov.pl/#/legalact/2020/47/</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6.</w:t>
            </w:r>
          </w:p>
        </w:tc>
        <w:tc>
          <w:tcPr>
            <w:tcW w:w="3119" w:type="dxa"/>
          </w:tcPr>
          <w:p w:rsidR="00F84A2D" w:rsidRPr="008F66B4" w:rsidRDefault="00F84A2D" w:rsidP="00F84A2D">
            <w:pPr>
              <w:pStyle w:val="Nagwek2"/>
              <w:shd w:val="clear" w:color="auto" w:fill="FFFFFF"/>
              <w:spacing w:before="0" w:after="180" w:line="276" w:lineRule="auto"/>
              <w:textAlignment w:val="baseline"/>
              <w:outlineLvl w:val="1"/>
              <w:rPr>
                <w:rFonts w:ascii="Times New Roman" w:eastAsia="Times New Roman" w:hAnsi="Times New Roman" w:cs="Times New Roman"/>
                <w:bCs/>
                <w:color w:val="1B1B1B"/>
                <w:sz w:val="24"/>
                <w:szCs w:val="24"/>
                <w:lang w:eastAsia="pl-PL"/>
              </w:rPr>
            </w:pPr>
            <w:r w:rsidRPr="008F66B4">
              <w:rPr>
                <w:rFonts w:ascii="Times New Roman" w:hAnsi="Times New Roman" w:cs="Times New Roman"/>
                <w:color w:val="000000" w:themeColor="text1"/>
                <w:sz w:val="24"/>
                <w:szCs w:val="24"/>
              </w:rPr>
              <w:t xml:space="preserve">Komunikat Ministra Zdrowia z 2 lipca 2020 r. - </w:t>
            </w:r>
            <w:r w:rsidRPr="008F66B4">
              <w:rPr>
                <w:rFonts w:ascii="Times New Roman" w:eastAsia="Times New Roman" w:hAnsi="Times New Roman" w:cs="Times New Roman"/>
                <w:bCs/>
                <w:color w:val="1B1B1B"/>
                <w:sz w:val="24"/>
                <w:szCs w:val="24"/>
                <w:lang w:eastAsia="pl-PL"/>
              </w:rPr>
              <w:t>Wyższa wycena za wystawienie e-skierowania</w:t>
            </w:r>
          </w:p>
          <w:p w:rsidR="00F84A2D" w:rsidRPr="008F66B4" w:rsidRDefault="00F84A2D" w:rsidP="00F84A2D">
            <w:pPr>
              <w:pStyle w:val="Nagwek2"/>
              <w:shd w:val="clear" w:color="auto" w:fill="FFFFFF"/>
              <w:spacing w:before="0" w:after="180" w:line="276" w:lineRule="auto"/>
              <w:textAlignment w:val="baseline"/>
              <w:outlineLvl w:val="1"/>
              <w:rPr>
                <w:rFonts w:ascii="Times New Roman" w:eastAsia="Times New Roman" w:hAnsi="Times New Roman" w:cs="Times New Roman"/>
                <w:bCs/>
                <w:color w:val="1B1B1B"/>
                <w:sz w:val="24"/>
                <w:szCs w:val="24"/>
                <w:lang w:eastAsia="pl-PL"/>
              </w:rPr>
            </w:pPr>
          </w:p>
          <w:p w:rsidR="00F84A2D" w:rsidRPr="008F66B4"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2.07.</w:t>
            </w:r>
          </w:p>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u w:val="single"/>
                <w:lang w:eastAsia="pl-PL"/>
              </w:rPr>
            </w:pPr>
            <w:r w:rsidRPr="008F66B4">
              <w:rPr>
                <w:rFonts w:ascii="Times New Roman" w:eastAsia="Times New Roman" w:hAnsi="Times New Roman" w:cs="Times New Roman"/>
                <w:color w:val="000000" w:themeColor="text1"/>
                <w:sz w:val="24"/>
                <w:szCs w:val="24"/>
                <w:u w:val="single"/>
                <w:lang w:eastAsia="pl-PL"/>
              </w:rPr>
              <w:t>Wyciąg z treści komunikatu:</w:t>
            </w:r>
          </w:p>
          <w:p w:rsidR="00F84A2D" w:rsidRPr="008F66B4" w:rsidRDefault="00F84A2D" w:rsidP="00F84A2D">
            <w:pPr>
              <w:spacing w:line="276" w:lineRule="auto"/>
              <w:jc w:val="both"/>
              <w:rPr>
                <w:rFonts w:ascii="Times New Roman" w:hAnsi="Times New Roman" w:cs="Times New Roman"/>
                <w:bCs/>
                <w:i/>
                <w:color w:val="1B1B1B"/>
                <w:sz w:val="24"/>
                <w:szCs w:val="24"/>
                <w:shd w:val="clear" w:color="auto" w:fill="FFFFFF"/>
              </w:rPr>
            </w:pPr>
            <w:r w:rsidRPr="008F66B4">
              <w:rPr>
                <w:rFonts w:ascii="Times New Roman" w:hAnsi="Times New Roman" w:cs="Times New Roman"/>
                <w:bCs/>
                <w:i/>
                <w:color w:val="1B1B1B"/>
                <w:sz w:val="24"/>
                <w:szCs w:val="24"/>
                <w:shd w:val="clear" w:color="auto" w:fill="FFFFFF"/>
              </w:rPr>
              <w:t>Narodowy Fundusz Zdrowia będzie premiował finansowo te placówki POZ i AOS, które będą odchodziły od skierowań wystawianych w formie papierowej na rzecz e-skierowań- taką możliwość wprowadzają podpisane dziś nowelizacje zarządzeń prezesa NFZ w sprawie warunków zawierania i realizacji umów o udzielanie świadczeń opieki zdrowotnej w zakresie podstawowej opieki zdrowotnej i ambulatoryjnej opieki specjalistycznej.</w:t>
            </w:r>
          </w:p>
          <w:p w:rsidR="00F84A2D" w:rsidRPr="008F66B4" w:rsidRDefault="00F84A2D" w:rsidP="00F84A2D">
            <w:pPr>
              <w:spacing w:line="276" w:lineRule="auto"/>
              <w:jc w:val="both"/>
              <w:rPr>
                <w:rFonts w:ascii="Times New Roman" w:eastAsia="Times New Roman" w:hAnsi="Times New Roman" w:cs="Times New Roman"/>
                <w:i/>
                <w:color w:val="000000" w:themeColor="text1"/>
                <w:sz w:val="24"/>
                <w:szCs w:val="24"/>
                <w:lang w:eastAsia="pl-PL"/>
              </w:rPr>
            </w:pPr>
          </w:p>
          <w:p w:rsidR="00F84A2D" w:rsidRPr="008F66B4" w:rsidRDefault="00F84A2D" w:rsidP="00F84A2D">
            <w:pPr>
              <w:spacing w:line="276" w:lineRule="auto"/>
              <w:jc w:val="both"/>
              <w:rPr>
                <w:rFonts w:ascii="Times New Roman" w:hAnsi="Times New Roman" w:cs="Times New Roman"/>
                <w:bCs/>
                <w:sz w:val="24"/>
                <w:szCs w:val="24"/>
                <w:u w:val="single"/>
                <w:shd w:val="clear" w:color="auto" w:fill="FFFFFF"/>
              </w:rPr>
            </w:pPr>
            <w:r w:rsidRPr="008F66B4">
              <w:rPr>
                <w:rFonts w:ascii="Times New Roman" w:hAnsi="Times New Roman" w:cs="Times New Roman"/>
                <w:bCs/>
                <w:sz w:val="24"/>
                <w:szCs w:val="24"/>
                <w:u w:val="single"/>
                <w:shd w:val="clear" w:color="auto" w:fill="FFFFFF"/>
              </w:rPr>
              <w:t>Pełny tekst komunikatu:</w:t>
            </w:r>
          </w:p>
          <w:p w:rsidR="00F84A2D" w:rsidRPr="008F66B4" w:rsidRDefault="00E7772A" w:rsidP="00F84A2D">
            <w:pPr>
              <w:spacing w:line="276" w:lineRule="auto"/>
              <w:jc w:val="both"/>
              <w:rPr>
                <w:rFonts w:ascii="Times New Roman" w:eastAsia="Times New Roman" w:hAnsi="Times New Roman" w:cs="Times New Roman"/>
                <w:i/>
                <w:color w:val="000000" w:themeColor="text1"/>
                <w:sz w:val="24"/>
                <w:szCs w:val="24"/>
                <w:lang w:eastAsia="pl-PL"/>
              </w:rPr>
            </w:pPr>
            <w:hyperlink r:id="rId151" w:history="1">
              <w:r w:rsidR="00F84A2D" w:rsidRPr="008F66B4">
                <w:rPr>
                  <w:rFonts w:ascii="Times New Roman" w:hAnsi="Times New Roman" w:cs="Times New Roman"/>
                  <w:sz w:val="24"/>
                  <w:szCs w:val="24"/>
                  <w:u w:val="single"/>
                </w:rPr>
                <w:t>https://www.gov.pl/web/zdrowie/wyzsza-wycena-za-wystawienie-e-skierowania</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7.</w:t>
            </w:r>
          </w:p>
        </w:tc>
        <w:tc>
          <w:tcPr>
            <w:tcW w:w="3119" w:type="dxa"/>
          </w:tcPr>
          <w:p w:rsidR="00F84A2D" w:rsidRPr="008F66B4" w:rsidRDefault="00F84A2D" w:rsidP="00F84A2D">
            <w:pPr>
              <w:pStyle w:val="Nagwek2"/>
              <w:shd w:val="clear" w:color="auto" w:fill="FFFFFF"/>
              <w:spacing w:before="0" w:after="180" w:line="276" w:lineRule="auto"/>
              <w:textAlignment w:val="baseline"/>
              <w:outlineLvl w:val="1"/>
              <w:rPr>
                <w:rFonts w:ascii="Times New Roman" w:eastAsia="Times New Roman" w:hAnsi="Times New Roman" w:cs="Times New Roman"/>
                <w:bCs/>
                <w:color w:val="1B1B1B"/>
                <w:sz w:val="24"/>
                <w:szCs w:val="24"/>
                <w:lang w:eastAsia="pl-PL"/>
              </w:rPr>
            </w:pPr>
            <w:r w:rsidRPr="008F66B4">
              <w:rPr>
                <w:rFonts w:ascii="Times New Roman" w:hAnsi="Times New Roman" w:cs="Times New Roman"/>
                <w:color w:val="000000" w:themeColor="text1"/>
                <w:sz w:val="24"/>
                <w:szCs w:val="24"/>
              </w:rPr>
              <w:t xml:space="preserve">Komunikat Ministra Zdrowia z 1 lipca 2020 r. - </w:t>
            </w:r>
            <w:r w:rsidRPr="008F66B4">
              <w:rPr>
                <w:rFonts w:ascii="Times New Roman" w:eastAsia="Times New Roman" w:hAnsi="Times New Roman" w:cs="Times New Roman"/>
                <w:bCs/>
                <w:color w:val="1B1B1B"/>
                <w:sz w:val="24"/>
                <w:szCs w:val="24"/>
                <w:lang w:eastAsia="pl-PL"/>
              </w:rPr>
              <w:t>Dane o systemie ochrony zdrowia dostępne online</w:t>
            </w:r>
          </w:p>
          <w:p w:rsidR="00F84A2D" w:rsidRPr="008F66B4" w:rsidRDefault="00F84A2D" w:rsidP="00F84A2D">
            <w:pPr>
              <w:spacing w:line="276" w:lineRule="auto"/>
              <w:rPr>
                <w:rFonts w:ascii="Times New Roman" w:hAnsi="Times New Roman" w:cs="Times New Roman"/>
                <w:color w:val="000000" w:themeColor="text1"/>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1.07.</w:t>
            </w:r>
          </w:p>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 xml:space="preserve">2020 r. </w:t>
            </w:r>
          </w:p>
        </w:tc>
        <w:tc>
          <w:tcPr>
            <w:tcW w:w="5840" w:type="dxa"/>
          </w:tcPr>
          <w:p w:rsidR="00F84A2D" w:rsidRPr="008F66B4" w:rsidRDefault="00F84A2D" w:rsidP="00F84A2D">
            <w:pPr>
              <w:spacing w:line="276" w:lineRule="auto"/>
              <w:jc w:val="both"/>
              <w:rPr>
                <w:rFonts w:ascii="Times New Roman" w:eastAsia="Times New Roman" w:hAnsi="Times New Roman" w:cs="Times New Roman"/>
                <w:sz w:val="24"/>
                <w:szCs w:val="24"/>
                <w:u w:val="single"/>
                <w:lang w:eastAsia="pl-PL"/>
              </w:rPr>
            </w:pPr>
            <w:r w:rsidRPr="008F66B4">
              <w:rPr>
                <w:rFonts w:ascii="Times New Roman" w:eastAsia="Times New Roman" w:hAnsi="Times New Roman" w:cs="Times New Roman"/>
                <w:sz w:val="24"/>
                <w:szCs w:val="24"/>
                <w:u w:val="single"/>
                <w:lang w:eastAsia="pl-PL"/>
              </w:rPr>
              <w:t>Wyciąg z treści komunikatu:</w:t>
            </w:r>
          </w:p>
          <w:p w:rsidR="00F84A2D" w:rsidRPr="008F66B4" w:rsidRDefault="00F84A2D" w:rsidP="00F84A2D">
            <w:pPr>
              <w:spacing w:line="276" w:lineRule="auto"/>
              <w:jc w:val="both"/>
              <w:rPr>
                <w:rFonts w:ascii="Times New Roman" w:hAnsi="Times New Roman" w:cs="Times New Roman"/>
                <w:bCs/>
                <w:i/>
                <w:sz w:val="24"/>
                <w:szCs w:val="24"/>
                <w:shd w:val="clear" w:color="auto" w:fill="FFFFFF"/>
              </w:rPr>
            </w:pPr>
            <w:r w:rsidRPr="008F66B4">
              <w:rPr>
                <w:rFonts w:ascii="Times New Roman" w:hAnsi="Times New Roman" w:cs="Times New Roman"/>
                <w:bCs/>
                <w:sz w:val="24"/>
                <w:szCs w:val="24"/>
                <w:shd w:val="clear" w:color="auto" w:fill="FFFFFF"/>
              </w:rPr>
              <w:t>I</w:t>
            </w:r>
            <w:r w:rsidRPr="008F66B4">
              <w:rPr>
                <w:rFonts w:ascii="Times New Roman" w:hAnsi="Times New Roman" w:cs="Times New Roman"/>
                <w:bCs/>
                <w:i/>
                <w:sz w:val="24"/>
                <w:szCs w:val="24"/>
                <w:shd w:val="clear" w:color="auto" w:fill="FFFFFF"/>
              </w:rPr>
              <w:t>nformacje dotyczące m.in. podstawowej opieki zdrowotnej, leczenia szpitalnego czy dostępnych programów lekowych można znaleźć na platformie internetowej Ministerstwa Zdrowia, w tzw. Bazie Analiz Systemowych i Wdrożeniowych. MZ opublikowało właśnie interaktywne aplikacje do map potrzeb zdrowotnych, które pozwolą użytkownikom na sprawniejsze poruszanie się po analizach.</w:t>
            </w:r>
          </w:p>
          <w:p w:rsidR="00F84A2D" w:rsidRPr="008F66B4" w:rsidRDefault="00F84A2D" w:rsidP="00F84A2D">
            <w:pPr>
              <w:spacing w:line="276" w:lineRule="auto"/>
              <w:jc w:val="both"/>
              <w:rPr>
                <w:rFonts w:ascii="Times New Roman" w:hAnsi="Times New Roman" w:cs="Times New Roman"/>
                <w:b/>
                <w:bCs/>
                <w:sz w:val="24"/>
                <w:szCs w:val="24"/>
                <w:shd w:val="clear" w:color="auto" w:fill="FFFFFF"/>
              </w:rPr>
            </w:pPr>
          </w:p>
          <w:p w:rsidR="00F84A2D" w:rsidRPr="008F66B4" w:rsidRDefault="00F84A2D" w:rsidP="00F84A2D">
            <w:pPr>
              <w:spacing w:line="276" w:lineRule="auto"/>
              <w:jc w:val="both"/>
              <w:rPr>
                <w:rFonts w:ascii="Times New Roman" w:hAnsi="Times New Roman" w:cs="Times New Roman"/>
                <w:bCs/>
                <w:sz w:val="24"/>
                <w:szCs w:val="24"/>
                <w:u w:val="single"/>
                <w:shd w:val="clear" w:color="auto" w:fill="FFFFFF"/>
              </w:rPr>
            </w:pPr>
            <w:r w:rsidRPr="008F66B4">
              <w:rPr>
                <w:rFonts w:ascii="Times New Roman" w:hAnsi="Times New Roman" w:cs="Times New Roman"/>
                <w:bCs/>
                <w:sz w:val="24"/>
                <w:szCs w:val="24"/>
                <w:u w:val="single"/>
                <w:shd w:val="clear" w:color="auto" w:fill="FFFFFF"/>
              </w:rPr>
              <w:t>Pełny tekst komunikatu:</w:t>
            </w:r>
          </w:p>
          <w:p w:rsidR="00F84A2D" w:rsidRPr="008F66B4" w:rsidRDefault="00E7772A" w:rsidP="00F84A2D">
            <w:pPr>
              <w:spacing w:line="276" w:lineRule="auto"/>
              <w:jc w:val="both"/>
              <w:rPr>
                <w:rFonts w:ascii="Times New Roman" w:eastAsia="Times New Roman" w:hAnsi="Times New Roman" w:cs="Times New Roman"/>
                <w:b/>
                <w:sz w:val="24"/>
                <w:szCs w:val="24"/>
                <w:lang w:eastAsia="pl-PL"/>
              </w:rPr>
            </w:pPr>
            <w:hyperlink r:id="rId152" w:history="1">
              <w:r w:rsidR="00F84A2D" w:rsidRPr="008F66B4">
                <w:rPr>
                  <w:rFonts w:ascii="Times New Roman" w:hAnsi="Times New Roman" w:cs="Times New Roman"/>
                  <w:sz w:val="24"/>
                  <w:szCs w:val="24"/>
                  <w:u w:val="single"/>
                </w:rPr>
                <w:t>https://www.gov.pl/web/zdrowie/dane-o-systemie-ochrony-zdrowia-dostepne-online</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8.</w:t>
            </w:r>
          </w:p>
        </w:tc>
        <w:tc>
          <w:tcPr>
            <w:tcW w:w="3119" w:type="dxa"/>
          </w:tcPr>
          <w:p w:rsidR="00F84A2D" w:rsidRPr="008F66B4" w:rsidRDefault="00F84A2D" w:rsidP="00F84A2D">
            <w:pPr>
              <w:spacing w:line="276" w:lineRule="auto"/>
              <w:rPr>
                <w:rFonts w:ascii="Times New Roman" w:hAnsi="Times New Roman" w:cs="Times New Roman"/>
                <w:b/>
                <w:color w:val="000000" w:themeColor="text1"/>
                <w:sz w:val="24"/>
                <w:szCs w:val="24"/>
              </w:rPr>
            </w:pPr>
            <w:r w:rsidRPr="008F66B4">
              <w:rPr>
                <w:rFonts w:ascii="Times New Roman" w:hAnsi="Times New Roman" w:cs="Times New Roman"/>
                <w:sz w:val="24"/>
                <w:szCs w:val="24"/>
              </w:rPr>
              <w:t>Obwieszczenie Marszałka Sejmu z dnia 4 czerwca 2020 r. w sprawie ogłoszenia jednolitego tekstu ustawy o uzyskiwaniu tytułu specjalisty w dziedzinach mających zastosowanie w ochronie zdrowia</w:t>
            </w: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1.07.</w:t>
            </w:r>
          </w:p>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84A2D" w:rsidRPr="008F66B4" w:rsidRDefault="00F84A2D" w:rsidP="00F84A2D">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Tekst aktu:</w:t>
            </w:r>
          </w:p>
          <w:p w:rsidR="00F84A2D" w:rsidRPr="008F66B4" w:rsidRDefault="00E7772A" w:rsidP="00F84A2D">
            <w:pPr>
              <w:spacing w:line="276" w:lineRule="auto"/>
              <w:jc w:val="both"/>
              <w:rPr>
                <w:rFonts w:ascii="Times New Roman" w:eastAsia="Times New Roman" w:hAnsi="Times New Roman" w:cs="Times New Roman"/>
                <w:b/>
                <w:sz w:val="24"/>
                <w:szCs w:val="24"/>
                <w:lang w:eastAsia="pl-PL"/>
              </w:rPr>
            </w:pPr>
            <w:hyperlink r:id="rId153" w:history="1">
              <w:r w:rsidR="00F84A2D" w:rsidRPr="008F66B4">
                <w:rPr>
                  <w:rFonts w:ascii="Times New Roman" w:hAnsi="Times New Roman" w:cs="Times New Roman"/>
                  <w:sz w:val="24"/>
                  <w:szCs w:val="24"/>
                  <w:u w:val="single"/>
                </w:rPr>
                <w:t>http://dziennikustaw.gov.pl/D2020000116901.pdf</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9.</w:t>
            </w:r>
          </w:p>
        </w:tc>
        <w:tc>
          <w:tcPr>
            <w:tcW w:w="3119" w:type="dxa"/>
          </w:tcPr>
          <w:p w:rsidR="00F84A2D" w:rsidRPr="008F66B4" w:rsidRDefault="00F84A2D" w:rsidP="00F84A2D">
            <w:pPr>
              <w:spacing w:line="276" w:lineRule="auto"/>
              <w:rPr>
                <w:rFonts w:ascii="Times New Roman" w:hAnsi="Times New Roman" w:cs="Times New Roman"/>
                <w:b/>
                <w:color w:val="000000" w:themeColor="text1"/>
                <w:sz w:val="24"/>
                <w:szCs w:val="24"/>
              </w:rPr>
            </w:pPr>
            <w:r w:rsidRPr="008F66B4">
              <w:rPr>
                <w:rFonts w:ascii="Times New Roman" w:hAnsi="Times New Roman" w:cs="Times New Roman"/>
                <w:sz w:val="24"/>
                <w:szCs w:val="24"/>
              </w:rPr>
              <w:t>Rozporządzenie Ministra Infrastruktury z dnia 17 czerwca 2020 r. w sprawie badań lotniczo-lekarskich</w:t>
            </w: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15.07.</w:t>
            </w:r>
          </w:p>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r w:rsidRPr="008F66B4">
              <w:rPr>
                <w:rFonts w:ascii="Times New Roman" w:eastAsia="Times New Roman" w:hAnsi="Times New Roman" w:cs="Times New Roman"/>
                <w:b/>
                <w:color w:val="000000" w:themeColor="text1"/>
                <w:sz w:val="24"/>
                <w:szCs w:val="24"/>
                <w:lang w:eastAsia="pl-PL"/>
              </w:rPr>
              <w:t>.</w:t>
            </w:r>
          </w:p>
        </w:tc>
        <w:tc>
          <w:tcPr>
            <w:tcW w:w="5840" w:type="dxa"/>
          </w:tcPr>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Tekst aktu:</w:t>
            </w:r>
          </w:p>
          <w:p w:rsidR="00F84A2D" w:rsidRPr="008F66B4" w:rsidRDefault="00E7772A" w:rsidP="00F84A2D">
            <w:pPr>
              <w:spacing w:line="276" w:lineRule="auto"/>
              <w:jc w:val="both"/>
              <w:rPr>
                <w:rFonts w:ascii="Times New Roman" w:eastAsia="Times New Roman" w:hAnsi="Times New Roman" w:cs="Times New Roman"/>
                <w:b/>
                <w:color w:val="000000" w:themeColor="text1"/>
                <w:sz w:val="24"/>
                <w:szCs w:val="24"/>
                <w:lang w:eastAsia="pl-PL"/>
              </w:rPr>
            </w:pPr>
            <w:hyperlink r:id="rId154" w:history="1">
              <w:r w:rsidR="00F84A2D" w:rsidRPr="008F66B4">
                <w:rPr>
                  <w:rFonts w:ascii="Times New Roman" w:hAnsi="Times New Roman" w:cs="Times New Roman"/>
                  <w:sz w:val="24"/>
                  <w:szCs w:val="24"/>
                  <w:u w:val="single"/>
                </w:rPr>
                <w:t>http://dziennikustaw.gov.pl/D2020000116801.pdf</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10.</w:t>
            </w:r>
          </w:p>
        </w:tc>
        <w:tc>
          <w:tcPr>
            <w:tcW w:w="3119" w:type="dxa"/>
          </w:tcPr>
          <w:p w:rsidR="00F84A2D" w:rsidRPr="008F66B4" w:rsidRDefault="00F84A2D" w:rsidP="00F84A2D">
            <w:pPr>
              <w:spacing w:line="276" w:lineRule="auto"/>
              <w:rPr>
                <w:rFonts w:ascii="Times New Roman" w:hAnsi="Times New Roman" w:cs="Times New Roman"/>
                <w:b/>
                <w:color w:val="000000" w:themeColor="text1"/>
                <w:sz w:val="24"/>
                <w:szCs w:val="24"/>
              </w:rPr>
            </w:pPr>
            <w:r w:rsidRPr="008F66B4">
              <w:rPr>
                <w:rFonts w:ascii="Times New Roman" w:hAnsi="Times New Roman" w:cs="Times New Roman"/>
                <w:sz w:val="24"/>
                <w:szCs w:val="24"/>
              </w:rPr>
              <w:t xml:space="preserve">Rozporządzenie Ministra Zdrowia z 29 czerwca 2020 r. zmieniające rozporządzenie w sprawie chorób zakaźnych powodujących powstanie </w:t>
            </w:r>
            <w:r w:rsidRPr="008F66B4">
              <w:rPr>
                <w:rFonts w:ascii="Times New Roman" w:hAnsi="Times New Roman" w:cs="Times New Roman"/>
                <w:sz w:val="24"/>
                <w:szCs w:val="24"/>
              </w:rPr>
              <w:lastRenderedPageBreak/>
              <w:t>obowiązku hospitalizacji, izolacji lub izolacji w warunkach domowych oraz obowiązku kwarantanny lub nadzoru epidemiologicznego</w:t>
            </w: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lastRenderedPageBreak/>
              <w:t>2.07.</w:t>
            </w:r>
          </w:p>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1. W rozporządzeniu Ministra Zdrowia z dnia 6 kwietnia 2020 r. w sprawie chorób zakaźnych powodujących powstanie obowiązku hospitalizacji, izolacji lub izolacji w warunkach domowych oraz obowiązku kwarantanny lub nadzoru epidemiologicznego (Dz. U. poz. 607 i 1054) w § </w:t>
            </w:r>
            <w:r w:rsidRPr="008F66B4">
              <w:rPr>
                <w:rFonts w:ascii="Times New Roman" w:hAnsi="Times New Roman" w:cs="Times New Roman"/>
                <w:sz w:val="24"/>
                <w:szCs w:val="24"/>
              </w:rPr>
              <w:lastRenderedPageBreak/>
              <w:t xml:space="preserve">5 ust. 3 otrzymuje brzmienie: „3. Okres obowiązkowej kwarantanny w przypadku choroby wywołanej wirusem SARS-CoV-2 (COVID-19) ulega zakończeniu po: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 </w:t>
            </w:r>
            <w:r w:rsidRPr="008F66B4">
              <w:rPr>
                <w:rFonts w:ascii="Times New Roman" w:hAnsi="Times New Roman" w:cs="Times New Roman"/>
                <w:sz w:val="24"/>
                <w:szCs w:val="24"/>
                <w:u w:val="single"/>
              </w:rPr>
              <w:t>24 godzinach od wprowadzenia przez medyczne laboratorium diagnostyczne wykonujące diagnostykę zakażenia wirusem SARS-CoV-2 do systemu teleinformatycznego udostępnionego przez jednostkę podległą ministrowi właściwemu do spraw zdrowia właściwą w zakresie systemów informacyjnych ochrony zdrowia ujemnego wyniku testu diagnostycznego w kierunku SARS-CoV-2 finansowanego ze środków publicznych</w:t>
            </w:r>
            <w:r w:rsidRPr="008F66B4">
              <w:rPr>
                <w:rFonts w:ascii="Times New Roman" w:hAnsi="Times New Roman" w:cs="Times New Roman"/>
                <w:sz w:val="24"/>
                <w:szCs w:val="24"/>
              </w:rPr>
              <w:t xml:space="preserve">, uzyskanego z materiału klinicznego pobranego od osoby poddanej kwarantannie nie wcześniej niż 7. dnia, licząc od dnia następującego po ostatnim dniu odpowiednio narażenia lub styczności, albo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2) </w:t>
            </w:r>
            <w:r w:rsidRPr="008F66B4">
              <w:rPr>
                <w:rFonts w:ascii="Times New Roman" w:hAnsi="Times New Roman" w:cs="Times New Roman"/>
                <w:sz w:val="24"/>
                <w:szCs w:val="24"/>
                <w:u w:val="single"/>
              </w:rPr>
              <w:t>14 dniach, licząc od dnia następującego po ostatnim dniu odpowiednio narażenia albo styczności, w przypadkach gdy badanie, o którym mowa w pkt 1, nie zostało wykonane</w:t>
            </w:r>
            <w:r w:rsidRPr="008F66B4">
              <w:rPr>
                <w:rFonts w:ascii="Times New Roman" w:hAnsi="Times New Roman" w:cs="Times New Roman"/>
                <w:sz w:val="24"/>
                <w:szCs w:val="24"/>
              </w:rPr>
              <w:t xml:space="preserve">.”. </w:t>
            </w:r>
          </w:p>
          <w:p w:rsidR="00F84A2D" w:rsidRPr="008F66B4" w:rsidRDefault="00F84A2D" w:rsidP="00F84A2D">
            <w:pPr>
              <w:spacing w:line="276" w:lineRule="auto"/>
              <w:jc w:val="both"/>
              <w:rPr>
                <w:rFonts w:ascii="Times New Roman" w:hAnsi="Times New Roman" w:cs="Times New Roman"/>
                <w:sz w:val="24"/>
                <w:szCs w:val="24"/>
              </w:rPr>
            </w:pPr>
          </w:p>
          <w:p w:rsidR="00F84A2D" w:rsidRPr="008F66B4"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hAnsi="Times New Roman" w:cs="Times New Roman"/>
                <w:sz w:val="24"/>
                <w:szCs w:val="24"/>
              </w:rPr>
              <w:t>§ 2. Okres obowiązkowej kwarantanny odbywanej na podstawie § 5 ust. 3 rozporządzenia zmienianego w § 1, w przypadku osoby, która uzyskała ujemny wynik testu diagnostycznego w kierunku SARS-CoV-2 przed dniem wejścia w życie niniejszego rozporządzenia, trwa nie dłużej niż do dnia następującego po dniu jego wejścia w życie.</w:t>
            </w: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p>
        </w:tc>
        <w:tc>
          <w:tcPr>
            <w:tcW w:w="5840" w:type="dxa"/>
          </w:tcPr>
          <w:p w:rsidR="00F84A2D" w:rsidRPr="008F66B4" w:rsidRDefault="00F84A2D" w:rsidP="00F84A2D">
            <w:pPr>
              <w:spacing w:line="276" w:lineRule="auto"/>
              <w:jc w:val="both"/>
              <w:rPr>
                <w:rFonts w:ascii="Times New Roman" w:hAnsi="Times New Roman" w:cs="Times New Roman"/>
                <w:sz w:val="24"/>
                <w:szCs w:val="24"/>
              </w:rPr>
            </w:pPr>
          </w:p>
        </w:tc>
      </w:tr>
      <w:tr w:rsidR="00F84A2D" w:rsidRPr="008F66B4" w:rsidTr="008737C5">
        <w:tc>
          <w:tcPr>
            <w:tcW w:w="992" w:type="dxa"/>
          </w:tcPr>
          <w:p w:rsidR="00F84A2D" w:rsidRPr="008F66B4" w:rsidRDefault="00F84A2D" w:rsidP="00F84A2D">
            <w:pPr>
              <w:pStyle w:val="Akapitzlist"/>
              <w:numPr>
                <w:ilvl w:val="0"/>
                <w:numId w:val="33"/>
              </w:numPr>
              <w:spacing w:line="276" w:lineRule="auto"/>
              <w:jc w:val="center"/>
              <w:rPr>
                <w:rFonts w:ascii="Times New Roman" w:eastAsia="Times New Roman" w:hAnsi="Times New Roman" w:cs="Times New Roman"/>
                <w:b/>
                <w:color w:val="000000" w:themeColor="text1"/>
                <w:sz w:val="24"/>
                <w:szCs w:val="24"/>
                <w:lang w:eastAsia="pl-PL"/>
              </w:rPr>
            </w:pPr>
          </w:p>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3119" w:type="dxa"/>
          </w:tcPr>
          <w:p w:rsidR="00F84A2D" w:rsidRPr="008F66B4" w:rsidRDefault="00F84A2D" w:rsidP="00F84A2D">
            <w:pPr>
              <w:spacing w:line="276" w:lineRule="auto"/>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Rozporządzenie Ministra Zdrowia z 30 czerwca 2020 r. w sprawie określenia priorytetowych dziedzin medycyny</w:t>
            </w: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1.07.</w:t>
            </w:r>
          </w:p>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r w:rsidRPr="008F66B4">
              <w:rPr>
                <w:rFonts w:ascii="Times New Roman" w:eastAsia="Times New Roman" w:hAnsi="Times New Roman" w:cs="Times New Roman"/>
                <w:b/>
                <w:color w:val="000000" w:themeColor="text1"/>
                <w:sz w:val="24"/>
                <w:szCs w:val="24"/>
                <w:lang w:eastAsia="pl-PL"/>
              </w:rPr>
              <w:t xml:space="preserve"> </w:t>
            </w:r>
          </w:p>
        </w:tc>
        <w:tc>
          <w:tcPr>
            <w:tcW w:w="5840" w:type="dxa"/>
          </w:tcPr>
          <w:p w:rsidR="00F84A2D" w:rsidRPr="008F66B4"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hAnsi="Times New Roman" w:cs="Times New Roman"/>
                <w:color w:val="000000" w:themeColor="text1"/>
                <w:sz w:val="24"/>
                <w:szCs w:val="24"/>
              </w:rPr>
              <w:t>§ 1. Priorytetowymi dziedzinami medycyny są: 1) anestezjologia i intensywna terapia; 2) chirurgia dziecięca; 3) chirurgia ogólna; 4) chirurgia onkologiczna; 5) choroby wewnętrzne; 6) choroby zakaźne; 7) geriatria; 8) hematologia; 9) kardiologia dziecięca; 10) medycyna paliatywna; 11) medycyna ratunkowa; 12) medycyna rodzinna; 13) neonatologia; 14) neurologia dziecięca; 15) onkologia i hematologia dziecięca; 16) onkologia kliniczna; 17) patomorfologia; 18) pediatria; 19) psychiatria; 20) psychiatria dzieci i młodzieży; 21) radioterapia onkologiczna; 22) stomatologia dziecięca</w:t>
            </w: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2.</w:t>
            </w:r>
          </w:p>
        </w:tc>
        <w:tc>
          <w:tcPr>
            <w:tcW w:w="3119" w:type="dxa"/>
          </w:tcPr>
          <w:p w:rsidR="00F84A2D" w:rsidRPr="008F66B4" w:rsidRDefault="00F84A2D" w:rsidP="00F84A2D">
            <w:pPr>
              <w:spacing w:line="276" w:lineRule="auto"/>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xml:space="preserve">Rozporządzenie Rady Ministrów z dnia 30 czerwca 2020 r. zmieniające rozporządzenie w sprawie </w:t>
            </w:r>
            <w:r w:rsidRPr="008F66B4">
              <w:rPr>
                <w:rFonts w:ascii="Times New Roman" w:hAnsi="Times New Roman" w:cs="Times New Roman"/>
                <w:color w:val="000000" w:themeColor="text1"/>
                <w:sz w:val="24"/>
                <w:szCs w:val="24"/>
              </w:rPr>
              <w:lastRenderedPageBreak/>
              <w:t>ustanowienia określonych ograniczeń, nakazów i zakazów w związku z wystąpieniem stanu epidemii</w:t>
            </w:r>
          </w:p>
          <w:p w:rsidR="00F84A2D" w:rsidRPr="008F66B4"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lastRenderedPageBreak/>
              <w:t>1.07.</w:t>
            </w:r>
          </w:p>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84A2D" w:rsidRPr="008F66B4" w:rsidRDefault="00F84A2D" w:rsidP="00F84A2D">
            <w:pPr>
              <w:spacing w:line="276" w:lineRule="auto"/>
              <w:jc w:val="both"/>
              <w:rPr>
                <w:rFonts w:ascii="Times New Roman" w:hAnsi="Times New Roman" w:cs="Times New Roman"/>
                <w:color w:val="000000" w:themeColor="text1"/>
                <w:sz w:val="24"/>
                <w:szCs w:val="24"/>
                <w:u w:val="single"/>
              </w:rPr>
            </w:pPr>
            <w:r w:rsidRPr="008F66B4">
              <w:rPr>
                <w:rFonts w:ascii="Times New Roman" w:hAnsi="Times New Roman" w:cs="Times New Roman"/>
                <w:color w:val="000000" w:themeColor="text1"/>
                <w:sz w:val="24"/>
                <w:szCs w:val="24"/>
                <w:u w:val="single"/>
              </w:rPr>
              <w:t>Z uzasadnienia projektu:</w:t>
            </w:r>
          </w:p>
          <w:p w:rsidR="00F84A2D" w:rsidRPr="008F66B4" w:rsidRDefault="00F84A2D" w:rsidP="00F84A2D">
            <w:pPr>
              <w:spacing w:line="276" w:lineRule="auto"/>
              <w:jc w:val="both"/>
              <w:rPr>
                <w:rFonts w:ascii="Times New Roman" w:hAnsi="Times New Roman" w:cs="Times New Roman"/>
                <w:i/>
                <w:color w:val="000000" w:themeColor="text1"/>
                <w:sz w:val="24"/>
                <w:szCs w:val="24"/>
              </w:rPr>
            </w:pPr>
            <w:r w:rsidRPr="008F66B4">
              <w:rPr>
                <w:rFonts w:ascii="Times New Roman" w:hAnsi="Times New Roman" w:cs="Times New Roman"/>
                <w:i/>
                <w:color w:val="000000" w:themeColor="text1"/>
                <w:sz w:val="24"/>
                <w:szCs w:val="24"/>
              </w:rPr>
              <w:t xml:space="preserve">Mając na uwadze obecną sytuację epidemiczną oraz łagodzenie obostrzeń w zakresie lecznictwa uzdrowiskowego i rehabilitacji uzdrowiskowej, od dnia 20 </w:t>
            </w:r>
            <w:r w:rsidRPr="008F66B4">
              <w:rPr>
                <w:rFonts w:ascii="Times New Roman" w:hAnsi="Times New Roman" w:cs="Times New Roman"/>
                <w:i/>
                <w:color w:val="000000" w:themeColor="text1"/>
                <w:sz w:val="24"/>
                <w:szCs w:val="24"/>
              </w:rPr>
              <w:lastRenderedPageBreak/>
              <w:t>czerwca 2020 r. dopuszczalne jest wykonywanie ww. działalności leczniczej pod warunkiem posiadania przez uczestnika/pacjenta negatywnego wyniku testu diagnostycznego w kierunku SARS-CoV-2, z materiału pobranego w terminie nie wcześniejszym niż 6 dni przed terminem rozpoczęcia leczenia/rehabilitacji. Należy zauważyć, że wojskowe szpitale uzdrowiskowo-rehabilitacyjne, które realizują turnusy leczniczo-profilaktyczne, przyjmują również pacjentów cywilnych skierowanych tam przez Narodowy Fundusz Zdrowia na leczenie lub rehabilitację uzdrowiskową. Wobec tych pacjentów obowiązuje ww. wymóg wykonania testu w kierunku SARS-CoV-2 finansowanego przez Narodowy Fundusz Zdrowia, natomiast osoby uprawnione przebywające na turnusach organizowanych przez Ministerstwo Obrony Narodowej takim wymogom nie podlegają. Sytuacja ta może spowodować potencjalne zagrożenie rozprzestrzenienia się SARS-CoV-2 wśród uczestników turnusów i kuracjuszy przebywających w wojskowych szpitalach uzdrowiskowo-rehabilitacyjnych oraz dalszą jego transmisję. Ze względu na dobro ogółu pacjentów, wskazane jest objęcie diagnostyką (testy w kierunku SARS-CoV-2) wszystkich osób korzystających ze świadczeń w wojskowych szpitalach uzdrowiskowo-rehabilitacyjnych, co pozwoli wyeliminować lub w maksymalnie możliwym stopniu ograniczyć zagrożenie związane z rozprzestrzenianiem się epidemii wywołanej koronawirusem SARS-CoV-2.</w:t>
            </w:r>
          </w:p>
          <w:p w:rsidR="00F84A2D" w:rsidRPr="008F66B4" w:rsidRDefault="00F84A2D" w:rsidP="00F84A2D">
            <w:pPr>
              <w:spacing w:line="276" w:lineRule="auto"/>
              <w:jc w:val="both"/>
              <w:rPr>
                <w:rFonts w:ascii="Times New Roman" w:hAnsi="Times New Roman" w:cs="Times New Roman"/>
                <w:i/>
                <w:color w:val="000000" w:themeColor="text1"/>
                <w:sz w:val="24"/>
                <w:szCs w:val="24"/>
              </w:rPr>
            </w:pPr>
            <w:r w:rsidRPr="008F66B4">
              <w:rPr>
                <w:rFonts w:ascii="Times New Roman" w:hAnsi="Times New Roman" w:cs="Times New Roman"/>
                <w:i/>
                <w:color w:val="000000" w:themeColor="text1"/>
                <w:sz w:val="24"/>
                <w:szCs w:val="24"/>
              </w:rPr>
              <w:t xml:space="preserve">Tożsame regulacje powinny również objąć samodzielne publiczne zakłady opieki zdrowotnej utworzone przez ministra właściwego do spraw wewnętrznych (6 sanatoriów uzdrowiskowych w Sopocie, Kołobrzegu, Kudowie-Zdroju, Krynicy-Zdroju, Ciechocinku oraz Jeleniej Górze), które realizują turnusy profilaktyczno-lecznicze dla funkcjonariuszy Policji, Państwowej Straży Pożarnej, Straży Granicznej oraz Służby Ochrony Państwa, którzy uczestniczyli w działaniach poza granicami państwa, oraz readaptacyjno-kondycyjne dla weteranów ww. służb, którzy mogą uczestniczyć w tych turnusach wraz z pełnoletnim 4 najbliższym członkiem rodziny w rozumieniu art. 4 pkt 12 ustawy z dnia 19 sierpnia 2011 r. o weteranach działań poza granicami państwa (Dz. U. z 2019 r. poz. 1569 i 1726). Funkcjonariusze mogą również korzystać z turnusów </w:t>
            </w:r>
            <w:r w:rsidRPr="008F66B4">
              <w:rPr>
                <w:rFonts w:ascii="Times New Roman" w:hAnsi="Times New Roman" w:cs="Times New Roman"/>
                <w:i/>
                <w:color w:val="000000" w:themeColor="text1"/>
                <w:sz w:val="24"/>
                <w:szCs w:val="24"/>
              </w:rPr>
              <w:lastRenderedPageBreak/>
              <w:t>antystresowych finansowanych przez ministra właściwego do spraw wewnętrznych wraz z Komendantem Policji, Państwowej Straży Pożarnej, Straży Granicznej oraz Służby Ochrony Państwa. Podstawą prawną realizacji ww. turnusów jest § 2 pkt 8 rozporządzenia Ministra Spraw Wewnętrznych z dnia 5 stycznia 2012 r. w sprawie zadań służby medycyny pracy (Dz. U. poz. 52). Turnusy te są skierowane do osób, które uczestnicząc w działaniach służbowych zarówno w kraju jak i poza jego granicami, doznały uszczerbku na zdrowiu fizycznym i psychicznym. Uczestnictwo w tego rodzaju turnusach pozwala funkcjonariuszom na powrót do sprawności fizycznej i równowagi psychicznej, w wielu przypadkach pozwala na powrót do służby. Turnusy antystresowe mają również funkcje psychoprofilaktyczną i są skierowane do funkcjonariuszy po przeżytych traumach. W aktualnej sytuacji epidemicznej kontynuacja tych turnusów wymaga zapewnienia bezpiecznego pobytu ww. osób w sanatoriach uzdrowiskowych Ministerstwa Spraw Wewnętrznych i Administracji oraz innych kuracjuszy skierowanych na leczenie uzdrowiskowe przez Narodowy Fundusz Zdrowia, co zapewni wykonanie testu diagnostycznego w kierunku SARS-CoV-2 finansowanego przez Narodowy Fundusz Zdrowia.</w:t>
            </w:r>
          </w:p>
          <w:p w:rsidR="00F84A2D" w:rsidRPr="008F66B4" w:rsidRDefault="00F84A2D" w:rsidP="00F84A2D">
            <w:pPr>
              <w:spacing w:line="276" w:lineRule="auto"/>
              <w:jc w:val="both"/>
              <w:rPr>
                <w:rFonts w:ascii="Times New Roman" w:hAnsi="Times New Roman" w:cs="Times New Roman"/>
                <w:i/>
                <w:color w:val="000000" w:themeColor="text1"/>
                <w:sz w:val="24"/>
                <w:szCs w:val="24"/>
              </w:rPr>
            </w:pPr>
          </w:p>
          <w:p w:rsidR="00F84A2D" w:rsidRPr="008F66B4" w:rsidRDefault="00F84A2D" w:rsidP="00F84A2D">
            <w:pPr>
              <w:spacing w:line="276" w:lineRule="auto"/>
              <w:jc w:val="both"/>
              <w:rPr>
                <w:rFonts w:ascii="Times New Roman" w:hAnsi="Times New Roman" w:cs="Times New Roman"/>
                <w:color w:val="000000" w:themeColor="text1"/>
                <w:sz w:val="24"/>
                <w:szCs w:val="24"/>
                <w:u w:val="single"/>
              </w:rPr>
            </w:pPr>
            <w:r w:rsidRPr="008F66B4">
              <w:rPr>
                <w:rFonts w:ascii="Times New Roman" w:hAnsi="Times New Roman" w:cs="Times New Roman"/>
                <w:color w:val="000000" w:themeColor="text1"/>
                <w:sz w:val="24"/>
                <w:szCs w:val="24"/>
                <w:u w:val="single"/>
              </w:rPr>
              <w:t>Pełny tekst aktu:</w:t>
            </w:r>
          </w:p>
          <w:p w:rsidR="00F84A2D" w:rsidRPr="008F66B4" w:rsidRDefault="00E7772A" w:rsidP="00F84A2D">
            <w:pPr>
              <w:spacing w:line="276" w:lineRule="auto"/>
              <w:jc w:val="both"/>
              <w:rPr>
                <w:rFonts w:ascii="Times New Roman" w:eastAsia="Times New Roman" w:hAnsi="Times New Roman" w:cs="Times New Roman"/>
                <w:b/>
                <w:color w:val="000000" w:themeColor="text1"/>
                <w:sz w:val="24"/>
                <w:szCs w:val="24"/>
                <w:u w:val="single"/>
                <w:lang w:eastAsia="pl-PL"/>
              </w:rPr>
            </w:pPr>
            <w:hyperlink r:id="rId155" w:history="1">
              <w:r w:rsidR="00F84A2D" w:rsidRPr="008F66B4">
                <w:rPr>
                  <w:rFonts w:ascii="Times New Roman" w:hAnsi="Times New Roman" w:cs="Times New Roman"/>
                  <w:color w:val="000000" w:themeColor="text1"/>
                  <w:sz w:val="24"/>
                  <w:szCs w:val="24"/>
                  <w:u w:val="single"/>
                </w:rPr>
                <w:t>http://dziennikustaw.gov.pl/D2020000116101.pdf</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3.</w:t>
            </w:r>
          </w:p>
        </w:tc>
        <w:tc>
          <w:tcPr>
            <w:tcW w:w="3119" w:type="dxa"/>
          </w:tcPr>
          <w:p w:rsidR="00F84A2D" w:rsidRPr="008F66B4" w:rsidRDefault="00F84A2D" w:rsidP="00F84A2D">
            <w:pPr>
              <w:shd w:val="clear" w:color="auto" w:fill="FFFFFF"/>
              <w:spacing w:after="180" w:line="276" w:lineRule="auto"/>
              <w:textAlignment w:val="baseline"/>
              <w:outlineLvl w:val="1"/>
              <w:rPr>
                <w:rFonts w:ascii="Times New Roman" w:eastAsia="Times New Roman" w:hAnsi="Times New Roman" w:cs="Times New Roman"/>
                <w:bCs/>
                <w:color w:val="000000" w:themeColor="text1"/>
                <w:sz w:val="24"/>
                <w:szCs w:val="24"/>
                <w:lang w:eastAsia="pl-PL"/>
              </w:rPr>
            </w:pPr>
            <w:r w:rsidRPr="008F66B4">
              <w:rPr>
                <w:rFonts w:ascii="Times New Roman" w:eastAsia="Times New Roman" w:hAnsi="Times New Roman" w:cs="Times New Roman"/>
                <w:bCs/>
                <w:color w:val="000000" w:themeColor="text1"/>
                <w:sz w:val="24"/>
                <w:szCs w:val="24"/>
                <w:lang w:eastAsia="pl-PL"/>
              </w:rPr>
              <w:t>Komunikat Ministra Zdrowia z 30 czerwca 2020 r. ws. realizacji zajęć praktycznych w ramach kształcenia podyplomowego pielęgniarek i położnych</w:t>
            </w:r>
          </w:p>
          <w:p w:rsidR="00F84A2D" w:rsidRPr="008F66B4" w:rsidRDefault="00F84A2D" w:rsidP="00F84A2D">
            <w:pPr>
              <w:spacing w:line="276" w:lineRule="auto"/>
              <w:jc w:val="both"/>
              <w:rPr>
                <w:rFonts w:ascii="Times New Roman" w:hAnsi="Times New Roman" w:cs="Times New Roman"/>
                <w:color w:val="000000" w:themeColor="text1"/>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30.06.</w:t>
            </w:r>
          </w:p>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84A2D" w:rsidRPr="008F66B4" w:rsidRDefault="00F84A2D" w:rsidP="00F84A2D">
            <w:pPr>
              <w:pStyle w:val="NormalnyWeb"/>
              <w:shd w:val="clear" w:color="auto" w:fill="FFFFFF"/>
              <w:spacing w:before="0" w:beforeAutospacing="0" w:after="240" w:afterAutospacing="0" w:line="276" w:lineRule="auto"/>
              <w:jc w:val="both"/>
              <w:textAlignment w:val="baseline"/>
              <w:rPr>
                <w:color w:val="000000" w:themeColor="text1"/>
                <w:u w:val="single"/>
              </w:rPr>
            </w:pPr>
            <w:r w:rsidRPr="008F66B4">
              <w:rPr>
                <w:color w:val="000000" w:themeColor="text1"/>
                <w:u w:val="single"/>
              </w:rPr>
              <w:t>Treść komunikatu:</w:t>
            </w:r>
          </w:p>
          <w:p w:rsidR="00F84A2D" w:rsidRPr="008F66B4" w:rsidRDefault="00F84A2D" w:rsidP="00F84A2D">
            <w:pPr>
              <w:pStyle w:val="NormalnyWeb"/>
              <w:shd w:val="clear" w:color="auto" w:fill="FFFFFF"/>
              <w:spacing w:before="0" w:beforeAutospacing="0" w:after="240" w:afterAutospacing="0" w:line="276" w:lineRule="auto"/>
              <w:jc w:val="both"/>
              <w:textAlignment w:val="baseline"/>
              <w:rPr>
                <w:i/>
                <w:color w:val="000000" w:themeColor="text1"/>
              </w:rPr>
            </w:pPr>
            <w:r w:rsidRPr="008F66B4">
              <w:rPr>
                <w:i/>
                <w:color w:val="000000" w:themeColor="text1"/>
              </w:rPr>
              <w:t>W związku z realizowanym kształceniem podyplomowym, w zajęciach praktycznych  w podmiocie leczniczym, może brać udział wyłącznie pielęgniarka lub położna - osoba zdrowa, bez objawów chorobowych sugerujących chorobę zakaźną takich jak: podwyższona temperatura ciała, katar, kaszel. </w:t>
            </w:r>
          </w:p>
          <w:p w:rsidR="00F84A2D" w:rsidRPr="008F66B4" w:rsidRDefault="00F84A2D" w:rsidP="00F84A2D">
            <w:pPr>
              <w:pStyle w:val="NormalnyWeb"/>
              <w:shd w:val="clear" w:color="auto" w:fill="FFFFFF"/>
              <w:spacing w:before="0" w:beforeAutospacing="0" w:after="240" w:afterAutospacing="0" w:line="276" w:lineRule="auto"/>
              <w:jc w:val="both"/>
              <w:textAlignment w:val="baseline"/>
              <w:rPr>
                <w:i/>
                <w:color w:val="000000" w:themeColor="text1"/>
              </w:rPr>
            </w:pPr>
            <w:r w:rsidRPr="008F66B4">
              <w:rPr>
                <w:i/>
                <w:color w:val="000000" w:themeColor="text1"/>
              </w:rPr>
              <w:t>W zajęciach praktycznych w podmiocie leczniczym nie może brać udziału pielęgniarka lub położna objęta kwarantanną lub izolacją w warunkach domowych, lub jeżeli przebywa w domu z osobą na kwarantannie lub izolacji w warunkach domowych. </w:t>
            </w:r>
          </w:p>
          <w:p w:rsidR="00F84A2D" w:rsidRPr="008F66B4" w:rsidRDefault="00F84A2D" w:rsidP="00F84A2D">
            <w:pPr>
              <w:pStyle w:val="NormalnyWeb"/>
              <w:shd w:val="clear" w:color="auto" w:fill="FFFFFF"/>
              <w:spacing w:before="0" w:beforeAutospacing="0" w:after="240" w:afterAutospacing="0" w:line="276" w:lineRule="auto"/>
              <w:jc w:val="both"/>
              <w:textAlignment w:val="baseline"/>
              <w:rPr>
                <w:i/>
                <w:color w:val="000000" w:themeColor="text1"/>
              </w:rPr>
            </w:pPr>
            <w:r w:rsidRPr="008F66B4">
              <w:rPr>
                <w:i/>
                <w:color w:val="000000" w:themeColor="text1"/>
              </w:rPr>
              <w:t xml:space="preserve">Podmiot leczniczy, w którym pielęgniarka lub położna zamierza odbyć zajęcia praktyczne, nie może wymagać od </w:t>
            </w:r>
            <w:r w:rsidRPr="008F66B4">
              <w:rPr>
                <w:i/>
                <w:color w:val="000000" w:themeColor="text1"/>
              </w:rPr>
              <w:lastRenderedPageBreak/>
              <w:t>tej pielęgniarki lub położnej samodzielnego wykonania testu w kierunku COVID-19, przed rozpoczęciem zajęć praktycznych. </w:t>
            </w:r>
          </w:p>
          <w:p w:rsidR="00F84A2D" w:rsidRPr="008F66B4" w:rsidRDefault="00F84A2D" w:rsidP="00F84A2D">
            <w:pPr>
              <w:pStyle w:val="NormalnyWeb"/>
              <w:shd w:val="clear" w:color="auto" w:fill="FFFFFF"/>
              <w:spacing w:before="0" w:beforeAutospacing="0" w:after="240" w:afterAutospacing="0" w:line="276" w:lineRule="auto"/>
              <w:jc w:val="both"/>
              <w:textAlignment w:val="baseline"/>
              <w:rPr>
                <w:i/>
                <w:color w:val="000000" w:themeColor="text1"/>
              </w:rPr>
            </w:pPr>
            <w:r w:rsidRPr="008F66B4">
              <w:rPr>
                <w:i/>
                <w:color w:val="000000" w:themeColor="text1"/>
              </w:rPr>
              <w:t>Test w kierunku COVID-19 należy przeprowadzić w przypadku zaistnienia uzasadnionego podejrzenia, że pielęgniarka lub położna była szczególnie narażona na zakażenie wirusem SARS-CoV-2 i może być chora na COVID-19. W takim przypadku, test w kierunku COVID-19 powinien zostać wykonany w podmiocie leczniczym, w którym realizowane są zajęcia praktyczne, a osobą wskazującą na potrzebę wykonania testu powinien być opiekun stażu. </w:t>
            </w:r>
          </w:p>
          <w:p w:rsidR="00F84A2D" w:rsidRPr="008F66B4" w:rsidRDefault="00F84A2D" w:rsidP="00F84A2D">
            <w:pPr>
              <w:pStyle w:val="NormalnyWeb"/>
              <w:shd w:val="clear" w:color="auto" w:fill="FFFFFF"/>
              <w:spacing w:before="0" w:beforeAutospacing="0" w:after="240" w:afterAutospacing="0" w:line="276" w:lineRule="auto"/>
              <w:jc w:val="both"/>
              <w:textAlignment w:val="baseline"/>
              <w:rPr>
                <w:i/>
                <w:color w:val="000000" w:themeColor="text1"/>
              </w:rPr>
            </w:pPr>
            <w:r w:rsidRPr="008F66B4">
              <w:rPr>
                <w:i/>
                <w:color w:val="000000" w:themeColor="text1"/>
              </w:rPr>
              <w:t>Koszt testowania w kierunku COVID-19 pielęgniarek lub położnych realizujących zajęcia praktyczne w ramach kształcenia podyplomowego zostanie pokryty ze środków NFZ. W tym celu powinien być rozliczony analogicznie do kosztów testów w kierunku COVID-19 wykonywanych pracownikom danego podmiotu leczniczego, w którym realizowane są zajęcia praktyczne.</w:t>
            </w:r>
          </w:p>
          <w:p w:rsidR="00F84A2D" w:rsidRPr="008F66B4" w:rsidRDefault="00F84A2D" w:rsidP="00F84A2D">
            <w:pPr>
              <w:pStyle w:val="NormalnyWeb"/>
              <w:shd w:val="clear" w:color="auto" w:fill="FFFFFF"/>
              <w:spacing w:before="0" w:beforeAutospacing="0" w:after="240" w:afterAutospacing="0" w:line="276" w:lineRule="auto"/>
              <w:jc w:val="both"/>
              <w:textAlignment w:val="baseline"/>
              <w:rPr>
                <w:i/>
                <w:color w:val="000000" w:themeColor="text1"/>
              </w:rPr>
            </w:pPr>
            <w:r w:rsidRPr="008F66B4">
              <w:rPr>
                <w:i/>
                <w:color w:val="000000" w:themeColor="text1"/>
              </w:rPr>
              <w:t>W przypadku realizacji szkolenia praktycznego w szpitalu jednoimiennym lub oddziale zakaźnym, pielęgniarka lub położna może wrócić do pracy lub być skierowana na kolejne szkolenia praktyczne dopiero w przypadku uzyskania ujemnego wyniku testu w kierunku COVID-19, który to test powinien być wykonany w 7 dniu po zakończeniu tego szkolenia.</w:t>
            </w:r>
          </w:p>
          <w:p w:rsidR="00F84A2D" w:rsidRPr="008F66B4" w:rsidRDefault="00F84A2D" w:rsidP="00F84A2D">
            <w:pPr>
              <w:spacing w:line="276" w:lineRule="auto"/>
              <w:jc w:val="both"/>
              <w:rPr>
                <w:rFonts w:ascii="Times New Roman" w:hAnsi="Times New Roman" w:cs="Times New Roman"/>
                <w:color w:val="000000" w:themeColor="text1"/>
                <w:sz w:val="24"/>
                <w:szCs w:val="24"/>
                <w:u w:val="single"/>
              </w:rPr>
            </w:pPr>
            <w:r w:rsidRPr="008F66B4">
              <w:rPr>
                <w:rFonts w:ascii="Times New Roman" w:hAnsi="Times New Roman" w:cs="Times New Roman"/>
                <w:color w:val="000000" w:themeColor="text1"/>
                <w:sz w:val="24"/>
                <w:szCs w:val="24"/>
                <w:u w:val="single"/>
              </w:rPr>
              <w:t>Źródło:</w:t>
            </w:r>
          </w:p>
          <w:p w:rsidR="00F84A2D" w:rsidRPr="008F66B4" w:rsidRDefault="00E7772A" w:rsidP="00F84A2D">
            <w:pPr>
              <w:spacing w:line="276" w:lineRule="auto"/>
              <w:jc w:val="both"/>
              <w:rPr>
                <w:rFonts w:ascii="Times New Roman" w:hAnsi="Times New Roman" w:cs="Times New Roman"/>
                <w:color w:val="000000" w:themeColor="text1"/>
                <w:sz w:val="24"/>
                <w:szCs w:val="24"/>
                <w:u w:val="single"/>
              </w:rPr>
            </w:pPr>
            <w:hyperlink r:id="rId156" w:history="1">
              <w:r w:rsidR="00F84A2D" w:rsidRPr="008F66B4">
                <w:rPr>
                  <w:rFonts w:ascii="Times New Roman" w:hAnsi="Times New Roman" w:cs="Times New Roman"/>
                  <w:color w:val="000000" w:themeColor="text1"/>
                  <w:sz w:val="24"/>
                  <w:szCs w:val="24"/>
                  <w:u w:val="single"/>
                </w:rPr>
                <w:t>https://www.gov.pl/web/zdrowie/komunikat-ws-realizacji-zajec-praktycznych-w-ramach-ksztalcenia-podyplomowego-pielegniarek-i-poloznych</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lastRenderedPageBreak/>
              <w:t>4.</w:t>
            </w:r>
          </w:p>
        </w:tc>
        <w:tc>
          <w:tcPr>
            <w:tcW w:w="3119" w:type="dxa"/>
          </w:tcPr>
          <w:p w:rsidR="00F84A2D" w:rsidRPr="008F66B4" w:rsidRDefault="00F84A2D" w:rsidP="00F84A2D">
            <w:pPr>
              <w:spacing w:line="276" w:lineRule="auto"/>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Komunikat Rzecznika Praw obywatelskich - Apteki profilują pacjentów z wykorzystaniem e-recept? RPO pyta PUODO o sprawę</w:t>
            </w:r>
          </w:p>
          <w:p w:rsidR="00F84A2D" w:rsidRPr="008F66B4"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30.06.</w:t>
            </w:r>
          </w:p>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84A2D" w:rsidRPr="008F66B4" w:rsidRDefault="00F84A2D" w:rsidP="00F84A2D">
            <w:pPr>
              <w:pStyle w:val="NormalnyWeb"/>
              <w:shd w:val="clear" w:color="auto" w:fill="FFFFFF"/>
              <w:spacing w:before="0" w:beforeAutospacing="0" w:after="300" w:afterAutospacing="0" w:line="276" w:lineRule="auto"/>
              <w:textAlignment w:val="baseline"/>
              <w:rPr>
                <w:color w:val="000000" w:themeColor="text1"/>
                <w:u w:val="single"/>
              </w:rPr>
            </w:pPr>
            <w:r w:rsidRPr="008F66B4">
              <w:rPr>
                <w:color w:val="000000" w:themeColor="text1"/>
                <w:u w:val="single"/>
              </w:rPr>
              <w:t>Z treści komunikatu:</w:t>
            </w:r>
          </w:p>
          <w:p w:rsidR="00F84A2D" w:rsidRPr="008F66B4" w:rsidRDefault="00F84A2D" w:rsidP="00F84A2D">
            <w:pPr>
              <w:pStyle w:val="NormalnyWeb"/>
              <w:shd w:val="clear" w:color="auto" w:fill="FFFFFF"/>
              <w:spacing w:before="0" w:beforeAutospacing="0" w:after="300" w:afterAutospacing="0" w:line="276" w:lineRule="auto"/>
              <w:jc w:val="both"/>
              <w:textAlignment w:val="baseline"/>
              <w:rPr>
                <w:i/>
                <w:color w:val="000000" w:themeColor="text1"/>
              </w:rPr>
            </w:pPr>
            <w:r w:rsidRPr="008F66B4">
              <w:rPr>
                <w:i/>
                <w:color w:val="000000" w:themeColor="text1"/>
              </w:rPr>
              <w:t>Rzecznik Praw Obywatelskich zapoznał się z niepokojącymi doniesieniami medialnymi ("Gazeta Prawna"), dotyczącymi wykorzystywania danych osobowych pacjentów zawartych w e-recepcie przez apteki. Dane mają być przetwarzane w aplikacji, udostępnianej przez sieć aptek, służącej rezerwowaniu leków w wybranej aptece.</w:t>
            </w:r>
          </w:p>
          <w:p w:rsidR="00F84A2D" w:rsidRPr="008F66B4" w:rsidRDefault="00F84A2D" w:rsidP="00F84A2D">
            <w:pPr>
              <w:pStyle w:val="NormalnyWeb"/>
              <w:shd w:val="clear" w:color="auto" w:fill="FFFFFF"/>
              <w:spacing w:before="0" w:beforeAutospacing="0" w:after="300" w:afterAutospacing="0" w:line="276" w:lineRule="auto"/>
              <w:jc w:val="both"/>
              <w:textAlignment w:val="baseline"/>
              <w:rPr>
                <w:i/>
                <w:color w:val="000000" w:themeColor="text1"/>
              </w:rPr>
            </w:pPr>
            <w:r w:rsidRPr="008F66B4">
              <w:rPr>
                <w:i/>
                <w:color w:val="000000" w:themeColor="text1"/>
              </w:rPr>
              <w:lastRenderedPageBreak/>
              <w:t>Według autorów artykulu na podstawie danych osobowych w e-recepcie dochodzi do profilowania pacjentów. Problem ten Prezesowi UODO miała sygnalizować Naczelna Rada Aptekarska, która wskazywała, że na recepcie może się znaleźć ponad 60 różnych danych, a kilka recept pozwala stworzyć wirtualną kopię pacjenta.</w:t>
            </w:r>
          </w:p>
          <w:p w:rsidR="00F84A2D" w:rsidRPr="008F66B4" w:rsidRDefault="00F84A2D" w:rsidP="00F84A2D">
            <w:pPr>
              <w:spacing w:line="276" w:lineRule="auto"/>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u w:val="single"/>
                <w:lang w:eastAsia="pl-PL"/>
              </w:rPr>
              <w:t>Źródło:</w:t>
            </w:r>
            <w:r w:rsidRPr="008F66B4">
              <w:rPr>
                <w:rFonts w:ascii="Times New Roman" w:eastAsia="Times New Roman" w:hAnsi="Times New Roman" w:cs="Times New Roman"/>
                <w:color w:val="000000" w:themeColor="text1"/>
                <w:sz w:val="24"/>
                <w:szCs w:val="24"/>
                <w:lang w:eastAsia="pl-PL"/>
              </w:rPr>
              <w:t xml:space="preserve"> </w:t>
            </w:r>
          </w:p>
          <w:p w:rsidR="00F84A2D" w:rsidRPr="008F66B4" w:rsidRDefault="00E7772A" w:rsidP="00F84A2D">
            <w:pPr>
              <w:spacing w:line="276" w:lineRule="auto"/>
              <w:rPr>
                <w:rFonts w:ascii="Times New Roman" w:eastAsia="Times New Roman" w:hAnsi="Times New Roman" w:cs="Times New Roman"/>
                <w:b/>
                <w:color w:val="000000" w:themeColor="text1"/>
                <w:sz w:val="24"/>
                <w:szCs w:val="24"/>
                <w:lang w:eastAsia="pl-PL"/>
              </w:rPr>
            </w:pPr>
            <w:hyperlink r:id="rId157" w:history="1">
              <w:r w:rsidR="00F84A2D" w:rsidRPr="008F66B4">
                <w:rPr>
                  <w:rFonts w:ascii="Times New Roman" w:hAnsi="Times New Roman" w:cs="Times New Roman"/>
                  <w:color w:val="000000" w:themeColor="text1"/>
                  <w:sz w:val="24"/>
                  <w:szCs w:val="24"/>
                  <w:u w:val="single"/>
                </w:rPr>
                <w:t>https://www.rpo.gov.pl/pl/content/apteki-profiluja-pacjentow-rpo-pyta-puodo</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8F66B4" w:rsidRDefault="00F84A2D" w:rsidP="00F84A2D">
            <w:pPr>
              <w:spacing w:line="276" w:lineRule="auto"/>
              <w:rPr>
                <w:rFonts w:ascii="Times New Roman" w:hAnsi="Times New Roman" w:cs="Times New Roman"/>
                <w:b/>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1.</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Rozporządzenie Ministra Zdrowia z 26 czerwca 2020 r. w sprawie wysokości zasadniczego wynagrodzenia miesięcznego lekarzy i lekarzy dentystów odbywających specjalizacje w ramach rezydentury</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1.07.</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Korekty wynagrodzeń podczas rezydentury</w:t>
            </w:r>
          </w:p>
          <w:p w:rsidR="00F84A2D" w:rsidRPr="008F66B4" w:rsidRDefault="00F84A2D" w:rsidP="00F84A2D">
            <w:pPr>
              <w:spacing w:line="276" w:lineRule="auto"/>
              <w:jc w:val="both"/>
              <w:rPr>
                <w:rFonts w:ascii="Times New Roman" w:eastAsia="Times New Roman" w:hAnsi="Times New Roman" w:cs="Times New Roman"/>
                <w:sz w:val="24"/>
                <w:szCs w:val="24"/>
                <w:lang w:eastAsia="pl-PL"/>
              </w:rPr>
            </w:pPr>
          </w:p>
          <w:p w:rsidR="00F84A2D" w:rsidRPr="008F66B4" w:rsidRDefault="00F84A2D" w:rsidP="00F84A2D">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Pełny tekst aktu:</w:t>
            </w:r>
          </w:p>
          <w:p w:rsidR="00F84A2D" w:rsidRPr="008F66B4" w:rsidRDefault="00E7772A" w:rsidP="00F84A2D">
            <w:pPr>
              <w:spacing w:line="276" w:lineRule="auto"/>
              <w:jc w:val="both"/>
              <w:rPr>
                <w:rFonts w:ascii="Times New Roman" w:eastAsia="Times New Roman" w:hAnsi="Times New Roman" w:cs="Times New Roman"/>
                <w:sz w:val="24"/>
                <w:szCs w:val="24"/>
                <w:lang w:eastAsia="pl-PL"/>
              </w:rPr>
            </w:pPr>
            <w:hyperlink r:id="rId158" w:history="1">
              <w:r w:rsidR="00F84A2D" w:rsidRPr="008F66B4">
                <w:rPr>
                  <w:rFonts w:ascii="Times New Roman" w:hAnsi="Times New Roman" w:cs="Times New Roman"/>
                  <w:color w:val="0000FF"/>
                  <w:sz w:val="24"/>
                  <w:szCs w:val="24"/>
                  <w:u w:val="single"/>
                </w:rPr>
                <w:t>http://dziennikustaw.gov.pl/D2020000113401.pdf</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2.</w:t>
            </w:r>
          </w:p>
        </w:tc>
        <w:tc>
          <w:tcPr>
            <w:tcW w:w="3119" w:type="dxa"/>
          </w:tcPr>
          <w:p w:rsidR="00F84A2D" w:rsidRPr="008F66B4" w:rsidRDefault="00F84A2D" w:rsidP="00F84A2D">
            <w:pPr>
              <w:shd w:val="clear" w:color="auto" w:fill="FFFFFF"/>
              <w:spacing w:before="225" w:after="225" w:line="276" w:lineRule="auto"/>
              <w:jc w:val="both"/>
              <w:outlineLvl w:val="2"/>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Zarządzenie Nr 93/2020/DSOZ z 25 czerwca 2020 r. zmieniające zarządzenie w sprawie określenia warunków zawierania i realizacji umów o udzielanie świadczeń opieki zdrowotnej w rodzaju leczenie stomatologiczne.</w:t>
            </w:r>
          </w:p>
          <w:p w:rsidR="00F84A2D" w:rsidRPr="008F66B4"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25.06.</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Z uzasadnienia:</w:t>
            </w:r>
          </w:p>
          <w:p w:rsidR="00F84A2D" w:rsidRPr="008F66B4" w:rsidRDefault="00F84A2D" w:rsidP="00F84A2D">
            <w:pPr>
              <w:spacing w:line="276" w:lineRule="auto"/>
              <w:jc w:val="both"/>
              <w:rPr>
                <w:rStyle w:val="Pogrubienie"/>
                <w:rFonts w:ascii="Times New Roman" w:hAnsi="Times New Roman" w:cs="Times New Roman"/>
                <w:b w:val="0"/>
                <w:sz w:val="24"/>
                <w:szCs w:val="24"/>
              </w:rPr>
            </w:pPr>
            <w:r w:rsidRPr="008F66B4">
              <w:rPr>
                <w:rFonts w:ascii="Times New Roman" w:hAnsi="Times New Roman" w:cs="Times New Roman"/>
                <w:bCs/>
                <w:sz w:val="24"/>
                <w:szCs w:val="24"/>
              </w:rPr>
              <w:t xml:space="preserve">Zarządzenie Prezesa Narodowego Funduszu Zdrowia zmieniające zarządzenie w sprawie określenia warunków zawierania i realizacji umów </w:t>
            </w:r>
            <w:r w:rsidRPr="008F66B4">
              <w:rPr>
                <w:rFonts w:ascii="Times New Roman" w:hAnsi="Times New Roman" w:cs="Times New Roman"/>
                <w:bCs/>
                <w:sz w:val="24"/>
                <w:szCs w:val="24"/>
              </w:rPr>
              <w:br/>
              <w:t xml:space="preserve">w rodzaju leczenie stomatologiczne, stanowi wykonanie upoważnienia ustawowego zawartego w art. 146 ust. 1 ustawy z dnia 27 sierpnia 2004 r. </w:t>
            </w:r>
            <w:r w:rsidRPr="008F66B4">
              <w:rPr>
                <w:rFonts w:ascii="Times New Roman" w:hAnsi="Times New Roman" w:cs="Times New Roman"/>
                <w:bCs/>
                <w:sz w:val="24"/>
                <w:szCs w:val="24"/>
              </w:rPr>
              <w:br/>
              <w:t xml:space="preserve">o świadczeniach opieki zdrowotnej finansowanych ze środków publicznych </w:t>
            </w:r>
            <w:r w:rsidRPr="008F66B4">
              <w:rPr>
                <w:rFonts w:ascii="Times New Roman" w:hAnsi="Times New Roman" w:cs="Times New Roman"/>
                <w:bCs/>
                <w:sz w:val="24"/>
                <w:szCs w:val="24"/>
              </w:rPr>
              <w:br/>
              <w:t>(Dz. U. z 2019 r. poz. 1373, z późn. zm.).</w:t>
            </w:r>
          </w:p>
          <w:p w:rsidR="00F84A2D" w:rsidRPr="008F66B4" w:rsidRDefault="00F84A2D" w:rsidP="00F84A2D">
            <w:pPr>
              <w:pStyle w:val="Akapitzlist"/>
              <w:spacing w:line="276" w:lineRule="auto"/>
              <w:ind w:left="0"/>
              <w:jc w:val="both"/>
              <w:rPr>
                <w:rStyle w:val="Pogrubienie"/>
                <w:rFonts w:ascii="Times New Roman" w:hAnsi="Times New Roman" w:cs="Times New Roman"/>
                <w:b w:val="0"/>
                <w:sz w:val="24"/>
                <w:szCs w:val="24"/>
              </w:rPr>
            </w:pPr>
            <w:r w:rsidRPr="008F66B4">
              <w:rPr>
                <w:rStyle w:val="Pogrubienie"/>
                <w:rFonts w:ascii="Times New Roman" w:hAnsi="Times New Roman" w:cs="Times New Roman"/>
                <w:sz w:val="24"/>
                <w:szCs w:val="24"/>
              </w:rPr>
              <w:t>Wprowadzenie zmian w zarządzeniu Nr</w:t>
            </w:r>
            <w:r w:rsidRPr="008F66B4">
              <w:rPr>
                <w:rFonts w:ascii="Times New Roman" w:hAnsi="Times New Roman" w:cs="Times New Roman"/>
                <w:bCs/>
                <w:sz w:val="24"/>
                <w:szCs w:val="24"/>
              </w:rPr>
              <w:t xml:space="preserve"> 47/2018/DSOZ Prezesa Narodowego Funduszu Zdrowia z dnia 7 czerwca 2018 r.</w:t>
            </w:r>
            <w:r w:rsidRPr="008F66B4">
              <w:rPr>
                <w:rStyle w:val="Pogrubienie"/>
                <w:rFonts w:ascii="Times New Roman" w:hAnsi="Times New Roman" w:cs="Times New Roman"/>
                <w:sz w:val="24"/>
                <w:szCs w:val="24"/>
              </w:rPr>
              <w:t xml:space="preserve"> ma na celu urealnienie wycen zabiegów endodontycznych uwzględniając wyższe koszty stosowanych obecnie nowych technologii i materiałów stomatologicznych</w:t>
            </w:r>
            <w:r w:rsidRPr="008F66B4">
              <w:rPr>
                <w:rFonts w:ascii="Times New Roman" w:hAnsi="Times New Roman" w:cs="Times New Roman"/>
                <w:sz w:val="24"/>
                <w:szCs w:val="24"/>
              </w:rPr>
              <w:t xml:space="preserve"> w leczeniu chorób miazgi zęba i chorób tkanek okołowierzchołkowych</w:t>
            </w:r>
            <w:r w:rsidRPr="008F66B4">
              <w:rPr>
                <w:rStyle w:val="Pogrubienie"/>
                <w:rFonts w:ascii="Times New Roman" w:hAnsi="Times New Roman" w:cs="Times New Roman"/>
                <w:sz w:val="24"/>
                <w:szCs w:val="24"/>
              </w:rPr>
              <w:t xml:space="preserve">. W związku z powyższym, podniesiono wycenę punktową świadczeń stomatologicznych z zakresu endodoncji.  Rozwiązania te zostały wprowadzone na wniosek konsultantów krajowych w szczególności w dziedzinie stomatologii zachowawczej i endodoncji oraz stomatologii dziecięcej, a także Naczelnej Rady Lekarskiej </w:t>
            </w:r>
          </w:p>
          <w:p w:rsidR="00F84A2D" w:rsidRPr="008F66B4" w:rsidRDefault="00F84A2D" w:rsidP="00F84A2D">
            <w:pPr>
              <w:pStyle w:val="Akapitzlist"/>
              <w:spacing w:line="276" w:lineRule="auto"/>
              <w:ind w:left="0"/>
              <w:jc w:val="both"/>
              <w:rPr>
                <w:rFonts w:ascii="Times New Roman" w:hAnsi="Times New Roman" w:cs="Times New Roman"/>
                <w:bCs/>
                <w:sz w:val="24"/>
                <w:szCs w:val="24"/>
              </w:rPr>
            </w:pPr>
            <w:r w:rsidRPr="008F66B4">
              <w:rPr>
                <w:rStyle w:val="Pogrubienie"/>
                <w:rFonts w:ascii="Times New Roman" w:hAnsi="Times New Roman" w:cs="Times New Roman"/>
                <w:sz w:val="24"/>
                <w:szCs w:val="24"/>
              </w:rPr>
              <w:t xml:space="preserve"> Ponadto, w zakresie § 2 ust. 1 dotyczącego słownika pojęć dodano nową definicję </w:t>
            </w:r>
            <w:r w:rsidRPr="008F66B4">
              <w:rPr>
                <w:rStyle w:val="Pogrubienie"/>
                <w:rFonts w:ascii="Times New Roman" w:hAnsi="Times New Roman" w:cs="Times New Roman"/>
                <w:i/>
                <w:sz w:val="24"/>
                <w:szCs w:val="24"/>
              </w:rPr>
              <w:t xml:space="preserve">świadczeń stomatologicznej </w:t>
            </w:r>
            <w:r w:rsidRPr="008F66B4">
              <w:rPr>
                <w:rStyle w:val="Pogrubienie"/>
                <w:rFonts w:ascii="Times New Roman" w:hAnsi="Times New Roman" w:cs="Times New Roman"/>
                <w:i/>
                <w:sz w:val="24"/>
                <w:szCs w:val="24"/>
              </w:rPr>
              <w:lastRenderedPageBreak/>
              <w:t>pomocy doraźnej</w:t>
            </w:r>
            <w:r w:rsidRPr="008F66B4">
              <w:rPr>
                <w:rStyle w:val="Pogrubienie"/>
                <w:rFonts w:ascii="Times New Roman" w:hAnsi="Times New Roman" w:cs="Times New Roman"/>
                <w:sz w:val="24"/>
                <w:szCs w:val="24"/>
              </w:rPr>
              <w:t xml:space="preserve">, zgodnie z którą są to  </w:t>
            </w:r>
            <w:r w:rsidRPr="008F66B4">
              <w:rPr>
                <w:rFonts w:ascii="Times New Roman" w:hAnsi="Times New Roman" w:cs="Times New Roman"/>
                <w:sz w:val="24"/>
                <w:szCs w:val="24"/>
              </w:rPr>
              <w:t xml:space="preserve">świadczenia opieki zdrowotnej w zakresie stomatologicznej pomocy doraźnej </w:t>
            </w:r>
            <w:r w:rsidRPr="008F66B4">
              <w:rPr>
                <w:rFonts w:ascii="Times New Roman" w:hAnsi="Times New Roman" w:cs="Times New Roman"/>
                <w:bCs/>
                <w:sz w:val="24"/>
                <w:szCs w:val="24"/>
              </w:rPr>
              <w:t xml:space="preserve">udzielane w dni powszednie, soboty, niedziele i święta (pkt 9a). </w:t>
            </w:r>
            <w:r w:rsidRPr="008F66B4">
              <w:rPr>
                <w:rStyle w:val="Pogrubienie"/>
                <w:rFonts w:ascii="Times New Roman" w:hAnsi="Times New Roman" w:cs="Times New Roman"/>
                <w:sz w:val="24"/>
                <w:szCs w:val="24"/>
              </w:rPr>
              <w:t xml:space="preserve">Stosowanie  tego przepisu ma być jednak warunkowe tj. stosowane </w:t>
            </w:r>
            <w:r w:rsidRPr="008F66B4">
              <w:rPr>
                <w:rFonts w:ascii="Times New Roman" w:hAnsi="Times New Roman" w:cs="Times New Roman"/>
                <w:bCs/>
                <w:sz w:val="24"/>
                <w:szCs w:val="24"/>
              </w:rPr>
              <w:t xml:space="preserve">w okresie obowiązywania stanu epidemii ogłoszonego zgodnie z rozporządzeniem Ministra Zdrowia wydanym na podstawie  </w:t>
            </w:r>
            <w:r w:rsidRPr="008F66B4">
              <w:rPr>
                <w:rFonts w:ascii="Times New Roman" w:hAnsi="Times New Roman" w:cs="Times New Roman"/>
                <w:color w:val="000000"/>
                <w:sz w:val="24"/>
                <w:szCs w:val="24"/>
                <w:shd w:val="clear" w:color="auto" w:fill="FFFFFF"/>
              </w:rPr>
              <w:t>art. 46 ust. 2 i 4 ustawy z dnia 5 grudnia 2008 r. o zapobieganiu oraz zwalczaniu zakażeń i chorób zakaźnych u ludzi (Dz. U. z 2019 r. poz. 1239, z późn. zm.</w:t>
            </w:r>
            <w:r w:rsidRPr="008F66B4">
              <w:rPr>
                <w:rStyle w:val="Odwoanieprzypisudolnego"/>
                <w:rFonts w:ascii="Times New Roman" w:hAnsi="Times New Roman" w:cs="Times New Roman"/>
                <w:color w:val="000000"/>
                <w:sz w:val="24"/>
                <w:szCs w:val="24"/>
                <w:shd w:val="clear" w:color="auto" w:fill="FFFFFF"/>
              </w:rPr>
              <w:footnoteReference w:customMarkFollows="1" w:id="1"/>
              <w:t>2)</w:t>
            </w:r>
            <w:r w:rsidRPr="008F66B4">
              <w:rPr>
                <w:rFonts w:ascii="Times New Roman" w:hAnsi="Times New Roman" w:cs="Times New Roman"/>
                <w:color w:val="000000"/>
                <w:sz w:val="24"/>
                <w:szCs w:val="24"/>
                <w:shd w:val="clear" w:color="auto" w:fill="FFFFFF"/>
              </w:rPr>
              <w:t xml:space="preserve">). </w:t>
            </w:r>
          </w:p>
          <w:p w:rsidR="00F84A2D" w:rsidRPr="008F66B4" w:rsidRDefault="00F84A2D" w:rsidP="00F84A2D">
            <w:pPr>
              <w:spacing w:line="276" w:lineRule="auto"/>
              <w:rPr>
                <w:rFonts w:ascii="Times New Roman" w:eastAsia="Times New Roman" w:hAnsi="Times New Roman" w:cs="Times New Roman"/>
                <w:b/>
                <w:sz w:val="24"/>
                <w:szCs w:val="24"/>
                <w:lang w:eastAsia="pl-PL"/>
              </w:rPr>
            </w:pPr>
          </w:p>
          <w:p w:rsidR="00F84A2D" w:rsidRPr="008F66B4" w:rsidRDefault="00F84A2D" w:rsidP="00F84A2D">
            <w:pPr>
              <w:spacing w:line="276" w:lineRule="auto"/>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 xml:space="preserve">Pełny tekst aktu i uzasadnienia: </w:t>
            </w:r>
          </w:p>
          <w:p w:rsidR="00F84A2D" w:rsidRPr="008F66B4" w:rsidRDefault="00E7772A" w:rsidP="00F84A2D">
            <w:pPr>
              <w:spacing w:line="276" w:lineRule="auto"/>
              <w:rPr>
                <w:rFonts w:ascii="Times New Roman" w:eastAsia="Times New Roman" w:hAnsi="Times New Roman" w:cs="Times New Roman"/>
                <w:b/>
                <w:sz w:val="24"/>
                <w:szCs w:val="24"/>
                <w:lang w:eastAsia="pl-PL"/>
              </w:rPr>
            </w:pPr>
            <w:hyperlink r:id="rId159" w:history="1">
              <w:r w:rsidR="00F84A2D" w:rsidRPr="008F66B4">
                <w:rPr>
                  <w:rFonts w:ascii="Times New Roman" w:hAnsi="Times New Roman" w:cs="Times New Roman"/>
                  <w:color w:val="0000FF"/>
                  <w:sz w:val="24"/>
                  <w:szCs w:val="24"/>
                  <w:u w:val="single"/>
                </w:rPr>
                <w:t>https://www.nfz.gov.pl/zarzadzenia-prezesa/zarzadzenia-prezesa-nfz/zarzadzenie-nr-932020dsoz,7196.html</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3.</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Zarządzenie Prezesa NFZ nr 91/2020/GPF</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z 25 czerwca 2020 r. </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zmieniające zarządzenie w sprawie regulaminu organizacyjnego Centrali Narodowego Funduszu Zdrowia.</w:t>
            </w:r>
          </w:p>
          <w:p w:rsidR="00F84A2D" w:rsidRPr="008F66B4" w:rsidRDefault="00F84A2D" w:rsidP="00F84A2D">
            <w:pPr>
              <w:spacing w:line="276" w:lineRule="auto"/>
              <w:rPr>
                <w:rFonts w:ascii="Times New Roman" w:hAnsi="Times New Roman" w:cs="Times New Roman"/>
                <w:b/>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25.06.</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Z uzasadnienia:</w:t>
            </w:r>
          </w:p>
          <w:p w:rsidR="00F84A2D" w:rsidRPr="008F66B4" w:rsidRDefault="00F84A2D" w:rsidP="00F84A2D">
            <w:pPr>
              <w:tabs>
                <w:tab w:val="left" w:pos="0"/>
              </w:tabs>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Zmiana regulaminu organizacyjnego Centrali Narodowego Funduszu Zdrowia określonego zarządzeniem Nr 67/2019/GFF Prezesa Narodowego Funduszu Zdrowia z dnia 14 czerwca 2019 r. w sprawie regulaminu organizacyjnego Centrali Narodowego Funduszu Zdrowia (z późn. zm.) dotyczy dookreślenia brzmienia obecnych zadań Departamentu Obsługi Pacjenta związanych z odpowiedzialnością za treści dla pacjentów zamieszczane na portalu pacjent.gov.pl, wydawanie biuletynu dla pacjentów oraz za nadzorowanie aktualizacji bazy kontaktów z klientami.</w:t>
            </w:r>
          </w:p>
          <w:p w:rsidR="00F84A2D" w:rsidRPr="008F66B4" w:rsidRDefault="00F84A2D" w:rsidP="00F84A2D">
            <w:pPr>
              <w:spacing w:line="276" w:lineRule="auto"/>
              <w:rPr>
                <w:rFonts w:ascii="Times New Roman" w:eastAsia="Times New Roman" w:hAnsi="Times New Roman" w:cs="Times New Roman"/>
                <w:b/>
                <w:sz w:val="24"/>
                <w:szCs w:val="24"/>
                <w:u w:val="single"/>
                <w:lang w:eastAsia="pl-PL"/>
              </w:rPr>
            </w:pPr>
          </w:p>
          <w:p w:rsidR="00F84A2D" w:rsidRPr="008F66B4" w:rsidRDefault="00F84A2D" w:rsidP="00F84A2D">
            <w:pPr>
              <w:spacing w:line="276" w:lineRule="auto"/>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Pełna treść aktu i uzasadnienia:</w:t>
            </w:r>
          </w:p>
          <w:p w:rsidR="00F84A2D" w:rsidRPr="008F66B4" w:rsidRDefault="00E7772A" w:rsidP="00F84A2D">
            <w:pPr>
              <w:spacing w:line="276" w:lineRule="auto"/>
              <w:rPr>
                <w:rFonts w:ascii="Times New Roman" w:eastAsia="Times New Roman" w:hAnsi="Times New Roman" w:cs="Times New Roman"/>
                <w:b/>
                <w:sz w:val="24"/>
                <w:szCs w:val="24"/>
                <w:lang w:eastAsia="pl-PL"/>
              </w:rPr>
            </w:pPr>
            <w:hyperlink r:id="rId160" w:history="1">
              <w:r w:rsidR="00F84A2D" w:rsidRPr="008F66B4">
                <w:rPr>
                  <w:rFonts w:ascii="Times New Roman" w:hAnsi="Times New Roman" w:cs="Times New Roman"/>
                  <w:color w:val="0000FF"/>
                  <w:sz w:val="24"/>
                  <w:szCs w:val="24"/>
                  <w:u w:val="single"/>
                </w:rPr>
                <w:t>https://www.nfz.gov.pl/zarzadzenia-prezesa/zarzadzenia-prezesa-nfz/zarzadzenie-nr-912020gpf,7195.html</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4.</w:t>
            </w:r>
          </w:p>
        </w:tc>
        <w:tc>
          <w:tcPr>
            <w:tcW w:w="3119" w:type="dxa"/>
          </w:tcPr>
          <w:p w:rsidR="00F84A2D" w:rsidRPr="008F66B4" w:rsidRDefault="00F84A2D" w:rsidP="00F84A2D">
            <w:pPr>
              <w:spacing w:line="276" w:lineRule="auto"/>
              <w:jc w:val="both"/>
              <w:rPr>
                <w:rFonts w:ascii="Times New Roman" w:hAnsi="Times New Roman" w:cs="Times New Roman"/>
                <w:b/>
                <w:sz w:val="24"/>
                <w:szCs w:val="24"/>
              </w:rPr>
            </w:pPr>
            <w:r w:rsidRPr="008F66B4">
              <w:rPr>
                <w:rFonts w:ascii="Times New Roman" w:hAnsi="Times New Roman" w:cs="Times New Roman"/>
                <w:sz w:val="24"/>
                <w:szCs w:val="24"/>
              </w:rPr>
              <w:t>Rozporządzenie Rady Ministrów z dnia 25 czerwca 2020 r. zmieniające rozporządzenie w sprawie szczególnych rozwiązań w okresie czasowego ograniczenia funkcjonowania jednostek systemu oświaty w związku z zapobieganiem, przeciwdziałaniem i zwalczaniem COVID-19</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29.06.</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Z uzasadnienia:</w:t>
            </w: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W okresie czasowego ograniczenia funkcjonowania jednostek systemu oświaty w związku z zapobieganiem, przeciwdziałaniem i zwalczaniem COVID</w:t>
            </w:r>
            <w:r w:rsidRPr="008F66B4">
              <w:rPr>
                <w:rFonts w:ascii="Times New Roman" w:hAnsi="Times New Roman" w:cs="Times New Roman"/>
                <w:i/>
                <w:sz w:val="24"/>
                <w:szCs w:val="24"/>
              </w:rPr>
              <w:noBreakHyphen/>
              <w:t>19 dyrektor jednostki systemu oświaty odpowiada za organizację realizacji zadań tej jednostki, które może realizować z wykorzystaniem metod i technik kształcenia na odległość, zgodnie z przepisami wydanymi na podstawie art. 30b ustawy z dnia 14 grudnia 2016 r. – Prawo oświatowe.</w:t>
            </w:r>
          </w:p>
          <w:p w:rsidR="00F84A2D" w:rsidRPr="008F66B4" w:rsidRDefault="00F84A2D" w:rsidP="00F84A2D">
            <w:pPr>
              <w:spacing w:before="120" w:line="276" w:lineRule="auto"/>
              <w:jc w:val="both"/>
              <w:rPr>
                <w:rFonts w:ascii="Times New Roman" w:hAnsi="Times New Roman" w:cs="Times New Roman"/>
                <w:i/>
                <w:sz w:val="24"/>
                <w:szCs w:val="24"/>
              </w:rPr>
            </w:pPr>
            <w:r w:rsidRPr="008F66B4">
              <w:rPr>
                <w:rFonts w:ascii="Times New Roman" w:hAnsi="Times New Roman" w:cs="Times New Roman"/>
                <w:i/>
                <w:sz w:val="24"/>
                <w:szCs w:val="24"/>
              </w:rPr>
              <w:lastRenderedPageBreak/>
              <w:t xml:space="preserve">W przypadku szkół prowadzących kształcenie zawodowe wprowadzono rozwiązania umożliwiające prowadzenie zajęć praktycznych i praktyk zawodowych dla uczniów i słuchaczy odpowiednio branżowych szkół I stopnia, techników i szkół policealnych, zaplanowanych do realizacji w okresie ferii letnich, a także staży uczniowskich dla uczniów branżowych szkół I stopnia niebędących młodocianymi pracownikami i uczniów technikum. Zajęcia praktyczne, praktyki zawodowe i staże uczniowskie będą mogły być realizowane w okresie ferii letnich po wyrażeniu zgody przez ucznia / słuchacza, a w przypadku niepełnoletniego ucznia / słuchacza – przez jego rodzica lub opiekuna prawnego. </w:t>
            </w:r>
          </w:p>
          <w:p w:rsidR="00F84A2D" w:rsidRPr="008F66B4" w:rsidRDefault="00F84A2D" w:rsidP="00F84A2D">
            <w:pPr>
              <w:spacing w:before="120"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Ponadto w okresie ferii letnich szkoły prowadzące kształcenie zawodowe będą miały możliwość realizacji zajęć w ramach regionalnych programów operacyjnych lub w ramach programów edukacyjnych Unii Europejskiej, po uzyskaniu zgody ucznia, a w przypadku niepełnoletniego ucznia – po uzyskaniu zgody jego rodzica.</w:t>
            </w:r>
          </w:p>
          <w:p w:rsidR="00F84A2D" w:rsidRPr="008F66B4" w:rsidRDefault="00F84A2D" w:rsidP="00F84A2D">
            <w:pPr>
              <w:spacing w:before="120"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W przypadku kształcenia ustawicznego w formach pozaszkolnych (kursowych) dopuszczono możliwość realizacji także kształcenia teoretycznego, z wyłączeniem turnusów dokształcania teoretycznego młodocianych pracowników dla uczniów będących młodocianymi pracownikami, w miejscu prowadzenia danej formy pozaszkolnej, po uzyskaniu zgody słuchacza lub uczestnika danej formy pozaszkolnej, a w przypadku niepełnoletniego słuchacza lub uczestnika – po uzyskaniu zgody jego rodzica. Doprecyzowano także, że kształcenie praktyczne na kursach niezrealizowane do dnia 31 sierpnia 2020 r. uzupełnia się po zakończeniu czasowego ograniczenia funkcjonowania jednostek systemu oświaty.  </w:t>
            </w:r>
          </w:p>
          <w:p w:rsidR="00F84A2D" w:rsidRPr="008F66B4" w:rsidRDefault="00F84A2D" w:rsidP="00F84A2D">
            <w:pPr>
              <w:spacing w:line="276" w:lineRule="auto"/>
              <w:jc w:val="both"/>
              <w:rPr>
                <w:rFonts w:ascii="Times New Roman" w:hAnsi="Times New Roman" w:cs="Times New Roman"/>
                <w:i/>
                <w:sz w:val="24"/>
                <w:szCs w:val="24"/>
              </w:rPr>
            </w:pP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W związku z tym, że w okresie ferii letnich w szkołach i przedszkolach nie będą prowadzone zajęcia dla dzieci w wykorzystaniem metod i technik kształcenia na odległość lub innego sposobu kształcenia, a szkoły podstawowe w zakresie klas I–III oraz szkoły artystyczne realizujące kształcenie ogólne w zakresie klas I–III szkoły podstawowej nie będą prowadziły działalności opiekuńczo-wychowawczej oraz dydaktycznej, w rozporządzeniu uchyla się przepisy § 7 ust. 3-8, które </w:t>
            </w:r>
            <w:r w:rsidRPr="008F66B4">
              <w:rPr>
                <w:rFonts w:ascii="Times New Roman" w:hAnsi="Times New Roman" w:cs="Times New Roman"/>
                <w:i/>
                <w:sz w:val="24"/>
                <w:szCs w:val="24"/>
              </w:rPr>
              <w:lastRenderedPageBreak/>
              <w:t xml:space="preserve">regulowały kwestie dotyczące prowadzenia tych zajęć przez nauczycieli. </w:t>
            </w:r>
          </w:p>
          <w:p w:rsidR="00F84A2D" w:rsidRPr="008F66B4" w:rsidRDefault="00F84A2D" w:rsidP="00F84A2D">
            <w:pPr>
              <w:spacing w:line="276" w:lineRule="auto"/>
              <w:jc w:val="both"/>
              <w:rPr>
                <w:rFonts w:ascii="Times New Roman" w:hAnsi="Times New Roman" w:cs="Times New Roman"/>
                <w:i/>
                <w:sz w:val="24"/>
                <w:szCs w:val="24"/>
              </w:rPr>
            </w:pP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Zmiany §10 ust 1 – 2 dotyczące dotowania niepublicznych szkół, w których nie jest realizowany obowiązek szkolny lub obowiązek nauki, mają na celu określenie sposobu dotowania tych szkół w okresie wakacji. Przepisy ustawy o finansowaniu zadań oświatowych uzależniają wysokość dotacji na ucznia takich szkół w tym okresie od frekwencji w  czerwcu. Ponieważ czasowe ograniczenie funkcjonowania tych szkół jest przedłużone na miesiąc czerwiec, nie będzie możliwości spełnienia tego warunku. Do dotacji za okres wakacji zastosowanie będzie miało dotychczasowe rozwiązanie funkcjonujące w okresie marzec – czerwiec 2020 r. Za okres lipiec i sierpień zaproponowano uzależnienie otrzymywania dotacji na uczniów niepublicznych szkół, w których nie jest realizowany obowiązek szkolny lub obowiązek nauki, od frekwencji ustalonej w lutym 2020 r.</w:t>
            </w:r>
          </w:p>
          <w:p w:rsidR="00F84A2D" w:rsidRPr="008F66B4" w:rsidRDefault="00F84A2D" w:rsidP="00F84A2D">
            <w:pPr>
              <w:spacing w:line="276" w:lineRule="auto"/>
              <w:jc w:val="both"/>
              <w:rPr>
                <w:rFonts w:ascii="Times New Roman" w:hAnsi="Times New Roman" w:cs="Times New Roman"/>
                <w:i/>
                <w:sz w:val="24"/>
                <w:szCs w:val="24"/>
              </w:rPr>
            </w:pP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Przepisy § 7 ust. 1 pkt 2 i 3  rozporządzenia Ministra Zdrowia z dnia 20 marca 2020 r. </w:t>
            </w:r>
            <w:r w:rsidRPr="008F66B4">
              <w:rPr>
                <w:rFonts w:ascii="Times New Roman" w:hAnsi="Times New Roman" w:cs="Times New Roman"/>
                <w:i/>
                <w:sz w:val="24"/>
                <w:szCs w:val="24"/>
              </w:rPr>
              <w:br/>
              <w:t xml:space="preserve">w sprawie ogłoszenia na obszarze Rzeczypospolitej Polskiej stanu epidemii  (Dz.U. poz. 491) wprowadziły czasowe ograniczenie działalności w zakresie lecznictwa uzdrowiskowego, </w:t>
            </w:r>
            <w:r w:rsidRPr="008F66B4">
              <w:rPr>
                <w:rFonts w:ascii="Times New Roman" w:hAnsi="Times New Roman" w:cs="Times New Roman"/>
                <w:i/>
                <w:sz w:val="24"/>
                <w:szCs w:val="24"/>
              </w:rPr>
              <w:br/>
              <w:t xml:space="preserve">o którym mowa w art. 2 pkt 1 ustawy z dnia 28 lipca 2005 r. o lecznictwie uzdrowiskowym, uzdrowiskach i obszarach ochrony uzdrowiskowej oraz o gminach uzdrowiskowych (Dz.U. </w:t>
            </w:r>
            <w:r w:rsidRPr="008F66B4">
              <w:rPr>
                <w:rFonts w:ascii="Times New Roman" w:hAnsi="Times New Roman" w:cs="Times New Roman"/>
                <w:i/>
                <w:sz w:val="24"/>
                <w:szCs w:val="24"/>
              </w:rPr>
              <w:br/>
              <w:t xml:space="preserve">z 2017 r. poz.1056, z 2019r. poz.1815 oraz z 2020 r. poz. 284). Ograniczenia określone </w:t>
            </w:r>
            <w:r w:rsidRPr="008F66B4">
              <w:rPr>
                <w:rFonts w:ascii="Times New Roman" w:hAnsi="Times New Roman" w:cs="Times New Roman"/>
                <w:i/>
                <w:sz w:val="24"/>
                <w:szCs w:val="24"/>
              </w:rPr>
              <w:br/>
              <w:t>w ww. przepisach  polegają na nieudzielaniu pacjentom świadczeń opieki zdrowotnej. Ponadto, funkcjonowanie szkół w podmiotach leczniczych zostało ograniczone w  okresie od dnia 6 kwietnia 2020 r. do dnia 7 czerwca 2020 r., na podstawie przepisów wydanych na podstawie art. 30b ustawy z dnia 14 grudnia 2016 r. – Prawo oświatowe.</w:t>
            </w: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Ze względu na powyższe konieczne jest określenie przepisów stanowiących podstawę wypłacenia dotacji niepublicznym przedszkolom i szkołom funkcjonującym w podmiotach leczniczych, do których w tym okresie nie uczęszczali uczniowie, a dotacja nie została im przekazana. </w:t>
            </w:r>
          </w:p>
          <w:p w:rsidR="00F84A2D" w:rsidRPr="008F66B4" w:rsidRDefault="00F84A2D" w:rsidP="00F84A2D">
            <w:pPr>
              <w:spacing w:line="276" w:lineRule="auto"/>
              <w:jc w:val="center"/>
              <w:rPr>
                <w:rFonts w:ascii="Times New Roman" w:eastAsia="Times New Roman" w:hAnsi="Times New Roman" w:cs="Times New Roman"/>
                <w:b/>
                <w:i/>
                <w:sz w:val="24"/>
                <w:szCs w:val="24"/>
                <w:lang w:eastAsia="pl-PL"/>
              </w:rPr>
            </w:pPr>
          </w:p>
          <w:p w:rsidR="00F84A2D" w:rsidRPr="008F66B4" w:rsidRDefault="00F84A2D" w:rsidP="00F84A2D">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lastRenderedPageBreak/>
              <w:t>Pełna treść aktu:</w:t>
            </w:r>
          </w:p>
          <w:p w:rsidR="00F84A2D" w:rsidRPr="008F66B4" w:rsidRDefault="00E7772A" w:rsidP="00F84A2D">
            <w:pPr>
              <w:spacing w:line="276" w:lineRule="auto"/>
              <w:jc w:val="both"/>
              <w:rPr>
                <w:rFonts w:ascii="Times New Roman" w:eastAsia="Times New Roman" w:hAnsi="Times New Roman" w:cs="Times New Roman"/>
                <w:b/>
                <w:i/>
                <w:sz w:val="24"/>
                <w:szCs w:val="24"/>
                <w:lang w:eastAsia="pl-PL"/>
              </w:rPr>
            </w:pPr>
            <w:hyperlink r:id="rId161" w:history="1">
              <w:r w:rsidR="00F84A2D" w:rsidRPr="008F66B4">
                <w:rPr>
                  <w:rFonts w:ascii="Times New Roman" w:hAnsi="Times New Roman" w:cs="Times New Roman"/>
                  <w:color w:val="0000FF"/>
                  <w:sz w:val="24"/>
                  <w:szCs w:val="24"/>
                  <w:u w:val="single"/>
                </w:rPr>
                <w:t>http://dziennikustaw.gov.pl/D2020000111101.pdf</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5.</w:t>
            </w:r>
          </w:p>
        </w:tc>
        <w:tc>
          <w:tcPr>
            <w:tcW w:w="3119" w:type="dxa"/>
          </w:tcPr>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Rozporządzenie Rady Ministrów z dnia 25 czerwca 2020 r. w sprawie określenia dłuższego okresu pobierania dodatkowego zasiłku opiekuńczego w celu przeciwdziałania COVID-19</w:t>
            </w:r>
          </w:p>
          <w:p w:rsidR="00F84A2D" w:rsidRPr="008F66B4" w:rsidRDefault="00F84A2D" w:rsidP="00F84A2D">
            <w:pPr>
              <w:spacing w:line="276" w:lineRule="auto"/>
              <w:rPr>
                <w:rFonts w:ascii="Times New Roman" w:hAnsi="Times New Roman" w:cs="Times New Roman"/>
                <w:b/>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29.06.</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Na podstawie art. 4a ust. 7 ustawy z dnia 2 marca 2020 r. o szczególnych rozwiązaniach związanych z zapobieganiem, przeciwdziałaniem i zwalczaniem COVID-19, innych chorób zakaźnych oraz wywołanych nimi sytuacji kryzysowych (Dz. U. poz. 374, z późn. zm.1) ) zarządza się, co następuje: </w:t>
            </w:r>
          </w:p>
          <w:p w:rsidR="00F84A2D" w:rsidRPr="008F66B4" w:rsidRDefault="00F84A2D" w:rsidP="00F84A2D">
            <w:pPr>
              <w:spacing w:line="276" w:lineRule="auto"/>
              <w:jc w:val="both"/>
              <w:rPr>
                <w:rFonts w:ascii="Times New Roman" w:eastAsia="Times New Roman" w:hAnsi="Times New Roman" w:cs="Times New Roman"/>
                <w:b/>
                <w:i/>
                <w:sz w:val="24"/>
                <w:szCs w:val="24"/>
                <w:lang w:eastAsia="pl-PL"/>
              </w:rPr>
            </w:pPr>
            <w:r w:rsidRPr="008F66B4">
              <w:rPr>
                <w:rFonts w:ascii="Times New Roman" w:hAnsi="Times New Roman" w:cs="Times New Roman"/>
                <w:i/>
                <w:sz w:val="24"/>
                <w:szCs w:val="24"/>
              </w:rPr>
              <w:t xml:space="preserve">§ 1. Zasiłek opiekuńczy, o którym mowa w art. 4a ust. 1 i 1a ustawy z dnia 2 marca 2020 r. o szczególnych rozwiązaniach związanych z zapobieganiem, przeciwdziałaniem i zwalczaniem COVID-19, innych chorób zakaźnych oraz wywołanych nimi sytuacji kryzysowych, przysługuje wszystkim osobom uprawnionym do jego pobierania na podstawie art. 4a, jednak nie dłużej niż do dnia </w:t>
            </w:r>
            <w:r w:rsidRPr="008F66B4">
              <w:rPr>
                <w:rFonts w:ascii="Times New Roman" w:hAnsi="Times New Roman" w:cs="Times New Roman"/>
                <w:b/>
                <w:i/>
                <w:sz w:val="24"/>
                <w:szCs w:val="24"/>
                <w:u w:val="single"/>
              </w:rPr>
              <w:t>12 lipca 2020 r.</w:t>
            </w: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6.</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Rozporządzenie Rady Ministrów z dnia 25 czerwca 2020 r. w sprawie określenia dłuższego okresu pobierania dodatkowego zasiłku opiekuńczego w celu przeciwdziałania COVID-19</w:t>
            </w:r>
          </w:p>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29.06.</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xml:space="preserve">§ 1. Dodatkowy zasiłek opiekuńczy, o którym mowa w art. 4 ust. 1–1d ustawy z dnia 2 marca 2020 r. o szczególnych rozwiązaniach związanych z zapobieganiem, przeciwdziałaniem i zwalczaniem COVID-19, innych chorób zakaźnych oraz wywołanych nimi sytuacji kryzysowych przysługuje w przypadkach, o których mowa w tych przepisach, jednak nie dłużej niż do dnia </w:t>
            </w:r>
            <w:r w:rsidRPr="008F66B4">
              <w:rPr>
                <w:rFonts w:ascii="Times New Roman" w:hAnsi="Times New Roman" w:cs="Times New Roman"/>
                <w:b/>
                <w:sz w:val="24"/>
                <w:szCs w:val="24"/>
                <w:u w:val="single"/>
              </w:rPr>
              <w:t>12 lipca 2020 r.</w:t>
            </w: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7.</w:t>
            </w:r>
          </w:p>
        </w:tc>
        <w:tc>
          <w:tcPr>
            <w:tcW w:w="3119" w:type="dxa"/>
          </w:tcPr>
          <w:p w:rsidR="00F84A2D" w:rsidRPr="008F66B4" w:rsidRDefault="00F84A2D" w:rsidP="00F84A2D">
            <w:pPr>
              <w:spacing w:line="276" w:lineRule="auto"/>
              <w:rPr>
                <w:rFonts w:ascii="Times New Roman" w:hAnsi="Times New Roman" w:cs="Times New Roman"/>
                <w:color w:val="000000" w:themeColor="text1"/>
                <w:sz w:val="24"/>
                <w:szCs w:val="24"/>
              </w:rPr>
            </w:pPr>
            <w:r w:rsidRPr="008F66B4">
              <w:rPr>
                <w:rFonts w:ascii="Times New Roman" w:hAnsi="Times New Roman" w:cs="Times New Roman"/>
                <w:color w:val="000000" w:themeColor="text1"/>
                <w:spacing w:val="3"/>
                <w:sz w:val="24"/>
                <w:szCs w:val="24"/>
                <w:shd w:val="clear" w:color="auto" w:fill="FFFFFF"/>
              </w:rPr>
              <w:t>Zarządzenie Ministra Zdrowia z dnia 24 czerwca 2020 r. w sprawie powołania Zespołu do spraw opracowania rozwiązań dotyczących zapewnienia ciągłości udzielania świadczeń opieki zdrowotnej na terenie gminy Bystrzyca Kłodzka</w:t>
            </w: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25.06.</w:t>
            </w:r>
          </w:p>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84A2D" w:rsidRPr="008F66B4" w:rsidRDefault="00F84A2D" w:rsidP="00F84A2D">
            <w:pPr>
              <w:spacing w:line="276" w:lineRule="auto"/>
              <w:jc w:val="both"/>
              <w:rPr>
                <w:rFonts w:ascii="Times New Roman" w:hAnsi="Times New Roman" w:cs="Times New Roman"/>
                <w:b/>
                <w:color w:val="000000" w:themeColor="text1"/>
                <w:sz w:val="24"/>
                <w:szCs w:val="24"/>
                <w:u w:val="single"/>
              </w:rPr>
            </w:pPr>
            <w:r w:rsidRPr="008F66B4">
              <w:rPr>
                <w:rFonts w:ascii="Times New Roman" w:hAnsi="Times New Roman" w:cs="Times New Roman"/>
                <w:b/>
                <w:color w:val="000000" w:themeColor="text1"/>
                <w:sz w:val="24"/>
                <w:szCs w:val="24"/>
                <w:u w:val="single"/>
              </w:rPr>
              <w:t>Wyciąg z treści aktu:</w:t>
            </w:r>
          </w:p>
          <w:p w:rsidR="00F84A2D" w:rsidRPr="008F66B4" w:rsidRDefault="00F84A2D" w:rsidP="00F84A2D">
            <w:pPr>
              <w:spacing w:line="276" w:lineRule="auto"/>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1. 1. Powołuje się Zespół do spraw opracowania rozwiązań dotyczących zapewnienia ciągłości udzielania świadczeń opieki zdrowotnej na terenie gminy Bystrzyca Kłodzka, zwany dalej „Zespołem”, jako organ opiniodawczo-doradczy ministra właściwego do spraw zdrowia.</w:t>
            </w:r>
          </w:p>
          <w:p w:rsidR="00F84A2D" w:rsidRPr="008F66B4" w:rsidRDefault="00F84A2D" w:rsidP="00F84A2D">
            <w:pPr>
              <w:spacing w:line="276" w:lineRule="auto"/>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4. 1. Do zadań Zespołu należy przygotowywanie propozycji rozwiązań dotyczących zapewnienia ciągłości udzielania świadczeń opieki zdrowotnej na terenie gminy Bystrzyca Kłodzka udzielanych przez Bystrzyckie Centrum Zdrowia Sp. z o.o. przy wsparciu Specjalistycznego Centrum Medycznego im. św. Jana Pawła II S.A. w Polanicy-Zdroju. Propozycje te mogą mieć charakter wariantowy.</w:t>
            </w:r>
          </w:p>
          <w:p w:rsidR="00F84A2D" w:rsidRPr="008F66B4" w:rsidRDefault="00F84A2D" w:rsidP="00F84A2D">
            <w:pPr>
              <w:spacing w:line="276" w:lineRule="auto"/>
              <w:jc w:val="both"/>
              <w:rPr>
                <w:rFonts w:ascii="Times New Roman" w:hAnsi="Times New Roman" w:cs="Times New Roman"/>
                <w:b/>
                <w:color w:val="000000" w:themeColor="text1"/>
                <w:sz w:val="24"/>
                <w:szCs w:val="24"/>
                <w:u w:val="single"/>
              </w:rPr>
            </w:pPr>
          </w:p>
          <w:p w:rsidR="00F84A2D" w:rsidRPr="008F66B4" w:rsidRDefault="00F84A2D" w:rsidP="00F84A2D">
            <w:pPr>
              <w:spacing w:line="276" w:lineRule="auto"/>
              <w:jc w:val="both"/>
              <w:rPr>
                <w:rFonts w:ascii="Times New Roman" w:hAnsi="Times New Roman" w:cs="Times New Roman"/>
                <w:b/>
                <w:color w:val="000000" w:themeColor="text1"/>
                <w:sz w:val="24"/>
                <w:szCs w:val="24"/>
                <w:u w:val="single"/>
              </w:rPr>
            </w:pPr>
            <w:r w:rsidRPr="008F66B4">
              <w:rPr>
                <w:rFonts w:ascii="Times New Roman" w:hAnsi="Times New Roman" w:cs="Times New Roman"/>
                <w:b/>
                <w:color w:val="000000" w:themeColor="text1"/>
                <w:sz w:val="24"/>
                <w:szCs w:val="24"/>
                <w:u w:val="single"/>
              </w:rPr>
              <w:t>Pełna treść aktu:</w:t>
            </w:r>
          </w:p>
          <w:p w:rsidR="00F84A2D" w:rsidRPr="008F66B4" w:rsidRDefault="00E7772A" w:rsidP="00F84A2D">
            <w:pPr>
              <w:spacing w:line="276" w:lineRule="auto"/>
              <w:jc w:val="both"/>
              <w:rPr>
                <w:rFonts w:ascii="Times New Roman" w:hAnsi="Times New Roman" w:cs="Times New Roman"/>
                <w:color w:val="000000" w:themeColor="text1"/>
                <w:sz w:val="24"/>
                <w:szCs w:val="24"/>
              </w:rPr>
            </w:pPr>
            <w:hyperlink r:id="rId162" w:history="1">
              <w:r w:rsidR="00F84A2D" w:rsidRPr="008F66B4">
                <w:rPr>
                  <w:rFonts w:ascii="Times New Roman" w:hAnsi="Times New Roman" w:cs="Times New Roman"/>
                  <w:color w:val="000000" w:themeColor="text1"/>
                  <w:sz w:val="24"/>
                  <w:szCs w:val="24"/>
                  <w:u w:val="single"/>
                </w:rPr>
                <w:t>http://dziennikmz.mz.gov.pl/api/DUM_MZ/2020/46/journal/6167</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8.</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Komunikat Ministra Zdrowia </w:t>
            </w:r>
          </w:p>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z dnia 24 czerwca 2020 r.</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bCs/>
                <w:sz w:val="24"/>
                <w:szCs w:val="24"/>
              </w:rPr>
              <w:t>w sprawie uruchomienia funkcjonalności systemu</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24.06.</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Na podstawie art. 25 ustawy z dnia 19 lipca 2019 r. o zmianie niektórych ustaw w związku z wdrażaniem rozwiązań w obszarze e-zdrowia (Dz. U. poz. 1590) niniejszym ogłasza się, że uruchomienie funkcjonalności, o której mowa w art. 43a ust. 1b ustawy z dnia 27 sierpnia 2004 r. o świadczeniach opieki zdrowotnej finansowanych ze środków publicznych (Dz. U. z 2019 r. poz. 1373, z późn. zm.2) </w:t>
            </w:r>
            <w:r w:rsidRPr="008F66B4">
              <w:rPr>
                <w:rFonts w:ascii="Times New Roman" w:hAnsi="Times New Roman" w:cs="Times New Roman"/>
                <w:i/>
                <w:sz w:val="24"/>
                <w:szCs w:val="24"/>
              </w:rPr>
              <w:t>(dopisek własny: weryfikacja ilości oraz rodzaju przepisanych świadczeniobiorcy, o którym mowa w ust. 1, leków, środków spożywczych specjalnego przeznaczenia żywieniowego oraz wyrobów medycznych, pod względem bezpieczeństwa oraz konieczności ich stosowania, biorąc pod uwagę recepty wystawione oraz zrealizowane dla tego świadczeniobiorcy),</w:t>
            </w:r>
            <w:r w:rsidRPr="008F66B4">
              <w:rPr>
                <w:rFonts w:ascii="Times New Roman" w:hAnsi="Times New Roman" w:cs="Times New Roman"/>
                <w:sz w:val="24"/>
                <w:szCs w:val="24"/>
              </w:rPr>
              <w:t xml:space="preserve"> systemu, o którym mowa w art. 7 ust. 1 ustawy z dnia 28 kwietnia 2011 r. o systemie informacji w ochronie zdrowia (Dz. U. z 2020 r. poz. 702), nastąpi z dniem 1 października 2020 r. (dopisek własny: </w:t>
            </w:r>
            <w:r w:rsidRPr="008F66B4">
              <w:rPr>
                <w:rFonts w:ascii="Times New Roman" w:hAnsi="Times New Roman" w:cs="Times New Roman"/>
                <w:i/>
                <w:sz w:val="24"/>
                <w:szCs w:val="24"/>
              </w:rPr>
              <w:t>Elektroniczna Platforma Gromadzenia, Analizy i Udostępnienia Zasobów Cyfrowych o Zdarzeniach Medycznych</w:t>
            </w:r>
            <w:r w:rsidRPr="008F66B4">
              <w:rPr>
                <w:rFonts w:ascii="Times New Roman" w:hAnsi="Times New Roman" w:cs="Times New Roman"/>
                <w:sz w:val="24"/>
                <w:szCs w:val="24"/>
              </w:rPr>
              <w:t>).</w:t>
            </w: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9.</w:t>
            </w:r>
          </w:p>
        </w:tc>
        <w:tc>
          <w:tcPr>
            <w:tcW w:w="3119" w:type="dxa"/>
          </w:tcPr>
          <w:p w:rsidR="00F84A2D" w:rsidRPr="008F66B4" w:rsidRDefault="00F84A2D" w:rsidP="00F84A2D">
            <w:pPr>
              <w:spacing w:line="276" w:lineRule="auto"/>
              <w:rPr>
                <w:rFonts w:ascii="Times New Roman" w:hAnsi="Times New Roman" w:cs="Times New Roman"/>
                <w:b/>
                <w:sz w:val="24"/>
                <w:szCs w:val="24"/>
              </w:rPr>
            </w:pPr>
            <w:r w:rsidRPr="008F66B4">
              <w:rPr>
                <w:rFonts w:ascii="Times New Roman" w:hAnsi="Times New Roman" w:cs="Times New Roman"/>
                <w:sz w:val="24"/>
                <w:szCs w:val="24"/>
              </w:rPr>
              <w:t>Ustawa z dnia 19 czerwca 2020 r. o dopłatach do oprocentowania kredytów bankowych udzielanych przedsiębiorcom dotkniętym skutkami COVID-19 oraz o uproszczonym postępowaniu o zatwierdzenie układu w związku z wystąpieniem COVID-19</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24.06.</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pStyle w:val="artartustawynprozporzdzenia0"/>
              <w:spacing w:before="120" w:beforeAutospacing="0" w:after="0" w:afterAutospacing="0" w:line="276" w:lineRule="auto"/>
              <w:jc w:val="both"/>
              <w:rPr>
                <w:rStyle w:val="ppogrubienie"/>
                <w:b/>
                <w:bCs/>
                <w:color w:val="000000"/>
              </w:rPr>
            </w:pPr>
            <w:r w:rsidRPr="008F66B4">
              <w:rPr>
                <w:rStyle w:val="ppogrubienie"/>
                <w:b/>
                <w:bCs/>
                <w:color w:val="000000"/>
              </w:rPr>
              <w:t>Dotyczy: odpowiedzialności za błędy medyczne</w:t>
            </w:r>
          </w:p>
          <w:p w:rsidR="00F84A2D" w:rsidRPr="008F66B4" w:rsidRDefault="00F84A2D" w:rsidP="00F84A2D">
            <w:pPr>
              <w:pStyle w:val="artartustawynprozporzdzenia0"/>
              <w:spacing w:before="120" w:beforeAutospacing="0" w:after="0" w:afterAutospacing="0" w:line="276" w:lineRule="auto"/>
              <w:jc w:val="both"/>
              <w:rPr>
                <w:color w:val="000000"/>
              </w:rPr>
            </w:pPr>
            <w:r w:rsidRPr="008F66B4">
              <w:rPr>
                <w:rStyle w:val="ppogrubienie"/>
                <w:b/>
                <w:bCs/>
                <w:color w:val="000000"/>
              </w:rPr>
              <w:t>Art. 38.</w:t>
            </w:r>
            <w:r w:rsidRPr="008F66B4">
              <w:rPr>
                <w:color w:val="000000"/>
              </w:rPr>
              <w:t> W ustawie z dnia 6 czerwca 1997 r. – Kodeks karny (Dz. U. z 2019 r. poz. 1950 i 2128 oraz z 2020 r. poz. 568 i 875) wprowadza się następujące zmiany:</w:t>
            </w:r>
          </w:p>
          <w:p w:rsidR="00F84A2D" w:rsidRPr="008F66B4" w:rsidRDefault="00F84A2D" w:rsidP="00F84A2D">
            <w:pPr>
              <w:pStyle w:val="pktpunkt0"/>
              <w:spacing w:before="0" w:beforeAutospacing="0" w:after="0" w:afterAutospacing="0" w:line="276" w:lineRule="auto"/>
              <w:ind w:left="510" w:hanging="510"/>
              <w:jc w:val="both"/>
              <w:rPr>
                <w:color w:val="000000"/>
              </w:rPr>
            </w:pPr>
            <w:r w:rsidRPr="008F66B4">
              <w:rPr>
                <w:color w:val="000000"/>
              </w:rPr>
              <w:t>1)       art. 37a otrzymuje brzmienie:</w:t>
            </w:r>
          </w:p>
          <w:p w:rsidR="00F84A2D" w:rsidRPr="008F66B4" w:rsidRDefault="00F84A2D" w:rsidP="00F84A2D">
            <w:pPr>
              <w:pStyle w:val="zartzmartartykuempunktem"/>
              <w:spacing w:before="0" w:beforeAutospacing="0" w:after="0" w:afterAutospacing="0" w:line="276" w:lineRule="auto"/>
              <w:ind w:firstLine="510"/>
              <w:jc w:val="both"/>
              <w:rPr>
                <w:color w:val="000000"/>
              </w:rPr>
            </w:pPr>
            <w:r w:rsidRPr="008F66B4">
              <w:rPr>
                <w:color w:val="000000"/>
              </w:rPr>
              <w:t>„Art. 37a. § 1. Jeżeli przestępstwo jest zagrożone tylko karą pozbawienia wolności nieprzekraczającą 8 lat, a wymierzona za nie kara pozbawienia wolności nie byłaby surowsza od roku, sąd może zamiast tej kary orzec karę ograniczenia wolności nie niższą od 3 miesięcy albo grzywnę nie niższą od 100 stawek dziennych, jeżeli równocześnie orzeka środek karny, środek kompensacyjny lub przepadek.</w:t>
            </w:r>
          </w:p>
          <w:p w:rsidR="00F84A2D" w:rsidRPr="008F66B4" w:rsidRDefault="00F84A2D" w:rsidP="00F84A2D">
            <w:pPr>
              <w:pStyle w:val="zustzmustartykuempunktem"/>
              <w:spacing w:before="0" w:beforeAutospacing="0" w:after="0" w:afterAutospacing="0" w:line="276" w:lineRule="auto"/>
              <w:ind w:firstLine="510"/>
              <w:jc w:val="both"/>
              <w:rPr>
                <w:color w:val="000000"/>
              </w:rPr>
            </w:pPr>
            <w:r w:rsidRPr="008F66B4">
              <w:rPr>
                <w:color w:val="000000"/>
              </w:rPr>
              <w:t>§ 2. Przepisu § 1 nie stosuje się do sprawców, którzy popełniają przestępstwo działając w zorganizowanej grupie albo związku mających na celu popełnienie przestępstwa lub przestępstwa skarbowego oraz sprawców przestępstw o charakterze terrorystycznym.”;</w:t>
            </w:r>
          </w:p>
          <w:p w:rsidR="00F84A2D" w:rsidRPr="008F66B4" w:rsidRDefault="00F84A2D" w:rsidP="00F84A2D">
            <w:pPr>
              <w:spacing w:line="276" w:lineRule="auto"/>
              <w:jc w:val="both"/>
              <w:rPr>
                <w:rFonts w:ascii="Times New Roman" w:eastAsia="Times New Roman" w:hAnsi="Times New Roman" w:cs="Times New Roman"/>
                <w:b/>
                <w:color w:val="000000"/>
                <w:sz w:val="24"/>
                <w:szCs w:val="24"/>
                <w:lang w:eastAsia="pl-PL"/>
              </w:rPr>
            </w:pPr>
          </w:p>
          <w:p w:rsidR="00F84A2D" w:rsidRPr="008F66B4" w:rsidRDefault="00F84A2D" w:rsidP="00F84A2D">
            <w:pPr>
              <w:spacing w:line="276" w:lineRule="auto"/>
              <w:jc w:val="both"/>
              <w:rPr>
                <w:rFonts w:ascii="Times New Roman" w:eastAsia="Times New Roman" w:hAnsi="Times New Roman" w:cs="Times New Roman"/>
                <w:b/>
                <w:color w:val="000000"/>
                <w:sz w:val="24"/>
                <w:szCs w:val="24"/>
                <w:lang w:eastAsia="pl-PL"/>
              </w:rPr>
            </w:pPr>
          </w:p>
          <w:p w:rsidR="00F84A2D" w:rsidRPr="008F66B4" w:rsidRDefault="00F84A2D" w:rsidP="00F84A2D">
            <w:pPr>
              <w:spacing w:line="276" w:lineRule="auto"/>
              <w:jc w:val="both"/>
              <w:rPr>
                <w:rFonts w:ascii="Times New Roman" w:eastAsia="Times New Roman" w:hAnsi="Times New Roman" w:cs="Times New Roman"/>
                <w:b/>
                <w:color w:val="000000"/>
                <w:sz w:val="24"/>
                <w:szCs w:val="24"/>
                <w:lang w:eastAsia="pl-PL"/>
              </w:rPr>
            </w:pPr>
            <w:r w:rsidRPr="008F66B4">
              <w:rPr>
                <w:rFonts w:ascii="Times New Roman" w:eastAsia="Times New Roman" w:hAnsi="Times New Roman" w:cs="Times New Roman"/>
                <w:b/>
                <w:color w:val="000000"/>
                <w:sz w:val="24"/>
                <w:szCs w:val="24"/>
                <w:lang w:eastAsia="pl-PL"/>
              </w:rPr>
              <w:t>Wprowadzone zmiany pozwolą na dodatkową ochronę prawną pracowników medycznych w przypadku stalkingu ze strony np. sąsiadów</w:t>
            </w:r>
          </w:p>
          <w:p w:rsidR="00F84A2D" w:rsidRPr="008F66B4" w:rsidRDefault="00F84A2D" w:rsidP="00F84A2D">
            <w:pPr>
              <w:spacing w:line="276" w:lineRule="auto"/>
              <w:jc w:val="both"/>
              <w:rPr>
                <w:rFonts w:ascii="Times New Roman" w:eastAsia="Times New Roman" w:hAnsi="Times New Roman" w:cs="Times New Roman"/>
                <w:color w:val="000000"/>
                <w:sz w:val="24"/>
                <w:szCs w:val="24"/>
                <w:lang w:eastAsia="pl-PL"/>
              </w:rPr>
            </w:pPr>
          </w:p>
          <w:p w:rsidR="00F84A2D" w:rsidRPr="008F66B4" w:rsidRDefault="00F84A2D" w:rsidP="00F84A2D">
            <w:pPr>
              <w:spacing w:line="276" w:lineRule="auto"/>
              <w:jc w:val="both"/>
              <w:rPr>
                <w:rFonts w:ascii="Times New Roman" w:eastAsia="Times New Roman" w:hAnsi="Times New Roman" w:cs="Times New Roman"/>
                <w:color w:val="000000"/>
                <w:sz w:val="24"/>
                <w:szCs w:val="24"/>
                <w:lang w:eastAsia="pl-PL"/>
              </w:rPr>
            </w:pPr>
            <w:r w:rsidRPr="008F66B4">
              <w:rPr>
                <w:rFonts w:ascii="Times New Roman" w:eastAsia="Times New Roman" w:hAnsi="Times New Roman" w:cs="Times New Roman"/>
                <w:color w:val="000000"/>
                <w:sz w:val="24"/>
                <w:szCs w:val="24"/>
                <w:lang w:eastAsia="pl-PL"/>
              </w:rPr>
              <w:t>Art. 34. W ustawie z dnia 6 czerwca 1997 r. – Kodeks postępowania karnego (Dz. U. z 2020 r. poz. 30, 413 i 568) wprowadza się następujące zmiany:</w:t>
            </w:r>
          </w:p>
          <w:p w:rsidR="00F84A2D" w:rsidRPr="008F66B4" w:rsidRDefault="00F84A2D" w:rsidP="00F84A2D">
            <w:pPr>
              <w:spacing w:line="276" w:lineRule="auto"/>
              <w:jc w:val="both"/>
              <w:rPr>
                <w:rFonts w:ascii="Times New Roman" w:eastAsia="Times New Roman" w:hAnsi="Times New Roman" w:cs="Times New Roman"/>
                <w:color w:val="000000"/>
                <w:sz w:val="24"/>
                <w:szCs w:val="24"/>
                <w:lang w:eastAsia="pl-PL"/>
              </w:rPr>
            </w:pPr>
          </w:p>
          <w:p w:rsidR="00F84A2D" w:rsidRPr="008F66B4" w:rsidRDefault="00F84A2D" w:rsidP="00F84A2D">
            <w:pPr>
              <w:spacing w:line="276" w:lineRule="auto"/>
              <w:jc w:val="both"/>
              <w:rPr>
                <w:rFonts w:ascii="Times New Roman" w:eastAsia="Times New Roman" w:hAnsi="Times New Roman" w:cs="Times New Roman"/>
                <w:color w:val="000000"/>
                <w:sz w:val="24"/>
                <w:szCs w:val="24"/>
                <w:lang w:eastAsia="pl-PL"/>
              </w:rPr>
            </w:pPr>
            <w:r w:rsidRPr="008F66B4">
              <w:rPr>
                <w:rFonts w:ascii="Times New Roman" w:eastAsia="Times New Roman" w:hAnsi="Times New Roman" w:cs="Times New Roman"/>
                <w:color w:val="000000"/>
                <w:sz w:val="24"/>
                <w:szCs w:val="24"/>
                <w:lang w:eastAsia="pl-PL"/>
              </w:rPr>
              <w:t>5)     w art. 276a po § 1 dodaje się § 1a w brzmieniu:</w:t>
            </w:r>
          </w:p>
          <w:p w:rsidR="00F84A2D" w:rsidRPr="008F66B4" w:rsidRDefault="00F84A2D" w:rsidP="00F84A2D">
            <w:pPr>
              <w:spacing w:line="276" w:lineRule="auto"/>
              <w:jc w:val="both"/>
              <w:rPr>
                <w:rFonts w:ascii="Times New Roman" w:eastAsia="Times New Roman" w:hAnsi="Times New Roman" w:cs="Times New Roman"/>
                <w:color w:val="000000"/>
                <w:sz w:val="24"/>
                <w:szCs w:val="24"/>
                <w:lang w:eastAsia="pl-PL"/>
              </w:rPr>
            </w:pPr>
          </w:p>
          <w:p w:rsidR="00F84A2D" w:rsidRPr="008F66B4" w:rsidRDefault="00F84A2D" w:rsidP="00F84A2D">
            <w:pPr>
              <w:spacing w:line="276" w:lineRule="auto"/>
              <w:jc w:val="both"/>
              <w:rPr>
                <w:rFonts w:ascii="Times New Roman" w:eastAsia="Times New Roman" w:hAnsi="Times New Roman" w:cs="Times New Roman"/>
                <w:b/>
                <w:bCs/>
                <w:color w:val="000000"/>
                <w:sz w:val="24"/>
                <w:szCs w:val="24"/>
                <w:lang w:eastAsia="pl-PL"/>
              </w:rPr>
            </w:pPr>
            <w:r w:rsidRPr="008F66B4">
              <w:rPr>
                <w:rFonts w:ascii="Times New Roman" w:eastAsia="Times New Roman" w:hAnsi="Times New Roman" w:cs="Times New Roman"/>
                <w:color w:val="000000"/>
                <w:sz w:val="24"/>
                <w:szCs w:val="24"/>
                <w:lang w:eastAsia="pl-PL"/>
              </w:rPr>
              <w:t>„§ 1a. Środek zapobiegawczy, o którym mowa w § 1, można orzec również wobec oskarżonego o przestępstwo, o którym mowa w art. 190a ustawy z dnia 6 czerwca 1997 r. – Kodeks karny, popełnione </w:t>
            </w:r>
            <w:r w:rsidRPr="008F66B4">
              <w:rPr>
                <w:rFonts w:ascii="Times New Roman" w:eastAsia="Times New Roman" w:hAnsi="Times New Roman" w:cs="Times New Roman"/>
                <w:b/>
                <w:bCs/>
                <w:color w:val="000000"/>
                <w:sz w:val="24"/>
                <w:szCs w:val="24"/>
                <w:lang w:eastAsia="pl-PL"/>
              </w:rPr>
              <w:t>z powodu wykonywanego przez pokrzywdzonego zawodu.”;</w:t>
            </w:r>
          </w:p>
          <w:p w:rsidR="00F84A2D" w:rsidRPr="008F66B4" w:rsidRDefault="00F84A2D" w:rsidP="00F84A2D">
            <w:pPr>
              <w:spacing w:line="276" w:lineRule="auto"/>
              <w:jc w:val="both"/>
              <w:rPr>
                <w:rFonts w:ascii="Times New Roman" w:eastAsia="Times New Roman" w:hAnsi="Times New Roman" w:cs="Times New Roman"/>
                <w:b/>
                <w:bCs/>
                <w:color w:val="000000"/>
                <w:sz w:val="24"/>
                <w:szCs w:val="24"/>
                <w:lang w:eastAsia="pl-PL"/>
              </w:rPr>
            </w:pPr>
          </w:p>
          <w:p w:rsidR="00F84A2D" w:rsidRPr="008F66B4" w:rsidRDefault="00F84A2D" w:rsidP="00F84A2D">
            <w:pPr>
              <w:spacing w:line="276" w:lineRule="auto"/>
              <w:jc w:val="both"/>
              <w:rPr>
                <w:rFonts w:ascii="Times New Roman" w:eastAsia="Times New Roman" w:hAnsi="Times New Roman" w:cs="Times New Roman"/>
                <w:b/>
                <w:bCs/>
                <w:color w:val="000000"/>
                <w:sz w:val="24"/>
                <w:szCs w:val="24"/>
                <w:lang w:eastAsia="pl-PL"/>
              </w:rPr>
            </w:pPr>
            <w:r w:rsidRPr="008F66B4">
              <w:rPr>
                <w:rFonts w:ascii="Times New Roman" w:eastAsia="Times New Roman" w:hAnsi="Times New Roman" w:cs="Times New Roman"/>
                <w:b/>
                <w:bCs/>
                <w:color w:val="000000"/>
                <w:sz w:val="24"/>
                <w:szCs w:val="24"/>
                <w:lang w:eastAsia="pl-PL"/>
              </w:rPr>
              <w:t>Kodeks postępowania karnego</w:t>
            </w:r>
          </w:p>
          <w:p w:rsidR="00F84A2D" w:rsidRPr="008F66B4" w:rsidRDefault="00F84A2D" w:rsidP="00F84A2D">
            <w:pPr>
              <w:spacing w:line="276" w:lineRule="auto"/>
              <w:jc w:val="both"/>
              <w:rPr>
                <w:rFonts w:ascii="Times New Roman" w:eastAsia="Times New Roman" w:hAnsi="Times New Roman" w:cs="Times New Roman"/>
                <w:color w:val="000000"/>
                <w:sz w:val="24"/>
                <w:szCs w:val="24"/>
                <w:lang w:eastAsia="pl-PL"/>
              </w:rPr>
            </w:pPr>
          </w:p>
          <w:p w:rsidR="00F84A2D" w:rsidRPr="008F66B4" w:rsidRDefault="00F84A2D" w:rsidP="00F84A2D">
            <w:pPr>
              <w:spacing w:line="276" w:lineRule="auto"/>
              <w:jc w:val="both"/>
              <w:rPr>
                <w:rFonts w:ascii="Times New Roman" w:eastAsia="Times New Roman" w:hAnsi="Times New Roman" w:cs="Times New Roman"/>
                <w:color w:val="000000"/>
                <w:sz w:val="24"/>
                <w:szCs w:val="24"/>
                <w:lang w:eastAsia="pl-PL"/>
              </w:rPr>
            </w:pPr>
            <w:r w:rsidRPr="008F66B4">
              <w:rPr>
                <w:rFonts w:ascii="Times New Roman" w:eastAsia="Times New Roman" w:hAnsi="Times New Roman" w:cs="Times New Roman"/>
                <w:color w:val="000000"/>
                <w:sz w:val="24"/>
                <w:szCs w:val="24"/>
                <w:lang w:eastAsia="pl-PL"/>
              </w:rPr>
              <w:t>Art. 276a.</w:t>
            </w:r>
          </w:p>
          <w:p w:rsidR="00F84A2D" w:rsidRPr="008F66B4" w:rsidRDefault="00F84A2D" w:rsidP="00F84A2D">
            <w:pPr>
              <w:spacing w:line="276" w:lineRule="auto"/>
              <w:jc w:val="both"/>
              <w:rPr>
                <w:rFonts w:ascii="Times New Roman" w:eastAsia="Times New Roman" w:hAnsi="Times New Roman" w:cs="Times New Roman"/>
                <w:color w:val="000000"/>
                <w:sz w:val="24"/>
                <w:szCs w:val="24"/>
                <w:lang w:eastAsia="pl-PL"/>
              </w:rPr>
            </w:pPr>
          </w:p>
          <w:p w:rsidR="00F84A2D" w:rsidRPr="008F66B4" w:rsidRDefault="00F84A2D" w:rsidP="00F84A2D">
            <w:pPr>
              <w:spacing w:line="276" w:lineRule="auto"/>
              <w:jc w:val="both"/>
              <w:rPr>
                <w:rFonts w:ascii="Times New Roman" w:eastAsia="Times New Roman" w:hAnsi="Times New Roman" w:cs="Times New Roman"/>
                <w:color w:val="000000"/>
                <w:sz w:val="24"/>
                <w:szCs w:val="24"/>
                <w:lang w:eastAsia="pl-PL"/>
              </w:rPr>
            </w:pPr>
            <w:r w:rsidRPr="008F66B4">
              <w:rPr>
                <w:rFonts w:ascii="Times New Roman" w:eastAsia="Times New Roman" w:hAnsi="Times New Roman" w:cs="Times New Roman"/>
                <w:color w:val="000000"/>
                <w:sz w:val="24"/>
                <w:szCs w:val="24"/>
                <w:lang w:eastAsia="pl-PL"/>
              </w:rPr>
              <w:t>1. Tytułem środka zapobiegawczego można orzec wobec oskarżonego o przestępstwo popełnione w stosunku do członka personelu medycznego, w związku z wykonywaniem przez niego czynności opieki medycznej lub osoby przybranej personelowi medycznemu do pomocy w związku z wykonywaniem tych czynności, zakaz zbliżania się do pokrzywdzonego na wskazaną odległość, zakaz kontaktów </w:t>
            </w:r>
            <w:r w:rsidRPr="008F66B4">
              <w:rPr>
                <w:rFonts w:ascii="Times New Roman" w:eastAsia="Times New Roman" w:hAnsi="Times New Roman" w:cs="Times New Roman"/>
                <w:b/>
                <w:bCs/>
                <w:color w:val="000000"/>
                <w:sz w:val="24"/>
                <w:szCs w:val="24"/>
                <w:lang w:eastAsia="pl-PL"/>
              </w:rPr>
              <w:t>lub zakaz publikacji, w tym za pośrednictwem systemów informatycznych lub sieci telekomunikacyjnych treści godzących w prawnie chronione dobra pokrzywdzonego.</w:t>
            </w:r>
          </w:p>
          <w:p w:rsidR="00F84A2D" w:rsidRPr="008F66B4" w:rsidRDefault="00F84A2D" w:rsidP="00F84A2D">
            <w:pPr>
              <w:spacing w:line="276" w:lineRule="auto"/>
              <w:jc w:val="both"/>
              <w:rPr>
                <w:rFonts w:ascii="Times New Roman" w:eastAsia="Times New Roman" w:hAnsi="Times New Roman" w:cs="Times New Roman"/>
                <w:b/>
                <w:bCs/>
                <w:color w:val="000000"/>
                <w:sz w:val="24"/>
                <w:szCs w:val="24"/>
                <w:lang w:eastAsia="pl-PL"/>
              </w:rPr>
            </w:pPr>
            <w:r w:rsidRPr="008F66B4">
              <w:rPr>
                <w:rFonts w:ascii="Times New Roman" w:eastAsia="Times New Roman" w:hAnsi="Times New Roman" w:cs="Times New Roman"/>
                <w:color w:val="000000"/>
                <w:sz w:val="24"/>
                <w:szCs w:val="24"/>
                <w:lang w:eastAsia="pl-PL"/>
              </w:rPr>
              <w:t>§ 3. Zakaz publikacji treści godzących w prawnie chronione dobra pokrzywdzonego, o którym mowa w § 1, </w:t>
            </w:r>
            <w:r w:rsidRPr="008F66B4">
              <w:rPr>
                <w:rFonts w:ascii="Times New Roman" w:eastAsia="Times New Roman" w:hAnsi="Times New Roman" w:cs="Times New Roman"/>
                <w:b/>
                <w:bCs/>
                <w:color w:val="000000"/>
                <w:sz w:val="24"/>
                <w:szCs w:val="24"/>
                <w:lang w:eastAsia="pl-PL"/>
              </w:rPr>
              <w:t>obejmuje zakaz publikowania i innego udostępniania tych treści niezależnie od tego, czy zostały wytworzone przez oskarżonego czy inną osobę, za pośrednictwem internetowych portali, stanowiących usługę świadczoną drogą elektroniczną w rozumieniu ustawy z dnia 18 lipca 2002 r. o świadczeniu usług drogą elektroniczną.</w:t>
            </w:r>
          </w:p>
          <w:p w:rsidR="00F84A2D" w:rsidRPr="008F66B4" w:rsidRDefault="00F84A2D" w:rsidP="00F84A2D">
            <w:pPr>
              <w:spacing w:line="276" w:lineRule="auto"/>
              <w:jc w:val="both"/>
              <w:rPr>
                <w:rFonts w:ascii="Times New Roman" w:eastAsia="Times New Roman" w:hAnsi="Times New Roman" w:cs="Times New Roman"/>
                <w:b/>
                <w:bCs/>
                <w:color w:val="000000"/>
                <w:sz w:val="24"/>
                <w:szCs w:val="24"/>
                <w:lang w:eastAsia="pl-PL"/>
              </w:rPr>
            </w:pPr>
          </w:p>
          <w:p w:rsidR="00F84A2D" w:rsidRPr="008F66B4" w:rsidRDefault="00F84A2D" w:rsidP="00F84A2D">
            <w:pPr>
              <w:spacing w:line="276" w:lineRule="auto"/>
              <w:jc w:val="both"/>
              <w:rPr>
                <w:rFonts w:ascii="Times New Roman" w:eastAsia="Times New Roman" w:hAnsi="Times New Roman" w:cs="Times New Roman"/>
                <w:color w:val="000000"/>
                <w:sz w:val="24"/>
                <w:szCs w:val="24"/>
                <w:lang w:eastAsia="pl-PL"/>
              </w:rPr>
            </w:pPr>
            <w:r w:rsidRPr="008F66B4">
              <w:rPr>
                <w:rFonts w:ascii="Times New Roman" w:eastAsia="Times New Roman" w:hAnsi="Times New Roman" w:cs="Times New Roman"/>
                <w:bCs/>
                <w:color w:val="000000"/>
                <w:sz w:val="24"/>
                <w:szCs w:val="24"/>
                <w:lang w:eastAsia="pl-PL"/>
              </w:rPr>
              <w:t>Z uzasadnienia:</w:t>
            </w:r>
          </w:p>
          <w:p w:rsidR="00F84A2D" w:rsidRPr="008F66B4" w:rsidRDefault="00F84A2D" w:rsidP="00F84A2D">
            <w:pPr>
              <w:spacing w:line="276" w:lineRule="auto"/>
              <w:jc w:val="both"/>
              <w:rPr>
                <w:rFonts w:ascii="Times New Roman" w:eastAsia="Times New Roman" w:hAnsi="Times New Roman" w:cs="Times New Roman"/>
                <w:b/>
                <w:i/>
                <w:sz w:val="24"/>
                <w:szCs w:val="24"/>
                <w:lang w:eastAsia="pl-PL"/>
              </w:rPr>
            </w:pPr>
            <w:r w:rsidRPr="008F66B4">
              <w:rPr>
                <w:rFonts w:ascii="Times New Roman" w:hAnsi="Times New Roman" w:cs="Times New Roman"/>
                <w:i/>
                <w:color w:val="000000"/>
                <w:sz w:val="24"/>
                <w:szCs w:val="24"/>
              </w:rPr>
              <w:t xml:space="preserve">Projektowana zmiana w art. 276a k.p.k. ma na celu rozszerzenie stosowania środka zapobiegawczego, o którym mowa w art. 276a § 1 k.p.k. o sytuacje, w których wykonywany przez pokrzywdzonego zawód determinuje niepożądane społecznie zachowania w postaci uporczywego nękania jego lub osoby jemu najbliższej </w:t>
            </w:r>
            <w:r w:rsidRPr="008F66B4">
              <w:rPr>
                <w:rFonts w:ascii="Times New Roman" w:hAnsi="Times New Roman" w:cs="Times New Roman"/>
                <w:i/>
                <w:color w:val="000000"/>
                <w:sz w:val="24"/>
                <w:szCs w:val="24"/>
              </w:rPr>
              <w:lastRenderedPageBreak/>
              <w:t>(przestępstwo tzw. stalkingu stypizowane w art. 190a k.k.). </w:t>
            </w:r>
            <w:r w:rsidRPr="008F66B4">
              <w:rPr>
                <w:rStyle w:val="Pogrubienie"/>
                <w:rFonts w:ascii="Times New Roman" w:hAnsi="Times New Roman" w:cs="Times New Roman"/>
                <w:i/>
                <w:color w:val="000000"/>
                <w:sz w:val="24"/>
                <w:szCs w:val="24"/>
                <w:u w:val="single"/>
              </w:rPr>
              <w:t>Zasadniczym</w:t>
            </w:r>
            <w:r w:rsidRPr="008F66B4">
              <w:rPr>
                <w:rFonts w:ascii="Times New Roman" w:hAnsi="Times New Roman" w:cs="Times New Roman"/>
                <w:i/>
                <w:color w:val="000000"/>
                <w:sz w:val="24"/>
                <w:szCs w:val="24"/>
              </w:rPr>
              <w:t> celem projektowanej regulacji jest ochrona tych grup zawodowych, które są szczególnie narażone na różne formy przestępczego nękania. Do takich grup zaliczyć należy m.in. nauczycieli oraz innych pracowników szkolnictwa i edukacji, którzy nierzadko narażeni są na powtarzającą się, nie tylko werbalną, agresję uczniów. Przepis znajdzie również zastosowanie w sytuacjach, w których określone grupy zawodowe padają celem ataków ze względu na okoliczności o charakterze tymczasowym i obiektywnym, takie jak np. panująca epidemia. Zaliczyć do nich można m.in. górników i ich rodziny lub pracowników domów opieki społecznej i hospicjów. Podkreślić też należy, że zjawisko stalkingu jest coraz bardziej rozpowszechnione i przybiera nowe, coraz bardziej dotkliwe, postaci. Przestępstwo stypizowane w art. 190a k.k. niesie za sobą również daleko idące konsekwencje dla pokrzywdzonych. Zgodnie z badaniami przeprowadzonymi w Polsce, w przypadku 62% ofiar stalkingu dało się zauważyć negatywny wpływ na życie i zdrowie, w szczególności poczucie zagrożenia, niepokój, zaburzenia psychosomatyczne i problemy w kontaktach międzyludzkich, u 49% ofiar występowały ataki panki, fobie, itp., u 22% ofiar zaburzenia odżywiania, a u 57% ofiar trudności w kontaktach interpersonalnych </w:t>
            </w:r>
            <w:r w:rsidRPr="008F66B4">
              <w:rPr>
                <w:rFonts w:ascii="Times New Roman" w:hAnsi="Times New Roman" w:cs="Times New Roman"/>
                <w:i/>
                <w:color w:val="000000"/>
                <w:sz w:val="24"/>
                <w:szCs w:val="24"/>
                <w:vertAlign w:val="superscript"/>
              </w:rPr>
              <w:t>2</w:t>
            </w:r>
            <w:r w:rsidRPr="008F66B4">
              <w:rPr>
                <w:rFonts w:ascii="Times New Roman" w:hAnsi="Times New Roman" w:cs="Times New Roman"/>
                <w:i/>
                <w:color w:val="000000"/>
                <w:sz w:val="24"/>
                <w:szCs w:val="24"/>
              </w:rPr>
              <w:t> . Co więcej, działania stalkerów mają tendencję do eskalacji, w szczególności w sytuacji poczucia bezkarności sprawcy. W związku z powyższym rozszerzenie zakresu stosowania środka zapobiegawczego, o którym mowa w art. 276a § 1 k.p.k., pozwoli na szybszą reakcję organów państwa przeciwko sprawcy czynu określonego w art. 190a k.k. popełnionego z powodu wykonywanego zawodu.</w:t>
            </w: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p>
        </w:tc>
        <w:tc>
          <w:tcPr>
            <w:tcW w:w="5840" w:type="dxa"/>
          </w:tcPr>
          <w:p w:rsidR="00F84A2D" w:rsidRPr="008F66B4" w:rsidRDefault="00F84A2D" w:rsidP="00F84A2D">
            <w:pPr>
              <w:spacing w:line="276" w:lineRule="auto"/>
              <w:jc w:val="both"/>
              <w:rPr>
                <w:rFonts w:ascii="Times New Roman" w:eastAsia="Times New Roman" w:hAnsi="Times New Roman" w:cs="Times New Roman"/>
                <w:b/>
                <w:color w:val="000000"/>
                <w:sz w:val="24"/>
                <w:szCs w:val="24"/>
                <w:lang w:eastAsia="pl-PL"/>
              </w:rPr>
            </w:pP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1.</w:t>
            </w:r>
          </w:p>
        </w:tc>
        <w:tc>
          <w:tcPr>
            <w:tcW w:w="3119" w:type="dxa"/>
          </w:tcPr>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Ustawa z dnia 19 czerwca 2020 r. o dodatku solidarnościowym przyznawanym w celu przeciwdziałania negatywnym skutkom COVID-19</w:t>
            </w:r>
          </w:p>
          <w:p w:rsidR="00F84A2D" w:rsidRPr="008F66B4" w:rsidRDefault="00F84A2D" w:rsidP="00F84A2D">
            <w:pPr>
              <w:spacing w:line="276" w:lineRule="auto"/>
              <w:rPr>
                <w:rFonts w:ascii="Times New Roman" w:hAnsi="Times New Roman" w:cs="Times New Roman"/>
                <w:b/>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21.06.20 2020 r.</w:t>
            </w:r>
          </w:p>
        </w:tc>
        <w:tc>
          <w:tcPr>
            <w:tcW w:w="5840" w:type="dxa"/>
          </w:tcPr>
          <w:p w:rsidR="00F84A2D" w:rsidRPr="008F66B4" w:rsidRDefault="00F84A2D" w:rsidP="00F84A2D">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Wyciąg z treści ustawy:</w:t>
            </w:r>
          </w:p>
          <w:p w:rsidR="00F84A2D" w:rsidRPr="008F66B4" w:rsidRDefault="00F84A2D" w:rsidP="00F84A2D">
            <w:pPr>
              <w:spacing w:line="276" w:lineRule="auto"/>
              <w:jc w:val="both"/>
              <w:rPr>
                <w:rFonts w:ascii="Times New Roman" w:hAnsi="Times New Roman" w:cs="Times New Roman"/>
                <w:b/>
                <w:sz w:val="24"/>
                <w:szCs w:val="24"/>
                <w:u w:val="single"/>
              </w:rPr>
            </w:pPr>
          </w:p>
          <w:p w:rsidR="00F84A2D" w:rsidRPr="008F66B4" w:rsidRDefault="00F84A2D" w:rsidP="00F84A2D">
            <w:pPr>
              <w:spacing w:line="276" w:lineRule="auto"/>
              <w:jc w:val="both"/>
              <w:rPr>
                <w:rFonts w:ascii="Times New Roman" w:hAnsi="Times New Roman" w:cs="Times New Roman"/>
                <w:b/>
                <w:i/>
                <w:sz w:val="24"/>
                <w:szCs w:val="24"/>
              </w:rPr>
            </w:pPr>
            <w:r w:rsidRPr="008F66B4">
              <w:rPr>
                <w:rFonts w:ascii="Times New Roman" w:hAnsi="Times New Roman" w:cs="Times New Roman"/>
                <w:b/>
                <w:i/>
                <w:sz w:val="24"/>
                <w:szCs w:val="24"/>
              </w:rPr>
              <w:t>Dodatek solidarnościowy w wymiarze 1.400 zł miesięcznie. Za okres nie dłuższy niż od 1 czerwca do 31 sierpnia 2020 r., która straciła pracę po 15 marca 2020 r. Okres poboru wlicza sie do emerytury i w czasie jego poboru jest się objętym ubezp. zdrowotnym. Nie jest opodatkowany.</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Art. 3. 1. Dodatek solidarnościowy przysługuje osobie, która w 2020 r. podlegała ubezpieczeniom społecznym z </w:t>
            </w:r>
            <w:r w:rsidRPr="008F66B4">
              <w:rPr>
                <w:rFonts w:ascii="Times New Roman" w:hAnsi="Times New Roman" w:cs="Times New Roman"/>
                <w:sz w:val="24"/>
                <w:szCs w:val="24"/>
              </w:rPr>
              <w:lastRenderedPageBreak/>
              <w:t xml:space="preserve">tytułu stosunku pracy na podstawie ustawy z dnia 13 października 1998 r. o systemie ubezpieczeń społecznych (Dz. U. z 2020 r. poz. 266, 321, 568, 695 i 875) przez łączny okres co najmniej 60 dni oraz: </w:t>
            </w:r>
          </w:p>
          <w:p w:rsidR="00F84A2D" w:rsidRPr="008F66B4" w:rsidRDefault="00F84A2D" w:rsidP="00F84A2D">
            <w:pPr>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 xml:space="preserve">1) z którą po dniu 15 marca 2020 r. pracodawca rozwiązał umowę o pracę za wypowiedzeniem lub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color w:val="FF0000"/>
                <w:sz w:val="24"/>
                <w:szCs w:val="24"/>
              </w:rPr>
              <w:t xml:space="preserve">2) której umowa o pracę po dniu 15 marca 2020 r. uległa rozwiązaniu z upływem czasu, na który była zawarta </w:t>
            </w:r>
            <w:r w:rsidRPr="008F66B4">
              <w:rPr>
                <w:rFonts w:ascii="Times New Roman" w:hAnsi="Times New Roman" w:cs="Times New Roman"/>
                <w:sz w:val="24"/>
                <w:szCs w:val="24"/>
              </w:rPr>
              <w:t xml:space="preserve">– zwanej dalej „osobą uprawnioną”.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2. Dodatek solidarnościowy przysługuje osobie uprawnionej, która nie podlega ubezpieczeniom społecznym na podstawie ustawy z dnia 13 października 1998 r. o systemie ubezpieczeń społecznych, ubezpieczeniu społecznemu rolników na podstawie ustawy z dnia 20 grudnia 1990 r. o ubezpieczeniu społecznym rolników (Dz. U. z 2020 r. poz. 174 i 782) lub obowiązkowi ubezpieczenia zdrowotnego na podstawie ustawy z dnia 27 sierpnia 2004 r. o świadczeniach opieki zdrowotnej finansowanych ze środków publicznych (Dz. U. z 2019 r. poz. 1373, z późn. zm.2)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Art. 4. 1. Dodatek solidarnościowy przysługuje osobie uprawnionej </w:t>
            </w:r>
            <w:r w:rsidRPr="008F66B4">
              <w:rPr>
                <w:rFonts w:ascii="Times New Roman" w:hAnsi="Times New Roman" w:cs="Times New Roman"/>
                <w:color w:val="FF0000"/>
                <w:sz w:val="24"/>
                <w:szCs w:val="24"/>
              </w:rPr>
              <w:t>w wysokości 1400 zł za miesiąc</w:t>
            </w:r>
            <w:r w:rsidRPr="008F66B4">
              <w:rPr>
                <w:rFonts w:ascii="Times New Roman" w:hAnsi="Times New Roman" w:cs="Times New Roman"/>
                <w:sz w:val="24"/>
                <w:szCs w:val="24"/>
              </w:rPr>
              <w:t xml:space="preserve"> kalendarzowy.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2. Dodatek solidarnościowy przysługuje za </w:t>
            </w:r>
            <w:r w:rsidRPr="008F66B4">
              <w:rPr>
                <w:rFonts w:ascii="Times New Roman" w:hAnsi="Times New Roman" w:cs="Times New Roman"/>
                <w:color w:val="FF0000"/>
                <w:sz w:val="24"/>
                <w:szCs w:val="24"/>
              </w:rPr>
              <w:t>okres nie dłuższy niż od dnia 1 czerwca 2020 r. do dnia 31 sierpnia 2020 r.</w:t>
            </w:r>
            <w:r w:rsidRPr="008F66B4">
              <w:rPr>
                <w:rFonts w:ascii="Times New Roman" w:hAnsi="Times New Roman" w:cs="Times New Roman"/>
                <w:sz w:val="24"/>
                <w:szCs w:val="24"/>
              </w:rPr>
              <w:t>, przy czym nie wcześniej niż za miesiąc kalendarzowy, w którym został złożony wniosek o ustalenie prawa do dodatku solidarnościowego, o którym mowa w art. 5 ust. 1.</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Art. 8. 1. Z tytułu pobierania dodatku solidarnościowego </w:t>
            </w:r>
            <w:r w:rsidRPr="008F66B4">
              <w:rPr>
                <w:rFonts w:ascii="Times New Roman" w:hAnsi="Times New Roman" w:cs="Times New Roman"/>
                <w:color w:val="FF0000"/>
                <w:sz w:val="24"/>
                <w:szCs w:val="24"/>
              </w:rPr>
              <w:t>osoba uprawniona podlega ubezpieczeniom emerytalnemu i rentowym, o których mowa w ustawie z dnia 13 października 1998 r. o systemie ubezpieczeń społecznych, oraz ubezpieczeniu zdrowotnemu,</w:t>
            </w:r>
            <w:r w:rsidRPr="008F66B4">
              <w:rPr>
                <w:rFonts w:ascii="Times New Roman" w:hAnsi="Times New Roman" w:cs="Times New Roman"/>
                <w:sz w:val="24"/>
                <w:szCs w:val="24"/>
              </w:rPr>
              <w:t xml:space="preserve"> o którym mowa w ustawie z dnia 27 sierpnia 2004 r. o świadczeniach opieki zdrowotnej finansowanych ze środków publicznych.</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6. Składki, o których mowa w ust. 2, finansuje w całości budżet państwa za pośrednictwem Zakładu Ubezpieczeń Społecznych.</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Art. 14. W ustawie z dnia 26 lipca 1991 r. o podatku dochodowym od osób fizycznych (Dz. U. z 2019 r. poz. 1387, z późn. zm.4) ) po art. 52u dodaje się art. 52ua w brzmieniu:</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lastRenderedPageBreak/>
              <w:t xml:space="preserve"> „Art. 52ua. </w:t>
            </w:r>
            <w:r w:rsidRPr="008F66B4">
              <w:rPr>
                <w:rFonts w:ascii="Times New Roman" w:hAnsi="Times New Roman" w:cs="Times New Roman"/>
                <w:color w:val="FF0000"/>
                <w:sz w:val="24"/>
                <w:szCs w:val="24"/>
                <w:u w:val="single"/>
              </w:rPr>
              <w:t>Zwalnia się od podatku dochodowego</w:t>
            </w:r>
            <w:r w:rsidRPr="008F66B4">
              <w:rPr>
                <w:rFonts w:ascii="Times New Roman" w:hAnsi="Times New Roman" w:cs="Times New Roman"/>
                <w:sz w:val="24"/>
                <w:szCs w:val="24"/>
              </w:rPr>
              <w:t xml:space="preserve"> kwoty dodatku solidarnościowego, o którym mowa w ustawie z dnia 19 czerwca 2020 r. o dodatku solidarnościowym przyznawanym w celu przeciwdziałania negatywnym skutkom COVID-19 (Dz. U. poz. 1068).”</w:t>
            </w:r>
          </w:p>
          <w:p w:rsidR="00F84A2D" w:rsidRPr="008F66B4" w:rsidRDefault="00F84A2D" w:rsidP="00F84A2D">
            <w:pPr>
              <w:spacing w:line="276" w:lineRule="auto"/>
              <w:jc w:val="both"/>
              <w:rPr>
                <w:rFonts w:ascii="Times New Roman" w:hAnsi="Times New Roman" w:cs="Times New Roman"/>
                <w:sz w:val="24"/>
                <w:szCs w:val="24"/>
              </w:rPr>
            </w:pPr>
          </w:p>
          <w:p w:rsidR="00F84A2D" w:rsidRPr="008F66B4" w:rsidRDefault="00F84A2D" w:rsidP="00F84A2D">
            <w:pPr>
              <w:spacing w:line="276" w:lineRule="auto"/>
              <w:jc w:val="both"/>
              <w:rPr>
                <w:rFonts w:ascii="Times New Roman" w:hAnsi="Times New Roman" w:cs="Times New Roman"/>
                <w:b/>
                <w:i/>
                <w:sz w:val="24"/>
                <w:szCs w:val="24"/>
              </w:rPr>
            </w:pPr>
            <w:r w:rsidRPr="008F66B4">
              <w:rPr>
                <w:rFonts w:ascii="Times New Roman" w:hAnsi="Times New Roman" w:cs="Times New Roman"/>
                <w:b/>
                <w:i/>
                <w:sz w:val="24"/>
                <w:szCs w:val="24"/>
              </w:rPr>
              <w:t xml:space="preserve">Zasiłki dla bezrobotnych od 1 września 2020 r. wyniosą 1.200 zł przez pierwsze 90 dni i niespełna 950 zł za kolejny okres. </w:t>
            </w:r>
          </w:p>
          <w:p w:rsidR="00F84A2D" w:rsidRPr="008F66B4" w:rsidRDefault="00F84A2D" w:rsidP="00F84A2D">
            <w:pPr>
              <w:spacing w:line="276" w:lineRule="auto"/>
              <w:jc w:val="both"/>
              <w:rPr>
                <w:rFonts w:ascii="Times New Roman" w:hAnsi="Times New Roman" w:cs="Times New Roman"/>
                <w:b/>
                <w:i/>
                <w:sz w:val="24"/>
                <w:szCs w:val="24"/>
              </w:rPr>
            </w:pPr>
            <w:r w:rsidRPr="008F66B4">
              <w:rPr>
                <w:rFonts w:ascii="Times New Roman" w:hAnsi="Times New Roman" w:cs="Times New Roman"/>
                <w:b/>
                <w:i/>
                <w:sz w:val="24"/>
                <w:szCs w:val="24"/>
              </w:rPr>
              <w:t>Zasiłek dla bezrobotnych będzie przysługiwał również osobom, które na podstawie specustawy, obniżono wymiar czasu pracy, co skutkowało ograniczeniem wysokości wynagrodzenia poniżej minimalnego wynagrodzenia za pracę, a wcześniej wynagrodzenie było wyższe niż minimalne wynagrodzenie za pracę</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Art. 15. W ustawie z dnia 20 kwietnia 2004 r. o promocji zatrudnienia i instytucjach rynku pracy (Dz. U. z 2019 r. poz. 1482, 1622, 1818 i 2473 oraz z 2020 r. poz. 278 i 1065) wprowadza się następujące zmiany: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 w art. 71 w ust. 2 w pkt 9 kropkę zastępuje się średnikiem i dodaje się pkt 10 w brzmieniu: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„10) zatrudnienia z wynagrodzeniem poniżej minimalnego wynagrodzenia za pracę miesięcznie w przypadku osób, którym na podstawie art. 15g ustawy z dnia 2 marca 2020 r. o szczególnych rozwiązaniach związanych z zapobieganiem, przeciwdziałaniem i zwalczaniem COVID-19, innych chorób zakaźnych oraz wywołanych nimi sytuacji kryzysowych (Dz. U. poz. 374, 567, 568, 695 i 875) obniżono wymiar czasu pracy skutkujący obniżeniem wysokości wynagrodzenia poniżej minimalnego wynagrodzenia za pracę, jeżeli przed wskazanym obniżeniem wymiaru czasu pracy osiągały miesięcznie wynagrodzenie w kwocie co najmniej minimalnego wynagrodzenia za pracę.”;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2) w art. 72 ust. 1 otrzymuje brzmienie: </w:t>
            </w:r>
          </w:p>
          <w:p w:rsidR="00F84A2D" w:rsidRPr="008F66B4" w:rsidRDefault="00F84A2D" w:rsidP="00F84A2D">
            <w:pPr>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„1.</w:t>
            </w:r>
            <w:r w:rsidRPr="008F66B4">
              <w:rPr>
                <w:rFonts w:ascii="Times New Roman" w:hAnsi="Times New Roman" w:cs="Times New Roman"/>
                <w:sz w:val="24"/>
                <w:szCs w:val="24"/>
              </w:rPr>
              <w:t xml:space="preserve"> </w:t>
            </w:r>
            <w:r w:rsidRPr="008F66B4">
              <w:rPr>
                <w:rFonts w:ascii="Times New Roman" w:hAnsi="Times New Roman" w:cs="Times New Roman"/>
                <w:color w:val="FF0000"/>
                <w:sz w:val="24"/>
                <w:szCs w:val="24"/>
              </w:rPr>
              <w:t>Wysokość zasiłku wynosi:</w:t>
            </w:r>
          </w:p>
          <w:p w:rsidR="00F84A2D" w:rsidRPr="008F66B4" w:rsidRDefault="00F84A2D" w:rsidP="00F84A2D">
            <w:pPr>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 xml:space="preserve"> 1) 1200 zł miesięcznie w okresie pierwszych 90 dni posiadania prawa do zasiłku; </w:t>
            </w:r>
          </w:p>
          <w:p w:rsidR="00F84A2D" w:rsidRPr="008F66B4" w:rsidRDefault="00F84A2D" w:rsidP="00F84A2D">
            <w:pPr>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2) 942,30 zł miesięcznie w okresie kolejnych dni posiadania prawa do zasiłku.”</w:t>
            </w:r>
          </w:p>
          <w:p w:rsidR="00F84A2D" w:rsidRPr="008F66B4" w:rsidRDefault="00F84A2D" w:rsidP="00F84A2D">
            <w:pPr>
              <w:spacing w:line="276" w:lineRule="auto"/>
              <w:jc w:val="both"/>
              <w:rPr>
                <w:rFonts w:ascii="Times New Roman" w:hAnsi="Times New Roman" w:cs="Times New Roman"/>
                <w:sz w:val="24"/>
                <w:szCs w:val="24"/>
              </w:rPr>
            </w:pP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Art. 17. Ustawa wchodzi w życie z dniem następującym po dniu ogłoszenia, z wyjątkiem art. </w:t>
            </w:r>
            <w:r w:rsidRPr="008F66B4">
              <w:rPr>
                <w:rFonts w:ascii="Times New Roman" w:hAnsi="Times New Roman" w:cs="Times New Roman"/>
                <w:color w:val="FF0000"/>
                <w:sz w:val="24"/>
                <w:szCs w:val="24"/>
              </w:rPr>
              <w:t>15 pkt 2 i art. 16, które wchodzą w życie z dniem 1 września 2020 r.</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p w:rsidR="00F84A2D" w:rsidRPr="008F66B4" w:rsidRDefault="00F84A2D" w:rsidP="00F84A2D">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Pełny tekst ustawy:</w:t>
            </w:r>
          </w:p>
          <w:p w:rsidR="00F84A2D" w:rsidRPr="008F66B4" w:rsidRDefault="00E7772A" w:rsidP="00F84A2D">
            <w:pPr>
              <w:spacing w:line="276" w:lineRule="auto"/>
              <w:jc w:val="both"/>
              <w:rPr>
                <w:rFonts w:ascii="Times New Roman" w:hAnsi="Times New Roman" w:cs="Times New Roman"/>
                <w:sz w:val="24"/>
                <w:szCs w:val="24"/>
              </w:rPr>
            </w:pPr>
            <w:hyperlink r:id="rId163" w:history="1">
              <w:r w:rsidR="00F84A2D" w:rsidRPr="008F66B4">
                <w:rPr>
                  <w:rStyle w:val="Hipercze"/>
                  <w:rFonts w:ascii="Times New Roman" w:hAnsi="Times New Roman" w:cs="Times New Roman"/>
                  <w:sz w:val="24"/>
                  <w:szCs w:val="24"/>
                </w:rPr>
                <w:t>http://dziennikustaw.gov.pl/D2020000106801.pdf</w:t>
              </w:r>
            </w:hyperlink>
          </w:p>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2.</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Rzecznika Praw Obywatelskich z dnia 19 czerwca 2020 r. – obowiązek mierzenia temperatury pracownikom przez pracodawcę</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19.06.20 2020 r.</w:t>
            </w:r>
          </w:p>
        </w:tc>
        <w:tc>
          <w:tcPr>
            <w:tcW w:w="5840" w:type="dxa"/>
          </w:tcPr>
          <w:p w:rsidR="00F84A2D" w:rsidRPr="008F66B4" w:rsidRDefault="00F84A2D" w:rsidP="00F84A2D">
            <w:pPr>
              <w:numPr>
                <w:ilvl w:val="0"/>
                <w:numId w:val="32"/>
              </w:numPr>
              <w:shd w:val="clear" w:color="auto" w:fill="FFFFFF"/>
              <w:spacing w:line="276" w:lineRule="auto"/>
              <w:ind w:left="0"/>
              <w:textAlignment w:val="baseline"/>
              <w:rPr>
                <w:rFonts w:ascii="Times New Roman" w:eastAsia="Times New Roman" w:hAnsi="Times New Roman" w:cs="Times New Roman"/>
                <w:b/>
                <w:color w:val="18223E"/>
                <w:sz w:val="24"/>
                <w:szCs w:val="24"/>
                <w:u w:val="single"/>
                <w:lang w:eastAsia="pl-PL"/>
              </w:rPr>
            </w:pPr>
            <w:r w:rsidRPr="008F66B4">
              <w:rPr>
                <w:rFonts w:ascii="Times New Roman" w:eastAsia="Times New Roman" w:hAnsi="Times New Roman" w:cs="Times New Roman"/>
                <w:b/>
                <w:color w:val="18223E"/>
                <w:sz w:val="24"/>
                <w:szCs w:val="24"/>
                <w:u w:val="single"/>
                <w:lang w:eastAsia="pl-PL"/>
              </w:rPr>
              <w:t>Wyciąg z treści komunikatu:</w:t>
            </w:r>
          </w:p>
          <w:p w:rsidR="00F84A2D" w:rsidRPr="008F66B4" w:rsidRDefault="00F84A2D" w:rsidP="00F84A2D">
            <w:pPr>
              <w:numPr>
                <w:ilvl w:val="0"/>
                <w:numId w:val="32"/>
              </w:numPr>
              <w:shd w:val="clear" w:color="auto" w:fill="FFFFFF"/>
              <w:spacing w:line="276" w:lineRule="auto"/>
              <w:ind w:left="0"/>
              <w:textAlignment w:val="baseline"/>
              <w:rPr>
                <w:rFonts w:ascii="Times New Roman" w:eastAsia="Times New Roman" w:hAnsi="Times New Roman" w:cs="Times New Roman"/>
                <w:i/>
                <w:color w:val="18223E"/>
                <w:sz w:val="24"/>
                <w:szCs w:val="24"/>
                <w:lang w:eastAsia="pl-PL"/>
              </w:rPr>
            </w:pPr>
            <w:r w:rsidRPr="008F66B4">
              <w:rPr>
                <w:rFonts w:ascii="Times New Roman" w:eastAsia="Times New Roman" w:hAnsi="Times New Roman" w:cs="Times New Roman"/>
                <w:bCs/>
                <w:i/>
                <w:color w:val="18223E"/>
                <w:sz w:val="24"/>
                <w:szCs w:val="24"/>
                <w:bdr w:val="none" w:sz="0" w:space="0" w:color="auto" w:frame="1"/>
                <w:lang w:eastAsia="pl-PL"/>
              </w:rPr>
              <w:t>Sam wzrost temperatury ciała, jako objaw izolowany, nie powinien być traktowany jako dowód na zakażenie wirusem SARS-CoV-2 – wskazuje MRPiPS</w:t>
            </w:r>
          </w:p>
          <w:p w:rsidR="00F84A2D" w:rsidRPr="008F66B4" w:rsidRDefault="00F84A2D" w:rsidP="00F84A2D">
            <w:pPr>
              <w:numPr>
                <w:ilvl w:val="0"/>
                <w:numId w:val="32"/>
              </w:numPr>
              <w:shd w:val="clear" w:color="auto" w:fill="FFFFFF"/>
              <w:spacing w:line="276" w:lineRule="auto"/>
              <w:ind w:left="0"/>
              <w:textAlignment w:val="baseline"/>
              <w:rPr>
                <w:rFonts w:ascii="Times New Roman" w:eastAsia="Times New Roman" w:hAnsi="Times New Roman" w:cs="Times New Roman"/>
                <w:i/>
                <w:color w:val="18223E"/>
                <w:sz w:val="24"/>
                <w:szCs w:val="24"/>
                <w:lang w:eastAsia="pl-PL"/>
              </w:rPr>
            </w:pPr>
            <w:r w:rsidRPr="008F66B4">
              <w:rPr>
                <w:rFonts w:ascii="Times New Roman" w:eastAsia="Times New Roman" w:hAnsi="Times New Roman" w:cs="Times New Roman"/>
                <w:bCs/>
                <w:i/>
                <w:color w:val="18223E"/>
                <w:sz w:val="24"/>
                <w:szCs w:val="24"/>
                <w:bdr w:val="none" w:sz="0" w:space="0" w:color="auto" w:frame="1"/>
                <w:lang w:eastAsia="pl-PL"/>
              </w:rPr>
              <w:t>Dlatego resort nie podejmie prac nad wprowadzeniem obowiązku mierzenia temperatury ciała pracownikom jako sposobu na uniknięcie rozprzestrzeniania się wirusa</w:t>
            </w:r>
          </w:p>
          <w:p w:rsidR="00F84A2D" w:rsidRPr="008F66B4" w:rsidRDefault="00F84A2D" w:rsidP="00F84A2D">
            <w:pPr>
              <w:numPr>
                <w:ilvl w:val="0"/>
                <w:numId w:val="32"/>
              </w:numPr>
              <w:shd w:val="clear" w:color="auto" w:fill="FFFFFF"/>
              <w:spacing w:line="276" w:lineRule="auto"/>
              <w:ind w:left="0"/>
              <w:textAlignment w:val="baseline"/>
              <w:rPr>
                <w:rFonts w:ascii="Times New Roman" w:eastAsia="Times New Roman" w:hAnsi="Times New Roman" w:cs="Times New Roman"/>
                <w:i/>
                <w:color w:val="18223E"/>
                <w:sz w:val="24"/>
                <w:szCs w:val="24"/>
                <w:lang w:eastAsia="pl-PL"/>
              </w:rPr>
            </w:pPr>
            <w:r w:rsidRPr="008F66B4">
              <w:rPr>
                <w:rFonts w:ascii="Times New Roman" w:eastAsia="Times New Roman" w:hAnsi="Times New Roman" w:cs="Times New Roman"/>
                <w:bCs/>
                <w:i/>
                <w:color w:val="18223E"/>
                <w:sz w:val="24"/>
                <w:szCs w:val="24"/>
                <w:bdr w:val="none" w:sz="0" w:space="0" w:color="auto" w:frame="1"/>
                <w:lang w:eastAsia="pl-PL"/>
              </w:rPr>
              <w:t>Taka jest odpowiedź dla RPO w sprawie mierzenia temperatury pracownikom przez pracodawców</w:t>
            </w:r>
          </w:p>
          <w:p w:rsidR="00F84A2D" w:rsidRPr="008F66B4" w:rsidRDefault="00F84A2D" w:rsidP="00F84A2D">
            <w:pPr>
              <w:numPr>
                <w:ilvl w:val="0"/>
                <w:numId w:val="32"/>
              </w:numPr>
              <w:shd w:val="clear" w:color="auto" w:fill="FFFFFF"/>
              <w:spacing w:line="276" w:lineRule="auto"/>
              <w:ind w:left="0"/>
              <w:textAlignment w:val="baseline"/>
              <w:rPr>
                <w:rFonts w:ascii="Times New Roman" w:eastAsia="Times New Roman" w:hAnsi="Times New Roman" w:cs="Times New Roman"/>
                <w:i/>
                <w:color w:val="18223E"/>
                <w:sz w:val="24"/>
                <w:szCs w:val="24"/>
                <w:lang w:eastAsia="pl-PL"/>
              </w:rPr>
            </w:pPr>
            <w:r w:rsidRPr="008F66B4">
              <w:rPr>
                <w:rFonts w:ascii="Times New Roman" w:eastAsia="Times New Roman" w:hAnsi="Times New Roman" w:cs="Times New Roman"/>
                <w:bCs/>
                <w:i/>
                <w:color w:val="18223E"/>
                <w:sz w:val="24"/>
                <w:szCs w:val="24"/>
                <w:bdr w:val="none" w:sz="0" w:space="0" w:color="auto" w:frame="1"/>
                <w:lang w:eastAsia="pl-PL"/>
              </w:rPr>
              <w:t>Chcą oni w ten sposób zapewnić właściwą organizację pracy i zabezpieczyć przed zakażeniami</w:t>
            </w:r>
          </w:p>
          <w:p w:rsidR="00F84A2D" w:rsidRPr="008F66B4" w:rsidRDefault="00F84A2D" w:rsidP="00F84A2D">
            <w:pPr>
              <w:shd w:val="clear" w:color="auto" w:fill="FFFFFF"/>
              <w:spacing w:line="276" w:lineRule="auto"/>
              <w:textAlignment w:val="baseline"/>
              <w:rPr>
                <w:rFonts w:ascii="Times New Roman" w:eastAsia="Times New Roman" w:hAnsi="Times New Roman" w:cs="Times New Roman"/>
                <w:bCs/>
                <w:i/>
                <w:color w:val="18223E"/>
                <w:sz w:val="24"/>
                <w:szCs w:val="24"/>
                <w:bdr w:val="none" w:sz="0" w:space="0" w:color="auto" w:frame="1"/>
                <w:lang w:eastAsia="pl-PL"/>
              </w:rPr>
            </w:pPr>
          </w:p>
          <w:p w:rsidR="00F84A2D" w:rsidRPr="008F66B4" w:rsidRDefault="00F84A2D" w:rsidP="00F84A2D">
            <w:pPr>
              <w:shd w:val="clear" w:color="auto" w:fill="FFFFFF"/>
              <w:spacing w:line="276" w:lineRule="auto"/>
              <w:textAlignment w:val="baseline"/>
              <w:rPr>
                <w:rFonts w:ascii="Times New Roman" w:eastAsia="Times New Roman" w:hAnsi="Times New Roman" w:cs="Times New Roman"/>
                <w:b/>
                <w:color w:val="18223E"/>
                <w:sz w:val="24"/>
                <w:szCs w:val="24"/>
                <w:u w:val="single"/>
                <w:lang w:eastAsia="pl-PL"/>
              </w:rPr>
            </w:pPr>
            <w:r w:rsidRPr="008F66B4">
              <w:rPr>
                <w:rFonts w:ascii="Times New Roman" w:eastAsia="Times New Roman" w:hAnsi="Times New Roman" w:cs="Times New Roman"/>
                <w:b/>
                <w:bCs/>
                <w:color w:val="18223E"/>
                <w:sz w:val="24"/>
                <w:szCs w:val="24"/>
                <w:u w:val="single"/>
                <w:bdr w:val="none" w:sz="0" w:space="0" w:color="auto" w:frame="1"/>
                <w:lang w:eastAsia="pl-PL"/>
              </w:rPr>
              <w:t>Pełna treść komunikatu:</w:t>
            </w:r>
          </w:p>
          <w:p w:rsidR="00F84A2D" w:rsidRPr="008F66B4" w:rsidRDefault="00E7772A" w:rsidP="00F84A2D">
            <w:pPr>
              <w:spacing w:line="276" w:lineRule="auto"/>
              <w:jc w:val="both"/>
              <w:rPr>
                <w:rFonts w:ascii="Times New Roman" w:eastAsia="Times New Roman" w:hAnsi="Times New Roman" w:cs="Times New Roman"/>
                <w:b/>
                <w:sz w:val="24"/>
                <w:szCs w:val="24"/>
                <w:lang w:eastAsia="pl-PL"/>
              </w:rPr>
            </w:pPr>
            <w:hyperlink r:id="rId164" w:history="1">
              <w:r w:rsidR="00F84A2D" w:rsidRPr="008F66B4">
                <w:rPr>
                  <w:rFonts w:ascii="Times New Roman" w:hAnsi="Times New Roman" w:cs="Times New Roman"/>
                  <w:color w:val="0000FF"/>
                  <w:sz w:val="24"/>
                  <w:szCs w:val="24"/>
                  <w:u w:val="single"/>
                </w:rPr>
                <w:t>https://www.rpo.gov.pl/pl/content/koronawirus-rpo-nie-bedzie-obowiazku-mierzenia-temperatury-pracownika-przez-pracodawce</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3.</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Rozporządzenie Rady Ministrów z 19 czerwca 2020 r. w sprawie ustanowienia określonych ograniczeń, nakazów i zakazów w związku z wystąpieniem stanu epidemii</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20.06.</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numPr>
                <w:ilvl w:val="0"/>
                <w:numId w:val="32"/>
              </w:numPr>
              <w:shd w:val="clear" w:color="auto" w:fill="FFFFFF"/>
              <w:spacing w:line="276" w:lineRule="auto"/>
              <w:ind w:left="0"/>
              <w:textAlignment w:val="baseline"/>
              <w:rPr>
                <w:rFonts w:ascii="Times New Roman" w:eastAsia="Times New Roman" w:hAnsi="Times New Roman" w:cs="Times New Roman"/>
                <w:b/>
                <w:color w:val="18223E"/>
                <w:sz w:val="24"/>
                <w:szCs w:val="24"/>
                <w:u w:val="single"/>
                <w:lang w:eastAsia="pl-PL"/>
              </w:rPr>
            </w:pPr>
            <w:r w:rsidRPr="008F66B4">
              <w:rPr>
                <w:rFonts w:ascii="Times New Roman" w:eastAsia="Times New Roman" w:hAnsi="Times New Roman" w:cs="Times New Roman"/>
                <w:b/>
                <w:color w:val="18223E"/>
                <w:sz w:val="24"/>
                <w:szCs w:val="24"/>
                <w:u w:val="single"/>
                <w:lang w:eastAsia="pl-PL"/>
              </w:rPr>
              <w:t>Wyciąg z uzasadnienia:</w:t>
            </w:r>
          </w:p>
          <w:p w:rsidR="00F84A2D" w:rsidRPr="008F66B4" w:rsidRDefault="00F84A2D" w:rsidP="00F84A2D">
            <w:pPr>
              <w:numPr>
                <w:ilvl w:val="0"/>
                <w:numId w:val="32"/>
              </w:numPr>
              <w:shd w:val="clear" w:color="auto" w:fill="FFFFFF"/>
              <w:spacing w:line="276" w:lineRule="auto"/>
              <w:ind w:left="0"/>
              <w:textAlignment w:val="baseline"/>
              <w:rPr>
                <w:rFonts w:ascii="Times New Roman" w:eastAsia="Times New Roman" w:hAnsi="Times New Roman" w:cs="Times New Roman"/>
                <w:b/>
                <w:color w:val="18223E"/>
                <w:sz w:val="24"/>
                <w:szCs w:val="24"/>
                <w:u w:val="single"/>
                <w:lang w:eastAsia="pl-PL"/>
              </w:rPr>
            </w:pPr>
            <w:r w:rsidRPr="008F66B4">
              <w:rPr>
                <w:rFonts w:ascii="Times New Roman" w:hAnsi="Times New Roman" w:cs="Times New Roman"/>
                <w:sz w:val="24"/>
                <w:szCs w:val="24"/>
              </w:rPr>
              <w:t>Zasadniczo projektowane rozporządzenie powiela rozwiązania zawarte w rozporządzeniu Rady Ministrów z dnia 29 maja 2020 r. w sprawie ustanowienia określonych ograniczeń, nakazów i zakazów w związku z wystąpieniem stanu epidemii (Dz. U. poz. 964, 966, 991, 1006 i 1031), z wyjątkiem zniesienia niektórych ograniczeń lub zakazów albo zmniejszenia skali ograniczeń.</w:t>
            </w:r>
          </w:p>
          <w:p w:rsidR="00F84A2D" w:rsidRPr="008F66B4" w:rsidRDefault="00F84A2D" w:rsidP="00F84A2D">
            <w:pPr>
              <w:numPr>
                <w:ilvl w:val="0"/>
                <w:numId w:val="32"/>
              </w:numPr>
              <w:shd w:val="clear" w:color="auto" w:fill="FFFFFF"/>
              <w:spacing w:line="276" w:lineRule="auto"/>
              <w:ind w:left="0"/>
              <w:textAlignment w:val="baseline"/>
              <w:rPr>
                <w:rFonts w:ascii="Times New Roman" w:eastAsia="Times New Roman" w:hAnsi="Times New Roman" w:cs="Times New Roman"/>
                <w:b/>
                <w:color w:val="18223E"/>
                <w:sz w:val="24"/>
                <w:szCs w:val="24"/>
                <w:u w:val="single"/>
                <w:lang w:eastAsia="pl-PL"/>
              </w:rPr>
            </w:pPr>
            <w:r w:rsidRPr="008F66B4">
              <w:rPr>
                <w:rFonts w:ascii="Times New Roman" w:hAnsi="Times New Roman" w:cs="Times New Roman"/>
                <w:sz w:val="24"/>
                <w:szCs w:val="24"/>
              </w:rPr>
              <w:t xml:space="preserve">W związku z wejściem w życie z dniem 18 czerwca 2020 r. rozporządzenia Ministra Zdrowia z dnia 17 czerwca 2020 r. zmieniającego rozporządzenie w sprawie chorób zakaźnych powodujących powstanie obowiązku hospitalizacji, izolacji lub izolacji w warunkach domowych oraz obowiązku kwarantanny lub nadzoru epidemiologicznego (Dz. U. poz. 1054) stała się konieczna zmiana w zakresie § 2 ust. 2 pkt 2 rozporządzenia, zgodnie z którą obowiązkowa kwarantanna, o której mowa w przepisach wydanych na podstawie art. 34 ust. 5 ustawy z dnia 5 grudnia 2008 r. o zapobieganiu oraz zwalczaniu zakażeń i chorób zakaźnych u ludzi, trwa do czasu uzyskana ujemnego wyniku testu diagnostycznego w kierunku SARSCoV-2, </w:t>
            </w:r>
            <w:r w:rsidRPr="008F66B4">
              <w:rPr>
                <w:rFonts w:ascii="Times New Roman" w:hAnsi="Times New Roman" w:cs="Times New Roman"/>
                <w:sz w:val="24"/>
                <w:szCs w:val="24"/>
              </w:rPr>
              <w:lastRenderedPageBreak/>
              <w:t>nie dłużej jednak niż 14 dni licząc od dnia następującego po przekroczeniu tej granicy. Obecnie jest to zawsze co najmniej 14 dni.</w:t>
            </w:r>
          </w:p>
          <w:p w:rsidR="00F84A2D" w:rsidRPr="008F66B4" w:rsidRDefault="00F84A2D" w:rsidP="00F84A2D">
            <w:pPr>
              <w:numPr>
                <w:ilvl w:val="0"/>
                <w:numId w:val="32"/>
              </w:numPr>
              <w:shd w:val="clear" w:color="auto" w:fill="FFFFFF"/>
              <w:spacing w:line="276" w:lineRule="auto"/>
              <w:ind w:left="0"/>
              <w:textAlignment w:val="baseline"/>
              <w:rPr>
                <w:rFonts w:ascii="Times New Roman" w:eastAsia="Times New Roman" w:hAnsi="Times New Roman" w:cs="Times New Roman"/>
                <w:b/>
                <w:color w:val="18223E"/>
                <w:sz w:val="24"/>
                <w:szCs w:val="24"/>
                <w:u w:val="single"/>
                <w:lang w:eastAsia="pl-PL"/>
              </w:rPr>
            </w:pPr>
            <w:r w:rsidRPr="008F66B4">
              <w:rPr>
                <w:rFonts w:ascii="Times New Roman" w:hAnsi="Times New Roman" w:cs="Times New Roman"/>
                <w:sz w:val="24"/>
                <w:szCs w:val="24"/>
              </w:rPr>
              <w:t xml:space="preserve">Proponuje się nowe brzmienie przepisu § 11 ust. 1 (§ 10 ust. 1 rozporządzenia Rady Ministrów z dnia 29 maja 2020 r. w sprawie ustanowienia określonych ograniczeń, nakazów i zakazów w związku z wystąpieniem stanu epidemii). Powyższe brzmienie uwzględnia wszystkich pacjentów, którzy przerwali leczenie w związku z ogłoszeniem stanu zagrożenia epidemicznego oraz w związku z wprowadzeniem stanu epidemii, zgodnie z którym wszystkie turnusy zostały przerwane 20 marca 2020 r., a których leczenie trwało krócej niż 15 dni. </w:t>
            </w:r>
            <w:r w:rsidRPr="008F66B4">
              <w:rPr>
                <w:rFonts w:ascii="Times New Roman" w:hAnsi="Times New Roman" w:cs="Times New Roman"/>
                <w:b/>
                <w:color w:val="FF0000"/>
                <w:sz w:val="24"/>
                <w:szCs w:val="24"/>
                <w:u w:val="single"/>
              </w:rPr>
              <w:t>Projekt rozporządzenia ma na celu również wznowienie udzielania świadczeń zdrowotnych z zakresu programów zdrowotnych, o których mowa w przepisach wydanych na podstawie art. 31d ustawy z dnia 27 sierpnia 2004 r. o świadczeniach opieki zdrowotnej finansowanych ze środków publicznych (Dz. U. z 2019 r. poz. 1373, z późn. zm.), w pojazdach (pracowni mobilnej).</w:t>
            </w:r>
          </w:p>
          <w:p w:rsidR="00F84A2D" w:rsidRPr="008F66B4" w:rsidRDefault="00F84A2D" w:rsidP="00F84A2D">
            <w:pPr>
              <w:shd w:val="clear" w:color="auto" w:fill="FFFFFF"/>
              <w:spacing w:line="276" w:lineRule="auto"/>
              <w:textAlignment w:val="baseline"/>
              <w:rPr>
                <w:rFonts w:ascii="Times New Roman" w:hAnsi="Times New Roman" w:cs="Times New Roman"/>
                <w:sz w:val="24"/>
                <w:szCs w:val="24"/>
              </w:rPr>
            </w:pPr>
            <w:r w:rsidRPr="008F66B4">
              <w:rPr>
                <w:rFonts w:ascii="Times New Roman" w:hAnsi="Times New Roman" w:cs="Times New Roman"/>
                <w:sz w:val="24"/>
                <w:szCs w:val="24"/>
              </w:rPr>
              <w:t>W stosunku do obwiązującego rozporządzenia Rady Ministrów z dnia 29 maja 2020 r. w sprawie ustanowienia określonych ograniczeń, nakazów i zakazów w związku z wystąpieniem stanu epidemii dodano nowy przepis (§ 10 ust. 5) dotyczący przeprowadzania testów diagnostycznych u uczestników projektu „Wypracowanie i pilotażowe wdrożenie modelu kompleksowej rehabilitacji umożliwiającego podjęcie lub powrót do pracy” realizowanego przez Państwowy Fundusz Rehabilitacji Osób Niepełnosprawnych.</w:t>
            </w:r>
          </w:p>
          <w:p w:rsidR="00F84A2D" w:rsidRPr="008F66B4" w:rsidRDefault="00F84A2D" w:rsidP="00F84A2D">
            <w:pPr>
              <w:shd w:val="clear" w:color="auto" w:fill="FFFFFF"/>
              <w:spacing w:line="276" w:lineRule="auto"/>
              <w:textAlignment w:val="baseline"/>
              <w:rPr>
                <w:rFonts w:ascii="Times New Roman" w:hAnsi="Times New Roman" w:cs="Times New Roman"/>
                <w:b/>
                <w:sz w:val="24"/>
                <w:szCs w:val="24"/>
                <w:u w:val="single"/>
              </w:rPr>
            </w:pPr>
          </w:p>
          <w:p w:rsidR="00F84A2D" w:rsidRPr="008F66B4" w:rsidRDefault="00F84A2D" w:rsidP="00F84A2D">
            <w:pPr>
              <w:shd w:val="clear" w:color="auto" w:fill="FFFFFF"/>
              <w:spacing w:line="276" w:lineRule="auto"/>
              <w:textAlignment w:val="baseline"/>
              <w:rPr>
                <w:rFonts w:ascii="Times New Roman" w:hAnsi="Times New Roman" w:cs="Times New Roman"/>
                <w:b/>
                <w:sz w:val="24"/>
                <w:szCs w:val="24"/>
                <w:u w:val="single"/>
              </w:rPr>
            </w:pPr>
            <w:r w:rsidRPr="008F66B4">
              <w:rPr>
                <w:rFonts w:ascii="Times New Roman" w:hAnsi="Times New Roman" w:cs="Times New Roman"/>
                <w:b/>
                <w:sz w:val="24"/>
                <w:szCs w:val="24"/>
                <w:u w:val="single"/>
              </w:rPr>
              <w:t>Wyciąg z treści aktu:</w:t>
            </w:r>
          </w:p>
          <w:p w:rsidR="00F84A2D" w:rsidRPr="008F66B4" w:rsidRDefault="00F84A2D" w:rsidP="00F84A2D">
            <w:pPr>
              <w:shd w:val="clear" w:color="auto" w:fill="FFFFFF"/>
              <w:spacing w:line="276" w:lineRule="auto"/>
              <w:textAlignment w:val="baseline"/>
              <w:rPr>
                <w:rFonts w:ascii="Times New Roman" w:hAnsi="Times New Roman" w:cs="Times New Roman"/>
                <w:b/>
                <w:sz w:val="24"/>
                <w:szCs w:val="24"/>
                <w:u w:val="single"/>
              </w:rPr>
            </w:pPr>
          </w:p>
          <w:p w:rsidR="00F84A2D" w:rsidRPr="008F66B4" w:rsidRDefault="00F84A2D" w:rsidP="00F84A2D">
            <w:pPr>
              <w:shd w:val="clear" w:color="auto" w:fill="FFFFFF"/>
              <w:spacing w:line="276" w:lineRule="auto"/>
              <w:textAlignment w:val="baseline"/>
              <w:rPr>
                <w:rFonts w:ascii="Times New Roman" w:hAnsi="Times New Roman" w:cs="Times New Roman"/>
                <w:sz w:val="24"/>
                <w:szCs w:val="24"/>
              </w:rPr>
            </w:pPr>
            <w:r w:rsidRPr="008F66B4">
              <w:rPr>
                <w:rFonts w:ascii="Times New Roman" w:hAnsi="Times New Roman" w:cs="Times New Roman"/>
                <w:sz w:val="24"/>
                <w:szCs w:val="24"/>
              </w:rPr>
              <w:t xml:space="preserve">§ 9. 1. Do odwołania ustanawia się czasowe ograniczenie wykonywania działalności leczniczej polegające na zaprzestaniu: </w:t>
            </w:r>
          </w:p>
          <w:p w:rsidR="00F84A2D" w:rsidRPr="008F66B4" w:rsidRDefault="00F84A2D" w:rsidP="00F84A2D">
            <w:pPr>
              <w:shd w:val="clear" w:color="auto" w:fill="FFFFFF"/>
              <w:spacing w:line="276" w:lineRule="auto"/>
              <w:textAlignment w:val="baseline"/>
              <w:rPr>
                <w:rFonts w:ascii="Times New Roman" w:hAnsi="Times New Roman" w:cs="Times New Roman"/>
                <w:sz w:val="24"/>
                <w:szCs w:val="24"/>
              </w:rPr>
            </w:pPr>
            <w:r w:rsidRPr="008F66B4">
              <w:rPr>
                <w:rFonts w:ascii="Times New Roman" w:hAnsi="Times New Roman" w:cs="Times New Roman"/>
                <w:sz w:val="24"/>
                <w:szCs w:val="24"/>
              </w:rPr>
              <w:t xml:space="preserve">1) prowadzenia usług rehabilitacyjnych w ramach prewencji rentowej, o której mowa w art. 69 ust. 2 pkt 1 ustawy z dnia 13 października 1998 r. o systemie ubezpieczeń społecznych (Dz. U. z 2020 r. poz. 266, 321, 568, 695 i 875); </w:t>
            </w:r>
          </w:p>
          <w:p w:rsidR="00F84A2D" w:rsidRPr="008F66B4" w:rsidRDefault="00F84A2D" w:rsidP="00F84A2D">
            <w:pPr>
              <w:shd w:val="clear" w:color="auto" w:fill="FFFFFF"/>
              <w:spacing w:line="276" w:lineRule="auto"/>
              <w:textAlignment w:val="baseline"/>
              <w:rPr>
                <w:rFonts w:ascii="Times New Roman" w:hAnsi="Times New Roman" w:cs="Times New Roman"/>
                <w:b/>
                <w:sz w:val="24"/>
                <w:szCs w:val="24"/>
                <w:u w:val="single"/>
              </w:rPr>
            </w:pPr>
            <w:r w:rsidRPr="008F66B4">
              <w:rPr>
                <w:rFonts w:ascii="Times New Roman" w:hAnsi="Times New Roman" w:cs="Times New Roman"/>
                <w:sz w:val="24"/>
                <w:szCs w:val="24"/>
              </w:rPr>
              <w:t xml:space="preserve">2) udzielania świadczenia zdrowotnego z zakresu leczenia stomatologicznego w pojazdach (dentobusach), z </w:t>
            </w:r>
            <w:r w:rsidRPr="008F66B4">
              <w:rPr>
                <w:rFonts w:ascii="Times New Roman" w:hAnsi="Times New Roman" w:cs="Times New Roman"/>
                <w:sz w:val="24"/>
                <w:szCs w:val="24"/>
              </w:rPr>
              <w:lastRenderedPageBreak/>
              <w:t>wyjątkiem świadczeń udzielanych w związku z przeciwdziałaniem COVID-19, przez podmioty wykonujące działalność leczniczą wpisane do wykazu, o którym mowa w art. 7 ust. 1 ustawy z dnia 2 marca 2020 r. o szczególnych rozwiązaniach związanych z zapobieganiem, przeciwdziałaniem i zwalczaniem COVID-19, innych chorób zakaźnych oraz wywołanych nimi sytuacji kryzysowych.</w:t>
            </w:r>
          </w:p>
          <w:p w:rsidR="00F84A2D" w:rsidRPr="008F66B4" w:rsidRDefault="00F84A2D" w:rsidP="00F84A2D">
            <w:pPr>
              <w:shd w:val="clear" w:color="auto" w:fill="FFFFFF"/>
              <w:spacing w:line="276" w:lineRule="auto"/>
              <w:textAlignment w:val="baseline"/>
              <w:rPr>
                <w:rFonts w:ascii="Times New Roman" w:hAnsi="Times New Roman" w:cs="Times New Roman"/>
                <w:b/>
                <w:color w:val="FF0000"/>
                <w:sz w:val="24"/>
                <w:szCs w:val="24"/>
                <w:u w:val="single"/>
              </w:rPr>
            </w:pPr>
            <w:r w:rsidRPr="008F66B4">
              <w:rPr>
                <w:rFonts w:ascii="Times New Roman" w:hAnsi="Times New Roman" w:cs="Times New Roman"/>
                <w:b/>
                <w:color w:val="FF0000"/>
                <w:sz w:val="24"/>
                <w:szCs w:val="24"/>
                <w:u w:val="single"/>
              </w:rPr>
              <w:t>2. Do dnia 21 czerwca 2020 r. ustanawia się czasowe ograniczenie wykonywania działalności leczniczej polegające na zaprzestaniu udzielania świadczeń zdrowotnych z zakresu programów zdrowotnych, o których mowa w przepisach wydanych na podstawie art. 31d ustawy z dnia 27 sierpnia 2004 r. o świadczeniach opieki zdrowotnej finansowanych ze</w:t>
            </w:r>
          </w:p>
          <w:p w:rsidR="00F84A2D" w:rsidRPr="008F66B4" w:rsidRDefault="00F84A2D" w:rsidP="00F84A2D">
            <w:pPr>
              <w:shd w:val="clear" w:color="auto" w:fill="FFFFFF"/>
              <w:spacing w:line="276" w:lineRule="auto"/>
              <w:textAlignment w:val="baseline"/>
              <w:rPr>
                <w:rFonts w:ascii="Times New Roman" w:hAnsi="Times New Roman" w:cs="Times New Roman"/>
                <w:b/>
                <w:color w:val="FF0000"/>
                <w:sz w:val="24"/>
                <w:szCs w:val="24"/>
                <w:u w:val="single"/>
              </w:rPr>
            </w:pPr>
            <w:r w:rsidRPr="008F66B4">
              <w:rPr>
                <w:rFonts w:ascii="Times New Roman" w:hAnsi="Times New Roman" w:cs="Times New Roman"/>
                <w:b/>
                <w:color w:val="FF0000"/>
                <w:sz w:val="24"/>
                <w:szCs w:val="24"/>
                <w:u w:val="single"/>
              </w:rPr>
              <w:t>środków publicznych (Dz. U. z 2019 r. poz. 1373, z późn. zm.4)), w pojazdach (pracowni mobilnej).</w:t>
            </w:r>
          </w:p>
          <w:p w:rsidR="00F84A2D" w:rsidRPr="008F66B4" w:rsidRDefault="00F84A2D" w:rsidP="00F84A2D">
            <w:pPr>
              <w:shd w:val="clear" w:color="auto" w:fill="FFFFFF"/>
              <w:spacing w:line="276" w:lineRule="auto"/>
              <w:textAlignment w:val="baseline"/>
              <w:rPr>
                <w:rFonts w:ascii="Times New Roman" w:hAnsi="Times New Roman" w:cs="Times New Roman"/>
                <w:sz w:val="24"/>
                <w:szCs w:val="24"/>
              </w:rPr>
            </w:pPr>
          </w:p>
          <w:p w:rsidR="00F84A2D" w:rsidRPr="008F66B4" w:rsidRDefault="00F84A2D" w:rsidP="00F84A2D">
            <w:pPr>
              <w:shd w:val="clear" w:color="auto" w:fill="FFFFFF"/>
              <w:spacing w:line="276" w:lineRule="auto"/>
              <w:textAlignment w:val="baseline"/>
              <w:rPr>
                <w:rFonts w:ascii="Times New Roman" w:hAnsi="Times New Roman" w:cs="Times New Roman"/>
                <w:sz w:val="24"/>
                <w:szCs w:val="24"/>
              </w:rPr>
            </w:pPr>
            <w:r w:rsidRPr="008F66B4">
              <w:rPr>
                <w:rFonts w:ascii="Times New Roman" w:hAnsi="Times New Roman" w:cs="Times New Roman"/>
                <w:sz w:val="24"/>
                <w:szCs w:val="24"/>
              </w:rPr>
              <w:t xml:space="preserve">§ 10. 1. Do odwołania warunkiem rozpoczęcia: </w:t>
            </w:r>
          </w:p>
          <w:p w:rsidR="00F84A2D" w:rsidRPr="008F66B4" w:rsidRDefault="00F84A2D" w:rsidP="00F84A2D">
            <w:pPr>
              <w:shd w:val="clear" w:color="auto" w:fill="FFFFFF"/>
              <w:spacing w:line="276" w:lineRule="auto"/>
              <w:textAlignment w:val="baseline"/>
              <w:rPr>
                <w:rFonts w:ascii="Times New Roman" w:hAnsi="Times New Roman" w:cs="Times New Roman"/>
                <w:sz w:val="24"/>
                <w:szCs w:val="24"/>
              </w:rPr>
            </w:pPr>
            <w:r w:rsidRPr="008F66B4">
              <w:rPr>
                <w:rFonts w:ascii="Times New Roman" w:hAnsi="Times New Roman" w:cs="Times New Roman"/>
                <w:sz w:val="24"/>
                <w:szCs w:val="24"/>
              </w:rPr>
              <w:t xml:space="preserve">1) leczenia uzdrowiskowego albo rehabilitacji uzdrowiskowej, </w:t>
            </w:r>
          </w:p>
          <w:p w:rsidR="00F84A2D" w:rsidRPr="008F66B4" w:rsidRDefault="00F84A2D" w:rsidP="00F84A2D">
            <w:pPr>
              <w:shd w:val="clear" w:color="auto" w:fill="FFFFFF"/>
              <w:spacing w:line="276" w:lineRule="auto"/>
              <w:textAlignment w:val="baseline"/>
              <w:rPr>
                <w:rFonts w:ascii="Times New Roman" w:hAnsi="Times New Roman" w:cs="Times New Roman"/>
                <w:sz w:val="24"/>
                <w:szCs w:val="24"/>
              </w:rPr>
            </w:pPr>
            <w:r w:rsidRPr="008F66B4">
              <w:rPr>
                <w:rFonts w:ascii="Times New Roman" w:hAnsi="Times New Roman" w:cs="Times New Roman"/>
                <w:sz w:val="24"/>
                <w:szCs w:val="24"/>
              </w:rPr>
              <w:t>2) świadczeń uzdrowiskowego leczenia sanatoryjnego dzieci wykonywanego pod opieką dorosłych – jest negatywny wynik testu diagnostycznego w kierunku SARS-CoV-2 pacjenta oraz opiekuna dziecka, o którym mowa w pkt 2, z materiału pobranego w terminie nie wcześniejszym niż 6 dni przed terminem rozpoczęcia leczenia uzdrowiskowego albo rehabilitacji uzdrowiskowej.</w:t>
            </w:r>
          </w:p>
          <w:p w:rsidR="00F84A2D" w:rsidRPr="008F66B4" w:rsidRDefault="00F84A2D" w:rsidP="00F84A2D">
            <w:pPr>
              <w:shd w:val="clear" w:color="auto" w:fill="FFFFFF"/>
              <w:spacing w:line="276" w:lineRule="auto"/>
              <w:textAlignment w:val="baseline"/>
              <w:rPr>
                <w:rFonts w:ascii="Times New Roman" w:hAnsi="Times New Roman" w:cs="Times New Roman"/>
                <w:sz w:val="24"/>
                <w:szCs w:val="24"/>
              </w:rPr>
            </w:pPr>
            <w:r w:rsidRPr="008F66B4">
              <w:rPr>
                <w:rFonts w:ascii="Times New Roman" w:hAnsi="Times New Roman" w:cs="Times New Roman"/>
                <w:sz w:val="24"/>
                <w:szCs w:val="24"/>
              </w:rPr>
              <w:t>5. Do odwołania warunkiem uczestnictwa w projekcie „Wypracowanie i pilotażowe wdrożenie modelu kompleksowej rehabilitacji umożliwiającej podjęcie lub powrót do pracy” realizowanym przez Państwowy Fundusz Rehabilitacji Osób Niepełnosprawnych jest negatywny wynik testu diagnostycznego w kierunku SARS-CoV-2 z materiału pobranego w terminie nie wcześniejszym niż 6 dni przed terminem rozpoczęcia uczestnictwa w projekcie. Podstawą do wykonania takiego testu jest informacja o skierowaniu na kompleksową rehabilitację wystawiana przez Państwowy Fundusz Rehabilitacji Osób Niepełnosprawnych. Testy te są finansowane ze środków publicznych.</w:t>
            </w:r>
          </w:p>
          <w:p w:rsidR="00F84A2D" w:rsidRPr="008F66B4" w:rsidRDefault="00F84A2D" w:rsidP="00F84A2D">
            <w:pPr>
              <w:shd w:val="clear" w:color="auto" w:fill="FFFFFF"/>
              <w:spacing w:line="276" w:lineRule="auto"/>
              <w:textAlignment w:val="baseline"/>
              <w:rPr>
                <w:rFonts w:ascii="Times New Roman" w:hAnsi="Times New Roman" w:cs="Times New Roman"/>
                <w:sz w:val="24"/>
                <w:szCs w:val="24"/>
              </w:rPr>
            </w:pPr>
          </w:p>
          <w:p w:rsidR="00F84A2D" w:rsidRPr="008F66B4" w:rsidRDefault="00F84A2D" w:rsidP="00F84A2D">
            <w:pPr>
              <w:shd w:val="clear" w:color="auto" w:fill="FFFFFF"/>
              <w:spacing w:line="276" w:lineRule="auto"/>
              <w:textAlignment w:val="baseline"/>
              <w:rPr>
                <w:rFonts w:ascii="Times New Roman" w:hAnsi="Times New Roman" w:cs="Times New Roman"/>
                <w:b/>
                <w:sz w:val="24"/>
                <w:szCs w:val="24"/>
                <w:u w:val="single"/>
              </w:rPr>
            </w:pPr>
            <w:r w:rsidRPr="008F66B4">
              <w:rPr>
                <w:rFonts w:ascii="Times New Roman" w:hAnsi="Times New Roman" w:cs="Times New Roman"/>
                <w:b/>
                <w:sz w:val="24"/>
                <w:szCs w:val="24"/>
                <w:u w:val="single"/>
              </w:rPr>
              <w:t>Pełny tekst aktu:</w:t>
            </w:r>
          </w:p>
          <w:p w:rsidR="00F84A2D" w:rsidRPr="008F66B4" w:rsidRDefault="00E7772A" w:rsidP="00F84A2D">
            <w:pPr>
              <w:shd w:val="clear" w:color="auto" w:fill="FFFFFF"/>
              <w:spacing w:line="276" w:lineRule="auto"/>
              <w:textAlignment w:val="baseline"/>
              <w:rPr>
                <w:rFonts w:ascii="Times New Roman" w:eastAsia="Times New Roman" w:hAnsi="Times New Roman" w:cs="Times New Roman"/>
                <w:b/>
                <w:color w:val="18223E"/>
                <w:sz w:val="24"/>
                <w:szCs w:val="24"/>
                <w:u w:val="single"/>
                <w:lang w:eastAsia="pl-PL"/>
              </w:rPr>
            </w:pPr>
            <w:hyperlink r:id="rId165" w:history="1">
              <w:r w:rsidR="00F84A2D" w:rsidRPr="008F66B4">
                <w:rPr>
                  <w:rFonts w:ascii="Times New Roman" w:hAnsi="Times New Roman" w:cs="Times New Roman"/>
                  <w:color w:val="0000FF"/>
                  <w:sz w:val="24"/>
                  <w:szCs w:val="24"/>
                  <w:u w:val="single"/>
                </w:rPr>
                <w:t>http://dziennikustaw.gov.pl/DU/2020/1066</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8F66B4" w:rsidRDefault="00F84A2D" w:rsidP="00F84A2D">
            <w:pPr>
              <w:spacing w:line="276" w:lineRule="auto"/>
              <w:rPr>
                <w:rFonts w:ascii="Times New Roman" w:hAnsi="Times New Roman" w:cs="Times New Roman"/>
                <w:b/>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1.</w:t>
            </w:r>
          </w:p>
        </w:tc>
        <w:tc>
          <w:tcPr>
            <w:tcW w:w="3119" w:type="dxa"/>
          </w:tcPr>
          <w:p w:rsidR="00F84A2D" w:rsidRPr="008F66B4" w:rsidRDefault="00F84A2D" w:rsidP="00F84A2D">
            <w:pPr>
              <w:spacing w:line="276" w:lineRule="auto"/>
              <w:rPr>
                <w:rFonts w:ascii="Times New Roman" w:hAnsi="Times New Roman" w:cs="Times New Roman"/>
                <w:b/>
                <w:sz w:val="24"/>
                <w:szCs w:val="24"/>
              </w:rPr>
            </w:pPr>
            <w:r w:rsidRPr="008F66B4">
              <w:rPr>
                <w:rFonts w:ascii="Times New Roman" w:hAnsi="Times New Roman" w:cs="Times New Roman"/>
                <w:sz w:val="24"/>
                <w:szCs w:val="24"/>
                <w:shd w:val="clear" w:color="auto" w:fill="FFFFFF"/>
              </w:rPr>
              <w:t>Rozporządzenie Ministra Zdrowia z dnia 17 czerwca 2020 r. zmieniające rozporządzenie w sprawie chorób zakaźnych powodujących powstanie obowiązku hospitalizacji, izolacji lub izolacji w warunkach domowych oraz obowiązku kwarantanny lub nadzoru epidemiologicznego</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18.06.</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r w:rsidRPr="008F66B4">
              <w:rPr>
                <w:rFonts w:ascii="Times New Roman" w:eastAsia="Times New Roman" w:hAnsi="Times New Roman" w:cs="Times New Roman"/>
                <w:b/>
                <w:sz w:val="24"/>
                <w:szCs w:val="24"/>
                <w:lang w:eastAsia="pl-PL"/>
              </w:rPr>
              <w:t xml:space="preserve"> </w:t>
            </w:r>
          </w:p>
        </w:tc>
        <w:tc>
          <w:tcPr>
            <w:tcW w:w="5840" w:type="dxa"/>
          </w:tcPr>
          <w:p w:rsidR="00F84A2D" w:rsidRPr="008F66B4" w:rsidRDefault="00F84A2D" w:rsidP="00F84A2D">
            <w:pPr>
              <w:spacing w:line="276" w:lineRule="auto"/>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Z uzasadnienia:</w:t>
            </w: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W projekcie rozporządzenia wprowadza się zmianę, zgodnie z którą, okres obowiązkowej kwarantanny w przypadku choroby wywołanej wirusem SARS-CoV-2 (COVID-19) będzie trwał do czasu uzyskana ujemnego wyniku testu diagnostycznego w kierunku SARS-CoV-2, nie dłużej jednak niż 14 dni licząc od dnia następującego po ostatnim dniu odpowiednio narażenia albo styczności.</w:t>
            </w:r>
          </w:p>
          <w:p w:rsidR="00F84A2D" w:rsidRPr="008F66B4" w:rsidRDefault="00F84A2D" w:rsidP="00F84A2D">
            <w:pPr>
              <w:pStyle w:val="ARTartustawynprozporzdzenia"/>
              <w:spacing w:line="276" w:lineRule="auto"/>
              <w:ind w:firstLine="0"/>
              <w:rPr>
                <w:rFonts w:ascii="Times New Roman" w:hAnsi="Times New Roman" w:cs="Times New Roman"/>
                <w:i/>
                <w:szCs w:val="24"/>
              </w:rPr>
            </w:pPr>
            <w:r w:rsidRPr="008F66B4">
              <w:rPr>
                <w:rFonts w:ascii="Times New Roman" w:hAnsi="Times New Roman" w:cs="Times New Roman"/>
                <w:i/>
                <w:szCs w:val="24"/>
              </w:rPr>
              <w:t>Wprowadza się zatem nową zasadę w odniesieniu do czasu trwania kwarantanny skutkującą tym, że w przypadku ujemnego wyniku nastąpi automatyczne zwolnienie z kwarantanny.</w:t>
            </w:r>
          </w:p>
          <w:p w:rsidR="00F84A2D" w:rsidRPr="008F66B4" w:rsidRDefault="00F84A2D" w:rsidP="00F84A2D">
            <w:pPr>
              <w:spacing w:line="276" w:lineRule="auto"/>
              <w:rPr>
                <w:rFonts w:ascii="Times New Roman" w:eastAsia="Times New Roman" w:hAnsi="Times New Roman" w:cs="Times New Roman"/>
                <w:b/>
                <w:sz w:val="24"/>
                <w:szCs w:val="24"/>
                <w:u w:val="single"/>
                <w:lang w:eastAsia="pl-PL"/>
              </w:rPr>
            </w:pPr>
          </w:p>
          <w:p w:rsidR="00F84A2D" w:rsidRPr="008F66B4" w:rsidRDefault="00F84A2D" w:rsidP="00F84A2D">
            <w:pPr>
              <w:spacing w:line="276" w:lineRule="auto"/>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Pełny tekst aktu:</w:t>
            </w:r>
          </w:p>
          <w:p w:rsidR="00F84A2D" w:rsidRPr="008F66B4" w:rsidRDefault="00E7772A" w:rsidP="00F84A2D">
            <w:pPr>
              <w:spacing w:line="276" w:lineRule="auto"/>
              <w:rPr>
                <w:rFonts w:ascii="Times New Roman" w:eastAsia="Times New Roman" w:hAnsi="Times New Roman" w:cs="Times New Roman"/>
                <w:sz w:val="24"/>
                <w:szCs w:val="24"/>
                <w:lang w:eastAsia="pl-PL"/>
              </w:rPr>
            </w:pPr>
            <w:hyperlink r:id="rId166" w:history="1">
              <w:r w:rsidR="00F84A2D" w:rsidRPr="008F66B4">
                <w:rPr>
                  <w:rFonts w:ascii="Times New Roman" w:hAnsi="Times New Roman" w:cs="Times New Roman"/>
                  <w:color w:val="0000FF"/>
                  <w:sz w:val="24"/>
                  <w:szCs w:val="24"/>
                  <w:u w:val="single"/>
                </w:rPr>
                <w:t>http://dziennikustaw.gov.pl/DU/2020/1054</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2.</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Wystąpienie Rzecznika Praw Obywatelskich z 17 czerwca 2020 r. do Ministra Zdrowia w sprawie zapewnienie młodzieży po 18 r. życia dostępu do świadczeń w zakresie szpitalnej opieki psychiatrycznej w trybie dziennym</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17.06.</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Wyciąg z treści komunikatu:</w:t>
            </w:r>
          </w:p>
          <w:p w:rsidR="00F84A2D" w:rsidRPr="008F66B4" w:rsidRDefault="00F84A2D" w:rsidP="00F84A2D">
            <w:pPr>
              <w:spacing w:line="276" w:lineRule="auto"/>
              <w:rPr>
                <w:rFonts w:ascii="Times New Roman" w:hAnsi="Times New Roman" w:cs="Times New Roman"/>
                <w:i/>
                <w:color w:val="18223E"/>
                <w:sz w:val="24"/>
                <w:szCs w:val="24"/>
                <w:shd w:val="clear" w:color="auto" w:fill="FFFFFF"/>
              </w:rPr>
            </w:pPr>
            <w:r w:rsidRPr="008F66B4">
              <w:rPr>
                <w:rFonts w:ascii="Times New Roman" w:hAnsi="Times New Roman" w:cs="Times New Roman"/>
                <w:i/>
                <w:color w:val="18223E"/>
                <w:sz w:val="24"/>
                <w:szCs w:val="24"/>
                <w:shd w:val="clear" w:color="auto" w:fill="FFFFFF"/>
              </w:rPr>
              <w:t>Rzecznik Praw Obywatelskich poprosił Ministra Zdrowia o rozważenie możliwości zmiany rozporządzenia MZ z 9 czerwca 2019 r. w sprawie świadczeń gwarantowanych z zakresu opieka psychiatryczna i leczenie uzależnień. Określa ono  świadczenia gwarantowane przysługujące osobom uprawnionym. Zgodnie z nim świadczenia dzienne psychiatryczne rehabilitacyjne dla dzieci i młodzieży obejmują diagnostykę, leczenie i rehabilitację dzieci i młodzieży do 18. roku życia z zaburzeniami psychicznymi, zwłaszcza psychotycznymi, ze znacznymi, zagrażającymi lub zaburzeniami funkcjonowania życiowego.</w:t>
            </w:r>
          </w:p>
          <w:p w:rsidR="00F84A2D" w:rsidRPr="008F66B4" w:rsidRDefault="00F84A2D" w:rsidP="00F84A2D">
            <w:pPr>
              <w:spacing w:line="276" w:lineRule="auto"/>
              <w:rPr>
                <w:rFonts w:ascii="Times New Roman" w:hAnsi="Times New Roman" w:cs="Times New Roman"/>
                <w:i/>
                <w:color w:val="18223E"/>
                <w:sz w:val="24"/>
                <w:szCs w:val="24"/>
                <w:shd w:val="clear" w:color="auto" w:fill="FFFFFF"/>
              </w:rPr>
            </w:pPr>
          </w:p>
          <w:p w:rsidR="00F84A2D" w:rsidRPr="008F66B4" w:rsidRDefault="00F84A2D" w:rsidP="00F84A2D">
            <w:pPr>
              <w:spacing w:line="276" w:lineRule="auto"/>
              <w:rPr>
                <w:rFonts w:ascii="Times New Roman" w:hAnsi="Times New Roman" w:cs="Times New Roman"/>
                <w:b/>
                <w:color w:val="18223E"/>
                <w:sz w:val="24"/>
                <w:szCs w:val="24"/>
                <w:u w:val="single"/>
                <w:shd w:val="clear" w:color="auto" w:fill="FFFFFF"/>
              </w:rPr>
            </w:pPr>
            <w:r w:rsidRPr="008F66B4">
              <w:rPr>
                <w:rFonts w:ascii="Times New Roman" w:hAnsi="Times New Roman" w:cs="Times New Roman"/>
                <w:b/>
                <w:color w:val="18223E"/>
                <w:sz w:val="24"/>
                <w:szCs w:val="24"/>
                <w:u w:val="single"/>
                <w:shd w:val="clear" w:color="auto" w:fill="FFFFFF"/>
              </w:rPr>
              <w:t>Pełny tekst komunikatu:</w:t>
            </w:r>
          </w:p>
          <w:p w:rsidR="00F84A2D" w:rsidRPr="008F66B4" w:rsidRDefault="00E7772A" w:rsidP="00F84A2D">
            <w:pPr>
              <w:spacing w:line="276" w:lineRule="auto"/>
              <w:rPr>
                <w:rFonts w:ascii="Times New Roman" w:eastAsia="Times New Roman" w:hAnsi="Times New Roman" w:cs="Times New Roman"/>
                <w:b/>
                <w:sz w:val="24"/>
                <w:szCs w:val="24"/>
                <w:u w:val="single"/>
                <w:lang w:eastAsia="pl-PL"/>
              </w:rPr>
            </w:pPr>
            <w:hyperlink r:id="rId167" w:history="1">
              <w:r w:rsidR="00F84A2D" w:rsidRPr="008F66B4">
                <w:rPr>
                  <w:rFonts w:ascii="Times New Roman" w:hAnsi="Times New Roman" w:cs="Times New Roman"/>
                  <w:color w:val="0000FF"/>
                  <w:sz w:val="24"/>
                  <w:szCs w:val="24"/>
                  <w:u w:val="single"/>
                </w:rPr>
                <w:t>https://www.rpo.gov.pl/pl/content/rpo-oddzialy-dzienne-powinny-zapewniac-opieke-psychiatryczna-mlodziezy-po-18-roku-zycia</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8F66B4" w:rsidRDefault="00F84A2D" w:rsidP="00F84A2D">
            <w:pPr>
              <w:spacing w:line="276" w:lineRule="auto"/>
              <w:rPr>
                <w:rFonts w:ascii="Times New Roman" w:hAnsi="Times New Roman" w:cs="Times New Roman"/>
                <w:b/>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1.</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Zarządzenie Prezesa NFZ nr 86/2020/DEF</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w sprawie zmiany planu finansowego Narodowego Funduszu Zdrowia na 2020 rok.</w:t>
            </w:r>
          </w:p>
          <w:p w:rsidR="00F84A2D" w:rsidRPr="008F66B4" w:rsidRDefault="00F84A2D" w:rsidP="00F84A2D">
            <w:pPr>
              <w:spacing w:line="276" w:lineRule="auto"/>
              <w:rPr>
                <w:rFonts w:ascii="Times New Roman" w:hAnsi="Times New Roman" w:cs="Times New Roman"/>
                <w:b/>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17.06. 2020 r.</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 z tym zastrzeżeniem, że wprow</w:t>
            </w:r>
            <w:r w:rsidRPr="008F66B4">
              <w:rPr>
                <w:rFonts w:ascii="Times New Roman" w:eastAsia="Times New Roman" w:hAnsi="Times New Roman" w:cs="Times New Roman"/>
                <w:sz w:val="24"/>
                <w:szCs w:val="24"/>
                <w:lang w:eastAsia="pl-PL"/>
              </w:rPr>
              <w:lastRenderedPageBreak/>
              <w:t>adza ono warunki rozliczeniowe aktualne od 1.07.</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Wyciąg z tekstu zarządzenia:</w:t>
            </w:r>
          </w:p>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r w:rsidRPr="008F66B4">
              <w:rPr>
                <w:rFonts w:ascii="Times New Roman" w:hAnsi="Times New Roman" w:cs="Times New Roman"/>
                <w:color w:val="000000"/>
                <w:sz w:val="24"/>
                <w:szCs w:val="24"/>
              </w:rPr>
              <w:t xml:space="preserve"> </w:t>
            </w:r>
            <w:r w:rsidRPr="008F66B4">
              <w:rPr>
                <w:rFonts w:ascii="Times New Roman" w:hAnsi="Times New Roman" w:cs="Times New Roman"/>
                <w:b/>
                <w:bCs/>
                <w:color w:val="000000"/>
                <w:sz w:val="24"/>
                <w:szCs w:val="24"/>
              </w:rPr>
              <w:t xml:space="preserve">§ 1. </w:t>
            </w:r>
            <w:r w:rsidRPr="008F66B4">
              <w:rPr>
                <w:rFonts w:ascii="Times New Roman" w:hAnsi="Times New Roman" w:cs="Times New Roman"/>
                <w:color w:val="000000"/>
                <w:sz w:val="24"/>
                <w:szCs w:val="24"/>
              </w:rPr>
              <w:t>W planie finansowym Narodowego Funduszu Zdrowia na 2020 rok zwiększa się pozycję B2 „Koszty świadczeń opieki zdrowotnej” w planach oddziałów wojewódzkich Narodowego Funduszu Zdrowia o kwotę 302 679 tys. zł.</w:t>
            </w:r>
          </w:p>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p>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Wyciąg z uzasadnienia:</w:t>
            </w:r>
          </w:p>
          <w:p w:rsidR="00F84A2D" w:rsidRPr="008F66B4" w:rsidRDefault="00F84A2D" w:rsidP="00F84A2D">
            <w:pPr>
              <w:spacing w:line="276" w:lineRule="auto"/>
              <w:rPr>
                <w:rFonts w:ascii="Times New Roman" w:hAnsi="Times New Roman" w:cs="Times New Roman"/>
                <w:i/>
                <w:color w:val="000000"/>
                <w:sz w:val="24"/>
                <w:szCs w:val="24"/>
              </w:rPr>
            </w:pPr>
            <w:r w:rsidRPr="008F66B4">
              <w:rPr>
                <w:rFonts w:ascii="Times New Roman" w:eastAsia="Times New Roman" w:hAnsi="Times New Roman" w:cs="Times New Roman"/>
                <w:i/>
                <w:sz w:val="24"/>
                <w:szCs w:val="24"/>
                <w:lang w:eastAsia="pl-PL"/>
              </w:rPr>
              <w:t>„(…)</w:t>
            </w:r>
            <w:r w:rsidRPr="008F66B4">
              <w:rPr>
                <w:rFonts w:ascii="Times New Roman" w:hAnsi="Times New Roman" w:cs="Times New Roman"/>
                <w:i/>
                <w:color w:val="000000"/>
                <w:sz w:val="24"/>
                <w:szCs w:val="24"/>
              </w:rPr>
              <w:t xml:space="preserve"> poprzez zwiększenie planowanych na 2020 rok kosztów świadczeń opieki zdrowotnej w oddziałach wojewódzkich Narodowego Funduszu Zdrowia </w:t>
            </w:r>
            <w:r w:rsidRPr="008F66B4">
              <w:rPr>
                <w:rFonts w:ascii="Times New Roman" w:hAnsi="Times New Roman" w:cs="Times New Roman"/>
                <w:i/>
                <w:color w:val="FF0000"/>
                <w:sz w:val="24"/>
                <w:szCs w:val="24"/>
              </w:rPr>
              <w:t>o łączną kwotę 302 679 tys. zł ze środków pochodzących z funduszu zapasowego NFZ</w:t>
            </w:r>
            <w:r w:rsidRPr="008F66B4">
              <w:rPr>
                <w:rFonts w:ascii="Times New Roman" w:hAnsi="Times New Roman" w:cs="Times New Roman"/>
                <w:i/>
                <w:color w:val="000000"/>
                <w:sz w:val="24"/>
                <w:szCs w:val="24"/>
              </w:rPr>
              <w:t xml:space="preserve">, </w:t>
            </w:r>
            <w:r w:rsidRPr="008F66B4">
              <w:rPr>
                <w:rFonts w:ascii="Times New Roman" w:hAnsi="Times New Roman" w:cs="Times New Roman"/>
                <w:i/>
                <w:color w:val="FF0000"/>
                <w:sz w:val="24"/>
                <w:szCs w:val="24"/>
              </w:rPr>
              <w:t>z przeznaczeniem na sfinansowanie skutków planowanego zwiększenia od dnia 1 lipca 2020 r. ceny punktu w ryczałcie PSZ o 3 gr., do poziomu 1,08 zł, tj. o 3% (przy jednoczesnym zmniejszeniu dla świadczeniodawców zakwalifikowanych do pierwszego i drugiego stopnia PSZ o 1 punkt procentowy współczynnika korygującego</w:t>
            </w:r>
            <w:r w:rsidRPr="008F66B4">
              <w:rPr>
                <w:rFonts w:ascii="Times New Roman" w:hAnsi="Times New Roman" w:cs="Times New Roman"/>
                <w:i/>
                <w:color w:val="000000"/>
                <w:sz w:val="24"/>
                <w:szCs w:val="24"/>
              </w:rPr>
              <w:t>, o którym mowa w §7 ust. 6 i 7 zarządzenia nr 185/2019/DSOZ Prezesa Narodowego Funduszu Zdrowia z dnia 31 grudnia 2019 r. w sprawie szczegółowych warunków umów w systemie podstawowego szpitalnego zabezpieczenia świadczeń opieki zdrowotnej, z późn. zm.”</w:t>
            </w:r>
          </w:p>
          <w:p w:rsidR="00F84A2D" w:rsidRPr="008F66B4" w:rsidRDefault="00F84A2D" w:rsidP="00F84A2D">
            <w:pPr>
              <w:spacing w:line="276" w:lineRule="auto"/>
              <w:rPr>
                <w:rFonts w:ascii="Times New Roman" w:eastAsia="Times New Roman" w:hAnsi="Times New Roman" w:cs="Times New Roman"/>
                <w:b/>
                <w:sz w:val="24"/>
                <w:szCs w:val="24"/>
                <w:lang w:eastAsia="pl-PL"/>
              </w:rPr>
            </w:pPr>
          </w:p>
          <w:p w:rsidR="00F84A2D" w:rsidRPr="008F66B4" w:rsidRDefault="00F84A2D" w:rsidP="00F84A2D">
            <w:pPr>
              <w:spacing w:line="276" w:lineRule="auto"/>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Pełny tekst zarządzenia:</w:t>
            </w:r>
          </w:p>
          <w:p w:rsidR="00F84A2D" w:rsidRPr="008F66B4" w:rsidRDefault="00E7772A" w:rsidP="00F84A2D">
            <w:pPr>
              <w:spacing w:line="276" w:lineRule="auto"/>
              <w:rPr>
                <w:rFonts w:ascii="Times New Roman" w:eastAsia="Times New Roman" w:hAnsi="Times New Roman" w:cs="Times New Roman"/>
                <w:b/>
                <w:sz w:val="24"/>
                <w:szCs w:val="24"/>
                <w:lang w:eastAsia="pl-PL"/>
              </w:rPr>
            </w:pPr>
            <w:hyperlink r:id="rId168" w:history="1">
              <w:r w:rsidR="00F84A2D" w:rsidRPr="008F66B4">
                <w:rPr>
                  <w:rFonts w:ascii="Times New Roman" w:hAnsi="Times New Roman" w:cs="Times New Roman"/>
                  <w:color w:val="0000FF"/>
                  <w:sz w:val="24"/>
                  <w:szCs w:val="24"/>
                  <w:u w:val="single"/>
                </w:rPr>
                <w:t>https://www.nfz.gov.pl/zarzadzenia-prezesa/zarzadzenia-prezesa-nfz/zarzadzenie-nr-862020def,7193.html</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2.</w:t>
            </w:r>
          </w:p>
        </w:tc>
        <w:tc>
          <w:tcPr>
            <w:tcW w:w="3119" w:type="dxa"/>
          </w:tcPr>
          <w:p w:rsidR="00F84A2D" w:rsidRPr="008F66B4" w:rsidRDefault="00F84A2D" w:rsidP="00F84A2D">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Zarządzenie Prezesa NFZ nr 87/2020/DSOZ z 16 czerwca 2020 r. zmieniające zarządzenie w sprawie szczegółowych warunków umów w systemie podstawowego szpitalnego zabezpieczenia świadczeń opieki zdrowotnej.</w:t>
            </w:r>
          </w:p>
          <w:p w:rsidR="00F84A2D" w:rsidRPr="008F66B4" w:rsidRDefault="00F84A2D" w:rsidP="00F84A2D">
            <w:pPr>
              <w:spacing w:line="276" w:lineRule="auto"/>
              <w:rPr>
                <w:rFonts w:ascii="Times New Roman" w:hAnsi="Times New Roman" w:cs="Times New Roman"/>
                <w:b/>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17.06. 2020 r.</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 z tym zastrzeżeniem, że wprowadza ono warunki rozliczeniowe aktualne od 1.07.</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Wyciąg z tekstu zarządzenia:</w:t>
            </w:r>
          </w:p>
          <w:p w:rsidR="00F84A2D" w:rsidRPr="008F66B4" w:rsidRDefault="00F84A2D" w:rsidP="00F84A2D">
            <w:pPr>
              <w:autoSpaceDE w:val="0"/>
              <w:autoSpaceDN w:val="0"/>
              <w:adjustRightInd w:val="0"/>
              <w:spacing w:line="276" w:lineRule="auto"/>
              <w:rPr>
                <w:rFonts w:ascii="Times New Roman" w:hAnsi="Times New Roman" w:cs="Times New Roman"/>
                <w:color w:val="000000"/>
                <w:sz w:val="24"/>
                <w:szCs w:val="24"/>
              </w:rPr>
            </w:pPr>
            <w:r w:rsidRPr="008F66B4">
              <w:rPr>
                <w:rFonts w:ascii="Times New Roman" w:hAnsi="Times New Roman" w:cs="Times New Roman"/>
                <w:color w:val="000000"/>
                <w:sz w:val="24"/>
                <w:szCs w:val="24"/>
              </w:rPr>
              <w:t xml:space="preserve"> „6. Dla świadczeniodawców zakwalifikowanych do poziomu </w:t>
            </w:r>
            <w:r w:rsidRPr="008F66B4">
              <w:rPr>
                <w:rFonts w:ascii="Times New Roman" w:hAnsi="Times New Roman" w:cs="Times New Roman"/>
                <w:color w:val="FF0000"/>
                <w:sz w:val="24"/>
                <w:szCs w:val="24"/>
              </w:rPr>
              <w:t>pierwszego stopnia w ramach PSZ</w:t>
            </w:r>
            <w:r w:rsidRPr="008F66B4">
              <w:rPr>
                <w:rFonts w:ascii="Times New Roman" w:hAnsi="Times New Roman" w:cs="Times New Roman"/>
                <w:color w:val="000000"/>
                <w:sz w:val="24"/>
                <w:szCs w:val="24"/>
              </w:rPr>
              <w:t xml:space="preserve">, w przypadku sprawozdawania produktów sprawozdawczych rozliczanych ryczałtem – ustala się </w:t>
            </w:r>
            <w:r w:rsidRPr="008F66B4">
              <w:rPr>
                <w:rFonts w:ascii="Times New Roman" w:hAnsi="Times New Roman" w:cs="Times New Roman"/>
                <w:color w:val="FF0000"/>
                <w:sz w:val="24"/>
                <w:szCs w:val="24"/>
              </w:rPr>
              <w:t xml:space="preserve">współczynnik korygujący o wartości 1,02. </w:t>
            </w:r>
          </w:p>
          <w:p w:rsidR="00F84A2D" w:rsidRPr="008F66B4" w:rsidRDefault="00F84A2D" w:rsidP="00F84A2D">
            <w:pPr>
              <w:spacing w:line="276" w:lineRule="auto"/>
              <w:rPr>
                <w:rFonts w:ascii="Times New Roman" w:eastAsia="Times New Roman" w:hAnsi="Times New Roman" w:cs="Times New Roman"/>
                <w:b/>
                <w:sz w:val="24"/>
                <w:szCs w:val="24"/>
                <w:lang w:eastAsia="pl-PL"/>
              </w:rPr>
            </w:pPr>
            <w:r w:rsidRPr="008F66B4">
              <w:rPr>
                <w:rFonts w:ascii="Times New Roman" w:hAnsi="Times New Roman" w:cs="Times New Roman"/>
                <w:color w:val="000000"/>
                <w:sz w:val="24"/>
                <w:szCs w:val="24"/>
              </w:rPr>
              <w:t xml:space="preserve">7. Dla świadczeniodawców zakwalifikowanych do poziomu </w:t>
            </w:r>
            <w:r w:rsidRPr="008F66B4">
              <w:rPr>
                <w:rFonts w:ascii="Times New Roman" w:hAnsi="Times New Roman" w:cs="Times New Roman"/>
                <w:color w:val="FF0000"/>
                <w:sz w:val="24"/>
                <w:szCs w:val="24"/>
              </w:rPr>
              <w:t>drugiego stopnia w ramach PSZ</w:t>
            </w:r>
            <w:r w:rsidRPr="008F66B4">
              <w:rPr>
                <w:rFonts w:ascii="Times New Roman" w:hAnsi="Times New Roman" w:cs="Times New Roman"/>
                <w:color w:val="000000"/>
                <w:sz w:val="24"/>
                <w:szCs w:val="24"/>
              </w:rPr>
              <w:t xml:space="preserve">, w przypadku sprawozdawania produktów sprawozdawczych rozliczanych ryczałtem – </w:t>
            </w:r>
            <w:r w:rsidRPr="008F66B4">
              <w:rPr>
                <w:rFonts w:ascii="Times New Roman" w:hAnsi="Times New Roman" w:cs="Times New Roman"/>
                <w:color w:val="FF0000"/>
                <w:sz w:val="24"/>
                <w:szCs w:val="24"/>
              </w:rPr>
              <w:t>ustala się współczynnik korygujący o wartości 1,01.”.</w:t>
            </w:r>
          </w:p>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p>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Wyciąg z uzasadnienia:</w:t>
            </w:r>
          </w:p>
          <w:p w:rsidR="00F84A2D" w:rsidRPr="008F66B4" w:rsidRDefault="00F84A2D" w:rsidP="00F84A2D">
            <w:pPr>
              <w:autoSpaceDE w:val="0"/>
              <w:autoSpaceDN w:val="0"/>
              <w:adjustRightInd w:val="0"/>
              <w:spacing w:line="276" w:lineRule="auto"/>
              <w:rPr>
                <w:rFonts w:ascii="Times New Roman" w:hAnsi="Times New Roman" w:cs="Times New Roman"/>
                <w:i/>
                <w:color w:val="000000"/>
                <w:sz w:val="24"/>
                <w:szCs w:val="24"/>
              </w:rPr>
            </w:pPr>
            <w:r w:rsidRPr="008F66B4">
              <w:rPr>
                <w:rFonts w:ascii="Times New Roman" w:hAnsi="Times New Roman" w:cs="Times New Roman"/>
                <w:i/>
                <w:color w:val="000000"/>
                <w:sz w:val="24"/>
                <w:szCs w:val="24"/>
              </w:rPr>
              <w:t xml:space="preserve">„(…) Przyjęte rozwiązania polegają na zwiększeniu o 3 grosze parametru </w:t>
            </w:r>
            <w:r w:rsidRPr="008F66B4">
              <w:rPr>
                <w:rFonts w:ascii="Times New Roman" w:hAnsi="Times New Roman" w:cs="Times New Roman"/>
                <w:i/>
                <w:iCs/>
                <w:color w:val="000000"/>
                <w:sz w:val="24"/>
                <w:szCs w:val="24"/>
              </w:rPr>
              <w:t>Ci+1 - prognozowana cenę jednostki sprawozdawczej na okres planowania określoną w planie zakupu</w:t>
            </w:r>
            <w:r w:rsidRPr="008F66B4">
              <w:rPr>
                <w:rFonts w:ascii="Times New Roman" w:hAnsi="Times New Roman" w:cs="Times New Roman"/>
                <w:i/>
                <w:color w:val="000000"/>
                <w:sz w:val="24"/>
                <w:szCs w:val="24"/>
              </w:rPr>
              <w:t xml:space="preserve">, przyjętego we wzorze do wyliczenia wartości ryczałtu dla świadczeniodawców w ramach podstawowego systemu zabezpieczenia (PSZ) prognozowanej ceny jednostki sprawozdawczej (przy jednoczesnym zmniejszeniu dla świadczeniodawców zakwalifikowanych do pierwszego i drugiego stopnia PSZ 2 </w:t>
            </w:r>
            <w:r w:rsidRPr="008F66B4">
              <w:rPr>
                <w:rFonts w:ascii="Times New Roman" w:hAnsi="Times New Roman" w:cs="Times New Roman"/>
                <w:i/>
                <w:sz w:val="24"/>
                <w:szCs w:val="24"/>
              </w:rPr>
              <w:t xml:space="preserve">o 1 punkt procentowy współczynnika korygującego, o </w:t>
            </w:r>
            <w:r w:rsidRPr="008F66B4">
              <w:rPr>
                <w:rFonts w:ascii="Times New Roman" w:hAnsi="Times New Roman" w:cs="Times New Roman"/>
                <w:i/>
                <w:sz w:val="24"/>
                <w:szCs w:val="24"/>
              </w:rPr>
              <w:lastRenderedPageBreak/>
              <w:t>którym mowa w § 7 ust. 6 i 7 zarządzenia Nr 185/2019/DSOZ Prezesa Narodowego Funduszu Zdrowia z dnia 31 grudnia 2019 r. w sprawie szczegółowych warunków umów w systemie podstawowego szpitalnego zabezpieczenia świadczeń opieki zdrowotnej z późn. zm.).”</w:t>
            </w:r>
          </w:p>
          <w:p w:rsidR="00F84A2D" w:rsidRPr="008F66B4" w:rsidRDefault="00F84A2D" w:rsidP="00F84A2D">
            <w:pPr>
              <w:spacing w:line="276" w:lineRule="auto"/>
              <w:rPr>
                <w:rFonts w:ascii="Times New Roman" w:eastAsia="Times New Roman" w:hAnsi="Times New Roman" w:cs="Times New Roman"/>
                <w:b/>
                <w:sz w:val="24"/>
                <w:szCs w:val="24"/>
                <w:lang w:eastAsia="pl-PL"/>
              </w:rPr>
            </w:pPr>
          </w:p>
          <w:p w:rsidR="00F84A2D" w:rsidRPr="008F66B4" w:rsidRDefault="00F84A2D" w:rsidP="00F84A2D">
            <w:pPr>
              <w:spacing w:line="276" w:lineRule="auto"/>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Pełny tekst zarządzenia:</w:t>
            </w:r>
          </w:p>
          <w:p w:rsidR="00F84A2D" w:rsidRPr="008F66B4" w:rsidRDefault="00E7772A" w:rsidP="00F84A2D">
            <w:pPr>
              <w:spacing w:line="276" w:lineRule="auto"/>
              <w:jc w:val="both"/>
              <w:rPr>
                <w:rFonts w:ascii="Times New Roman" w:eastAsia="Times New Roman" w:hAnsi="Times New Roman" w:cs="Times New Roman"/>
                <w:b/>
                <w:sz w:val="24"/>
                <w:szCs w:val="24"/>
                <w:lang w:eastAsia="pl-PL"/>
              </w:rPr>
            </w:pPr>
            <w:hyperlink r:id="rId169" w:history="1">
              <w:r w:rsidR="00F84A2D" w:rsidRPr="008F66B4">
                <w:rPr>
                  <w:rFonts w:ascii="Times New Roman" w:hAnsi="Times New Roman" w:cs="Times New Roman"/>
                  <w:color w:val="0000FF"/>
                  <w:sz w:val="24"/>
                  <w:szCs w:val="24"/>
                  <w:u w:val="single"/>
                </w:rPr>
                <w:t>https://www.nfz.gov.pl/zarzadzenia-prezesa/zarzadzenia-prezesa-nfz/zarzadzenie-nr-872020dsoz,7194.html</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3.</w:t>
            </w:r>
          </w:p>
        </w:tc>
        <w:tc>
          <w:tcPr>
            <w:tcW w:w="3119" w:type="dxa"/>
          </w:tcPr>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eastAsia="Times New Roman" w:hAnsi="Times New Roman" w:cs="Times New Roman"/>
                <w:sz w:val="24"/>
                <w:szCs w:val="24"/>
                <w:lang w:eastAsia="pl-PL"/>
              </w:rPr>
              <w:t xml:space="preserve">Rozporządzenie z 16 czerwca 2020 r. </w:t>
            </w:r>
            <w:r w:rsidRPr="008F66B4">
              <w:rPr>
                <w:rFonts w:ascii="Times New Roman" w:hAnsi="Times New Roman" w:cs="Times New Roman"/>
                <w:sz w:val="24"/>
                <w:szCs w:val="24"/>
              </w:rPr>
              <w:t xml:space="preserve">zmieniające rozporządzenie w sprawie sposobu ustalania ryczałtu systemu podstawowego szpitalnego zabezpieczenia świadczeń opieki zdrowotnej </w:t>
            </w:r>
          </w:p>
          <w:p w:rsidR="00F84A2D" w:rsidRPr="008F66B4" w:rsidRDefault="00F84A2D" w:rsidP="00F84A2D">
            <w:pPr>
              <w:shd w:val="clear" w:color="auto" w:fill="FFFFFF"/>
              <w:spacing w:before="225" w:after="225" w:line="276" w:lineRule="auto"/>
              <w:outlineLvl w:val="2"/>
              <w:rPr>
                <w:rFonts w:ascii="Times New Roman" w:eastAsia="Times New Roman" w:hAnsi="Times New Roman" w:cs="Times New Roman"/>
                <w:sz w:val="24"/>
                <w:szCs w:val="24"/>
                <w:lang w:eastAsia="pl-PL"/>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17.06.</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Wyciąg z tekstu rozporządzenia:</w:t>
            </w:r>
          </w:p>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Na podstawie art. 136c ust. 6 pkt 1 ustawy z dnia 27 sierpnia 2004 r. o świadczeniach opieki zdrowotnej finansowanych ze środków publicznych (Dz. U. z 2019 r. poz. 1373, z późn. zm.2)) zarządza się, co następuje: § 1. W rozporządzeniu Ministra Zdrowia z dnia 22 września 2017 r. w sprawie sposobu ustalania ryczałtu systemu podstawowego szpitalnego zabezpieczenia świadczeń opieki zdrowotnej (Dz. U. poz. 1783, z 2018 r. poz. 1587 i 1812 oraz z 2020 r. poz. 312) w § 2 pkt 14 otrzymuje brzmienie: „14) Ci+1 – prognozowaną cenę jednostki sprawozdawczej na okres planowania określoną w planie zakupu; jeżeli wartość ta uległa zmianie w trakcie okresu planowania, do wyliczeń przyjmuje się średnią wartość ważoną długością okresu obowiązywania wartości w ramach okresu planowania;</w:t>
            </w: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8F66B4" w:rsidRDefault="00F84A2D" w:rsidP="00F84A2D">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Komunikat Ministra Zdrowia z 16 czerwca 2020 r. – zwiększenie finansowania świadczeń udzielanych przez szpitale</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16.06.</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2020 r. </w:t>
            </w:r>
          </w:p>
        </w:tc>
        <w:tc>
          <w:tcPr>
            <w:tcW w:w="5840" w:type="dxa"/>
          </w:tcPr>
          <w:p w:rsidR="00F84A2D" w:rsidRPr="008F66B4" w:rsidRDefault="00F84A2D" w:rsidP="00F84A2D">
            <w:pPr>
              <w:spacing w:line="276" w:lineRule="auto"/>
              <w:jc w:val="both"/>
              <w:rPr>
                <w:rFonts w:ascii="Times New Roman" w:hAnsi="Times New Roman" w:cs="Times New Roman"/>
                <w:b/>
                <w:bCs/>
                <w:color w:val="1B1B1B"/>
                <w:sz w:val="24"/>
                <w:szCs w:val="24"/>
                <w:shd w:val="clear" w:color="auto" w:fill="FFFFFF"/>
              </w:rPr>
            </w:pPr>
            <w:r w:rsidRPr="008F66B4">
              <w:rPr>
                <w:rFonts w:ascii="Times New Roman" w:hAnsi="Times New Roman" w:cs="Times New Roman"/>
                <w:b/>
                <w:bCs/>
                <w:color w:val="1B1B1B"/>
                <w:sz w:val="24"/>
                <w:szCs w:val="24"/>
                <w:shd w:val="clear" w:color="auto" w:fill="FFFFFF"/>
              </w:rPr>
              <w:t>Wyciąg z treści komunikatu:</w:t>
            </w:r>
          </w:p>
          <w:p w:rsidR="00F84A2D" w:rsidRPr="008F66B4" w:rsidRDefault="00F84A2D" w:rsidP="00F84A2D">
            <w:pPr>
              <w:spacing w:line="276" w:lineRule="auto"/>
              <w:jc w:val="both"/>
              <w:rPr>
                <w:rFonts w:ascii="Times New Roman" w:hAnsi="Times New Roman" w:cs="Times New Roman"/>
                <w:bCs/>
                <w:i/>
                <w:color w:val="1B1B1B"/>
                <w:sz w:val="24"/>
                <w:szCs w:val="24"/>
                <w:shd w:val="clear" w:color="auto" w:fill="FFFFFF"/>
              </w:rPr>
            </w:pPr>
            <w:r w:rsidRPr="008F66B4">
              <w:rPr>
                <w:rFonts w:ascii="Times New Roman" w:hAnsi="Times New Roman" w:cs="Times New Roman"/>
                <w:bCs/>
                <w:i/>
                <w:color w:val="1B1B1B"/>
                <w:sz w:val="24"/>
                <w:szCs w:val="24"/>
                <w:shd w:val="clear" w:color="auto" w:fill="FFFFFF"/>
              </w:rPr>
              <w:t>O ponad 300 mln zł zwiększy się finansowania świadczeń szpitalnych, rozliczanych w ramach ryczałtu podstawowego szpitalnego zabezpieczenia w 2020 r. – to wynik zmian jakie wprowadza pakiet przygotowany przez Ministerstwo Zdrowia i Narodowy Fundusz Zdrowia.</w:t>
            </w:r>
          </w:p>
          <w:p w:rsidR="00F84A2D" w:rsidRPr="008F66B4" w:rsidRDefault="00F84A2D" w:rsidP="00F84A2D">
            <w:pPr>
              <w:pStyle w:val="NormalnyWeb"/>
              <w:shd w:val="clear" w:color="auto" w:fill="FFFFFF"/>
              <w:spacing w:before="0" w:beforeAutospacing="0" w:after="240" w:afterAutospacing="0" w:line="276" w:lineRule="auto"/>
              <w:textAlignment w:val="baseline"/>
              <w:rPr>
                <w:i/>
                <w:color w:val="1B1B1B"/>
              </w:rPr>
            </w:pPr>
            <w:r w:rsidRPr="008F66B4">
              <w:rPr>
                <w:i/>
                <w:color w:val="1B1B1B"/>
              </w:rPr>
              <w:t xml:space="preserve">Cieszyński poinformował, że w związku ze wzrostem od 1 lipca kwoty bazowej wynikającej z ustawy o minimalnych wynagrodzeniach w podmiotach leczniczych </w:t>
            </w:r>
            <w:r w:rsidRPr="008F66B4">
              <w:rPr>
                <w:i/>
                <w:color w:val="FF0000"/>
              </w:rPr>
              <w:t>dojdzie do wzrostu o 3 proc. wyceny świadczeń w ramach leczenia szpitalnego.</w:t>
            </w:r>
          </w:p>
          <w:p w:rsidR="00F84A2D" w:rsidRPr="008F66B4" w:rsidRDefault="00F84A2D" w:rsidP="00F84A2D">
            <w:pPr>
              <w:pStyle w:val="NormalnyWeb"/>
              <w:shd w:val="clear" w:color="auto" w:fill="FFFFFF"/>
              <w:spacing w:before="0" w:beforeAutospacing="0" w:after="240" w:afterAutospacing="0" w:line="276" w:lineRule="auto"/>
              <w:textAlignment w:val="baseline"/>
              <w:rPr>
                <w:i/>
                <w:color w:val="1B1B1B"/>
              </w:rPr>
            </w:pPr>
            <w:r w:rsidRPr="008F66B4">
              <w:rPr>
                <w:i/>
                <w:color w:val="1B1B1B"/>
              </w:rPr>
              <w:t xml:space="preserve">– Dziś zostanie skierowane do podpisu ministra zdrowia, później prezesa NFZ rozporządzenia i zarządzenia, które doprowadzą do tego, że taki wzrost o 3 proc. od 1 lipca będzie zrealizowany – zapewnił. Dodał, że zgodnie z </w:t>
            </w:r>
            <w:r w:rsidRPr="008F66B4">
              <w:rPr>
                <w:i/>
                <w:color w:val="1B1B1B"/>
              </w:rPr>
              <w:lastRenderedPageBreak/>
              <w:t>postulatami pieniądze na to, by wypłacić ustawowe podwyżki znajdą się na kontach szpitali.</w:t>
            </w:r>
          </w:p>
          <w:p w:rsidR="00F84A2D" w:rsidRPr="008F66B4" w:rsidRDefault="00F84A2D" w:rsidP="00F84A2D">
            <w:pPr>
              <w:spacing w:line="276" w:lineRule="auto"/>
              <w:jc w:val="both"/>
              <w:rPr>
                <w:rFonts w:ascii="Times New Roman" w:hAnsi="Times New Roman" w:cs="Times New Roman"/>
                <w:i/>
                <w:color w:val="1B1B1B"/>
                <w:sz w:val="24"/>
                <w:szCs w:val="24"/>
                <w:shd w:val="clear" w:color="auto" w:fill="FFFFFF"/>
              </w:rPr>
            </w:pPr>
            <w:r w:rsidRPr="008F66B4">
              <w:rPr>
                <w:rFonts w:ascii="Times New Roman" w:hAnsi="Times New Roman" w:cs="Times New Roman"/>
                <w:i/>
                <w:color w:val="1B1B1B"/>
                <w:sz w:val="24"/>
                <w:szCs w:val="24"/>
                <w:shd w:val="clear" w:color="auto" w:fill="FFFFFF"/>
              </w:rPr>
              <w:t xml:space="preserve">Zmiany w zarządzeniu Prezesa Narodowego Funduszu Zdrowia oraz w planach zakupu oddziałów wojewódzkich </w:t>
            </w:r>
            <w:r w:rsidRPr="008F66B4">
              <w:rPr>
                <w:rFonts w:ascii="Times New Roman" w:hAnsi="Times New Roman" w:cs="Times New Roman"/>
                <w:i/>
                <w:color w:val="FF0000"/>
                <w:sz w:val="24"/>
                <w:szCs w:val="24"/>
                <w:shd w:val="clear" w:color="auto" w:fill="FFFFFF"/>
              </w:rPr>
              <w:t>NFZ pozwolą na podwyższenie ceny jednostki rozliczeniowej o 3 gr. oraz obniżenie wartości współczynnika korygującego dla szpitali I i II stopnia o 1 pkt proc.</w:t>
            </w:r>
            <w:r w:rsidRPr="008F66B4">
              <w:rPr>
                <w:rFonts w:ascii="Times New Roman" w:hAnsi="Times New Roman" w:cs="Times New Roman"/>
                <w:i/>
                <w:color w:val="1B1B1B"/>
                <w:sz w:val="24"/>
                <w:szCs w:val="24"/>
                <w:shd w:val="clear" w:color="auto" w:fill="FFFFFF"/>
              </w:rPr>
              <w:t>  Modyfikacje mają wejść w życie od 1 lipca 2020 r.</w:t>
            </w:r>
          </w:p>
          <w:p w:rsidR="00F84A2D" w:rsidRPr="008F66B4" w:rsidRDefault="00F84A2D" w:rsidP="00F84A2D">
            <w:pPr>
              <w:spacing w:line="276" w:lineRule="auto"/>
              <w:jc w:val="both"/>
              <w:rPr>
                <w:rFonts w:ascii="Times New Roman" w:hAnsi="Times New Roman" w:cs="Times New Roman"/>
                <w:color w:val="1B1B1B"/>
                <w:sz w:val="24"/>
                <w:szCs w:val="24"/>
                <w:shd w:val="clear" w:color="auto" w:fill="FFFFFF"/>
              </w:rPr>
            </w:pPr>
          </w:p>
          <w:p w:rsidR="00F84A2D" w:rsidRPr="008F66B4" w:rsidRDefault="00F84A2D" w:rsidP="00F84A2D">
            <w:pPr>
              <w:spacing w:line="276" w:lineRule="auto"/>
              <w:jc w:val="both"/>
              <w:rPr>
                <w:rFonts w:ascii="Times New Roman" w:hAnsi="Times New Roman" w:cs="Times New Roman"/>
                <w:b/>
                <w:color w:val="1B1B1B"/>
                <w:sz w:val="24"/>
                <w:szCs w:val="24"/>
                <w:u w:val="single"/>
                <w:shd w:val="clear" w:color="auto" w:fill="FFFFFF"/>
              </w:rPr>
            </w:pPr>
            <w:r w:rsidRPr="008F66B4">
              <w:rPr>
                <w:rFonts w:ascii="Times New Roman" w:hAnsi="Times New Roman" w:cs="Times New Roman"/>
                <w:b/>
                <w:color w:val="1B1B1B"/>
                <w:sz w:val="24"/>
                <w:szCs w:val="24"/>
                <w:u w:val="single"/>
                <w:shd w:val="clear" w:color="auto" w:fill="FFFFFF"/>
              </w:rPr>
              <w:t>Pełna treść komunikatu:</w:t>
            </w:r>
          </w:p>
          <w:p w:rsidR="00F84A2D" w:rsidRPr="008F66B4" w:rsidRDefault="00E7772A" w:rsidP="00F84A2D">
            <w:pPr>
              <w:spacing w:line="276" w:lineRule="auto"/>
              <w:jc w:val="both"/>
              <w:rPr>
                <w:rFonts w:ascii="Times New Roman" w:hAnsi="Times New Roman" w:cs="Times New Roman"/>
                <w:b/>
                <w:sz w:val="24"/>
                <w:szCs w:val="24"/>
                <w:u w:val="single"/>
              </w:rPr>
            </w:pPr>
            <w:hyperlink r:id="rId170" w:history="1">
              <w:r w:rsidR="00F84A2D" w:rsidRPr="008F66B4">
                <w:rPr>
                  <w:rFonts w:ascii="Times New Roman" w:hAnsi="Times New Roman" w:cs="Times New Roman"/>
                  <w:color w:val="0000FF"/>
                  <w:sz w:val="24"/>
                  <w:szCs w:val="24"/>
                  <w:u w:val="single"/>
                </w:rPr>
                <w:t>https://www.gov.pl/web/zdrowie/zwiekszenie-finansowania-swiadczen-udzielanych-przez-szpitale</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4.</w:t>
            </w:r>
          </w:p>
        </w:tc>
        <w:tc>
          <w:tcPr>
            <w:tcW w:w="3119" w:type="dxa"/>
          </w:tcPr>
          <w:p w:rsidR="00F84A2D" w:rsidRPr="008F66B4" w:rsidRDefault="00F84A2D" w:rsidP="00F84A2D">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color w:val="FF0000"/>
                <w:sz w:val="24"/>
                <w:szCs w:val="24"/>
                <w:lang w:eastAsia="pl-PL"/>
              </w:rPr>
              <w:t>Komunikat Ministra Zdrowia z 16 czerwca 2020 r. – komunikat w sprawie zadysponowania środków na walkę z epidemią</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16.06.20 2020 r.</w:t>
            </w:r>
          </w:p>
        </w:tc>
        <w:tc>
          <w:tcPr>
            <w:tcW w:w="5840" w:type="dxa"/>
          </w:tcPr>
          <w:p w:rsidR="00F84A2D" w:rsidRPr="008F66B4" w:rsidRDefault="00F84A2D" w:rsidP="00F84A2D">
            <w:pPr>
              <w:spacing w:line="276" w:lineRule="auto"/>
              <w:jc w:val="both"/>
              <w:rPr>
                <w:rFonts w:ascii="Times New Roman" w:hAnsi="Times New Roman" w:cs="Times New Roman"/>
                <w:b/>
                <w:bCs/>
                <w:color w:val="1B1B1B"/>
                <w:sz w:val="24"/>
                <w:szCs w:val="24"/>
                <w:u w:val="single"/>
                <w:shd w:val="clear" w:color="auto" w:fill="FFFFFF"/>
              </w:rPr>
            </w:pPr>
            <w:r w:rsidRPr="008F66B4">
              <w:rPr>
                <w:rFonts w:ascii="Times New Roman" w:hAnsi="Times New Roman" w:cs="Times New Roman"/>
                <w:b/>
                <w:bCs/>
                <w:color w:val="1B1B1B"/>
                <w:sz w:val="24"/>
                <w:szCs w:val="24"/>
                <w:u w:val="single"/>
                <w:shd w:val="clear" w:color="auto" w:fill="FFFFFF"/>
              </w:rPr>
              <w:t>Wyciąg z treści komunikatu:</w:t>
            </w:r>
          </w:p>
          <w:p w:rsidR="00F84A2D" w:rsidRPr="008F66B4" w:rsidRDefault="00F84A2D" w:rsidP="00F84A2D">
            <w:pPr>
              <w:spacing w:line="276" w:lineRule="auto"/>
              <w:jc w:val="both"/>
              <w:rPr>
                <w:rFonts w:ascii="Times New Roman" w:hAnsi="Times New Roman" w:cs="Times New Roman"/>
                <w:b/>
                <w:bCs/>
                <w:color w:val="1B1B1B"/>
                <w:sz w:val="24"/>
                <w:szCs w:val="24"/>
                <w:shd w:val="clear" w:color="auto" w:fill="FFFFFF"/>
              </w:rPr>
            </w:pPr>
          </w:p>
          <w:p w:rsidR="00F84A2D" w:rsidRPr="008F66B4" w:rsidRDefault="00F84A2D" w:rsidP="00F84A2D">
            <w:pPr>
              <w:spacing w:line="276" w:lineRule="auto"/>
              <w:jc w:val="both"/>
              <w:rPr>
                <w:rFonts w:ascii="Times New Roman" w:hAnsi="Times New Roman" w:cs="Times New Roman"/>
                <w:bCs/>
                <w:color w:val="1B1B1B"/>
                <w:sz w:val="24"/>
                <w:szCs w:val="24"/>
                <w:shd w:val="clear" w:color="auto" w:fill="FFFFFF"/>
              </w:rPr>
            </w:pPr>
            <w:r w:rsidRPr="008F66B4">
              <w:rPr>
                <w:rFonts w:ascii="Times New Roman" w:hAnsi="Times New Roman" w:cs="Times New Roman"/>
                <w:bCs/>
                <w:color w:val="1B1B1B"/>
                <w:sz w:val="24"/>
                <w:szCs w:val="24"/>
                <w:shd w:val="clear" w:color="auto" w:fill="FFFFFF"/>
              </w:rPr>
              <w:t>Blisko 250 mln zł z Programu Wiedza Edukacja Rozwój przeznaczymy na projekt, który ma zapewnić większe bezpieczeństwo pacjentom i personelowi zakładów opiekuńczo-leczniczych, domów pomocy społecznej, zakładów pielęgnacyjno-opiekuńczych i hospicjów na czas COVID-19.</w:t>
            </w:r>
          </w:p>
          <w:p w:rsidR="00F84A2D" w:rsidRPr="008F66B4" w:rsidRDefault="00F84A2D" w:rsidP="00F84A2D">
            <w:pPr>
              <w:spacing w:line="276" w:lineRule="auto"/>
              <w:jc w:val="both"/>
              <w:rPr>
                <w:rFonts w:ascii="Times New Roman" w:hAnsi="Times New Roman" w:cs="Times New Roman"/>
                <w:b/>
                <w:bCs/>
                <w:color w:val="1B1B1B"/>
                <w:sz w:val="24"/>
                <w:szCs w:val="24"/>
                <w:shd w:val="clear" w:color="auto" w:fill="FFFFFF"/>
              </w:rPr>
            </w:pPr>
          </w:p>
          <w:p w:rsidR="00F84A2D" w:rsidRPr="008F66B4" w:rsidRDefault="00F84A2D" w:rsidP="00F84A2D">
            <w:pPr>
              <w:pStyle w:val="NormalnyWeb"/>
              <w:shd w:val="clear" w:color="auto" w:fill="FFFFFF"/>
              <w:spacing w:before="0" w:beforeAutospacing="0" w:after="240" w:afterAutospacing="0" w:line="276" w:lineRule="auto"/>
              <w:textAlignment w:val="baseline"/>
              <w:rPr>
                <w:color w:val="1B1B1B"/>
              </w:rPr>
            </w:pPr>
            <w:r w:rsidRPr="008F66B4">
              <w:rPr>
                <w:color w:val="1B1B1B"/>
              </w:rPr>
              <w:t xml:space="preserve">Zgodnie z założeniami projektu, środki z Funduszy Europejskich </w:t>
            </w:r>
            <w:r w:rsidRPr="008F66B4">
              <w:rPr>
                <w:color w:val="FF0000"/>
              </w:rPr>
              <w:t>przeznaczymy na dodatki do wynagrodzeń</w:t>
            </w:r>
            <w:r w:rsidRPr="008F66B4">
              <w:rPr>
                <w:color w:val="1B1B1B"/>
              </w:rPr>
              <w:t xml:space="preserve">, zakup środków ochrony osobistej i środków do dezynfekcji. </w:t>
            </w:r>
            <w:r w:rsidRPr="008F66B4">
              <w:rPr>
                <w:color w:val="FF0000"/>
              </w:rPr>
              <w:t>Dodatki będą rekompensatą dla personelu bezpośrednio zaangażowanego w opiekę nad pacjentami za to, aby mogli oni wykonywać pracę w jednym miejscu.</w:t>
            </w:r>
            <w:r w:rsidRPr="008F66B4">
              <w:rPr>
                <w:color w:val="1B1B1B"/>
              </w:rPr>
              <w:t xml:space="preserve"> Pozwoli to zapobiegać transmisji wirusa SARS-CoV-2 i w znaczącym stopniu ograniczy możliwość zakażenia się pacjentów przebywających w tych podmiotach.</w:t>
            </w:r>
          </w:p>
          <w:p w:rsidR="00F84A2D" w:rsidRPr="008F66B4" w:rsidRDefault="00F84A2D" w:rsidP="00F84A2D">
            <w:pPr>
              <w:pStyle w:val="NormalnyWeb"/>
              <w:shd w:val="clear" w:color="auto" w:fill="FFFFFF"/>
              <w:spacing w:before="0" w:beforeAutospacing="0" w:after="240" w:afterAutospacing="0" w:line="276" w:lineRule="auto"/>
              <w:textAlignment w:val="baseline"/>
              <w:rPr>
                <w:color w:val="1B1B1B"/>
              </w:rPr>
            </w:pPr>
            <w:r w:rsidRPr="008F66B4">
              <w:rPr>
                <w:color w:val="1B1B1B"/>
              </w:rPr>
              <w:t>Do projektu mogą przystąpić wszystkie podmioty świadczące usługi w trybie stacjonarnym. W przypadku hospicjów, zakładów opiekuńczo-leczniczych i pielęgnacyjno-opiekuńczych pracownicy muszą zobowiązać się do pracy w jednym podmiocie. Inaczej będzie w domach pomocy społecznej, gdzie takie deklaracje będą musieli złożyć jedynie ratownicy i pielęgniarki.</w:t>
            </w:r>
          </w:p>
          <w:p w:rsidR="00F84A2D" w:rsidRPr="008F66B4" w:rsidRDefault="00F84A2D" w:rsidP="00F84A2D">
            <w:pPr>
              <w:pStyle w:val="NormalnyWeb"/>
              <w:shd w:val="clear" w:color="auto" w:fill="FFFFFF"/>
              <w:spacing w:before="0" w:beforeAutospacing="0" w:after="240" w:afterAutospacing="0" w:line="276" w:lineRule="auto"/>
              <w:textAlignment w:val="baseline"/>
              <w:rPr>
                <w:color w:val="1B1B1B"/>
              </w:rPr>
            </w:pPr>
            <w:r w:rsidRPr="008F66B4">
              <w:rPr>
                <w:color w:val="1B1B1B"/>
              </w:rPr>
              <w:t xml:space="preserve">Projekt przewiduje też możliwość wdrożenia modeli systemów pracy. Decyzja o ich zastosowaniu należeć </w:t>
            </w:r>
            <w:r w:rsidRPr="008F66B4">
              <w:rPr>
                <w:color w:val="1B1B1B"/>
              </w:rPr>
              <w:lastRenderedPageBreak/>
              <w:t>będzie do kierowników podmiotów, które przystąpią do projektu.</w:t>
            </w:r>
          </w:p>
          <w:p w:rsidR="00F84A2D" w:rsidRPr="008F66B4" w:rsidRDefault="00F84A2D" w:rsidP="00F84A2D">
            <w:pPr>
              <w:pStyle w:val="NormalnyWeb"/>
              <w:shd w:val="clear" w:color="auto" w:fill="FFFFFF"/>
              <w:spacing w:before="0" w:beforeAutospacing="0" w:after="240" w:afterAutospacing="0" w:line="276" w:lineRule="auto"/>
              <w:textAlignment w:val="baseline"/>
              <w:rPr>
                <w:color w:val="FF0000"/>
              </w:rPr>
            </w:pPr>
            <w:r w:rsidRPr="008F66B4">
              <w:rPr>
                <w:color w:val="FF0000"/>
              </w:rPr>
              <w:t>Projekt potrwa do końca br. Jego realizatorem będzie Narodowy Fundusz Zdrowia.</w:t>
            </w:r>
          </w:p>
          <w:p w:rsidR="00F84A2D" w:rsidRPr="008F66B4" w:rsidRDefault="00F84A2D" w:rsidP="00F84A2D">
            <w:pPr>
              <w:spacing w:line="276" w:lineRule="auto"/>
              <w:jc w:val="both"/>
              <w:rPr>
                <w:rFonts w:ascii="Times New Roman" w:hAnsi="Times New Roman" w:cs="Times New Roman"/>
                <w:b/>
                <w:bCs/>
                <w:color w:val="1B1B1B"/>
                <w:sz w:val="24"/>
                <w:szCs w:val="24"/>
                <w:shd w:val="clear" w:color="auto" w:fill="FFFFFF"/>
              </w:rPr>
            </w:pPr>
            <w:r w:rsidRPr="008F66B4">
              <w:rPr>
                <w:rFonts w:ascii="Times New Roman" w:hAnsi="Times New Roman" w:cs="Times New Roman"/>
                <w:b/>
                <w:bCs/>
                <w:color w:val="1B1B1B"/>
                <w:sz w:val="24"/>
                <w:szCs w:val="24"/>
                <w:shd w:val="clear" w:color="auto" w:fill="FFFFFF"/>
              </w:rPr>
              <w:t>Źródło:</w:t>
            </w:r>
          </w:p>
          <w:p w:rsidR="00F84A2D" w:rsidRPr="008F66B4" w:rsidRDefault="00E7772A" w:rsidP="00F84A2D">
            <w:pPr>
              <w:spacing w:line="276" w:lineRule="auto"/>
              <w:jc w:val="both"/>
              <w:rPr>
                <w:rFonts w:ascii="Times New Roman" w:hAnsi="Times New Roman" w:cs="Times New Roman"/>
                <w:b/>
                <w:bCs/>
                <w:color w:val="1B1B1B"/>
                <w:sz w:val="24"/>
                <w:szCs w:val="24"/>
                <w:shd w:val="clear" w:color="auto" w:fill="FFFFFF"/>
              </w:rPr>
            </w:pPr>
            <w:hyperlink r:id="rId171" w:history="1">
              <w:r w:rsidR="00F84A2D" w:rsidRPr="008F66B4">
                <w:rPr>
                  <w:rFonts w:ascii="Times New Roman" w:hAnsi="Times New Roman" w:cs="Times New Roman"/>
                  <w:color w:val="0000FF"/>
                  <w:sz w:val="24"/>
                  <w:szCs w:val="24"/>
                  <w:u w:val="single"/>
                </w:rPr>
                <w:t>https://www.gov.pl/web/zdrowie/power-na-trudny-czas-250-mln-zl-na-bezpieczenstwo-personelu-i-pacjentow-w-podeszlym-wieku</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5.</w:t>
            </w:r>
          </w:p>
        </w:tc>
        <w:tc>
          <w:tcPr>
            <w:tcW w:w="3119" w:type="dxa"/>
          </w:tcPr>
          <w:p w:rsidR="00F84A2D" w:rsidRPr="008F66B4" w:rsidRDefault="00F84A2D" w:rsidP="00F84A2D">
            <w:pPr>
              <w:spacing w:line="276" w:lineRule="auto"/>
              <w:jc w:val="both"/>
              <w:rPr>
                <w:rFonts w:ascii="Times New Roman" w:eastAsia="Times New Roman" w:hAnsi="Times New Roman" w:cs="Times New Roman"/>
                <w:color w:val="000000" w:themeColor="text1"/>
                <w:sz w:val="24"/>
                <w:szCs w:val="24"/>
                <w:lang w:eastAsia="pl-PL"/>
              </w:rPr>
            </w:pPr>
            <w:r w:rsidRPr="008F66B4">
              <w:rPr>
                <w:rFonts w:ascii="Times New Roman" w:hAnsi="Times New Roman" w:cs="Times New Roman"/>
                <w:color w:val="000000" w:themeColor="text1"/>
                <w:spacing w:val="3"/>
                <w:sz w:val="24"/>
                <w:szCs w:val="24"/>
                <w:shd w:val="clear" w:color="auto" w:fill="FFFFFF"/>
              </w:rPr>
              <w:t>Obwieszczenie nr 1/2020 Głównego Inspektora Farmaceutycznego z dnia 15 czerwca 2020 r. w sprawie poinformowania o możliwości zwrotu produktu leczniczego do apteki</w:t>
            </w: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16.06.</w:t>
            </w:r>
          </w:p>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84A2D" w:rsidRPr="008F66B4" w:rsidRDefault="00F84A2D" w:rsidP="00F84A2D">
            <w:pPr>
              <w:spacing w:line="276" w:lineRule="auto"/>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xml:space="preserve">Na podstawie art. 121 ust. 3b ustawy z dnia 6 września 2001 r. – Prawo farmaceutyczne (Dz. U. z 2020 r. poz. 944) ogłasza się, że w przypadku następujących produktów leczniczych: </w:t>
            </w:r>
          </w:p>
          <w:p w:rsidR="00F84A2D" w:rsidRPr="008F66B4" w:rsidRDefault="00F84A2D" w:rsidP="00F84A2D">
            <w:pPr>
              <w:spacing w:line="276" w:lineRule="auto"/>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xml:space="preserve">1) Furosemidum Polfarmex (Furosemidum), tabletki 40 mg; numer serii: 020320, termin ważności: 03.2023, podmiot odpowiedzialny: Polfarmex S.A. z siedzibą w Kutnie, </w:t>
            </w:r>
          </w:p>
          <w:p w:rsidR="00F84A2D" w:rsidRPr="008F66B4" w:rsidRDefault="00F84A2D" w:rsidP="00F84A2D">
            <w:pPr>
              <w:spacing w:line="276" w:lineRule="auto"/>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2) Nasen (Zolpidemi tartras), tabletki powlekane 10 mg; numer serii: 020320, termin ważności: 03.2023; podmiot odpowiedzialny: Polfarmex S.A. z siedzibą w Kutnie – wydanych już Pacjentom, zachodzi uzasadnione podejrzenie wystąpienia wady jakościowej polegającej na umieszczeniu w opakowaniach zewnętrznych (kartonik) jednego produktu leczniczego, opakowań bezpośrednich (blister) drugiego produktu leczniczego. Może to spowodować omyłkowe zażycie przez Pacjenta niewłaściwego produktu leczniczego, co może skutkować poważnym zagrożeniem dla zdrowia lub życia Pacjenta. Główny Inspektor Farmaceutyczny informuje o możliwości zwrotu określonych powyżej serii produktów leczniczych do aptek.</w:t>
            </w:r>
          </w:p>
          <w:p w:rsidR="00F84A2D" w:rsidRPr="008F66B4" w:rsidRDefault="00F84A2D" w:rsidP="00F84A2D">
            <w:pPr>
              <w:spacing w:line="276" w:lineRule="auto"/>
              <w:jc w:val="both"/>
              <w:rPr>
                <w:rFonts w:ascii="Times New Roman" w:hAnsi="Times New Roman" w:cs="Times New Roman"/>
                <w:sz w:val="24"/>
                <w:szCs w:val="24"/>
              </w:rPr>
            </w:pPr>
          </w:p>
          <w:p w:rsidR="00F84A2D" w:rsidRPr="008F66B4" w:rsidRDefault="00F84A2D" w:rsidP="00F84A2D">
            <w:pPr>
              <w:spacing w:line="276" w:lineRule="auto"/>
              <w:jc w:val="both"/>
              <w:rPr>
                <w:rFonts w:ascii="Times New Roman" w:hAnsi="Times New Roman" w:cs="Times New Roman"/>
                <w:b/>
                <w:sz w:val="24"/>
                <w:szCs w:val="24"/>
              </w:rPr>
            </w:pPr>
            <w:r w:rsidRPr="008F66B4">
              <w:rPr>
                <w:rFonts w:ascii="Times New Roman" w:hAnsi="Times New Roman" w:cs="Times New Roman"/>
                <w:b/>
                <w:sz w:val="24"/>
                <w:szCs w:val="24"/>
              </w:rPr>
              <w:t>Źródło:</w:t>
            </w:r>
          </w:p>
          <w:p w:rsidR="00F84A2D" w:rsidRPr="008F66B4" w:rsidRDefault="00E7772A" w:rsidP="00F84A2D">
            <w:pPr>
              <w:spacing w:line="276" w:lineRule="auto"/>
              <w:jc w:val="both"/>
              <w:rPr>
                <w:rFonts w:ascii="Times New Roman" w:hAnsi="Times New Roman" w:cs="Times New Roman"/>
                <w:b/>
                <w:bCs/>
                <w:color w:val="000000" w:themeColor="text1"/>
                <w:sz w:val="24"/>
                <w:szCs w:val="24"/>
                <w:shd w:val="clear" w:color="auto" w:fill="FFFFFF"/>
              </w:rPr>
            </w:pPr>
            <w:hyperlink r:id="rId172" w:history="1">
              <w:r w:rsidR="00F84A2D" w:rsidRPr="008F66B4">
                <w:rPr>
                  <w:rFonts w:ascii="Times New Roman" w:hAnsi="Times New Roman" w:cs="Times New Roman"/>
                  <w:color w:val="0000FF"/>
                  <w:sz w:val="24"/>
                  <w:szCs w:val="24"/>
                  <w:u w:val="single"/>
                </w:rPr>
                <w:t>http://dziennikmz.mz.gov.pl/api/DUM_MZ/2020/44/journal/6154</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6.</w:t>
            </w:r>
          </w:p>
        </w:tc>
        <w:tc>
          <w:tcPr>
            <w:tcW w:w="3119" w:type="dxa"/>
          </w:tcPr>
          <w:p w:rsidR="00F84A2D" w:rsidRPr="008F66B4" w:rsidRDefault="00F84A2D" w:rsidP="00F84A2D">
            <w:pPr>
              <w:pStyle w:val="Nagwek2"/>
              <w:shd w:val="clear" w:color="auto" w:fill="FFFFFF"/>
              <w:spacing w:before="0" w:after="180" w:line="276" w:lineRule="auto"/>
              <w:textAlignment w:val="baseline"/>
              <w:outlineLvl w:val="1"/>
              <w:rPr>
                <w:rFonts w:ascii="Times New Roman" w:eastAsia="Times New Roman" w:hAnsi="Times New Roman" w:cs="Times New Roman"/>
                <w:b/>
                <w:bCs/>
                <w:color w:val="1B1B1B"/>
                <w:sz w:val="24"/>
                <w:szCs w:val="24"/>
                <w:lang w:eastAsia="pl-PL"/>
              </w:rPr>
            </w:pPr>
            <w:r w:rsidRPr="008F66B4">
              <w:rPr>
                <w:rFonts w:ascii="Times New Roman" w:hAnsi="Times New Roman" w:cs="Times New Roman"/>
                <w:color w:val="000000" w:themeColor="text1"/>
                <w:spacing w:val="3"/>
                <w:sz w:val="24"/>
                <w:szCs w:val="24"/>
                <w:shd w:val="clear" w:color="auto" w:fill="FFFFFF"/>
              </w:rPr>
              <w:t xml:space="preserve">Komunikat Rzecznika Praw </w:t>
            </w:r>
            <w:r w:rsidRPr="008F66B4">
              <w:rPr>
                <w:rFonts w:ascii="Times New Roman" w:hAnsi="Times New Roman" w:cs="Times New Roman"/>
                <w:color w:val="auto"/>
                <w:sz w:val="24"/>
                <w:szCs w:val="24"/>
              </w:rPr>
              <w:t xml:space="preserve">Pacjenta - </w:t>
            </w:r>
            <w:r w:rsidRPr="008F66B4">
              <w:rPr>
                <w:rFonts w:ascii="Times New Roman" w:hAnsi="Times New Roman" w:cs="Times New Roman"/>
                <w:color w:val="auto"/>
                <w:sz w:val="24"/>
                <w:szCs w:val="24"/>
                <w:lang w:eastAsia="pl-PL"/>
              </w:rPr>
              <w:t>Pomniejszanie wynagrodzenia lekarzy w wyniku zlecania pacjentom badań</w:t>
            </w:r>
          </w:p>
          <w:p w:rsidR="00F84A2D" w:rsidRPr="008F66B4" w:rsidRDefault="00F84A2D" w:rsidP="00F84A2D">
            <w:pPr>
              <w:spacing w:line="276" w:lineRule="auto"/>
              <w:jc w:val="both"/>
              <w:rPr>
                <w:rFonts w:ascii="Times New Roman" w:hAnsi="Times New Roman" w:cs="Times New Roman"/>
                <w:color w:val="000000" w:themeColor="text1"/>
                <w:spacing w:val="3"/>
                <w:sz w:val="24"/>
                <w:szCs w:val="24"/>
                <w:shd w:val="clear" w:color="auto" w:fill="FFFFFF"/>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17.06.</w:t>
            </w:r>
          </w:p>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2020 r.</w:t>
            </w:r>
          </w:p>
        </w:tc>
        <w:tc>
          <w:tcPr>
            <w:tcW w:w="5840" w:type="dxa"/>
          </w:tcPr>
          <w:p w:rsidR="00F84A2D" w:rsidRPr="008F66B4" w:rsidRDefault="00F84A2D" w:rsidP="00F84A2D">
            <w:pPr>
              <w:spacing w:line="276" w:lineRule="auto"/>
              <w:jc w:val="both"/>
              <w:rPr>
                <w:rFonts w:ascii="Times New Roman" w:hAnsi="Times New Roman" w:cs="Times New Roman"/>
                <w:b/>
                <w:color w:val="000000" w:themeColor="text1"/>
                <w:sz w:val="24"/>
                <w:szCs w:val="24"/>
                <w:u w:val="single"/>
              </w:rPr>
            </w:pPr>
            <w:r w:rsidRPr="008F66B4">
              <w:rPr>
                <w:rFonts w:ascii="Times New Roman" w:hAnsi="Times New Roman" w:cs="Times New Roman"/>
                <w:b/>
                <w:color w:val="000000" w:themeColor="text1"/>
                <w:sz w:val="24"/>
                <w:szCs w:val="24"/>
                <w:u w:val="single"/>
              </w:rPr>
              <w:t>Wyciąg z treści komunikatu:</w:t>
            </w:r>
          </w:p>
          <w:p w:rsidR="00F84A2D" w:rsidRPr="008F66B4" w:rsidRDefault="00F84A2D" w:rsidP="00F84A2D">
            <w:pPr>
              <w:spacing w:line="276" w:lineRule="auto"/>
              <w:jc w:val="both"/>
              <w:rPr>
                <w:rFonts w:ascii="Times New Roman" w:hAnsi="Times New Roman" w:cs="Times New Roman"/>
                <w:i/>
                <w:color w:val="000000" w:themeColor="text1"/>
                <w:sz w:val="24"/>
                <w:szCs w:val="24"/>
              </w:rPr>
            </w:pPr>
            <w:r w:rsidRPr="008F66B4">
              <w:rPr>
                <w:rFonts w:ascii="Times New Roman" w:hAnsi="Times New Roman" w:cs="Times New Roman"/>
                <w:i/>
                <w:color w:val="1B1B1B"/>
                <w:sz w:val="24"/>
                <w:szCs w:val="24"/>
                <w:shd w:val="clear" w:color="auto" w:fill="FFFFFF"/>
              </w:rPr>
              <w:t xml:space="preserve">Rzecznik Praw Pacjenta stwierdził, że organizacja procesu udzielania świadczeń opieki zdrowotnej finansowanych ze środków publicznych (w ramach umowy z NFZ), z zakresu ambulatoryjnej opieki specjalistycznej, przewidująca, że świadczeń tych udzielają lekarze, którzy (na podstawie postanowień umownych) muszą ponieść koszty zleconych pacjentom badań diagnostycznych, w tym laboratoryjnych, </w:t>
            </w:r>
            <w:r w:rsidRPr="008F66B4">
              <w:rPr>
                <w:rFonts w:ascii="Times New Roman" w:hAnsi="Times New Roman" w:cs="Times New Roman"/>
                <w:i/>
                <w:color w:val="1B1B1B"/>
                <w:sz w:val="24"/>
                <w:szCs w:val="24"/>
                <w:shd w:val="clear" w:color="auto" w:fill="FFFFFF"/>
              </w:rPr>
              <w:lastRenderedPageBreak/>
              <w:t>stanowi praktykę naruszającą zbiorowe prawo pacjentów do świadczeń zdrowotnych, odpowiadających wymaganiom aktualnej wiedzy medycznej i udzielanych z należytą starannością (art. 6 ust. 1 i art. 8 ustawy o prawach pacjenta i Rzeczniku Praw Pacjenta).</w:t>
            </w:r>
          </w:p>
          <w:p w:rsidR="00F84A2D" w:rsidRPr="008F66B4" w:rsidRDefault="00F84A2D" w:rsidP="00F84A2D">
            <w:pPr>
              <w:spacing w:line="276" w:lineRule="auto"/>
              <w:jc w:val="both"/>
              <w:rPr>
                <w:rFonts w:ascii="Times New Roman" w:hAnsi="Times New Roman" w:cs="Times New Roman"/>
                <w:b/>
                <w:color w:val="000000" w:themeColor="text1"/>
                <w:sz w:val="24"/>
                <w:szCs w:val="24"/>
                <w:u w:val="single"/>
              </w:rPr>
            </w:pPr>
          </w:p>
          <w:p w:rsidR="00F84A2D" w:rsidRPr="008F66B4" w:rsidRDefault="00F84A2D" w:rsidP="00F84A2D">
            <w:pPr>
              <w:spacing w:line="276" w:lineRule="auto"/>
              <w:jc w:val="both"/>
              <w:rPr>
                <w:rFonts w:ascii="Times New Roman" w:hAnsi="Times New Roman" w:cs="Times New Roman"/>
                <w:b/>
                <w:color w:val="000000" w:themeColor="text1"/>
                <w:sz w:val="24"/>
                <w:szCs w:val="24"/>
                <w:u w:val="single"/>
              </w:rPr>
            </w:pPr>
            <w:r w:rsidRPr="008F66B4">
              <w:rPr>
                <w:rFonts w:ascii="Times New Roman" w:hAnsi="Times New Roman" w:cs="Times New Roman"/>
                <w:b/>
                <w:color w:val="000000" w:themeColor="text1"/>
                <w:sz w:val="24"/>
                <w:szCs w:val="24"/>
                <w:u w:val="single"/>
              </w:rPr>
              <w:t>Pełna treść komunikatu:</w:t>
            </w:r>
          </w:p>
          <w:p w:rsidR="00F84A2D" w:rsidRPr="008F66B4" w:rsidRDefault="00E7772A" w:rsidP="00F84A2D">
            <w:pPr>
              <w:spacing w:line="276" w:lineRule="auto"/>
              <w:jc w:val="both"/>
              <w:rPr>
                <w:rFonts w:ascii="Times New Roman" w:hAnsi="Times New Roman" w:cs="Times New Roman"/>
                <w:b/>
                <w:color w:val="000000" w:themeColor="text1"/>
                <w:sz w:val="24"/>
                <w:szCs w:val="24"/>
                <w:u w:val="single"/>
              </w:rPr>
            </w:pPr>
            <w:hyperlink r:id="rId173" w:history="1">
              <w:r w:rsidR="00F84A2D" w:rsidRPr="008F66B4">
                <w:rPr>
                  <w:rFonts w:ascii="Times New Roman" w:hAnsi="Times New Roman" w:cs="Times New Roman"/>
                  <w:color w:val="0000FF"/>
                  <w:sz w:val="24"/>
                  <w:szCs w:val="24"/>
                  <w:u w:val="single"/>
                </w:rPr>
                <w:t>https://www.gov.pl/web/rpp/pomniejszanie-wynagrodzenia-lekarzy-w-wyniku-zlecania-pacjentom-badan-decyzja-rzecznika-praw-pacjenta</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8F66B4" w:rsidRDefault="00F84A2D" w:rsidP="00F84A2D">
            <w:pPr>
              <w:spacing w:line="276" w:lineRule="auto"/>
              <w:jc w:val="both"/>
              <w:rPr>
                <w:rFonts w:ascii="Times New Roman" w:eastAsia="Times New Roman" w:hAnsi="Times New Roman" w:cs="Times New Roman"/>
                <w:sz w:val="24"/>
                <w:szCs w:val="24"/>
                <w:lang w:eastAsia="pl-PL"/>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p>
        </w:tc>
        <w:tc>
          <w:tcPr>
            <w:tcW w:w="5840" w:type="dxa"/>
          </w:tcPr>
          <w:p w:rsidR="00F84A2D" w:rsidRPr="008F66B4" w:rsidRDefault="00F84A2D" w:rsidP="00F84A2D">
            <w:pPr>
              <w:spacing w:line="276" w:lineRule="auto"/>
              <w:jc w:val="both"/>
              <w:rPr>
                <w:rFonts w:ascii="Times New Roman" w:hAnsi="Times New Roman" w:cs="Times New Roman"/>
                <w:b/>
                <w:bCs/>
                <w:color w:val="1B1B1B"/>
                <w:sz w:val="24"/>
                <w:szCs w:val="24"/>
                <w:shd w:val="clear" w:color="auto" w:fill="FFFFFF"/>
              </w:rPr>
            </w:pP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1.</w:t>
            </w:r>
          </w:p>
        </w:tc>
        <w:tc>
          <w:tcPr>
            <w:tcW w:w="3119" w:type="dxa"/>
          </w:tcPr>
          <w:p w:rsidR="00F84A2D" w:rsidRPr="008F66B4" w:rsidRDefault="00F84A2D" w:rsidP="00F84A2D">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Zarządzenie Prezesa NFZ nr 85/2020/DSOZ z 15 czerwca 2020 r. zmieniające zarządzenie w sprawie określenia warunków zawierania i realizacji umów w rodzajach rehabilitacja lecznicza oraz programy zdrowotne w zakresie świadczeń - leczenie dzieci i dorosłych ze śpiączką.</w:t>
            </w:r>
          </w:p>
          <w:p w:rsidR="00F84A2D" w:rsidRPr="008F66B4" w:rsidRDefault="00F84A2D" w:rsidP="00F84A2D">
            <w:pPr>
              <w:spacing w:line="276" w:lineRule="auto"/>
              <w:rPr>
                <w:rFonts w:ascii="Times New Roman" w:hAnsi="Times New Roman" w:cs="Times New Roman"/>
                <w:b/>
                <w:sz w:val="24"/>
                <w:szCs w:val="24"/>
              </w:rPr>
            </w:pPr>
          </w:p>
        </w:tc>
        <w:tc>
          <w:tcPr>
            <w:tcW w:w="964" w:type="dxa"/>
          </w:tcPr>
          <w:p w:rsidR="00F84A2D" w:rsidRPr="008F66B4" w:rsidRDefault="00F84A2D" w:rsidP="00F84A2D">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30 dni od publika-cji ze skut-kiem od 11.04.</w:t>
            </w:r>
          </w:p>
          <w:p w:rsidR="00F84A2D" w:rsidRPr="008F66B4" w:rsidRDefault="00F84A2D" w:rsidP="00F84A2D">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autoSpaceDE w:val="0"/>
              <w:autoSpaceDN w:val="0"/>
              <w:adjustRightInd w:val="0"/>
              <w:spacing w:line="276" w:lineRule="auto"/>
              <w:contextualSpacing/>
              <w:jc w:val="both"/>
              <w:rPr>
                <w:rFonts w:ascii="Times New Roman" w:eastAsia="Calibri" w:hAnsi="Times New Roman" w:cs="Times New Roman"/>
                <w:b/>
                <w:bCs/>
                <w:sz w:val="24"/>
                <w:szCs w:val="24"/>
                <w:u w:val="single"/>
              </w:rPr>
            </w:pPr>
            <w:r w:rsidRPr="008F66B4">
              <w:rPr>
                <w:rFonts w:ascii="Times New Roman" w:eastAsia="Calibri" w:hAnsi="Times New Roman" w:cs="Times New Roman"/>
                <w:b/>
                <w:bCs/>
                <w:sz w:val="24"/>
                <w:szCs w:val="24"/>
                <w:u w:val="single"/>
              </w:rPr>
              <w:t>Wyciąg z treści aktu:</w:t>
            </w:r>
          </w:p>
          <w:p w:rsidR="00F84A2D" w:rsidRPr="008F66B4" w:rsidRDefault="00F84A2D" w:rsidP="00F84A2D">
            <w:pPr>
              <w:autoSpaceDE w:val="0"/>
              <w:autoSpaceDN w:val="0"/>
              <w:adjustRightInd w:val="0"/>
              <w:spacing w:line="276" w:lineRule="auto"/>
              <w:ind w:firstLine="426"/>
              <w:contextualSpacing/>
              <w:jc w:val="both"/>
              <w:rPr>
                <w:rFonts w:ascii="Times New Roman" w:eastAsia="Calibri" w:hAnsi="Times New Roman" w:cs="Times New Roman"/>
                <w:bCs/>
                <w:sz w:val="24"/>
                <w:szCs w:val="24"/>
              </w:rPr>
            </w:pPr>
            <w:r w:rsidRPr="008F66B4">
              <w:rPr>
                <w:rFonts w:ascii="Times New Roman" w:eastAsia="Times New Roman" w:hAnsi="Times New Roman" w:cs="Times New Roman"/>
                <w:b/>
                <w:bCs/>
                <w:color w:val="000000"/>
                <w:sz w:val="24"/>
                <w:szCs w:val="24"/>
                <w:lang w:eastAsia="pl-PL"/>
              </w:rPr>
              <w:t xml:space="preserve">§ 1. </w:t>
            </w:r>
            <w:r w:rsidRPr="008F66B4">
              <w:rPr>
                <w:rFonts w:ascii="Times New Roman" w:eastAsia="Times New Roman" w:hAnsi="Times New Roman" w:cs="Times New Roman"/>
                <w:color w:val="000000"/>
                <w:spacing w:val="-4"/>
                <w:sz w:val="24"/>
                <w:szCs w:val="24"/>
                <w:lang w:eastAsia="pl-PL"/>
              </w:rPr>
              <w:t>W zarządzeniu</w:t>
            </w:r>
            <w:r w:rsidRPr="008F66B4">
              <w:rPr>
                <w:rFonts w:ascii="Times New Roman" w:eastAsia="Times New Roman" w:hAnsi="Times New Roman" w:cs="Times New Roman"/>
                <w:spacing w:val="-4"/>
                <w:sz w:val="24"/>
                <w:szCs w:val="24"/>
                <w:lang w:eastAsia="pl-PL"/>
              </w:rPr>
              <w:t xml:space="preserve"> </w:t>
            </w:r>
            <w:r w:rsidRPr="008F66B4">
              <w:rPr>
                <w:rFonts w:ascii="Times New Roman" w:eastAsia="Calibri" w:hAnsi="Times New Roman" w:cs="Times New Roman"/>
                <w:bCs/>
                <w:sz w:val="24"/>
                <w:szCs w:val="24"/>
              </w:rPr>
              <w:t xml:space="preserve">Nr 183/2019/DSOZ Prezesa Narodowego Funduszu Zdrowia </w:t>
            </w:r>
            <w:r w:rsidRPr="008F66B4">
              <w:rPr>
                <w:rFonts w:ascii="Times New Roman" w:eastAsia="Calibri" w:hAnsi="Times New Roman" w:cs="Times New Roman"/>
                <w:bCs/>
                <w:sz w:val="24"/>
                <w:szCs w:val="24"/>
              </w:rPr>
              <w:br/>
              <w:t>z dnia 31 grudnia 2019 r. w sprawie określenia warunków zawierania i realizacji umów w rodzajach</w:t>
            </w:r>
            <w:r w:rsidRPr="008F66B4">
              <w:rPr>
                <w:rFonts w:ascii="Times New Roman" w:eastAsia="Calibri" w:hAnsi="Times New Roman" w:cs="Times New Roman"/>
                <w:sz w:val="24"/>
                <w:szCs w:val="24"/>
              </w:rPr>
              <w:t xml:space="preserve"> </w:t>
            </w:r>
            <w:r w:rsidRPr="008F66B4">
              <w:rPr>
                <w:rFonts w:ascii="Times New Roman" w:eastAsia="Calibri" w:hAnsi="Times New Roman" w:cs="Times New Roman"/>
                <w:bCs/>
                <w:sz w:val="24"/>
                <w:szCs w:val="24"/>
              </w:rPr>
              <w:t>rehabilitacja lecznicza oraz programy zdrowotne w zakresie świadczeń - leczenie dzieci i dorosłych ze śpiączką, zmienionym zarządzeniem Nr 29/2020/DSOZ Prezesa Narodowego Funduszu Zdrowia z dnia 6 marca 2020 r., wprowadza się następujące zmiany:</w:t>
            </w:r>
          </w:p>
          <w:p w:rsidR="00F84A2D" w:rsidRPr="008F66B4" w:rsidRDefault="00F84A2D" w:rsidP="00F84A2D">
            <w:pPr>
              <w:numPr>
                <w:ilvl w:val="0"/>
                <w:numId w:val="28"/>
              </w:numPr>
              <w:autoSpaceDE w:val="0"/>
              <w:autoSpaceDN w:val="0"/>
              <w:adjustRightInd w:val="0"/>
              <w:spacing w:line="276" w:lineRule="auto"/>
              <w:ind w:left="360"/>
              <w:contextualSpacing/>
              <w:jc w:val="both"/>
              <w:rPr>
                <w:rFonts w:ascii="Times New Roman" w:eastAsia="Calibri" w:hAnsi="Times New Roman" w:cs="Times New Roman"/>
                <w:bCs/>
                <w:sz w:val="24"/>
                <w:szCs w:val="24"/>
              </w:rPr>
            </w:pPr>
            <w:r w:rsidRPr="008F66B4">
              <w:rPr>
                <w:rFonts w:ascii="Times New Roman" w:eastAsia="Calibri" w:hAnsi="Times New Roman" w:cs="Times New Roman"/>
                <w:bCs/>
                <w:sz w:val="24"/>
                <w:szCs w:val="24"/>
              </w:rPr>
              <w:t xml:space="preserve">w § 2 w ust. 1 dodaje się pkt 11 i 12 w brzmieniu: </w:t>
            </w:r>
          </w:p>
          <w:p w:rsidR="00F84A2D" w:rsidRPr="008F66B4" w:rsidRDefault="00F84A2D" w:rsidP="00F84A2D">
            <w:pPr>
              <w:autoSpaceDE w:val="0"/>
              <w:autoSpaceDN w:val="0"/>
              <w:adjustRightInd w:val="0"/>
              <w:spacing w:line="276" w:lineRule="auto"/>
              <w:ind w:left="360"/>
              <w:contextualSpacing/>
              <w:jc w:val="both"/>
              <w:rPr>
                <w:rFonts w:ascii="Times New Roman" w:eastAsia="Calibri" w:hAnsi="Times New Roman" w:cs="Times New Roman"/>
                <w:bCs/>
                <w:sz w:val="24"/>
                <w:szCs w:val="24"/>
              </w:rPr>
            </w:pPr>
            <w:r w:rsidRPr="008F66B4">
              <w:rPr>
                <w:rFonts w:ascii="Times New Roman" w:eastAsia="Calibri" w:hAnsi="Times New Roman" w:cs="Times New Roman"/>
                <w:bCs/>
                <w:sz w:val="24"/>
                <w:szCs w:val="24"/>
              </w:rPr>
              <w:t xml:space="preserve">„11) wizyta terapeutyczna: </w:t>
            </w:r>
          </w:p>
          <w:p w:rsidR="00F84A2D" w:rsidRPr="008F66B4" w:rsidRDefault="00F84A2D" w:rsidP="00F84A2D">
            <w:pPr>
              <w:numPr>
                <w:ilvl w:val="0"/>
                <w:numId w:val="29"/>
              </w:numPr>
              <w:autoSpaceDE w:val="0"/>
              <w:autoSpaceDN w:val="0"/>
              <w:adjustRightInd w:val="0"/>
              <w:spacing w:line="276" w:lineRule="auto"/>
              <w:ind w:left="720"/>
              <w:contextualSpacing/>
              <w:jc w:val="both"/>
              <w:rPr>
                <w:rFonts w:ascii="Times New Roman" w:eastAsia="Calibri" w:hAnsi="Times New Roman" w:cs="Times New Roman"/>
                <w:bCs/>
                <w:sz w:val="24"/>
                <w:szCs w:val="24"/>
              </w:rPr>
            </w:pPr>
            <w:r w:rsidRPr="008F66B4">
              <w:rPr>
                <w:rFonts w:ascii="Times New Roman" w:eastAsia="Calibri" w:hAnsi="Times New Roman" w:cs="Times New Roman"/>
                <w:bCs/>
                <w:sz w:val="24"/>
                <w:szCs w:val="24"/>
              </w:rPr>
              <w:t xml:space="preserve">wizytę fizjoterapeutyczną określoną w § 5 ust. 3 rozporządzenia w sprawie świadczeń gwarantowanych z zakresu rehabilitacji, realizowaną przez personel wskazany w tym rozporządzeniu, lub </w:t>
            </w:r>
          </w:p>
          <w:p w:rsidR="00F84A2D" w:rsidRPr="008F66B4" w:rsidRDefault="00F84A2D" w:rsidP="00F84A2D">
            <w:pPr>
              <w:numPr>
                <w:ilvl w:val="0"/>
                <w:numId w:val="29"/>
              </w:numPr>
              <w:autoSpaceDE w:val="0"/>
              <w:autoSpaceDN w:val="0"/>
              <w:adjustRightInd w:val="0"/>
              <w:spacing w:line="276" w:lineRule="auto"/>
              <w:ind w:left="720"/>
              <w:contextualSpacing/>
              <w:jc w:val="both"/>
              <w:rPr>
                <w:rFonts w:ascii="Times New Roman" w:eastAsia="Calibri" w:hAnsi="Times New Roman" w:cs="Times New Roman"/>
                <w:bCs/>
                <w:sz w:val="24"/>
                <w:szCs w:val="24"/>
              </w:rPr>
            </w:pPr>
            <w:r w:rsidRPr="008F66B4">
              <w:rPr>
                <w:rFonts w:ascii="Times New Roman" w:eastAsia="Calibri" w:hAnsi="Times New Roman" w:cs="Times New Roman"/>
                <w:bCs/>
                <w:sz w:val="24"/>
                <w:szCs w:val="24"/>
              </w:rPr>
              <w:t xml:space="preserve">zabiegi kinezyterapeutyczne czynne z zapewnieniem nadzoru video oraz komunikacji z pacjentem, realizowane przez fizjoterapeutów zgodnie </w:t>
            </w:r>
            <w:r w:rsidRPr="008F66B4">
              <w:rPr>
                <w:rFonts w:ascii="Times New Roman" w:eastAsia="Calibri" w:hAnsi="Times New Roman" w:cs="Times New Roman"/>
                <w:bCs/>
                <w:sz w:val="24"/>
                <w:szCs w:val="24"/>
              </w:rPr>
              <w:br/>
              <w:t>z kompetencjami zawodowymi uzyskanymi w sposób określony w ustawie z dnia 25 września 2015 r. o zawodzie fizjoterapeuty (Dz. U. z 2019 r. poz. 952 oraz z 2020 r. poz. 567), l</w:t>
            </w:r>
          </w:p>
          <w:p w:rsidR="00F84A2D" w:rsidRPr="008F66B4" w:rsidRDefault="00F84A2D" w:rsidP="00F84A2D">
            <w:pPr>
              <w:numPr>
                <w:ilvl w:val="0"/>
                <w:numId w:val="29"/>
              </w:numPr>
              <w:autoSpaceDE w:val="0"/>
              <w:autoSpaceDN w:val="0"/>
              <w:adjustRightInd w:val="0"/>
              <w:spacing w:line="276" w:lineRule="auto"/>
              <w:ind w:left="720"/>
              <w:contextualSpacing/>
              <w:jc w:val="both"/>
              <w:rPr>
                <w:rFonts w:ascii="Times New Roman" w:eastAsia="Calibri" w:hAnsi="Times New Roman" w:cs="Times New Roman"/>
                <w:bCs/>
                <w:sz w:val="24"/>
                <w:szCs w:val="24"/>
              </w:rPr>
            </w:pPr>
            <w:r w:rsidRPr="008F66B4">
              <w:rPr>
                <w:rFonts w:ascii="Times New Roman" w:eastAsia="Calibri" w:hAnsi="Times New Roman" w:cs="Times New Roman"/>
                <w:bCs/>
                <w:sz w:val="24"/>
                <w:szCs w:val="24"/>
              </w:rPr>
              <w:t>ub wizytę realizowaną przez pozostały personel, o którym mowa w załączniku nr 1 do rozporządzenia w sprawie świadczeń gwarantowanych z zakresu</w:t>
            </w:r>
          </w:p>
          <w:p w:rsidR="00F84A2D" w:rsidRPr="008F66B4" w:rsidRDefault="00F84A2D" w:rsidP="00F84A2D">
            <w:pPr>
              <w:numPr>
                <w:ilvl w:val="0"/>
                <w:numId w:val="28"/>
              </w:numPr>
              <w:autoSpaceDE w:val="0"/>
              <w:autoSpaceDN w:val="0"/>
              <w:adjustRightInd w:val="0"/>
              <w:spacing w:line="276" w:lineRule="auto"/>
              <w:ind w:left="360"/>
              <w:contextualSpacing/>
              <w:jc w:val="both"/>
              <w:rPr>
                <w:rFonts w:ascii="Times New Roman" w:eastAsia="Calibri" w:hAnsi="Times New Roman" w:cs="Times New Roman"/>
                <w:bCs/>
                <w:sz w:val="24"/>
                <w:szCs w:val="24"/>
              </w:rPr>
            </w:pPr>
            <w:r w:rsidRPr="008F66B4">
              <w:rPr>
                <w:rFonts w:ascii="Times New Roman" w:eastAsia="Calibri" w:hAnsi="Times New Roman" w:cs="Times New Roman"/>
                <w:bCs/>
                <w:sz w:val="24"/>
                <w:szCs w:val="24"/>
              </w:rPr>
              <w:t xml:space="preserve">w § 12 dodaje się ust. 17-20 w brzmieniu: </w:t>
            </w:r>
          </w:p>
          <w:p w:rsidR="00F84A2D" w:rsidRPr="008F66B4" w:rsidRDefault="00F84A2D" w:rsidP="00F84A2D">
            <w:pPr>
              <w:autoSpaceDE w:val="0"/>
              <w:autoSpaceDN w:val="0"/>
              <w:adjustRightInd w:val="0"/>
              <w:spacing w:line="276" w:lineRule="auto"/>
              <w:ind w:left="76"/>
              <w:contextualSpacing/>
              <w:jc w:val="both"/>
              <w:rPr>
                <w:rFonts w:ascii="Times New Roman" w:eastAsia="Calibri" w:hAnsi="Times New Roman" w:cs="Times New Roman"/>
                <w:b/>
                <w:bCs/>
                <w:sz w:val="24"/>
                <w:szCs w:val="24"/>
                <w:u w:val="single"/>
              </w:rPr>
            </w:pPr>
            <w:r w:rsidRPr="008F66B4">
              <w:rPr>
                <w:rFonts w:ascii="Times New Roman" w:eastAsia="Calibri" w:hAnsi="Times New Roman" w:cs="Times New Roman"/>
                <w:bCs/>
                <w:sz w:val="24"/>
                <w:szCs w:val="24"/>
              </w:rPr>
              <w:t xml:space="preserve">„17. Potwierdzeniem udzielenia świadczenia, z wykorzystaniem systemów teleinformatycznych zgodnie z § 4a rozporządzenia w sprawie świadczeń </w:t>
            </w:r>
            <w:r w:rsidRPr="008F66B4">
              <w:rPr>
                <w:rFonts w:ascii="Times New Roman" w:eastAsia="Calibri" w:hAnsi="Times New Roman" w:cs="Times New Roman"/>
                <w:bCs/>
                <w:sz w:val="24"/>
                <w:szCs w:val="24"/>
              </w:rPr>
              <w:lastRenderedPageBreak/>
              <w:t xml:space="preserve">gwarantowanych z zakresu rehabilitacji, jest </w:t>
            </w:r>
            <w:r w:rsidRPr="008F66B4">
              <w:rPr>
                <w:rFonts w:ascii="Times New Roman" w:eastAsia="Calibri" w:hAnsi="Times New Roman" w:cs="Times New Roman"/>
                <w:b/>
                <w:bCs/>
                <w:sz w:val="24"/>
                <w:szCs w:val="24"/>
                <w:u w:val="single"/>
              </w:rPr>
              <w:t>odnotowanie w dokumentacji medycznej indywidualnej wewnętrznej świadczeniobiorcy, zastosowanego narzędzia komunikacji oraz godziny rozpoczęcia realizacji świadczenia i jego zakończenia.</w:t>
            </w:r>
          </w:p>
          <w:p w:rsidR="00F84A2D" w:rsidRPr="008F66B4" w:rsidRDefault="00F84A2D" w:rsidP="00F84A2D">
            <w:pPr>
              <w:numPr>
                <w:ilvl w:val="0"/>
                <w:numId w:val="30"/>
              </w:numPr>
              <w:autoSpaceDE w:val="0"/>
              <w:autoSpaceDN w:val="0"/>
              <w:adjustRightInd w:val="0"/>
              <w:spacing w:line="276" w:lineRule="auto"/>
              <w:contextualSpacing/>
              <w:rPr>
                <w:rFonts w:ascii="Times New Roman" w:eastAsia="Calibri" w:hAnsi="Times New Roman" w:cs="Times New Roman"/>
                <w:bCs/>
                <w:sz w:val="24"/>
                <w:szCs w:val="24"/>
              </w:rPr>
            </w:pPr>
            <w:r w:rsidRPr="008F66B4">
              <w:rPr>
                <w:rFonts w:ascii="Times New Roman" w:eastAsia="Calibri" w:hAnsi="Times New Roman" w:cs="Times New Roman"/>
                <w:bCs/>
                <w:sz w:val="24"/>
                <w:szCs w:val="24"/>
              </w:rPr>
              <w:t>po § 13 dodaje się § 13a w brzmieniu:</w:t>
            </w:r>
          </w:p>
          <w:p w:rsidR="00F84A2D" w:rsidRPr="008F66B4" w:rsidRDefault="00F84A2D" w:rsidP="00F84A2D">
            <w:pPr>
              <w:autoSpaceDE w:val="0"/>
              <w:autoSpaceDN w:val="0"/>
              <w:adjustRightInd w:val="0"/>
              <w:spacing w:line="276" w:lineRule="auto"/>
              <w:ind w:left="76"/>
              <w:contextualSpacing/>
              <w:jc w:val="both"/>
              <w:rPr>
                <w:rFonts w:ascii="Times New Roman" w:eastAsia="Calibri" w:hAnsi="Times New Roman" w:cs="Times New Roman"/>
                <w:bCs/>
                <w:sz w:val="24"/>
                <w:szCs w:val="24"/>
              </w:rPr>
            </w:pPr>
            <w:r w:rsidRPr="008F66B4">
              <w:rPr>
                <w:rFonts w:ascii="Times New Roman" w:eastAsia="Calibri" w:hAnsi="Times New Roman" w:cs="Times New Roman"/>
                <w:bCs/>
                <w:sz w:val="24"/>
                <w:szCs w:val="24"/>
              </w:rPr>
              <w:t xml:space="preserve">„§ 13a. 1. W przypadku udzielania świadczeń z wykorzystaniem systemów teleinformatycznych zgodnie z § 4a rozporządzenia w sprawie świadczeń gwarantowanych z zakresu rehabilitacji, w zakresach realizowanych w ośrodku/oddziale dziennym, w dokumentacji medycznej indywidualnej wewnętrznej świadczeniobiorcy odnotowuje się zastosowane narzędzie komunikacji oraz godzinę rozpoczęcia i zakończenia realizacji świadczenia. </w:t>
            </w:r>
          </w:p>
          <w:p w:rsidR="00F84A2D" w:rsidRPr="008F66B4" w:rsidRDefault="00F84A2D" w:rsidP="00F84A2D">
            <w:pPr>
              <w:autoSpaceDE w:val="0"/>
              <w:autoSpaceDN w:val="0"/>
              <w:adjustRightInd w:val="0"/>
              <w:spacing w:line="276" w:lineRule="auto"/>
              <w:ind w:left="76"/>
              <w:contextualSpacing/>
              <w:jc w:val="both"/>
              <w:rPr>
                <w:rFonts w:ascii="Times New Roman" w:eastAsia="Calibri" w:hAnsi="Times New Roman" w:cs="Times New Roman"/>
                <w:bCs/>
                <w:sz w:val="24"/>
                <w:szCs w:val="24"/>
              </w:rPr>
            </w:pPr>
            <w:r w:rsidRPr="008F66B4">
              <w:rPr>
                <w:rFonts w:ascii="Times New Roman" w:eastAsia="Calibri" w:hAnsi="Times New Roman" w:cs="Times New Roman"/>
                <w:bCs/>
                <w:sz w:val="24"/>
                <w:szCs w:val="24"/>
              </w:rPr>
              <w:t>4.</w:t>
            </w:r>
            <w:r w:rsidRPr="008F66B4">
              <w:rPr>
                <w:rFonts w:ascii="Times New Roman" w:eastAsia="Calibri" w:hAnsi="Times New Roman" w:cs="Times New Roman"/>
                <w:b/>
                <w:bCs/>
                <w:sz w:val="24"/>
                <w:szCs w:val="24"/>
                <w:u w:val="single"/>
              </w:rPr>
              <w:t xml:space="preserve"> W przypadku realizacji osobodnia z wykorzystaniem systemów teleinformatycznych</w:t>
            </w:r>
            <w:r w:rsidRPr="008F66B4">
              <w:rPr>
                <w:rFonts w:ascii="Times New Roman" w:eastAsia="Calibri" w:hAnsi="Times New Roman" w:cs="Times New Roman"/>
                <w:b/>
                <w:sz w:val="24"/>
                <w:szCs w:val="24"/>
                <w:u w:val="single"/>
              </w:rPr>
              <w:t xml:space="preserve"> </w:t>
            </w:r>
            <w:r w:rsidRPr="008F66B4">
              <w:rPr>
                <w:rFonts w:ascii="Times New Roman" w:eastAsia="Calibri" w:hAnsi="Times New Roman" w:cs="Times New Roman"/>
                <w:b/>
                <w:bCs/>
                <w:sz w:val="24"/>
                <w:szCs w:val="24"/>
                <w:u w:val="single"/>
              </w:rPr>
              <w:t>rozliczenie następuje z zastosowaniem wskaźnika korygującego o wartości 0,69.”;</w:t>
            </w:r>
          </w:p>
          <w:p w:rsidR="00F84A2D" w:rsidRPr="008F66B4" w:rsidRDefault="00F84A2D" w:rsidP="00F84A2D">
            <w:pPr>
              <w:autoSpaceDE w:val="0"/>
              <w:autoSpaceDN w:val="0"/>
              <w:adjustRightInd w:val="0"/>
              <w:spacing w:line="276" w:lineRule="auto"/>
              <w:ind w:left="76"/>
              <w:contextualSpacing/>
              <w:jc w:val="both"/>
              <w:rPr>
                <w:rFonts w:ascii="Times New Roman" w:eastAsia="Calibri" w:hAnsi="Times New Roman" w:cs="Times New Roman"/>
                <w:bCs/>
                <w:sz w:val="24"/>
                <w:szCs w:val="24"/>
              </w:rPr>
            </w:pPr>
          </w:p>
          <w:p w:rsidR="00F84A2D" w:rsidRPr="008F66B4" w:rsidRDefault="00F84A2D" w:rsidP="00F84A2D">
            <w:pPr>
              <w:autoSpaceDE w:val="0"/>
              <w:autoSpaceDN w:val="0"/>
              <w:adjustRightInd w:val="0"/>
              <w:spacing w:line="276" w:lineRule="auto"/>
              <w:ind w:left="76"/>
              <w:contextualSpacing/>
              <w:jc w:val="both"/>
              <w:rPr>
                <w:rFonts w:ascii="Times New Roman" w:eastAsia="Calibri" w:hAnsi="Times New Roman" w:cs="Times New Roman"/>
                <w:b/>
                <w:bCs/>
                <w:sz w:val="24"/>
                <w:szCs w:val="24"/>
                <w:u w:val="single"/>
              </w:rPr>
            </w:pPr>
            <w:r w:rsidRPr="008F66B4">
              <w:rPr>
                <w:rFonts w:ascii="Times New Roman" w:eastAsia="Calibri" w:hAnsi="Times New Roman" w:cs="Times New Roman"/>
                <w:b/>
                <w:bCs/>
                <w:sz w:val="24"/>
                <w:szCs w:val="24"/>
                <w:u w:val="single"/>
              </w:rPr>
              <w:t>Wyciąg z uzasadnienia:</w:t>
            </w:r>
          </w:p>
          <w:p w:rsidR="00F84A2D" w:rsidRPr="008F66B4" w:rsidRDefault="00F84A2D" w:rsidP="00F84A2D">
            <w:pPr>
              <w:spacing w:line="276" w:lineRule="auto"/>
              <w:ind w:firstLine="708"/>
              <w:jc w:val="both"/>
              <w:rPr>
                <w:rFonts w:ascii="Times New Roman" w:hAnsi="Times New Roman" w:cs="Times New Roman"/>
                <w:color w:val="000000"/>
                <w:sz w:val="24"/>
                <w:szCs w:val="24"/>
              </w:rPr>
            </w:pPr>
            <w:r w:rsidRPr="008F66B4">
              <w:rPr>
                <w:rFonts w:ascii="Times New Roman" w:hAnsi="Times New Roman" w:cs="Times New Roman"/>
                <w:color w:val="000000"/>
                <w:sz w:val="24"/>
                <w:szCs w:val="24"/>
              </w:rPr>
              <w:t>Zgodnie z § 1 zarządzenia wprowadzono zmiany w zakresie:</w:t>
            </w:r>
          </w:p>
          <w:p w:rsidR="00F84A2D" w:rsidRPr="008F66B4" w:rsidRDefault="00F84A2D" w:rsidP="00F84A2D">
            <w:pPr>
              <w:numPr>
                <w:ilvl w:val="0"/>
                <w:numId w:val="31"/>
              </w:numPr>
              <w:spacing w:line="276" w:lineRule="auto"/>
              <w:ind w:left="567"/>
              <w:jc w:val="both"/>
              <w:rPr>
                <w:rFonts w:ascii="Times New Roman" w:hAnsi="Times New Roman" w:cs="Times New Roman"/>
                <w:color w:val="000000"/>
                <w:sz w:val="24"/>
                <w:szCs w:val="24"/>
              </w:rPr>
            </w:pPr>
            <w:r w:rsidRPr="008F66B4">
              <w:rPr>
                <w:rFonts w:ascii="Times New Roman" w:hAnsi="Times New Roman" w:cs="Times New Roman"/>
                <w:color w:val="000000"/>
                <w:sz w:val="24"/>
                <w:szCs w:val="24"/>
              </w:rPr>
              <w:t xml:space="preserve"> § 2  ust. 1 - modyfikacja polega na dodaniu pkt 11 i 12 określających definicję wizyty terapeutycznej oraz wskaźnika korygującego. Dla rozliczania świadczeń wykonanych z wykorzystaniem systemów teleinformatycznych zastosowano wskaźnik korygujący ze względu na niższe koszty  ich realizacji; </w:t>
            </w:r>
          </w:p>
          <w:p w:rsidR="00F84A2D" w:rsidRPr="008F66B4" w:rsidRDefault="00F84A2D" w:rsidP="00F84A2D">
            <w:pPr>
              <w:numPr>
                <w:ilvl w:val="0"/>
                <w:numId w:val="31"/>
              </w:numPr>
              <w:spacing w:line="276" w:lineRule="auto"/>
              <w:ind w:left="567"/>
              <w:jc w:val="both"/>
              <w:rPr>
                <w:rFonts w:ascii="Times New Roman" w:hAnsi="Times New Roman" w:cs="Times New Roman"/>
                <w:color w:val="000000"/>
                <w:sz w:val="24"/>
                <w:szCs w:val="24"/>
              </w:rPr>
            </w:pPr>
            <w:r w:rsidRPr="008F66B4">
              <w:rPr>
                <w:rFonts w:ascii="Times New Roman" w:hAnsi="Times New Roman" w:cs="Times New Roman"/>
                <w:color w:val="000000"/>
                <w:sz w:val="24"/>
                <w:szCs w:val="24"/>
              </w:rPr>
              <w:t xml:space="preserve"> § 12 - w przepisie dodane zostały ust. 17 - 20 dotyczące realizacji świadczeń, z wykorzystaniem systemów teleinformatycznych, o którym mowa w § 4a rozporządzenia Ministra Zdrowia z dnia 6 listopada 2013 r. w sprawie świadczeń gwarantowanych z zakresu rehabilitacji leczniczej (Dz. U. z 2018 r. poz. 465, z późn. zm.), oraz dotyczące  finansowania tych świadczeń; </w:t>
            </w:r>
          </w:p>
          <w:p w:rsidR="00F84A2D" w:rsidRPr="008F66B4" w:rsidRDefault="00F84A2D" w:rsidP="00F84A2D">
            <w:pPr>
              <w:numPr>
                <w:ilvl w:val="0"/>
                <w:numId w:val="31"/>
              </w:numPr>
              <w:spacing w:line="276" w:lineRule="auto"/>
              <w:ind w:left="567"/>
              <w:jc w:val="both"/>
              <w:rPr>
                <w:rFonts w:ascii="Times New Roman" w:hAnsi="Times New Roman" w:cs="Times New Roman"/>
                <w:color w:val="000000"/>
                <w:sz w:val="24"/>
                <w:szCs w:val="24"/>
              </w:rPr>
            </w:pPr>
            <w:r w:rsidRPr="008F66B4">
              <w:rPr>
                <w:rFonts w:ascii="Times New Roman" w:hAnsi="Times New Roman" w:cs="Times New Roman"/>
                <w:color w:val="000000"/>
                <w:sz w:val="24"/>
                <w:szCs w:val="24"/>
              </w:rPr>
              <w:t xml:space="preserve">§ 13a - przepis dodany określający realizację świadczeń z wykorzystaniem systemów teleinformatycznych w ośrodku/oddziale dziennym oraz ich finansowanie; </w:t>
            </w:r>
          </w:p>
          <w:p w:rsidR="00F84A2D" w:rsidRPr="008F66B4" w:rsidRDefault="00F84A2D" w:rsidP="00F84A2D">
            <w:pPr>
              <w:numPr>
                <w:ilvl w:val="0"/>
                <w:numId w:val="31"/>
              </w:numPr>
              <w:spacing w:line="276" w:lineRule="auto"/>
              <w:ind w:left="567"/>
              <w:jc w:val="both"/>
              <w:rPr>
                <w:rFonts w:ascii="Times New Roman" w:hAnsi="Times New Roman" w:cs="Times New Roman"/>
                <w:color w:val="000000"/>
                <w:sz w:val="24"/>
                <w:szCs w:val="24"/>
              </w:rPr>
            </w:pPr>
            <w:r w:rsidRPr="008F66B4">
              <w:rPr>
                <w:rFonts w:ascii="Times New Roman" w:hAnsi="Times New Roman" w:cs="Times New Roman"/>
                <w:color w:val="000000"/>
                <w:sz w:val="24"/>
                <w:szCs w:val="24"/>
              </w:rPr>
              <w:t xml:space="preserve">załącznik nr 1n do zarządzenia (nadając mu nowe brzmienie) - w którym wskazano produkty i </w:t>
            </w:r>
            <w:r w:rsidRPr="008F66B4">
              <w:rPr>
                <w:rFonts w:ascii="Times New Roman" w:hAnsi="Times New Roman" w:cs="Times New Roman"/>
                <w:color w:val="000000"/>
                <w:sz w:val="24"/>
                <w:szCs w:val="24"/>
              </w:rPr>
              <w:lastRenderedPageBreak/>
              <w:t>procedury dedykowane do rozliczenia z wykorzystaniem systemów teleinformatycznych;</w:t>
            </w:r>
          </w:p>
          <w:p w:rsidR="00F84A2D" w:rsidRPr="008F66B4" w:rsidRDefault="00F84A2D" w:rsidP="00F84A2D">
            <w:pPr>
              <w:numPr>
                <w:ilvl w:val="0"/>
                <w:numId w:val="31"/>
              </w:numPr>
              <w:spacing w:line="276" w:lineRule="auto"/>
              <w:ind w:left="567"/>
              <w:jc w:val="both"/>
              <w:rPr>
                <w:rFonts w:ascii="Times New Roman" w:hAnsi="Times New Roman" w:cs="Times New Roman"/>
                <w:color w:val="000000"/>
                <w:sz w:val="24"/>
                <w:szCs w:val="24"/>
              </w:rPr>
            </w:pPr>
            <w:r w:rsidRPr="008F66B4">
              <w:rPr>
                <w:rFonts w:ascii="Times New Roman" w:hAnsi="Times New Roman" w:cs="Times New Roman"/>
                <w:color w:val="000000"/>
                <w:sz w:val="24"/>
                <w:szCs w:val="24"/>
              </w:rPr>
              <w:t xml:space="preserve">załącznik nr 1m do zarządzenia (nadając mu nowe brzmienie) – w którym dodano nowe produkty rozliczeniowe dla zabiegów realizowanych </w:t>
            </w:r>
            <w:r w:rsidRPr="008F66B4">
              <w:rPr>
                <w:rFonts w:ascii="Times New Roman" w:hAnsi="Times New Roman" w:cs="Times New Roman"/>
                <w:color w:val="000000"/>
                <w:sz w:val="24"/>
                <w:szCs w:val="24"/>
              </w:rPr>
              <w:br/>
              <w:t>z wykorzystaniem systemów teleinformatycznych;</w:t>
            </w:r>
          </w:p>
          <w:p w:rsidR="00F84A2D" w:rsidRPr="008F66B4" w:rsidRDefault="00F84A2D" w:rsidP="00F84A2D">
            <w:pPr>
              <w:numPr>
                <w:ilvl w:val="0"/>
                <w:numId w:val="31"/>
              </w:numPr>
              <w:spacing w:line="276" w:lineRule="auto"/>
              <w:ind w:left="567"/>
              <w:jc w:val="both"/>
              <w:rPr>
                <w:rFonts w:ascii="Times New Roman" w:hAnsi="Times New Roman" w:cs="Times New Roman"/>
                <w:color w:val="000000"/>
                <w:sz w:val="24"/>
                <w:szCs w:val="24"/>
              </w:rPr>
            </w:pPr>
            <w:r w:rsidRPr="008F66B4">
              <w:rPr>
                <w:rFonts w:ascii="Times New Roman" w:hAnsi="Times New Roman" w:cs="Times New Roman"/>
                <w:color w:val="000000"/>
                <w:sz w:val="24"/>
                <w:szCs w:val="24"/>
              </w:rPr>
              <w:t>załącznik nr 2 do umowy harmonogram–zasoby, w którym dodano część dotyczącą dostępności miejsca udzielania świadczeń (niezbędną przy harmonogramach szczegółowych).</w:t>
            </w:r>
          </w:p>
          <w:p w:rsidR="00F84A2D" w:rsidRPr="008F66B4" w:rsidRDefault="00F84A2D" w:rsidP="00F84A2D">
            <w:pPr>
              <w:autoSpaceDE w:val="0"/>
              <w:autoSpaceDN w:val="0"/>
              <w:adjustRightInd w:val="0"/>
              <w:spacing w:line="276" w:lineRule="auto"/>
              <w:ind w:left="76"/>
              <w:contextualSpacing/>
              <w:jc w:val="both"/>
              <w:rPr>
                <w:rFonts w:ascii="Times New Roman" w:eastAsia="Calibri" w:hAnsi="Times New Roman" w:cs="Times New Roman"/>
                <w:b/>
                <w:bCs/>
                <w:sz w:val="24"/>
                <w:szCs w:val="24"/>
                <w:u w:val="single"/>
              </w:rPr>
            </w:pPr>
          </w:p>
          <w:p w:rsidR="00F84A2D" w:rsidRPr="008F66B4" w:rsidRDefault="00F84A2D" w:rsidP="00F84A2D">
            <w:pPr>
              <w:autoSpaceDE w:val="0"/>
              <w:autoSpaceDN w:val="0"/>
              <w:adjustRightInd w:val="0"/>
              <w:spacing w:line="276" w:lineRule="auto"/>
              <w:ind w:left="76"/>
              <w:contextualSpacing/>
              <w:jc w:val="both"/>
              <w:rPr>
                <w:rFonts w:ascii="Times New Roman" w:eastAsia="Calibri" w:hAnsi="Times New Roman" w:cs="Times New Roman"/>
                <w:b/>
                <w:bCs/>
                <w:sz w:val="24"/>
                <w:szCs w:val="24"/>
                <w:u w:val="single"/>
              </w:rPr>
            </w:pPr>
            <w:r w:rsidRPr="008F66B4">
              <w:rPr>
                <w:rFonts w:ascii="Times New Roman" w:eastAsia="Calibri" w:hAnsi="Times New Roman" w:cs="Times New Roman"/>
                <w:b/>
                <w:bCs/>
                <w:sz w:val="24"/>
                <w:szCs w:val="24"/>
                <w:u w:val="single"/>
              </w:rPr>
              <w:t xml:space="preserve">Pełny tekst aktu wraz załącznikami i z uzasadnieniem: </w:t>
            </w:r>
          </w:p>
          <w:p w:rsidR="00F84A2D" w:rsidRPr="008F66B4" w:rsidRDefault="00E7772A" w:rsidP="00F84A2D">
            <w:pPr>
              <w:spacing w:line="276" w:lineRule="auto"/>
              <w:jc w:val="both"/>
              <w:rPr>
                <w:rFonts w:ascii="Times New Roman" w:eastAsia="Times New Roman" w:hAnsi="Times New Roman" w:cs="Times New Roman"/>
                <w:b/>
                <w:sz w:val="24"/>
                <w:szCs w:val="24"/>
                <w:lang w:eastAsia="pl-PL"/>
              </w:rPr>
            </w:pPr>
            <w:hyperlink r:id="rId174" w:history="1">
              <w:r w:rsidR="00F84A2D" w:rsidRPr="008F66B4">
                <w:rPr>
                  <w:rFonts w:ascii="Times New Roman" w:hAnsi="Times New Roman" w:cs="Times New Roman"/>
                  <w:color w:val="0000FF"/>
                  <w:sz w:val="24"/>
                  <w:szCs w:val="24"/>
                  <w:u w:val="single"/>
                </w:rPr>
                <w:t>https://www.nfz.gov.pl/zarzadzenia-prezesa/zarzadzenia-prezesa-nfz/zarzadzenie-nr-852020dsoz,7190.html</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2.</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GIS - Wytyczne zamieszczone na stronach poszczególnych ministerstw we współpracy z GIS</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16.06.</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E7772A" w:rsidP="00F84A2D">
            <w:pPr>
              <w:spacing w:line="276" w:lineRule="auto"/>
              <w:jc w:val="both"/>
              <w:rPr>
                <w:rFonts w:ascii="Times New Roman" w:eastAsia="Times New Roman" w:hAnsi="Times New Roman" w:cs="Times New Roman"/>
                <w:b/>
                <w:sz w:val="24"/>
                <w:szCs w:val="24"/>
                <w:lang w:eastAsia="pl-PL"/>
              </w:rPr>
            </w:pPr>
            <w:hyperlink r:id="rId175" w:history="1">
              <w:r w:rsidR="00F84A2D" w:rsidRPr="008F66B4">
                <w:rPr>
                  <w:rFonts w:ascii="Times New Roman" w:hAnsi="Times New Roman" w:cs="Times New Roman"/>
                  <w:color w:val="0000FF"/>
                  <w:sz w:val="24"/>
                  <w:szCs w:val="24"/>
                  <w:u w:val="single"/>
                </w:rPr>
                <w:t>https://gis.gov.pl/aktualnosci/wytyczne-zamieszczone-na-stronach-poszczegolnych-ministerstw-we-wspolpracy-z-gis/</w:t>
              </w:r>
            </w:hyperlink>
          </w:p>
        </w:tc>
      </w:tr>
      <w:tr w:rsidR="00F84A2D" w:rsidRPr="008F66B4" w:rsidTr="008737C5">
        <w:tc>
          <w:tcPr>
            <w:tcW w:w="992" w:type="dxa"/>
          </w:tcPr>
          <w:p w:rsidR="00F84A2D" w:rsidRPr="008F66B4" w:rsidRDefault="00F84A2D" w:rsidP="00F84A2D">
            <w:pPr>
              <w:spacing w:line="276" w:lineRule="auto"/>
              <w:rPr>
                <w:rFonts w:ascii="Times New Roman" w:eastAsia="Times New Roman" w:hAnsi="Times New Roman" w:cs="Times New Roman"/>
                <w:b/>
                <w:sz w:val="24"/>
                <w:szCs w:val="24"/>
                <w:lang w:eastAsia="pl-PL"/>
              </w:rPr>
            </w:pPr>
          </w:p>
        </w:tc>
        <w:tc>
          <w:tcPr>
            <w:tcW w:w="3119" w:type="dxa"/>
          </w:tcPr>
          <w:p w:rsidR="00F84A2D" w:rsidRPr="008F66B4" w:rsidRDefault="00F84A2D" w:rsidP="00F84A2D">
            <w:pPr>
              <w:spacing w:line="276" w:lineRule="auto"/>
              <w:rPr>
                <w:rFonts w:ascii="Times New Roman" w:hAnsi="Times New Roman" w:cs="Times New Roman"/>
                <w:b/>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1.</w:t>
            </w:r>
          </w:p>
        </w:tc>
        <w:tc>
          <w:tcPr>
            <w:tcW w:w="3119" w:type="dxa"/>
          </w:tcPr>
          <w:p w:rsidR="00F84A2D" w:rsidRPr="008F66B4" w:rsidRDefault="00F84A2D" w:rsidP="00F84A2D">
            <w:pPr>
              <w:spacing w:line="276" w:lineRule="auto"/>
              <w:rPr>
                <w:rFonts w:ascii="Times New Roman" w:hAnsi="Times New Roman" w:cs="Times New Roman"/>
                <w:b/>
                <w:sz w:val="24"/>
                <w:szCs w:val="24"/>
              </w:rPr>
            </w:pPr>
            <w:r w:rsidRPr="008F66B4">
              <w:rPr>
                <w:rFonts w:ascii="Times New Roman" w:hAnsi="Times New Roman" w:cs="Times New Roman"/>
                <w:sz w:val="24"/>
                <w:szCs w:val="24"/>
              </w:rPr>
              <w:t>Obwieszczenie Ministra Zdrowia z dnia 12 czerwca 2020 r. w sprawie wykazu produktów leczniczych, środków spożywczych specjalnego przeznaczenia żywieniowego oraz wyrobów medycznych zagrożonych brakiem dostępności na terytorium Rzeczypospolitej Polskiej</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13.06.</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Tekst aktu z załącznikiem w postaci produktów zagrożonych brakiem dostępności:</w:t>
            </w:r>
          </w:p>
          <w:p w:rsidR="00F84A2D" w:rsidRPr="008F66B4" w:rsidRDefault="00E7772A" w:rsidP="00F84A2D">
            <w:pPr>
              <w:spacing w:line="276" w:lineRule="auto"/>
              <w:jc w:val="both"/>
              <w:rPr>
                <w:rFonts w:ascii="Times New Roman" w:eastAsia="Times New Roman" w:hAnsi="Times New Roman" w:cs="Times New Roman"/>
                <w:b/>
                <w:sz w:val="24"/>
                <w:szCs w:val="24"/>
                <w:lang w:eastAsia="pl-PL"/>
              </w:rPr>
            </w:pPr>
            <w:hyperlink r:id="rId176" w:history="1">
              <w:r w:rsidR="00F84A2D" w:rsidRPr="008F66B4">
                <w:rPr>
                  <w:rFonts w:ascii="Times New Roman" w:hAnsi="Times New Roman" w:cs="Times New Roman"/>
                  <w:color w:val="0000FF"/>
                  <w:sz w:val="24"/>
                  <w:szCs w:val="24"/>
                  <w:u w:val="single"/>
                </w:rPr>
                <w:t>http://dziennikmz.mz.gov.pl/api/DUM_MZ/2020/43/journal/6146</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2.</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pacing w:val="3"/>
                <w:sz w:val="24"/>
                <w:szCs w:val="24"/>
                <w:shd w:val="clear" w:color="auto" w:fill="FFFFFF"/>
              </w:rPr>
              <w:t>Obwieszczenie Wojewody Mazowieckiego z dnia 12 czerwca 2020 r. w sprawie ogłoszenia „Wykazu podmiotów udzielających świadczeń opieki zdrowotnej wykonywanych w związku z przeciwdziałaniem COVID-19”</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12.06.</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Pełny tekst aktu z listą podmiotów:</w:t>
            </w:r>
          </w:p>
          <w:p w:rsidR="00F84A2D" w:rsidRPr="008F66B4" w:rsidRDefault="00E7772A" w:rsidP="00F84A2D">
            <w:pPr>
              <w:spacing w:line="276" w:lineRule="auto"/>
              <w:jc w:val="both"/>
              <w:rPr>
                <w:rFonts w:ascii="Times New Roman" w:eastAsia="Times New Roman" w:hAnsi="Times New Roman" w:cs="Times New Roman"/>
                <w:b/>
                <w:sz w:val="24"/>
                <w:szCs w:val="24"/>
                <w:lang w:eastAsia="pl-PL"/>
              </w:rPr>
            </w:pPr>
            <w:hyperlink r:id="rId177" w:history="1">
              <w:r w:rsidR="00F84A2D" w:rsidRPr="008F66B4">
                <w:rPr>
                  <w:rFonts w:ascii="Times New Roman" w:hAnsi="Times New Roman" w:cs="Times New Roman"/>
                  <w:color w:val="0000FF"/>
                  <w:sz w:val="24"/>
                  <w:szCs w:val="24"/>
                  <w:u w:val="single"/>
                </w:rPr>
                <w:t>https://edziennik.mazowieckie.pl/legalact/2020/6608/</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3.</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GIS - Wytyczne zamieszczone na stronach poszczególnych ministerstw we współpracy z GIS</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12.06.</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E7772A" w:rsidP="00F84A2D">
            <w:pPr>
              <w:spacing w:line="276" w:lineRule="auto"/>
              <w:jc w:val="both"/>
              <w:rPr>
                <w:rFonts w:ascii="Times New Roman" w:eastAsia="Times New Roman" w:hAnsi="Times New Roman" w:cs="Times New Roman"/>
                <w:b/>
                <w:sz w:val="24"/>
                <w:szCs w:val="24"/>
                <w:lang w:eastAsia="pl-PL"/>
              </w:rPr>
            </w:pPr>
            <w:hyperlink r:id="rId178" w:history="1">
              <w:r w:rsidR="00F84A2D" w:rsidRPr="008F66B4">
                <w:rPr>
                  <w:rFonts w:ascii="Times New Roman" w:hAnsi="Times New Roman" w:cs="Times New Roman"/>
                  <w:color w:val="0000FF"/>
                  <w:sz w:val="24"/>
                  <w:szCs w:val="24"/>
                  <w:u w:val="single"/>
                </w:rPr>
                <w:t>https://gis.gov.pl/aktualnosci/wytyczne-zamieszczone-na-stronach-poszczegolnych-ministerstw-we-wspolpracy-z-gis/</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8F66B4" w:rsidRDefault="00F84A2D" w:rsidP="00F84A2D">
            <w:pPr>
              <w:spacing w:line="276" w:lineRule="auto"/>
              <w:rPr>
                <w:rFonts w:ascii="Times New Roman" w:hAnsi="Times New Roman" w:cs="Times New Roman"/>
                <w:b/>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1.</w:t>
            </w:r>
          </w:p>
        </w:tc>
        <w:tc>
          <w:tcPr>
            <w:tcW w:w="3119" w:type="dxa"/>
          </w:tcPr>
          <w:p w:rsidR="00F84A2D" w:rsidRPr="008F66B4" w:rsidRDefault="00F84A2D" w:rsidP="00F84A2D">
            <w:pPr>
              <w:spacing w:line="276" w:lineRule="auto"/>
              <w:rPr>
                <w:rFonts w:ascii="Times New Roman" w:hAnsi="Times New Roman" w:cs="Times New Roman"/>
                <w:b/>
                <w:sz w:val="24"/>
                <w:szCs w:val="24"/>
              </w:rPr>
            </w:pPr>
            <w:r w:rsidRPr="008F66B4">
              <w:rPr>
                <w:rFonts w:ascii="Times New Roman" w:hAnsi="Times New Roman" w:cs="Times New Roman"/>
                <w:sz w:val="24"/>
                <w:szCs w:val="24"/>
              </w:rPr>
              <w:t>Rozporządzenie Rady Ministrów z dnia 12 czerwca 2020 r. zmieniające rozporządzenie w sprawie ustanowienia określonych ograniczeń, nakazów i zakazów w związku z wystąpieniem stanu epidemii</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13.06.</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2020r.</w:t>
            </w:r>
            <w:r w:rsidRPr="008F66B4">
              <w:rPr>
                <w:rFonts w:ascii="Times New Roman" w:eastAsia="Times New Roman" w:hAnsi="Times New Roman" w:cs="Times New Roman"/>
                <w:b/>
                <w:sz w:val="24"/>
                <w:szCs w:val="24"/>
                <w:lang w:eastAsia="pl-PL"/>
              </w:rPr>
              <w:t xml:space="preserve"> </w:t>
            </w:r>
          </w:p>
        </w:tc>
        <w:tc>
          <w:tcPr>
            <w:tcW w:w="5840" w:type="dxa"/>
          </w:tcPr>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w § 10: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ust. 1 otrzymuje brzmienie: „1. Świadczeniobiorca, który w dniu 14 marca 2020 r. przerwał leczenie uzdrowiskowe albo rehabilitację uzdrowiskową przed upływem 15 dnia przewidzianego programem pobytu, może kontynuować jego realizację od dnia 15 czerwca 2020 r. na podstawie dotychczasowego skierowania na leczenie uzdrowiskowe albo rehabilitację uzdrowiskową, o którym mowa w art. 33 ustawy z dnia 27 sierpnia 2004 r. o świadczeniach opieki zdrowotnej finansowanych ze środków publicznych.”,</w:t>
            </w:r>
          </w:p>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p>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Pełny tekst aktu:</w:t>
            </w:r>
          </w:p>
          <w:p w:rsidR="00F84A2D" w:rsidRPr="008F66B4" w:rsidRDefault="00E7772A" w:rsidP="00F84A2D">
            <w:pPr>
              <w:spacing w:line="276" w:lineRule="auto"/>
              <w:jc w:val="both"/>
              <w:rPr>
                <w:rFonts w:ascii="Times New Roman" w:eastAsia="Times New Roman" w:hAnsi="Times New Roman" w:cs="Times New Roman"/>
                <w:b/>
                <w:sz w:val="24"/>
                <w:szCs w:val="24"/>
                <w:lang w:eastAsia="pl-PL"/>
              </w:rPr>
            </w:pPr>
            <w:hyperlink r:id="rId179" w:history="1">
              <w:r w:rsidR="00F84A2D" w:rsidRPr="008F66B4">
                <w:rPr>
                  <w:rFonts w:ascii="Times New Roman" w:hAnsi="Times New Roman" w:cs="Times New Roman"/>
                  <w:color w:val="0000FF"/>
                  <w:sz w:val="24"/>
                  <w:szCs w:val="24"/>
                  <w:u w:val="single"/>
                </w:rPr>
                <w:t>http://dziennikustaw.gov.pl/D2020000103101.pdf</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8F66B4" w:rsidRDefault="00F84A2D" w:rsidP="00F84A2D">
            <w:pPr>
              <w:spacing w:line="276" w:lineRule="auto"/>
              <w:rPr>
                <w:rFonts w:ascii="Times New Roman" w:hAnsi="Times New Roman" w:cs="Times New Roman"/>
                <w:b/>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1.</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Zarządzenie Prezesa NFZ nr 84/2020/DSOZ</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Z 10 czerwca 2020 r.</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zmieniające zarządzenie w sprawie zasad sprawozdawania oraz warunków rozliczania świadczeń opieki zdrowotnej związanych z zapobieganiem, przeciwdziałaniem i zwalczaniem COVID-19.</w:t>
            </w:r>
          </w:p>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11.06.</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2020 r.</w:t>
            </w:r>
          </w:p>
        </w:tc>
        <w:tc>
          <w:tcPr>
            <w:tcW w:w="5840" w:type="dxa"/>
          </w:tcPr>
          <w:p w:rsidR="00F84A2D" w:rsidRPr="008F66B4" w:rsidRDefault="00F84A2D" w:rsidP="00F84A2D">
            <w:pPr>
              <w:spacing w:line="276" w:lineRule="auto"/>
              <w:rPr>
                <w:rFonts w:ascii="Times New Roman" w:hAnsi="Times New Roman" w:cs="Times New Roman"/>
                <w:b/>
                <w:sz w:val="24"/>
                <w:szCs w:val="24"/>
              </w:rPr>
            </w:pPr>
            <w:r w:rsidRPr="008F66B4">
              <w:rPr>
                <w:rFonts w:ascii="Times New Roman" w:hAnsi="Times New Roman" w:cs="Times New Roman"/>
                <w:b/>
                <w:sz w:val="24"/>
                <w:szCs w:val="24"/>
              </w:rPr>
              <w:t>Wyciąg z treści aktu:</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Nowe kategorie podmiotów objętych testami:</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-osoby zakwalifikowane na rehabilitację leczniczą w zakładach rehabilitacji leczniczej, o których mowa w art. 64 ust. 1 pkt 2 ustawy z dnia 20 grudnia 1990 r. o ubezpieczeniu społecznym rolników (Dz. U. z 2020 r. poz. 174 i 782), w związku z obowiązkiem wykonania testu diagnostycznego w kierunku SARS-CoV-2,</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-osoby inne niż wymienione w Zarządzeniu pierwotnym, którym zlecono wykonanie testu diagnostycznego w kierunku SARS-CoV-2, za pośrednictwem systemu informatycznego udostępnionego przez jednostkę podległą ministrowi właściwemu do spraw zdrowia, właściwą w zakresie systemów informacyjnych ochrony zdrowia;</w:t>
            </w:r>
          </w:p>
          <w:p w:rsidR="00F84A2D" w:rsidRPr="008F66B4" w:rsidRDefault="00F84A2D" w:rsidP="00F84A2D">
            <w:pPr>
              <w:spacing w:line="276" w:lineRule="auto"/>
              <w:rPr>
                <w:rFonts w:ascii="Times New Roman" w:hAnsi="Times New Roman" w:cs="Times New Roman"/>
                <w:sz w:val="24"/>
                <w:szCs w:val="24"/>
              </w:rPr>
            </w:pPr>
          </w:p>
          <w:p w:rsidR="00F84A2D" w:rsidRPr="008F66B4" w:rsidRDefault="00F84A2D" w:rsidP="00F84A2D">
            <w:pPr>
              <w:spacing w:line="276" w:lineRule="auto"/>
              <w:rPr>
                <w:rFonts w:ascii="Times New Roman" w:hAnsi="Times New Roman" w:cs="Times New Roman"/>
                <w:b/>
                <w:sz w:val="24"/>
                <w:szCs w:val="24"/>
              </w:rPr>
            </w:pPr>
            <w:r w:rsidRPr="008F66B4">
              <w:rPr>
                <w:rFonts w:ascii="Times New Roman" w:hAnsi="Times New Roman" w:cs="Times New Roman"/>
                <w:b/>
                <w:sz w:val="24"/>
                <w:szCs w:val="24"/>
              </w:rPr>
              <w:t>Wyciąg z uzasadnienia:</w:t>
            </w:r>
          </w:p>
          <w:p w:rsidR="00F84A2D" w:rsidRPr="008F66B4" w:rsidRDefault="00F84A2D" w:rsidP="00F84A2D">
            <w:pPr>
              <w:spacing w:line="276" w:lineRule="auto"/>
              <w:rPr>
                <w:rFonts w:ascii="Times New Roman" w:hAnsi="Times New Roman" w:cs="Times New Roman"/>
                <w:i/>
                <w:sz w:val="24"/>
                <w:szCs w:val="24"/>
              </w:rPr>
            </w:pPr>
            <w:r w:rsidRPr="008F66B4">
              <w:rPr>
                <w:rFonts w:ascii="Times New Roman" w:hAnsi="Times New Roman" w:cs="Times New Roman"/>
                <w:i/>
                <w:sz w:val="24"/>
                <w:szCs w:val="24"/>
              </w:rPr>
              <w:t>Niniejszym zarządzeniem wprowadzono produkt rozliczeniowy służący do rozliczania świadczeń udzielanych w punkcie pobrań materiału biologicznego do przeprowadzenia testu na obecność wirusa SARS-CoV-2 osobom innych niż określone w § 2 ust. 1 pkt 6 lit. a-e, którym zlecono wykonanie testu diagnostycznego w kierunku SARS-CoV-2, za pośrednictwem systemu informatycznego udostępnionego przez jednostkę podległą ministrowi właściwemu do spraw zdrowia, właściwą w zakresie systemów informacyjnych ochrony zdrowia.</w:t>
            </w:r>
          </w:p>
          <w:p w:rsidR="00F84A2D" w:rsidRPr="008F66B4" w:rsidRDefault="00F84A2D" w:rsidP="00F84A2D">
            <w:pPr>
              <w:spacing w:line="276" w:lineRule="auto"/>
              <w:rPr>
                <w:rFonts w:ascii="Times New Roman" w:hAnsi="Times New Roman" w:cs="Times New Roman"/>
                <w:sz w:val="24"/>
                <w:szCs w:val="24"/>
              </w:rPr>
            </w:pPr>
          </w:p>
          <w:p w:rsidR="00F84A2D" w:rsidRPr="008F66B4" w:rsidRDefault="00F84A2D" w:rsidP="00F84A2D">
            <w:pPr>
              <w:spacing w:line="276" w:lineRule="auto"/>
              <w:rPr>
                <w:rFonts w:ascii="Times New Roman" w:hAnsi="Times New Roman" w:cs="Times New Roman"/>
                <w:b/>
                <w:sz w:val="24"/>
                <w:szCs w:val="24"/>
              </w:rPr>
            </w:pPr>
            <w:r w:rsidRPr="008F66B4">
              <w:rPr>
                <w:rFonts w:ascii="Times New Roman" w:hAnsi="Times New Roman" w:cs="Times New Roman"/>
                <w:b/>
                <w:sz w:val="24"/>
                <w:szCs w:val="24"/>
              </w:rPr>
              <w:lastRenderedPageBreak/>
              <w:t>Pełny tekst aktu i uzasadnienia:</w:t>
            </w:r>
          </w:p>
          <w:p w:rsidR="00F84A2D" w:rsidRPr="008F66B4" w:rsidRDefault="00E7772A" w:rsidP="00F84A2D">
            <w:pPr>
              <w:spacing w:line="276" w:lineRule="auto"/>
              <w:rPr>
                <w:rFonts w:ascii="Times New Roman" w:hAnsi="Times New Roman" w:cs="Times New Roman"/>
                <w:sz w:val="24"/>
                <w:szCs w:val="24"/>
              </w:rPr>
            </w:pPr>
            <w:hyperlink r:id="rId180" w:history="1">
              <w:r w:rsidR="00F84A2D" w:rsidRPr="008F66B4">
                <w:rPr>
                  <w:rStyle w:val="Hipercze"/>
                  <w:rFonts w:ascii="Times New Roman" w:hAnsi="Times New Roman" w:cs="Times New Roman"/>
                  <w:sz w:val="24"/>
                  <w:szCs w:val="24"/>
                </w:rPr>
                <w:t>https://www.nfz.gov.pl/zarzadzenia-prezesa/zarzadzenia-prezesa-nfz/zarzadzenie-nr-842020dsoz,7189.html</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8F66B4" w:rsidRDefault="00F84A2D" w:rsidP="00F84A2D">
            <w:pPr>
              <w:spacing w:line="276" w:lineRule="auto"/>
              <w:rPr>
                <w:rFonts w:ascii="Times New Roman" w:hAnsi="Times New Roman" w:cs="Times New Roman"/>
                <w:b/>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1.</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GIS - Wytyczne zamieszczone na stronach poszczególnych ministerstw we współpracy z GIS</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10.06.</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E7772A" w:rsidP="00F84A2D">
            <w:pPr>
              <w:spacing w:line="276" w:lineRule="auto"/>
              <w:jc w:val="center"/>
              <w:rPr>
                <w:rFonts w:ascii="Times New Roman" w:eastAsia="Times New Roman" w:hAnsi="Times New Roman" w:cs="Times New Roman"/>
                <w:b/>
                <w:sz w:val="24"/>
                <w:szCs w:val="24"/>
                <w:lang w:eastAsia="pl-PL"/>
              </w:rPr>
            </w:pPr>
            <w:hyperlink r:id="rId181" w:history="1">
              <w:r w:rsidR="00F84A2D" w:rsidRPr="008F66B4">
                <w:rPr>
                  <w:rStyle w:val="Hipercze"/>
                  <w:rFonts w:ascii="Times New Roman" w:hAnsi="Times New Roman" w:cs="Times New Roman"/>
                  <w:sz w:val="24"/>
                  <w:szCs w:val="24"/>
                </w:rPr>
                <w:t>https://gis.gov.pl/aktualnosci/wytyczne-zamieszczone-na-stronach-poszczegolnych-ministerstw-we-wspolpracy-z-gis/</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8F66B4" w:rsidRDefault="00F84A2D" w:rsidP="00F84A2D">
            <w:pPr>
              <w:spacing w:line="276" w:lineRule="auto"/>
              <w:rPr>
                <w:rFonts w:ascii="Times New Roman" w:hAnsi="Times New Roman" w:cs="Times New Roman"/>
                <w:b/>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1.</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Obwieszczenie Wojewody Mazowieckiego z dnia 5 czerwca 2020 r. </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w sprawie ogłoszenia „Wykazu podmiotów udzielających świadczeń opieki zdrowotnej wykonywanych w związku z przeciwdziałaniem COVID-19”</w:t>
            </w:r>
          </w:p>
        </w:tc>
        <w:tc>
          <w:tcPr>
            <w:tcW w:w="964"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5.06.</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2020 r.</w:t>
            </w:r>
          </w:p>
        </w:tc>
        <w:tc>
          <w:tcPr>
            <w:tcW w:w="5840" w:type="dxa"/>
          </w:tcPr>
          <w:p w:rsidR="00F84A2D" w:rsidRPr="008F66B4" w:rsidRDefault="00E7772A" w:rsidP="00F84A2D">
            <w:pPr>
              <w:spacing w:line="276" w:lineRule="auto"/>
              <w:jc w:val="center"/>
              <w:rPr>
                <w:rFonts w:ascii="Times New Roman" w:eastAsia="Times New Roman" w:hAnsi="Times New Roman" w:cs="Times New Roman"/>
                <w:b/>
                <w:sz w:val="24"/>
                <w:szCs w:val="24"/>
                <w:lang w:eastAsia="pl-PL"/>
              </w:rPr>
            </w:pPr>
            <w:hyperlink r:id="rId182" w:history="1">
              <w:r w:rsidR="00F84A2D" w:rsidRPr="008F66B4">
                <w:rPr>
                  <w:rFonts w:ascii="Times New Roman" w:hAnsi="Times New Roman" w:cs="Times New Roman"/>
                  <w:color w:val="0000FF"/>
                  <w:sz w:val="24"/>
                  <w:szCs w:val="24"/>
                  <w:u w:val="single"/>
                </w:rPr>
                <w:t>https://edziennik.mazowieckie.pl/legalact/2020/6361/</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2.</w:t>
            </w:r>
          </w:p>
        </w:tc>
        <w:tc>
          <w:tcPr>
            <w:tcW w:w="3119" w:type="dxa"/>
          </w:tcPr>
          <w:p w:rsidR="00F84A2D" w:rsidRPr="008F66B4" w:rsidRDefault="00F84A2D" w:rsidP="00F84A2D">
            <w:pPr>
              <w:spacing w:line="276" w:lineRule="auto"/>
              <w:rPr>
                <w:rFonts w:ascii="Times New Roman" w:hAnsi="Times New Roman" w:cs="Times New Roman"/>
                <w:b/>
                <w:sz w:val="24"/>
                <w:szCs w:val="24"/>
              </w:rPr>
            </w:pPr>
            <w:r w:rsidRPr="008F66B4">
              <w:rPr>
                <w:rFonts w:ascii="Times New Roman" w:hAnsi="Times New Roman" w:cs="Times New Roman"/>
                <w:spacing w:val="3"/>
                <w:sz w:val="24"/>
                <w:szCs w:val="24"/>
                <w:shd w:val="clear" w:color="auto" w:fill="FFFFFF"/>
              </w:rPr>
              <w:t xml:space="preserve">Komunikat GIS - </w:t>
            </w:r>
            <w:r w:rsidRPr="008F66B4">
              <w:rPr>
                <w:rFonts w:ascii="Times New Roman" w:hAnsi="Times New Roman" w:cs="Times New Roman"/>
                <w:color w:val="212121"/>
                <w:sz w:val="24"/>
                <w:szCs w:val="24"/>
                <w:shd w:val="clear" w:color="auto" w:fill="FFFFFF"/>
              </w:rPr>
              <w:t>wytyczne zamieszczone na stronach poszczególnych ministerstw we współpracy z GIS</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8.06.</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E7772A" w:rsidP="00F84A2D">
            <w:pPr>
              <w:spacing w:line="276" w:lineRule="auto"/>
              <w:jc w:val="center"/>
              <w:rPr>
                <w:rFonts w:ascii="Times New Roman" w:eastAsia="Times New Roman" w:hAnsi="Times New Roman" w:cs="Times New Roman"/>
                <w:b/>
                <w:sz w:val="24"/>
                <w:szCs w:val="24"/>
                <w:lang w:eastAsia="pl-PL"/>
              </w:rPr>
            </w:pPr>
            <w:hyperlink r:id="rId183" w:history="1">
              <w:r w:rsidR="00F84A2D" w:rsidRPr="008F66B4">
                <w:rPr>
                  <w:rFonts w:ascii="Times New Roman" w:hAnsi="Times New Roman" w:cs="Times New Roman"/>
                  <w:color w:val="0000FF"/>
                  <w:sz w:val="24"/>
                  <w:szCs w:val="24"/>
                  <w:u w:val="single"/>
                </w:rPr>
                <w:t>https://gis.gov.pl/aktualnosci/wytyczne-zamieszczone-na-stronach-poszczegolnych-ministerstw-we-wspolpracy-z-gis/</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3.</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Zarządzenie Prezesa NFZ nr 82/2020/DSOZ</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z 5 czerwca 2020 r.</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zmieniające zarządzenie w sprawie zasad sprawozdawania oraz warunków rozliczania świadczeń opieki zdrowotnej związanych z zapobieganiem, przeciwdziałaniem i zwalczaniem COVID-19.</w:t>
            </w:r>
          </w:p>
          <w:p w:rsidR="00F84A2D" w:rsidRPr="008F66B4" w:rsidRDefault="00F84A2D" w:rsidP="00F84A2D">
            <w:pPr>
              <w:spacing w:line="276" w:lineRule="auto"/>
              <w:rPr>
                <w:rFonts w:ascii="Times New Roman" w:hAnsi="Times New Roman" w:cs="Times New Roman"/>
                <w:b/>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6.06.</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Z uzasadnienia:</w:t>
            </w:r>
          </w:p>
          <w:p w:rsidR="00F84A2D" w:rsidRPr="008F66B4" w:rsidRDefault="00F84A2D" w:rsidP="00F84A2D">
            <w:pPr>
              <w:spacing w:line="276" w:lineRule="auto"/>
              <w:ind w:firstLine="567"/>
              <w:jc w:val="both"/>
              <w:rPr>
                <w:rFonts w:ascii="Times New Roman" w:hAnsi="Times New Roman" w:cs="Times New Roman"/>
                <w:bCs/>
                <w:i/>
                <w:sz w:val="24"/>
                <w:szCs w:val="24"/>
              </w:rPr>
            </w:pPr>
            <w:r w:rsidRPr="008F66B4">
              <w:rPr>
                <w:rFonts w:ascii="Times New Roman" w:hAnsi="Times New Roman" w:cs="Times New Roman"/>
                <w:bCs/>
                <w:i/>
                <w:sz w:val="24"/>
                <w:szCs w:val="24"/>
              </w:rPr>
              <w:t xml:space="preserve">Niniejszym zarządzeniem wprowadzono produkt rozliczeniowy służący </w:t>
            </w:r>
            <w:r w:rsidRPr="008F66B4">
              <w:rPr>
                <w:rFonts w:ascii="Times New Roman" w:hAnsi="Times New Roman" w:cs="Times New Roman"/>
                <w:bCs/>
                <w:i/>
                <w:sz w:val="24"/>
                <w:szCs w:val="24"/>
              </w:rPr>
              <w:br/>
              <w:t xml:space="preserve">do rozliczania świadczeń udzielanych w punkcie pobrań materiału biologicznego do przeprowadzenia testu na obecność wirusa SARS-CoV-2 osobom zakwalifikowanym na rehabilitację leczniczą w zakładach rehabilitacji leczniczej, </w:t>
            </w:r>
            <w:r w:rsidRPr="008F66B4">
              <w:rPr>
                <w:rFonts w:ascii="Times New Roman" w:hAnsi="Times New Roman" w:cs="Times New Roman"/>
                <w:bCs/>
                <w:i/>
                <w:sz w:val="24"/>
                <w:szCs w:val="24"/>
              </w:rPr>
              <w:br/>
              <w:t xml:space="preserve">o których mowa w art. 64 ust. 1 pkt 2 ustawy z dnia 20 grudnia 1990 r. o ubezpieczeniu społecznym rolników (Dz. U. z 2020 r. poz. 174 i 782), posiadającym prawomocne orzeczenie lekarza rzeczoznawcy Kasy Rolniczego Ubezpieczenia Społecznego lub orzeczenie komisji lekarskiej Kasy Rolniczego Ubezpieczenia Społecznego, wydane w postępowaniu orzeczniczym dla ustalenia prawa do świadczenia z ubezpieczenia społecznego rolników oraz zawierające wskazania do rehabilitacji leczniczej albo wniosek, sporządzony przez lekarza prowadzącego leczenie, którego wzór określa załącznik do rozporządzenia Ministra Rolnictwa i Rozwoju Wsi z dnia 19 lipca 2013 r. </w:t>
            </w:r>
            <w:r w:rsidRPr="008F66B4">
              <w:rPr>
                <w:rFonts w:ascii="Times New Roman" w:hAnsi="Times New Roman" w:cs="Times New Roman"/>
                <w:bCs/>
                <w:i/>
                <w:sz w:val="24"/>
                <w:szCs w:val="24"/>
              </w:rPr>
              <w:lastRenderedPageBreak/>
              <w:t>w sprawie warunków i trybu kierowania przez Kasę Rolniczego Ubezpieczenia Społecznego na rehabilitację leczniczą oraz udzielania zamówień na świadczenia i usługi rehabilitacyjne (Dz. U. poz. 860), potwierdzone przez jednostki organizacyjne Kasy Rolniczego Ubezpieczenia Społecznego.</w:t>
            </w:r>
          </w:p>
          <w:p w:rsidR="00F84A2D" w:rsidRPr="008F66B4" w:rsidRDefault="00F84A2D" w:rsidP="00F84A2D">
            <w:pPr>
              <w:spacing w:line="276" w:lineRule="auto"/>
              <w:rPr>
                <w:rFonts w:ascii="Times New Roman" w:eastAsia="Times New Roman" w:hAnsi="Times New Roman" w:cs="Times New Roman"/>
                <w:b/>
                <w:sz w:val="24"/>
                <w:szCs w:val="24"/>
                <w:lang w:eastAsia="pl-PL"/>
              </w:rPr>
            </w:pPr>
          </w:p>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Pełny tekst aktu i uzasadnienia:</w:t>
            </w:r>
          </w:p>
          <w:p w:rsidR="00F84A2D" w:rsidRPr="008F66B4" w:rsidRDefault="00E7772A" w:rsidP="00F84A2D">
            <w:pPr>
              <w:spacing w:line="276" w:lineRule="auto"/>
              <w:rPr>
                <w:rFonts w:ascii="Times New Roman" w:eastAsia="Times New Roman" w:hAnsi="Times New Roman" w:cs="Times New Roman"/>
                <w:b/>
                <w:sz w:val="24"/>
                <w:szCs w:val="24"/>
                <w:lang w:eastAsia="pl-PL"/>
              </w:rPr>
            </w:pPr>
            <w:hyperlink r:id="rId184" w:history="1">
              <w:r w:rsidR="00F84A2D" w:rsidRPr="008F66B4">
                <w:rPr>
                  <w:rFonts w:ascii="Times New Roman" w:hAnsi="Times New Roman" w:cs="Times New Roman"/>
                  <w:color w:val="0000FF"/>
                  <w:sz w:val="24"/>
                  <w:szCs w:val="24"/>
                  <w:u w:val="single"/>
                </w:rPr>
                <w:t>https://www.nfz.gov.pl/zarzadzenia-prezesa/zarzadzenia-prezesa-nfz/zarzadzenie-nr-822020dsoz,7188.html</w:t>
              </w:r>
            </w:hyperlink>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4.</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Zarządzenie Prezesa NFZ nr 81/2020/DWM</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z dnia 5 czerwca 2020 r. </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w sprawie okresu ważności oraz trybu wydawania Europejskiej Karty Ubezpieczenia Zdrowotnego w związku z pobytem czasowym w innym niż Rzeczpospolita Polska państwie członkowskim UE/EFTA.</w:t>
            </w:r>
          </w:p>
          <w:p w:rsidR="00F84A2D" w:rsidRPr="008F66B4" w:rsidRDefault="00F84A2D" w:rsidP="00F84A2D">
            <w:pPr>
              <w:spacing w:line="276" w:lineRule="auto"/>
              <w:rPr>
                <w:rFonts w:ascii="Times New Roman" w:hAnsi="Times New Roman" w:cs="Times New Roman"/>
                <w:b/>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6.06.</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2020 r.</w:t>
            </w:r>
          </w:p>
        </w:tc>
        <w:tc>
          <w:tcPr>
            <w:tcW w:w="5840" w:type="dxa"/>
          </w:tcPr>
          <w:p w:rsidR="00F84A2D" w:rsidRPr="008F66B4" w:rsidRDefault="00F84A2D" w:rsidP="00F84A2D">
            <w:pPr>
              <w:spacing w:line="276" w:lineRule="auto"/>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Z uzasadnienia:</w:t>
            </w:r>
          </w:p>
          <w:p w:rsidR="00F84A2D" w:rsidRPr="008F66B4" w:rsidRDefault="00F84A2D" w:rsidP="00F84A2D">
            <w:pPr>
              <w:spacing w:line="276" w:lineRule="auto"/>
              <w:ind w:firstLine="708"/>
              <w:jc w:val="both"/>
              <w:rPr>
                <w:rFonts w:ascii="Times New Roman" w:hAnsi="Times New Roman" w:cs="Times New Roman"/>
                <w:i/>
                <w:sz w:val="24"/>
                <w:szCs w:val="24"/>
              </w:rPr>
            </w:pPr>
            <w:r w:rsidRPr="008F66B4">
              <w:rPr>
                <w:rFonts w:ascii="Times New Roman" w:hAnsi="Times New Roman" w:cs="Times New Roman"/>
                <w:i/>
                <w:sz w:val="24"/>
                <w:szCs w:val="24"/>
              </w:rPr>
              <w:t xml:space="preserve">Weryfikując potrzeby wnioskodawców oraz biorąc pod uwagę przewidywany okres uprawnień, wydłużony zostaje okres ważności EKUZ z 18 miesięcy na 5 lat dla osób w wieku do 18 r.ż., które zgłoszone są z tytułu otrzymywania renty. W przypadku utraty tytułu do ubezpieczenia związanego z rentą, osoby te posiadają prawo do świadczeń jako nieubezpieczone osoby, które nie ukończyły 18 r.ż. i posiadają obywatelstwo polskie. </w:t>
            </w:r>
          </w:p>
          <w:p w:rsidR="00F84A2D" w:rsidRPr="008F66B4" w:rsidRDefault="00F84A2D" w:rsidP="00F84A2D">
            <w:pPr>
              <w:spacing w:line="276" w:lineRule="auto"/>
              <w:ind w:firstLine="708"/>
              <w:jc w:val="both"/>
              <w:rPr>
                <w:rFonts w:ascii="Times New Roman" w:hAnsi="Times New Roman" w:cs="Times New Roman"/>
                <w:i/>
                <w:sz w:val="24"/>
                <w:szCs w:val="24"/>
              </w:rPr>
            </w:pPr>
            <w:r w:rsidRPr="008F66B4">
              <w:rPr>
                <w:rFonts w:ascii="Times New Roman" w:hAnsi="Times New Roman" w:cs="Times New Roman"/>
                <w:i/>
                <w:sz w:val="24"/>
                <w:szCs w:val="24"/>
              </w:rPr>
              <w:t>Wprowadza się możliwość złożenia wniosku za pośrednictwem poczty lub innych środków komunikacji elektronicznej do dowolnego Oddziału Wojewódzkiego NFZ. Jednocześnie, rezygnuje się z możliwości składania wniosków za pośrednictwem faksu, biorąc pod uwagę dostępność alternatywnych elektronicznych kanałów składania wniosku.</w:t>
            </w:r>
          </w:p>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p>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Pełny tekst aktu i uzasadnienia:</w:t>
            </w:r>
          </w:p>
          <w:p w:rsidR="00F84A2D" w:rsidRPr="008F66B4" w:rsidRDefault="00E7772A" w:rsidP="00F84A2D">
            <w:pPr>
              <w:spacing w:line="276" w:lineRule="auto"/>
              <w:jc w:val="both"/>
              <w:rPr>
                <w:rFonts w:ascii="Times New Roman" w:eastAsia="Times New Roman" w:hAnsi="Times New Roman" w:cs="Times New Roman"/>
                <w:b/>
                <w:sz w:val="24"/>
                <w:szCs w:val="24"/>
                <w:lang w:eastAsia="pl-PL"/>
              </w:rPr>
            </w:pPr>
            <w:hyperlink r:id="rId185" w:history="1">
              <w:r w:rsidR="00F84A2D" w:rsidRPr="008F66B4">
                <w:rPr>
                  <w:rFonts w:ascii="Times New Roman" w:hAnsi="Times New Roman" w:cs="Times New Roman"/>
                  <w:color w:val="0000FF"/>
                  <w:sz w:val="24"/>
                  <w:szCs w:val="24"/>
                  <w:u w:val="single"/>
                </w:rPr>
                <w:t>https://www.nfz.gov.pl/zarzadzenia-prezesa/zarzadzenia-prezesa-nfz/zarzadzenie-nr-812020dwm,7187.html</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8F66B4" w:rsidRDefault="00F84A2D" w:rsidP="00F84A2D">
            <w:pPr>
              <w:spacing w:line="276" w:lineRule="auto"/>
              <w:rPr>
                <w:rFonts w:ascii="Times New Roman" w:eastAsia="Times New Roman" w:hAnsi="Times New Roman" w:cs="Times New Roman"/>
                <w:b/>
                <w:sz w:val="24"/>
                <w:szCs w:val="24"/>
                <w:lang w:eastAsia="pl-PL"/>
              </w:rPr>
            </w:pP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1.</w:t>
            </w:r>
          </w:p>
        </w:tc>
        <w:tc>
          <w:tcPr>
            <w:tcW w:w="3119" w:type="dxa"/>
          </w:tcPr>
          <w:p w:rsidR="00F84A2D" w:rsidRPr="008F66B4" w:rsidRDefault="00F84A2D" w:rsidP="00F84A2D">
            <w:pPr>
              <w:spacing w:line="276" w:lineRule="auto"/>
              <w:rPr>
                <w:rFonts w:ascii="Times New Roman" w:hAnsi="Times New Roman" w:cs="Times New Roman"/>
                <w:b/>
                <w:sz w:val="24"/>
                <w:szCs w:val="24"/>
              </w:rPr>
            </w:pPr>
            <w:r w:rsidRPr="008F66B4">
              <w:rPr>
                <w:rFonts w:ascii="Times New Roman" w:hAnsi="Times New Roman" w:cs="Times New Roman"/>
                <w:spacing w:val="3"/>
                <w:sz w:val="24"/>
                <w:szCs w:val="24"/>
                <w:shd w:val="clear" w:color="auto" w:fill="FFFFFF"/>
              </w:rPr>
              <w:t>Zarządzenie Ministra Zdrowia z dnia 4 czerwca 2020 r. zmieniające zarządzenie w sprawie ustalenia regulaminu organizacyjnego Ministerstwa Zdrowia</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5.06.</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z mocą </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od 28.05.</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Skrócony opis regualacji:</w:t>
            </w:r>
          </w:p>
          <w:p w:rsidR="00F84A2D" w:rsidRPr="008F66B4" w:rsidRDefault="00F84A2D" w:rsidP="00F84A2D">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Likwidacja następujących komórek organizacyjnych Ministerstwa Zdrowia:</w:t>
            </w:r>
          </w:p>
          <w:p w:rsidR="00F84A2D" w:rsidRPr="008F66B4" w:rsidRDefault="00F84A2D" w:rsidP="00F84A2D">
            <w:pPr>
              <w:pStyle w:val="Akapitzlist"/>
              <w:numPr>
                <w:ilvl w:val="0"/>
                <w:numId w:val="27"/>
              </w:num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Departament e-Zdrowia (EZ); </w:t>
            </w:r>
          </w:p>
          <w:p w:rsidR="00F84A2D" w:rsidRPr="008F66B4" w:rsidRDefault="00F84A2D" w:rsidP="00F84A2D">
            <w:pPr>
              <w:pStyle w:val="Akapitzlist"/>
              <w:numPr>
                <w:ilvl w:val="0"/>
                <w:numId w:val="27"/>
              </w:num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Administrator Systemu Monitorowania Wypadków Konsumenckich (WK); </w:t>
            </w:r>
          </w:p>
          <w:p w:rsidR="00F84A2D" w:rsidRPr="008F66B4" w:rsidRDefault="00F84A2D" w:rsidP="00F84A2D">
            <w:pPr>
              <w:pStyle w:val="Akapitzlist"/>
              <w:numPr>
                <w:ilvl w:val="0"/>
                <w:numId w:val="27"/>
              </w:numPr>
              <w:spacing w:line="276" w:lineRule="auto"/>
              <w:rPr>
                <w:rFonts w:ascii="Times New Roman" w:hAnsi="Times New Roman" w:cs="Times New Roman"/>
                <w:sz w:val="24"/>
                <w:szCs w:val="24"/>
              </w:rPr>
            </w:pPr>
            <w:r w:rsidRPr="008F66B4">
              <w:rPr>
                <w:rFonts w:ascii="Times New Roman" w:hAnsi="Times New Roman" w:cs="Times New Roman"/>
                <w:sz w:val="24"/>
                <w:szCs w:val="24"/>
              </w:rPr>
              <w:t>Jednoosobowe Stanowisko ds. Koordynacji Projektów Strategicznych (PS);</w:t>
            </w:r>
          </w:p>
          <w:p w:rsidR="00F84A2D" w:rsidRPr="008F66B4" w:rsidRDefault="00F84A2D" w:rsidP="00F84A2D">
            <w:pPr>
              <w:spacing w:line="276" w:lineRule="auto"/>
              <w:rPr>
                <w:rFonts w:ascii="Times New Roman" w:hAnsi="Times New Roman" w:cs="Times New Roman"/>
                <w:sz w:val="24"/>
                <w:szCs w:val="24"/>
              </w:rPr>
            </w:pP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Dotychczasowe zadania wskazanych powyżej komórek organizacyjnych realizować będzie Departament Systemu </w:t>
            </w:r>
            <w:r w:rsidRPr="008F66B4">
              <w:rPr>
                <w:rFonts w:ascii="Times New Roman" w:hAnsi="Times New Roman" w:cs="Times New Roman"/>
                <w:sz w:val="24"/>
                <w:szCs w:val="24"/>
              </w:rPr>
              <w:lastRenderedPageBreak/>
              <w:t>Zdrowia i Departament Zdrowia Publicznego i Rodziny oraz Centrum e-Zdrowia, o którym mowa w kolejnej pozycji tabeli.</w:t>
            </w:r>
          </w:p>
          <w:p w:rsidR="00F84A2D" w:rsidRPr="008F66B4" w:rsidRDefault="00F84A2D" w:rsidP="00F84A2D">
            <w:pPr>
              <w:spacing w:line="276" w:lineRule="auto"/>
              <w:rPr>
                <w:rFonts w:ascii="Times New Roman" w:hAnsi="Times New Roman" w:cs="Times New Roman"/>
                <w:sz w:val="24"/>
                <w:szCs w:val="24"/>
              </w:rPr>
            </w:pP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Ustalenie nowego zakresu zadań Departamentu Systemu Zdrowia.</w:t>
            </w:r>
          </w:p>
          <w:p w:rsidR="00F84A2D" w:rsidRPr="008F66B4" w:rsidRDefault="00F84A2D" w:rsidP="00F84A2D">
            <w:pPr>
              <w:spacing w:line="276" w:lineRule="auto"/>
              <w:rPr>
                <w:rFonts w:ascii="Times New Roman" w:hAnsi="Times New Roman" w:cs="Times New Roman"/>
                <w:sz w:val="24"/>
                <w:szCs w:val="24"/>
              </w:rPr>
            </w:pP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W ramach Departamentu Zdrowia Publicznego i Rodziny wyodrębniono  stanowisko Administratora Systemu Monitorowania Wypadków Konsumenckich.</w:t>
            </w:r>
          </w:p>
          <w:p w:rsidR="00F84A2D" w:rsidRPr="008F66B4" w:rsidRDefault="00F84A2D" w:rsidP="00F84A2D">
            <w:pPr>
              <w:spacing w:line="276" w:lineRule="auto"/>
              <w:rPr>
                <w:rFonts w:ascii="Times New Roman" w:hAnsi="Times New Roman" w:cs="Times New Roman"/>
                <w:sz w:val="24"/>
                <w:szCs w:val="24"/>
              </w:rPr>
            </w:pPr>
          </w:p>
          <w:p w:rsidR="00F84A2D" w:rsidRPr="008F66B4" w:rsidRDefault="00F84A2D" w:rsidP="00F84A2D">
            <w:pPr>
              <w:spacing w:line="276" w:lineRule="auto"/>
              <w:rPr>
                <w:rFonts w:ascii="Times New Roman" w:hAnsi="Times New Roman" w:cs="Times New Roman"/>
                <w:b/>
                <w:sz w:val="24"/>
                <w:szCs w:val="24"/>
                <w:u w:val="single"/>
              </w:rPr>
            </w:pPr>
            <w:r w:rsidRPr="008F66B4">
              <w:rPr>
                <w:rFonts w:ascii="Times New Roman" w:hAnsi="Times New Roman" w:cs="Times New Roman"/>
                <w:b/>
                <w:sz w:val="24"/>
                <w:szCs w:val="24"/>
                <w:u w:val="single"/>
              </w:rPr>
              <w:t>Pełny tekst aktu:</w:t>
            </w:r>
          </w:p>
          <w:p w:rsidR="00F84A2D" w:rsidRPr="008F66B4" w:rsidRDefault="00E7772A" w:rsidP="00F84A2D">
            <w:pPr>
              <w:spacing w:line="276" w:lineRule="auto"/>
              <w:rPr>
                <w:rFonts w:ascii="Times New Roman" w:hAnsi="Times New Roman" w:cs="Times New Roman"/>
                <w:sz w:val="24"/>
                <w:szCs w:val="24"/>
              </w:rPr>
            </w:pPr>
            <w:hyperlink r:id="rId186" w:anchor="/legalact/2020/41/" w:history="1">
              <w:r w:rsidR="00F84A2D" w:rsidRPr="008F66B4">
                <w:rPr>
                  <w:rFonts w:ascii="Times New Roman" w:hAnsi="Times New Roman" w:cs="Times New Roman"/>
                  <w:sz w:val="24"/>
                  <w:szCs w:val="24"/>
                  <w:u w:val="single"/>
                </w:rPr>
                <w:t>http://dziennikmz.mz.gov.pl/#/legalact/2020/41/</w:t>
              </w:r>
            </w:hyperlink>
          </w:p>
          <w:p w:rsidR="00F84A2D" w:rsidRPr="008F66B4" w:rsidRDefault="00F84A2D" w:rsidP="00F84A2D">
            <w:pPr>
              <w:spacing w:line="276" w:lineRule="auto"/>
              <w:rPr>
                <w:rFonts w:ascii="Times New Roman" w:hAnsi="Times New Roman" w:cs="Times New Roman"/>
                <w:sz w:val="24"/>
                <w:szCs w:val="24"/>
              </w:rPr>
            </w:pPr>
          </w:p>
          <w:p w:rsidR="00F84A2D" w:rsidRPr="008F66B4" w:rsidRDefault="00F84A2D" w:rsidP="00F84A2D">
            <w:pPr>
              <w:spacing w:line="276" w:lineRule="auto"/>
              <w:rPr>
                <w:rFonts w:ascii="Times New Roman" w:hAnsi="Times New Roman" w:cs="Times New Roman"/>
                <w:b/>
                <w:sz w:val="24"/>
                <w:szCs w:val="24"/>
                <w:u w:val="single"/>
              </w:rPr>
            </w:pPr>
            <w:r w:rsidRPr="008F66B4">
              <w:rPr>
                <w:rFonts w:ascii="Times New Roman" w:hAnsi="Times New Roman" w:cs="Times New Roman"/>
                <w:b/>
                <w:sz w:val="24"/>
                <w:szCs w:val="24"/>
                <w:u w:val="single"/>
              </w:rPr>
              <w:t>Tekst aktu zmienianego:</w:t>
            </w:r>
          </w:p>
          <w:p w:rsidR="00F84A2D" w:rsidRPr="008F66B4" w:rsidRDefault="00E7772A" w:rsidP="00F84A2D">
            <w:pPr>
              <w:spacing w:line="276" w:lineRule="auto"/>
              <w:rPr>
                <w:rFonts w:ascii="Times New Roman" w:hAnsi="Times New Roman" w:cs="Times New Roman"/>
                <w:b/>
                <w:sz w:val="24"/>
                <w:szCs w:val="24"/>
                <w:u w:val="single"/>
              </w:rPr>
            </w:pPr>
            <w:hyperlink r:id="rId187" w:history="1">
              <w:r w:rsidR="00F84A2D" w:rsidRPr="008F66B4">
                <w:rPr>
                  <w:rFonts w:ascii="Times New Roman" w:hAnsi="Times New Roman" w:cs="Times New Roman"/>
                  <w:sz w:val="24"/>
                  <w:szCs w:val="24"/>
                  <w:u w:val="single"/>
                </w:rPr>
                <w:t>http://dziennikmz.mz.gov.pl/api/DUM_MZ/2019/12/journal/5265</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lastRenderedPageBreak/>
              <w:t>2.</w:t>
            </w:r>
          </w:p>
        </w:tc>
        <w:tc>
          <w:tcPr>
            <w:tcW w:w="3119" w:type="dxa"/>
          </w:tcPr>
          <w:p w:rsidR="00F84A2D" w:rsidRPr="008F66B4" w:rsidRDefault="00F84A2D" w:rsidP="00F84A2D">
            <w:pPr>
              <w:spacing w:line="276" w:lineRule="auto"/>
              <w:rPr>
                <w:rFonts w:ascii="Times New Roman" w:hAnsi="Times New Roman" w:cs="Times New Roman"/>
                <w:spacing w:val="3"/>
                <w:sz w:val="24"/>
                <w:szCs w:val="24"/>
                <w:shd w:val="clear" w:color="auto" w:fill="FFFFFF"/>
              </w:rPr>
            </w:pPr>
            <w:r w:rsidRPr="008F66B4">
              <w:rPr>
                <w:rFonts w:ascii="Times New Roman" w:hAnsi="Times New Roman" w:cs="Times New Roman"/>
                <w:spacing w:val="3"/>
                <w:sz w:val="24"/>
                <w:szCs w:val="24"/>
                <w:shd w:val="clear" w:color="auto" w:fill="FFFFFF"/>
              </w:rPr>
              <w:t>Zarządzenie Ministra Zdrowia z dnia 4 czerwca 2020 r. w sprawie Centrum e-Zdrowia</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4.06.</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Wyciąg z zarządzenia i skrócony opis przedmiotu regulacji:</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1. Centrum Systemów Informacyjnych Ochrony Zdrowia, działającemu na podstawie zarządzenia Ministra Zdrowia z dnia 1 lipca 2010 r. w sprawie Centrum Systemów Informacyjnych Ochrony Zdrowia (Dz. Urz. Min. Zdrow. poz. 56, z późn. zm.3) ), nadaje się nazwę Centrum e-Zdrowia.</w:t>
            </w:r>
          </w:p>
          <w:p w:rsidR="00F84A2D" w:rsidRPr="008F66B4" w:rsidRDefault="00F84A2D" w:rsidP="00F84A2D">
            <w:pPr>
              <w:spacing w:line="276" w:lineRule="auto"/>
              <w:jc w:val="both"/>
              <w:rPr>
                <w:rFonts w:ascii="Times New Roman" w:hAnsi="Times New Roman" w:cs="Times New Roman"/>
                <w:sz w:val="24"/>
                <w:szCs w:val="24"/>
              </w:rPr>
            </w:pP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Zarządzeniem nadano statut i regulamin organizacyjny Centrum e-Zdrowia.</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Ta jednostka budżetowa jest właściwa w zakresie systemów informacyjnych ochrony zdrowia. Jej zadaniem jest realizacja zadań w zakresie rozwoju e-zdrowia.</w:t>
            </w:r>
          </w:p>
          <w:p w:rsidR="00F84A2D" w:rsidRPr="008F66B4" w:rsidRDefault="00F84A2D" w:rsidP="00F84A2D">
            <w:pPr>
              <w:spacing w:line="276" w:lineRule="auto"/>
              <w:jc w:val="both"/>
              <w:rPr>
                <w:rFonts w:ascii="Times New Roman" w:hAnsi="Times New Roman" w:cs="Times New Roman"/>
                <w:b/>
                <w:sz w:val="24"/>
                <w:szCs w:val="24"/>
                <w:u w:val="single"/>
              </w:rPr>
            </w:pPr>
          </w:p>
          <w:p w:rsidR="00F84A2D" w:rsidRPr="008F66B4" w:rsidRDefault="00F84A2D" w:rsidP="00F84A2D">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Pełny tekst aktu:</w:t>
            </w:r>
          </w:p>
          <w:p w:rsidR="00F84A2D" w:rsidRPr="008F66B4" w:rsidRDefault="00E7772A" w:rsidP="00F84A2D">
            <w:pPr>
              <w:spacing w:line="276" w:lineRule="auto"/>
              <w:jc w:val="both"/>
              <w:rPr>
                <w:rFonts w:ascii="Times New Roman" w:eastAsia="Times New Roman" w:hAnsi="Times New Roman" w:cs="Times New Roman"/>
                <w:b/>
                <w:sz w:val="24"/>
                <w:szCs w:val="24"/>
                <w:u w:val="single"/>
                <w:lang w:eastAsia="pl-PL"/>
              </w:rPr>
            </w:pPr>
            <w:hyperlink r:id="rId188" w:history="1">
              <w:r w:rsidR="00F84A2D" w:rsidRPr="008F66B4">
                <w:rPr>
                  <w:rFonts w:ascii="Times New Roman" w:hAnsi="Times New Roman" w:cs="Times New Roman"/>
                  <w:sz w:val="24"/>
                  <w:szCs w:val="24"/>
                  <w:u w:val="single"/>
                </w:rPr>
                <w:t>http://dziennikmz.mz.gov.pl/api/DUM_MZ/2020/42/journal/6139</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8F66B4" w:rsidRDefault="00F84A2D" w:rsidP="00F84A2D">
            <w:pPr>
              <w:spacing w:line="276" w:lineRule="auto"/>
              <w:rPr>
                <w:rFonts w:ascii="Times New Roman" w:hAnsi="Times New Roman" w:cs="Times New Roman"/>
                <w:spacing w:val="3"/>
                <w:sz w:val="24"/>
                <w:szCs w:val="24"/>
                <w:shd w:val="clear" w:color="auto" w:fill="FFFFFF"/>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p>
        </w:tc>
        <w:tc>
          <w:tcPr>
            <w:tcW w:w="5840" w:type="dxa"/>
          </w:tcPr>
          <w:p w:rsidR="00F84A2D" w:rsidRPr="008F66B4" w:rsidRDefault="00F84A2D" w:rsidP="00F84A2D">
            <w:pPr>
              <w:spacing w:line="276" w:lineRule="auto"/>
              <w:jc w:val="both"/>
              <w:rPr>
                <w:rFonts w:ascii="Times New Roman" w:hAnsi="Times New Roman" w:cs="Times New Roman"/>
                <w:b/>
                <w:sz w:val="24"/>
                <w:szCs w:val="24"/>
                <w:u w:val="single"/>
              </w:rPr>
            </w:pPr>
          </w:p>
        </w:tc>
      </w:tr>
      <w:tr w:rsidR="00F84A2D" w:rsidRPr="008F66B4" w:rsidTr="008737C5">
        <w:tc>
          <w:tcPr>
            <w:tcW w:w="992" w:type="dxa"/>
          </w:tcPr>
          <w:p w:rsidR="00F84A2D" w:rsidRPr="008F66B4" w:rsidRDefault="00F84A2D" w:rsidP="00F84A2D">
            <w:pPr>
              <w:pStyle w:val="Akapitzlist"/>
              <w:numPr>
                <w:ilvl w:val="0"/>
                <w:numId w:val="26"/>
              </w:numPr>
              <w:spacing w:line="276" w:lineRule="auto"/>
              <w:rPr>
                <w:rFonts w:ascii="Times New Roman" w:eastAsia="Times New Roman" w:hAnsi="Times New Roman" w:cs="Times New Roman"/>
                <w:b/>
                <w:sz w:val="24"/>
                <w:szCs w:val="24"/>
                <w:lang w:eastAsia="pl-PL"/>
              </w:rPr>
            </w:pP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Komunikat Ministra Zdrowia - aktualizacja zaleceń w stanie epidemii wirusa SARS–CoV–2 wywołującego chorobę COVID–19 dla położnych rodzinnych / </w:t>
            </w:r>
            <w:r w:rsidRPr="008F66B4">
              <w:rPr>
                <w:rFonts w:ascii="Times New Roman" w:hAnsi="Times New Roman" w:cs="Times New Roman"/>
                <w:sz w:val="24"/>
                <w:szCs w:val="24"/>
              </w:rPr>
              <w:lastRenderedPageBreak/>
              <w:t>położnych podstawowej opieki zdrowotnej</w:t>
            </w:r>
          </w:p>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3.06.</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Tekst zaleceń:</w:t>
            </w:r>
          </w:p>
          <w:p w:rsidR="00F84A2D" w:rsidRPr="008F66B4" w:rsidRDefault="00E7772A" w:rsidP="00F84A2D">
            <w:pPr>
              <w:spacing w:line="276" w:lineRule="auto"/>
              <w:rPr>
                <w:rFonts w:ascii="Times New Roman" w:eastAsia="Times New Roman" w:hAnsi="Times New Roman" w:cs="Times New Roman"/>
                <w:b/>
                <w:sz w:val="24"/>
                <w:szCs w:val="24"/>
                <w:lang w:eastAsia="pl-PL"/>
              </w:rPr>
            </w:pPr>
            <w:hyperlink r:id="rId189" w:history="1">
              <w:r w:rsidR="00F84A2D" w:rsidRPr="008F66B4">
                <w:rPr>
                  <w:rFonts w:ascii="Times New Roman" w:hAnsi="Times New Roman" w:cs="Times New Roman"/>
                  <w:sz w:val="24"/>
                  <w:szCs w:val="24"/>
                  <w:u w:val="single"/>
                </w:rPr>
                <w:t>https://www.gov.pl/web/zdrowie/aktualizacja-zalecen-w-stanie-epidemii-wirusa-sarscov2-dla-poloznych-rodzinnych-poz</w:t>
              </w:r>
            </w:hyperlink>
          </w:p>
        </w:tc>
      </w:tr>
      <w:tr w:rsidR="00F84A2D" w:rsidRPr="008F66B4" w:rsidTr="008737C5">
        <w:tc>
          <w:tcPr>
            <w:tcW w:w="992" w:type="dxa"/>
          </w:tcPr>
          <w:p w:rsidR="00F84A2D" w:rsidRPr="008F66B4" w:rsidRDefault="00F84A2D" w:rsidP="00F84A2D">
            <w:pPr>
              <w:pStyle w:val="Akapitzlist"/>
              <w:numPr>
                <w:ilvl w:val="0"/>
                <w:numId w:val="26"/>
              </w:numPr>
              <w:spacing w:line="276" w:lineRule="auto"/>
              <w:rPr>
                <w:rFonts w:ascii="Times New Roman" w:eastAsia="Times New Roman" w:hAnsi="Times New Roman" w:cs="Times New Roman"/>
                <w:b/>
                <w:sz w:val="24"/>
                <w:szCs w:val="24"/>
                <w:lang w:eastAsia="pl-PL"/>
              </w:rPr>
            </w:pPr>
          </w:p>
        </w:tc>
        <w:tc>
          <w:tcPr>
            <w:tcW w:w="3119" w:type="dxa"/>
          </w:tcPr>
          <w:p w:rsidR="00F84A2D" w:rsidRPr="008F66B4" w:rsidRDefault="00F84A2D" w:rsidP="00F84A2D">
            <w:pPr>
              <w:spacing w:line="276" w:lineRule="auto"/>
              <w:rPr>
                <w:rFonts w:ascii="Times New Roman" w:hAnsi="Times New Roman" w:cs="Times New Roman"/>
                <w:b/>
                <w:sz w:val="24"/>
                <w:szCs w:val="24"/>
              </w:rPr>
            </w:pPr>
            <w:r w:rsidRPr="008F66B4">
              <w:rPr>
                <w:rFonts w:ascii="Times New Roman" w:hAnsi="Times New Roman" w:cs="Times New Roman"/>
                <w:spacing w:val="3"/>
                <w:sz w:val="24"/>
                <w:szCs w:val="24"/>
                <w:shd w:val="clear" w:color="auto" w:fill="FFFFFF"/>
              </w:rPr>
              <w:t xml:space="preserve">Zarządzenie Ministra Zdrowia z dnia 3 czerwca 2020 r. zmieniające zarządzenie w sprawie powołania Podzespołów merytorycznych do spraw </w:t>
            </w:r>
            <w:r w:rsidRPr="008F66B4">
              <w:rPr>
                <w:rFonts w:ascii="Times New Roman" w:hAnsi="Times New Roman" w:cs="Times New Roman"/>
                <w:spacing w:val="3"/>
                <w:sz w:val="24"/>
                <w:szCs w:val="24"/>
                <w:u w:val="single"/>
                <w:shd w:val="clear" w:color="auto" w:fill="FFFFFF"/>
              </w:rPr>
              <w:t>opracowania zmian w zakresie kształcenia podyplomowego pielęgniarek i położnych</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4.06.</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rPr>
                <w:rFonts w:ascii="Times New Roman" w:hAnsi="Times New Roman" w:cs="Times New Roman"/>
                <w:b/>
                <w:sz w:val="24"/>
                <w:szCs w:val="24"/>
                <w:u w:val="single"/>
              </w:rPr>
            </w:pPr>
            <w:r w:rsidRPr="008F66B4">
              <w:rPr>
                <w:rFonts w:ascii="Times New Roman" w:hAnsi="Times New Roman" w:cs="Times New Roman"/>
                <w:b/>
                <w:sz w:val="24"/>
                <w:szCs w:val="24"/>
                <w:u w:val="single"/>
              </w:rPr>
              <w:t>Wyciąg z treści zarządzenia:</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 1. W zarządzeniu Ministra Zdrowia z dnia 12 lutego 2020 r. w sprawie powołania Podzespołów merytorycznych do spraw opracowania zmian w kształceniu podyplomowym pielęgniarek i położnych (Dz. Urz. Min. Zdrow. poz. 10) § 9 otrzymuje brzmienie: </w:t>
            </w:r>
          </w:p>
          <w:p w:rsidR="00F84A2D" w:rsidRPr="008F66B4" w:rsidRDefault="00F84A2D" w:rsidP="00F84A2D">
            <w:pPr>
              <w:spacing w:line="276" w:lineRule="auto"/>
              <w:rPr>
                <w:rFonts w:ascii="Times New Roman" w:hAnsi="Times New Roman" w:cs="Times New Roman"/>
                <w:b/>
                <w:sz w:val="24"/>
                <w:szCs w:val="24"/>
              </w:rPr>
            </w:pPr>
            <w:r w:rsidRPr="008F66B4">
              <w:rPr>
                <w:rFonts w:ascii="Times New Roman" w:hAnsi="Times New Roman" w:cs="Times New Roman"/>
                <w:sz w:val="24"/>
                <w:szCs w:val="24"/>
              </w:rPr>
              <w:t xml:space="preserve">„§ 9. Podzespoły zakończą swoją działalność po realizacji zadania, o którym mowa w § 5 ust. 1 i 2, </w:t>
            </w:r>
            <w:r w:rsidRPr="008F66B4">
              <w:rPr>
                <w:rFonts w:ascii="Times New Roman" w:hAnsi="Times New Roman" w:cs="Times New Roman"/>
                <w:b/>
                <w:sz w:val="24"/>
                <w:szCs w:val="24"/>
              </w:rPr>
              <w:t>nie później jednak niż do dnia 31 lipca 2020 r.”</w:t>
            </w:r>
          </w:p>
          <w:p w:rsidR="00F84A2D" w:rsidRPr="008F66B4" w:rsidRDefault="00F84A2D" w:rsidP="00F84A2D">
            <w:pPr>
              <w:spacing w:line="276" w:lineRule="auto"/>
              <w:rPr>
                <w:rFonts w:ascii="Times New Roman" w:hAnsi="Times New Roman" w:cs="Times New Roman"/>
                <w:b/>
                <w:sz w:val="24"/>
                <w:szCs w:val="24"/>
              </w:rPr>
            </w:pPr>
          </w:p>
          <w:p w:rsidR="00F84A2D" w:rsidRPr="008F66B4" w:rsidRDefault="00F84A2D" w:rsidP="00F84A2D">
            <w:pPr>
              <w:spacing w:line="276" w:lineRule="auto"/>
              <w:rPr>
                <w:rFonts w:ascii="Times New Roman" w:hAnsi="Times New Roman" w:cs="Times New Roman"/>
                <w:b/>
                <w:sz w:val="24"/>
                <w:szCs w:val="24"/>
                <w:u w:val="single"/>
              </w:rPr>
            </w:pPr>
            <w:r w:rsidRPr="008F66B4">
              <w:rPr>
                <w:rFonts w:ascii="Times New Roman" w:hAnsi="Times New Roman" w:cs="Times New Roman"/>
                <w:b/>
                <w:sz w:val="24"/>
                <w:szCs w:val="24"/>
                <w:u w:val="single"/>
              </w:rPr>
              <w:t>Pełna treść zarządzenia:</w:t>
            </w:r>
          </w:p>
          <w:p w:rsidR="00F84A2D" w:rsidRPr="008F66B4" w:rsidRDefault="00E7772A" w:rsidP="00F84A2D">
            <w:pPr>
              <w:spacing w:line="276" w:lineRule="auto"/>
              <w:rPr>
                <w:rFonts w:ascii="Times New Roman" w:eastAsia="Times New Roman" w:hAnsi="Times New Roman" w:cs="Times New Roman"/>
                <w:b/>
                <w:sz w:val="24"/>
                <w:szCs w:val="24"/>
                <w:lang w:eastAsia="pl-PL"/>
              </w:rPr>
            </w:pPr>
            <w:hyperlink r:id="rId190" w:history="1">
              <w:r w:rsidR="00F84A2D" w:rsidRPr="008F66B4">
                <w:rPr>
                  <w:rFonts w:ascii="Times New Roman" w:hAnsi="Times New Roman" w:cs="Times New Roman"/>
                  <w:sz w:val="24"/>
                  <w:szCs w:val="24"/>
                  <w:u w:val="single"/>
                </w:rPr>
                <w:t>http://dziennikmz.mz.gov.pl/api/DUM_MZ/2020/40/journal/6127</w:t>
              </w:r>
            </w:hyperlink>
          </w:p>
        </w:tc>
      </w:tr>
      <w:tr w:rsidR="00F84A2D" w:rsidRPr="008F66B4" w:rsidTr="008737C5">
        <w:tc>
          <w:tcPr>
            <w:tcW w:w="992" w:type="dxa"/>
          </w:tcPr>
          <w:p w:rsidR="00F84A2D" w:rsidRPr="008F66B4" w:rsidRDefault="00F84A2D" w:rsidP="00F84A2D">
            <w:pPr>
              <w:spacing w:line="276" w:lineRule="auto"/>
              <w:rPr>
                <w:rFonts w:ascii="Times New Roman" w:eastAsia="Times New Roman" w:hAnsi="Times New Roman" w:cs="Times New Roman"/>
                <w:b/>
                <w:sz w:val="24"/>
                <w:szCs w:val="24"/>
                <w:lang w:eastAsia="pl-PL"/>
              </w:rPr>
            </w:pPr>
          </w:p>
        </w:tc>
        <w:tc>
          <w:tcPr>
            <w:tcW w:w="3119" w:type="dxa"/>
          </w:tcPr>
          <w:p w:rsidR="00F84A2D" w:rsidRPr="008F66B4" w:rsidRDefault="00F84A2D" w:rsidP="00F84A2D">
            <w:pPr>
              <w:spacing w:line="276" w:lineRule="auto"/>
              <w:rPr>
                <w:rFonts w:ascii="Times New Roman" w:hAnsi="Times New Roman" w:cs="Times New Roman"/>
                <w:spacing w:val="3"/>
                <w:sz w:val="24"/>
                <w:szCs w:val="24"/>
                <w:shd w:val="clear" w:color="auto" w:fill="FFFFFF"/>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p>
        </w:tc>
        <w:tc>
          <w:tcPr>
            <w:tcW w:w="5840" w:type="dxa"/>
          </w:tcPr>
          <w:p w:rsidR="00F84A2D" w:rsidRPr="008F66B4" w:rsidRDefault="00F84A2D" w:rsidP="00F84A2D">
            <w:pPr>
              <w:spacing w:line="276" w:lineRule="auto"/>
              <w:rPr>
                <w:rFonts w:ascii="Times New Roman" w:hAnsi="Times New Roman" w:cs="Times New Roman"/>
                <w:b/>
                <w:sz w:val="24"/>
                <w:szCs w:val="24"/>
                <w:u w:val="single"/>
              </w:rPr>
            </w:pP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1.</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Ministerstwa Zdrowia z 2 czerwca 2020 r. dotyczący produktów leczniczych: Esmya, Ulipristal Acetate Gedeon Richter, Ulipristal Alvogen, Ulimyo</w:t>
            </w:r>
          </w:p>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2.06.</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Wyciąg z treści komunikatu:</w:t>
            </w:r>
          </w:p>
          <w:p w:rsidR="00F84A2D" w:rsidRPr="008F66B4" w:rsidRDefault="00F84A2D" w:rsidP="00F84A2D">
            <w:pPr>
              <w:pStyle w:val="NormalnyWeb"/>
              <w:shd w:val="clear" w:color="auto" w:fill="FFFFFF"/>
              <w:spacing w:before="0" w:beforeAutospacing="0" w:after="0" w:afterAutospacing="0" w:line="276" w:lineRule="auto"/>
              <w:textAlignment w:val="baseline"/>
              <w:rPr>
                <w:i/>
                <w:color w:val="1B1B1B"/>
              </w:rPr>
            </w:pPr>
            <w:r w:rsidRPr="008F66B4">
              <w:rPr>
                <w:i/>
                <w:color w:val="1B1B1B"/>
              </w:rPr>
              <w:t>W związku z powyższym Główny Inspektor Farmaceutyczny na podstawie wniosku Prezesa Urzędu Rejestracji Produktów Leczniczych, Wyrobów Medycznych i Produktów Biobójczych, wstrzymał w obrocie na terenie całego kraju produkty lecznicze: </w:t>
            </w:r>
            <w:r w:rsidRPr="008F66B4">
              <w:rPr>
                <w:rStyle w:val="Pogrubienie"/>
                <w:i/>
                <w:color w:val="1B1B1B"/>
              </w:rPr>
              <w:t>Esmya</w:t>
            </w:r>
            <w:r w:rsidRPr="008F66B4">
              <w:rPr>
                <w:i/>
                <w:color w:val="1B1B1B"/>
              </w:rPr>
              <w:t>, Ulipristalum, tabletki, 5 mg; </w:t>
            </w:r>
            <w:r w:rsidRPr="008F66B4">
              <w:rPr>
                <w:rStyle w:val="Pogrubienie"/>
                <w:i/>
                <w:color w:val="1B1B1B"/>
              </w:rPr>
              <w:t>Ulipristal Acetate Gedeon Richter</w:t>
            </w:r>
            <w:r w:rsidRPr="008F66B4">
              <w:rPr>
                <w:i/>
                <w:color w:val="1B1B1B"/>
              </w:rPr>
              <w:t>, Ulipristal acetate, tabletki, 5 mg; </w:t>
            </w:r>
            <w:r w:rsidRPr="008F66B4">
              <w:rPr>
                <w:rStyle w:val="Pogrubienie"/>
                <w:i/>
                <w:color w:val="1B1B1B"/>
              </w:rPr>
              <w:t>Ulimyo</w:t>
            </w:r>
            <w:r w:rsidRPr="008F66B4">
              <w:rPr>
                <w:i/>
                <w:color w:val="1B1B1B"/>
              </w:rPr>
              <w:t>, Ulipristali acetas, tabletki, 5 mg oraz </w:t>
            </w:r>
            <w:r w:rsidRPr="008F66B4">
              <w:rPr>
                <w:rStyle w:val="Pogrubienie"/>
                <w:i/>
                <w:color w:val="1B1B1B"/>
              </w:rPr>
              <w:t>Ulipristal Alvogen</w:t>
            </w:r>
            <w:r w:rsidRPr="008F66B4">
              <w:rPr>
                <w:i/>
                <w:color w:val="1B1B1B"/>
              </w:rPr>
              <w:t>, Ulipristali acetas, tabletki powlekane, 5 mg.</w:t>
            </w:r>
          </w:p>
          <w:p w:rsidR="00F84A2D" w:rsidRPr="008F66B4" w:rsidRDefault="00F84A2D" w:rsidP="00F84A2D">
            <w:pPr>
              <w:pStyle w:val="NormalnyWeb"/>
              <w:shd w:val="clear" w:color="auto" w:fill="FFFFFF"/>
              <w:spacing w:before="0" w:beforeAutospacing="0" w:after="240" w:afterAutospacing="0" w:line="276" w:lineRule="auto"/>
              <w:textAlignment w:val="baseline"/>
              <w:rPr>
                <w:i/>
                <w:color w:val="1B1B1B"/>
              </w:rPr>
            </w:pPr>
            <w:r w:rsidRPr="008F66B4">
              <w:rPr>
                <w:i/>
                <w:color w:val="1B1B1B"/>
              </w:rPr>
              <w:t>Biorąc pod uwagę powyższe, Minister Zdrowia wskazuje, iż ww. produkty lecznicze będą niedostępne. W związku z tym pacjentki stosujące ww. produkty lecznicze powinny zgłosić się do lekarzy prowadzących celem ustalenia alternatywnych technologii medycznych możliwych do zastosowania w danym wskazaniu.</w:t>
            </w:r>
          </w:p>
          <w:p w:rsidR="00F84A2D" w:rsidRPr="008F66B4" w:rsidRDefault="00F84A2D" w:rsidP="00F84A2D">
            <w:pPr>
              <w:pStyle w:val="NormalnyWeb"/>
              <w:shd w:val="clear" w:color="auto" w:fill="FFFFFF"/>
              <w:spacing w:before="0" w:beforeAutospacing="0" w:after="240" w:afterAutospacing="0" w:line="276" w:lineRule="auto"/>
              <w:textAlignment w:val="baseline"/>
              <w:rPr>
                <w:b/>
                <w:color w:val="1B1B1B"/>
                <w:u w:val="single"/>
              </w:rPr>
            </w:pPr>
            <w:r w:rsidRPr="008F66B4">
              <w:rPr>
                <w:b/>
                <w:color w:val="1B1B1B"/>
                <w:u w:val="single"/>
              </w:rPr>
              <w:t>Pełna treść komunikatu:</w:t>
            </w:r>
          </w:p>
          <w:p w:rsidR="00F84A2D" w:rsidRPr="008F66B4" w:rsidRDefault="00E7772A" w:rsidP="00F84A2D">
            <w:pPr>
              <w:spacing w:line="276" w:lineRule="auto"/>
              <w:rPr>
                <w:rFonts w:ascii="Times New Roman" w:eastAsia="Times New Roman" w:hAnsi="Times New Roman" w:cs="Times New Roman"/>
                <w:b/>
                <w:sz w:val="24"/>
                <w:szCs w:val="24"/>
                <w:lang w:eastAsia="pl-PL"/>
              </w:rPr>
            </w:pPr>
            <w:hyperlink r:id="rId191" w:history="1">
              <w:r w:rsidR="00F84A2D" w:rsidRPr="008F66B4">
                <w:rPr>
                  <w:rFonts w:ascii="Times New Roman" w:hAnsi="Times New Roman" w:cs="Times New Roman"/>
                  <w:color w:val="0000FF"/>
                  <w:sz w:val="24"/>
                  <w:szCs w:val="24"/>
                  <w:u w:val="single"/>
                </w:rPr>
                <w:t>https://www.gov.pl/web/zdrowie/komunikat-dotyczacy-produktow-leczniczych-esmya-ulipristal-acetate-gedeon-richter-ulipristal-alvogen-ulimyo</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2.</w:t>
            </w:r>
          </w:p>
        </w:tc>
        <w:tc>
          <w:tcPr>
            <w:tcW w:w="3119" w:type="dxa"/>
          </w:tcPr>
          <w:p w:rsidR="00F84A2D" w:rsidRPr="008F66B4" w:rsidRDefault="00F84A2D" w:rsidP="00F84A2D">
            <w:pPr>
              <w:shd w:val="clear" w:color="auto" w:fill="FFFFFF"/>
              <w:spacing w:line="276" w:lineRule="auto"/>
              <w:outlineLvl w:val="1"/>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Zarządzenie Prezesa NFZ nr 78/2020/DSOZ zmieniające zarządzenie w sprawie określenia warunków </w:t>
            </w:r>
            <w:r w:rsidRPr="008F66B4">
              <w:rPr>
                <w:rFonts w:ascii="Times New Roman" w:eastAsia="Times New Roman" w:hAnsi="Times New Roman" w:cs="Times New Roman"/>
                <w:sz w:val="24"/>
                <w:szCs w:val="24"/>
                <w:lang w:eastAsia="pl-PL"/>
              </w:rPr>
              <w:lastRenderedPageBreak/>
              <w:t>zawierania i realizacji umów o udzielanie świadczeń opieki zdrowotnej w rodzaju opieka psychiatryczna i leczenie uzależnień.</w:t>
            </w:r>
          </w:p>
          <w:p w:rsidR="00F84A2D" w:rsidRPr="008F66B4" w:rsidRDefault="00F84A2D" w:rsidP="00F84A2D">
            <w:pPr>
              <w:spacing w:line="276" w:lineRule="auto"/>
              <w:jc w:val="center"/>
              <w:rPr>
                <w:rFonts w:ascii="Times New Roman" w:hAnsi="Times New Roman" w:cs="Times New Roman"/>
                <w:b/>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2.06.</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rPr>
                <w:rFonts w:ascii="Times New Roman" w:eastAsia="Times New Roman" w:hAnsi="Times New Roman" w:cs="Times New Roman"/>
                <w:b/>
                <w:i/>
                <w:sz w:val="24"/>
                <w:szCs w:val="24"/>
                <w:u w:val="single"/>
                <w:lang w:eastAsia="pl-PL"/>
              </w:rPr>
            </w:pPr>
            <w:r w:rsidRPr="008F66B4">
              <w:rPr>
                <w:rFonts w:ascii="Times New Roman" w:eastAsia="Times New Roman" w:hAnsi="Times New Roman" w:cs="Times New Roman"/>
                <w:b/>
                <w:i/>
                <w:sz w:val="24"/>
                <w:szCs w:val="24"/>
                <w:u w:val="single"/>
                <w:lang w:eastAsia="pl-PL"/>
              </w:rPr>
              <w:t>Wyciąg z uzasadnienia:</w:t>
            </w: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W związku  z powyższym, w zarządzeniu zmieniającym wprowadzone zostały następujące zmiany:</w:t>
            </w: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1) w zakresie § 18 ust. 1:</w:t>
            </w: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lastRenderedPageBreak/>
              <w:t>a) po pkt 12 dodano pkt 12a, w którym wskazano możliwość rozliczenia świadczeń dziennych psychiatrycznych rehabilitacyjnych dla dzieci i młodzieży, o których mowa w załączniku nr 8 do rozporządzenia Ministra Zdrowia z dnia 19 czerwca 2019 r. w sprawie świadczeń gwarantowanych z zakresu opieki psychiatrycznej i leczenia uzależnień (Dz. U. poz. 1285, z późn. zm.). Zmiana ma charakter porządkujący,</w:t>
            </w: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b) pkt 15 – przepis otrzymał nowe brzmienie oraz dodano pkt 15a – wprowadzone zmiany mają na celu umożliwienie prawidłowego rozliczania sesji grupowej, sesji rodzinnej, sesji wsparcia psychospołecznego, sesji psychoedukacji oraz turnusu rehabilitacyjnego, w zależności od sposobu finansowania przedmiotowych świadczeń,</w:t>
            </w: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c) pkt 19, 30, 31 i 32 - przepisom nadano nowe brzmienie. Wprowadzone  zmiany dotyczą zaokrąglenia wskaźników korygujących do dwóch miejsc po przecinku. Powyższe zmiany są konieczne w celu dostosowania przepisów do funkcjonalności systemu informatycznego w zakresie rozliczania świadczeń. Ponadto dodanie świadczeń odwykowych w warunkach wzmocnionego zabezpieczenia dla nieletnich (pkt 31), umożliwi rozliczenie tego świadczenia za pomocą wyższego wskaźnika, który jest przeznaczony dla świadczeń na rzecz dzieci i młodzieży,</w:t>
            </w: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d)  pkt 33 i 34 – określony sposób dokumentowania i rozliczania świadczeń zrealizowanych z wykorzystaniem systemów teleinformatycznych ma na celu dostosowanie przepisów zarządzenia zmieniającego do przepisów rozporządzenia Ministra Zdrowia z dnia 16 marca 2020 r. w sprawie świadczeń gwarantowanych z zakresu opieki psychiatrycznej i leczenia uzależnień,</w:t>
            </w: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e) pkt 35-37 –dodane przepisy doprecyzowujące sposób rozliczania świadczeń udzielonych na rzecz dzieci i młodzieży, przez dopuszczenie możliwości rozliczenia tych świadczeń udzielonych osobom pełnoletnim (za wyjątkiem świadczeń dziennych psychiatrycznych rehabilitacyjnych dla dzieci i młodzieży) jednakże do ukończenia przez nich 21. roku życia mają na celu wyeliminowanie rozbieżności interpretacyjnych.</w:t>
            </w:r>
          </w:p>
          <w:p w:rsidR="00F84A2D" w:rsidRPr="008F66B4" w:rsidRDefault="00F84A2D" w:rsidP="00F84A2D">
            <w:pPr>
              <w:spacing w:line="276" w:lineRule="auto"/>
              <w:ind w:firstLine="708"/>
              <w:jc w:val="both"/>
              <w:rPr>
                <w:rFonts w:ascii="Times New Roman" w:hAnsi="Times New Roman" w:cs="Times New Roman"/>
                <w:i/>
                <w:sz w:val="24"/>
                <w:szCs w:val="24"/>
              </w:rPr>
            </w:pPr>
            <w:r w:rsidRPr="008F66B4">
              <w:rPr>
                <w:rFonts w:ascii="Times New Roman" w:hAnsi="Times New Roman" w:cs="Times New Roman"/>
                <w:i/>
                <w:sz w:val="24"/>
                <w:szCs w:val="24"/>
              </w:rPr>
              <w:t>Rozliczenie w zakresie świadczeń psychiatrycznych dla dzieci i młodzieży udzielonych osobom pełnoletnim następuje na podstawie odnotowania w dokumentacji medycznej pacjenta informacji o kontynuowaniu nauki w szkole ponadpodstawowej;</w:t>
            </w: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lastRenderedPageBreak/>
              <w:t>2) w zakresie § 18 ust. 4 – nowe brzmienie przepisu uchyla obowiązek potwierdzania przez uczestnika udziału w sesji psychoterapii indywidualnej, sesji psychoterapii rodzinnej, sesji psychoterapii grupowej oraz sesji wsparcia psychospołecznego i jednocześnie zobowiązuje jedynie personel do odnotowania w dokumentacji medycznej indywidualnej wewnętrznej pacjenta czas rozpoczęcia i zakończenia sesji;</w:t>
            </w: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3) w zakresie § 18 ust. 5 – dodany przepis ma na celu prowadzenie dokumentacji związanej z pobytem pacjenta podczas realizacji świadczenia w zakresie leczenia środowiskowego. Przedmiotowe zmiany związane są z obowiązkiem Funduszu do finansowania udzielonych świadczeń;</w:t>
            </w: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3) w zakresie załącznika nr 1 do zarządzenia (któremu nadano nowe brzmienie) – wprowadzone zmiany dotyczą poszerzenia wykazu rozpoznań o rozpoznanie Z03 lub Z03 z rozszerzeniami dla rozpoznań wstępnych w ramach Ośrodka Środowiskowej Opieki Psychologicznej i Psychoterapeutycznej dla dzieci i młodzieży – I poziom referencyjny oraz Środowiskowego Centrum Zdrowia Psychicznego dla dzieci i młodzieży – II poziom referencyjny, doprecyzowania standardu leczenia w ramach świadczeń psychiatrycznych dla dorosłych dla rozpoznań wg Międzynarodowej Klasyfikacji Chorób ICD-10, F40-F48, F51-F99 (bez F84), jednoznacznego wskazania czasu trwania programu terapeutyczno-rehabilitacyjnego dla osób z autyzmem dziecięcym mają charakter redakcyjno-doprecyzowujący.</w:t>
            </w: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 Zmiana sposobu rozliczenia programu terapeutyczno – rehabilitacyjnego dla osób z autyzmem dziecięcym poprzez wyodrębnienie produktów sprawozdawczych z produktu rozliczeniowego ma na celu dostosowanie sprawozdawczości do rzeczywistych potrzeb świadczeniobiorców korzystających z poszczególnych elementów programu. Powyższe zmiany wynikają z potrzeby wyeliminowania rozbieżności interpretacyjnych. Ponadto dodano produkt rozliczeniowy: turnus rehabilitacyjny dla dzieci i młodzieży uzależnionych od substancji psychoaktywnych w ramach: świadczenia rehabilitacyjne dla dzieci i młodzieży uzależnionych od substancji psychoaktywnych;</w:t>
            </w: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xml:space="preserve">4) w zakresie załącznika nr 2 „Harmonogram-zasoby” do umowy w zakresie: harmonogram podstawowy oraz </w:t>
            </w:r>
            <w:r w:rsidRPr="008F66B4">
              <w:rPr>
                <w:rFonts w:ascii="Times New Roman" w:hAnsi="Times New Roman" w:cs="Times New Roman"/>
                <w:i/>
                <w:sz w:val="24"/>
                <w:szCs w:val="24"/>
              </w:rPr>
              <w:lastRenderedPageBreak/>
              <w:t xml:space="preserve">harmonogram dodatkowy - wprowadzone zmiany umożliwiają sprawozdanie do Funduszu czasu pracy personelu realizującego świadczenia zarówno w miejscu udzielania świadczeń jak i w miejscu zamieszkania świadczeniobiorcy. </w:t>
            </w:r>
          </w:p>
          <w:p w:rsidR="00F84A2D" w:rsidRPr="008F66B4" w:rsidRDefault="00F84A2D" w:rsidP="00F84A2D">
            <w:pPr>
              <w:spacing w:line="276" w:lineRule="auto"/>
              <w:rPr>
                <w:rFonts w:ascii="Times New Roman" w:eastAsia="Times New Roman" w:hAnsi="Times New Roman" w:cs="Times New Roman"/>
                <w:b/>
                <w:sz w:val="24"/>
                <w:szCs w:val="24"/>
                <w:u w:val="single"/>
                <w:lang w:eastAsia="pl-PL"/>
              </w:rPr>
            </w:pPr>
          </w:p>
          <w:p w:rsidR="00F84A2D" w:rsidRPr="008F66B4" w:rsidRDefault="00F84A2D" w:rsidP="00F84A2D">
            <w:pPr>
              <w:spacing w:line="276" w:lineRule="auto"/>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Pełny tekst aktu i uzasadnienia:</w:t>
            </w:r>
          </w:p>
          <w:p w:rsidR="00F84A2D" w:rsidRPr="008F66B4" w:rsidRDefault="00E7772A" w:rsidP="00F84A2D">
            <w:pPr>
              <w:spacing w:line="276" w:lineRule="auto"/>
              <w:rPr>
                <w:rFonts w:ascii="Times New Roman" w:eastAsia="Times New Roman" w:hAnsi="Times New Roman" w:cs="Times New Roman"/>
                <w:b/>
                <w:sz w:val="24"/>
                <w:szCs w:val="24"/>
                <w:u w:val="single"/>
                <w:lang w:eastAsia="pl-PL"/>
              </w:rPr>
            </w:pPr>
            <w:hyperlink r:id="rId192" w:history="1">
              <w:r w:rsidR="00F84A2D" w:rsidRPr="008F66B4">
                <w:rPr>
                  <w:rFonts w:ascii="Times New Roman" w:hAnsi="Times New Roman" w:cs="Times New Roman"/>
                  <w:color w:val="0000FF"/>
                  <w:sz w:val="24"/>
                  <w:szCs w:val="24"/>
                  <w:u w:val="single"/>
                </w:rPr>
                <w:t>https://www.nfz.gov.pl/zarzadzenia-prezesa/zarzadzenia-prezesa-nfz/zarzadzenie-nr-782020dsoz,7186.html</w:t>
              </w:r>
            </w:hyperlink>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c>
          <w:tcPr>
            <w:tcW w:w="3119" w:type="dxa"/>
          </w:tcPr>
          <w:p w:rsidR="00F84A2D" w:rsidRPr="008F66B4" w:rsidRDefault="00F84A2D" w:rsidP="00F84A2D">
            <w:pPr>
              <w:shd w:val="clear" w:color="auto" w:fill="FFFFFF"/>
              <w:spacing w:line="276" w:lineRule="auto"/>
              <w:outlineLvl w:val="1"/>
              <w:rPr>
                <w:rFonts w:ascii="Times New Roman" w:eastAsia="Times New Roman" w:hAnsi="Times New Roman" w:cs="Times New Roman"/>
                <w:sz w:val="24"/>
                <w:szCs w:val="24"/>
                <w:lang w:eastAsia="pl-PL"/>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p>
        </w:tc>
        <w:tc>
          <w:tcPr>
            <w:tcW w:w="5840" w:type="dxa"/>
          </w:tcPr>
          <w:p w:rsidR="00F84A2D" w:rsidRPr="008F66B4" w:rsidRDefault="00F84A2D" w:rsidP="00F84A2D">
            <w:pPr>
              <w:spacing w:line="276" w:lineRule="auto"/>
              <w:rPr>
                <w:rFonts w:ascii="Times New Roman" w:eastAsia="Times New Roman" w:hAnsi="Times New Roman" w:cs="Times New Roman"/>
                <w:b/>
                <w:i/>
                <w:sz w:val="24"/>
                <w:szCs w:val="24"/>
                <w:u w:val="single"/>
                <w:lang w:eastAsia="pl-PL"/>
              </w:rPr>
            </w:pPr>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1.</w:t>
            </w:r>
          </w:p>
        </w:tc>
        <w:tc>
          <w:tcPr>
            <w:tcW w:w="3119" w:type="dxa"/>
          </w:tcPr>
          <w:p w:rsidR="00F84A2D" w:rsidRPr="008F66B4" w:rsidRDefault="00F84A2D" w:rsidP="00F84A2D">
            <w:pPr>
              <w:pStyle w:val="lead"/>
              <w:shd w:val="clear" w:color="auto" w:fill="FFFFFF"/>
              <w:spacing w:before="0" w:beforeAutospacing="0" w:after="285" w:afterAutospacing="0" w:line="276" w:lineRule="auto"/>
              <w:rPr>
                <w:spacing w:val="3"/>
              </w:rPr>
            </w:pPr>
            <w:r w:rsidRPr="008F66B4">
              <w:rPr>
                <w:rStyle w:val="ng-binding"/>
                <w:spacing w:val="3"/>
              </w:rPr>
              <w:t>Zarządzenie Ministra Zdrowia z dnia 29 maja 2020 r. zmieniające zarządzenie w sprawie powołania Zespołu do spraw opracowania szczegółowych rozwiązań istotnych w obszarze chorób rzadkich</w:t>
            </w:r>
          </w:p>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2.06.</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hd w:val="clear" w:color="auto" w:fill="FFFFFF"/>
              <w:spacing w:before="225" w:after="225" w:line="276" w:lineRule="auto"/>
              <w:jc w:val="both"/>
              <w:outlineLvl w:val="2"/>
              <w:rPr>
                <w:rFonts w:ascii="Times New Roman" w:hAnsi="Times New Roman" w:cs="Times New Roman"/>
                <w:b/>
                <w:sz w:val="24"/>
                <w:szCs w:val="24"/>
                <w:u w:val="single"/>
              </w:rPr>
            </w:pPr>
            <w:r w:rsidRPr="008F66B4">
              <w:rPr>
                <w:rFonts w:ascii="Times New Roman" w:hAnsi="Times New Roman" w:cs="Times New Roman"/>
                <w:b/>
                <w:sz w:val="24"/>
                <w:szCs w:val="24"/>
                <w:u w:val="single"/>
              </w:rPr>
              <w:t>Wyciąg z treści zarządzenia:</w:t>
            </w:r>
          </w:p>
          <w:p w:rsidR="00F84A2D" w:rsidRPr="008F66B4" w:rsidRDefault="00F84A2D" w:rsidP="00F84A2D">
            <w:pPr>
              <w:shd w:val="clear" w:color="auto" w:fill="FFFFFF"/>
              <w:spacing w:before="225" w:after="225" w:line="276" w:lineRule="auto"/>
              <w:jc w:val="both"/>
              <w:outlineLvl w:val="2"/>
              <w:rPr>
                <w:rFonts w:ascii="Times New Roman" w:hAnsi="Times New Roman" w:cs="Times New Roman"/>
                <w:sz w:val="24"/>
                <w:szCs w:val="24"/>
              </w:rPr>
            </w:pPr>
            <w:r w:rsidRPr="008F66B4">
              <w:rPr>
                <w:rFonts w:ascii="Times New Roman" w:hAnsi="Times New Roman" w:cs="Times New Roman"/>
                <w:sz w:val="24"/>
                <w:szCs w:val="24"/>
              </w:rPr>
              <w:t xml:space="preserve">§ 1. W zarządzeniu Ministra Zdrowia z dnia 2 marca 2020 r. w sprawie utworzenia Zespołu do spraw opracowania szczegółowych rozwiązań istotnych w obszarze chorób rzadkich (Dz. Urz. Min. Zdrow. poz. 15) wprowadza się następujące zmiany: </w:t>
            </w:r>
          </w:p>
          <w:p w:rsidR="00F84A2D" w:rsidRPr="008F66B4" w:rsidRDefault="00F84A2D" w:rsidP="00F84A2D">
            <w:pPr>
              <w:pStyle w:val="Akapitzlist"/>
              <w:numPr>
                <w:ilvl w:val="0"/>
                <w:numId w:val="25"/>
              </w:numPr>
              <w:shd w:val="clear" w:color="auto" w:fill="FFFFFF"/>
              <w:spacing w:before="225" w:after="225" w:line="276" w:lineRule="auto"/>
              <w:ind w:left="360"/>
              <w:jc w:val="both"/>
              <w:outlineLvl w:val="2"/>
              <w:rPr>
                <w:rFonts w:ascii="Times New Roman" w:hAnsi="Times New Roman" w:cs="Times New Roman"/>
                <w:sz w:val="24"/>
                <w:szCs w:val="24"/>
              </w:rPr>
            </w:pPr>
            <w:r w:rsidRPr="008F66B4">
              <w:rPr>
                <w:rFonts w:ascii="Times New Roman" w:hAnsi="Times New Roman" w:cs="Times New Roman"/>
                <w:sz w:val="24"/>
                <w:szCs w:val="24"/>
              </w:rPr>
              <w:t xml:space="preserve">w § 2 w ust. 1 w pkt 3 w lit. i kropkę zastępuje się przecinkiem i dodaje się lit. j-l w brzmieniu: </w:t>
            </w:r>
          </w:p>
          <w:p w:rsidR="00F84A2D" w:rsidRPr="008F66B4" w:rsidRDefault="00F84A2D" w:rsidP="00F84A2D">
            <w:pPr>
              <w:pStyle w:val="Akapitzlist"/>
              <w:shd w:val="clear" w:color="auto" w:fill="FFFFFF"/>
              <w:spacing w:before="225" w:after="225" w:line="276" w:lineRule="auto"/>
              <w:ind w:left="360"/>
              <w:jc w:val="both"/>
              <w:outlineLvl w:val="2"/>
              <w:rPr>
                <w:rFonts w:ascii="Times New Roman" w:hAnsi="Times New Roman" w:cs="Times New Roman"/>
                <w:sz w:val="24"/>
                <w:szCs w:val="24"/>
              </w:rPr>
            </w:pPr>
            <w:r w:rsidRPr="008F66B4">
              <w:rPr>
                <w:rFonts w:ascii="Times New Roman" w:hAnsi="Times New Roman" w:cs="Times New Roman"/>
                <w:sz w:val="24"/>
                <w:szCs w:val="24"/>
              </w:rPr>
              <w:t xml:space="preserve">„j) prof. dr hab. n. med. Olga Haus, Kierownik Katedry Genetyki Klinicznej Collegium Medicum Uniwersytetu Mikołaja Kopernika w Bydgoszczy, </w:t>
            </w:r>
          </w:p>
          <w:p w:rsidR="00F84A2D" w:rsidRPr="008F66B4" w:rsidRDefault="00F84A2D" w:rsidP="00F84A2D">
            <w:pPr>
              <w:pStyle w:val="Akapitzlist"/>
              <w:shd w:val="clear" w:color="auto" w:fill="FFFFFF"/>
              <w:spacing w:before="225" w:after="225" w:line="276" w:lineRule="auto"/>
              <w:ind w:left="360"/>
              <w:jc w:val="both"/>
              <w:outlineLvl w:val="2"/>
              <w:rPr>
                <w:rFonts w:ascii="Times New Roman" w:hAnsi="Times New Roman" w:cs="Times New Roman"/>
                <w:sz w:val="24"/>
                <w:szCs w:val="24"/>
              </w:rPr>
            </w:pPr>
            <w:r w:rsidRPr="008F66B4">
              <w:rPr>
                <w:rFonts w:ascii="Times New Roman" w:hAnsi="Times New Roman" w:cs="Times New Roman"/>
                <w:sz w:val="24"/>
                <w:szCs w:val="24"/>
              </w:rPr>
              <w:t xml:space="preserve">k) prof. dr hab. n. med. Anna Latos-Bieleńska, Kierownik Katedry i Zakładu Genetyki Medycznej Uniwersytetu Medycznego w Poznaniu, </w:t>
            </w:r>
          </w:p>
          <w:p w:rsidR="00F84A2D" w:rsidRPr="008F66B4" w:rsidRDefault="00F84A2D" w:rsidP="00F84A2D">
            <w:pPr>
              <w:pStyle w:val="Akapitzlist"/>
              <w:shd w:val="clear" w:color="auto" w:fill="FFFFFF"/>
              <w:spacing w:before="225" w:after="225" w:line="276" w:lineRule="auto"/>
              <w:ind w:left="360"/>
              <w:jc w:val="both"/>
              <w:outlineLvl w:val="2"/>
              <w:rPr>
                <w:rFonts w:ascii="Times New Roman" w:hAnsi="Times New Roman" w:cs="Times New Roman"/>
                <w:sz w:val="24"/>
                <w:szCs w:val="24"/>
              </w:rPr>
            </w:pPr>
            <w:r w:rsidRPr="008F66B4">
              <w:rPr>
                <w:rFonts w:ascii="Times New Roman" w:hAnsi="Times New Roman" w:cs="Times New Roman"/>
                <w:sz w:val="24"/>
                <w:szCs w:val="24"/>
              </w:rPr>
              <w:t xml:space="preserve">l) prof. dr hab. n. med. Mieczysław Walczak, Konsultant Krajowy w dziedzinie endokrynologii i diabetologii dziecięcej, Pomorski Uniwersytet Medyczny.”; </w:t>
            </w:r>
          </w:p>
          <w:p w:rsidR="00F84A2D" w:rsidRPr="008F66B4" w:rsidRDefault="00F84A2D" w:rsidP="00F84A2D">
            <w:pPr>
              <w:shd w:val="clear" w:color="auto" w:fill="FFFFFF"/>
              <w:spacing w:before="225" w:after="225" w:line="276" w:lineRule="auto"/>
              <w:jc w:val="both"/>
              <w:outlineLvl w:val="2"/>
              <w:rPr>
                <w:rFonts w:ascii="Times New Roman" w:hAnsi="Times New Roman" w:cs="Times New Roman"/>
                <w:sz w:val="24"/>
                <w:szCs w:val="24"/>
              </w:rPr>
            </w:pPr>
            <w:r w:rsidRPr="008F66B4">
              <w:rPr>
                <w:rFonts w:ascii="Times New Roman" w:hAnsi="Times New Roman" w:cs="Times New Roman"/>
                <w:sz w:val="24"/>
                <w:szCs w:val="24"/>
              </w:rPr>
              <w:t xml:space="preserve">2) w § 4 w ust. 1 w pkt 4 kropkę zastępuje się średnikiem i dodaje się pkt 5 i 6 w brzmieniu: </w:t>
            </w:r>
          </w:p>
          <w:p w:rsidR="00F84A2D" w:rsidRPr="008F66B4" w:rsidRDefault="00F84A2D" w:rsidP="00F84A2D">
            <w:pPr>
              <w:shd w:val="clear" w:color="auto" w:fill="FFFFFF"/>
              <w:spacing w:before="225" w:after="225" w:line="276" w:lineRule="auto"/>
              <w:jc w:val="both"/>
              <w:outlineLvl w:val="2"/>
              <w:rPr>
                <w:rFonts w:ascii="Times New Roman" w:hAnsi="Times New Roman" w:cs="Times New Roman"/>
                <w:sz w:val="24"/>
                <w:szCs w:val="24"/>
              </w:rPr>
            </w:pPr>
            <w:r w:rsidRPr="008F66B4">
              <w:rPr>
                <w:rFonts w:ascii="Times New Roman" w:hAnsi="Times New Roman" w:cs="Times New Roman"/>
                <w:sz w:val="24"/>
                <w:szCs w:val="24"/>
              </w:rPr>
              <w:t>„5)określenie kierunków poprawy diagnostyki chorób rzadkich, w tym dostępności do nowoczesnych metod diagnostycznych z wykorzystaniem technologii genomowych; 6) określenie dziedzin, w których powinny być rozwijane rejestry chorób rzadkich.”.</w:t>
            </w:r>
          </w:p>
          <w:p w:rsidR="00F84A2D" w:rsidRPr="008F66B4" w:rsidRDefault="00F84A2D" w:rsidP="00F84A2D">
            <w:pPr>
              <w:shd w:val="clear" w:color="auto" w:fill="FFFFFF"/>
              <w:spacing w:before="225" w:after="225" w:line="276" w:lineRule="auto"/>
              <w:jc w:val="both"/>
              <w:outlineLvl w:val="2"/>
              <w:rPr>
                <w:rFonts w:ascii="Times New Roman" w:hAnsi="Times New Roman" w:cs="Times New Roman"/>
                <w:b/>
                <w:sz w:val="24"/>
                <w:szCs w:val="24"/>
                <w:u w:val="single"/>
              </w:rPr>
            </w:pPr>
            <w:r w:rsidRPr="008F66B4">
              <w:rPr>
                <w:rFonts w:ascii="Times New Roman" w:hAnsi="Times New Roman" w:cs="Times New Roman"/>
                <w:b/>
                <w:sz w:val="24"/>
                <w:szCs w:val="24"/>
                <w:u w:val="single"/>
              </w:rPr>
              <w:t>Pełna treść zarządzenia:</w:t>
            </w:r>
          </w:p>
          <w:p w:rsidR="00F84A2D" w:rsidRPr="008F66B4" w:rsidRDefault="00E7772A" w:rsidP="00F84A2D">
            <w:pPr>
              <w:shd w:val="clear" w:color="auto" w:fill="FFFFFF"/>
              <w:spacing w:before="225" w:after="225" w:line="276" w:lineRule="auto"/>
              <w:jc w:val="both"/>
              <w:outlineLvl w:val="2"/>
              <w:rPr>
                <w:rFonts w:ascii="Times New Roman" w:eastAsia="Times New Roman" w:hAnsi="Times New Roman" w:cs="Times New Roman"/>
                <w:bCs/>
                <w:i/>
                <w:sz w:val="24"/>
                <w:szCs w:val="24"/>
                <w:lang w:eastAsia="pl-PL"/>
              </w:rPr>
            </w:pPr>
            <w:hyperlink r:id="rId193" w:history="1">
              <w:r w:rsidR="00F84A2D" w:rsidRPr="008F66B4">
                <w:rPr>
                  <w:rFonts w:ascii="Times New Roman" w:hAnsi="Times New Roman" w:cs="Times New Roman"/>
                  <w:sz w:val="24"/>
                  <w:szCs w:val="24"/>
                  <w:u w:val="single"/>
                </w:rPr>
                <w:t>http://dziennikmz.mz.gov.pl/api/DUM_MZ/2020/38/journal/6114</w:t>
              </w:r>
            </w:hyperlink>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2.</w:t>
            </w:r>
          </w:p>
        </w:tc>
        <w:tc>
          <w:tcPr>
            <w:tcW w:w="3119" w:type="dxa"/>
          </w:tcPr>
          <w:p w:rsidR="00F84A2D" w:rsidRPr="008F66B4" w:rsidRDefault="00F84A2D" w:rsidP="00F84A2D">
            <w:pPr>
              <w:spacing w:line="276" w:lineRule="auto"/>
              <w:rPr>
                <w:rFonts w:ascii="Times New Roman" w:hAnsi="Times New Roman" w:cs="Times New Roman"/>
                <w:b/>
                <w:sz w:val="24"/>
                <w:szCs w:val="24"/>
              </w:rPr>
            </w:pPr>
            <w:r w:rsidRPr="008F66B4">
              <w:rPr>
                <w:rFonts w:ascii="Times New Roman" w:hAnsi="Times New Roman" w:cs="Times New Roman"/>
                <w:spacing w:val="3"/>
                <w:sz w:val="24"/>
                <w:szCs w:val="24"/>
                <w:shd w:val="clear" w:color="auto" w:fill="FFFFFF"/>
              </w:rPr>
              <w:t>Zarządzenie Ministra Zdrowia z dnia 30 maja 2020 r. zmieniające zarządzenie w sprawie powołania Krajowej Rady do spraw Onkologii</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2.06.</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r w:rsidRPr="008F66B4">
              <w:rPr>
                <w:rFonts w:ascii="Times New Roman" w:eastAsia="Times New Roman" w:hAnsi="Times New Roman" w:cs="Times New Roman"/>
                <w:b/>
                <w:sz w:val="24"/>
                <w:szCs w:val="24"/>
                <w:lang w:eastAsia="pl-PL"/>
              </w:rPr>
              <w:t xml:space="preserve"> </w:t>
            </w:r>
          </w:p>
        </w:tc>
        <w:tc>
          <w:tcPr>
            <w:tcW w:w="5840" w:type="dxa"/>
          </w:tcPr>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Treść zarządzenia:</w:t>
            </w:r>
          </w:p>
          <w:p w:rsidR="00F84A2D" w:rsidRPr="008F66B4" w:rsidRDefault="00E7772A" w:rsidP="00F84A2D">
            <w:pPr>
              <w:spacing w:line="276" w:lineRule="auto"/>
              <w:jc w:val="both"/>
              <w:rPr>
                <w:rFonts w:ascii="Times New Roman" w:eastAsia="Times New Roman" w:hAnsi="Times New Roman" w:cs="Times New Roman"/>
                <w:b/>
                <w:sz w:val="24"/>
                <w:szCs w:val="24"/>
                <w:lang w:eastAsia="pl-PL"/>
              </w:rPr>
            </w:pPr>
            <w:hyperlink r:id="rId194" w:history="1">
              <w:r w:rsidR="00F84A2D" w:rsidRPr="008F66B4">
                <w:rPr>
                  <w:rFonts w:ascii="Times New Roman" w:hAnsi="Times New Roman" w:cs="Times New Roman"/>
                  <w:sz w:val="24"/>
                  <w:szCs w:val="24"/>
                  <w:u w:val="single"/>
                </w:rPr>
                <w:t>http://dziennikmz.mz.gov.pl/api/DUM_MZ/2020/39/journal/6120</w:t>
              </w:r>
            </w:hyperlink>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3.</w:t>
            </w:r>
          </w:p>
        </w:tc>
        <w:tc>
          <w:tcPr>
            <w:tcW w:w="3119" w:type="dxa"/>
          </w:tcPr>
          <w:p w:rsidR="00F84A2D" w:rsidRPr="008F66B4" w:rsidRDefault="00F84A2D" w:rsidP="00F84A2D">
            <w:pPr>
              <w:spacing w:line="276" w:lineRule="auto"/>
              <w:rPr>
                <w:rFonts w:ascii="Times New Roman" w:hAnsi="Times New Roman" w:cs="Times New Roman"/>
                <w:spacing w:val="3"/>
                <w:sz w:val="24"/>
                <w:szCs w:val="24"/>
                <w:shd w:val="clear" w:color="auto" w:fill="FFFFFF"/>
              </w:rPr>
            </w:pPr>
            <w:r w:rsidRPr="008F66B4">
              <w:rPr>
                <w:rFonts w:ascii="Times New Roman" w:hAnsi="Times New Roman" w:cs="Times New Roman"/>
                <w:spacing w:val="3"/>
                <w:sz w:val="24"/>
                <w:szCs w:val="24"/>
                <w:shd w:val="clear" w:color="auto" w:fill="FFFFFF"/>
              </w:rPr>
              <w:t xml:space="preserve">Komunikat GIS - </w:t>
            </w:r>
            <w:r w:rsidRPr="008F66B4">
              <w:rPr>
                <w:rFonts w:ascii="Times New Roman" w:hAnsi="Times New Roman" w:cs="Times New Roman"/>
                <w:color w:val="212121"/>
                <w:sz w:val="24"/>
                <w:szCs w:val="24"/>
                <w:shd w:val="clear" w:color="auto" w:fill="FFFFFF"/>
              </w:rPr>
              <w:t>wytyczne zamieszczone na stronach poszczególnych ministerstw we współpracy z GIS</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1.06.</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E7772A" w:rsidP="00F84A2D">
            <w:pPr>
              <w:spacing w:line="276" w:lineRule="auto"/>
              <w:jc w:val="both"/>
              <w:rPr>
                <w:rFonts w:ascii="Times New Roman" w:hAnsi="Times New Roman" w:cs="Times New Roman"/>
                <w:sz w:val="24"/>
                <w:szCs w:val="24"/>
              </w:rPr>
            </w:pPr>
            <w:hyperlink r:id="rId195" w:history="1">
              <w:r w:rsidR="00F84A2D" w:rsidRPr="008F66B4">
                <w:rPr>
                  <w:rFonts w:ascii="Times New Roman" w:hAnsi="Times New Roman" w:cs="Times New Roman"/>
                  <w:color w:val="0000FF"/>
                  <w:sz w:val="24"/>
                  <w:szCs w:val="24"/>
                  <w:u w:val="single"/>
                </w:rPr>
                <w:t>https://gis.gov.pl/aktualnosci/wytyczne-zamieszczone-na-stronach-poszczegolnych-ministerstw-we-wspolpracy-z-gis/</w:t>
              </w:r>
            </w:hyperlink>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4.</w:t>
            </w:r>
          </w:p>
        </w:tc>
        <w:tc>
          <w:tcPr>
            <w:tcW w:w="3119" w:type="dxa"/>
          </w:tcPr>
          <w:p w:rsidR="00F84A2D" w:rsidRPr="008F66B4" w:rsidRDefault="00F84A2D" w:rsidP="00F84A2D">
            <w:pPr>
              <w:shd w:val="clear" w:color="auto" w:fill="FFFFFF"/>
              <w:spacing w:line="276" w:lineRule="auto"/>
              <w:outlineLvl w:val="1"/>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Zarządzenia Prezesa NFZ z 1 czerwca 2020 r. nr 77/2020/DSM zmieniające zarządzenie w sprawie określenia warunków zawierania i realizacji umów o udzielanie świadczeń opieki zdrowotnej w rodzaju lecznictwo uzdrowiskowe.</w:t>
            </w:r>
          </w:p>
          <w:p w:rsidR="00F84A2D" w:rsidRPr="008F66B4" w:rsidRDefault="00F84A2D" w:rsidP="00F84A2D">
            <w:pPr>
              <w:spacing w:line="276" w:lineRule="auto"/>
              <w:rPr>
                <w:rFonts w:ascii="Times New Roman" w:hAnsi="Times New Roman" w:cs="Times New Roman"/>
                <w:b/>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1.06.</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Dotyczy: sposobu przeprowadzenia testów u osób skierowanych na leczenie uzdrowiskowe</w:t>
            </w:r>
          </w:p>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p>
          <w:p w:rsidR="00F84A2D" w:rsidRPr="008F66B4" w:rsidRDefault="00F84A2D" w:rsidP="00F84A2D">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Wyciąg z uzasadnienia:</w:t>
            </w:r>
          </w:p>
          <w:p w:rsidR="00F84A2D" w:rsidRPr="008F66B4" w:rsidRDefault="00F84A2D" w:rsidP="00F84A2D">
            <w:pPr>
              <w:spacing w:line="276" w:lineRule="auto"/>
              <w:ind w:firstLine="567"/>
              <w:jc w:val="both"/>
              <w:rPr>
                <w:rFonts w:ascii="Times New Roman" w:hAnsi="Times New Roman" w:cs="Times New Roman"/>
                <w:bCs/>
                <w:i/>
                <w:sz w:val="24"/>
                <w:szCs w:val="24"/>
              </w:rPr>
            </w:pPr>
            <w:r w:rsidRPr="008F66B4">
              <w:rPr>
                <w:rFonts w:ascii="Times New Roman" w:hAnsi="Times New Roman" w:cs="Times New Roman"/>
                <w:bCs/>
                <w:i/>
                <w:sz w:val="24"/>
                <w:szCs w:val="24"/>
              </w:rPr>
              <w:t>Zarządzeniem doprecyzowano postanowienia zarządzenia Prezesa Narodowego Funduszu Zdrowia w sprawie zasad sprawozdawania oraz warunków rozliczania świadczeń opieki zdrowotnej związanych z zapobieganiem, przeciwdziałaniem i zwalczaniem COVID-19, określając, że pobranie materiału biologicznego do przeprowadzenia testu na obecność wirusa SARS-CoV-2 następuje na podstawie zlecenia wymazu wystawionego przez świadczeniodawcę, u którego świadczeniobiorca będzie realizował leczenie uzdrowiskowe. Jednocześnie zarządzenie reguluje, że świadczeniodawca zlecający wymaz, powiadamia osoby, które będą realizowały leczenie uzdrowiskowe po dniu 15 czerwca 2020 roku, o wyniku testu na obecność wirusa SARS-CoV-2, nie później niż 48 godzin przed planowanym rozpoczęciem leczenia uzdrowiskowego.</w:t>
            </w:r>
          </w:p>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p>
          <w:p w:rsidR="00F84A2D" w:rsidRPr="008F66B4" w:rsidRDefault="00F84A2D" w:rsidP="00F84A2D">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Pełna treść uzasadnienia i aktu:</w:t>
            </w:r>
          </w:p>
          <w:p w:rsidR="00F84A2D" w:rsidRPr="008F66B4" w:rsidRDefault="00E7772A" w:rsidP="00F84A2D">
            <w:pPr>
              <w:spacing w:line="276" w:lineRule="auto"/>
              <w:jc w:val="both"/>
              <w:rPr>
                <w:rFonts w:ascii="Times New Roman" w:eastAsia="Times New Roman" w:hAnsi="Times New Roman" w:cs="Times New Roman"/>
                <w:b/>
                <w:sz w:val="24"/>
                <w:szCs w:val="24"/>
                <w:lang w:eastAsia="pl-PL"/>
              </w:rPr>
            </w:pPr>
            <w:hyperlink r:id="rId196" w:history="1">
              <w:r w:rsidR="00F84A2D" w:rsidRPr="008F66B4">
                <w:rPr>
                  <w:rFonts w:ascii="Times New Roman" w:hAnsi="Times New Roman" w:cs="Times New Roman"/>
                  <w:sz w:val="24"/>
                  <w:szCs w:val="24"/>
                  <w:u w:val="single"/>
                </w:rPr>
                <w:t>https://www.nfz.gov.pl/zarzadzenia-prezesa/zarzadzenia-prezesa-nfz/zarzadzenie-nr-772020dsm,7185.html</w:t>
              </w:r>
            </w:hyperlink>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5.</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Zarządzenia Prezesa NFZ</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z 1 czerwca 2020 r. nr 76/2020/DSOZ</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zmieniające zarządzenie w sprawie zasad sprawozdawania oraz warunków rozliczania świadczeń opieki zdrowotnej związanych z zapobieganiem, </w:t>
            </w:r>
            <w:r w:rsidRPr="008F66B4">
              <w:rPr>
                <w:rFonts w:ascii="Times New Roman" w:hAnsi="Times New Roman" w:cs="Times New Roman"/>
                <w:sz w:val="24"/>
                <w:szCs w:val="24"/>
              </w:rPr>
              <w:lastRenderedPageBreak/>
              <w:t>przeciwdziałaniem i zwalczaniem COVID-19.</w:t>
            </w:r>
          </w:p>
          <w:p w:rsidR="00F84A2D" w:rsidRPr="008F66B4" w:rsidRDefault="00F84A2D" w:rsidP="00F84A2D">
            <w:pPr>
              <w:spacing w:line="276" w:lineRule="auto"/>
              <w:rPr>
                <w:rFonts w:ascii="Times New Roman" w:hAnsi="Times New Roman" w:cs="Times New Roman"/>
                <w:b/>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1.06.</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b/>
                <w:sz w:val="24"/>
                <w:szCs w:val="24"/>
                <w:lang w:eastAsia="pl-PL"/>
              </w:rPr>
              <w:t>Dotyczy: sposobu i wyceny przeprowadzania testów u osób skierowanych na leczenie uzdrowiskowe i ich opiekunów</w:t>
            </w:r>
          </w:p>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p>
          <w:p w:rsidR="00F84A2D" w:rsidRPr="008F66B4" w:rsidRDefault="00F84A2D" w:rsidP="00F84A2D">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Wyciąg z uzasadnienia:</w:t>
            </w:r>
          </w:p>
          <w:p w:rsidR="00F84A2D" w:rsidRPr="008F66B4" w:rsidRDefault="00F84A2D" w:rsidP="00F84A2D">
            <w:pPr>
              <w:spacing w:line="276" w:lineRule="auto"/>
              <w:jc w:val="both"/>
              <w:rPr>
                <w:rFonts w:ascii="Times New Roman" w:hAnsi="Times New Roman" w:cs="Times New Roman"/>
                <w:bCs/>
                <w:i/>
                <w:sz w:val="24"/>
                <w:szCs w:val="24"/>
              </w:rPr>
            </w:pPr>
            <w:r w:rsidRPr="008F66B4">
              <w:rPr>
                <w:rFonts w:ascii="Times New Roman" w:hAnsi="Times New Roman" w:cs="Times New Roman"/>
                <w:bCs/>
                <w:i/>
                <w:sz w:val="24"/>
                <w:szCs w:val="24"/>
              </w:rPr>
              <w:t xml:space="preserve">Niniejszym zarządzeniem doprecyzowano postanowienia rozporządzenia Rady Ministrów z dnia 29 maja 2020 r. w sprawie określonych ograniczeń, nakazów i zakazów w związku z wystąpieniem stanu epidemii (Dz. U. poz. 964), określając iż materiał biologiczny do przeprowadzenia </w:t>
            </w:r>
            <w:r w:rsidRPr="008F66B4">
              <w:rPr>
                <w:rFonts w:ascii="Times New Roman" w:hAnsi="Times New Roman" w:cs="Times New Roman"/>
                <w:bCs/>
                <w:i/>
                <w:sz w:val="24"/>
                <w:szCs w:val="24"/>
              </w:rPr>
              <w:lastRenderedPageBreak/>
              <w:t xml:space="preserve">testu na obecność wirusa SARS-CoV-2 od osób posiadających potwierdzone skierowanie na leczenie uzdrowiskowe albo rehabilitację uzdrowiskową, będzie pobierany w punktach pobrań materiału biologicznego. </w:t>
            </w:r>
          </w:p>
          <w:p w:rsidR="00F84A2D" w:rsidRPr="008F66B4" w:rsidRDefault="00F84A2D" w:rsidP="00F84A2D">
            <w:pPr>
              <w:spacing w:line="276" w:lineRule="auto"/>
              <w:jc w:val="both"/>
              <w:rPr>
                <w:rFonts w:ascii="Times New Roman" w:hAnsi="Times New Roman" w:cs="Times New Roman"/>
                <w:bCs/>
                <w:i/>
                <w:sz w:val="24"/>
                <w:szCs w:val="24"/>
              </w:rPr>
            </w:pPr>
            <w:r w:rsidRPr="008F66B4">
              <w:rPr>
                <w:rFonts w:ascii="Times New Roman" w:hAnsi="Times New Roman" w:cs="Times New Roman"/>
                <w:bCs/>
                <w:i/>
                <w:sz w:val="24"/>
                <w:szCs w:val="24"/>
              </w:rPr>
              <w:t xml:space="preserve">Niniejszym zarządzeniem określono również, iż podstawą do pobrania materiału biologicznego do przeprowadzenia testu na obecność wirusa SARS-CoV-2,  będzie zlecenie wymazu wystawione przez świadczeniodawcę, u którego świadczeniobiorca będzie realizował leczenie uzdrowiskowe albo rehabilitację uzdrowiskową. </w:t>
            </w:r>
          </w:p>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p>
          <w:p w:rsidR="00F84A2D" w:rsidRPr="008F66B4" w:rsidRDefault="00F84A2D" w:rsidP="00F84A2D">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Pełna treść uzasadnienia i aktu:</w:t>
            </w:r>
          </w:p>
          <w:p w:rsidR="00F84A2D" w:rsidRPr="008F66B4" w:rsidRDefault="00E7772A" w:rsidP="00F84A2D">
            <w:pPr>
              <w:spacing w:line="276" w:lineRule="auto"/>
              <w:jc w:val="both"/>
              <w:rPr>
                <w:rFonts w:ascii="Times New Roman" w:eastAsia="Times New Roman" w:hAnsi="Times New Roman" w:cs="Times New Roman"/>
                <w:b/>
                <w:sz w:val="24"/>
                <w:szCs w:val="24"/>
                <w:lang w:eastAsia="pl-PL"/>
              </w:rPr>
            </w:pPr>
            <w:hyperlink r:id="rId197" w:history="1">
              <w:r w:rsidR="00F84A2D" w:rsidRPr="008F66B4">
                <w:rPr>
                  <w:rFonts w:ascii="Times New Roman" w:hAnsi="Times New Roman" w:cs="Times New Roman"/>
                  <w:sz w:val="24"/>
                  <w:szCs w:val="24"/>
                  <w:u w:val="single"/>
                </w:rPr>
                <w:t>https://www.nfz.gov.pl/zarzadzenia-prezesa/zarzadzenia-prezesa-nfz/zarzadzenie-nr-762020dsoz,7184.html</w:t>
              </w:r>
            </w:hyperlink>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6.</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Centrali NFZ – uzdrowiska wznawiają swoją działalność</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1.06.</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2020 r. </w:t>
            </w:r>
          </w:p>
        </w:tc>
        <w:tc>
          <w:tcPr>
            <w:tcW w:w="5840" w:type="dxa"/>
          </w:tcPr>
          <w:p w:rsidR="00F84A2D" w:rsidRPr="008F66B4" w:rsidRDefault="00F84A2D" w:rsidP="00F84A2D">
            <w:pPr>
              <w:shd w:val="clear" w:color="auto" w:fill="FFFFFF"/>
              <w:spacing w:before="225" w:after="225" w:line="276" w:lineRule="auto"/>
              <w:jc w:val="both"/>
              <w:outlineLvl w:val="2"/>
              <w:rPr>
                <w:rFonts w:ascii="Times New Roman" w:eastAsia="Times New Roman" w:hAnsi="Times New Roman" w:cs="Times New Roman"/>
                <w:bCs/>
                <w:i/>
                <w:sz w:val="24"/>
                <w:szCs w:val="24"/>
                <w:lang w:eastAsia="pl-PL"/>
              </w:rPr>
            </w:pPr>
            <w:r w:rsidRPr="008F66B4">
              <w:rPr>
                <w:rFonts w:ascii="Times New Roman" w:eastAsia="Times New Roman" w:hAnsi="Times New Roman" w:cs="Times New Roman"/>
                <w:bCs/>
                <w:i/>
                <w:sz w:val="24"/>
                <w:szCs w:val="24"/>
                <w:lang w:eastAsia="pl-PL"/>
              </w:rPr>
              <w:t>Wyciąg z treści komunikatu:</w:t>
            </w:r>
          </w:p>
          <w:p w:rsidR="00F84A2D" w:rsidRPr="008F66B4" w:rsidRDefault="00F84A2D" w:rsidP="00F84A2D">
            <w:pPr>
              <w:shd w:val="clear" w:color="auto" w:fill="FFFFFF"/>
              <w:spacing w:before="225" w:after="225" w:line="276" w:lineRule="auto"/>
              <w:jc w:val="both"/>
              <w:outlineLvl w:val="2"/>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bCs/>
                <w:i/>
                <w:sz w:val="24"/>
                <w:szCs w:val="24"/>
                <w:lang w:eastAsia="pl-PL"/>
              </w:rPr>
              <w:t>Od 15 czerwca uzdrowiska wznawiają swoją działalność. Pacjenci, którzy oczekują na leczenie uzdrowiskowe będą mogli je rozpocząć lub kontynuować w przypadku, gdy byli zmuszeni przerwać leczenie z powodu pandemii.</w:t>
            </w:r>
          </w:p>
          <w:p w:rsidR="00F84A2D" w:rsidRPr="008F66B4" w:rsidRDefault="00F84A2D" w:rsidP="00F84A2D">
            <w:pPr>
              <w:shd w:val="clear" w:color="auto" w:fill="FFFFFF"/>
              <w:spacing w:before="100" w:beforeAutospacing="1" w:after="100" w:afterAutospacing="1" w:line="276" w:lineRule="auto"/>
              <w:jc w:val="both"/>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Leczenie uzdrowiskowe na podstawie potwierdzonego w oddziale wojewódzkim skierowania będzie przysługiwać tym pacjentom, którzy:</w:t>
            </w:r>
          </w:p>
          <w:p w:rsidR="00F84A2D" w:rsidRPr="008F66B4" w:rsidRDefault="00F84A2D" w:rsidP="00F84A2D">
            <w:pPr>
              <w:numPr>
                <w:ilvl w:val="0"/>
                <w:numId w:val="24"/>
              </w:numPr>
              <w:spacing w:before="100" w:beforeAutospacing="1" w:after="100" w:afterAutospacing="1" w:line="276" w:lineRule="auto"/>
              <w:jc w:val="both"/>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mają potwierdzone skierowanie na leczenie uzdrowiskowe po 15 czerwca - realizacja odbywa się na podstawie tego skierowania,</w:t>
            </w:r>
          </w:p>
          <w:p w:rsidR="00F84A2D" w:rsidRPr="008F66B4" w:rsidRDefault="00F84A2D" w:rsidP="00F84A2D">
            <w:pPr>
              <w:numPr>
                <w:ilvl w:val="0"/>
                <w:numId w:val="24"/>
              </w:numPr>
              <w:spacing w:before="100" w:beforeAutospacing="1" w:after="100" w:afterAutospacing="1" w:line="276" w:lineRule="auto"/>
              <w:jc w:val="both"/>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mieli rozpocząć leczenie w okresie od 14 marca do 14 czerwca,</w:t>
            </w:r>
          </w:p>
          <w:p w:rsidR="00F84A2D" w:rsidRPr="008F66B4" w:rsidRDefault="00F84A2D" w:rsidP="00F84A2D">
            <w:pPr>
              <w:numPr>
                <w:ilvl w:val="0"/>
                <w:numId w:val="24"/>
              </w:numPr>
              <w:spacing w:before="100" w:beforeAutospacing="1" w:after="100" w:afterAutospacing="1" w:line="276" w:lineRule="auto"/>
              <w:jc w:val="both"/>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musieli przerwać leczenie uzdrowiskowe z powodu pandemii (turnus leczniczy trwał poniżej 15 dni),</w:t>
            </w:r>
          </w:p>
          <w:p w:rsidR="00F84A2D" w:rsidRPr="008F66B4" w:rsidRDefault="00F84A2D" w:rsidP="00F84A2D">
            <w:pPr>
              <w:shd w:val="clear" w:color="auto" w:fill="FFFFFF"/>
              <w:spacing w:before="100" w:beforeAutospacing="1" w:after="100" w:afterAutospacing="1" w:line="276" w:lineRule="auto"/>
              <w:jc w:val="both"/>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oraz kolejnym pacjentom oczekującym na rozpoczęcie leczenia.</w:t>
            </w:r>
          </w:p>
          <w:p w:rsidR="00F84A2D" w:rsidRPr="008F66B4" w:rsidRDefault="00F84A2D" w:rsidP="00F84A2D">
            <w:pPr>
              <w:shd w:val="clear" w:color="auto" w:fill="FFFFFF"/>
              <w:spacing w:before="225" w:after="225" w:line="276" w:lineRule="auto"/>
              <w:jc w:val="both"/>
              <w:outlineLvl w:val="3"/>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Ważne!</w:t>
            </w:r>
          </w:p>
          <w:p w:rsidR="00F84A2D" w:rsidRPr="008F66B4" w:rsidRDefault="00F84A2D" w:rsidP="00F84A2D">
            <w:pPr>
              <w:shd w:val="clear" w:color="auto" w:fill="FFFFFF"/>
              <w:spacing w:before="100" w:beforeAutospacing="1" w:after="100" w:afterAutospacing="1" w:line="276" w:lineRule="auto"/>
              <w:jc w:val="both"/>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b/>
                <w:bCs/>
                <w:i/>
                <w:sz w:val="24"/>
                <w:szCs w:val="24"/>
                <w:lang w:eastAsia="pl-PL"/>
              </w:rPr>
              <w:t>Warunkiem rozpoczęcia leczenia jest negatywny wynik testu diagnostycznego w kierunku SARS-CoV-2.</w:t>
            </w:r>
            <w:r w:rsidRPr="008F66B4">
              <w:rPr>
                <w:rFonts w:ascii="Times New Roman" w:eastAsia="Times New Roman" w:hAnsi="Times New Roman" w:cs="Times New Roman"/>
                <w:i/>
                <w:sz w:val="24"/>
                <w:szCs w:val="24"/>
                <w:lang w:eastAsia="pl-PL"/>
              </w:rPr>
              <w:br/>
            </w:r>
            <w:r w:rsidRPr="008F66B4">
              <w:rPr>
                <w:rFonts w:ascii="Times New Roman" w:eastAsia="Times New Roman" w:hAnsi="Times New Roman" w:cs="Times New Roman"/>
                <w:i/>
                <w:sz w:val="24"/>
                <w:szCs w:val="24"/>
                <w:lang w:eastAsia="pl-PL"/>
              </w:rPr>
              <w:br/>
              <w:t xml:space="preserve">Testy będzie można wykonać nie wcześniej niż 6 dni przed terminem rozpoczęcia leczenia uzdrowiskowego w punktach pobrań zwanych drive-thru. Testy sfinansuje </w:t>
            </w:r>
            <w:r w:rsidRPr="008F66B4">
              <w:rPr>
                <w:rFonts w:ascii="Times New Roman" w:eastAsia="Times New Roman" w:hAnsi="Times New Roman" w:cs="Times New Roman"/>
                <w:i/>
                <w:sz w:val="24"/>
                <w:szCs w:val="24"/>
                <w:lang w:eastAsia="pl-PL"/>
              </w:rPr>
              <w:lastRenderedPageBreak/>
              <w:t>Narodowy Fundusz Zdrowia. Podstawą do wykonania testu diagnostycznego w kierunku SARS-CoV-2 jest skierowanie na leczenie uzdrowiskowe lub rehabilitację uzdrowiskową.</w:t>
            </w:r>
            <w:r w:rsidRPr="008F66B4">
              <w:rPr>
                <w:rFonts w:ascii="Times New Roman" w:eastAsia="Times New Roman" w:hAnsi="Times New Roman" w:cs="Times New Roman"/>
                <w:i/>
                <w:sz w:val="24"/>
                <w:szCs w:val="24"/>
                <w:lang w:eastAsia="pl-PL"/>
              </w:rPr>
              <w:br/>
            </w:r>
            <w:r w:rsidRPr="008F66B4">
              <w:rPr>
                <w:rFonts w:ascii="Times New Roman" w:eastAsia="Times New Roman" w:hAnsi="Times New Roman" w:cs="Times New Roman"/>
                <w:i/>
                <w:sz w:val="24"/>
                <w:szCs w:val="24"/>
                <w:lang w:eastAsia="pl-PL"/>
              </w:rPr>
              <w:br/>
              <w:t>Jak podkreśla Adam Niedzielski, prezes NFZ – </w:t>
            </w:r>
            <w:r w:rsidRPr="008F66B4">
              <w:rPr>
                <w:rFonts w:ascii="Times New Roman" w:eastAsia="Times New Roman" w:hAnsi="Times New Roman" w:cs="Times New Roman"/>
                <w:i/>
                <w:iCs/>
                <w:sz w:val="24"/>
                <w:szCs w:val="24"/>
                <w:lang w:eastAsia="pl-PL"/>
              </w:rPr>
              <w:t>o tym, gdzie wykonać takie badanie pacjenta </w:t>
            </w:r>
            <w:r w:rsidRPr="008F66B4">
              <w:rPr>
                <w:rFonts w:ascii="Times New Roman" w:eastAsia="Times New Roman" w:hAnsi="Times New Roman" w:cs="Times New Roman"/>
                <w:b/>
                <w:bCs/>
                <w:i/>
                <w:iCs/>
                <w:sz w:val="24"/>
                <w:szCs w:val="24"/>
                <w:lang w:eastAsia="pl-PL"/>
              </w:rPr>
              <w:t>poinformuje pisemnie właściwy oddział wojewódzki NFZ.</w:t>
            </w:r>
            <w:r w:rsidRPr="008F66B4">
              <w:rPr>
                <w:rFonts w:ascii="Times New Roman" w:eastAsia="Times New Roman" w:hAnsi="Times New Roman" w:cs="Times New Roman"/>
                <w:i/>
                <w:iCs/>
                <w:sz w:val="24"/>
                <w:szCs w:val="24"/>
                <w:lang w:eastAsia="pl-PL"/>
              </w:rPr>
              <w:t> Oddział wskaże adresy punktów pobrań oraz godziny, w których osoba oczekująca na rozpoczęcie leczenia uzdrowiskowego, będzie mogła poddać się badaniu.</w:t>
            </w:r>
          </w:p>
          <w:p w:rsidR="00F84A2D" w:rsidRPr="008F66B4" w:rsidRDefault="00F84A2D" w:rsidP="00F84A2D">
            <w:pPr>
              <w:shd w:val="clear" w:color="auto" w:fill="FFFFFF"/>
              <w:spacing w:before="100" w:beforeAutospacing="1" w:after="100" w:afterAutospacing="1" w:line="276" w:lineRule="auto"/>
              <w:jc w:val="both"/>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Wynik testu przed wyjazdem przekaże pacjentowi uzdrowisko, do którego pacjent został skierowany. W przypadku negatywnego wyniku testu - uzdrowisko </w:t>
            </w:r>
            <w:r w:rsidRPr="008F66B4">
              <w:rPr>
                <w:rFonts w:ascii="Times New Roman" w:eastAsia="Times New Roman" w:hAnsi="Times New Roman" w:cs="Times New Roman"/>
                <w:b/>
                <w:bCs/>
                <w:i/>
                <w:sz w:val="24"/>
                <w:szCs w:val="24"/>
                <w:lang w:eastAsia="pl-PL"/>
              </w:rPr>
              <w:t>potwierdzi telefonicznie</w:t>
            </w:r>
            <w:r w:rsidRPr="008F66B4">
              <w:rPr>
                <w:rFonts w:ascii="Times New Roman" w:eastAsia="Times New Roman" w:hAnsi="Times New Roman" w:cs="Times New Roman"/>
                <w:i/>
                <w:sz w:val="24"/>
                <w:szCs w:val="24"/>
                <w:lang w:eastAsia="pl-PL"/>
              </w:rPr>
              <w:t> </w:t>
            </w:r>
            <w:r w:rsidRPr="008F66B4">
              <w:rPr>
                <w:rFonts w:ascii="Times New Roman" w:eastAsia="Times New Roman" w:hAnsi="Times New Roman" w:cs="Times New Roman"/>
                <w:b/>
                <w:bCs/>
                <w:i/>
                <w:sz w:val="24"/>
                <w:szCs w:val="24"/>
                <w:lang w:eastAsia="pl-PL"/>
              </w:rPr>
              <w:t>rozpoczęcie leczenia.</w:t>
            </w:r>
          </w:p>
          <w:p w:rsidR="00F84A2D" w:rsidRPr="008F66B4" w:rsidRDefault="00F84A2D" w:rsidP="00F84A2D">
            <w:pPr>
              <w:spacing w:line="276" w:lineRule="auto"/>
              <w:jc w:val="both"/>
              <w:rPr>
                <w:rFonts w:ascii="Times New Roman" w:eastAsia="Times New Roman" w:hAnsi="Times New Roman" w:cs="Times New Roman"/>
                <w:b/>
                <w:sz w:val="24"/>
                <w:szCs w:val="24"/>
                <w:u w:val="single"/>
                <w:lang w:eastAsia="pl-PL"/>
              </w:rPr>
            </w:pPr>
            <w:r w:rsidRPr="008F66B4">
              <w:rPr>
                <w:rFonts w:ascii="Times New Roman" w:eastAsia="Times New Roman" w:hAnsi="Times New Roman" w:cs="Times New Roman"/>
                <w:b/>
                <w:sz w:val="24"/>
                <w:szCs w:val="24"/>
                <w:u w:val="single"/>
                <w:lang w:eastAsia="pl-PL"/>
              </w:rPr>
              <w:t>Pełna treść komunikatu:</w:t>
            </w:r>
          </w:p>
          <w:p w:rsidR="00F84A2D" w:rsidRPr="008F66B4" w:rsidRDefault="00E7772A" w:rsidP="00F84A2D">
            <w:pPr>
              <w:spacing w:line="276" w:lineRule="auto"/>
              <w:jc w:val="both"/>
              <w:rPr>
                <w:rFonts w:ascii="Times New Roman" w:eastAsia="Times New Roman" w:hAnsi="Times New Roman" w:cs="Times New Roman"/>
                <w:b/>
                <w:i/>
                <w:sz w:val="24"/>
                <w:szCs w:val="24"/>
                <w:lang w:eastAsia="pl-PL"/>
              </w:rPr>
            </w:pPr>
            <w:hyperlink r:id="rId198" w:history="1">
              <w:r w:rsidR="00F84A2D" w:rsidRPr="008F66B4">
                <w:rPr>
                  <w:rFonts w:ascii="Times New Roman" w:hAnsi="Times New Roman" w:cs="Times New Roman"/>
                  <w:sz w:val="24"/>
                  <w:szCs w:val="24"/>
                  <w:u w:val="single"/>
                </w:rPr>
                <w:t>https://www.nfz.gov.pl/aktualnosci/aktualnosci-centrali/uzdrowiska-wznawiaja-swoja-dzialalnosc,7731.html</w:t>
              </w:r>
            </w:hyperlink>
          </w:p>
        </w:tc>
      </w:tr>
      <w:tr w:rsidR="00F84A2D" w:rsidRPr="008F66B4" w:rsidTr="008737C5">
        <w:tc>
          <w:tcPr>
            <w:tcW w:w="992" w:type="dxa"/>
          </w:tcPr>
          <w:p w:rsidR="00F84A2D" w:rsidRPr="008F66B4" w:rsidRDefault="00F84A2D" w:rsidP="00F84A2D">
            <w:pPr>
              <w:spacing w:line="276" w:lineRule="auto"/>
              <w:rPr>
                <w:rFonts w:ascii="Times New Roman" w:hAnsi="Times New Roman" w:cs="Times New Roman"/>
                <w:b/>
                <w:sz w:val="24"/>
                <w:szCs w:val="24"/>
              </w:rPr>
            </w:pPr>
          </w:p>
        </w:tc>
        <w:tc>
          <w:tcPr>
            <w:tcW w:w="3119" w:type="dxa"/>
          </w:tcPr>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p>
        </w:tc>
        <w:tc>
          <w:tcPr>
            <w:tcW w:w="5840" w:type="dxa"/>
          </w:tcPr>
          <w:p w:rsidR="00F84A2D" w:rsidRPr="008F66B4" w:rsidRDefault="00F84A2D" w:rsidP="00F84A2D">
            <w:pPr>
              <w:shd w:val="clear" w:color="auto" w:fill="FFFFFF"/>
              <w:spacing w:before="225" w:after="225" w:line="276" w:lineRule="auto"/>
              <w:jc w:val="both"/>
              <w:outlineLvl w:val="2"/>
              <w:rPr>
                <w:rFonts w:ascii="Times New Roman" w:eastAsia="Times New Roman" w:hAnsi="Times New Roman" w:cs="Times New Roman"/>
                <w:bCs/>
                <w:i/>
                <w:sz w:val="24"/>
                <w:szCs w:val="24"/>
                <w:lang w:eastAsia="pl-PL"/>
              </w:rPr>
            </w:pPr>
          </w:p>
        </w:tc>
      </w:tr>
      <w:tr w:rsidR="00F84A2D" w:rsidRPr="008F66B4" w:rsidTr="008737C5">
        <w:tc>
          <w:tcPr>
            <w:tcW w:w="992" w:type="dxa"/>
          </w:tcPr>
          <w:p w:rsidR="00F84A2D" w:rsidRPr="008F66B4" w:rsidRDefault="00F84A2D" w:rsidP="00F84A2D">
            <w:pPr>
              <w:pStyle w:val="Akapitzlist"/>
              <w:numPr>
                <w:ilvl w:val="0"/>
                <w:numId w:val="23"/>
              </w:numPr>
              <w:spacing w:line="276" w:lineRule="auto"/>
              <w:rPr>
                <w:rFonts w:ascii="Times New Roman" w:hAnsi="Times New Roman" w:cs="Times New Roman"/>
                <w:b/>
                <w:sz w:val="24"/>
                <w:szCs w:val="24"/>
              </w:rPr>
            </w:pPr>
          </w:p>
        </w:tc>
        <w:tc>
          <w:tcPr>
            <w:tcW w:w="3119" w:type="dxa"/>
          </w:tcPr>
          <w:p w:rsidR="00F84A2D" w:rsidRPr="008F66B4" w:rsidRDefault="00F84A2D" w:rsidP="00F84A2D">
            <w:pPr>
              <w:spacing w:line="276" w:lineRule="auto"/>
              <w:rPr>
                <w:rFonts w:ascii="Times New Roman" w:hAnsi="Times New Roman" w:cs="Times New Roman"/>
                <w:b/>
                <w:sz w:val="24"/>
                <w:szCs w:val="24"/>
              </w:rPr>
            </w:pPr>
            <w:r w:rsidRPr="008F66B4">
              <w:rPr>
                <w:rFonts w:ascii="Times New Roman" w:hAnsi="Times New Roman" w:cs="Times New Roman"/>
                <w:sz w:val="24"/>
                <w:szCs w:val="24"/>
              </w:rPr>
              <w:t>Rozporządzenie Rady Ministrów z dnia 29 maja 2020 r. w sprawie ustanowienia określonych ograniczeń, nakazów i zakazów w związku z wystąpieniem stanu epidemii</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30 maja </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Wyciąg z przepisów:</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8.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 Do odwołania ustanawia się </w:t>
            </w:r>
            <w:r w:rsidRPr="008F66B4">
              <w:rPr>
                <w:rFonts w:ascii="Times New Roman" w:hAnsi="Times New Roman" w:cs="Times New Roman"/>
                <w:b/>
                <w:sz w:val="24"/>
                <w:szCs w:val="24"/>
                <w:u w:val="single"/>
              </w:rPr>
              <w:t>czasowe ograniczenie wykonywania działalności leczniczej</w:t>
            </w:r>
            <w:r w:rsidRPr="008F66B4">
              <w:rPr>
                <w:rFonts w:ascii="Times New Roman" w:hAnsi="Times New Roman" w:cs="Times New Roman"/>
                <w:sz w:val="24"/>
                <w:szCs w:val="24"/>
              </w:rPr>
              <w:t xml:space="preserve"> polegające na zaprzestaniu: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b/>
                <w:sz w:val="24"/>
                <w:szCs w:val="24"/>
                <w:u w:val="single"/>
              </w:rPr>
              <w:t>1) prowadzenia usług rehabilitacyjnych w ramach prewencji rentowej,</w:t>
            </w:r>
            <w:r w:rsidRPr="008F66B4">
              <w:rPr>
                <w:rFonts w:ascii="Times New Roman" w:hAnsi="Times New Roman" w:cs="Times New Roman"/>
                <w:sz w:val="24"/>
                <w:szCs w:val="24"/>
              </w:rPr>
              <w:t xml:space="preserve"> o której mowa w art. 69 ust. 2 pkt 1 ustawy z dnia 13 października 1998 r. o systemie ubezpieczeń społecznych (Dz. U. z 2020 r. poz. 266, 321, 568, 695 i 875);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b/>
                <w:sz w:val="24"/>
                <w:szCs w:val="24"/>
                <w:u w:val="single"/>
              </w:rPr>
              <w:t>2) udzielania świadczeń zdrowotnych z zakresu programów zdrowotnych, o których mowa w przepisach wydanych na podstawie art. 31d ustawy z dnia 27 sierpnia 2004 r. o świadczeniach opieki zdrowotnej finansowanych ze środków publicznych</w:t>
            </w:r>
            <w:r w:rsidRPr="008F66B4">
              <w:rPr>
                <w:rFonts w:ascii="Times New Roman" w:hAnsi="Times New Roman" w:cs="Times New Roman"/>
                <w:sz w:val="24"/>
                <w:szCs w:val="24"/>
              </w:rPr>
              <w:t xml:space="preserve"> (Dz. U. z 2019 r. poz. 1373, z późn. zm.4) </w:t>
            </w:r>
            <w:r w:rsidRPr="008F66B4">
              <w:rPr>
                <w:rFonts w:ascii="Times New Roman" w:hAnsi="Times New Roman" w:cs="Times New Roman"/>
                <w:b/>
                <w:sz w:val="24"/>
                <w:szCs w:val="24"/>
                <w:u w:val="single"/>
              </w:rPr>
              <w:t>), w pojazdach (pracowni mobilnej);</w:t>
            </w:r>
            <w:r w:rsidRPr="008F66B4">
              <w:rPr>
                <w:rFonts w:ascii="Times New Roman" w:hAnsi="Times New Roman" w:cs="Times New Roman"/>
                <w:sz w:val="24"/>
                <w:szCs w:val="24"/>
              </w:rPr>
              <w:t xml:space="preserve">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b/>
                <w:sz w:val="24"/>
                <w:szCs w:val="24"/>
                <w:u w:val="single"/>
              </w:rPr>
              <w:t>3) udzielania świadczenia zdrowotnego z zakresu leczenia stomatologicznego w pojazdach (dentobusach),</w:t>
            </w:r>
            <w:r w:rsidRPr="008F66B4">
              <w:rPr>
                <w:rFonts w:ascii="Times New Roman" w:hAnsi="Times New Roman" w:cs="Times New Roman"/>
                <w:sz w:val="24"/>
                <w:szCs w:val="24"/>
              </w:rPr>
              <w:t xml:space="preserve"> z wyjątkiem świadczeń udzielanych w związku z </w:t>
            </w:r>
            <w:r w:rsidRPr="008F66B4">
              <w:rPr>
                <w:rFonts w:ascii="Times New Roman" w:hAnsi="Times New Roman" w:cs="Times New Roman"/>
                <w:sz w:val="24"/>
                <w:szCs w:val="24"/>
              </w:rPr>
              <w:lastRenderedPageBreak/>
              <w:t xml:space="preserve">przeciwdziałaniem COVID-19, przez podmioty wykonujące działalność leczniczą wpisane do wykazu, o którym mowa w art. 7 ust. 1 ustawy z dnia 2 marca 2020 r. o szczególnych rozwiązaniach związanych z zapobieganiem, przeciwdziałaniem i zwalczaniem COVID-19, innych chorób zakaźnych oraz wywołanych nimi sytuacji kryzysowych.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2. Ograniczenie, o którym mowa w ust. 1 pkt 1, obejmuje </w:t>
            </w:r>
            <w:r w:rsidRPr="008F66B4">
              <w:rPr>
                <w:rFonts w:ascii="Times New Roman" w:hAnsi="Times New Roman" w:cs="Times New Roman"/>
                <w:b/>
                <w:sz w:val="24"/>
                <w:szCs w:val="24"/>
                <w:u w:val="single"/>
              </w:rPr>
              <w:t>całkowity zakaz wykonywania usług rehabilitacyjnych realizowanych w ramach zamówień udzielanych przez Zakład Ubezpieczeń Społecznych</w:t>
            </w:r>
            <w:r w:rsidRPr="008F66B4">
              <w:rPr>
                <w:rFonts w:ascii="Times New Roman" w:hAnsi="Times New Roman" w:cs="Times New Roman"/>
                <w:sz w:val="24"/>
                <w:szCs w:val="24"/>
              </w:rPr>
              <w:t xml:space="preserve"> na podstawie ustawy z dnia 13 października 1998 r. o systemie ubezpieczeń społecznych.</w:t>
            </w:r>
          </w:p>
          <w:p w:rsidR="00F84A2D" w:rsidRPr="008F66B4" w:rsidRDefault="00F84A2D" w:rsidP="00F84A2D">
            <w:pPr>
              <w:spacing w:line="276" w:lineRule="auto"/>
              <w:jc w:val="both"/>
              <w:rPr>
                <w:rFonts w:ascii="Times New Roman" w:hAnsi="Times New Roman" w:cs="Times New Roman"/>
                <w:sz w:val="24"/>
                <w:szCs w:val="24"/>
              </w:rPr>
            </w:pPr>
          </w:p>
          <w:p w:rsidR="00F84A2D" w:rsidRPr="008F66B4" w:rsidRDefault="00F84A2D" w:rsidP="00F84A2D">
            <w:pPr>
              <w:spacing w:line="276" w:lineRule="auto"/>
              <w:jc w:val="both"/>
              <w:rPr>
                <w:rFonts w:ascii="Times New Roman" w:hAnsi="Times New Roman" w:cs="Times New Roman"/>
                <w:sz w:val="24"/>
                <w:szCs w:val="24"/>
              </w:rPr>
            </w:pP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9.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 </w:t>
            </w:r>
            <w:r w:rsidRPr="008F66B4">
              <w:rPr>
                <w:rFonts w:ascii="Times New Roman" w:hAnsi="Times New Roman" w:cs="Times New Roman"/>
                <w:b/>
                <w:sz w:val="24"/>
                <w:szCs w:val="24"/>
                <w:u w:val="single"/>
              </w:rPr>
              <w:t>Do dnia 14 czerwca 2020 r.</w:t>
            </w:r>
            <w:r w:rsidRPr="008F66B4">
              <w:rPr>
                <w:rFonts w:ascii="Times New Roman" w:hAnsi="Times New Roman" w:cs="Times New Roman"/>
                <w:sz w:val="24"/>
                <w:szCs w:val="24"/>
              </w:rPr>
              <w:t xml:space="preserve"> ustanawia się czasowe </w:t>
            </w:r>
            <w:r w:rsidRPr="008F66B4">
              <w:rPr>
                <w:rFonts w:ascii="Times New Roman" w:hAnsi="Times New Roman" w:cs="Times New Roman"/>
                <w:b/>
                <w:sz w:val="24"/>
                <w:szCs w:val="24"/>
              </w:rPr>
              <w:t>ograniczenie wykonywania działalności leczniczej polegające na zaprzestaniu udzielania świadczeń w zakresie lecznictwa uzdrowiskowego</w:t>
            </w:r>
            <w:r w:rsidRPr="008F66B4">
              <w:rPr>
                <w:rFonts w:ascii="Times New Roman" w:hAnsi="Times New Roman" w:cs="Times New Roman"/>
                <w:sz w:val="24"/>
                <w:szCs w:val="24"/>
              </w:rPr>
              <w:t xml:space="preserve"> w rozumieniu art. 2 pkt 1 ustawy z dnia 28 lipca 2005 r. o lecznictwie uzdrowiskowym, uzdrowiskach i obszarach ochrony uzdrowiskowej oraz o gminach uzdrowiskowych (Dz. U. z 2017 r. poz. 1056, z 2019 r. poz. 1815 oraz z 2020 r. poz. 284). </w:t>
            </w:r>
          </w:p>
          <w:p w:rsidR="00F84A2D" w:rsidRPr="008F66B4" w:rsidRDefault="00F84A2D" w:rsidP="00F84A2D">
            <w:pPr>
              <w:spacing w:line="276" w:lineRule="auto"/>
              <w:jc w:val="both"/>
              <w:rPr>
                <w:rFonts w:ascii="Times New Roman" w:hAnsi="Times New Roman" w:cs="Times New Roman"/>
                <w:b/>
                <w:sz w:val="24"/>
                <w:szCs w:val="24"/>
              </w:rPr>
            </w:pPr>
            <w:r w:rsidRPr="008F66B4">
              <w:rPr>
                <w:rFonts w:ascii="Times New Roman" w:hAnsi="Times New Roman" w:cs="Times New Roman"/>
                <w:b/>
                <w:sz w:val="24"/>
                <w:szCs w:val="24"/>
              </w:rPr>
              <w:t xml:space="preserve">2. Od dnia 15 czerwca 2020 r. warunkiem rozpoczęcia: </w:t>
            </w:r>
          </w:p>
          <w:p w:rsidR="00F84A2D" w:rsidRPr="008F66B4" w:rsidRDefault="00F84A2D" w:rsidP="00F84A2D">
            <w:pPr>
              <w:spacing w:line="276" w:lineRule="auto"/>
              <w:jc w:val="both"/>
              <w:rPr>
                <w:rFonts w:ascii="Times New Roman" w:hAnsi="Times New Roman" w:cs="Times New Roman"/>
                <w:b/>
                <w:sz w:val="24"/>
                <w:szCs w:val="24"/>
              </w:rPr>
            </w:pPr>
            <w:r w:rsidRPr="008F66B4">
              <w:rPr>
                <w:rFonts w:ascii="Times New Roman" w:hAnsi="Times New Roman" w:cs="Times New Roman"/>
                <w:b/>
                <w:sz w:val="24"/>
                <w:szCs w:val="24"/>
              </w:rPr>
              <w:t>1) leczenia uzdrowiskowego albo rehabilitacji uzdrowiskowej, 2) świadczeń uzdrowiskowego leczenia sanatoryjnego dzieci wykonywanego pod opieką dorosłych – jest negatywny wynik testu diagnostycznego w kierunku SARS-CoV-2 pacjenta oraz opiekuna dziecka, o którym mowa w pkt 2, z materiału pobranego w terminie nie wcześniejszym niż 6 dni przed terminem rozpoczęcia leczenia uzdrowiskowego albo rehabilitacji uzdrowiskowej.</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3. Podstawą do wykonania testu diagnostycznego w kierunku SARS-CoV-2 finansowanego ze środków publicznych jest skierowanie na leczenie uzdrowiskowe albo rehabilitację uzdrowiskową, o którym mowa w art. 33 ustawy z dnia 27 sierpnia 2004 r. o świadczeniach opieki zdrowotnej finansowanych ze środków publicznych, potwierdzone przez oddział wojewódzki Narodowego Funduszu Zdrowia na zasadach określonych w przepisach wydanych na podstawie art. 33 ust. 5 ustawy z dnia 27 </w:t>
            </w:r>
            <w:r w:rsidRPr="008F66B4">
              <w:rPr>
                <w:rFonts w:ascii="Times New Roman" w:hAnsi="Times New Roman" w:cs="Times New Roman"/>
                <w:sz w:val="24"/>
                <w:szCs w:val="24"/>
              </w:rPr>
              <w:lastRenderedPageBreak/>
              <w:t>sierpnia 2004 r. o świadczeniach opieki zdrowotnej finansowanych ze środków publicznych albo wydana przez Narodowy Fundusz Zdrowia informacja o tym skierowaniu, w przypadku, o którym mowa w § 10 ust. 1. 4. Warunkiem rozpoczęcia rehabilitacji leczniczej w zakładach rehabilitacji leczniczej, dla których podmiotem tworzącym jest Prezes Kasy Rolniczego Ubezpieczenia Społecznego, jest negatywny wynik testu diagnostycznego w kierunku SARS-CoV-2 pacjenta, z materiału pobranego w terminie nie wcześniejszym niż 6 dni przed terminem rozpoczęcia rehabilitacji leczniczej. 5. Podstawą do wykonania testu diagnostycznego w kierunku SARS-CoV-2 finansowanego ze środków publicznych pacjentowi zakwalifikowanemu na rehabilitację leczniczą w zakładach rehabilitacji leczniczej, o których mowa w art. 64 ust. 1 pkt 2 ustawy z dnia 20 grudnia 1990 r. o ubezpieczeniu społecznym rolników (Dz. U. z 2020 r. poz. 174 i 782), jest prawomocne orzeczenie lekarza rzeczoznawcy Kasy Rolniczego Ubezpieczenia Społecznego lub orzeczenie komisji lekarskiej Kasy Rolniczego Ubezpieczenia Społecznego, wydane w postępowaniu orzeczniczym dla ustalenia prawa do świadczenia z ubezpieczenia społecznego rolników oraz zawierające wskazania do rehabilitacji leczniczej albo wniosek, sporządzony przez lekarza prowadzącego leczenie, którego wzór określa załącznik do rozporządzenia Ministra Rolnictwa i Rozwoju Wsi z dnia 19 lipca 2013 r. w sprawie warunków i trybu kierowania przez Kasę Rolniczego Ubezpieczenia Społecznego na rehabilitację leczniczą oraz udzielania zamówień na świadczenia i usługi rehabilitacyjne (Dz. U. poz. 860), potwierdzone przez jednostki organizacyjne Kasy Rolniczego Ubezpieczenia Społecznego.</w:t>
            </w:r>
          </w:p>
          <w:p w:rsidR="00F84A2D" w:rsidRPr="008F66B4" w:rsidRDefault="00F84A2D" w:rsidP="00F84A2D">
            <w:pPr>
              <w:spacing w:line="276" w:lineRule="auto"/>
              <w:jc w:val="both"/>
              <w:rPr>
                <w:rFonts w:ascii="Times New Roman" w:hAnsi="Times New Roman" w:cs="Times New Roman"/>
                <w:sz w:val="24"/>
                <w:szCs w:val="24"/>
              </w:rPr>
            </w:pPr>
          </w:p>
          <w:p w:rsidR="00F84A2D" w:rsidRPr="008F66B4" w:rsidRDefault="00F84A2D" w:rsidP="00F84A2D">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Pełny tekst aktu:</w:t>
            </w:r>
          </w:p>
          <w:p w:rsidR="00F84A2D" w:rsidRPr="008F66B4" w:rsidRDefault="00E7772A" w:rsidP="00F84A2D">
            <w:pPr>
              <w:spacing w:line="276" w:lineRule="auto"/>
              <w:jc w:val="both"/>
              <w:rPr>
                <w:rFonts w:ascii="Times New Roman" w:eastAsia="Times New Roman" w:hAnsi="Times New Roman" w:cs="Times New Roman"/>
                <w:b/>
                <w:sz w:val="24"/>
                <w:szCs w:val="24"/>
                <w:lang w:eastAsia="pl-PL"/>
              </w:rPr>
            </w:pPr>
            <w:hyperlink r:id="rId199" w:history="1">
              <w:r w:rsidR="00F84A2D" w:rsidRPr="008F66B4">
                <w:rPr>
                  <w:rFonts w:ascii="Times New Roman" w:hAnsi="Times New Roman" w:cs="Times New Roman"/>
                  <w:color w:val="0000FF"/>
                  <w:sz w:val="24"/>
                  <w:szCs w:val="24"/>
                  <w:u w:val="single"/>
                </w:rPr>
                <w:t>http://dziennikustaw.gov.pl/D2020000096401.pdf</w:t>
              </w:r>
            </w:hyperlink>
          </w:p>
        </w:tc>
      </w:tr>
      <w:tr w:rsidR="00F84A2D" w:rsidRPr="008F66B4" w:rsidTr="008737C5">
        <w:tc>
          <w:tcPr>
            <w:tcW w:w="992" w:type="dxa"/>
          </w:tcPr>
          <w:p w:rsidR="00F84A2D" w:rsidRPr="008F66B4" w:rsidRDefault="00F84A2D" w:rsidP="00F84A2D">
            <w:pPr>
              <w:spacing w:line="276" w:lineRule="auto"/>
              <w:ind w:left="360"/>
              <w:rPr>
                <w:rFonts w:ascii="Times New Roman" w:hAnsi="Times New Roman" w:cs="Times New Roman"/>
                <w:b/>
                <w:sz w:val="24"/>
                <w:szCs w:val="24"/>
              </w:rPr>
            </w:pPr>
            <w:r w:rsidRPr="008F66B4">
              <w:rPr>
                <w:rFonts w:ascii="Times New Roman" w:hAnsi="Times New Roman" w:cs="Times New Roman"/>
                <w:b/>
                <w:sz w:val="24"/>
                <w:szCs w:val="24"/>
              </w:rPr>
              <w:lastRenderedPageBreak/>
              <w:t>2.</w:t>
            </w:r>
          </w:p>
        </w:tc>
        <w:tc>
          <w:tcPr>
            <w:tcW w:w="3119" w:type="dxa"/>
          </w:tcPr>
          <w:p w:rsidR="00F84A2D" w:rsidRPr="008F66B4" w:rsidRDefault="00E7772A" w:rsidP="00F84A2D">
            <w:pPr>
              <w:spacing w:line="276" w:lineRule="auto"/>
              <w:rPr>
                <w:rFonts w:ascii="Times New Roman" w:hAnsi="Times New Roman" w:cs="Times New Roman"/>
                <w:sz w:val="24"/>
                <w:szCs w:val="24"/>
              </w:rPr>
            </w:pPr>
            <w:hyperlink r:id="rId200" w:history="1">
              <w:r w:rsidR="00F84A2D" w:rsidRPr="008F66B4">
                <w:rPr>
                  <w:rStyle w:val="Hipercze"/>
                  <w:rFonts w:ascii="Times New Roman" w:hAnsi="Times New Roman" w:cs="Times New Roman"/>
                  <w:color w:val="auto"/>
                  <w:sz w:val="24"/>
                  <w:szCs w:val="24"/>
                  <w:u w:val="none"/>
                </w:rPr>
                <w:t>Rozporządzenie Ministra Zdrowia z dnia 29 maja 2020 r. zmieniające rozporządzenie w sprawie specjalizacji lekarzy i lekarzy dentystów</w:t>
              </w:r>
            </w:hyperlink>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31.05.</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r w:rsidRPr="008F66B4">
              <w:rPr>
                <w:rFonts w:ascii="Times New Roman" w:eastAsia="Times New Roman" w:hAnsi="Times New Roman" w:cs="Times New Roman"/>
                <w:b/>
                <w:sz w:val="24"/>
                <w:szCs w:val="24"/>
                <w:lang w:eastAsia="pl-PL"/>
              </w:rPr>
              <w:t>.</w:t>
            </w:r>
          </w:p>
        </w:tc>
        <w:tc>
          <w:tcPr>
            <w:tcW w:w="5840" w:type="dxa"/>
          </w:tcPr>
          <w:p w:rsidR="00F84A2D" w:rsidRPr="008F66B4" w:rsidRDefault="00F84A2D" w:rsidP="00F84A2D">
            <w:pPr>
              <w:pStyle w:val="ARTartustawynprozporzdzenia"/>
              <w:spacing w:line="276" w:lineRule="auto"/>
              <w:ind w:firstLine="0"/>
              <w:rPr>
                <w:rFonts w:ascii="Times New Roman" w:hAnsi="Times New Roman" w:cs="Times New Roman"/>
                <w:b/>
                <w:szCs w:val="24"/>
                <w:u w:val="single"/>
              </w:rPr>
            </w:pPr>
            <w:r w:rsidRPr="008F66B4">
              <w:rPr>
                <w:rFonts w:ascii="Times New Roman" w:hAnsi="Times New Roman" w:cs="Times New Roman"/>
                <w:b/>
                <w:szCs w:val="24"/>
                <w:u w:val="single"/>
              </w:rPr>
              <w:t>Z uzasadnienia:</w:t>
            </w:r>
          </w:p>
          <w:p w:rsidR="00F84A2D" w:rsidRPr="008F66B4" w:rsidRDefault="00F84A2D" w:rsidP="00F84A2D">
            <w:pPr>
              <w:pStyle w:val="ARTartustawynprozporzdzenia"/>
              <w:spacing w:line="276" w:lineRule="auto"/>
              <w:ind w:firstLine="0"/>
              <w:rPr>
                <w:rFonts w:ascii="Times New Roman" w:hAnsi="Times New Roman" w:cs="Times New Roman"/>
                <w:i/>
                <w:szCs w:val="24"/>
              </w:rPr>
            </w:pPr>
            <w:r w:rsidRPr="008F66B4">
              <w:rPr>
                <w:rFonts w:ascii="Times New Roman" w:hAnsi="Times New Roman" w:cs="Times New Roman"/>
                <w:i/>
                <w:szCs w:val="24"/>
              </w:rPr>
              <w:t xml:space="preserve">„Zgodnie z treścią wyżej wspomnianego przepisu lekarz, który wystąpił do dyrektora Centrum Egzaminów Medycznych z wnioskiem o przystąpienie do Państwowego Egzaminu Specjalizacyjnego (dalej: PES), o którym mowa w przepisach o zawodach lekarza i lekarza dentysty, w wiosennej sesji egzaminacyjnej w 2020 r., uzyskuje tytuł </w:t>
            </w:r>
            <w:r w:rsidRPr="008F66B4">
              <w:rPr>
                <w:rFonts w:ascii="Times New Roman" w:hAnsi="Times New Roman" w:cs="Times New Roman"/>
                <w:i/>
                <w:szCs w:val="24"/>
              </w:rPr>
              <w:lastRenderedPageBreak/>
              <w:t>lekarza specjalisty w danej dziedzinie medycyny pod warunkiem, że:</w:t>
            </w:r>
          </w:p>
          <w:p w:rsidR="00F84A2D" w:rsidRPr="008F66B4" w:rsidRDefault="00F84A2D" w:rsidP="00F84A2D">
            <w:pPr>
              <w:pStyle w:val="PKTpunkt"/>
              <w:spacing w:line="276" w:lineRule="auto"/>
              <w:rPr>
                <w:rFonts w:ascii="Times New Roman" w:hAnsi="Times New Roman" w:cs="Times New Roman"/>
                <w:i/>
                <w:szCs w:val="24"/>
              </w:rPr>
            </w:pPr>
            <w:r w:rsidRPr="008F66B4">
              <w:rPr>
                <w:rFonts w:ascii="Times New Roman" w:hAnsi="Times New Roman" w:cs="Times New Roman"/>
                <w:i/>
                <w:szCs w:val="24"/>
              </w:rPr>
              <w:t>1)</w:t>
            </w:r>
            <w:r w:rsidRPr="008F66B4">
              <w:rPr>
                <w:rFonts w:ascii="Times New Roman" w:hAnsi="Times New Roman" w:cs="Times New Roman"/>
                <w:i/>
                <w:szCs w:val="24"/>
              </w:rPr>
              <w:tab/>
              <w:t>złożył z wynikiem pozytywnym część testową PES w tej dziedzinie medycyny;</w:t>
            </w:r>
          </w:p>
          <w:p w:rsidR="00F84A2D" w:rsidRPr="008F66B4" w:rsidRDefault="00F84A2D" w:rsidP="00F84A2D">
            <w:pPr>
              <w:pStyle w:val="PKTpunkt"/>
              <w:spacing w:line="276" w:lineRule="auto"/>
              <w:rPr>
                <w:rFonts w:ascii="Times New Roman" w:hAnsi="Times New Roman" w:cs="Times New Roman"/>
                <w:i/>
                <w:szCs w:val="24"/>
              </w:rPr>
            </w:pPr>
            <w:r w:rsidRPr="008F66B4">
              <w:rPr>
                <w:rFonts w:ascii="Times New Roman" w:hAnsi="Times New Roman" w:cs="Times New Roman"/>
                <w:i/>
                <w:szCs w:val="24"/>
              </w:rPr>
              <w:t>2)</w:t>
            </w:r>
            <w:r w:rsidRPr="008F66B4">
              <w:rPr>
                <w:rFonts w:ascii="Times New Roman" w:hAnsi="Times New Roman" w:cs="Times New Roman"/>
                <w:i/>
                <w:szCs w:val="24"/>
              </w:rPr>
              <w:tab/>
              <w:t>część ustną PES w tej dziedzinie medycyny nie odbyła się do dnia 31 maja 2020 r.</w:t>
            </w: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Ponadto w związku z dużym zapotrzebowaniem na lekarzy specjalistów w dziedzinie intensywnej terapii, których niedobór okazał się szczególnie dotkliwy w związku z epidemią wirusa SARS-CoV-2, podjęto decyzję o uwzględnieniu postulatu środowiska kardiochirurgów dotyczącego umożliwienia lekarzom posiadającym tytuł specjalisty w dziedzinie kardiochirurgii odbywania szkolenia specjalizacyjnego w dziedzinie intensywnej terapii, przez dokonanie odpowiednich zmian w załączniku nr 5 i 6 do rozporządzenia.”</w:t>
            </w:r>
          </w:p>
          <w:p w:rsidR="00F84A2D" w:rsidRPr="008F66B4" w:rsidRDefault="00F84A2D" w:rsidP="00F84A2D">
            <w:pPr>
              <w:spacing w:line="276" w:lineRule="auto"/>
              <w:jc w:val="both"/>
              <w:rPr>
                <w:rFonts w:ascii="Times New Roman" w:hAnsi="Times New Roman" w:cs="Times New Roman"/>
                <w:i/>
                <w:sz w:val="24"/>
                <w:szCs w:val="24"/>
              </w:rPr>
            </w:pPr>
          </w:p>
          <w:p w:rsidR="00F84A2D" w:rsidRPr="008F66B4" w:rsidRDefault="00F84A2D" w:rsidP="00F84A2D">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Pełna treść aktu:</w:t>
            </w:r>
          </w:p>
          <w:p w:rsidR="00F84A2D" w:rsidRPr="008F66B4" w:rsidRDefault="00E7772A" w:rsidP="00F84A2D">
            <w:pPr>
              <w:spacing w:line="276" w:lineRule="auto"/>
              <w:jc w:val="both"/>
              <w:rPr>
                <w:rFonts w:ascii="Times New Roman" w:eastAsia="Times New Roman" w:hAnsi="Times New Roman" w:cs="Times New Roman"/>
                <w:b/>
                <w:sz w:val="24"/>
                <w:szCs w:val="24"/>
                <w:u w:val="single"/>
                <w:lang w:eastAsia="pl-PL"/>
              </w:rPr>
            </w:pPr>
            <w:hyperlink r:id="rId201" w:history="1">
              <w:r w:rsidR="00F84A2D" w:rsidRPr="008F66B4">
                <w:rPr>
                  <w:rFonts w:ascii="Times New Roman" w:hAnsi="Times New Roman" w:cs="Times New Roman"/>
                  <w:color w:val="0000FF"/>
                  <w:sz w:val="24"/>
                  <w:szCs w:val="24"/>
                  <w:u w:val="single"/>
                </w:rPr>
                <w:t>http://dziennikustaw.gov.pl/D2020000096301.pdf</w:t>
              </w:r>
            </w:hyperlink>
          </w:p>
        </w:tc>
      </w:tr>
      <w:tr w:rsidR="00F84A2D" w:rsidRPr="008F66B4" w:rsidTr="008737C5">
        <w:tc>
          <w:tcPr>
            <w:tcW w:w="992" w:type="dxa"/>
          </w:tcPr>
          <w:p w:rsidR="00F84A2D" w:rsidRPr="008F66B4" w:rsidRDefault="00F84A2D" w:rsidP="00F84A2D">
            <w:pPr>
              <w:spacing w:line="276" w:lineRule="auto"/>
              <w:ind w:left="360"/>
              <w:rPr>
                <w:rFonts w:ascii="Times New Roman" w:hAnsi="Times New Roman" w:cs="Times New Roman"/>
                <w:b/>
                <w:sz w:val="24"/>
                <w:szCs w:val="24"/>
              </w:rPr>
            </w:pPr>
            <w:r w:rsidRPr="008F66B4">
              <w:rPr>
                <w:rFonts w:ascii="Times New Roman" w:hAnsi="Times New Roman" w:cs="Times New Roman"/>
                <w:b/>
                <w:sz w:val="24"/>
                <w:szCs w:val="24"/>
              </w:rPr>
              <w:lastRenderedPageBreak/>
              <w:t>3.</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Zarządzenie Prezesa NFZ z 29 maja 2020 r. Nr 75/2020/DSOZw sprawie powołania Zespołu do spraw przygotowania nowych zasad kwalifikacji i kategoryzacji podmiotów systemu podstawowego szpitalnego zabezpieczenia świadczeń opieki zdrowotnej.</w:t>
            </w:r>
          </w:p>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29.05.</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pStyle w:val="ARTartustawynprozporzdzenia"/>
              <w:spacing w:line="276" w:lineRule="auto"/>
              <w:ind w:firstLine="0"/>
              <w:rPr>
                <w:rFonts w:ascii="Times New Roman" w:hAnsi="Times New Roman" w:cs="Times New Roman"/>
                <w:b/>
                <w:szCs w:val="24"/>
                <w:u w:val="single"/>
              </w:rPr>
            </w:pPr>
            <w:r w:rsidRPr="008F66B4">
              <w:rPr>
                <w:rFonts w:ascii="Times New Roman" w:hAnsi="Times New Roman" w:cs="Times New Roman"/>
                <w:b/>
                <w:szCs w:val="24"/>
                <w:u w:val="single"/>
              </w:rPr>
              <w:t>Wyciąg z treści aktu prawnego:</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b/>
                <w:sz w:val="24"/>
                <w:szCs w:val="24"/>
              </w:rPr>
              <w:t xml:space="preserve">§ 1. </w:t>
            </w:r>
            <w:r w:rsidRPr="008F66B4">
              <w:rPr>
                <w:rFonts w:ascii="Times New Roman" w:hAnsi="Times New Roman" w:cs="Times New Roman"/>
                <w:sz w:val="24"/>
                <w:szCs w:val="24"/>
              </w:rPr>
              <w:t>1. W Centrali Narodowego Funduszu Zdrowia powołuje się Zespół do spraw przygotowania nowych zasad kwalifikacji i kategoryzacji podmiotów systemu podstawowego szpitalnego zabezpieczenia świadczeń opieki zdrowotnej, zwany dalej „Zespołem”.</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b/>
                <w:sz w:val="24"/>
                <w:szCs w:val="24"/>
              </w:rPr>
              <w:t>§ 3</w:t>
            </w:r>
            <w:r w:rsidRPr="008F66B4">
              <w:rPr>
                <w:rFonts w:ascii="Times New Roman" w:hAnsi="Times New Roman" w:cs="Times New Roman"/>
                <w:sz w:val="24"/>
                <w:szCs w:val="24"/>
              </w:rPr>
              <w:t>. Zadaniem zespołu jest opracowanie założeń zasad kwalifikacji i kategoryzacji podmiotów w systemie podstawowego szpitalnego zabezpieczenia świadczeń opieki zdrowotnej.</w:t>
            </w:r>
          </w:p>
          <w:p w:rsidR="00F84A2D" w:rsidRPr="008F66B4" w:rsidRDefault="00F84A2D" w:rsidP="00F84A2D">
            <w:pPr>
              <w:spacing w:line="276" w:lineRule="auto"/>
              <w:jc w:val="both"/>
              <w:rPr>
                <w:rFonts w:ascii="Times New Roman" w:hAnsi="Times New Roman" w:cs="Times New Roman"/>
                <w:color w:val="000000" w:themeColor="text1"/>
                <w:sz w:val="24"/>
                <w:szCs w:val="24"/>
              </w:rPr>
            </w:pPr>
            <w:r w:rsidRPr="008F66B4">
              <w:rPr>
                <w:rFonts w:ascii="Times New Roman" w:hAnsi="Times New Roman" w:cs="Times New Roman"/>
                <w:b/>
                <w:sz w:val="24"/>
                <w:szCs w:val="24"/>
              </w:rPr>
              <w:t xml:space="preserve">§ 9. </w:t>
            </w:r>
            <w:r w:rsidRPr="008F66B4">
              <w:rPr>
                <w:rFonts w:ascii="Times New Roman" w:hAnsi="Times New Roman" w:cs="Times New Roman"/>
                <w:sz w:val="24"/>
                <w:szCs w:val="24"/>
              </w:rPr>
              <w:t xml:space="preserve">Zespół kończy działalność po przedłożeniu Prezesowi Funduszu analizy wraz z wnioskami końcowymi, o której mowa w § 7 pkt 3, po zrealizowaniu zadań przez Zespół, nie później jednak niż </w:t>
            </w:r>
            <w:r w:rsidRPr="008F66B4">
              <w:rPr>
                <w:rFonts w:ascii="Times New Roman" w:hAnsi="Times New Roman" w:cs="Times New Roman"/>
                <w:color w:val="000000" w:themeColor="text1"/>
                <w:sz w:val="24"/>
                <w:szCs w:val="24"/>
              </w:rPr>
              <w:t xml:space="preserve">do dnia 30 czerwca 2020 r. </w:t>
            </w:r>
          </w:p>
          <w:p w:rsidR="00F84A2D" w:rsidRPr="008F66B4" w:rsidRDefault="00F84A2D" w:rsidP="00F84A2D">
            <w:pPr>
              <w:pStyle w:val="ARTartustawynprozporzdzenia"/>
              <w:spacing w:line="276" w:lineRule="auto"/>
              <w:ind w:firstLine="0"/>
              <w:rPr>
                <w:rFonts w:ascii="Times New Roman" w:hAnsi="Times New Roman" w:cs="Times New Roman"/>
                <w:b/>
                <w:szCs w:val="24"/>
                <w:u w:val="single"/>
              </w:rPr>
            </w:pPr>
          </w:p>
          <w:p w:rsidR="00F84A2D" w:rsidRPr="008F66B4" w:rsidRDefault="00F84A2D" w:rsidP="00F84A2D">
            <w:pPr>
              <w:pStyle w:val="ARTartustawynprozporzdzenia"/>
              <w:spacing w:line="276" w:lineRule="auto"/>
              <w:ind w:firstLine="0"/>
              <w:rPr>
                <w:rFonts w:ascii="Times New Roman" w:hAnsi="Times New Roman" w:cs="Times New Roman"/>
                <w:b/>
                <w:szCs w:val="24"/>
                <w:u w:val="single"/>
              </w:rPr>
            </w:pPr>
            <w:r w:rsidRPr="008F66B4">
              <w:rPr>
                <w:rFonts w:ascii="Times New Roman" w:hAnsi="Times New Roman" w:cs="Times New Roman"/>
                <w:b/>
                <w:szCs w:val="24"/>
                <w:u w:val="single"/>
              </w:rPr>
              <w:t>Pełny tekst aktu:</w:t>
            </w:r>
          </w:p>
          <w:p w:rsidR="00F84A2D" w:rsidRPr="008F66B4" w:rsidRDefault="00E7772A" w:rsidP="00F84A2D">
            <w:pPr>
              <w:pStyle w:val="ARTartustawynprozporzdzenia"/>
              <w:spacing w:line="276" w:lineRule="auto"/>
              <w:ind w:firstLine="0"/>
              <w:rPr>
                <w:rFonts w:ascii="Times New Roman" w:hAnsi="Times New Roman" w:cs="Times New Roman"/>
                <w:b/>
                <w:szCs w:val="24"/>
                <w:u w:val="single"/>
              </w:rPr>
            </w:pPr>
            <w:hyperlink r:id="rId202" w:history="1">
              <w:r w:rsidR="00F84A2D" w:rsidRPr="008F66B4">
                <w:rPr>
                  <w:rFonts w:ascii="Times New Roman" w:eastAsiaTheme="minorHAnsi" w:hAnsi="Times New Roman" w:cs="Times New Roman"/>
                  <w:color w:val="0000FF"/>
                  <w:szCs w:val="24"/>
                  <w:u w:val="single"/>
                  <w:lang w:eastAsia="en-US"/>
                </w:rPr>
                <w:t>https://www.nfz.gov.pl/zarzadzenia-prezesa/zarzadzenia-prezesa-nfz/zarzadzenie-nr-752020dsoz,7183.html</w:t>
              </w:r>
            </w:hyperlink>
          </w:p>
        </w:tc>
      </w:tr>
      <w:tr w:rsidR="00F84A2D" w:rsidRPr="008F66B4" w:rsidTr="008737C5">
        <w:tc>
          <w:tcPr>
            <w:tcW w:w="992" w:type="dxa"/>
          </w:tcPr>
          <w:p w:rsidR="00F84A2D" w:rsidRPr="008F66B4" w:rsidRDefault="00F84A2D" w:rsidP="00F84A2D">
            <w:pPr>
              <w:spacing w:line="276" w:lineRule="auto"/>
              <w:ind w:left="360"/>
              <w:rPr>
                <w:rFonts w:ascii="Times New Roman" w:hAnsi="Times New Roman" w:cs="Times New Roman"/>
                <w:b/>
                <w:sz w:val="24"/>
                <w:szCs w:val="24"/>
              </w:rPr>
            </w:pPr>
            <w:r w:rsidRPr="008F66B4">
              <w:rPr>
                <w:rFonts w:ascii="Times New Roman" w:hAnsi="Times New Roman" w:cs="Times New Roman"/>
                <w:b/>
                <w:sz w:val="24"/>
                <w:szCs w:val="24"/>
              </w:rPr>
              <w:t>4.</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Zarządzenie Prezesa NFZ z 29 maja 2020 r. </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Nr 73/2020/DSOZ</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zmieniające zarządzenie w sprawie szczegółowych </w:t>
            </w:r>
            <w:r w:rsidRPr="008F66B4">
              <w:rPr>
                <w:rFonts w:ascii="Times New Roman" w:hAnsi="Times New Roman" w:cs="Times New Roman"/>
                <w:sz w:val="24"/>
                <w:szCs w:val="24"/>
              </w:rPr>
              <w:lastRenderedPageBreak/>
              <w:t>warunków umów w systemie podstawowego szpitalnego zabezpieczenia świadczeń opieki zdrowotnej</w:t>
            </w:r>
          </w:p>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29.05.</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r w:rsidRPr="008F66B4">
              <w:rPr>
                <w:rFonts w:ascii="Times New Roman" w:eastAsia="Times New Roman" w:hAnsi="Times New Roman" w:cs="Times New Roman"/>
                <w:b/>
                <w:sz w:val="24"/>
                <w:szCs w:val="24"/>
                <w:lang w:eastAsia="pl-PL"/>
              </w:rPr>
              <w:t xml:space="preserve">. </w:t>
            </w:r>
          </w:p>
        </w:tc>
        <w:tc>
          <w:tcPr>
            <w:tcW w:w="5840" w:type="dxa"/>
          </w:tcPr>
          <w:p w:rsidR="00F84A2D" w:rsidRPr="008F66B4" w:rsidRDefault="00F84A2D" w:rsidP="00F84A2D">
            <w:pPr>
              <w:pStyle w:val="ARTartustawynprozporzdzenia"/>
              <w:spacing w:line="276" w:lineRule="auto"/>
              <w:ind w:firstLine="0"/>
              <w:rPr>
                <w:rFonts w:ascii="Times New Roman" w:hAnsi="Times New Roman" w:cs="Times New Roman"/>
                <w:b/>
                <w:i/>
                <w:szCs w:val="24"/>
                <w:u w:val="single"/>
              </w:rPr>
            </w:pPr>
            <w:r w:rsidRPr="008F66B4">
              <w:rPr>
                <w:rFonts w:ascii="Times New Roman" w:hAnsi="Times New Roman" w:cs="Times New Roman"/>
                <w:b/>
                <w:i/>
                <w:szCs w:val="24"/>
                <w:u w:val="single"/>
              </w:rPr>
              <w:t xml:space="preserve">Z uzasadnienia: </w:t>
            </w:r>
          </w:p>
          <w:p w:rsidR="00F84A2D" w:rsidRPr="008F66B4" w:rsidRDefault="00F84A2D" w:rsidP="00F84A2D">
            <w:pPr>
              <w:autoSpaceDE w:val="0"/>
              <w:autoSpaceDN w:val="0"/>
              <w:adjustRightInd w:val="0"/>
              <w:spacing w:line="276" w:lineRule="auto"/>
              <w:rPr>
                <w:rFonts w:ascii="Times New Roman" w:hAnsi="Times New Roman" w:cs="Times New Roman"/>
                <w:i/>
                <w:color w:val="000000"/>
                <w:sz w:val="24"/>
                <w:szCs w:val="24"/>
              </w:rPr>
            </w:pPr>
          </w:p>
          <w:p w:rsidR="00F84A2D" w:rsidRPr="008F66B4" w:rsidRDefault="00F84A2D" w:rsidP="00F84A2D">
            <w:pPr>
              <w:autoSpaceDE w:val="0"/>
              <w:autoSpaceDN w:val="0"/>
              <w:adjustRightInd w:val="0"/>
              <w:spacing w:line="276" w:lineRule="auto"/>
              <w:rPr>
                <w:rFonts w:ascii="Times New Roman" w:hAnsi="Times New Roman" w:cs="Times New Roman"/>
                <w:i/>
                <w:color w:val="000000"/>
                <w:sz w:val="24"/>
                <w:szCs w:val="24"/>
              </w:rPr>
            </w:pPr>
            <w:r w:rsidRPr="008F66B4">
              <w:rPr>
                <w:rFonts w:ascii="Times New Roman" w:hAnsi="Times New Roman" w:cs="Times New Roman"/>
                <w:i/>
                <w:color w:val="000000"/>
                <w:sz w:val="24"/>
                <w:szCs w:val="24"/>
              </w:rPr>
              <w:t xml:space="preserve">„Zmiana w ww. regulacji polega na wprowadzeniu współczynnika 1,05 dla świadczeń ambulatoryjnej opieki specjalistycznej, które podlegają odrębnemu rozliczeniu w </w:t>
            </w:r>
            <w:r w:rsidRPr="008F66B4">
              <w:rPr>
                <w:rFonts w:ascii="Times New Roman" w:hAnsi="Times New Roman" w:cs="Times New Roman"/>
                <w:i/>
                <w:color w:val="000000"/>
                <w:sz w:val="24"/>
                <w:szCs w:val="24"/>
              </w:rPr>
              <w:lastRenderedPageBreak/>
              <w:t xml:space="preserve">ramach systemu podstawowego szpitalnego zabezpieczenia świadczeń, poza ryczałtem na podstawie rozporządzenia Ministra Zdrowia z dnia 25 lutego 2020 r. zmieniającego rozporządzenie w sprawie określenia wykazu świadczeń opieki zdrowotnej wymagających ustalenia odrębnego sposobu finansowania (Dz. U. poz. 309) od dnia 1 marca 2020 r.: </w:t>
            </w:r>
          </w:p>
          <w:p w:rsidR="00F84A2D" w:rsidRPr="008F66B4" w:rsidRDefault="00F84A2D" w:rsidP="00F84A2D">
            <w:pPr>
              <w:autoSpaceDE w:val="0"/>
              <w:autoSpaceDN w:val="0"/>
              <w:adjustRightInd w:val="0"/>
              <w:spacing w:line="276" w:lineRule="auto"/>
              <w:rPr>
                <w:rFonts w:ascii="Times New Roman" w:hAnsi="Times New Roman" w:cs="Times New Roman"/>
                <w:i/>
                <w:color w:val="000000"/>
                <w:sz w:val="24"/>
                <w:szCs w:val="24"/>
              </w:rPr>
            </w:pPr>
            <w:r w:rsidRPr="008F66B4">
              <w:rPr>
                <w:rFonts w:ascii="Times New Roman" w:hAnsi="Times New Roman" w:cs="Times New Roman"/>
                <w:i/>
                <w:color w:val="000000"/>
                <w:sz w:val="24"/>
                <w:szCs w:val="24"/>
              </w:rPr>
              <w:t xml:space="preserve">1) porada specjalistyczna – endokrynologia, </w:t>
            </w:r>
          </w:p>
          <w:p w:rsidR="00F84A2D" w:rsidRPr="008F66B4" w:rsidRDefault="00F84A2D" w:rsidP="00F84A2D">
            <w:pPr>
              <w:autoSpaceDE w:val="0"/>
              <w:autoSpaceDN w:val="0"/>
              <w:adjustRightInd w:val="0"/>
              <w:spacing w:line="276" w:lineRule="auto"/>
              <w:rPr>
                <w:rFonts w:ascii="Times New Roman" w:hAnsi="Times New Roman" w:cs="Times New Roman"/>
                <w:i/>
                <w:color w:val="000000"/>
                <w:sz w:val="24"/>
                <w:szCs w:val="24"/>
              </w:rPr>
            </w:pPr>
            <w:r w:rsidRPr="008F66B4">
              <w:rPr>
                <w:rFonts w:ascii="Times New Roman" w:hAnsi="Times New Roman" w:cs="Times New Roman"/>
                <w:i/>
                <w:color w:val="000000"/>
                <w:sz w:val="24"/>
                <w:szCs w:val="24"/>
              </w:rPr>
              <w:t xml:space="preserve">2) porada specjalistyczna – kardiologia, </w:t>
            </w:r>
          </w:p>
          <w:p w:rsidR="00F84A2D" w:rsidRPr="008F66B4" w:rsidRDefault="00F84A2D" w:rsidP="00F84A2D">
            <w:pPr>
              <w:autoSpaceDE w:val="0"/>
              <w:autoSpaceDN w:val="0"/>
              <w:adjustRightInd w:val="0"/>
              <w:spacing w:line="276" w:lineRule="auto"/>
              <w:rPr>
                <w:rFonts w:ascii="Times New Roman" w:hAnsi="Times New Roman" w:cs="Times New Roman"/>
                <w:i/>
                <w:color w:val="000000"/>
                <w:sz w:val="24"/>
                <w:szCs w:val="24"/>
              </w:rPr>
            </w:pPr>
            <w:r w:rsidRPr="008F66B4">
              <w:rPr>
                <w:rFonts w:ascii="Times New Roman" w:hAnsi="Times New Roman" w:cs="Times New Roman"/>
                <w:i/>
                <w:color w:val="000000"/>
                <w:sz w:val="24"/>
                <w:szCs w:val="24"/>
              </w:rPr>
              <w:t xml:space="preserve">3) porada specjalistyczna – neurologia, </w:t>
            </w:r>
          </w:p>
          <w:p w:rsidR="00F84A2D" w:rsidRPr="008F66B4" w:rsidRDefault="00F84A2D" w:rsidP="00F84A2D">
            <w:pPr>
              <w:autoSpaceDE w:val="0"/>
              <w:autoSpaceDN w:val="0"/>
              <w:adjustRightInd w:val="0"/>
              <w:spacing w:line="276" w:lineRule="auto"/>
              <w:rPr>
                <w:rFonts w:ascii="Times New Roman" w:hAnsi="Times New Roman" w:cs="Times New Roman"/>
                <w:i/>
                <w:color w:val="000000"/>
                <w:sz w:val="24"/>
                <w:szCs w:val="24"/>
              </w:rPr>
            </w:pPr>
            <w:r w:rsidRPr="008F66B4">
              <w:rPr>
                <w:rFonts w:ascii="Times New Roman" w:hAnsi="Times New Roman" w:cs="Times New Roman"/>
                <w:i/>
                <w:color w:val="000000"/>
                <w:sz w:val="24"/>
                <w:szCs w:val="24"/>
              </w:rPr>
              <w:t xml:space="preserve">4) porada specjalistyczna – ortopedia i traumatologia narządu ruchu, </w:t>
            </w:r>
          </w:p>
          <w:p w:rsidR="00F84A2D" w:rsidRPr="008F66B4" w:rsidRDefault="00F84A2D" w:rsidP="00F84A2D">
            <w:pPr>
              <w:autoSpaceDE w:val="0"/>
              <w:autoSpaceDN w:val="0"/>
              <w:adjustRightInd w:val="0"/>
              <w:spacing w:line="276" w:lineRule="auto"/>
              <w:rPr>
                <w:rFonts w:ascii="Times New Roman" w:hAnsi="Times New Roman" w:cs="Times New Roman"/>
                <w:i/>
                <w:color w:val="000000"/>
                <w:sz w:val="24"/>
                <w:szCs w:val="24"/>
              </w:rPr>
            </w:pPr>
            <w:r w:rsidRPr="008F66B4">
              <w:rPr>
                <w:rFonts w:ascii="Times New Roman" w:hAnsi="Times New Roman" w:cs="Times New Roman"/>
                <w:i/>
                <w:color w:val="000000"/>
                <w:sz w:val="24"/>
                <w:szCs w:val="24"/>
              </w:rPr>
              <w:t xml:space="preserve">5) porada specjalistyczna – endokrynologia dla dzieci, </w:t>
            </w:r>
          </w:p>
          <w:p w:rsidR="00F84A2D" w:rsidRPr="008F66B4" w:rsidRDefault="00F84A2D" w:rsidP="00F84A2D">
            <w:pPr>
              <w:autoSpaceDE w:val="0"/>
              <w:autoSpaceDN w:val="0"/>
              <w:adjustRightInd w:val="0"/>
              <w:spacing w:line="276" w:lineRule="auto"/>
              <w:rPr>
                <w:rFonts w:ascii="Times New Roman" w:hAnsi="Times New Roman" w:cs="Times New Roman"/>
                <w:i/>
                <w:color w:val="000000"/>
                <w:sz w:val="24"/>
                <w:szCs w:val="24"/>
              </w:rPr>
            </w:pPr>
            <w:r w:rsidRPr="008F66B4">
              <w:rPr>
                <w:rFonts w:ascii="Times New Roman" w:hAnsi="Times New Roman" w:cs="Times New Roman"/>
                <w:i/>
                <w:color w:val="000000"/>
                <w:sz w:val="24"/>
                <w:szCs w:val="24"/>
              </w:rPr>
              <w:t xml:space="preserve">6) porada specjalistyczna – kardiologia dziecięca, </w:t>
            </w:r>
          </w:p>
          <w:p w:rsidR="00F84A2D" w:rsidRPr="008F66B4" w:rsidRDefault="00F84A2D" w:rsidP="00F84A2D">
            <w:pPr>
              <w:autoSpaceDE w:val="0"/>
              <w:autoSpaceDN w:val="0"/>
              <w:adjustRightInd w:val="0"/>
              <w:spacing w:line="276" w:lineRule="auto"/>
              <w:rPr>
                <w:rFonts w:ascii="Times New Roman" w:hAnsi="Times New Roman" w:cs="Times New Roman"/>
                <w:i/>
                <w:color w:val="000000"/>
                <w:sz w:val="24"/>
                <w:szCs w:val="24"/>
              </w:rPr>
            </w:pPr>
            <w:r w:rsidRPr="008F66B4">
              <w:rPr>
                <w:rFonts w:ascii="Times New Roman" w:hAnsi="Times New Roman" w:cs="Times New Roman"/>
                <w:i/>
                <w:color w:val="000000"/>
                <w:sz w:val="24"/>
                <w:szCs w:val="24"/>
              </w:rPr>
              <w:t xml:space="preserve">7) porada specjalistyczna – neurologia dziecięca, </w:t>
            </w:r>
          </w:p>
          <w:p w:rsidR="00F84A2D" w:rsidRPr="008F66B4" w:rsidRDefault="00F84A2D" w:rsidP="00F84A2D">
            <w:pPr>
              <w:autoSpaceDE w:val="0"/>
              <w:autoSpaceDN w:val="0"/>
              <w:adjustRightInd w:val="0"/>
              <w:spacing w:line="276" w:lineRule="auto"/>
              <w:rPr>
                <w:rFonts w:ascii="Times New Roman" w:hAnsi="Times New Roman" w:cs="Times New Roman"/>
                <w:i/>
                <w:color w:val="000000"/>
                <w:sz w:val="24"/>
                <w:szCs w:val="24"/>
              </w:rPr>
            </w:pPr>
            <w:r w:rsidRPr="008F66B4">
              <w:rPr>
                <w:rFonts w:ascii="Times New Roman" w:hAnsi="Times New Roman" w:cs="Times New Roman"/>
                <w:i/>
                <w:color w:val="000000"/>
                <w:sz w:val="24"/>
                <w:szCs w:val="24"/>
              </w:rPr>
              <w:t xml:space="preserve">8) porada specjalistyczna - ortopedia i traumatologia narządu ruchu dla dzieci. </w:t>
            </w:r>
          </w:p>
          <w:p w:rsidR="00F84A2D" w:rsidRPr="008F66B4" w:rsidRDefault="00F84A2D" w:rsidP="00F84A2D">
            <w:pPr>
              <w:pStyle w:val="ARTartustawynprozporzdzenia"/>
              <w:spacing w:line="276" w:lineRule="auto"/>
              <w:ind w:firstLine="0"/>
              <w:rPr>
                <w:rFonts w:ascii="Times New Roman" w:hAnsi="Times New Roman" w:cs="Times New Roman"/>
                <w:i/>
                <w:szCs w:val="24"/>
              </w:rPr>
            </w:pPr>
            <w:r w:rsidRPr="008F66B4">
              <w:rPr>
                <w:rFonts w:ascii="Times New Roman" w:eastAsiaTheme="minorHAnsi" w:hAnsi="Times New Roman" w:cs="Times New Roman"/>
                <w:i/>
                <w:color w:val="000000"/>
                <w:szCs w:val="24"/>
                <w:lang w:eastAsia="en-US"/>
              </w:rPr>
              <w:t xml:space="preserve">Powyższa zmiana jest skutkiem wprowadzenia zwiększenia wartości punktu w ryczałcie PSZ od 1 stycznia 2020 r. z 1 zł na 1,05 zł. Odpowiednio do powyższego został symetrycznie wprowadzony współczynnik korygujący o wartości 1,05 dla </w:t>
            </w:r>
            <w:r w:rsidRPr="008F66B4">
              <w:rPr>
                <w:rFonts w:ascii="Times New Roman" w:hAnsi="Times New Roman" w:cs="Times New Roman"/>
                <w:i/>
                <w:szCs w:val="24"/>
              </w:rPr>
              <w:t>świadczeń ambulatoryjnej opieki specjalistycznej, które zostały wyodrębnione od 1 marca 2020 r.”</w:t>
            </w:r>
          </w:p>
          <w:p w:rsidR="00F84A2D" w:rsidRPr="008F66B4" w:rsidRDefault="00F84A2D" w:rsidP="00F84A2D">
            <w:pPr>
              <w:pStyle w:val="ARTartustawynprozporzdzenia"/>
              <w:spacing w:line="276" w:lineRule="auto"/>
              <w:ind w:firstLine="0"/>
              <w:rPr>
                <w:rFonts w:ascii="Times New Roman" w:hAnsi="Times New Roman" w:cs="Times New Roman"/>
                <w:i/>
                <w:szCs w:val="24"/>
              </w:rPr>
            </w:pPr>
          </w:p>
          <w:p w:rsidR="00F84A2D" w:rsidRPr="008F66B4" w:rsidRDefault="00F84A2D" w:rsidP="00F84A2D">
            <w:pPr>
              <w:pStyle w:val="ARTartustawynprozporzdzenia"/>
              <w:spacing w:line="276" w:lineRule="auto"/>
              <w:ind w:firstLine="0"/>
              <w:rPr>
                <w:rFonts w:ascii="Times New Roman" w:hAnsi="Times New Roman" w:cs="Times New Roman"/>
                <w:szCs w:val="24"/>
                <w:u w:val="single"/>
              </w:rPr>
            </w:pPr>
            <w:r w:rsidRPr="008F66B4">
              <w:rPr>
                <w:rFonts w:ascii="Times New Roman" w:hAnsi="Times New Roman" w:cs="Times New Roman"/>
                <w:szCs w:val="24"/>
                <w:u w:val="single"/>
              </w:rPr>
              <w:t>Pełny tekst aktu:</w:t>
            </w:r>
          </w:p>
          <w:p w:rsidR="00F84A2D" w:rsidRPr="008F66B4" w:rsidRDefault="00E7772A" w:rsidP="00F84A2D">
            <w:pPr>
              <w:pStyle w:val="ARTartustawynprozporzdzenia"/>
              <w:spacing w:line="276" w:lineRule="auto"/>
              <w:ind w:firstLine="0"/>
              <w:rPr>
                <w:rFonts w:ascii="Times New Roman" w:hAnsi="Times New Roman" w:cs="Times New Roman"/>
                <w:b/>
                <w:szCs w:val="24"/>
                <w:u w:val="single"/>
              </w:rPr>
            </w:pPr>
            <w:hyperlink r:id="rId203" w:history="1">
              <w:r w:rsidR="00F84A2D" w:rsidRPr="008F66B4">
                <w:rPr>
                  <w:rFonts w:ascii="Times New Roman" w:eastAsiaTheme="minorHAnsi" w:hAnsi="Times New Roman" w:cs="Times New Roman"/>
                  <w:color w:val="0000FF"/>
                  <w:szCs w:val="24"/>
                  <w:u w:val="single"/>
                  <w:lang w:eastAsia="en-US"/>
                </w:rPr>
                <w:t>https://www.nfz.gov.pl/zarzadzenia-prezesa/zarzadzenia-prezesa-nfz/zarzadzenie-nr-732020dsoz,7182.html</w:t>
              </w:r>
            </w:hyperlink>
          </w:p>
        </w:tc>
      </w:tr>
      <w:tr w:rsidR="00F84A2D" w:rsidRPr="008F66B4" w:rsidTr="008737C5">
        <w:tc>
          <w:tcPr>
            <w:tcW w:w="992" w:type="dxa"/>
          </w:tcPr>
          <w:p w:rsidR="00F84A2D" w:rsidRPr="008F66B4" w:rsidRDefault="00F84A2D" w:rsidP="00F84A2D">
            <w:pPr>
              <w:spacing w:line="276" w:lineRule="auto"/>
              <w:ind w:left="360"/>
              <w:rPr>
                <w:rFonts w:ascii="Times New Roman" w:hAnsi="Times New Roman" w:cs="Times New Roman"/>
                <w:b/>
                <w:sz w:val="24"/>
                <w:szCs w:val="24"/>
              </w:rPr>
            </w:pPr>
          </w:p>
        </w:tc>
        <w:tc>
          <w:tcPr>
            <w:tcW w:w="3119" w:type="dxa"/>
          </w:tcPr>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p>
        </w:tc>
        <w:tc>
          <w:tcPr>
            <w:tcW w:w="5840" w:type="dxa"/>
          </w:tcPr>
          <w:p w:rsidR="00F84A2D" w:rsidRPr="008F66B4" w:rsidRDefault="00F84A2D" w:rsidP="00F84A2D">
            <w:pPr>
              <w:pStyle w:val="ARTartustawynprozporzdzenia"/>
              <w:spacing w:line="276" w:lineRule="auto"/>
              <w:ind w:firstLine="0"/>
              <w:rPr>
                <w:rFonts w:ascii="Times New Roman" w:hAnsi="Times New Roman" w:cs="Times New Roman"/>
                <w:b/>
                <w:i/>
                <w:szCs w:val="24"/>
                <w:u w:val="single"/>
              </w:rPr>
            </w:pPr>
          </w:p>
        </w:tc>
      </w:tr>
      <w:tr w:rsidR="00F84A2D" w:rsidRPr="008F66B4" w:rsidTr="008737C5">
        <w:tc>
          <w:tcPr>
            <w:tcW w:w="992" w:type="dxa"/>
          </w:tcPr>
          <w:p w:rsidR="00F84A2D" w:rsidRPr="008F66B4" w:rsidRDefault="00F84A2D" w:rsidP="00F84A2D">
            <w:pPr>
              <w:pStyle w:val="Akapitzlist"/>
              <w:numPr>
                <w:ilvl w:val="0"/>
                <w:numId w:val="22"/>
              </w:numPr>
              <w:spacing w:line="276" w:lineRule="auto"/>
              <w:rPr>
                <w:rFonts w:ascii="Times New Roman" w:hAnsi="Times New Roman" w:cs="Times New Roman"/>
                <w:b/>
                <w:sz w:val="24"/>
                <w:szCs w:val="24"/>
              </w:rPr>
            </w:pP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Centrali NFZ z 26 maja 2020 r. - Testy na koronawirusa dla studentów kierunków medycznych</w:t>
            </w:r>
          </w:p>
          <w:p w:rsidR="00F84A2D" w:rsidRPr="008F66B4" w:rsidRDefault="00F84A2D" w:rsidP="00F84A2D">
            <w:pPr>
              <w:spacing w:line="276" w:lineRule="auto"/>
              <w:rPr>
                <w:rFonts w:ascii="Times New Roman" w:hAnsi="Times New Roman" w:cs="Times New Roman"/>
                <w:b/>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26.05.</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r w:rsidRPr="008F66B4">
              <w:rPr>
                <w:rFonts w:ascii="Times New Roman" w:eastAsia="Times New Roman" w:hAnsi="Times New Roman" w:cs="Times New Roman"/>
                <w:b/>
                <w:sz w:val="24"/>
                <w:szCs w:val="24"/>
                <w:lang w:eastAsia="pl-PL"/>
              </w:rPr>
              <w:t>.</w:t>
            </w:r>
          </w:p>
        </w:tc>
        <w:tc>
          <w:tcPr>
            <w:tcW w:w="5840" w:type="dxa"/>
          </w:tcPr>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Narodowy Fundusz Zdrowia sfinansuje badania na obecność wirusa SARS-CoV-2 studentom kierunków medycznych, którzy będą mieć kontakt z pacjentami w ramach zajęć praktycznych na uczelniach.</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Z bezpłatnych, finansowanych przez Narodowy Fundusz Zdrowia, testów na obecność koronawirusa mogą skorzystać studenci kierunków medycznych między innymi medycyny, pielęgniarstwa, położnictwa, ratownictwa medycznego czy fizjoterapii, którzy w trakcie kształcenia odbywają zajęcia kliniczne w podmiotach leczniczych. Badanie zagwarantuje studentom większe bezpieczeństwo i pewność, że mając kontakt z pacjentami są zdrowi.</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lastRenderedPageBreak/>
              <w:t>Testy mogą być realizowane w podmiotach leczniczych, w których student, na podstawie zawartej umowy między danym podmiotem leczniczym a uczelnią, odbywa zajęcia.</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Wymazy do badań będą mogły być pobierane od studentów również w punktach drive thru. Teraz w całej Polsce działa już blisko 200 takich miejsc gdzie, nie wychodząc z samochodu, pobierany jest wymaz do testu na koronawirusa.</w:t>
            </w:r>
          </w:p>
          <w:p w:rsidR="00F84A2D" w:rsidRPr="008F66B4" w:rsidRDefault="00E7772A" w:rsidP="00F84A2D">
            <w:pPr>
              <w:spacing w:line="276" w:lineRule="auto"/>
              <w:jc w:val="both"/>
              <w:rPr>
                <w:rFonts w:ascii="Times New Roman" w:eastAsia="Times New Roman" w:hAnsi="Times New Roman" w:cs="Times New Roman"/>
                <w:b/>
                <w:sz w:val="24"/>
                <w:szCs w:val="24"/>
                <w:lang w:eastAsia="pl-PL"/>
              </w:rPr>
            </w:pPr>
            <w:hyperlink r:id="rId204" w:history="1">
              <w:r w:rsidR="00F84A2D" w:rsidRPr="008F66B4">
                <w:rPr>
                  <w:rFonts w:ascii="Times New Roman" w:hAnsi="Times New Roman" w:cs="Times New Roman"/>
                  <w:color w:val="0000FF"/>
                  <w:sz w:val="24"/>
                  <w:szCs w:val="24"/>
                  <w:u w:val="single"/>
                </w:rPr>
                <w:t>https://www.nfz.gov.pl/aktualnosci/aktualnosci-centrali/testy-na-koronawirusa-dla-studentow-kierunkow-medycznych,7726.html</w:t>
              </w:r>
            </w:hyperlink>
          </w:p>
        </w:tc>
      </w:tr>
      <w:tr w:rsidR="00F84A2D" w:rsidRPr="008F66B4" w:rsidTr="008737C5">
        <w:tc>
          <w:tcPr>
            <w:tcW w:w="992" w:type="dxa"/>
          </w:tcPr>
          <w:p w:rsidR="00F84A2D" w:rsidRPr="008F66B4" w:rsidRDefault="00F84A2D" w:rsidP="00F84A2D">
            <w:pPr>
              <w:pStyle w:val="Akapitzlist"/>
              <w:numPr>
                <w:ilvl w:val="0"/>
                <w:numId w:val="22"/>
              </w:numPr>
              <w:spacing w:line="276" w:lineRule="auto"/>
              <w:rPr>
                <w:rFonts w:ascii="Times New Roman" w:hAnsi="Times New Roman" w:cs="Times New Roman"/>
                <w:b/>
                <w:sz w:val="24"/>
                <w:szCs w:val="24"/>
              </w:rPr>
            </w:pPr>
          </w:p>
        </w:tc>
        <w:tc>
          <w:tcPr>
            <w:tcW w:w="3119" w:type="dxa"/>
          </w:tcPr>
          <w:p w:rsidR="00F84A2D" w:rsidRPr="008F66B4" w:rsidRDefault="00F84A2D" w:rsidP="00F84A2D">
            <w:pPr>
              <w:spacing w:line="276" w:lineRule="auto"/>
              <w:rPr>
                <w:rFonts w:ascii="Times New Roman" w:hAnsi="Times New Roman" w:cs="Times New Roman"/>
                <w:color w:val="FF0000"/>
                <w:sz w:val="24"/>
                <w:szCs w:val="24"/>
              </w:rPr>
            </w:pPr>
            <w:r w:rsidRPr="008F66B4">
              <w:rPr>
                <w:rFonts w:ascii="Times New Roman" w:hAnsi="Times New Roman" w:cs="Times New Roman"/>
                <w:color w:val="FF0000"/>
                <w:sz w:val="24"/>
                <w:szCs w:val="24"/>
              </w:rPr>
              <w:t>Rozporządzenie Ministra Zdrowia z dnia 22 maja 2020 r. zmieniające rozporządzenie w sprawie standardów w zakresie ograniczeń przy udzielaniu świadczeń opieki zdrowotnej pacjentom innym niż z podejrzeniem lub zakażeniem wirusem SARS-CoV-2 przez osoby wykonujące zawód medyczny mające bezpośredni kontakt z pacjentami z podejrzeniem lub zakażeniem tym wirusem</w:t>
            </w:r>
          </w:p>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23.05.</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xml:space="preserve">§ 1. W rozporządzeniu Ministra Zdrowia z dnia 28 kwietnia 2020 r. w sprawie standardów w zakresie ograniczeń przy udzielaniu świadczeń opieki zdrowotnej pacjentom innym niż z podejrzeniem lub zakażeniem wirusem SARS-CoV-2 przez osoby wykonujące zawód medyczny mające bezpośredni kontakt z pacjentami z podejrzeniem lub zakażeniem tym wirusem (Dz. U. poz. 775) w § 1 ust. 4 otrzymuje brzmienie: </w:t>
            </w:r>
            <w:r w:rsidRPr="008F66B4">
              <w:rPr>
                <w:rFonts w:ascii="Times New Roman" w:hAnsi="Times New Roman" w:cs="Times New Roman"/>
                <w:i/>
                <w:sz w:val="24"/>
                <w:szCs w:val="24"/>
              </w:rPr>
              <w:t xml:space="preserve">„4. Kierownik podmiotu leczniczego, o którym mowa w ust. 1, informuje na piśmie osoby, o których mowa w ust. 3, o objęciu ich ograniczeniem, o którym mowa w ust. 3. W informacji określa się dzień początkowy oraz końcowy objęcia ograniczeniem. W przypadku gdy nie ma możliwości określenia dnia końcowego objęcia ograniczeniem, ograniczenie obowiązuje do dnia jego odwołania przez kierownika podmiotu leczniczego, nie dłużej jednak niż do dnia zakończenia obowiązywania stanu zagrożenia epidemicznego lub stanu epidemii w związku z zakażeniami wirusem SARS-CoV-2 lub ustania zatrudnienia osoby objętej ograniczeniem w podmiocie leczniczym, o którym mowa w ust. 1. Dzień końcowy objęcia ograniczeniem nie może przypadać wcześniej niż po upływie 14 dni od dnia zaprzestania udzielania świadczeń opieki zdrowotnej na stanowisku określonym wykazem stanowisk, </w:t>
            </w:r>
            <w:r w:rsidRPr="008F66B4">
              <w:rPr>
                <w:rFonts w:ascii="Times New Roman" w:hAnsi="Times New Roman" w:cs="Times New Roman"/>
                <w:b/>
                <w:i/>
                <w:color w:val="FF0000"/>
                <w:sz w:val="24"/>
                <w:szCs w:val="24"/>
              </w:rPr>
              <w:t xml:space="preserve">chyba że przed upływem 14 dni od dnia zaprzestania udzielania świadczeń opieki zdrowotnej na stanowisku określonym wykazem osoba, o której mowa w ust. 3, uzyska ujemny wynik badania w kierunku zakażenia wirusem SARS-CoV-2. W takim przypadku osoba ta może przystąpić do udzielania świadczeń opieki zdrowotnej pacjentom innym niż z podejrzeniem lub zakażeniem wirusem SARS-CoV-2 bezpośrednio po uzyskaniu ujemnego wyniku badania </w:t>
            </w:r>
            <w:r w:rsidRPr="008F66B4">
              <w:rPr>
                <w:rFonts w:ascii="Times New Roman" w:hAnsi="Times New Roman" w:cs="Times New Roman"/>
                <w:b/>
                <w:i/>
                <w:color w:val="FF0000"/>
                <w:sz w:val="24"/>
                <w:szCs w:val="24"/>
              </w:rPr>
              <w:lastRenderedPageBreak/>
              <w:t>w kierunku zakażenia wirusem SARS-CoV-2.</w:t>
            </w:r>
            <w:r w:rsidRPr="008F66B4">
              <w:rPr>
                <w:rFonts w:ascii="Times New Roman" w:hAnsi="Times New Roman" w:cs="Times New Roman"/>
                <w:i/>
                <w:sz w:val="24"/>
                <w:szCs w:val="24"/>
              </w:rPr>
              <w:t xml:space="preserve"> Informacja zawiera pouczenie o treści § 3.”.</w:t>
            </w:r>
          </w:p>
        </w:tc>
      </w:tr>
      <w:tr w:rsidR="00F84A2D" w:rsidRPr="008F66B4" w:rsidTr="008737C5">
        <w:tc>
          <w:tcPr>
            <w:tcW w:w="992" w:type="dxa"/>
          </w:tcPr>
          <w:p w:rsidR="00F84A2D" w:rsidRPr="008F66B4" w:rsidRDefault="00F84A2D" w:rsidP="00F84A2D">
            <w:pPr>
              <w:pStyle w:val="Akapitzlist"/>
              <w:numPr>
                <w:ilvl w:val="0"/>
                <w:numId w:val="22"/>
              </w:numPr>
              <w:spacing w:line="276" w:lineRule="auto"/>
              <w:rPr>
                <w:rFonts w:ascii="Times New Roman" w:hAnsi="Times New Roman" w:cs="Times New Roman"/>
                <w:b/>
                <w:sz w:val="24"/>
                <w:szCs w:val="24"/>
              </w:rPr>
            </w:pP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Rozporządzenie Ministra Zdrowia z dnia 22 maja 2020 r. w sprawie czasowego ograniczenia funkcjonowania uczelni medycznych w związku z zapobieganiem, przeciwdziałaniem i zwalczaniem COVID-19</w:t>
            </w:r>
          </w:p>
          <w:p w:rsidR="00F84A2D" w:rsidRPr="008F66B4" w:rsidRDefault="00F84A2D" w:rsidP="00F84A2D">
            <w:pPr>
              <w:spacing w:line="276" w:lineRule="auto"/>
              <w:rPr>
                <w:rFonts w:ascii="Times New Roman" w:hAnsi="Times New Roman" w:cs="Times New Roman"/>
                <w:b/>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25.05.</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r w:rsidRPr="008F66B4">
              <w:rPr>
                <w:rFonts w:ascii="Times New Roman" w:eastAsia="Times New Roman" w:hAnsi="Times New Roman" w:cs="Times New Roman"/>
                <w:b/>
                <w:sz w:val="24"/>
                <w:szCs w:val="24"/>
                <w:lang w:eastAsia="pl-PL"/>
              </w:rPr>
              <w:t>.</w:t>
            </w:r>
          </w:p>
        </w:tc>
        <w:tc>
          <w:tcPr>
            <w:tcW w:w="5840" w:type="dxa"/>
          </w:tcPr>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1.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 W okresie od dnia 25 maja 2020 r. do dnia 30 września 2020 r. na obszarze kraju ogranicza się funkcjonowanie uczelni medycznych nadzorowanych przez ministra właściwego do spraw zdrowia przez zawieszenie kształcenia: 1) na studiach,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2) na studiach podyplomowych,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3) w formach innych niż określone w pkt 1 i 2 – w siedzibach lub filiach uczelni medycznych.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2. W okresie, o którym mowa w ust. 1, uczelnie medyczne prowadzą zajęcia z wykorzystaniem metod i technik kształcenia na odległość niezależnie od tego, czy zostało to przewidziane w programie danego kształcenia.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3. W okresie, o którym mowa w ust. 1, uczelnie medyczne mogą prowadzić w swoich siedzibach lub filiach: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 zajęcia, które nie mogą być zrealizowane z wykorzystaniem metod i technik kształcenia na odległość;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2) zajęcia przewidziane w programie studiów do realizacji na ostatnim roku studiów.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4. Decyzję w sprawie prowadzenia kształcenia zgodnie z ust. 3 podejmuje rektor, określając warunki realizacji zajęć zapewniające bezpieczeństwo osób prowadzących zajęcia i biorących w nich udział oraz warunki korzystania z infrastruktury uczelni medycznej.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5. W okresie, o którym mowa w ust. 1, kolegia elektorów uczelni medycznych, organy kolegialne samorządu studenckiego, komisje stypendialne, komisje i zespoły powołane w postępowaniach w sprawach nadania stopni i tytułu prowadzonych w uczelniach medycznych oraz komisje i inne gremia działające na podstawie statutów uczelni medycznych mogą podejmować uchwały przy użyciu środków komunikacji elektronicznej niezależnie od tego, czy taki tryb ich podejmowania został określony w aktach wewnętrznych uczelni medycznych. </w:t>
            </w:r>
          </w:p>
          <w:p w:rsidR="00F84A2D" w:rsidRPr="008F66B4" w:rsidRDefault="00F84A2D" w:rsidP="00F84A2D">
            <w:pPr>
              <w:spacing w:line="276" w:lineRule="auto"/>
              <w:jc w:val="both"/>
              <w:rPr>
                <w:rFonts w:ascii="Times New Roman" w:hAnsi="Times New Roman" w:cs="Times New Roman"/>
                <w:sz w:val="24"/>
                <w:szCs w:val="24"/>
              </w:rPr>
            </w:pPr>
          </w:p>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2. W przypadku prowadzenia kształcenia na studiach zgodnie z § 1 ust. 2 nie stosuje się ograniczeń w zakresie liczby punktów ECTS, jaka może być uzyskana w ramach kształcenia z wykorzystaniem metod i technik kształcenia na odległość, określonych w programach studiów.</w:t>
            </w:r>
          </w:p>
        </w:tc>
      </w:tr>
      <w:tr w:rsidR="00F84A2D" w:rsidRPr="008F66B4" w:rsidTr="008737C5">
        <w:tc>
          <w:tcPr>
            <w:tcW w:w="992" w:type="dxa"/>
          </w:tcPr>
          <w:p w:rsidR="00F84A2D" w:rsidRPr="008F66B4" w:rsidRDefault="00F84A2D" w:rsidP="00F84A2D">
            <w:pPr>
              <w:spacing w:line="276" w:lineRule="auto"/>
              <w:ind w:left="360"/>
              <w:rPr>
                <w:rFonts w:ascii="Times New Roman" w:hAnsi="Times New Roman" w:cs="Times New Roman"/>
                <w:b/>
                <w:sz w:val="24"/>
                <w:szCs w:val="24"/>
              </w:rPr>
            </w:pPr>
            <w:r w:rsidRPr="008F66B4">
              <w:rPr>
                <w:rFonts w:ascii="Times New Roman" w:hAnsi="Times New Roman" w:cs="Times New Roman"/>
                <w:b/>
                <w:sz w:val="24"/>
                <w:szCs w:val="24"/>
              </w:rPr>
              <w:lastRenderedPageBreak/>
              <w:t>4.</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Komunikat GIS – zestawienie wytycznych </w:t>
            </w:r>
            <w:r w:rsidRPr="008F66B4">
              <w:rPr>
                <w:rFonts w:ascii="Times New Roman" w:hAnsi="Times New Roman" w:cs="Times New Roman"/>
                <w:color w:val="212121"/>
                <w:sz w:val="24"/>
                <w:szCs w:val="24"/>
                <w:shd w:val="clear" w:color="auto" w:fill="FFFFFF"/>
              </w:rPr>
              <w:t>zamieszczonych na stronach poszczególnych ministerstw we współpracy z GIS</w:t>
            </w:r>
          </w:p>
        </w:tc>
        <w:tc>
          <w:tcPr>
            <w:tcW w:w="964"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21.05.20 2020 r</w:t>
            </w:r>
            <w:r w:rsidRPr="008F66B4">
              <w:rPr>
                <w:rFonts w:ascii="Times New Roman" w:eastAsia="Times New Roman" w:hAnsi="Times New Roman" w:cs="Times New Roman"/>
                <w:b/>
                <w:sz w:val="24"/>
                <w:szCs w:val="24"/>
                <w:lang w:eastAsia="pl-PL"/>
              </w:rPr>
              <w:t>.</w:t>
            </w:r>
          </w:p>
        </w:tc>
        <w:tc>
          <w:tcPr>
            <w:tcW w:w="5840" w:type="dxa"/>
          </w:tcPr>
          <w:p w:rsidR="00F84A2D" w:rsidRPr="008F66B4" w:rsidRDefault="00F84A2D" w:rsidP="00F84A2D">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Treść komunikatu:</w:t>
            </w:r>
          </w:p>
          <w:p w:rsidR="00F84A2D" w:rsidRPr="008F66B4" w:rsidRDefault="00E7772A" w:rsidP="00F84A2D">
            <w:pPr>
              <w:spacing w:line="276" w:lineRule="auto"/>
              <w:jc w:val="both"/>
              <w:rPr>
                <w:rFonts w:ascii="Times New Roman" w:eastAsia="Times New Roman" w:hAnsi="Times New Roman" w:cs="Times New Roman"/>
                <w:b/>
                <w:sz w:val="24"/>
                <w:szCs w:val="24"/>
                <w:lang w:eastAsia="pl-PL"/>
              </w:rPr>
            </w:pPr>
            <w:hyperlink r:id="rId205" w:history="1">
              <w:r w:rsidR="00F84A2D" w:rsidRPr="008F66B4">
                <w:rPr>
                  <w:rFonts w:ascii="Times New Roman" w:hAnsi="Times New Roman" w:cs="Times New Roman"/>
                  <w:color w:val="0000FF"/>
                  <w:sz w:val="24"/>
                  <w:szCs w:val="24"/>
                  <w:u w:val="single"/>
                </w:rPr>
                <w:t>https://gis.gov.pl/aktualnosci/wytyczne-zamieszczone-na-stronach-poszczegolnych-ministerstw-we-wspolpracy-z-gis/</w:t>
              </w:r>
            </w:hyperlink>
          </w:p>
        </w:tc>
      </w:tr>
      <w:tr w:rsidR="00F84A2D" w:rsidRPr="008F66B4" w:rsidTr="008737C5">
        <w:tc>
          <w:tcPr>
            <w:tcW w:w="992" w:type="dxa"/>
          </w:tcPr>
          <w:p w:rsidR="00F84A2D" w:rsidRPr="008F66B4" w:rsidRDefault="00F84A2D" w:rsidP="00F84A2D">
            <w:pPr>
              <w:spacing w:line="276" w:lineRule="auto"/>
              <w:ind w:left="360"/>
              <w:rPr>
                <w:rFonts w:ascii="Times New Roman" w:hAnsi="Times New Roman" w:cs="Times New Roman"/>
                <w:b/>
                <w:sz w:val="24"/>
                <w:szCs w:val="24"/>
              </w:rPr>
            </w:pPr>
            <w:r w:rsidRPr="008F66B4">
              <w:rPr>
                <w:rFonts w:ascii="Times New Roman" w:hAnsi="Times New Roman" w:cs="Times New Roman"/>
                <w:b/>
                <w:sz w:val="24"/>
                <w:szCs w:val="24"/>
              </w:rPr>
              <w:t>5.</w:t>
            </w:r>
          </w:p>
        </w:tc>
        <w:tc>
          <w:tcPr>
            <w:tcW w:w="3119" w:type="dxa"/>
          </w:tcPr>
          <w:p w:rsidR="00F84A2D" w:rsidRPr="008F66B4" w:rsidRDefault="00E7772A" w:rsidP="00F84A2D">
            <w:pPr>
              <w:spacing w:line="276" w:lineRule="auto"/>
              <w:rPr>
                <w:rFonts w:ascii="Times New Roman" w:hAnsi="Times New Roman" w:cs="Times New Roman"/>
                <w:sz w:val="24"/>
                <w:szCs w:val="24"/>
              </w:rPr>
            </w:pPr>
            <w:hyperlink r:id="rId206" w:history="1">
              <w:r w:rsidR="00F84A2D" w:rsidRPr="008F66B4">
                <w:rPr>
                  <w:rStyle w:val="Hipercze"/>
                  <w:rFonts w:ascii="Times New Roman" w:hAnsi="Times New Roman" w:cs="Times New Roman"/>
                  <w:color w:val="auto"/>
                  <w:sz w:val="24"/>
                  <w:szCs w:val="24"/>
                  <w:u w:val="none"/>
                </w:rPr>
                <w:t>Zarządzenie Prezesa NFZ z 20 maja 2020 r. nr 75/2018/DGL - tekst ujednolicony </w:t>
              </w:r>
            </w:hyperlink>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zarządzenia Prezesa NFZ w sprawie określenia warunków zawierania i realizacji umów w rodzaju leczenie szpitalne w zakresie programy lekowe</w:t>
            </w:r>
          </w:p>
          <w:p w:rsidR="00F84A2D" w:rsidRPr="008F66B4" w:rsidRDefault="00F84A2D" w:rsidP="00F84A2D">
            <w:pPr>
              <w:spacing w:line="276" w:lineRule="auto"/>
              <w:rPr>
                <w:rFonts w:ascii="Times New Roman" w:hAnsi="Times New Roman" w:cs="Times New Roman"/>
                <w:b/>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20.05.</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Tekst aktu:</w:t>
            </w:r>
          </w:p>
          <w:p w:rsidR="00F84A2D" w:rsidRPr="008F66B4" w:rsidRDefault="00E7772A" w:rsidP="00F84A2D">
            <w:pPr>
              <w:spacing w:line="276" w:lineRule="auto"/>
              <w:jc w:val="both"/>
              <w:rPr>
                <w:rFonts w:ascii="Times New Roman" w:eastAsia="Times New Roman" w:hAnsi="Times New Roman" w:cs="Times New Roman"/>
                <w:sz w:val="24"/>
                <w:szCs w:val="24"/>
                <w:lang w:eastAsia="pl-PL"/>
              </w:rPr>
            </w:pPr>
            <w:hyperlink r:id="rId207" w:history="1">
              <w:r w:rsidR="00F84A2D" w:rsidRPr="008F66B4">
                <w:rPr>
                  <w:rFonts w:ascii="Times New Roman" w:hAnsi="Times New Roman" w:cs="Times New Roman"/>
                  <w:color w:val="0000FF"/>
                  <w:sz w:val="24"/>
                  <w:szCs w:val="24"/>
                  <w:u w:val="single"/>
                </w:rPr>
                <w:t>https://www.nfz.gov.pl/zarzadzenia-prezesa/zarzadzenia-prezesa-nfz/zarzadzenie-nr-752018dgl-tekst-ujednolicony,7180.html</w:t>
              </w:r>
            </w:hyperlink>
          </w:p>
        </w:tc>
      </w:tr>
      <w:tr w:rsidR="00F84A2D" w:rsidRPr="008F66B4" w:rsidTr="008737C5">
        <w:tc>
          <w:tcPr>
            <w:tcW w:w="992" w:type="dxa"/>
          </w:tcPr>
          <w:p w:rsidR="00F84A2D" w:rsidRPr="008F66B4" w:rsidRDefault="00F84A2D" w:rsidP="00F84A2D">
            <w:pPr>
              <w:spacing w:line="276" w:lineRule="auto"/>
              <w:ind w:left="360"/>
              <w:rPr>
                <w:rFonts w:ascii="Times New Roman" w:hAnsi="Times New Roman" w:cs="Times New Roman"/>
                <w:color w:val="FF0000"/>
                <w:sz w:val="24"/>
                <w:szCs w:val="24"/>
              </w:rPr>
            </w:pPr>
            <w:r w:rsidRPr="008F66B4">
              <w:rPr>
                <w:rFonts w:ascii="Times New Roman" w:hAnsi="Times New Roman" w:cs="Times New Roman"/>
                <w:color w:val="FF0000"/>
                <w:sz w:val="24"/>
                <w:szCs w:val="24"/>
              </w:rPr>
              <w:t>6.</w:t>
            </w:r>
          </w:p>
        </w:tc>
        <w:tc>
          <w:tcPr>
            <w:tcW w:w="3119" w:type="dxa"/>
          </w:tcPr>
          <w:p w:rsidR="00F84A2D" w:rsidRPr="008F66B4" w:rsidRDefault="00F84A2D" w:rsidP="00F84A2D">
            <w:pPr>
              <w:spacing w:line="276" w:lineRule="auto"/>
              <w:rPr>
                <w:rFonts w:ascii="Times New Roman" w:hAnsi="Times New Roman" w:cs="Times New Roman"/>
                <w:b/>
                <w:color w:val="FF0000"/>
                <w:sz w:val="24"/>
                <w:szCs w:val="24"/>
              </w:rPr>
            </w:pPr>
            <w:r w:rsidRPr="008F66B4">
              <w:rPr>
                <w:rFonts w:ascii="Times New Roman" w:hAnsi="Times New Roman" w:cs="Times New Roman"/>
                <w:b/>
                <w:color w:val="FF0000"/>
                <w:sz w:val="24"/>
                <w:szCs w:val="24"/>
              </w:rPr>
              <w:t>Komunikat Centrali NFZ -Dodatkowe wynagrodzenie dla personelu medycznego za pracę w jednym miejscu</w:t>
            </w:r>
          </w:p>
          <w:p w:rsidR="00F84A2D" w:rsidRPr="008F66B4" w:rsidRDefault="00F84A2D" w:rsidP="00F84A2D">
            <w:pPr>
              <w:spacing w:line="276" w:lineRule="auto"/>
              <w:rPr>
                <w:rFonts w:ascii="Times New Roman" w:hAnsi="Times New Roman" w:cs="Times New Roman"/>
                <w:b/>
                <w:color w:val="FF0000"/>
                <w:sz w:val="24"/>
                <w:szCs w:val="24"/>
              </w:rPr>
            </w:pPr>
          </w:p>
        </w:tc>
        <w:tc>
          <w:tcPr>
            <w:tcW w:w="964" w:type="dxa"/>
          </w:tcPr>
          <w:p w:rsidR="00F84A2D" w:rsidRPr="008F66B4" w:rsidRDefault="00F84A2D" w:rsidP="00F84A2D">
            <w:pPr>
              <w:spacing w:line="276" w:lineRule="auto"/>
              <w:rPr>
                <w:rFonts w:ascii="Times New Roman" w:hAnsi="Times New Roman" w:cs="Times New Roman"/>
                <w:b/>
                <w:color w:val="FF0000"/>
                <w:sz w:val="24"/>
                <w:szCs w:val="24"/>
              </w:rPr>
            </w:pPr>
            <w:r w:rsidRPr="008F66B4">
              <w:rPr>
                <w:rFonts w:ascii="Times New Roman" w:hAnsi="Times New Roman" w:cs="Times New Roman"/>
                <w:b/>
                <w:color w:val="FF0000"/>
                <w:sz w:val="24"/>
                <w:szCs w:val="24"/>
              </w:rPr>
              <w:t>19.05.</w:t>
            </w:r>
          </w:p>
          <w:p w:rsidR="00F84A2D" w:rsidRPr="008F66B4" w:rsidRDefault="00F84A2D" w:rsidP="00F84A2D">
            <w:pPr>
              <w:spacing w:line="276" w:lineRule="auto"/>
              <w:rPr>
                <w:rFonts w:ascii="Times New Roman" w:hAnsi="Times New Roman" w:cs="Times New Roman"/>
                <w:b/>
                <w:color w:val="FF0000"/>
                <w:sz w:val="24"/>
                <w:szCs w:val="24"/>
              </w:rPr>
            </w:pPr>
            <w:r w:rsidRPr="008F66B4">
              <w:rPr>
                <w:rFonts w:ascii="Times New Roman" w:hAnsi="Times New Roman" w:cs="Times New Roman"/>
                <w:b/>
                <w:color w:val="FF0000"/>
                <w:sz w:val="24"/>
                <w:szCs w:val="24"/>
              </w:rPr>
              <w:t>2020 r.</w:t>
            </w:r>
          </w:p>
        </w:tc>
        <w:tc>
          <w:tcPr>
            <w:tcW w:w="5840" w:type="dxa"/>
          </w:tcPr>
          <w:p w:rsidR="00F84A2D" w:rsidRPr="008F66B4" w:rsidRDefault="00F84A2D" w:rsidP="00F84A2D">
            <w:pPr>
              <w:spacing w:line="276" w:lineRule="auto"/>
              <w:rPr>
                <w:rFonts w:ascii="Times New Roman" w:hAnsi="Times New Roman" w:cs="Times New Roman"/>
                <w:b/>
                <w:color w:val="FF0000"/>
                <w:sz w:val="24"/>
                <w:szCs w:val="24"/>
              </w:rPr>
            </w:pPr>
            <w:r w:rsidRPr="008F66B4">
              <w:rPr>
                <w:rFonts w:ascii="Times New Roman" w:hAnsi="Times New Roman" w:cs="Times New Roman"/>
                <w:b/>
                <w:color w:val="FF0000"/>
                <w:sz w:val="24"/>
                <w:szCs w:val="24"/>
              </w:rPr>
              <w:t>Wyjaśnienia Centrali NFZ co do wymiaru dodatku do wynagrodzenia za pracę w jednym miejscu.</w:t>
            </w:r>
          </w:p>
          <w:p w:rsidR="00F84A2D" w:rsidRPr="008F66B4" w:rsidRDefault="00F84A2D" w:rsidP="00F84A2D">
            <w:pPr>
              <w:spacing w:line="276" w:lineRule="auto"/>
              <w:rPr>
                <w:rFonts w:ascii="Times New Roman" w:hAnsi="Times New Roman" w:cs="Times New Roman"/>
                <w:b/>
                <w:color w:val="FF0000"/>
                <w:sz w:val="24"/>
                <w:szCs w:val="24"/>
              </w:rPr>
            </w:pPr>
            <w:r w:rsidRPr="008F66B4">
              <w:rPr>
                <w:rFonts w:ascii="Times New Roman" w:hAnsi="Times New Roman" w:cs="Times New Roman"/>
                <w:b/>
                <w:color w:val="FF0000"/>
                <w:sz w:val="24"/>
                <w:szCs w:val="24"/>
              </w:rPr>
              <w:t xml:space="preserve">Publikacja polecenia Ministra Zdrowia skierowanego do Prezesa Narodowego Funduszu Zdrowia w zakresie obowiązku wypłaty środków na te świadczenia pieniężne. </w:t>
            </w:r>
          </w:p>
          <w:p w:rsidR="00F84A2D" w:rsidRPr="008F66B4" w:rsidRDefault="00F84A2D" w:rsidP="00F84A2D">
            <w:pPr>
              <w:spacing w:line="276" w:lineRule="auto"/>
              <w:rPr>
                <w:rFonts w:ascii="Times New Roman" w:hAnsi="Times New Roman" w:cs="Times New Roman"/>
                <w:b/>
                <w:color w:val="FF0000"/>
                <w:sz w:val="24"/>
                <w:szCs w:val="24"/>
              </w:rPr>
            </w:pPr>
            <w:r w:rsidRPr="008F66B4">
              <w:rPr>
                <w:rFonts w:ascii="Times New Roman" w:hAnsi="Times New Roman" w:cs="Times New Roman"/>
                <w:b/>
                <w:color w:val="FF0000"/>
                <w:sz w:val="24"/>
                <w:szCs w:val="24"/>
              </w:rPr>
              <w:t xml:space="preserve">Wzór oświadczenia, jakie musi złożyć pracownik medyczny, by otrzymać dodatkowe świadczenie pieniężne. </w:t>
            </w:r>
          </w:p>
          <w:p w:rsidR="00F84A2D" w:rsidRPr="008F66B4" w:rsidRDefault="00F84A2D" w:rsidP="00F84A2D">
            <w:pPr>
              <w:spacing w:line="276" w:lineRule="auto"/>
              <w:rPr>
                <w:rFonts w:ascii="Times New Roman" w:hAnsi="Times New Roman" w:cs="Times New Roman"/>
                <w:b/>
                <w:color w:val="FF0000"/>
                <w:sz w:val="24"/>
                <w:szCs w:val="24"/>
              </w:rPr>
            </w:pPr>
            <w:r w:rsidRPr="008F66B4">
              <w:rPr>
                <w:rFonts w:ascii="Times New Roman" w:hAnsi="Times New Roman" w:cs="Times New Roman"/>
                <w:b/>
                <w:color w:val="FF0000"/>
                <w:sz w:val="24"/>
                <w:szCs w:val="24"/>
              </w:rPr>
              <w:t>Wzór umowy zawieranej przez szpitala z NFZ w zakresie pozyskania środków na wypłatę dodatków do wynagrodzenia.</w:t>
            </w:r>
          </w:p>
          <w:p w:rsidR="00F84A2D" w:rsidRPr="008F66B4" w:rsidRDefault="00F84A2D" w:rsidP="00F84A2D">
            <w:pPr>
              <w:spacing w:line="276" w:lineRule="auto"/>
              <w:rPr>
                <w:rFonts w:ascii="Times New Roman" w:hAnsi="Times New Roman" w:cs="Times New Roman"/>
                <w:b/>
                <w:color w:val="FF0000"/>
                <w:sz w:val="24"/>
                <w:szCs w:val="24"/>
              </w:rPr>
            </w:pPr>
            <w:r w:rsidRPr="008F66B4">
              <w:rPr>
                <w:rFonts w:ascii="Times New Roman" w:hAnsi="Times New Roman" w:cs="Times New Roman"/>
                <w:b/>
                <w:color w:val="FF0000"/>
                <w:sz w:val="24"/>
                <w:szCs w:val="24"/>
              </w:rPr>
              <w:t xml:space="preserve">Publikacja polecenia Ministra Zdrowia skierowane do Prezesa NFZ w zakresie zabezpieczenia środków na wypłatę dodatków do wynagrodzenia za pracę w jednym miejscu. </w:t>
            </w:r>
          </w:p>
          <w:p w:rsidR="00F84A2D" w:rsidRPr="008F66B4" w:rsidRDefault="00F84A2D" w:rsidP="00F84A2D">
            <w:pPr>
              <w:spacing w:line="276" w:lineRule="auto"/>
              <w:rPr>
                <w:rFonts w:ascii="Times New Roman" w:hAnsi="Times New Roman" w:cs="Times New Roman"/>
                <w:b/>
                <w:color w:val="FF0000"/>
                <w:sz w:val="24"/>
                <w:szCs w:val="24"/>
              </w:rPr>
            </w:pPr>
          </w:p>
          <w:p w:rsidR="00F84A2D" w:rsidRPr="008F66B4" w:rsidRDefault="00F84A2D" w:rsidP="00F84A2D">
            <w:pPr>
              <w:spacing w:line="276" w:lineRule="auto"/>
              <w:rPr>
                <w:rFonts w:ascii="Times New Roman" w:hAnsi="Times New Roman" w:cs="Times New Roman"/>
                <w:b/>
                <w:color w:val="FF0000"/>
                <w:sz w:val="24"/>
                <w:szCs w:val="24"/>
              </w:rPr>
            </w:pPr>
            <w:r w:rsidRPr="008F66B4">
              <w:rPr>
                <w:rFonts w:ascii="Times New Roman" w:hAnsi="Times New Roman" w:cs="Times New Roman"/>
                <w:b/>
                <w:color w:val="FF0000"/>
                <w:sz w:val="24"/>
                <w:szCs w:val="24"/>
              </w:rPr>
              <w:t>Pełny tekst komunikatu i dokumenty:</w:t>
            </w:r>
          </w:p>
          <w:p w:rsidR="00F84A2D" w:rsidRPr="008F66B4" w:rsidRDefault="00E7772A" w:rsidP="00F84A2D">
            <w:pPr>
              <w:spacing w:line="276" w:lineRule="auto"/>
              <w:rPr>
                <w:rFonts w:ascii="Times New Roman" w:hAnsi="Times New Roman" w:cs="Times New Roman"/>
                <w:b/>
                <w:color w:val="FF0000"/>
                <w:sz w:val="24"/>
                <w:szCs w:val="24"/>
              </w:rPr>
            </w:pPr>
            <w:hyperlink r:id="rId208" w:history="1">
              <w:r w:rsidR="00F84A2D" w:rsidRPr="008F66B4">
                <w:rPr>
                  <w:rFonts w:ascii="Times New Roman" w:hAnsi="Times New Roman" w:cs="Times New Roman"/>
                  <w:b/>
                  <w:color w:val="FF0000"/>
                  <w:sz w:val="24"/>
                  <w:szCs w:val="24"/>
                  <w:u w:val="single"/>
                </w:rPr>
                <w:t>https://www.nfz.gov.pl/aktualnosci/aktualnosci-centrali/dodatkowe-wynagrodzenie-dla-personelu-medycznego-za-prace-w-jednym-miejscu,7721.html</w:t>
              </w:r>
            </w:hyperlink>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7.</w:t>
            </w:r>
          </w:p>
        </w:tc>
        <w:tc>
          <w:tcPr>
            <w:tcW w:w="3119" w:type="dxa"/>
          </w:tcPr>
          <w:p w:rsidR="00F84A2D" w:rsidRPr="008F66B4" w:rsidRDefault="00F84A2D" w:rsidP="00F84A2D">
            <w:pPr>
              <w:spacing w:line="276" w:lineRule="auto"/>
              <w:jc w:val="both"/>
              <w:rPr>
                <w:rFonts w:ascii="Times New Roman" w:hAnsi="Times New Roman" w:cs="Times New Roman"/>
                <w:b/>
                <w:sz w:val="24"/>
                <w:szCs w:val="24"/>
              </w:rPr>
            </w:pPr>
            <w:r w:rsidRPr="008F66B4">
              <w:rPr>
                <w:rFonts w:ascii="Times New Roman" w:hAnsi="Times New Roman" w:cs="Times New Roman"/>
                <w:sz w:val="24"/>
                <w:szCs w:val="24"/>
              </w:rPr>
              <w:t xml:space="preserve">Zarządzenie Ministra Zdrowia z dnia 18 maja 2020 r. w sprawie nadania statutu Samodzielnemu Publicznemu Zakładowi Opieki Zdrowotnej Centralnemu Ośrodkowi </w:t>
            </w:r>
            <w:r w:rsidRPr="008F66B4">
              <w:rPr>
                <w:rFonts w:ascii="Times New Roman" w:hAnsi="Times New Roman" w:cs="Times New Roman"/>
                <w:sz w:val="24"/>
                <w:szCs w:val="24"/>
              </w:rPr>
              <w:lastRenderedPageBreak/>
              <w:t>Medycyny Sportowej w Warszawie</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19.05.</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Tekst statutu: </w:t>
            </w:r>
          </w:p>
          <w:p w:rsidR="00F84A2D" w:rsidRPr="008F66B4" w:rsidRDefault="00E7772A" w:rsidP="00F84A2D">
            <w:pPr>
              <w:spacing w:line="276" w:lineRule="auto"/>
              <w:jc w:val="both"/>
              <w:rPr>
                <w:rFonts w:ascii="Times New Roman" w:eastAsia="Times New Roman" w:hAnsi="Times New Roman" w:cs="Times New Roman"/>
                <w:b/>
                <w:sz w:val="24"/>
                <w:szCs w:val="24"/>
                <w:lang w:eastAsia="pl-PL"/>
              </w:rPr>
            </w:pPr>
            <w:hyperlink r:id="rId209" w:history="1">
              <w:r w:rsidR="00F84A2D" w:rsidRPr="008F66B4">
                <w:rPr>
                  <w:rFonts w:ascii="Times New Roman" w:hAnsi="Times New Roman" w:cs="Times New Roman"/>
                  <w:color w:val="0000FF"/>
                  <w:sz w:val="24"/>
                  <w:szCs w:val="24"/>
                  <w:u w:val="single"/>
                </w:rPr>
                <w:t>http://dziennikmz.mz.gov.pl/api/DUM_MZ/2020/37/journal/6108</w:t>
              </w:r>
            </w:hyperlink>
          </w:p>
        </w:tc>
      </w:tr>
      <w:tr w:rsidR="00F84A2D" w:rsidRPr="008F66B4" w:rsidTr="008737C5">
        <w:tc>
          <w:tcPr>
            <w:tcW w:w="992" w:type="dxa"/>
          </w:tcPr>
          <w:p w:rsidR="00F84A2D" w:rsidRPr="008F66B4" w:rsidRDefault="00F84A2D" w:rsidP="00F84A2D">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lastRenderedPageBreak/>
              <w:t>8.</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Ustawa z dnia 14 maja 2020 r. o zmianie niektórych ustaw w zakresie działań osłonowych w związku z rozprzestrzenianiem się wirusa SARS-CoV-2</w:t>
            </w:r>
          </w:p>
          <w:p w:rsidR="00F84A2D" w:rsidRPr="008F66B4" w:rsidRDefault="00F84A2D" w:rsidP="00F84A2D">
            <w:pPr>
              <w:spacing w:line="276" w:lineRule="auto"/>
              <w:rPr>
                <w:rFonts w:ascii="Times New Roman" w:hAnsi="Times New Roman" w:cs="Times New Roman"/>
                <w:b/>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16.05.</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Art. 19. W ustawie z dnia 5 grudnia 2008 r. o zapobieganiu oraz zwalczaniu zakażeń i chorób zakaźnych u ludzi (Dz. U. z 2019 r. poz. 1239 i 1495 oraz z 2020 r. poz. 284, 322, 374 i 567) w art. 46d dodaje się ust. 8 w brzmieniu: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„8. W przypadku </w:t>
            </w:r>
            <w:r w:rsidRPr="008F66B4">
              <w:rPr>
                <w:rFonts w:ascii="Times New Roman" w:hAnsi="Times New Roman" w:cs="Times New Roman"/>
                <w:b/>
                <w:color w:val="FF0000"/>
                <w:sz w:val="24"/>
                <w:szCs w:val="24"/>
                <w:u w:val="single"/>
              </w:rPr>
              <w:t>niedoboru</w:t>
            </w:r>
            <w:r w:rsidRPr="008F66B4">
              <w:rPr>
                <w:rFonts w:ascii="Times New Roman" w:hAnsi="Times New Roman" w:cs="Times New Roman"/>
                <w:sz w:val="24"/>
                <w:szCs w:val="24"/>
              </w:rPr>
              <w:t xml:space="preserve"> </w:t>
            </w:r>
            <w:r w:rsidRPr="008F66B4">
              <w:rPr>
                <w:rFonts w:ascii="Times New Roman" w:hAnsi="Times New Roman" w:cs="Times New Roman"/>
                <w:color w:val="FF0000"/>
                <w:sz w:val="24"/>
                <w:szCs w:val="24"/>
              </w:rPr>
              <w:t xml:space="preserve">produktów leczniczych, środków spożywczych specjalnego przeznaczenia żywieniowego, wyrobów medycznych lub </w:t>
            </w:r>
            <w:r w:rsidRPr="008F66B4">
              <w:rPr>
                <w:rFonts w:ascii="Times New Roman" w:hAnsi="Times New Roman" w:cs="Times New Roman"/>
                <w:b/>
                <w:color w:val="FF0000"/>
                <w:sz w:val="24"/>
                <w:szCs w:val="24"/>
                <w:u w:val="single"/>
              </w:rPr>
              <w:t>środków ochrony osobistej niezbędnych dla pacjentów</w:t>
            </w:r>
            <w:r w:rsidRPr="008F66B4">
              <w:rPr>
                <w:rFonts w:ascii="Times New Roman" w:hAnsi="Times New Roman" w:cs="Times New Roman"/>
                <w:color w:val="FF0000"/>
                <w:sz w:val="24"/>
                <w:szCs w:val="24"/>
              </w:rPr>
              <w:t xml:space="preserve"> lub wyposażenia niezbędnego do prowadzenia działalności</w:t>
            </w:r>
            <w:r w:rsidRPr="008F66B4">
              <w:rPr>
                <w:rFonts w:ascii="Times New Roman" w:hAnsi="Times New Roman" w:cs="Times New Roman"/>
                <w:sz w:val="24"/>
                <w:szCs w:val="24"/>
              </w:rPr>
              <w:t xml:space="preserve">, minister właściwy do spraw zdrowia </w:t>
            </w:r>
            <w:r w:rsidRPr="008F66B4">
              <w:rPr>
                <w:rFonts w:ascii="Times New Roman" w:hAnsi="Times New Roman" w:cs="Times New Roman"/>
                <w:color w:val="FF0000"/>
                <w:sz w:val="24"/>
                <w:szCs w:val="24"/>
              </w:rPr>
              <w:t xml:space="preserve">poleci wydanie w niezbędnych ilościach tych produktów, środków, wyposażenia lub wyrobów </w:t>
            </w:r>
            <w:r w:rsidRPr="008F66B4">
              <w:rPr>
                <w:rFonts w:ascii="Times New Roman" w:hAnsi="Times New Roman" w:cs="Times New Roman"/>
                <w:b/>
                <w:color w:val="FF0000"/>
                <w:sz w:val="24"/>
                <w:szCs w:val="24"/>
              </w:rPr>
              <w:t>z Agencji Rezerw Materiałowych</w:t>
            </w:r>
            <w:r w:rsidRPr="008F66B4">
              <w:rPr>
                <w:rFonts w:ascii="Times New Roman" w:hAnsi="Times New Roman" w:cs="Times New Roman"/>
                <w:color w:val="FF0000"/>
                <w:sz w:val="24"/>
                <w:szCs w:val="24"/>
              </w:rPr>
              <w:t xml:space="preserve"> do </w:t>
            </w:r>
            <w:r w:rsidRPr="008F66B4">
              <w:rPr>
                <w:rFonts w:ascii="Times New Roman" w:hAnsi="Times New Roman" w:cs="Times New Roman"/>
                <w:b/>
                <w:color w:val="FF0000"/>
                <w:sz w:val="24"/>
                <w:szCs w:val="24"/>
              </w:rPr>
              <w:t xml:space="preserve">podmiotów leczniczych prowadzących szpitale, stacje sanitarno-epidemiologiczne, apteki ogólnodostępne, punkty apteczne </w:t>
            </w:r>
            <w:r w:rsidRPr="008F66B4">
              <w:rPr>
                <w:rFonts w:ascii="Times New Roman" w:hAnsi="Times New Roman" w:cs="Times New Roman"/>
                <w:b/>
                <w:color w:val="FF0000"/>
                <w:sz w:val="24"/>
                <w:szCs w:val="24"/>
                <w:u w:val="single"/>
              </w:rPr>
              <w:t>lub domy pomocy społecznej</w:t>
            </w:r>
            <w:r w:rsidRPr="008F66B4">
              <w:rPr>
                <w:rFonts w:ascii="Times New Roman" w:hAnsi="Times New Roman" w:cs="Times New Roman"/>
                <w:sz w:val="24"/>
                <w:szCs w:val="24"/>
                <w:u w:val="single"/>
              </w:rPr>
              <w:t>.</w:t>
            </w:r>
            <w:r w:rsidRPr="008F66B4">
              <w:rPr>
                <w:rFonts w:ascii="Times New Roman" w:hAnsi="Times New Roman" w:cs="Times New Roman"/>
                <w:color w:val="FF0000"/>
                <w:sz w:val="24"/>
                <w:szCs w:val="24"/>
              </w:rPr>
              <w:t>”.</w:t>
            </w:r>
          </w:p>
          <w:p w:rsidR="00F84A2D" w:rsidRPr="008F66B4" w:rsidRDefault="00F84A2D" w:rsidP="00F84A2D">
            <w:pPr>
              <w:spacing w:line="276" w:lineRule="auto"/>
              <w:jc w:val="both"/>
              <w:rPr>
                <w:rFonts w:ascii="Times New Roman" w:hAnsi="Times New Roman" w:cs="Times New Roman"/>
                <w:sz w:val="24"/>
                <w:szCs w:val="24"/>
              </w:rPr>
            </w:pP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Art. 46. W ustawie z dnia 2 marca 2020 r. o szczególnych rozwiązaniach związanych z zapobieganiem, przeciwdziałaniem i zwalczaniem COVID-19, innych chorób zakaźnych oraz wywołanych nimi sytuacji kryzysowych (Dz. U. poz. 374, 567, 568 i 695) wprowadza się następujące zmiany:</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 w art. 4: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a) ust. 1 otrzymuje brzmienie: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 W przypadku zamknięcia żłobka, klubu dziecięcego, przedszkola, szkoły lub innej placówki, do których uczęszcza dziecko, albo niemożności sprawowania opieki przez nianię lub dziennego opiekuna z powodu COVID-19 ubezpieczonemu zwolnionemu od wykonywania pracy oraz funkcjonariuszowi, o którym mowa w ust. 4, zwolnionemu od pełnienia służby z powodu konieczności osobistego sprawowania opieki nad dzieckiem legitymującym się orzeczeniem o znacznym lub umiarkowanym stopniu niepełnosprawności do ukończenia 18 lat albo dzieckiem z orzeczeniem o niepełnosprawności lub orzeczeniem o potrzebie kształcenia specjalnego przysługuje dodatkowy zasiłek opiekuńczy przez okres nie dłuższy niż 14 dni.”,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b) po ust. 1a dodaje się ust. 1b w brzmieniu: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„1b. Dodatkowy zasiłek opiekuńczy, o którym mowa w ust. 1 i 1a, przysługuje ubezpieczonemu zwolnionemu od </w:t>
            </w:r>
            <w:r w:rsidRPr="008F66B4">
              <w:rPr>
                <w:rFonts w:ascii="Times New Roman" w:hAnsi="Times New Roman" w:cs="Times New Roman"/>
                <w:sz w:val="24"/>
                <w:szCs w:val="24"/>
              </w:rPr>
              <w:lastRenderedPageBreak/>
              <w:t xml:space="preserve">wykonywania pracy oraz funkcjonariuszowi, o którym mowa w ust. 4, zwolnionemu od pełnienia służby z powodu konieczności osobistego sprawowania opieki nad dzieckiem legitymującym się orzeczeniem o znacznym lub umiarkowanym stopniu niepełnosprawności do ukończenia 18 lat albo dzieckiem z orzeczeniem o niepełnosprawności lub orzeczeniem o potrzebie kształcenia specjalnego, albo dorosłą osobą niepełnosprawną również w przypadku otwarcia placówek, o których mowa w tych przepisach, w czasie trwania COVID-19 przez okres nie dłuższy niż 14 dni. W okresie tym uwzględnia się okres, o którym mowa w ust. 1.”, c) w ust. 4 wprowadza się następujące zmiany: – po wyrazach „ustawie z dnia 9 czerwca 2006 r. o Centralnym Biurze Antykorupcyjnym (Dz. U. z 2019 r. poz. 1921 i 2020),” dodaje się wyrazy „ustawie z dnia 9 kwietnia 2010 r. o Służbie Więziennej (Dz. U. z 2019 r. poz. 1427, 1608, 1635 i 2020 oraz z 2020 r. poz. 568)”, – po wyrazach „ustawie z dnia 26 stycznia 2018 r. o Straży Marszałkowskiej (Dz. U. z 2019 r. poz. 1940)” dodaje się wyrazy „okresów pobierania tych zasiłków”, – po wyrazach „art. 102b ust. 3,” dodaje się wyrazy „art. 60c ust. 3,”, – wyrazy „oraz art. 233 ust. 2” zastępuje się wyrazami „, art. 233 ust. 2 oraz art. 87 ust. 3”;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2) w art. 4a: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a) ust. 1 otrzymuje brzmienie: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 W przypadku zamknięcia żłobka, klubu dziecięcego, przedszkola, szkoły lub innej placówki, do których uczęszcza dziecko, albo niemożności sprawowania opieki przez nianię lub dziennego opiekuna z powodu COVID-19 osobie, o której mowa w art. 7 ust. 1 i 2 oraz art. 16 ust. 1 i 2 ustawy z dnia 20 grudnia 1990 r. o ubezpieczeniu społecznym rolników (Dz. U. z 2020 r. poz. 174 i 782), przysługuje zasiłek opiekuńczy z powodu konieczności osobistego sprawowania opieki nad dzieckiem legitymującym się orzeczeniem o znacznym lub umiarkowanym stopniu niepełnosprawności do ukończenia 18 lat albo dzieckiem z orzeczeniem o niepełnosprawności lub orzeczeniem o potrzebie kształcenia specjalnego.”,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b) po ust. 2 dodaje się ust. 2a w brzmieniu: „2a. Przepis art. 4 ust. 1b stosuje się odpowiednio.”;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3) po art. 4c dodaje się art. 4d i art. 4e w brzmieniu:</w:t>
            </w:r>
          </w:p>
          <w:p w:rsidR="00F84A2D" w:rsidRPr="008F66B4" w:rsidRDefault="00F84A2D" w:rsidP="00F84A2D">
            <w:pPr>
              <w:spacing w:line="276" w:lineRule="auto"/>
              <w:jc w:val="both"/>
              <w:rPr>
                <w:rFonts w:ascii="Times New Roman" w:hAnsi="Times New Roman" w:cs="Times New Roman"/>
                <w:b/>
                <w:sz w:val="24"/>
                <w:szCs w:val="24"/>
              </w:rPr>
            </w:pPr>
            <w:r w:rsidRPr="008F66B4">
              <w:rPr>
                <w:rFonts w:ascii="Times New Roman" w:hAnsi="Times New Roman" w:cs="Times New Roman"/>
                <w:sz w:val="24"/>
                <w:szCs w:val="24"/>
              </w:rPr>
              <w:lastRenderedPageBreak/>
              <w:t xml:space="preserve">Art. 4e. 1. W okresie obowiązywania stanu zagrożenia epidemicznego albo stanu epidemii, w sytuacjach szczególnych związanych z zapobieganiem, przeciwdziałaniem i zwalczaniem COVID-19, w celu zapewnienia niezbędnej pomocy osobom przebywającym </w:t>
            </w:r>
            <w:r w:rsidRPr="008F66B4">
              <w:rPr>
                <w:rFonts w:ascii="Times New Roman" w:hAnsi="Times New Roman" w:cs="Times New Roman"/>
                <w:b/>
                <w:color w:val="FF0000"/>
                <w:sz w:val="24"/>
                <w:szCs w:val="24"/>
              </w:rPr>
              <w:t>w jednostkach organizacyjnych pomocy społecznej świadczących usługi całodobowo, noclegowniach oraz innych placówkach zapewniających całodobową opiekę osobom niepełnosprawnym, przewlekle chorym lub w podeszłym wieku</w:t>
            </w:r>
            <w:r w:rsidRPr="008F66B4">
              <w:rPr>
                <w:rFonts w:ascii="Times New Roman" w:hAnsi="Times New Roman" w:cs="Times New Roman"/>
                <w:sz w:val="24"/>
                <w:szCs w:val="24"/>
              </w:rPr>
              <w:t xml:space="preserve">, o których mowa w ustawie z dnia 12 marca 2004 r. o pomocy społecznej (Dz. U. z 2019 r. poz. 1507, 1622, 1690, 1818 i 2473), </w:t>
            </w:r>
            <w:r w:rsidRPr="008F66B4">
              <w:rPr>
                <w:rFonts w:ascii="Times New Roman" w:hAnsi="Times New Roman" w:cs="Times New Roman"/>
                <w:b/>
                <w:color w:val="FF0000"/>
                <w:sz w:val="24"/>
                <w:szCs w:val="24"/>
              </w:rPr>
              <w:t xml:space="preserve">pracownicy i osoby świadczące pracę w tych podmiotach, poddane w nich obowiązkowej kwarantannie mogą </w:t>
            </w:r>
            <w:r w:rsidRPr="008F66B4">
              <w:rPr>
                <w:rFonts w:ascii="Times New Roman" w:hAnsi="Times New Roman" w:cs="Times New Roman"/>
                <w:b/>
                <w:color w:val="FF0000"/>
                <w:sz w:val="24"/>
                <w:szCs w:val="24"/>
                <w:u w:val="single"/>
              </w:rPr>
              <w:t>za zgodą tych osób</w:t>
            </w:r>
            <w:r w:rsidRPr="008F66B4">
              <w:rPr>
                <w:rFonts w:ascii="Times New Roman" w:hAnsi="Times New Roman" w:cs="Times New Roman"/>
                <w:b/>
                <w:color w:val="FF0000"/>
                <w:sz w:val="24"/>
                <w:szCs w:val="24"/>
              </w:rPr>
              <w:t xml:space="preserve"> świadczyć pracę określoną w umowie i otrzymywać z tego tytułu wynagrodzenie.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2. W przypadku świadczenia pracy w trakcie kwarantanny, o której mowa w ust. 1, nie przysługuje wynagrodzenie, o którym mowa w art. 92 ustawy z dnia 26 czerwca 1974 r. – Kodeks pracy (Dz. U. z 2019 r. poz. 1040, 1043 i 1495) ani świadczenie pieniężne z tytułu choroby określone w odrębnych przepisach.</w:t>
            </w:r>
          </w:p>
          <w:p w:rsidR="00F84A2D" w:rsidRPr="008F66B4" w:rsidRDefault="00F84A2D" w:rsidP="00F84A2D">
            <w:pPr>
              <w:spacing w:line="276" w:lineRule="auto"/>
              <w:jc w:val="both"/>
              <w:rPr>
                <w:rFonts w:ascii="Times New Roman" w:hAnsi="Times New Roman" w:cs="Times New Roman"/>
                <w:sz w:val="24"/>
                <w:szCs w:val="24"/>
              </w:rPr>
            </w:pP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Pełny tekst aktu:</w:t>
            </w:r>
          </w:p>
          <w:p w:rsidR="00F84A2D" w:rsidRPr="008F66B4" w:rsidRDefault="00E7772A" w:rsidP="00F84A2D">
            <w:pPr>
              <w:spacing w:line="276" w:lineRule="auto"/>
              <w:jc w:val="both"/>
              <w:rPr>
                <w:rFonts w:ascii="Times New Roman" w:eastAsia="Times New Roman" w:hAnsi="Times New Roman" w:cs="Times New Roman"/>
                <w:b/>
                <w:sz w:val="24"/>
                <w:szCs w:val="24"/>
                <w:lang w:eastAsia="pl-PL"/>
              </w:rPr>
            </w:pPr>
            <w:hyperlink r:id="rId210" w:history="1">
              <w:r w:rsidR="00F84A2D" w:rsidRPr="008F66B4">
                <w:rPr>
                  <w:rFonts w:ascii="Times New Roman" w:hAnsi="Times New Roman" w:cs="Times New Roman"/>
                  <w:color w:val="0000FF"/>
                  <w:sz w:val="24"/>
                  <w:szCs w:val="24"/>
                  <w:u w:val="single"/>
                </w:rPr>
                <w:t>http://dziennikustaw.gov.pl/D2020000087501.pdf</w:t>
              </w:r>
            </w:hyperlink>
          </w:p>
        </w:tc>
      </w:tr>
      <w:tr w:rsidR="00F84A2D" w:rsidRPr="008F66B4" w:rsidTr="008737C5">
        <w:tc>
          <w:tcPr>
            <w:tcW w:w="992" w:type="dxa"/>
          </w:tcPr>
          <w:p w:rsidR="00F84A2D" w:rsidRPr="008F66B4" w:rsidRDefault="00F84A2D" w:rsidP="00F84A2D">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lastRenderedPageBreak/>
              <w:t>9.</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Rozporządzenie Ministra Zdrowia z dnia 15 maja 2020 r. zmieniające rozporządzenie w sprawie czasowego ograniczenia funkcjonowania uczelni medycznych w związku z zapobieganiem, przeciwdziałaniem i zwalczaniem COVID-19</w:t>
            </w:r>
          </w:p>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18.05.</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jc w:val="both"/>
              <w:rPr>
                <w:rFonts w:ascii="Times New Roman" w:eastAsia="Times New Roman" w:hAnsi="Times New Roman" w:cs="Times New Roman"/>
                <w:b/>
                <w:i/>
                <w:sz w:val="24"/>
                <w:szCs w:val="24"/>
                <w:lang w:eastAsia="pl-PL"/>
              </w:rPr>
            </w:pPr>
            <w:r w:rsidRPr="008F66B4">
              <w:rPr>
                <w:rFonts w:ascii="Times New Roman" w:eastAsia="Times New Roman" w:hAnsi="Times New Roman" w:cs="Times New Roman"/>
                <w:b/>
                <w:i/>
                <w:sz w:val="24"/>
                <w:szCs w:val="24"/>
                <w:lang w:eastAsia="pl-PL"/>
              </w:rPr>
              <w:t>Z uzasadnienia projektu:</w:t>
            </w:r>
          </w:p>
          <w:p w:rsidR="00F84A2D" w:rsidRPr="008F66B4" w:rsidRDefault="00F84A2D" w:rsidP="00F84A2D">
            <w:pPr>
              <w:pStyle w:val="ARTartustawynprozporzdzenia"/>
              <w:spacing w:line="276" w:lineRule="auto"/>
              <w:ind w:firstLine="0"/>
              <w:rPr>
                <w:rFonts w:ascii="Times New Roman" w:hAnsi="Times New Roman" w:cs="Times New Roman"/>
                <w:i/>
                <w:szCs w:val="24"/>
              </w:rPr>
            </w:pPr>
            <w:r w:rsidRPr="008F66B4">
              <w:rPr>
                <w:rFonts w:ascii="Times New Roman" w:hAnsi="Times New Roman" w:cs="Times New Roman"/>
                <w:i/>
                <w:szCs w:val="24"/>
              </w:rPr>
              <w:t xml:space="preserve">„(…) Rozporządzenie przewiduje uchylenie przepisu § 1 ust. 1 pkt 2 nowelizowanego rozporządzenia, który reguluje ograniczenie działalności uczelni polegające na ograniczeniu obowiązku świadczenia pracy przez pracowników uczelni na ich terenie, z wyłączeniem przypadków, gdy jest to niezbędne do zapewnienia ciągłości funkcjonowania uczelni. </w:t>
            </w:r>
          </w:p>
          <w:p w:rsidR="00F84A2D" w:rsidRPr="008F66B4" w:rsidRDefault="00F84A2D" w:rsidP="00F84A2D">
            <w:pPr>
              <w:pStyle w:val="ARTartustawynprozporzdzenia"/>
              <w:spacing w:line="276" w:lineRule="auto"/>
              <w:ind w:firstLine="0"/>
              <w:rPr>
                <w:rFonts w:ascii="Times New Roman" w:hAnsi="Times New Roman" w:cs="Times New Roman"/>
                <w:i/>
                <w:szCs w:val="24"/>
              </w:rPr>
            </w:pPr>
            <w:r w:rsidRPr="008F66B4">
              <w:rPr>
                <w:rFonts w:ascii="Times New Roman" w:hAnsi="Times New Roman" w:cs="Times New Roman"/>
                <w:i/>
                <w:szCs w:val="24"/>
              </w:rPr>
              <w:t>Uchylenie tego przepisu umożliwi rektorom, jako pracodawcom, podejmowanie decyzji dotyczącej przywracania pracowników do pracy w uczelni, przy czym będzie to wymagało uprzedniego oszacowania ryzyk związanych z funkcjonowaniem uczelni w okresie epidemii COVID-19, a następnie ich bieżącego monitorowania i korygowania. Rektorzy będą w szczególności zobligowani do podjęcia działań mających na celu wdrożenie na terenie uczelni procedur związanych z minimalizacją zagrożenia zakażeniem wirusem SARS-CoV-2.</w:t>
            </w:r>
          </w:p>
          <w:p w:rsidR="00F84A2D" w:rsidRPr="008F66B4" w:rsidRDefault="00F84A2D" w:rsidP="00F84A2D">
            <w:pPr>
              <w:pStyle w:val="ARTartustawynprozporzdzenia"/>
              <w:spacing w:line="276" w:lineRule="auto"/>
              <w:rPr>
                <w:rFonts w:ascii="Times New Roman" w:hAnsi="Times New Roman" w:cs="Times New Roman"/>
                <w:i/>
                <w:szCs w:val="24"/>
              </w:rPr>
            </w:pPr>
            <w:r w:rsidRPr="008F66B4">
              <w:rPr>
                <w:rFonts w:ascii="Times New Roman" w:hAnsi="Times New Roman" w:cs="Times New Roman"/>
                <w:i/>
                <w:szCs w:val="24"/>
              </w:rPr>
              <w:lastRenderedPageBreak/>
              <w:t>(…)Zniesienie ograniczenia obowiązku świadczenia pracy przez pracowników uczelni na terenie uczelni pozwoli również na przywrócenie w pełnym zakresie działalności administracyjnej oraz działalności naukowej uczelni. Działalność ta, zgodnie z uchylanym przepisem nowelizowanego rozporządzenia, mogła być prowadzona jedynie w przypadkach niezbędnych do zapewnienia ciągłości funkcjonowania uczelni, przy czym − zdaniem władz części uczelni − stosowanie tego przepisu w powyższym zakresie było utrudnione. Pracownicy uczelni, powołując się na ten przepis, kwestionowali decyzje władz uczelni dotyczące obowiązku świadczenia pracy na terenie uczelni i uznania wskazanych przez nie przypadków za niezbędne do zapewnienia ciągłości funkcjonowania uczelni.”</w:t>
            </w:r>
          </w:p>
          <w:p w:rsidR="00F84A2D" w:rsidRPr="008F66B4" w:rsidRDefault="00F84A2D" w:rsidP="00F84A2D">
            <w:pPr>
              <w:pStyle w:val="ARTartustawynprozporzdzenia"/>
              <w:spacing w:line="276" w:lineRule="auto"/>
              <w:rPr>
                <w:rFonts w:ascii="Times New Roman" w:hAnsi="Times New Roman" w:cs="Times New Roman"/>
                <w:i/>
                <w:szCs w:val="24"/>
              </w:rPr>
            </w:pPr>
          </w:p>
          <w:p w:rsidR="00F84A2D" w:rsidRPr="008F66B4" w:rsidRDefault="00F84A2D" w:rsidP="00F84A2D">
            <w:pPr>
              <w:pStyle w:val="ARTartustawynprozporzdzenia"/>
              <w:spacing w:line="276" w:lineRule="auto"/>
              <w:ind w:firstLine="0"/>
              <w:rPr>
                <w:rFonts w:ascii="Times New Roman" w:hAnsi="Times New Roman" w:cs="Times New Roman"/>
                <w:szCs w:val="24"/>
              </w:rPr>
            </w:pPr>
            <w:r w:rsidRPr="008F66B4">
              <w:rPr>
                <w:rFonts w:ascii="Times New Roman" w:hAnsi="Times New Roman" w:cs="Times New Roman"/>
                <w:szCs w:val="24"/>
              </w:rPr>
              <w:t>Pełny tekst aktu:</w:t>
            </w:r>
          </w:p>
          <w:p w:rsidR="00F84A2D" w:rsidRPr="008F66B4" w:rsidRDefault="00E7772A" w:rsidP="00F84A2D">
            <w:pPr>
              <w:pStyle w:val="ARTartustawynprozporzdzenia"/>
              <w:spacing w:line="276" w:lineRule="auto"/>
              <w:ind w:firstLine="0"/>
              <w:rPr>
                <w:rFonts w:ascii="Times New Roman" w:hAnsi="Times New Roman" w:cs="Times New Roman"/>
                <w:szCs w:val="24"/>
              </w:rPr>
            </w:pPr>
            <w:hyperlink r:id="rId211" w:history="1">
              <w:r w:rsidR="00F84A2D" w:rsidRPr="008F66B4">
                <w:rPr>
                  <w:rStyle w:val="Hipercze"/>
                  <w:rFonts w:ascii="Times New Roman" w:hAnsi="Times New Roman" w:cs="Times New Roman"/>
                  <w:szCs w:val="24"/>
                  <w:lang w:eastAsia="en-US"/>
                </w:rPr>
                <w:t>http://dziennikustaw.gov.pl/DU/2020/877</w:t>
              </w:r>
            </w:hyperlink>
          </w:p>
          <w:p w:rsidR="00F84A2D" w:rsidRPr="008F66B4" w:rsidRDefault="00F84A2D" w:rsidP="00F84A2D">
            <w:pPr>
              <w:spacing w:line="276" w:lineRule="auto"/>
              <w:jc w:val="both"/>
              <w:rPr>
                <w:rFonts w:ascii="Times New Roman" w:eastAsia="Times New Roman" w:hAnsi="Times New Roman" w:cs="Times New Roman"/>
                <w:b/>
                <w:i/>
                <w:sz w:val="24"/>
                <w:szCs w:val="24"/>
                <w:lang w:eastAsia="pl-PL"/>
              </w:rPr>
            </w:pPr>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10.</w:t>
            </w:r>
          </w:p>
        </w:tc>
        <w:tc>
          <w:tcPr>
            <w:tcW w:w="3119" w:type="dxa"/>
          </w:tcPr>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Rozporządzenie Ministra Zdrowia z dnia 15 maja 2020 r. zmieniające rozporządzenie w sprawie Krajowego Rejestru Pacjentów z COVID-19</w:t>
            </w:r>
          </w:p>
          <w:p w:rsidR="00F84A2D" w:rsidRPr="008F66B4" w:rsidRDefault="00F84A2D" w:rsidP="00F84A2D">
            <w:pPr>
              <w:spacing w:line="276" w:lineRule="auto"/>
              <w:jc w:val="both"/>
              <w:rPr>
                <w:rFonts w:ascii="Times New Roman" w:hAnsi="Times New Roman" w:cs="Times New Roman"/>
                <w:sz w:val="24"/>
                <w:szCs w:val="24"/>
              </w:rPr>
            </w:pPr>
          </w:p>
        </w:tc>
        <w:tc>
          <w:tcPr>
            <w:tcW w:w="964" w:type="dxa"/>
          </w:tcPr>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16.05.</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2020 r. </w:t>
            </w:r>
          </w:p>
        </w:tc>
        <w:tc>
          <w:tcPr>
            <w:tcW w:w="5840" w:type="dxa"/>
          </w:tcPr>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Z uzasadnienia projektu:</w:t>
            </w:r>
          </w:p>
          <w:p w:rsidR="00F84A2D" w:rsidRPr="008F66B4" w:rsidRDefault="00F84A2D" w:rsidP="00F84A2D">
            <w:p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 Projekt rozporządzenia przewiduje dodatkowy zakres danych, których przekazywanie do rejestru będzie obligatoryjne dla wszystkich podmiotów. Obejmuje to dane dotyczące:</w:t>
            </w:r>
          </w:p>
          <w:p w:rsidR="00F84A2D" w:rsidRPr="008F66B4" w:rsidRDefault="00F84A2D" w:rsidP="00F84A2D">
            <w:pPr>
              <w:pStyle w:val="Akapitzlist"/>
              <w:numPr>
                <w:ilvl w:val="0"/>
                <w:numId w:val="21"/>
              </w:num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daty pierwszych objawów u pacjenta (niezbędnej dla właściwego szacowania i modelowania progresji choroby u pacjentów w kraju),</w:t>
            </w:r>
          </w:p>
          <w:p w:rsidR="00F84A2D" w:rsidRPr="008F66B4" w:rsidRDefault="00F84A2D" w:rsidP="00F84A2D">
            <w:pPr>
              <w:pStyle w:val="Akapitzlist"/>
              <w:numPr>
                <w:ilvl w:val="0"/>
                <w:numId w:val="21"/>
              </w:num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informację czy pacjent ma objawy choroby;</w:t>
            </w:r>
          </w:p>
          <w:p w:rsidR="00F84A2D" w:rsidRPr="008F66B4" w:rsidRDefault="00F84A2D" w:rsidP="00F84A2D">
            <w:pPr>
              <w:pStyle w:val="Akapitzlist"/>
              <w:numPr>
                <w:ilvl w:val="0"/>
                <w:numId w:val="21"/>
              </w:num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rozpoznanie oraz stan kliniczny pacjentów w chwili przyjęcia (niezbędne dla właściwego określania ryzyka pogorszania się stanu zdrowia pacjentów, a więc i wpływu na zasoby systemu ochrony zdrowia),</w:t>
            </w:r>
          </w:p>
          <w:p w:rsidR="00F84A2D" w:rsidRPr="008F66B4" w:rsidRDefault="00F84A2D" w:rsidP="00F84A2D">
            <w:pPr>
              <w:pStyle w:val="Akapitzlist"/>
              <w:numPr>
                <w:ilvl w:val="0"/>
                <w:numId w:val="21"/>
              </w:num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grupę krwi pacjenta (niezbędne dla umożliwienia właściwej dystrybucji zapasów krwi oraz leczenia osoczem krwi ozdrowieńców),</w:t>
            </w:r>
          </w:p>
          <w:p w:rsidR="00F84A2D" w:rsidRPr="008F66B4" w:rsidRDefault="00F84A2D" w:rsidP="00F84A2D">
            <w:pPr>
              <w:pStyle w:val="Akapitzlist"/>
              <w:numPr>
                <w:ilvl w:val="0"/>
                <w:numId w:val="21"/>
              </w:num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stan pacjenta zgodnie z Modified Early Warning Scale (w chwili przyjęcia oraz w trakcie leczenia – dla obserwowania progresji choroby i umożliwienia zapewnienia odpowiednich zasobów) i analogicznie u dzieci (dane dotyczące Pediatric Early Warning Scale będą jednak zbierane fakultatywnie),</w:t>
            </w:r>
          </w:p>
          <w:p w:rsidR="00F84A2D" w:rsidRPr="008F66B4" w:rsidRDefault="00F84A2D" w:rsidP="00F84A2D">
            <w:pPr>
              <w:pStyle w:val="Akapitzlist"/>
              <w:numPr>
                <w:ilvl w:val="0"/>
                <w:numId w:val="21"/>
              </w:num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lastRenderedPageBreak/>
              <w:t>informację czy pacjent miał w przeszłości wykonywaną transplantację;</w:t>
            </w:r>
          </w:p>
          <w:p w:rsidR="00F84A2D" w:rsidRPr="008F66B4" w:rsidRDefault="00F84A2D" w:rsidP="00F84A2D">
            <w:pPr>
              <w:pStyle w:val="Akapitzlist"/>
              <w:numPr>
                <w:ilvl w:val="0"/>
                <w:numId w:val="21"/>
              </w:numPr>
              <w:spacing w:line="276" w:lineRule="auto"/>
              <w:jc w:val="both"/>
              <w:rPr>
                <w:rFonts w:ascii="Times New Roman" w:hAnsi="Times New Roman" w:cs="Times New Roman"/>
                <w:i/>
                <w:sz w:val="24"/>
                <w:szCs w:val="24"/>
              </w:rPr>
            </w:pPr>
            <w:r w:rsidRPr="008F66B4">
              <w:rPr>
                <w:rFonts w:ascii="Times New Roman" w:hAnsi="Times New Roman" w:cs="Times New Roman"/>
                <w:i/>
                <w:sz w:val="24"/>
                <w:szCs w:val="24"/>
              </w:rPr>
              <w:t>numer telefonu komórkowego, dla zapewnienia możliwości obserwacji pacjenta i kontaktu z nim po za kończeniu hospitalizacji czy izolacji i badania skutków odległych choroby.”</w:t>
            </w:r>
          </w:p>
          <w:p w:rsidR="00F84A2D" w:rsidRPr="008F66B4" w:rsidRDefault="00F84A2D" w:rsidP="00F84A2D">
            <w:pPr>
              <w:spacing w:line="276" w:lineRule="auto"/>
              <w:jc w:val="both"/>
              <w:rPr>
                <w:rFonts w:ascii="Times New Roman" w:hAnsi="Times New Roman" w:cs="Times New Roman"/>
                <w:sz w:val="24"/>
                <w:szCs w:val="24"/>
              </w:rPr>
            </w:pP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Pełny tekst aktu:</w:t>
            </w:r>
          </w:p>
          <w:p w:rsidR="00F84A2D" w:rsidRPr="008F66B4" w:rsidRDefault="00E7772A" w:rsidP="00F84A2D">
            <w:pPr>
              <w:spacing w:line="276" w:lineRule="auto"/>
              <w:jc w:val="both"/>
              <w:rPr>
                <w:rFonts w:ascii="Times New Roman" w:hAnsi="Times New Roman" w:cs="Times New Roman"/>
                <w:sz w:val="24"/>
                <w:szCs w:val="24"/>
              </w:rPr>
            </w:pPr>
            <w:hyperlink r:id="rId212" w:history="1">
              <w:r w:rsidR="00F84A2D" w:rsidRPr="008F66B4">
                <w:rPr>
                  <w:rStyle w:val="Hipercze"/>
                  <w:rFonts w:ascii="Times New Roman" w:hAnsi="Times New Roman" w:cs="Times New Roman"/>
                  <w:sz w:val="24"/>
                  <w:szCs w:val="24"/>
                </w:rPr>
                <w:t>http://dziennikustaw.gov.pl/DU/2020/873</w:t>
              </w:r>
            </w:hyperlink>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11.</w:t>
            </w:r>
          </w:p>
        </w:tc>
        <w:tc>
          <w:tcPr>
            <w:tcW w:w="3119" w:type="dxa"/>
          </w:tcPr>
          <w:p w:rsidR="00F84A2D" w:rsidRPr="008F66B4" w:rsidRDefault="00F84A2D" w:rsidP="00F84A2D">
            <w:pPr>
              <w:shd w:val="clear" w:color="auto" w:fill="FFFFFF"/>
              <w:spacing w:before="225" w:after="225" w:line="276" w:lineRule="auto"/>
              <w:outlineLvl w:val="2"/>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 xml:space="preserve">Zarządzenie Prezesa NFZ z 14.05.2020 r. nr 67/2020/DSOZ w sprawie powołania Zespołu do spraw metodyki pomiaru wskaźników realizacji pilotażu </w:t>
            </w:r>
            <w:r w:rsidRPr="008F66B4">
              <w:rPr>
                <w:rFonts w:ascii="Times New Roman" w:eastAsia="Times New Roman" w:hAnsi="Times New Roman" w:cs="Times New Roman"/>
                <w:b/>
                <w:color w:val="000000" w:themeColor="text1"/>
                <w:sz w:val="24"/>
                <w:szCs w:val="24"/>
                <w:lang w:eastAsia="pl-PL"/>
              </w:rPr>
              <w:t>„Standard szpitalnego żywienia kobiet w ciąży i w okresie poporodowym - Dieta Mamy”.</w:t>
            </w:r>
          </w:p>
          <w:p w:rsidR="00F84A2D" w:rsidRPr="008F66B4"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000000" w:themeColor="text1"/>
                <w:sz w:val="24"/>
                <w:szCs w:val="24"/>
                <w:lang w:eastAsia="pl-PL"/>
              </w:rPr>
            </w:pPr>
            <w:r w:rsidRPr="008F66B4">
              <w:rPr>
                <w:rFonts w:ascii="Times New Roman" w:eastAsia="Times New Roman" w:hAnsi="Times New Roman" w:cs="Times New Roman"/>
                <w:color w:val="000000" w:themeColor="text1"/>
                <w:sz w:val="24"/>
                <w:szCs w:val="24"/>
                <w:lang w:eastAsia="pl-PL"/>
              </w:rPr>
              <w:t>15.05.20 2020 r.</w:t>
            </w:r>
          </w:p>
        </w:tc>
        <w:tc>
          <w:tcPr>
            <w:tcW w:w="5840" w:type="dxa"/>
          </w:tcPr>
          <w:p w:rsidR="00F84A2D" w:rsidRPr="008F66B4" w:rsidRDefault="00F84A2D" w:rsidP="00F84A2D">
            <w:pPr>
              <w:pStyle w:val="wysrodkowany"/>
              <w:spacing w:before="0" w:beforeAutospacing="0" w:after="0" w:afterAutospacing="0" w:line="276" w:lineRule="auto"/>
              <w:ind w:firstLine="708"/>
              <w:jc w:val="both"/>
              <w:rPr>
                <w:color w:val="000000" w:themeColor="text1"/>
              </w:rPr>
            </w:pPr>
            <w:r w:rsidRPr="008F66B4">
              <w:rPr>
                <w:b/>
                <w:color w:val="000000" w:themeColor="text1"/>
              </w:rPr>
              <w:t>§ 1.</w:t>
            </w:r>
            <w:r w:rsidRPr="008F66B4">
              <w:rPr>
                <w:color w:val="000000" w:themeColor="text1"/>
              </w:rPr>
              <w:t xml:space="preserve"> 1. Powołuje się Zespół do spraw</w:t>
            </w:r>
            <w:r w:rsidRPr="008F66B4">
              <w:rPr>
                <w:b/>
                <w:color w:val="000000" w:themeColor="text1"/>
              </w:rPr>
              <w:t xml:space="preserve"> </w:t>
            </w:r>
            <w:r w:rsidRPr="008F66B4">
              <w:rPr>
                <w:rStyle w:val="Pogrubienie"/>
                <w:rFonts w:eastAsia="Calibri"/>
                <w:color w:val="000000" w:themeColor="text1"/>
              </w:rPr>
              <w:t>metodyki pomiaru wskaźników realizacji programu pilotażowego: „Standard szpitalnego żywienia kobiet w ciąży i w okresie poporodowym - Dieta Mamy”</w:t>
            </w:r>
            <w:r w:rsidRPr="008F66B4">
              <w:rPr>
                <w:color w:val="000000" w:themeColor="text1"/>
              </w:rPr>
              <w:t>, zwany dalej „Zespołem”.</w:t>
            </w:r>
          </w:p>
          <w:p w:rsidR="00F84A2D" w:rsidRPr="008F66B4" w:rsidRDefault="00F84A2D" w:rsidP="00F84A2D">
            <w:pPr>
              <w:spacing w:line="276" w:lineRule="auto"/>
              <w:ind w:firstLine="708"/>
              <w:jc w:val="both"/>
              <w:rPr>
                <w:rStyle w:val="Pogrubienie"/>
                <w:rFonts w:ascii="Times New Roman" w:hAnsi="Times New Roman" w:cs="Times New Roman"/>
                <w:b w:val="0"/>
                <w:color w:val="000000" w:themeColor="text1"/>
                <w:sz w:val="24"/>
                <w:szCs w:val="24"/>
              </w:rPr>
            </w:pPr>
            <w:r w:rsidRPr="008F66B4">
              <w:rPr>
                <w:rStyle w:val="Pogrubienie"/>
                <w:rFonts w:ascii="Times New Roman" w:hAnsi="Times New Roman" w:cs="Times New Roman"/>
                <w:color w:val="000000" w:themeColor="text1"/>
                <w:sz w:val="24"/>
                <w:szCs w:val="24"/>
              </w:rPr>
              <w:t>2. Zespół jest organem pomocniczym Prezesa Narodowego Funduszu Zdrowia, zwanego dalej „Funduszem” albo „NFZ”.</w:t>
            </w:r>
          </w:p>
          <w:p w:rsidR="00F84A2D" w:rsidRPr="008F66B4" w:rsidRDefault="00F84A2D" w:rsidP="00F84A2D">
            <w:pPr>
              <w:spacing w:line="276" w:lineRule="auto"/>
              <w:ind w:firstLine="708"/>
              <w:jc w:val="both"/>
              <w:rPr>
                <w:rFonts w:ascii="Times New Roman" w:hAnsi="Times New Roman" w:cs="Times New Roman"/>
                <w:bCs/>
                <w:color w:val="000000" w:themeColor="text1"/>
                <w:sz w:val="24"/>
                <w:szCs w:val="24"/>
              </w:rPr>
            </w:pPr>
            <w:r w:rsidRPr="008F66B4">
              <w:rPr>
                <w:rFonts w:ascii="Times New Roman" w:hAnsi="Times New Roman" w:cs="Times New Roman"/>
                <w:b/>
                <w:color w:val="000000" w:themeColor="text1"/>
                <w:sz w:val="24"/>
                <w:szCs w:val="24"/>
              </w:rPr>
              <w:t>§ 2.</w:t>
            </w:r>
            <w:r w:rsidRPr="008F66B4">
              <w:rPr>
                <w:rFonts w:ascii="Times New Roman" w:hAnsi="Times New Roman" w:cs="Times New Roman"/>
                <w:color w:val="000000" w:themeColor="text1"/>
                <w:sz w:val="24"/>
                <w:szCs w:val="24"/>
              </w:rPr>
              <w:t xml:space="preserve"> 1. W skład Zespołu wchodzą:</w:t>
            </w:r>
          </w:p>
          <w:p w:rsidR="00F84A2D" w:rsidRPr="008F66B4" w:rsidRDefault="00F84A2D" w:rsidP="00F84A2D">
            <w:pPr>
              <w:pStyle w:val="Akapitzlist"/>
              <w:numPr>
                <w:ilvl w:val="0"/>
                <w:numId w:val="19"/>
              </w:numPr>
              <w:tabs>
                <w:tab w:val="left" w:pos="284"/>
              </w:tabs>
              <w:spacing w:line="276" w:lineRule="auto"/>
              <w:ind w:left="0" w:firstLine="0"/>
              <w:contextualSpacing w:val="0"/>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przewodniczący Zespołu – Zastępca Dyrektora Departamentu Świadczeń Opieki Zdrowotnej Centrali NFZ;</w:t>
            </w:r>
          </w:p>
          <w:p w:rsidR="00F84A2D" w:rsidRPr="008F66B4" w:rsidRDefault="00F84A2D" w:rsidP="00F84A2D">
            <w:pPr>
              <w:pStyle w:val="Akapitzlist"/>
              <w:numPr>
                <w:ilvl w:val="0"/>
                <w:numId w:val="19"/>
              </w:numPr>
              <w:spacing w:line="276" w:lineRule="auto"/>
              <w:ind w:left="284" w:hanging="284"/>
              <w:contextualSpacing w:val="0"/>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 xml:space="preserve">zastępca przewodniczącego Zespołu i sekretarz Zespołu – przedstawiciele Działu Świadczeń Kompleksowych i Pilotaży Departamentu Świadczeń Opieki Zdrowotnej; </w:t>
            </w:r>
          </w:p>
          <w:p w:rsidR="00F84A2D" w:rsidRPr="008F66B4" w:rsidRDefault="00F84A2D" w:rsidP="00F84A2D">
            <w:pPr>
              <w:pStyle w:val="Akapitzlist"/>
              <w:numPr>
                <w:ilvl w:val="0"/>
                <w:numId w:val="19"/>
              </w:numPr>
              <w:spacing w:line="276" w:lineRule="auto"/>
              <w:ind w:left="284" w:hanging="284"/>
              <w:contextualSpacing w:val="0"/>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członkowie Zespołu - po jednym przedstawicielu:</w:t>
            </w:r>
          </w:p>
          <w:p w:rsidR="00F84A2D" w:rsidRPr="008F66B4" w:rsidRDefault="00F84A2D" w:rsidP="00F84A2D">
            <w:pPr>
              <w:spacing w:line="276" w:lineRule="auto"/>
              <w:ind w:left="360"/>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a) Łódzkiego Oddziału Wojewódzkiego NFZ,</w:t>
            </w:r>
          </w:p>
          <w:p w:rsidR="00F84A2D" w:rsidRPr="008F66B4" w:rsidRDefault="00F84A2D" w:rsidP="00F84A2D">
            <w:pPr>
              <w:spacing w:line="276" w:lineRule="auto"/>
              <w:ind w:left="360"/>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b) Mazowieckiego Oddziału Wojewódzkiego NFZ,</w:t>
            </w:r>
          </w:p>
          <w:p w:rsidR="00F84A2D" w:rsidRPr="008F66B4" w:rsidRDefault="00F84A2D" w:rsidP="00F84A2D">
            <w:pPr>
              <w:spacing w:line="276" w:lineRule="auto"/>
              <w:ind w:left="360"/>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c) Śląskiego Oddziału Wojewódzkiego NFZ,</w:t>
            </w:r>
          </w:p>
          <w:p w:rsidR="00F84A2D" w:rsidRPr="008F66B4" w:rsidRDefault="00F84A2D" w:rsidP="00F84A2D">
            <w:pPr>
              <w:spacing w:line="276" w:lineRule="auto"/>
              <w:ind w:left="360"/>
              <w:jc w:val="both"/>
              <w:rPr>
                <w:rFonts w:ascii="Times New Roman" w:hAnsi="Times New Roman" w:cs="Times New Roman"/>
                <w:color w:val="000000" w:themeColor="text1"/>
                <w:sz w:val="24"/>
                <w:szCs w:val="24"/>
              </w:rPr>
            </w:pPr>
            <w:r w:rsidRPr="008F66B4">
              <w:rPr>
                <w:rFonts w:ascii="Times New Roman" w:hAnsi="Times New Roman" w:cs="Times New Roman"/>
                <w:color w:val="000000" w:themeColor="text1"/>
                <w:sz w:val="24"/>
                <w:szCs w:val="24"/>
              </w:rPr>
              <w:t>d) Wielkopolskiego Oddziału Wojewódzkiego NFZ.</w:t>
            </w:r>
          </w:p>
          <w:p w:rsidR="00F84A2D" w:rsidRPr="008F66B4" w:rsidRDefault="00F84A2D" w:rsidP="00F84A2D">
            <w:pPr>
              <w:spacing w:line="276" w:lineRule="auto"/>
              <w:ind w:firstLine="360"/>
              <w:jc w:val="both"/>
              <w:rPr>
                <w:rStyle w:val="Pogrubienie"/>
                <w:rFonts w:ascii="Times New Roman" w:hAnsi="Times New Roman" w:cs="Times New Roman"/>
                <w:b w:val="0"/>
                <w:color w:val="FF0000"/>
                <w:sz w:val="24"/>
                <w:szCs w:val="24"/>
              </w:rPr>
            </w:pPr>
            <w:r w:rsidRPr="008F66B4">
              <w:rPr>
                <w:rFonts w:ascii="Times New Roman" w:hAnsi="Times New Roman" w:cs="Times New Roman"/>
                <w:b/>
                <w:color w:val="FF0000"/>
                <w:sz w:val="24"/>
                <w:szCs w:val="24"/>
              </w:rPr>
              <w:t xml:space="preserve">§ 3. </w:t>
            </w:r>
            <w:r w:rsidRPr="008F66B4">
              <w:rPr>
                <w:rFonts w:ascii="Times New Roman" w:hAnsi="Times New Roman" w:cs="Times New Roman"/>
                <w:color w:val="FF0000"/>
                <w:sz w:val="24"/>
                <w:szCs w:val="24"/>
              </w:rPr>
              <w:t xml:space="preserve">1. </w:t>
            </w:r>
            <w:r w:rsidRPr="008F66B4">
              <w:rPr>
                <w:rFonts w:ascii="Times New Roman" w:hAnsi="Times New Roman" w:cs="Times New Roman"/>
                <w:b/>
                <w:color w:val="FF0000"/>
                <w:sz w:val="24"/>
                <w:szCs w:val="24"/>
              </w:rPr>
              <w:t xml:space="preserve">Zadaniem Zespołu </w:t>
            </w:r>
            <w:r w:rsidRPr="008F66B4">
              <w:rPr>
                <w:rStyle w:val="Pogrubienie"/>
                <w:rFonts w:ascii="Times New Roman" w:hAnsi="Times New Roman" w:cs="Times New Roman"/>
                <w:b w:val="0"/>
                <w:color w:val="FF0000"/>
                <w:sz w:val="24"/>
                <w:szCs w:val="24"/>
              </w:rPr>
              <w:t>jest</w:t>
            </w:r>
            <w:r w:rsidRPr="008F66B4">
              <w:rPr>
                <w:rStyle w:val="Pogrubienie"/>
                <w:rFonts w:ascii="Times New Roman" w:hAnsi="Times New Roman" w:cs="Times New Roman"/>
                <w:color w:val="FF0000"/>
                <w:sz w:val="24"/>
                <w:szCs w:val="24"/>
              </w:rPr>
              <w:t xml:space="preserve"> wypracowanie metod pomiaru wskaźników realizacji programu pilotażowego: </w:t>
            </w:r>
            <w:r w:rsidRPr="008F66B4">
              <w:rPr>
                <w:rStyle w:val="Pogrubienie"/>
                <w:rFonts w:ascii="Times New Roman" w:hAnsi="Times New Roman" w:cs="Times New Roman"/>
                <w:color w:val="FF0000"/>
                <w:sz w:val="24"/>
                <w:szCs w:val="24"/>
                <w:u w:val="single"/>
              </w:rPr>
              <w:t>„Standard szpitalnego żywienia kobiet w ciąży i w okresie poporodowym - Dieta Mamy”,</w:t>
            </w:r>
            <w:r w:rsidRPr="008F66B4">
              <w:rPr>
                <w:rStyle w:val="Pogrubienie"/>
                <w:rFonts w:ascii="Times New Roman" w:hAnsi="Times New Roman" w:cs="Times New Roman"/>
                <w:color w:val="FF0000"/>
                <w:sz w:val="24"/>
                <w:szCs w:val="24"/>
              </w:rPr>
              <w:t xml:space="preserve"> w celu monitorowania i ewaluacji programu, pozwalających ocenić założenia i wyniki tego programu.</w:t>
            </w:r>
          </w:p>
          <w:p w:rsidR="00F84A2D" w:rsidRPr="008F66B4" w:rsidRDefault="00F84A2D" w:rsidP="00F84A2D">
            <w:pPr>
              <w:spacing w:line="276" w:lineRule="auto"/>
              <w:ind w:firstLine="360"/>
              <w:jc w:val="both"/>
              <w:rPr>
                <w:rStyle w:val="Pogrubienie"/>
                <w:rFonts w:ascii="Times New Roman" w:hAnsi="Times New Roman" w:cs="Times New Roman"/>
                <w:color w:val="FF0000"/>
                <w:sz w:val="24"/>
                <w:szCs w:val="24"/>
              </w:rPr>
            </w:pPr>
            <w:r w:rsidRPr="008F66B4">
              <w:rPr>
                <w:rStyle w:val="Pogrubienie"/>
                <w:rFonts w:ascii="Times New Roman" w:hAnsi="Times New Roman" w:cs="Times New Roman"/>
                <w:color w:val="FF0000"/>
                <w:sz w:val="24"/>
                <w:szCs w:val="24"/>
              </w:rPr>
              <w:t>2. W celu realizacji zadania, o którym mowa w ust.1, Zespół</w:t>
            </w:r>
            <w:r w:rsidRPr="008F66B4">
              <w:rPr>
                <w:rFonts w:ascii="Times New Roman" w:hAnsi="Times New Roman" w:cs="Times New Roman"/>
                <w:color w:val="FF0000"/>
                <w:sz w:val="24"/>
                <w:szCs w:val="24"/>
              </w:rPr>
              <w:t xml:space="preserve"> </w:t>
            </w:r>
            <w:r w:rsidRPr="008F66B4">
              <w:rPr>
                <w:rFonts w:ascii="Times New Roman" w:hAnsi="Times New Roman" w:cs="Times New Roman"/>
                <w:b/>
                <w:color w:val="FF0000"/>
                <w:sz w:val="24"/>
                <w:szCs w:val="24"/>
              </w:rPr>
              <w:t>jest zobowiązany</w:t>
            </w:r>
            <w:r w:rsidRPr="008F66B4">
              <w:rPr>
                <w:rFonts w:ascii="Times New Roman" w:hAnsi="Times New Roman" w:cs="Times New Roman"/>
                <w:color w:val="FF0000"/>
                <w:sz w:val="24"/>
                <w:szCs w:val="24"/>
              </w:rPr>
              <w:t xml:space="preserve"> </w:t>
            </w:r>
            <w:r w:rsidRPr="008F66B4">
              <w:rPr>
                <w:rFonts w:ascii="Times New Roman" w:hAnsi="Times New Roman" w:cs="Times New Roman"/>
                <w:color w:val="FF0000"/>
                <w:sz w:val="24"/>
                <w:szCs w:val="24"/>
              </w:rPr>
              <w:br/>
            </w:r>
            <w:r w:rsidRPr="008F66B4">
              <w:rPr>
                <w:rStyle w:val="Pogrubienie"/>
                <w:rFonts w:ascii="Times New Roman" w:hAnsi="Times New Roman" w:cs="Times New Roman"/>
                <w:color w:val="FF0000"/>
                <w:sz w:val="24"/>
                <w:szCs w:val="24"/>
              </w:rPr>
              <w:t xml:space="preserve">w szczególności </w:t>
            </w:r>
            <w:r w:rsidRPr="008F66B4">
              <w:rPr>
                <w:rFonts w:ascii="Times New Roman" w:hAnsi="Times New Roman" w:cs="Times New Roman"/>
                <w:color w:val="FF0000"/>
                <w:sz w:val="24"/>
                <w:szCs w:val="24"/>
              </w:rPr>
              <w:t>do</w:t>
            </w:r>
            <w:r w:rsidRPr="008F66B4">
              <w:rPr>
                <w:rStyle w:val="Pogrubienie"/>
                <w:rFonts w:ascii="Times New Roman" w:hAnsi="Times New Roman" w:cs="Times New Roman"/>
                <w:color w:val="FF0000"/>
                <w:sz w:val="24"/>
                <w:szCs w:val="24"/>
              </w:rPr>
              <w:t>:</w:t>
            </w:r>
          </w:p>
          <w:p w:rsidR="00F84A2D" w:rsidRPr="008F66B4" w:rsidRDefault="00F84A2D" w:rsidP="00F84A2D">
            <w:pPr>
              <w:pStyle w:val="Akapitzlist"/>
              <w:numPr>
                <w:ilvl w:val="0"/>
                <w:numId w:val="20"/>
              </w:numPr>
              <w:spacing w:line="276" w:lineRule="auto"/>
              <w:jc w:val="both"/>
              <w:rPr>
                <w:rStyle w:val="Pogrubienie"/>
                <w:rFonts w:ascii="Times New Roman" w:hAnsi="Times New Roman" w:cs="Times New Roman"/>
                <w:color w:val="FF0000"/>
                <w:sz w:val="24"/>
                <w:szCs w:val="24"/>
              </w:rPr>
            </w:pPr>
            <w:r w:rsidRPr="008F66B4">
              <w:rPr>
                <w:rStyle w:val="Pogrubienie"/>
                <w:rFonts w:ascii="Times New Roman" w:hAnsi="Times New Roman" w:cs="Times New Roman"/>
                <w:color w:val="FF0000"/>
                <w:sz w:val="24"/>
                <w:szCs w:val="24"/>
              </w:rPr>
              <w:t>określenia założeń analizy wskaźników umożliwiających monitorowanie realizacji programu pilotażowego, uwzględniających wyniki weryfikacji, o których mowa w § 6 ust. 2 rozporządzenia Ministra Zdrowia</w:t>
            </w:r>
            <w:r w:rsidRPr="008F66B4">
              <w:rPr>
                <w:rFonts w:ascii="Times New Roman" w:hAnsi="Times New Roman" w:cs="Times New Roman"/>
                <w:color w:val="FF0000"/>
                <w:sz w:val="24"/>
                <w:szCs w:val="24"/>
              </w:rPr>
              <w:t xml:space="preserve"> </w:t>
            </w:r>
            <w:r w:rsidRPr="008F66B4">
              <w:rPr>
                <w:rStyle w:val="Pogrubienie"/>
                <w:rFonts w:ascii="Times New Roman" w:hAnsi="Times New Roman" w:cs="Times New Roman"/>
                <w:color w:val="FF0000"/>
                <w:sz w:val="24"/>
                <w:szCs w:val="24"/>
              </w:rPr>
              <w:t xml:space="preserve">z dnia 9 sierpnia 2019 r. </w:t>
            </w:r>
            <w:r w:rsidRPr="008F66B4">
              <w:rPr>
                <w:rFonts w:ascii="Times New Roman" w:hAnsi="Times New Roman" w:cs="Times New Roman"/>
                <w:color w:val="FF0000"/>
                <w:sz w:val="24"/>
                <w:szCs w:val="24"/>
              </w:rPr>
              <w:t xml:space="preserve">w sprawie programu pilotażowego </w:t>
            </w:r>
            <w:r w:rsidRPr="008F66B4">
              <w:rPr>
                <w:rFonts w:ascii="Times New Roman" w:hAnsi="Times New Roman" w:cs="Times New Roman"/>
                <w:color w:val="FF0000"/>
                <w:sz w:val="24"/>
                <w:szCs w:val="24"/>
              </w:rPr>
              <w:lastRenderedPageBreak/>
              <w:t>„</w:t>
            </w:r>
            <w:r w:rsidRPr="008F66B4">
              <w:rPr>
                <w:rStyle w:val="Pogrubienie"/>
                <w:rFonts w:ascii="Times New Roman" w:hAnsi="Times New Roman" w:cs="Times New Roman"/>
                <w:color w:val="FF0000"/>
                <w:sz w:val="24"/>
                <w:szCs w:val="24"/>
              </w:rPr>
              <w:t xml:space="preserve">Standard szpitalnego żywienia kobiet w ciąży i w okresie poporodowym - Dieta Mamy” (Dz. U. poz.1537 i 2356); </w:t>
            </w:r>
          </w:p>
          <w:p w:rsidR="00F84A2D" w:rsidRPr="008F66B4" w:rsidRDefault="00F84A2D" w:rsidP="00F84A2D">
            <w:pPr>
              <w:pStyle w:val="Akapitzlist"/>
              <w:numPr>
                <w:ilvl w:val="0"/>
                <w:numId w:val="20"/>
              </w:numPr>
              <w:spacing w:line="276" w:lineRule="auto"/>
              <w:jc w:val="both"/>
              <w:rPr>
                <w:rStyle w:val="Pogrubienie"/>
                <w:rFonts w:ascii="Times New Roman" w:hAnsi="Times New Roman" w:cs="Times New Roman"/>
                <w:color w:val="FF0000"/>
                <w:sz w:val="24"/>
                <w:szCs w:val="24"/>
              </w:rPr>
            </w:pPr>
            <w:r w:rsidRPr="008F66B4">
              <w:rPr>
                <w:rStyle w:val="Pogrubienie"/>
                <w:rFonts w:ascii="Times New Roman" w:hAnsi="Times New Roman" w:cs="Times New Roman"/>
                <w:color w:val="FF0000"/>
                <w:sz w:val="24"/>
                <w:szCs w:val="24"/>
              </w:rPr>
              <w:t xml:space="preserve">opracowania sposobu pomiaru wskaźników, na podstawie których monitorowana będzie jakość opieki i efektywność kosztowa programu pilotażowego; </w:t>
            </w:r>
          </w:p>
          <w:p w:rsidR="00F84A2D" w:rsidRPr="008F66B4" w:rsidRDefault="00F84A2D" w:rsidP="00F84A2D">
            <w:pPr>
              <w:pStyle w:val="Akapitzlist"/>
              <w:numPr>
                <w:ilvl w:val="0"/>
                <w:numId w:val="20"/>
              </w:numPr>
              <w:spacing w:line="276" w:lineRule="auto"/>
              <w:jc w:val="both"/>
              <w:rPr>
                <w:rStyle w:val="Pogrubienie"/>
                <w:rFonts w:ascii="Times New Roman" w:hAnsi="Times New Roman" w:cs="Times New Roman"/>
                <w:color w:val="FF0000"/>
                <w:sz w:val="24"/>
                <w:szCs w:val="24"/>
              </w:rPr>
            </w:pPr>
            <w:r w:rsidRPr="008F66B4">
              <w:rPr>
                <w:rStyle w:val="Pogrubienie"/>
                <w:rFonts w:ascii="Times New Roman" w:hAnsi="Times New Roman" w:cs="Times New Roman"/>
                <w:color w:val="FF0000"/>
                <w:sz w:val="24"/>
                <w:szCs w:val="24"/>
              </w:rPr>
              <w:t>opracowania zasad sprawozdawczości z realizacji programu pilotażowego.</w:t>
            </w:r>
          </w:p>
          <w:p w:rsidR="00F84A2D" w:rsidRPr="008F66B4" w:rsidRDefault="00F84A2D" w:rsidP="00F84A2D">
            <w:pPr>
              <w:spacing w:line="276" w:lineRule="auto"/>
              <w:jc w:val="both"/>
              <w:rPr>
                <w:rFonts w:ascii="Times New Roman" w:eastAsia="Times New Roman" w:hAnsi="Times New Roman" w:cs="Times New Roman"/>
                <w:b/>
                <w:color w:val="000000" w:themeColor="text1"/>
                <w:sz w:val="24"/>
                <w:szCs w:val="24"/>
                <w:lang w:eastAsia="pl-PL"/>
              </w:rPr>
            </w:pPr>
            <w:r w:rsidRPr="008F66B4">
              <w:rPr>
                <w:rFonts w:ascii="Times New Roman" w:eastAsia="Times New Roman" w:hAnsi="Times New Roman" w:cs="Times New Roman"/>
                <w:b/>
                <w:color w:val="000000" w:themeColor="text1"/>
                <w:sz w:val="24"/>
                <w:szCs w:val="24"/>
                <w:lang w:eastAsia="pl-PL"/>
              </w:rPr>
              <w:t>Pełna treść zarządzenia z uzasadnieniem:</w:t>
            </w:r>
          </w:p>
          <w:p w:rsidR="00F84A2D" w:rsidRPr="008F66B4" w:rsidRDefault="00E7772A" w:rsidP="00F84A2D">
            <w:pPr>
              <w:spacing w:line="276" w:lineRule="auto"/>
              <w:jc w:val="both"/>
              <w:rPr>
                <w:rFonts w:ascii="Times New Roman" w:eastAsia="Times New Roman" w:hAnsi="Times New Roman" w:cs="Times New Roman"/>
                <w:b/>
                <w:color w:val="000000" w:themeColor="text1"/>
                <w:sz w:val="24"/>
                <w:szCs w:val="24"/>
                <w:lang w:eastAsia="pl-PL"/>
              </w:rPr>
            </w:pPr>
            <w:hyperlink r:id="rId213" w:history="1">
              <w:r w:rsidR="00F84A2D" w:rsidRPr="008F66B4">
                <w:rPr>
                  <w:rFonts w:ascii="Times New Roman" w:hAnsi="Times New Roman" w:cs="Times New Roman"/>
                  <w:color w:val="000000" w:themeColor="text1"/>
                  <w:sz w:val="24"/>
                  <w:szCs w:val="24"/>
                  <w:u w:val="single"/>
                </w:rPr>
                <w:t>https://www.nfz.gov.pl/zarzadzenia-prezesa/zarzadzenia-prezesa-nfz/zarzadzenie-nr-672020dsoz,7179.html</w:t>
              </w:r>
            </w:hyperlink>
          </w:p>
        </w:tc>
      </w:tr>
      <w:tr w:rsidR="00F84A2D" w:rsidRPr="008F66B4" w:rsidTr="008737C5">
        <w:tc>
          <w:tcPr>
            <w:tcW w:w="992" w:type="dxa"/>
          </w:tcPr>
          <w:p w:rsidR="00F84A2D" w:rsidRPr="008F66B4" w:rsidRDefault="00F84A2D" w:rsidP="00F84A2D">
            <w:pPr>
              <w:spacing w:line="276" w:lineRule="auto"/>
              <w:ind w:left="360"/>
              <w:jc w:val="both"/>
              <w:rPr>
                <w:rFonts w:ascii="Times New Roman" w:hAnsi="Times New Roman" w:cs="Times New Roman"/>
                <w:sz w:val="24"/>
                <w:szCs w:val="24"/>
              </w:rPr>
            </w:pPr>
            <w:r w:rsidRPr="008F66B4">
              <w:rPr>
                <w:rFonts w:ascii="Times New Roman" w:hAnsi="Times New Roman" w:cs="Times New Roman"/>
                <w:sz w:val="24"/>
                <w:szCs w:val="24"/>
              </w:rPr>
              <w:lastRenderedPageBreak/>
              <w:t>12.</w:t>
            </w:r>
          </w:p>
        </w:tc>
        <w:tc>
          <w:tcPr>
            <w:tcW w:w="3119" w:type="dxa"/>
          </w:tcPr>
          <w:p w:rsidR="00F84A2D" w:rsidRPr="008F66B4" w:rsidRDefault="00E7772A" w:rsidP="00F84A2D">
            <w:pPr>
              <w:spacing w:line="276" w:lineRule="auto"/>
              <w:jc w:val="both"/>
              <w:rPr>
                <w:rFonts w:ascii="Times New Roman" w:hAnsi="Times New Roman" w:cs="Times New Roman"/>
                <w:sz w:val="24"/>
                <w:szCs w:val="24"/>
              </w:rPr>
            </w:pPr>
            <w:hyperlink r:id="rId214" w:history="1">
              <w:r w:rsidR="00F84A2D" w:rsidRPr="008F66B4">
                <w:rPr>
                  <w:rStyle w:val="Hipercze"/>
                  <w:rFonts w:ascii="Times New Roman" w:hAnsi="Times New Roman" w:cs="Times New Roman"/>
                  <w:color w:val="auto"/>
                  <w:sz w:val="24"/>
                  <w:szCs w:val="24"/>
                  <w:u w:val="none"/>
                </w:rPr>
                <w:t>Rozporządzenie Rady Ministrów z dnia 14 maja 2020 r. w sprawie określenia dłuższego okresu pobierania zasiłku opiekuńczego w celu przeciwdziałania COVID-19</w:t>
              </w:r>
            </w:hyperlink>
          </w:p>
        </w:tc>
        <w:tc>
          <w:tcPr>
            <w:tcW w:w="964" w:type="dxa"/>
          </w:tcPr>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25.05.2020 r.</w:t>
            </w:r>
          </w:p>
        </w:tc>
        <w:tc>
          <w:tcPr>
            <w:tcW w:w="5840" w:type="dxa"/>
          </w:tcPr>
          <w:p w:rsidR="00F84A2D" w:rsidRPr="008F66B4" w:rsidRDefault="00F84A2D" w:rsidP="00F84A2D">
            <w:pPr>
              <w:spacing w:line="276" w:lineRule="auto"/>
              <w:jc w:val="both"/>
              <w:rPr>
                <w:rFonts w:ascii="Times New Roman" w:hAnsi="Times New Roman" w:cs="Times New Roman"/>
                <w:b/>
                <w:sz w:val="24"/>
                <w:szCs w:val="24"/>
              </w:rPr>
            </w:pPr>
            <w:r w:rsidRPr="008F66B4">
              <w:rPr>
                <w:rFonts w:ascii="Times New Roman" w:hAnsi="Times New Roman" w:cs="Times New Roman"/>
                <w:sz w:val="24"/>
                <w:szCs w:val="24"/>
              </w:rPr>
              <w:t xml:space="preserve">§ 1. Zasiłek opiekuńczy, o którym mowa w art. 4a ust. 1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oraz inne placówki lub w związku z niemożnością sprawowania opieki przez nianie lub opiekunów dziennych z powodu COVID-19, </w:t>
            </w:r>
            <w:r w:rsidRPr="008F66B4">
              <w:rPr>
                <w:rFonts w:ascii="Times New Roman" w:hAnsi="Times New Roman" w:cs="Times New Roman"/>
                <w:b/>
                <w:sz w:val="24"/>
                <w:szCs w:val="24"/>
              </w:rPr>
              <w:t xml:space="preserve">jednak nie dłużej niż do dnia 14 czerwca 2020 r. </w:t>
            </w:r>
          </w:p>
          <w:p w:rsidR="00F84A2D" w:rsidRPr="008F66B4" w:rsidRDefault="00F84A2D" w:rsidP="00F84A2D">
            <w:pPr>
              <w:spacing w:line="276" w:lineRule="auto"/>
              <w:jc w:val="both"/>
              <w:rPr>
                <w:rFonts w:ascii="Times New Roman" w:hAnsi="Times New Roman" w:cs="Times New Roman"/>
                <w:b/>
                <w:sz w:val="24"/>
                <w:szCs w:val="24"/>
              </w:rPr>
            </w:pPr>
            <w:r w:rsidRPr="008F66B4">
              <w:rPr>
                <w:rFonts w:ascii="Times New Roman" w:hAnsi="Times New Roman" w:cs="Times New Roman"/>
                <w:sz w:val="24"/>
                <w:szCs w:val="24"/>
              </w:rPr>
              <w:t xml:space="preserve">§ 2. Zasiłek opiekuńczy, o którym mowa w § 1, przysługuje również w przypadku niemożności zapewnienia opieki przez żłobek, klub dziecięcy, przedszkole oraz inną placówkę lub podmiot zatrudniający dziennych opiekunów z powodu czasowego ograniczenia funkcjonowania tych placówek w związku z COVID-19, przez okres niemożności zapewnienia opieki przez te placówki, </w:t>
            </w:r>
            <w:r w:rsidRPr="008F66B4">
              <w:rPr>
                <w:rFonts w:ascii="Times New Roman" w:hAnsi="Times New Roman" w:cs="Times New Roman"/>
                <w:b/>
                <w:sz w:val="24"/>
                <w:szCs w:val="24"/>
              </w:rPr>
              <w:t>jednak nie dłużej niż do dnia 14 czerwca 2020 r.</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 3. Zasiłek opiekuńczy, o którym mowa w § 1, przysługuje również osobie, o której mowa w art. 7 ust. 1 i 2 oraz art. 16 ust. 1 i 2 ustawy z dnia 20 grudnia 1990 r. o ubezpieczeniu społecznym rolników (Dz. U. z 2020 r. poz. 174 i 782), która podejmie decyzję o osobistym sprawowaniu opieki, </w:t>
            </w:r>
            <w:r w:rsidRPr="008F66B4">
              <w:rPr>
                <w:rFonts w:ascii="Times New Roman" w:hAnsi="Times New Roman" w:cs="Times New Roman"/>
                <w:b/>
                <w:sz w:val="24"/>
                <w:szCs w:val="24"/>
              </w:rPr>
              <w:t>jednak nie dłużej niż do dnia 14 czerwca 2020 r.</w:t>
            </w:r>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13.</w:t>
            </w:r>
          </w:p>
        </w:tc>
        <w:tc>
          <w:tcPr>
            <w:tcW w:w="3119" w:type="dxa"/>
          </w:tcPr>
          <w:p w:rsidR="00F84A2D" w:rsidRPr="008F66B4" w:rsidRDefault="00E7772A" w:rsidP="00F84A2D">
            <w:pPr>
              <w:spacing w:line="276" w:lineRule="auto"/>
              <w:jc w:val="both"/>
              <w:rPr>
                <w:rFonts w:ascii="Times New Roman" w:hAnsi="Times New Roman" w:cs="Times New Roman"/>
                <w:sz w:val="24"/>
                <w:szCs w:val="24"/>
              </w:rPr>
            </w:pPr>
            <w:hyperlink r:id="rId215" w:history="1">
              <w:r w:rsidR="00F84A2D" w:rsidRPr="008F66B4">
                <w:rPr>
                  <w:rStyle w:val="Hipercze"/>
                  <w:rFonts w:ascii="Times New Roman" w:hAnsi="Times New Roman" w:cs="Times New Roman"/>
                  <w:color w:val="auto"/>
                  <w:sz w:val="24"/>
                  <w:szCs w:val="24"/>
                  <w:u w:val="none"/>
                </w:rPr>
                <w:t xml:space="preserve">Rozporządzenie Rady Ministrów z dnia 14 maja 2020 r. w sprawie określenia dłuższego okresu pobierania </w:t>
              </w:r>
              <w:r w:rsidR="00F84A2D" w:rsidRPr="008F66B4">
                <w:rPr>
                  <w:rStyle w:val="Hipercze"/>
                  <w:rFonts w:ascii="Times New Roman" w:hAnsi="Times New Roman" w:cs="Times New Roman"/>
                  <w:color w:val="auto"/>
                  <w:sz w:val="24"/>
                  <w:szCs w:val="24"/>
                  <w:u w:val="none"/>
                </w:rPr>
                <w:lastRenderedPageBreak/>
                <w:t>zasiłku opiekuńczego w celu przeciwdziałania COVID-19</w:t>
              </w:r>
            </w:hyperlink>
          </w:p>
        </w:tc>
        <w:tc>
          <w:tcPr>
            <w:tcW w:w="964" w:type="dxa"/>
          </w:tcPr>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lastRenderedPageBreak/>
              <w:t>25.05.</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2020 r.</w:t>
            </w:r>
          </w:p>
        </w:tc>
        <w:tc>
          <w:tcPr>
            <w:tcW w:w="5840" w:type="dxa"/>
          </w:tcPr>
          <w:p w:rsidR="00F84A2D" w:rsidRPr="008F66B4" w:rsidRDefault="00F84A2D" w:rsidP="00F84A2D">
            <w:pPr>
              <w:spacing w:line="276" w:lineRule="auto"/>
              <w:jc w:val="both"/>
              <w:rPr>
                <w:rFonts w:ascii="Times New Roman" w:hAnsi="Times New Roman" w:cs="Times New Roman"/>
                <w:b/>
                <w:sz w:val="24"/>
                <w:szCs w:val="24"/>
              </w:rPr>
            </w:pPr>
            <w:r w:rsidRPr="008F66B4">
              <w:rPr>
                <w:rFonts w:ascii="Times New Roman" w:hAnsi="Times New Roman" w:cs="Times New Roman"/>
                <w:sz w:val="24"/>
                <w:szCs w:val="24"/>
              </w:rPr>
              <w:t xml:space="preserve">§ 1. Dodatkowy zasiłek opiekuńczy, o którym mowa w art. 4 ust. 1 i 1a ustawy z dnia 2 marca 2020 r. o szczególnych rozwiązaniach związanych z zapobieganiem, przeciwdziałaniem i zwalczaniem COVID-19, innych chorób zakaźnych oraz wywołanych nimi sytuacji </w:t>
            </w:r>
            <w:r w:rsidRPr="008F66B4">
              <w:rPr>
                <w:rFonts w:ascii="Times New Roman" w:hAnsi="Times New Roman" w:cs="Times New Roman"/>
                <w:sz w:val="24"/>
                <w:szCs w:val="24"/>
              </w:rPr>
              <w:lastRenderedPageBreak/>
              <w:t xml:space="preserve">kryzysowych, przysługuje przez okres na jaki zostały zamknięte żłobki, kluby dziecięce, przedszkola, szkoły, placówki pobytu dziennego oraz inne placówki lub w związku z niemożnością sprawowania opieki przez nianie lub opiekunów dziennych z powodu COVID-19, </w:t>
            </w:r>
            <w:r w:rsidRPr="008F66B4">
              <w:rPr>
                <w:rFonts w:ascii="Times New Roman" w:hAnsi="Times New Roman" w:cs="Times New Roman"/>
                <w:b/>
                <w:sz w:val="24"/>
                <w:szCs w:val="24"/>
              </w:rPr>
              <w:t xml:space="preserve">jednak nie dłużej niż do dnia 14 czerwca 2020 r. </w:t>
            </w:r>
          </w:p>
          <w:p w:rsidR="00F84A2D" w:rsidRPr="008F66B4" w:rsidRDefault="00F84A2D" w:rsidP="00F84A2D">
            <w:pPr>
              <w:spacing w:line="276" w:lineRule="auto"/>
              <w:jc w:val="both"/>
              <w:rPr>
                <w:rFonts w:ascii="Times New Roman" w:hAnsi="Times New Roman" w:cs="Times New Roman"/>
                <w:b/>
                <w:sz w:val="24"/>
                <w:szCs w:val="24"/>
              </w:rPr>
            </w:pPr>
            <w:r w:rsidRPr="008F66B4">
              <w:rPr>
                <w:rFonts w:ascii="Times New Roman" w:hAnsi="Times New Roman" w:cs="Times New Roman"/>
                <w:sz w:val="24"/>
                <w:szCs w:val="24"/>
              </w:rPr>
              <w:t xml:space="preserve">§ 2. Dodatkowy zasiłek opiekuńczy, o którym mowa w § 1, przysługuje również w przypadku niemożności zapewnienia opieki przez żłobek, klub dziecięcy, przedszkole, placówkę pobytu dziennego oraz inną placówkę lub podmiot zatrudniający dziennych opiekunów z powodu czasowego ograniczenia funkcjonowania tych placówek w związku z COVID-19, przez okres niemożności zapewnienia opieki przez te placówki, </w:t>
            </w:r>
            <w:r w:rsidRPr="008F66B4">
              <w:rPr>
                <w:rFonts w:ascii="Times New Roman" w:hAnsi="Times New Roman" w:cs="Times New Roman"/>
                <w:b/>
                <w:sz w:val="24"/>
                <w:szCs w:val="24"/>
              </w:rPr>
              <w:t xml:space="preserve">jednak nie dłużej niż do dnia 14 czerwca 2020 r.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3. Dodatkowy zasiłek opiekuńczy, o którym mowa w § 1, przysługuje również ubezpieczonemu oraz funkcjonariuszowi, o których mowa w art. 4 ust. 1 i 4 ustawy z dnia 2 marca 2020 r. o szczególnych rozwiązaniach związanych z zapobieganiem, przeciwdziałaniem i zwalczaniem COVID-19, innych chorób zakaźnych oraz wywołanych nimi sytuacji kryzysowych, którzy podejmą decyzję o osobistym sprawowaniu opieki, </w:t>
            </w:r>
            <w:r w:rsidRPr="008F66B4">
              <w:rPr>
                <w:rFonts w:ascii="Times New Roman" w:hAnsi="Times New Roman" w:cs="Times New Roman"/>
                <w:b/>
                <w:sz w:val="24"/>
                <w:szCs w:val="24"/>
              </w:rPr>
              <w:t>jednak nie dłużej niż do dnia 14 czerwca 2020 r.</w:t>
            </w:r>
          </w:p>
        </w:tc>
      </w:tr>
      <w:tr w:rsidR="00F84A2D" w:rsidRPr="008F66B4" w:rsidTr="008737C5">
        <w:tc>
          <w:tcPr>
            <w:tcW w:w="992" w:type="dxa"/>
          </w:tcPr>
          <w:p w:rsidR="00F84A2D" w:rsidRPr="008F66B4" w:rsidRDefault="00F84A2D" w:rsidP="00F84A2D">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lastRenderedPageBreak/>
              <w:t>14.</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Komunikat GIS - </w:t>
            </w:r>
            <w:r w:rsidRPr="008F66B4">
              <w:rPr>
                <w:rFonts w:ascii="Times New Roman" w:hAnsi="Times New Roman" w:cs="Times New Roman"/>
                <w:color w:val="212121"/>
                <w:sz w:val="24"/>
                <w:szCs w:val="24"/>
                <w:shd w:val="clear" w:color="auto" w:fill="FFFFFF"/>
              </w:rPr>
              <w:t>Wytyczne zamieszczone na stronach poszczególnych ministerstw we współpracy z GIS</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13.05.</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E7772A" w:rsidP="00F84A2D">
            <w:pPr>
              <w:spacing w:line="276" w:lineRule="auto"/>
              <w:jc w:val="both"/>
              <w:rPr>
                <w:rFonts w:ascii="Times New Roman" w:eastAsia="Times New Roman" w:hAnsi="Times New Roman" w:cs="Times New Roman"/>
                <w:b/>
                <w:sz w:val="24"/>
                <w:szCs w:val="24"/>
                <w:lang w:eastAsia="pl-PL"/>
              </w:rPr>
            </w:pPr>
            <w:hyperlink r:id="rId216" w:history="1">
              <w:r w:rsidR="00F84A2D" w:rsidRPr="008F66B4">
                <w:rPr>
                  <w:rFonts w:ascii="Times New Roman" w:hAnsi="Times New Roman" w:cs="Times New Roman"/>
                  <w:color w:val="0000FF"/>
                  <w:sz w:val="24"/>
                  <w:szCs w:val="24"/>
                  <w:u w:val="single"/>
                </w:rPr>
                <w:t>https://gis.gov.pl/aktualnosci/wytyczne-zamieszczone-na-stronach-poszczegolnych-ministerstw-we-wspolpracy-z-gis/</w:t>
              </w:r>
            </w:hyperlink>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15.</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Rozporządzenie Ministra Zdrowia z dnia 12 maja 2020 r. zmieniające rozporządzenie w sprawie standardu organizacyjnego opieki w izolatoriach</w:t>
            </w:r>
          </w:p>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13.05.</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 2020 r.</w:t>
            </w:r>
          </w:p>
        </w:tc>
        <w:tc>
          <w:tcPr>
            <w:tcW w:w="5840" w:type="dxa"/>
          </w:tcPr>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1. W rozporządzeniu Ministra Zdrowia z dnia 26 marca 2020 r. w sprawie standardu organizacyjnego opieki w izolatoriach (Dz. U. poz. 539, 597 i 761) w załączniku do rozporządzenia wprowadza się następujące zmiany: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w części I „Postanowienia ogólne” w ust. 1 pkt 2 otrzymuje brzmienie: </w:t>
            </w:r>
          </w:p>
          <w:p w:rsidR="00F84A2D" w:rsidRPr="008F66B4" w:rsidRDefault="00F84A2D" w:rsidP="00F84A2D">
            <w:pPr>
              <w:spacing w:line="276" w:lineRule="auto"/>
              <w:jc w:val="both"/>
              <w:rPr>
                <w:rFonts w:ascii="Times New Roman" w:eastAsia="Times New Roman" w:hAnsi="Times New Roman" w:cs="Times New Roman"/>
                <w:sz w:val="24"/>
                <w:szCs w:val="24"/>
                <w:lang w:eastAsia="pl-PL"/>
              </w:rPr>
            </w:pPr>
            <w:r w:rsidRPr="008F66B4">
              <w:rPr>
                <w:rFonts w:ascii="Times New Roman" w:hAnsi="Times New Roman" w:cs="Times New Roman"/>
                <w:sz w:val="24"/>
                <w:szCs w:val="24"/>
              </w:rPr>
              <w:t xml:space="preserve">„2) opieki zdrowotnej personelu medycznego w zakresie określonym w niniejszym standardzie osobom, u których stwierdzono zachorowanie na chorobę wywołaną wirusem SARS-CoV-2, zwaną dalej „COVID-19”, lub podejrzenie zachorowania.”; </w:t>
            </w:r>
          </w:p>
          <w:p w:rsidR="00F84A2D" w:rsidRPr="008F66B4" w:rsidRDefault="00F84A2D" w:rsidP="00F84A2D">
            <w:pPr>
              <w:spacing w:line="276" w:lineRule="auto"/>
              <w:jc w:val="both"/>
              <w:rPr>
                <w:rFonts w:ascii="Times New Roman" w:eastAsia="Times New Roman" w:hAnsi="Times New Roman" w:cs="Times New Roman"/>
                <w:sz w:val="24"/>
                <w:szCs w:val="24"/>
                <w:lang w:eastAsia="pl-PL"/>
              </w:rPr>
            </w:pPr>
            <w:r w:rsidRPr="008F66B4">
              <w:rPr>
                <w:rFonts w:ascii="Times New Roman" w:hAnsi="Times New Roman" w:cs="Times New Roman"/>
                <w:sz w:val="24"/>
                <w:szCs w:val="24"/>
              </w:rPr>
              <w:t xml:space="preserve">2) w części II „Osoby objęte opieką izolatorium”: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a) wprowadzenie do wyliczenia otrzymuje brzmienie: „Do objęcia opieką w izolatoriach kwalifikują się osoby, o </w:t>
            </w:r>
            <w:r w:rsidRPr="008F66B4">
              <w:rPr>
                <w:rFonts w:ascii="Times New Roman" w:hAnsi="Times New Roman" w:cs="Times New Roman"/>
                <w:sz w:val="24"/>
                <w:szCs w:val="24"/>
              </w:rPr>
              <w:lastRenderedPageBreak/>
              <w:t xml:space="preserve">których mowa w części I ust. 1, od których pobrano materiał biologiczny w celu wykonania testu na obecność wirusa SARS-CoV-2, skierowane na piśmie do izolatorium przez lekarza szpitala albo przez państwowego inspektora sanitarnego, z jednoczesnym powiadomieniem podmiotu leczniczego, o którym mowa w części I ust. 2:”, </w:t>
            </w:r>
          </w:p>
          <w:p w:rsidR="00F84A2D" w:rsidRPr="008F66B4" w:rsidRDefault="00F84A2D" w:rsidP="00F84A2D">
            <w:pPr>
              <w:spacing w:line="276" w:lineRule="auto"/>
              <w:jc w:val="both"/>
              <w:rPr>
                <w:rFonts w:ascii="Times New Roman" w:eastAsia="Times New Roman" w:hAnsi="Times New Roman" w:cs="Times New Roman"/>
                <w:sz w:val="24"/>
                <w:szCs w:val="24"/>
                <w:lang w:eastAsia="pl-PL"/>
              </w:rPr>
            </w:pPr>
            <w:r w:rsidRPr="008F66B4">
              <w:rPr>
                <w:rFonts w:ascii="Times New Roman" w:hAnsi="Times New Roman" w:cs="Times New Roman"/>
                <w:sz w:val="24"/>
                <w:szCs w:val="24"/>
              </w:rPr>
              <w:t>b) pkt 4 otrzymuje brzmienie: „4) hospitalizowani z powodu COVID-19, niewymagający dalszego leczenia w warunkach szpitalnych, do uzyskania ujemnego wyniku testu kontrolnego i ujemnego wyniku ponownego testu kontrolnego na obecność wirusa SARS-CoV-2.”</w:t>
            </w:r>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 xml:space="preserve">16. </w:t>
            </w:r>
          </w:p>
        </w:tc>
        <w:tc>
          <w:tcPr>
            <w:tcW w:w="3119" w:type="dxa"/>
          </w:tcPr>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Zarządzenie Ministra Zdrowia z dnia 12 maja 2020 r. </w:t>
            </w:r>
            <w:r w:rsidRPr="008F66B4">
              <w:rPr>
                <w:rFonts w:ascii="Times New Roman" w:hAnsi="Times New Roman" w:cs="Times New Roman"/>
                <w:bCs/>
                <w:sz w:val="24"/>
                <w:szCs w:val="24"/>
              </w:rPr>
              <w:t>uchylające zarządzenie w sprawie powołania Rady Naukowej przy Ministrze Zdrowia</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13.05.20 2020 r.</w:t>
            </w:r>
          </w:p>
        </w:tc>
        <w:tc>
          <w:tcPr>
            <w:tcW w:w="5840" w:type="dxa"/>
          </w:tcPr>
          <w:p w:rsidR="00F84A2D" w:rsidRPr="008F66B4" w:rsidRDefault="00F84A2D" w:rsidP="00F84A2D">
            <w:pPr>
              <w:autoSpaceDE w:val="0"/>
              <w:autoSpaceDN w:val="0"/>
              <w:adjustRightInd w:val="0"/>
              <w:spacing w:line="276" w:lineRule="auto"/>
              <w:rPr>
                <w:rFonts w:ascii="Times New Roman" w:hAnsi="Times New Roman" w:cs="Times New Roman"/>
                <w:b/>
                <w:bCs/>
                <w:sz w:val="24"/>
                <w:szCs w:val="24"/>
                <w:u w:val="single"/>
              </w:rPr>
            </w:pPr>
            <w:r w:rsidRPr="008F66B4">
              <w:rPr>
                <w:rFonts w:ascii="Times New Roman" w:hAnsi="Times New Roman" w:cs="Times New Roman"/>
                <w:b/>
                <w:bCs/>
                <w:sz w:val="24"/>
                <w:szCs w:val="24"/>
                <w:u w:val="single"/>
              </w:rPr>
              <w:t>Likwidacja Rady Naukowej przy Ministrze Zdrowia</w:t>
            </w:r>
          </w:p>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bCs/>
                <w:sz w:val="24"/>
                <w:szCs w:val="24"/>
              </w:rPr>
              <w:t xml:space="preserve">§ 1. </w:t>
            </w:r>
            <w:r w:rsidRPr="008F66B4">
              <w:rPr>
                <w:rFonts w:ascii="Times New Roman" w:hAnsi="Times New Roman" w:cs="Times New Roman"/>
                <w:sz w:val="24"/>
                <w:szCs w:val="24"/>
              </w:rPr>
              <w:t>Traci moc zarządzenie Ministra Zdrowia z dnia 28 lipca 2006 r. w sprawie powołania Rady Naukowej przy</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Ministrze Zdrowia (Dz. Urz. Min. Zdrow. poz. 58, z późn. zm.2)).</w:t>
            </w:r>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 xml:space="preserve">17. </w:t>
            </w:r>
          </w:p>
        </w:tc>
        <w:tc>
          <w:tcPr>
            <w:tcW w:w="3119" w:type="dxa"/>
          </w:tcPr>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Obwieszczenie Wojewody Mazowieckiego z dnia 12 maja 2020 r. w sprawie ogłoszenia „Wykazu podmiotów udzielających świadczeń opieki zdrowotnej wykonywanych w związku z przeciwdziałaniem COVID-19”</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12.05.</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E7772A" w:rsidP="00F84A2D">
            <w:pPr>
              <w:autoSpaceDE w:val="0"/>
              <w:autoSpaceDN w:val="0"/>
              <w:adjustRightInd w:val="0"/>
              <w:spacing w:line="276" w:lineRule="auto"/>
              <w:rPr>
                <w:rFonts w:ascii="Times New Roman" w:hAnsi="Times New Roman" w:cs="Times New Roman"/>
                <w:b/>
                <w:bCs/>
                <w:sz w:val="24"/>
                <w:szCs w:val="24"/>
                <w:u w:val="single"/>
              </w:rPr>
            </w:pPr>
            <w:hyperlink r:id="rId217" w:history="1">
              <w:r w:rsidR="00F84A2D" w:rsidRPr="008F66B4">
                <w:rPr>
                  <w:rFonts w:ascii="Times New Roman" w:hAnsi="Times New Roman" w:cs="Times New Roman"/>
                  <w:color w:val="0000FF"/>
                  <w:sz w:val="24"/>
                  <w:szCs w:val="24"/>
                  <w:u w:val="single"/>
                </w:rPr>
                <w:t>https://edziennik.mazowieckie.pl/WDU_W/2020/5433/akt.pdf</w:t>
              </w:r>
            </w:hyperlink>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18.</w:t>
            </w:r>
          </w:p>
        </w:tc>
        <w:tc>
          <w:tcPr>
            <w:tcW w:w="3119" w:type="dxa"/>
          </w:tcPr>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Obwieszczenie Wojewody Pomorskiego z dnia 12 maja 2020 r. w sprawie opublikowania wykazu podmiotów udzielających świadczeń opieki zdrowotnej, w tym transportu sanitarnego, w związku z przeciwdziałaniem COVID-1</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12.05.</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E7772A" w:rsidP="00F84A2D">
            <w:pPr>
              <w:autoSpaceDE w:val="0"/>
              <w:autoSpaceDN w:val="0"/>
              <w:adjustRightInd w:val="0"/>
              <w:spacing w:line="276" w:lineRule="auto"/>
              <w:rPr>
                <w:rFonts w:ascii="Times New Roman" w:hAnsi="Times New Roman" w:cs="Times New Roman"/>
                <w:sz w:val="24"/>
                <w:szCs w:val="24"/>
              </w:rPr>
            </w:pPr>
            <w:hyperlink r:id="rId218" w:history="1">
              <w:r w:rsidR="00F84A2D" w:rsidRPr="008F66B4">
                <w:rPr>
                  <w:rFonts w:ascii="Times New Roman" w:hAnsi="Times New Roman" w:cs="Times New Roman"/>
                  <w:color w:val="0000FF"/>
                  <w:sz w:val="24"/>
                  <w:szCs w:val="24"/>
                  <w:u w:val="single"/>
                </w:rPr>
                <w:t>http://edziennik.gdansk.uw.gov.pl/WDU_G/2020/2333/akt.pdf</w:t>
              </w:r>
            </w:hyperlink>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19.</w:t>
            </w:r>
          </w:p>
        </w:tc>
        <w:tc>
          <w:tcPr>
            <w:tcW w:w="3119" w:type="dxa"/>
          </w:tcPr>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Obwieszczenie Wojewody Lubelskiego z dnia 12 maja 2020 r. w sprawie opublikowania wykazu podmiotów udzielających świadczeń opieki zdrowotnej, w tym transportu sanitarnego, </w:t>
            </w:r>
            <w:r w:rsidRPr="008F66B4">
              <w:rPr>
                <w:rFonts w:ascii="Times New Roman" w:hAnsi="Times New Roman" w:cs="Times New Roman"/>
                <w:sz w:val="24"/>
                <w:szCs w:val="24"/>
              </w:rPr>
              <w:lastRenderedPageBreak/>
              <w:t>w związku z przeciwdziałaniem COVID-1</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12.05.</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E7772A" w:rsidP="00F84A2D">
            <w:pPr>
              <w:autoSpaceDE w:val="0"/>
              <w:autoSpaceDN w:val="0"/>
              <w:adjustRightInd w:val="0"/>
              <w:spacing w:line="276" w:lineRule="auto"/>
              <w:rPr>
                <w:rFonts w:ascii="Times New Roman" w:hAnsi="Times New Roman" w:cs="Times New Roman"/>
                <w:sz w:val="24"/>
                <w:szCs w:val="24"/>
              </w:rPr>
            </w:pPr>
            <w:hyperlink r:id="rId219" w:history="1">
              <w:r w:rsidR="00F84A2D" w:rsidRPr="008F66B4">
                <w:rPr>
                  <w:rFonts w:ascii="Times New Roman" w:hAnsi="Times New Roman" w:cs="Times New Roman"/>
                  <w:color w:val="0000FF"/>
                  <w:sz w:val="24"/>
                  <w:szCs w:val="24"/>
                  <w:u w:val="single"/>
                </w:rPr>
                <w:t>https://edziennik.lublin.uw.gov.pl/WDU_L/2020/2742/akt.pdf</w:t>
              </w:r>
            </w:hyperlink>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20.</w:t>
            </w:r>
          </w:p>
        </w:tc>
        <w:tc>
          <w:tcPr>
            <w:tcW w:w="3119" w:type="dxa"/>
          </w:tcPr>
          <w:p w:rsidR="00F84A2D" w:rsidRPr="008F66B4" w:rsidRDefault="00F84A2D" w:rsidP="00F84A2D">
            <w:pPr>
              <w:shd w:val="clear" w:color="auto" w:fill="FFFFFF"/>
              <w:spacing w:after="180" w:line="276" w:lineRule="auto"/>
              <w:jc w:val="both"/>
              <w:textAlignment w:val="baseline"/>
              <w:outlineLvl w:val="1"/>
              <w:rPr>
                <w:rFonts w:ascii="Times New Roman" w:eastAsia="Times New Roman" w:hAnsi="Times New Roman" w:cs="Times New Roman"/>
                <w:bCs/>
                <w:color w:val="FF0000"/>
                <w:sz w:val="24"/>
                <w:szCs w:val="24"/>
                <w:lang w:eastAsia="pl-PL"/>
              </w:rPr>
            </w:pPr>
            <w:r w:rsidRPr="008F66B4">
              <w:rPr>
                <w:rFonts w:ascii="Times New Roman" w:hAnsi="Times New Roman" w:cs="Times New Roman"/>
                <w:color w:val="FF0000"/>
                <w:sz w:val="24"/>
                <w:szCs w:val="24"/>
              </w:rPr>
              <w:t xml:space="preserve">Komunikat Ministra Zdrowia - </w:t>
            </w:r>
            <w:r w:rsidRPr="008F66B4">
              <w:rPr>
                <w:rFonts w:ascii="Times New Roman" w:eastAsia="Times New Roman" w:hAnsi="Times New Roman" w:cs="Times New Roman"/>
                <w:bCs/>
                <w:color w:val="FF0000"/>
                <w:sz w:val="24"/>
                <w:szCs w:val="24"/>
                <w:lang w:eastAsia="pl-PL"/>
              </w:rPr>
              <w:t>Zalecenia Konsultanta Krajowego w dziedzinie Położnictwa i Ginekologii oraz Konsultanta Krajowego w dziedzinie Perinatologii dotyczące porodów rodzinnych</w:t>
            </w:r>
          </w:p>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color w:val="FF0000"/>
                <w:sz w:val="24"/>
                <w:szCs w:val="24"/>
                <w:lang w:eastAsia="pl-PL"/>
              </w:rPr>
            </w:pPr>
            <w:r w:rsidRPr="008F66B4">
              <w:rPr>
                <w:rFonts w:ascii="Times New Roman" w:eastAsia="Times New Roman" w:hAnsi="Times New Roman" w:cs="Times New Roman"/>
                <w:color w:val="FF0000"/>
                <w:sz w:val="24"/>
                <w:szCs w:val="24"/>
                <w:lang w:eastAsia="pl-PL"/>
              </w:rPr>
              <w:t>11.05.</w:t>
            </w:r>
          </w:p>
          <w:p w:rsidR="00F84A2D" w:rsidRPr="008F66B4" w:rsidRDefault="00F84A2D" w:rsidP="00F84A2D">
            <w:pPr>
              <w:spacing w:line="276" w:lineRule="auto"/>
              <w:jc w:val="center"/>
              <w:rPr>
                <w:rFonts w:ascii="Times New Roman" w:eastAsia="Times New Roman" w:hAnsi="Times New Roman" w:cs="Times New Roman"/>
                <w:b/>
                <w:color w:val="FF0000"/>
                <w:sz w:val="24"/>
                <w:szCs w:val="24"/>
                <w:lang w:eastAsia="pl-PL"/>
              </w:rPr>
            </w:pPr>
            <w:r w:rsidRPr="008F66B4">
              <w:rPr>
                <w:rFonts w:ascii="Times New Roman" w:eastAsia="Times New Roman" w:hAnsi="Times New Roman" w:cs="Times New Roman"/>
                <w:color w:val="FF0000"/>
                <w:sz w:val="24"/>
                <w:szCs w:val="24"/>
                <w:lang w:eastAsia="pl-PL"/>
              </w:rPr>
              <w:t>2020 r.</w:t>
            </w:r>
          </w:p>
        </w:tc>
        <w:tc>
          <w:tcPr>
            <w:tcW w:w="5840" w:type="dxa"/>
          </w:tcPr>
          <w:p w:rsidR="00F84A2D" w:rsidRPr="008F66B4" w:rsidRDefault="00F84A2D" w:rsidP="00F84A2D">
            <w:pPr>
              <w:spacing w:line="276" w:lineRule="auto"/>
              <w:rPr>
                <w:rFonts w:ascii="Times New Roman" w:hAnsi="Times New Roman" w:cs="Times New Roman"/>
                <w:color w:val="FF0000"/>
                <w:sz w:val="24"/>
                <w:szCs w:val="24"/>
              </w:rPr>
            </w:pPr>
            <w:r w:rsidRPr="008F66B4">
              <w:rPr>
                <w:rFonts w:ascii="Times New Roman" w:hAnsi="Times New Roman" w:cs="Times New Roman"/>
                <w:color w:val="FF0000"/>
                <w:sz w:val="24"/>
                <w:szCs w:val="24"/>
              </w:rPr>
              <w:t>Tekst zaleceń:</w:t>
            </w:r>
          </w:p>
          <w:p w:rsidR="00F84A2D" w:rsidRPr="008F66B4" w:rsidRDefault="00E7772A" w:rsidP="00F84A2D">
            <w:pPr>
              <w:spacing w:line="276" w:lineRule="auto"/>
              <w:rPr>
                <w:rFonts w:ascii="Times New Roman" w:hAnsi="Times New Roman" w:cs="Times New Roman"/>
                <w:color w:val="FF0000"/>
                <w:sz w:val="24"/>
                <w:szCs w:val="24"/>
                <w:lang w:eastAsia="pl-PL"/>
              </w:rPr>
            </w:pPr>
            <w:hyperlink r:id="rId220" w:history="1">
              <w:r w:rsidR="00F84A2D" w:rsidRPr="008F66B4">
                <w:rPr>
                  <w:rStyle w:val="Hipercze"/>
                  <w:rFonts w:ascii="Times New Roman" w:hAnsi="Times New Roman" w:cs="Times New Roman"/>
                  <w:color w:val="FF0000"/>
                  <w:sz w:val="24"/>
                  <w:szCs w:val="24"/>
                </w:rPr>
                <w:t>https://www.gov.pl/web/zdrowie/zalecenia-dotyczace-porodow-rodzinnych</w:t>
              </w:r>
            </w:hyperlink>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21.</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Centrali NFZ - Ruszyło ponad 100 punktów wymazowych dla osób z kwarantanny</w:t>
            </w:r>
          </w:p>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11.05.</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8F66B4">
              <w:rPr>
                <w:rFonts w:ascii="Times New Roman" w:eastAsia="Times New Roman" w:hAnsi="Times New Roman" w:cs="Times New Roman"/>
                <w:bCs/>
                <w:sz w:val="24"/>
                <w:szCs w:val="24"/>
                <w:lang w:eastAsia="pl-PL"/>
              </w:rPr>
              <w:t>W poniedziałek, 11 maja, w całej Polsce rozpoczęło działalność 125 punktów pobrań wymazów na obecność wirusa SARS-CoV-2. To miejsca, z których będą mogły skorzystać osoby przebywające na kwarantannie. Badanie jest bezpłatne. Usługę finansuje Narodowy Fundusz Zdrowia.</w:t>
            </w:r>
          </w:p>
          <w:p w:rsidR="00F84A2D" w:rsidRPr="008F66B4" w:rsidRDefault="00F84A2D" w:rsidP="00F84A2D">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Pełna treść komunikatu:</w:t>
            </w:r>
          </w:p>
          <w:p w:rsidR="00F84A2D" w:rsidRPr="008F66B4" w:rsidRDefault="00E7772A" w:rsidP="00F84A2D">
            <w:pPr>
              <w:spacing w:line="276" w:lineRule="auto"/>
              <w:jc w:val="both"/>
              <w:rPr>
                <w:rFonts w:ascii="Times New Roman" w:eastAsia="Times New Roman" w:hAnsi="Times New Roman" w:cs="Times New Roman"/>
                <w:sz w:val="24"/>
                <w:szCs w:val="24"/>
                <w:lang w:eastAsia="pl-PL"/>
              </w:rPr>
            </w:pPr>
            <w:hyperlink r:id="rId221" w:history="1">
              <w:r w:rsidR="00F84A2D" w:rsidRPr="008F66B4">
                <w:rPr>
                  <w:rFonts w:ascii="Times New Roman" w:hAnsi="Times New Roman" w:cs="Times New Roman"/>
                  <w:sz w:val="24"/>
                  <w:szCs w:val="24"/>
                  <w:u w:val="single"/>
                </w:rPr>
                <w:t>https://www.nfz.gov.pl/aktualnosci/aktualnosci-centrali/ruszylo-ponad-100-punktow-wymazowych-dla-osob-z-kwarantanny,7719.html</w:t>
              </w:r>
            </w:hyperlink>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22.</w:t>
            </w:r>
          </w:p>
        </w:tc>
        <w:tc>
          <w:tcPr>
            <w:tcW w:w="3119" w:type="dxa"/>
          </w:tcPr>
          <w:p w:rsidR="00F84A2D" w:rsidRPr="008F66B4" w:rsidRDefault="00F84A2D" w:rsidP="00F84A2D">
            <w:pPr>
              <w:shd w:val="clear" w:color="auto" w:fill="FFFFFF"/>
              <w:spacing w:after="180" w:line="276" w:lineRule="auto"/>
              <w:textAlignment w:val="baseline"/>
              <w:outlineLvl w:val="1"/>
              <w:rPr>
                <w:rFonts w:ascii="Times New Roman" w:eastAsia="Times New Roman" w:hAnsi="Times New Roman" w:cs="Times New Roman"/>
                <w:b/>
                <w:bCs/>
                <w:sz w:val="24"/>
                <w:szCs w:val="24"/>
                <w:lang w:eastAsia="pl-PL"/>
              </w:rPr>
            </w:pPr>
            <w:r w:rsidRPr="008F66B4">
              <w:rPr>
                <w:rFonts w:ascii="Times New Roman" w:eastAsia="Times New Roman" w:hAnsi="Times New Roman" w:cs="Times New Roman"/>
                <w:bCs/>
                <w:sz w:val="24"/>
                <w:szCs w:val="24"/>
                <w:lang w:eastAsia="pl-PL"/>
              </w:rPr>
              <w:t>Komunikat Ministra Zdrowia ws. wykazu priorytetowych dziedzin specjalizacji dla pielęgniarek i położnych, które będą mogły uzyskać dofinansowanie ze środków Funduszu Pracy w 2020 r</w:t>
            </w:r>
            <w:r w:rsidRPr="008F66B4">
              <w:rPr>
                <w:rFonts w:ascii="Times New Roman" w:eastAsia="Times New Roman" w:hAnsi="Times New Roman" w:cs="Times New Roman"/>
                <w:b/>
                <w:bCs/>
                <w:sz w:val="24"/>
                <w:szCs w:val="24"/>
                <w:lang w:eastAsia="pl-PL"/>
              </w:rPr>
              <w:t>.</w:t>
            </w:r>
          </w:p>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11.05.</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pStyle w:val="NormalnyWeb"/>
              <w:shd w:val="clear" w:color="auto" w:fill="FFFFFF"/>
              <w:spacing w:before="0" w:beforeAutospacing="0" w:after="240" w:afterAutospacing="0" w:line="276" w:lineRule="auto"/>
              <w:textAlignment w:val="baseline"/>
            </w:pPr>
            <w:r w:rsidRPr="008F66B4">
              <w:t>Ministerstwo Zdrowia prezentuje wykaz priorytetowych dziedzin szkoleń specjalizacyjnych dla pielęgniarek i położnych, które będą mogły uzyskać dofinansowanie w 2020 ze środków Funduszu Pracy. Wykaz ten będzie stanowił podstawę do określenia przedmiotu zamówienia w tegorocznych postępowaniach przetargowych dotyczących wyboru organizatorów kształcenia prowadzących szkolenia specjalizacyjne dla pielęgniarek i położnych.</w:t>
            </w:r>
          </w:p>
          <w:p w:rsidR="00F84A2D" w:rsidRPr="008F66B4" w:rsidRDefault="00F84A2D" w:rsidP="00F84A2D">
            <w:pPr>
              <w:pStyle w:val="NormalnyWeb"/>
              <w:shd w:val="clear" w:color="auto" w:fill="FFFFFF"/>
              <w:spacing w:before="0" w:beforeAutospacing="0" w:after="240" w:afterAutospacing="0" w:line="276" w:lineRule="auto"/>
              <w:textAlignment w:val="baseline"/>
            </w:pPr>
            <w:r w:rsidRPr="008F66B4">
              <w:t>Planuje się, że w 2020 roku minimum 2 525 pielęgniarek i położnych rozpocznie specjalizację w ramach miejsc dofinansowywanych.  </w:t>
            </w:r>
          </w:p>
          <w:p w:rsidR="00F84A2D" w:rsidRPr="008F66B4" w:rsidRDefault="00F84A2D" w:rsidP="00F84A2D">
            <w:pPr>
              <w:pStyle w:val="NormalnyWeb"/>
              <w:shd w:val="clear" w:color="auto" w:fill="FFFFFF"/>
              <w:spacing w:before="0" w:beforeAutospacing="0" w:after="240" w:afterAutospacing="0" w:line="276" w:lineRule="auto"/>
              <w:textAlignment w:val="baseline"/>
            </w:pPr>
            <w:r w:rsidRPr="008F66B4">
              <w:t>Dofinansowanie jednego miejsca szkoleniowego za cały okres trwania specjalizacji dla szkoleń rozpoczynających się w 2020 roku wyniesie nie więcej niż 3.950 zł.</w:t>
            </w:r>
          </w:p>
          <w:p w:rsidR="00F84A2D" w:rsidRPr="008F66B4" w:rsidRDefault="00F84A2D" w:rsidP="00F84A2D">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Lista dziedzin szkoleń specjalizacyjnych objętych wykazem:</w:t>
            </w:r>
          </w:p>
          <w:p w:rsidR="00F84A2D" w:rsidRPr="008F66B4" w:rsidRDefault="00E7772A" w:rsidP="00F84A2D">
            <w:pPr>
              <w:spacing w:line="276" w:lineRule="auto"/>
              <w:jc w:val="both"/>
              <w:rPr>
                <w:rFonts w:ascii="Times New Roman" w:eastAsia="Times New Roman" w:hAnsi="Times New Roman" w:cs="Times New Roman"/>
                <w:b/>
                <w:sz w:val="24"/>
                <w:szCs w:val="24"/>
                <w:lang w:eastAsia="pl-PL"/>
              </w:rPr>
            </w:pPr>
            <w:hyperlink r:id="rId222" w:history="1">
              <w:r w:rsidR="00F84A2D" w:rsidRPr="008F66B4">
                <w:rPr>
                  <w:rFonts w:ascii="Times New Roman" w:hAnsi="Times New Roman" w:cs="Times New Roman"/>
                  <w:sz w:val="24"/>
                  <w:szCs w:val="24"/>
                  <w:u w:val="single"/>
                </w:rPr>
                <w:t>https://www.gov.pl/web/zdrowie/komunikatu-ws-wykazu-priorytetowych-dziedzin-specjalizacji-dla-pielegniarek-i-poloznych-ktore-beda-mogly-uzyskac-dofinansowanie-ze-srodkow-funduszu-pracy-w-2020-r</w:t>
              </w:r>
            </w:hyperlink>
          </w:p>
        </w:tc>
      </w:tr>
      <w:tr w:rsidR="00F84A2D" w:rsidRPr="008F66B4" w:rsidTr="008737C5">
        <w:tc>
          <w:tcPr>
            <w:tcW w:w="992" w:type="dxa"/>
          </w:tcPr>
          <w:p w:rsidR="00F84A2D" w:rsidRPr="008F66B4" w:rsidRDefault="00F84A2D" w:rsidP="00F84A2D">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lastRenderedPageBreak/>
              <w:t>23.</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Ministra Zdrowia - W 12. dniu kwarantanny zrób test</w:t>
            </w:r>
          </w:p>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11.05.</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2020 r.</w:t>
            </w:r>
          </w:p>
        </w:tc>
        <w:tc>
          <w:tcPr>
            <w:tcW w:w="5840"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Badanie możesz wykonać w 12 dniu kwarantanny pod warunkiem, że masz własny samochód, umożliwiający przemieszczanie się bez kontaktu z innymi osobami.</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Uwaga, na badanie zabierz dokument ze zdjęciem i swój nr PESEL.</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Po wykonaniu badania wynik zobaczysz na swoim Internetowym Koncie Pacjenta, będziesz o nim również poinformowany przez laboratorium.</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W przypadku dodatniego wyniku, skontaktuj się ze stacją sanitarno-epidemiologiczną i postępuj zgodnie z otrzymanymi zaleceniami albo zgłoś się do lekarza w szpitalu jednoimiennym lub na oddziale zakaźnym.</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W przypadku ujemnego wyniku stacja sanitarno-epidemiologiczna powinna zwolnić Cię z kwarantanny.</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Jeżeli nie masz możliwości bezpiecznego dotarcia do punktu pobrań, skontaktuj się z sanepidem, który ma możliwość umówienia Cię na pobranie wymazu w miejscu odbywania kwarantanny.</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Źródło:</w:t>
            </w:r>
          </w:p>
          <w:p w:rsidR="00F84A2D" w:rsidRPr="008F66B4" w:rsidRDefault="00E7772A" w:rsidP="00F84A2D">
            <w:pPr>
              <w:spacing w:line="276" w:lineRule="auto"/>
              <w:rPr>
                <w:rFonts w:ascii="Times New Roman" w:hAnsi="Times New Roman" w:cs="Times New Roman"/>
                <w:sz w:val="24"/>
                <w:szCs w:val="24"/>
              </w:rPr>
            </w:pPr>
            <w:hyperlink r:id="rId223" w:history="1">
              <w:r w:rsidR="00F84A2D" w:rsidRPr="008F66B4">
                <w:rPr>
                  <w:rStyle w:val="Hipercze"/>
                  <w:rFonts w:ascii="Times New Roman" w:hAnsi="Times New Roman" w:cs="Times New Roman"/>
                  <w:sz w:val="24"/>
                  <w:szCs w:val="24"/>
                </w:rPr>
                <w:t>https://www.gov.pl/web/zdrowie/w-12-dniu-kwarantanny-zrob-test</w:t>
              </w:r>
            </w:hyperlink>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24.</w:t>
            </w:r>
          </w:p>
        </w:tc>
        <w:tc>
          <w:tcPr>
            <w:tcW w:w="3119" w:type="dxa"/>
          </w:tcPr>
          <w:p w:rsidR="00F84A2D" w:rsidRPr="008F66B4" w:rsidRDefault="00F84A2D" w:rsidP="00F84A2D">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8F66B4">
              <w:rPr>
                <w:rFonts w:ascii="Times New Roman" w:hAnsi="Times New Roman" w:cs="Times New Roman"/>
                <w:color w:val="auto"/>
                <w:sz w:val="24"/>
                <w:szCs w:val="24"/>
              </w:rPr>
              <w:t xml:space="preserve">Komunikat Ministra Zdrowia - </w:t>
            </w:r>
            <w:r w:rsidRPr="008F66B4">
              <w:rPr>
                <w:rFonts w:ascii="Times New Roman" w:eastAsia="Times New Roman" w:hAnsi="Times New Roman" w:cs="Times New Roman"/>
                <w:bCs/>
                <w:color w:val="auto"/>
                <w:sz w:val="24"/>
                <w:szCs w:val="24"/>
                <w:lang w:eastAsia="pl-PL"/>
              </w:rPr>
              <w:t>Rozporządzenie Ministra Zdrowia w sprawie standardu organizacyjnego laboratorium COVID - konsultacje robocze</w:t>
            </w:r>
          </w:p>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8.05.</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hd w:val="clear" w:color="auto" w:fill="FFFFFF"/>
              <w:spacing w:line="276" w:lineRule="auto"/>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Przekazujemy do konsultacji roboczych </w:t>
            </w:r>
            <w:r w:rsidRPr="008F66B4">
              <w:rPr>
                <w:rFonts w:ascii="Times New Roman" w:eastAsia="Times New Roman" w:hAnsi="Times New Roman" w:cs="Times New Roman"/>
                <w:b/>
                <w:bCs/>
                <w:sz w:val="24"/>
                <w:szCs w:val="24"/>
                <w:lang w:eastAsia="pl-PL"/>
              </w:rPr>
              <w:t>projekt rozporządzenia Ministra Zdrowia w sprawie standardu organizacyjnego laboratorium COVID</w:t>
            </w:r>
            <w:r w:rsidRPr="008F66B4">
              <w:rPr>
                <w:rFonts w:ascii="Times New Roman" w:eastAsia="Times New Roman" w:hAnsi="Times New Roman" w:cs="Times New Roman"/>
                <w:sz w:val="24"/>
                <w:szCs w:val="24"/>
                <w:lang w:eastAsia="pl-PL"/>
              </w:rPr>
              <w:t>, z uprzejmą prośbą o zgłaszanie uwag do niniejszego projektu do 12 maja 2020 r. do godz. 16:00. na adres: </w:t>
            </w:r>
            <w:hyperlink r:id="rId224" w:history="1">
              <w:r w:rsidRPr="008F66B4">
                <w:rPr>
                  <w:rFonts w:ascii="Times New Roman" w:eastAsia="Times New Roman" w:hAnsi="Times New Roman" w:cs="Times New Roman"/>
                  <w:sz w:val="24"/>
                  <w:szCs w:val="24"/>
                  <w:u w:val="single"/>
                  <w:lang w:eastAsia="pl-PL"/>
                </w:rPr>
                <w:t>dep-zp@mz.gov.pl</w:t>
              </w:r>
            </w:hyperlink>
            <w:r w:rsidRPr="008F66B4">
              <w:rPr>
                <w:rFonts w:ascii="Times New Roman" w:eastAsia="Times New Roman" w:hAnsi="Times New Roman" w:cs="Times New Roman"/>
                <w:sz w:val="24"/>
                <w:szCs w:val="24"/>
                <w:lang w:eastAsia="pl-PL"/>
              </w:rPr>
              <w:t>.</w:t>
            </w:r>
          </w:p>
          <w:p w:rsidR="00F84A2D" w:rsidRPr="008F66B4" w:rsidRDefault="00F84A2D" w:rsidP="00F84A2D">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Projekt rozporządzenia w sprawie standardu organizacyjnego laboratorium COVID został przygotowany na podstawie upoważnienia zawartego w art. 22 ust. 5 ustawy z dnia 15 kwietnia 2011 r. o działalności leczniczej (Dz.U. z 2020 r. poz. 295 i 567).</w:t>
            </w:r>
          </w:p>
          <w:p w:rsidR="00F84A2D" w:rsidRPr="008F66B4" w:rsidRDefault="00F84A2D" w:rsidP="00F84A2D">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W świetle ww. upoważnienia minister właściwy do spraw zdrowia może określić, w drodze rozporządzenia, standardy organizacyjne opieki zdrowotnej w wybranych dziedzinach medycyny lub w określonych podmiotach wykonujących działalność leczniczą, kierując się potrzebą zapewnienia odpowiedniej jakości świadczeń zdrowotnych.</w:t>
            </w:r>
          </w:p>
          <w:p w:rsidR="00F84A2D" w:rsidRPr="008F66B4" w:rsidRDefault="00F84A2D" w:rsidP="00F84A2D">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Mając powyższe na uwadze w projekcie określony został standard organizacyjny medycznych laboratoriów diagnostycznych będących w sieci laboratoriów COVID.</w:t>
            </w:r>
          </w:p>
          <w:p w:rsidR="00F84A2D" w:rsidRPr="008F66B4" w:rsidRDefault="00F84A2D" w:rsidP="00F84A2D">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Źródło:</w:t>
            </w:r>
          </w:p>
          <w:p w:rsidR="00F84A2D" w:rsidRPr="008F66B4" w:rsidRDefault="00E7772A" w:rsidP="00F84A2D">
            <w:pPr>
              <w:spacing w:line="276" w:lineRule="auto"/>
              <w:jc w:val="both"/>
              <w:rPr>
                <w:rFonts w:ascii="Times New Roman" w:eastAsia="Times New Roman" w:hAnsi="Times New Roman" w:cs="Times New Roman"/>
                <w:b/>
                <w:sz w:val="24"/>
                <w:szCs w:val="24"/>
                <w:lang w:eastAsia="pl-PL"/>
              </w:rPr>
            </w:pPr>
            <w:hyperlink r:id="rId225" w:history="1">
              <w:r w:rsidR="00F84A2D" w:rsidRPr="008F66B4">
                <w:rPr>
                  <w:rFonts w:ascii="Times New Roman" w:hAnsi="Times New Roman" w:cs="Times New Roman"/>
                  <w:color w:val="0000FF"/>
                  <w:sz w:val="24"/>
                  <w:szCs w:val="24"/>
                  <w:u w:val="single"/>
                </w:rPr>
                <w:t>https://www.gov.pl/web/zdrowie/rozporzadzenie-ministra-zdrowia-w-sprawie-standardu-organizacyjnego-laboratorium-covid</w:t>
              </w:r>
            </w:hyperlink>
          </w:p>
        </w:tc>
      </w:tr>
      <w:tr w:rsidR="00F84A2D" w:rsidRPr="008F66B4" w:rsidTr="008737C5">
        <w:tc>
          <w:tcPr>
            <w:tcW w:w="992" w:type="dxa"/>
          </w:tcPr>
          <w:p w:rsidR="00F84A2D" w:rsidRPr="008F66B4" w:rsidRDefault="00F84A2D" w:rsidP="00F84A2D">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lastRenderedPageBreak/>
              <w:t>25.</w:t>
            </w:r>
          </w:p>
        </w:tc>
        <w:tc>
          <w:tcPr>
            <w:tcW w:w="3119" w:type="dxa"/>
          </w:tcPr>
          <w:p w:rsidR="00F84A2D" w:rsidRPr="008F66B4" w:rsidRDefault="00F84A2D" w:rsidP="00F84A2D">
            <w:pPr>
              <w:spacing w:line="276" w:lineRule="auto"/>
              <w:rPr>
                <w:rFonts w:ascii="Times New Roman" w:hAnsi="Times New Roman" w:cs="Times New Roman"/>
                <w:color w:val="FF0000"/>
                <w:sz w:val="24"/>
                <w:szCs w:val="24"/>
              </w:rPr>
            </w:pPr>
            <w:r w:rsidRPr="008F66B4">
              <w:rPr>
                <w:rFonts w:ascii="Times New Roman" w:hAnsi="Times New Roman" w:cs="Times New Roman"/>
                <w:color w:val="FF0000"/>
                <w:sz w:val="24"/>
                <w:szCs w:val="24"/>
              </w:rPr>
              <w:t>Komunikat Centrali NFZ - Dodatkowe wynagrodzenie dla personelu medycznego objętego ograniczeniem zatrudnienia - kryteria</w:t>
            </w:r>
          </w:p>
          <w:p w:rsidR="00F84A2D" w:rsidRPr="008F66B4" w:rsidRDefault="00F84A2D" w:rsidP="00F84A2D">
            <w:pPr>
              <w:spacing w:line="276" w:lineRule="auto"/>
              <w:rPr>
                <w:rFonts w:ascii="Times New Roman" w:hAnsi="Times New Roman" w:cs="Times New Roman"/>
                <w:b/>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8.05.</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pStyle w:val="NormalnyWeb"/>
              <w:shd w:val="clear" w:color="auto" w:fill="FFFFFF"/>
              <w:spacing w:line="276" w:lineRule="auto"/>
            </w:pPr>
            <w:r w:rsidRPr="008F66B4">
              <w:t>Do 5 maja szpitale miały czas na wysłanie do oddziałów wojewódzkich NFZ informacji w sprawie dodatkowych wynagrodzeń dla osób udzielających świadczeń w szpitalach w związku z epidemią Covid19 objętych ograniczeniem zatrudnienia. Informacje zawierały wykazy personelu medycznego, którego dotyczy dodatkowy wzrost wynagrodzeń.</w:t>
            </w:r>
          </w:p>
          <w:p w:rsidR="00F84A2D" w:rsidRPr="008F66B4" w:rsidRDefault="00F84A2D" w:rsidP="00F84A2D">
            <w:pPr>
              <w:pStyle w:val="NormalnyWeb"/>
              <w:shd w:val="clear" w:color="auto" w:fill="FFFFFF"/>
              <w:spacing w:line="276" w:lineRule="auto"/>
            </w:pPr>
            <w:r w:rsidRPr="008F66B4">
              <w:rPr>
                <w:rStyle w:val="Pogrubienie"/>
              </w:rPr>
              <w:t>Wykazy złożyło 111 podmiotów</w:t>
            </w:r>
            <w:r w:rsidRPr="008F66B4">
              <w:t>. Aktualnie w oddziałach wojewódzkich trwa ich weryfikacja. Po dokonanej weryfikacji oddziały niezwłocznie przygotują umowy, na podstawie których, dodatkowe środki zostaną przekazane do szpitali.</w:t>
            </w:r>
          </w:p>
          <w:p w:rsidR="00F84A2D" w:rsidRPr="008F66B4" w:rsidRDefault="00F84A2D" w:rsidP="00F84A2D">
            <w:pPr>
              <w:pStyle w:val="NormalnyWeb"/>
              <w:shd w:val="clear" w:color="auto" w:fill="FFFFFF"/>
              <w:spacing w:line="276" w:lineRule="auto"/>
            </w:pPr>
            <w:r w:rsidRPr="008F66B4">
              <w:t>Kryteria podziału środków dla personelu medycznego uprawnionego do otrzymania dodatkowego wynagrodzenia są ściśle określone w </w:t>
            </w:r>
            <w:r w:rsidRPr="008F66B4">
              <w:rPr>
                <w:rStyle w:val="Pogrubienie"/>
              </w:rPr>
              <w:t>załączniku do polecenia Ministra Zdrowia z 29 kwietnia 2020 r.</w:t>
            </w:r>
          </w:p>
          <w:p w:rsidR="00F84A2D" w:rsidRPr="008F66B4" w:rsidRDefault="00F84A2D" w:rsidP="00F84A2D">
            <w:pPr>
              <w:pStyle w:val="NormalnyWeb"/>
              <w:shd w:val="clear" w:color="auto" w:fill="FFFFFF"/>
              <w:spacing w:line="276" w:lineRule="auto"/>
            </w:pPr>
            <w:r w:rsidRPr="008F66B4">
              <w:t>Zgodnie z pkt. 3 załącznika wysokość świadczenia dodatkowego powinna być równa:</w:t>
            </w:r>
          </w:p>
          <w:p w:rsidR="00F84A2D" w:rsidRPr="008F66B4" w:rsidRDefault="00F84A2D" w:rsidP="00F84A2D">
            <w:pPr>
              <w:pStyle w:val="NormalnyWeb"/>
              <w:shd w:val="clear" w:color="auto" w:fill="FFFFFF"/>
              <w:spacing w:line="276" w:lineRule="auto"/>
              <w:ind w:left="600"/>
            </w:pPr>
            <w:r w:rsidRPr="008F66B4">
              <w:t>1) </w:t>
            </w:r>
            <w:r w:rsidRPr="008F66B4">
              <w:rPr>
                <w:u w:val="single"/>
              </w:rPr>
              <w:t>80% wartości wynagrodzenia brutto</w:t>
            </w:r>
            <w:r w:rsidRPr="008F66B4">
              <w:t> otrzymanego przez daną osobę w innych miejscach pracy za marzec 2020 r. albo miesiąc poprzedzający ten, w którym nastąpiło objęcie ograniczeniem.</w:t>
            </w:r>
            <w:r w:rsidRPr="008F66B4">
              <w:br/>
              <w:t>W kwocie tej nie uwzględnia się wynagrodzenia z tytułu świadczeń zdrowotnych, których udzielanie nie wiąże się z bezpośrednim kontaktem z pacjentem (np. świadczenia udzielane za pośrednictwem systemów teleinformatycznych lub systemów łączności)</w:t>
            </w:r>
          </w:p>
          <w:p w:rsidR="00F84A2D" w:rsidRPr="008F66B4" w:rsidRDefault="00F84A2D" w:rsidP="00F84A2D">
            <w:pPr>
              <w:pStyle w:val="NormalnyWeb"/>
              <w:shd w:val="clear" w:color="auto" w:fill="FFFFFF"/>
              <w:spacing w:line="276" w:lineRule="auto"/>
              <w:ind w:left="600"/>
            </w:pPr>
            <w:r w:rsidRPr="008F66B4">
              <w:t>albo</w:t>
            </w:r>
          </w:p>
          <w:p w:rsidR="00F84A2D" w:rsidRPr="008F66B4" w:rsidRDefault="00F84A2D" w:rsidP="00F84A2D">
            <w:pPr>
              <w:pStyle w:val="NormalnyWeb"/>
              <w:shd w:val="clear" w:color="auto" w:fill="FFFFFF"/>
              <w:spacing w:line="276" w:lineRule="auto"/>
              <w:ind w:left="600"/>
            </w:pPr>
            <w:r w:rsidRPr="008F66B4">
              <w:lastRenderedPageBreak/>
              <w:t>2) </w:t>
            </w:r>
            <w:r w:rsidRPr="008F66B4">
              <w:rPr>
                <w:u w:val="single"/>
              </w:rPr>
              <w:t>50% wynagrodzenia zasadniczego</w:t>
            </w:r>
            <w:r w:rsidRPr="008F66B4">
              <w:t> danej osoby w szpitalu, w którym będzie objęta ograniczeniem za marzec 2020 r., a w przypadku, gdy osoba ta nie była w tym czasie zatrudniona w danym szpitalu 50% wysokości miesięcznego wynagrodzenia zasadniczego tej osoby w szpitalu na dzień udostępniania informacji.</w:t>
            </w:r>
          </w:p>
          <w:p w:rsidR="00F84A2D" w:rsidRPr="008F66B4" w:rsidRDefault="00F84A2D" w:rsidP="00F84A2D">
            <w:pPr>
              <w:pStyle w:val="NormalnyWeb"/>
              <w:shd w:val="clear" w:color="auto" w:fill="FFFFFF"/>
              <w:spacing w:line="276" w:lineRule="auto"/>
              <w:ind w:left="600"/>
            </w:pPr>
            <w:r w:rsidRPr="008F66B4">
              <w:t>W przypadku osoby zatrudnionej na innej podstawie niż stosunek pracy w wysokości 50% wynagrodzenia należnego za marzec 2020 r., a w przypadku, gdy osoba ta nie była w tym czasie zatrudniona w tym szpitalu w wysokości 50% miesięcznego wynagrodzenia tej osoby w szpitalu na dzień udostępniania informacji.</w:t>
            </w:r>
          </w:p>
          <w:p w:rsidR="00F84A2D" w:rsidRPr="008F66B4" w:rsidRDefault="00F84A2D" w:rsidP="00F84A2D">
            <w:pPr>
              <w:pStyle w:val="NormalnyWeb"/>
              <w:shd w:val="clear" w:color="auto" w:fill="FFFFFF"/>
              <w:spacing w:line="276" w:lineRule="auto"/>
              <w:ind w:left="600"/>
            </w:pPr>
            <w:r w:rsidRPr="008F66B4">
              <w:rPr>
                <w:u w:val="single"/>
              </w:rPr>
              <w:t>Wysokość  świadczenia nie może być niższa niż wartość 50% wynagrodzenia zasadniczego</w:t>
            </w:r>
            <w:r w:rsidRPr="008F66B4">
              <w:t> danej osoby w szpitalu, w którym będzie objęta ograniczeniem za marzec, a w przypadku, gdy osoba ta nie była w tym czasie zatrudniona w danym szpitalu w wysokości 50% miesięcznego wynagrodzenia zasadniczego tej osoby na dzień udostępniania informacji; w przypadku osoby zatrudnionej na innej podstawie niż stosunek pracy w wysokości 50% wynagrodzenia należnego za marzec, a w przypadku, gdy osoba ta nie była w tym czasie zatrudniona w tym szpitalu, w wysokości 50% miesięcznego wynagrodzenia tej osoby w szpitalu na dzień udostępniania, </w:t>
            </w:r>
            <w:r w:rsidRPr="008F66B4">
              <w:rPr>
                <w:u w:val="single"/>
              </w:rPr>
              <w:t>oraz nie wyższa niż 10 000 zł</w:t>
            </w:r>
            <w:r w:rsidRPr="008F66B4">
              <w:t>;</w:t>
            </w:r>
          </w:p>
          <w:p w:rsidR="00F84A2D" w:rsidRPr="008F66B4" w:rsidRDefault="00F84A2D" w:rsidP="00F84A2D">
            <w:pPr>
              <w:pStyle w:val="NormalnyWeb"/>
              <w:shd w:val="clear" w:color="auto" w:fill="FFFFFF"/>
              <w:spacing w:line="276" w:lineRule="auto"/>
              <w:ind w:left="600"/>
            </w:pPr>
            <w:r w:rsidRPr="008F66B4">
              <w:t>3) W  przypadku objęcia ograniczeniem, o którym mowa w § 1 ust. 3 rozporządzenia w sprawie standardów przez niepełny miesiąc, świadczenie dodatkowe za ten miesiąc podlegać powinno proporcjonalnemu obniżeniu.</w:t>
            </w:r>
          </w:p>
          <w:p w:rsidR="00F84A2D" w:rsidRPr="008F66B4" w:rsidRDefault="00F84A2D" w:rsidP="00F84A2D">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Źródło:</w:t>
            </w:r>
          </w:p>
          <w:p w:rsidR="00F84A2D" w:rsidRPr="008F66B4" w:rsidRDefault="00E7772A" w:rsidP="00F84A2D">
            <w:pPr>
              <w:spacing w:line="276" w:lineRule="auto"/>
              <w:rPr>
                <w:rFonts w:ascii="Times New Roman" w:eastAsia="Times New Roman" w:hAnsi="Times New Roman" w:cs="Times New Roman"/>
                <w:b/>
                <w:sz w:val="24"/>
                <w:szCs w:val="24"/>
                <w:lang w:eastAsia="pl-PL"/>
              </w:rPr>
            </w:pPr>
            <w:hyperlink r:id="rId226" w:history="1">
              <w:r w:rsidR="00F84A2D" w:rsidRPr="008F66B4">
                <w:rPr>
                  <w:rFonts w:ascii="Times New Roman" w:hAnsi="Times New Roman" w:cs="Times New Roman"/>
                  <w:color w:val="0000FF"/>
                  <w:sz w:val="24"/>
                  <w:szCs w:val="24"/>
                  <w:u w:val="single"/>
                </w:rPr>
                <w:t>https://www.nfz.gov.pl/aktualnosci/aktualnosci-centrali/dodatkowe-wynagrodzenie-dla-personelu-medycznego-objetego-ograniczeniem-zatrudnienia-kryteria,7717.html</w:t>
              </w:r>
            </w:hyperlink>
          </w:p>
        </w:tc>
      </w:tr>
      <w:tr w:rsidR="00F84A2D" w:rsidRPr="008F66B4" w:rsidTr="008737C5">
        <w:tc>
          <w:tcPr>
            <w:tcW w:w="992" w:type="dxa"/>
          </w:tcPr>
          <w:p w:rsidR="00F84A2D" w:rsidRPr="008F66B4" w:rsidRDefault="00F84A2D" w:rsidP="00F84A2D">
            <w:pPr>
              <w:spacing w:line="276" w:lineRule="auto"/>
              <w:ind w:left="284"/>
              <w:rPr>
                <w:rFonts w:ascii="Times New Roman" w:hAnsi="Times New Roman" w:cs="Times New Roman"/>
                <w:sz w:val="24"/>
                <w:szCs w:val="24"/>
              </w:rPr>
            </w:pPr>
            <w:r w:rsidRPr="008F66B4">
              <w:rPr>
                <w:rFonts w:ascii="Times New Roman" w:hAnsi="Times New Roman" w:cs="Times New Roman"/>
                <w:sz w:val="24"/>
                <w:szCs w:val="24"/>
              </w:rPr>
              <w:lastRenderedPageBreak/>
              <w:t>26.</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Ministra Zdrowia - Zalecenia Krajowego Konsultanta w Dziedzinie Pielęgniarstwa Pediatrycznego dla pielęgniarek środowiska nauczania i wychowania /higienistek szkolnych / pielęgniarek pediatrycznych dotyczące bezpieczeństwa opieki nad uczniami oraz dziećmi przebywającymi w przedszkolach i żłobkach na okres epidemii koronawirusa SARS-CoV-2 po wznowieniu tradycyjnej nauki w szkołach</w:t>
            </w:r>
          </w:p>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8.05.</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E7772A" w:rsidP="00F84A2D">
            <w:pPr>
              <w:pStyle w:val="NormalnyWeb"/>
              <w:shd w:val="clear" w:color="auto" w:fill="FFFFFF"/>
              <w:spacing w:line="276" w:lineRule="auto"/>
            </w:pPr>
            <w:hyperlink r:id="rId227" w:history="1">
              <w:r w:rsidR="00F84A2D" w:rsidRPr="008F66B4">
                <w:rPr>
                  <w:rFonts w:eastAsiaTheme="minorHAnsi"/>
                  <w:color w:val="0000FF"/>
                  <w:u w:val="single"/>
                  <w:lang w:eastAsia="en-US"/>
                </w:rPr>
                <w:t>https://www.gov.pl/web/zdrowie/zalecenia-krajowego-konsultanta-w-dziedzinie-pielegniarstwa-pediatrycznego-dotyczace-bezpieczenstwa-opieki-nad-uczniami-oraz-dziecmi-przebywajacymi-w-przedszkolach-i-zlobkach</w:t>
              </w:r>
            </w:hyperlink>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27.</w:t>
            </w:r>
          </w:p>
        </w:tc>
        <w:tc>
          <w:tcPr>
            <w:tcW w:w="3119" w:type="dxa"/>
          </w:tcPr>
          <w:p w:rsidR="00F84A2D" w:rsidRPr="008F66B4" w:rsidRDefault="00F84A2D" w:rsidP="00F84A2D">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Zarządzenie Prezesa NFZ nr 66/2020/GPF w sprawie po wołania Zespołu do spraw koncepcji budowy centralnego rejestru wyrobów medycznych oraz rozliczania realizacji zleceń na zaopatrzenie w wyroby medyczne.</w:t>
            </w:r>
          </w:p>
          <w:p w:rsidR="00F84A2D" w:rsidRPr="008F66B4" w:rsidRDefault="00F84A2D" w:rsidP="00F84A2D">
            <w:pPr>
              <w:spacing w:line="276" w:lineRule="auto"/>
              <w:rPr>
                <w:rFonts w:ascii="Times New Roman" w:hAnsi="Times New Roman" w:cs="Times New Roman"/>
                <w:b/>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8.05.</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autoSpaceDE w:val="0"/>
              <w:autoSpaceDN w:val="0"/>
              <w:adjustRightInd w:val="0"/>
              <w:spacing w:line="276" w:lineRule="auto"/>
              <w:rPr>
                <w:rFonts w:ascii="Times New Roman" w:hAnsi="Times New Roman" w:cs="Times New Roman"/>
                <w:sz w:val="24"/>
                <w:szCs w:val="24"/>
                <w:u w:val="single"/>
              </w:rPr>
            </w:pPr>
            <w:r w:rsidRPr="008F66B4">
              <w:rPr>
                <w:rFonts w:ascii="Times New Roman" w:hAnsi="Times New Roman" w:cs="Times New Roman"/>
                <w:sz w:val="24"/>
                <w:szCs w:val="24"/>
                <w:u w:val="single"/>
              </w:rPr>
              <w:t>Z uzasadnienia:</w:t>
            </w:r>
          </w:p>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Celem powołania Zespołu do spraw koncepcji budowy centralnego rejestru wyrobów medycznych oraz rozliczania realizacji zleceń na zaopatrzenie w wyroby medyczne jest wypracowanie koncepcji budowy centralnego rejestru wyrobów medycznych oraz zmiany sposobu rozliczania realizacji zleceń na zaopatrzenie w wyroby medyczne.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Do realizacji ww. zadań niezbędna jest ścisła współpraca pracowników Centrali i oddziałów wojewódzkich Narodowego Funduszu Zdrowia, będących uczestnikami procesu zawierania i realizacji umów o udzielanie świadczeń opieki zdrowotnej w rodzaju zaopatrzenie w wyroby medyczne oraz obsługi zleceń na zaopatrzenie w wyroby medyczne, co uzasadnia powołanie zespołu w określonym w § 2 składzie.</w:t>
            </w:r>
          </w:p>
          <w:p w:rsidR="00F84A2D" w:rsidRPr="008F66B4" w:rsidRDefault="00F84A2D" w:rsidP="00F84A2D">
            <w:pPr>
              <w:spacing w:line="276" w:lineRule="auto"/>
              <w:jc w:val="both"/>
              <w:rPr>
                <w:rFonts w:ascii="Times New Roman" w:hAnsi="Times New Roman" w:cs="Times New Roman"/>
                <w:sz w:val="24"/>
                <w:szCs w:val="24"/>
                <w:u w:val="single"/>
              </w:rPr>
            </w:pPr>
          </w:p>
          <w:p w:rsidR="00F84A2D" w:rsidRPr="008F66B4" w:rsidRDefault="00F84A2D" w:rsidP="00F84A2D">
            <w:pPr>
              <w:spacing w:line="276" w:lineRule="auto"/>
              <w:jc w:val="both"/>
              <w:rPr>
                <w:rFonts w:ascii="Times New Roman" w:hAnsi="Times New Roman" w:cs="Times New Roman"/>
                <w:sz w:val="24"/>
                <w:szCs w:val="24"/>
                <w:u w:val="single"/>
              </w:rPr>
            </w:pPr>
            <w:r w:rsidRPr="008F66B4">
              <w:rPr>
                <w:rFonts w:ascii="Times New Roman" w:hAnsi="Times New Roman" w:cs="Times New Roman"/>
                <w:sz w:val="24"/>
                <w:szCs w:val="24"/>
                <w:u w:val="single"/>
              </w:rPr>
              <w:t>Pełna treść zarządzenia:</w:t>
            </w:r>
          </w:p>
          <w:p w:rsidR="00F84A2D" w:rsidRPr="008F66B4" w:rsidRDefault="00E7772A" w:rsidP="00F84A2D">
            <w:pPr>
              <w:spacing w:line="276" w:lineRule="auto"/>
              <w:jc w:val="both"/>
              <w:rPr>
                <w:rFonts w:ascii="Times New Roman" w:eastAsia="Times New Roman" w:hAnsi="Times New Roman" w:cs="Times New Roman"/>
                <w:b/>
                <w:sz w:val="24"/>
                <w:szCs w:val="24"/>
                <w:lang w:eastAsia="pl-PL"/>
              </w:rPr>
            </w:pPr>
            <w:hyperlink r:id="rId228" w:history="1">
              <w:r w:rsidR="00F84A2D" w:rsidRPr="008F66B4">
                <w:rPr>
                  <w:rFonts w:ascii="Times New Roman" w:hAnsi="Times New Roman" w:cs="Times New Roman"/>
                  <w:sz w:val="24"/>
                  <w:szCs w:val="24"/>
                  <w:u w:val="single"/>
                </w:rPr>
                <w:t>https://www.nfz.gov.pl/zarzadzenia-prezesa/zarzadzenia-prezesa-nfz/zarzadzenie-nr-662020gpf,7178.html</w:t>
              </w:r>
            </w:hyperlink>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28.</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Zarządzenie</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Ministra Zdrowia </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z dnia 7 maja 2020 r.</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w sprawie zakresu czynności Sekretarzy Stanu i </w:t>
            </w:r>
            <w:r w:rsidRPr="008F66B4">
              <w:rPr>
                <w:rFonts w:ascii="Times New Roman" w:hAnsi="Times New Roman" w:cs="Times New Roman"/>
                <w:sz w:val="24"/>
                <w:szCs w:val="24"/>
              </w:rPr>
              <w:lastRenderedPageBreak/>
              <w:t>Podsekretarzy Stanu oraz Dyrektora Generalnego</w:t>
            </w:r>
          </w:p>
          <w:p w:rsidR="00F84A2D" w:rsidRPr="008F66B4" w:rsidRDefault="00F84A2D" w:rsidP="00F84A2D">
            <w:pPr>
              <w:spacing w:line="276" w:lineRule="auto"/>
              <w:rPr>
                <w:rFonts w:ascii="Times New Roman" w:eastAsia="Times New Roman" w:hAnsi="Times New Roman" w:cs="Times New Roman"/>
                <w:sz w:val="24"/>
                <w:szCs w:val="24"/>
                <w:lang w:eastAsia="pl-PL"/>
              </w:rPr>
            </w:pPr>
            <w:r w:rsidRPr="008F66B4">
              <w:rPr>
                <w:rFonts w:ascii="Times New Roman" w:hAnsi="Times New Roman" w:cs="Times New Roman"/>
                <w:sz w:val="24"/>
                <w:szCs w:val="24"/>
              </w:rPr>
              <w:t>w Ministerstwie Zdrowia</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8.05.</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E7772A" w:rsidP="00F84A2D">
            <w:pPr>
              <w:autoSpaceDE w:val="0"/>
              <w:autoSpaceDN w:val="0"/>
              <w:adjustRightInd w:val="0"/>
              <w:spacing w:line="276" w:lineRule="auto"/>
              <w:rPr>
                <w:rFonts w:ascii="Times New Roman" w:hAnsi="Times New Roman" w:cs="Times New Roman"/>
                <w:sz w:val="24"/>
                <w:szCs w:val="24"/>
                <w:u w:val="single"/>
              </w:rPr>
            </w:pPr>
            <w:hyperlink r:id="rId229" w:anchor="/legalact/2020/35/" w:history="1">
              <w:r w:rsidR="00F84A2D" w:rsidRPr="008F66B4">
                <w:rPr>
                  <w:rFonts w:ascii="Times New Roman" w:hAnsi="Times New Roman" w:cs="Times New Roman"/>
                  <w:sz w:val="24"/>
                  <w:szCs w:val="24"/>
                  <w:u w:val="single"/>
                </w:rPr>
                <w:t>http://dziennikmz.mz.gov.pl/#/legalact/2020/35/</w:t>
              </w:r>
            </w:hyperlink>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29.</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ws. sporządzenia przez samodzielny publiczny zakład opieki zdrowotnej raportu o sytuacji ekonomiczno-finansowej w 2020 r.</w:t>
            </w:r>
          </w:p>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7.05.</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pStyle w:val="NormalnyWeb"/>
              <w:shd w:val="clear" w:color="auto" w:fill="FFFFFF"/>
              <w:spacing w:before="0" w:beforeAutospacing="0" w:after="240" w:afterAutospacing="0" w:line="276" w:lineRule="auto"/>
              <w:textAlignment w:val="baseline"/>
              <w:rPr>
                <w:color w:val="1B1B1B"/>
              </w:rPr>
            </w:pPr>
            <w:r w:rsidRPr="008F66B4">
              <w:rPr>
                <w:color w:val="1B1B1B"/>
              </w:rPr>
              <w:t>Obowiązujący art. 53a ust. 1 ustawy z dnia 15 kwietnia 2011 r. o działalności leczniczej (Dz. U. z 2020 r. poz. 295, z późn. zm.) zobowiązuje kierowników samodzielnych publicznych zakładów opieki zdrowotnej do sporządzania i przekazywania w terminie do dnia 31 maja każdego roku podmiotowi tworzącemu raportu o sytuacji ekonomiczno-finansowej samodzielnego publicznego zakładu opieki zdrowotnej. Raport o sytuacji ekonomiczno-finansowej, zgodnie z art. 53a ust. 2 ustawy, jest przygotowywany przez samodzielny publiczny zakład opieki zdrowotnej na podstawie sprawozdania finansowego za poprzedni rok obrotowy.</w:t>
            </w:r>
          </w:p>
          <w:p w:rsidR="00F84A2D" w:rsidRPr="008F66B4" w:rsidRDefault="00F84A2D" w:rsidP="00F84A2D">
            <w:pPr>
              <w:pStyle w:val="NormalnyWeb"/>
              <w:shd w:val="clear" w:color="auto" w:fill="FFFFFF"/>
              <w:spacing w:before="0" w:beforeAutospacing="0" w:after="240" w:afterAutospacing="0" w:line="276" w:lineRule="auto"/>
              <w:textAlignment w:val="baseline"/>
              <w:rPr>
                <w:color w:val="1B1B1B"/>
              </w:rPr>
            </w:pPr>
            <w:r w:rsidRPr="008F66B4">
              <w:rPr>
                <w:color w:val="1B1B1B"/>
              </w:rPr>
              <w:t>Jednocześnie, rozporządzenie Ministra Finansów z dnia 31 marca 2020 r. w sprawie określenia innych terminów wypełniania obowiązków w zakresie ewidencji oraz w zakresie sporządzenia, zatwierdzenia, udostępnienia i przekazania do właściwego rejestru, jednostki lub organu sprawozdań lub informacji (Dz. U. poz. 570), wydane na podstawie art. 15zzh ust. 1 ustawy z dnia 2 marca 2020 r. o szczególnych rozwiązaniach związanych z zapobieganiem, przeciwdziałaniem i zwalczaniem COVID-19, innych chorób zakaźnych oraz wywołanych nimi sytuacji kryzysowych (Dz. U. poz. 374, z późn. zm.), przesunęło terminy na sporządzenie sprawozdania finansowego za 2019 r. i zatwierdzenie tego sprawozdania o 3 miesiące – odpowiednio z 31 marca na 30 czerwca 2020 r. i z 30 czerwca na 30 września 2020 r.</w:t>
            </w:r>
          </w:p>
          <w:p w:rsidR="00F84A2D" w:rsidRPr="008F66B4" w:rsidRDefault="00F84A2D" w:rsidP="00F84A2D">
            <w:pPr>
              <w:pStyle w:val="NormalnyWeb"/>
              <w:shd w:val="clear" w:color="auto" w:fill="FFFFFF"/>
              <w:spacing w:before="0" w:beforeAutospacing="0" w:after="0" w:afterAutospacing="0" w:line="276" w:lineRule="auto"/>
              <w:textAlignment w:val="baseline"/>
              <w:rPr>
                <w:color w:val="1B1B1B"/>
              </w:rPr>
            </w:pPr>
            <w:r w:rsidRPr="008F66B4">
              <w:rPr>
                <w:color w:val="1B1B1B"/>
              </w:rPr>
              <w:t>W związku z powyższym, w obecnym stanie prawnym sporządzenie przez kierownika samodzielnego publicznego zakładu opieki zdrowotnej raportu o sytuacji ekonomiczno-finansowej i przekazanie podmiotowi tworzącemu możliwe jest dopiero </w:t>
            </w:r>
            <w:r w:rsidRPr="008F66B4">
              <w:rPr>
                <w:color w:val="1B1B1B"/>
                <w:u w:val="single"/>
              </w:rPr>
              <w:t>po sporządzeniu sprawozdania finansowego za 2019 r.</w:t>
            </w:r>
            <w:r w:rsidRPr="008F66B4">
              <w:rPr>
                <w:color w:val="1B1B1B"/>
              </w:rPr>
              <w:t>, na którego podstawie, zgodnie z art. 53a ust. 2 ustawy, przedmiotowy raport jest przygotowywany.</w:t>
            </w:r>
          </w:p>
          <w:p w:rsidR="00F84A2D" w:rsidRPr="008F66B4" w:rsidRDefault="00F84A2D" w:rsidP="00F84A2D">
            <w:pPr>
              <w:pStyle w:val="NormalnyWeb"/>
              <w:shd w:val="clear" w:color="auto" w:fill="FFFFFF"/>
              <w:spacing w:before="0" w:beforeAutospacing="0" w:after="240" w:afterAutospacing="0" w:line="276" w:lineRule="auto"/>
              <w:textAlignment w:val="baseline"/>
              <w:rPr>
                <w:color w:val="1B1B1B"/>
              </w:rPr>
            </w:pPr>
            <w:r w:rsidRPr="008F66B4">
              <w:rPr>
                <w:color w:val="1B1B1B"/>
              </w:rPr>
              <w:t xml:space="preserve">W Ministerstwie Zdrowia trwają prace legislacyjne, w ramach których ww. aspekt zostanie w pełni uregulowany. Na obecnym etapie prac przewiduje się, że termin na sporządzenie raportu będzie wynosił 2 miesiące </w:t>
            </w:r>
            <w:r w:rsidRPr="008F66B4">
              <w:rPr>
                <w:color w:val="1B1B1B"/>
              </w:rPr>
              <w:lastRenderedPageBreak/>
              <w:t>od dnia upływu terminu do sporządzenia rocznego sprawozdania finansowego.</w:t>
            </w:r>
          </w:p>
          <w:p w:rsidR="00F84A2D" w:rsidRPr="008F66B4" w:rsidRDefault="00E7772A" w:rsidP="00F84A2D">
            <w:pPr>
              <w:autoSpaceDE w:val="0"/>
              <w:autoSpaceDN w:val="0"/>
              <w:adjustRightInd w:val="0"/>
              <w:spacing w:line="276" w:lineRule="auto"/>
              <w:rPr>
                <w:rFonts w:ascii="Times New Roman" w:hAnsi="Times New Roman" w:cs="Times New Roman"/>
                <w:sz w:val="24"/>
                <w:szCs w:val="24"/>
                <w:u w:val="single"/>
              </w:rPr>
            </w:pPr>
            <w:hyperlink r:id="rId230" w:history="1">
              <w:r w:rsidR="00F84A2D" w:rsidRPr="008F66B4">
                <w:rPr>
                  <w:rFonts w:ascii="Times New Roman" w:hAnsi="Times New Roman" w:cs="Times New Roman"/>
                  <w:color w:val="0000FF"/>
                  <w:sz w:val="24"/>
                  <w:szCs w:val="24"/>
                  <w:u w:val="single"/>
                </w:rPr>
                <w:t>https://www.gov.pl/web/zdrowie/komunikat-ws-sporzadzenia-przez-samodzielny-publiczny-zaklad-opieki-zdrowotnej-raportu-o-sytuacji-ekonomiczno-finansowej-w-2020-r</w:t>
              </w:r>
            </w:hyperlink>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30.</w:t>
            </w:r>
          </w:p>
        </w:tc>
        <w:tc>
          <w:tcPr>
            <w:tcW w:w="3119" w:type="dxa"/>
          </w:tcPr>
          <w:p w:rsidR="00F84A2D" w:rsidRPr="008F66B4" w:rsidRDefault="00F84A2D" w:rsidP="00F84A2D">
            <w:pPr>
              <w:shd w:val="clear" w:color="auto" w:fill="FFFFFF"/>
              <w:spacing w:after="180" w:line="276" w:lineRule="auto"/>
              <w:textAlignment w:val="baseline"/>
              <w:outlineLvl w:val="1"/>
              <w:rPr>
                <w:rFonts w:ascii="Times New Roman" w:eastAsia="Times New Roman" w:hAnsi="Times New Roman" w:cs="Times New Roman"/>
                <w:bCs/>
                <w:color w:val="1B1B1B"/>
                <w:sz w:val="24"/>
                <w:szCs w:val="24"/>
                <w:lang w:eastAsia="pl-PL"/>
              </w:rPr>
            </w:pPr>
            <w:r w:rsidRPr="008F66B4">
              <w:rPr>
                <w:rFonts w:ascii="Times New Roman" w:eastAsia="Times New Roman" w:hAnsi="Times New Roman" w:cs="Times New Roman"/>
                <w:bCs/>
                <w:color w:val="1B1B1B"/>
                <w:sz w:val="24"/>
                <w:szCs w:val="24"/>
                <w:lang w:eastAsia="pl-PL"/>
              </w:rPr>
              <w:t>Aktualizacja zaleceń dotyczących organizacji procesu udzielania świadczeń pielęgnacyjnych i opiekuńczych w ramach opieki długoterminowej w związku ze stanem epidemii i ryzykiem zakażeń wirusem SARS-CoV-2 i zachorowań na COVID-19</w:t>
            </w:r>
          </w:p>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6.05.</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E7772A" w:rsidP="00F84A2D">
            <w:pPr>
              <w:spacing w:line="276" w:lineRule="auto"/>
              <w:jc w:val="both"/>
              <w:rPr>
                <w:rFonts w:ascii="Times New Roman" w:eastAsia="Times New Roman" w:hAnsi="Times New Roman" w:cs="Times New Roman"/>
                <w:b/>
                <w:sz w:val="24"/>
                <w:szCs w:val="24"/>
                <w:lang w:eastAsia="pl-PL"/>
              </w:rPr>
            </w:pPr>
            <w:hyperlink r:id="rId231" w:history="1">
              <w:r w:rsidR="00F84A2D" w:rsidRPr="008F66B4">
                <w:rPr>
                  <w:rFonts w:ascii="Times New Roman" w:hAnsi="Times New Roman" w:cs="Times New Roman"/>
                  <w:sz w:val="24"/>
                  <w:szCs w:val="24"/>
                  <w:u w:val="single"/>
                </w:rPr>
                <w:t>https://www.gov.pl/web/zdrowie/aktualizacja-zalecen-dotyczacych-organizacji-procesu-udzielania-swiadczen-pielegnacyjnych-i-opiekunczych-w-ramach-opieki-dlugoterminowej-w-zwiazku-ze-stanem-epidemii</w:t>
              </w:r>
            </w:hyperlink>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31.</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Stanowisko konsultanta krajowego w dziedzinie medycyny rodzinnej dotyczące przeprowadzania badań bilansowych u dzieci w czasie trwania pandemii COVID-19</w:t>
            </w:r>
          </w:p>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5.05.</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E7772A" w:rsidP="00F84A2D">
            <w:pPr>
              <w:spacing w:line="276" w:lineRule="auto"/>
              <w:jc w:val="both"/>
              <w:rPr>
                <w:rFonts w:ascii="Times New Roman" w:hAnsi="Times New Roman" w:cs="Times New Roman"/>
                <w:sz w:val="24"/>
                <w:szCs w:val="24"/>
              </w:rPr>
            </w:pPr>
            <w:hyperlink r:id="rId232" w:history="1">
              <w:r w:rsidR="00F84A2D" w:rsidRPr="008F66B4">
                <w:rPr>
                  <w:rFonts w:ascii="Times New Roman" w:hAnsi="Times New Roman" w:cs="Times New Roman"/>
                  <w:sz w:val="24"/>
                  <w:szCs w:val="24"/>
                  <w:u w:val="single"/>
                </w:rPr>
                <w:t>https://www.gov.pl/web/zdrowie/stanowisko-kk-w-dziedzinie-medycyny-rodzinnej-dotyczace-przeprowadzania-badan-bilansowych-u-dzieci-w-czasie-trwania-pandemii-covid-19</w:t>
              </w:r>
            </w:hyperlink>
          </w:p>
        </w:tc>
      </w:tr>
      <w:tr w:rsidR="00F84A2D" w:rsidRPr="008F66B4" w:rsidTr="008737C5">
        <w:tc>
          <w:tcPr>
            <w:tcW w:w="992" w:type="dxa"/>
          </w:tcPr>
          <w:p w:rsidR="00F84A2D" w:rsidRPr="008F66B4" w:rsidRDefault="00F84A2D" w:rsidP="00F84A2D">
            <w:pPr>
              <w:spacing w:line="276" w:lineRule="auto"/>
              <w:ind w:left="283"/>
              <w:rPr>
                <w:rFonts w:ascii="Times New Roman" w:hAnsi="Times New Roman" w:cs="Times New Roman"/>
                <w:sz w:val="24"/>
                <w:szCs w:val="24"/>
              </w:rPr>
            </w:pPr>
            <w:r w:rsidRPr="008F66B4">
              <w:rPr>
                <w:rFonts w:ascii="Times New Roman" w:hAnsi="Times New Roman" w:cs="Times New Roman"/>
                <w:sz w:val="24"/>
                <w:szCs w:val="24"/>
              </w:rPr>
              <w:t>32.</w:t>
            </w:r>
          </w:p>
        </w:tc>
        <w:tc>
          <w:tcPr>
            <w:tcW w:w="3119" w:type="dxa"/>
          </w:tcPr>
          <w:p w:rsidR="00F84A2D" w:rsidRPr="008F66B4" w:rsidRDefault="00F84A2D" w:rsidP="00F84A2D">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Komunikat Centrali NFZ dla świadczeniodawców dot. portalu SZOI</w:t>
            </w:r>
          </w:p>
          <w:p w:rsidR="00F84A2D" w:rsidRPr="008F66B4" w:rsidRDefault="00F84A2D" w:rsidP="00F84A2D">
            <w:pPr>
              <w:spacing w:line="276" w:lineRule="auto"/>
              <w:rPr>
                <w:rFonts w:ascii="Times New Roman" w:hAnsi="Times New Roman" w:cs="Times New Roman"/>
                <w:b/>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5.05.</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b/>
                <w:bCs/>
                <w:sz w:val="24"/>
                <w:szCs w:val="24"/>
                <w:lang w:eastAsia="pl-PL"/>
              </w:rPr>
              <w:t>Narodowy Fundusz Zdrowia publikuje zaktualizowaną dokumentację systemu obsługi procesu elektronicznego weryfikowania i potwierdzania zlecenia na zaopatrzenie w wyroby medyczne.</w:t>
            </w:r>
          </w:p>
          <w:p w:rsidR="00F84A2D" w:rsidRPr="008F66B4" w:rsidRDefault="00F84A2D" w:rsidP="00F84A2D">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b/>
                <w:bCs/>
                <w:sz w:val="24"/>
                <w:szCs w:val="24"/>
                <w:lang w:eastAsia="pl-PL"/>
              </w:rPr>
              <w:t>Ostanie zmiany:</w:t>
            </w:r>
          </w:p>
          <w:p w:rsidR="00F84A2D" w:rsidRPr="008F66B4" w:rsidRDefault="00F84A2D" w:rsidP="00F84A2D">
            <w:pPr>
              <w:shd w:val="clear" w:color="auto" w:fill="FFFFFF"/>
              <w:spacing w:before="100" w:beforeAutospacing="1" w:after="100" w:afterAutospacing="1" w:line="276" w:lineRule="auto"/>
              <w:ind w:left="600"/>
              <w:rPr>
                <w:rFonts w:ascii="Times New Roman" w:eastAsia="Times New Roman" w:hAnsi="Times New Roman" w:cs="Times New Roman"/>
                <w:sz w:val="24"/>
                <w:szCs w:val="24"/>
                <w:lang w:eastAsia="pl-PL"/>
              </w:rPr>
            </w:pPr>
            <w:r w:rsidRPr="008F66B4">
              <w:rPr>
                <w:rFonts w:ascii="Times New Roman" w:eastAsia="Times New Roman" w:hAnsi="Times New Roman" w:cs="Times New Roman"/>
                <w:b/>
                <w:bCs/>
                <w:sz w:val="24"/>
                <w:szCs w:val="24"/>
                <w:lang w:eastAsia="pl-PL"/>
              </w:rPr>
              <w:t>Realizacja:</w:t>
            </w:r>
          </w:p>
          <w:p w:rsidR="00F84A2D" w:rsidRPr="008F66B4" w:rsidRDefault="00F84A2D" w:rsidP="00F84A2D">
            <w:pPr>
              <w:numPr>
                <w:ilvl w:val="0"/>
                <w:numId w:val="17"/>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Dodano operacje pobierania wydruku zlecenia zaopatrzenia / wydruku zlecenia naprawy wyrobu medycznego</w:t>
            </w:r>
          </w:p>
          <w:p w:rsidR="00F84A2D" w:rsidRPr="008F66B4" w:rsidRDefault="00F84A2D" w:rsidP="00F84A2D">
            <w:pPr>
              <w:numPr>
                <w:ilvl w:val="0"/>
                <w:numId w:val="17"/>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Dla zleceń comiesięcznych, zrealizowanych w części, dodano operację Pobierz ponownie.</w:t>
            </w:r>
          </w:p>
          <w:p w:rsidR="00F84A2D" w:rsidRPr="008F66B4" w:rsidRDefault="00F84A2D" w:rsidP="00F84A2D">
            <w:pPr>
              <w:numPr>
                <w:ilvl w:val="0"/>
                <w:numId w:val="17"/>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Zmodyfikowano komunikaty błędów dla operacji Pobierania zlecenia do realizacji</w:t>
            </w:r>
          </w:p>
          <w:p w:rsidR="00F84A2D" w:rsidRPr="008F66B4" w:rsidRDefault="00F84A2D" w:rsidP="00F84A2D">
            <w:pPr>
              <w:numPr>
                <w:ilvl w:val="0"/>
                <w:numId w:val="17"/>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Dodano wyświetlanie nazwy miejsca pracy na liście kontekstów pracy operatora oraz w czasie dodawania definicji</w:t>
            </w:r>
          </w:p>
          <w:p w:rsidR="00F84A2D" w:rsidRPr="008F66B4" w:rsidRDefault="00F84A2D" w:rsidP="00F84A2D">
            <w:pPr>
              <w:numPr>
                <w:ilvl w:val="0"/>
                <w:numId w:val="17"/>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Wprowadzono funkcje umożliwiające powiązanie konta operatora z miejscem wydania wyrobu.</w:t>
            </w:r>
          </w:p>
          <w:p w:rsidR="00F84A2D" w:rsidRPr="008F66B4" w:rsidRDefault="00F84A2D" w:rsidP="00F84A2D">
            <w:pPr>
              <w:shd w:val="clear" w:color="auto" w:fill="FFFFFF"/>
              <w:spacing w:before="100" w:beforeAutospacing="1" w:after="100" w:afterAutospacing="1" w:line="276" w:lineRule="auto"/>
              <w:ind w:left="600"/>
              <w:rPr>
                <w:rFonts w:ascii="Times New Roman" w:eastAsia="Times New Roman" w:hAnsi="Times New Roman" w:cs="Times New Roman"/>
                <w:sz w:val="24"/>
                <w:szCs w:val="24"/>
                <w:lang w:eastAsia="pl-PL"/>
              </w:rPr>
            </w:pPr>
            <w:r w:rsidRPr="008F66B4">
              <w:rPr>
                <w:rFonts w:ascii="Times New Roman" w:eastAsia="Times New Roman" w:hAnsi="Times New Roman" w:cs="Times New Roman"/>
                <w:b/>
                <w:bCs/>
                <w:sz w:val="24"/>
                <w:szCs w:val="24"/>
                <w:lang w:eastAsia="pl-PL"/>
              </w:rPr>
              <w:t>Wystawianie:</w:t>
            </w:r>
          </w:p>
          <w:p w:rsidR="00F84A2D" w:rsidRPr="008F66B4" w:rsidRDefault="00F84A2D" w:rsidP="00F84A2D">
            <w:pPr>
              <w:numPr>
                <w:ilvl w:val="0"/>
                <w:numId w:val="18"/>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Ujednolicono operację pobierania wydruku zlecenia w systemie ap-zz</w:t>
            </w:r>
          </w:p>
          <w:p w:rsidR="00F84A2D" w:rsidRPr="008F66B4" w:rsidRDefault="00E7772A" w:rsidP="00F84A2D">
            <w:pPr>
              <w:spacing w:line="276" w:lineRule="auto"/>
              <w:jc w:val="both"/>
              <w:rPr>
                <w:rFonts w:ascii="Times New Roman" w:eastAsia="Times New Roman" w:hAnsi="Times New Roman" w:cs="Times New Roman"/>
                <w:b/>
                <w:sz w:val="24"/>
                <w:szCs w:val="24"/>
                <w:lang w:eastAsia="pl-PL"/>
              </w:rPr>
            </w:pPr>
            <w:hyperlink r:id="rId233" w:history="1">
              <w:r w:rsidR="00F84A2D" w:rsidRPr="008F66B4">
                <w:rPr>
                  <w:rFonts w:ascii="Times New Roman" w:hAnsi="Times New Roman" w:cs="Times New Roman"/>
                  <w:color w:val="0000FF"/>
                  <w:sz w:val="24"/>
                  <w:szCs w:val="24"/>
                  <w:u w:val="single"/>
                </w:rPr>
                <w:t>https://www.nfz.gov.pl/aktualnosci/aktualnosci-centrali/komunikat-dla-swiadczeniodawcow-dot-portalu-szoi,7711.html</w:t>
              </w:r>
            </w:hyperlink>
          </w:p>
        </w:tc>
      </w:tr>
      <w:tr w:rsidR="00F84A2D" w:rsidRPr="008F66B4" w:rsidTr="008737C5">
        <w:tc>
          <w:tcPr>
            <w:tcW w:w="992" w:type="dxa"/>
          </w:tcPr>
          <w:p w:rsidR="00F84A2D" w:rsidRPr="008F66B4" w:rsidRDefault="00F84A2D" w:rsidP="00F84A2D">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lastRenderedPageBreak/>
              <w:t>33.</w:t>
            </w:r>
          </w:p>
        </w:tc>
        <w:tc>
          <w:tcPr>
            <w:tcW w:w="3119" w:type="dxa"/>
          </w:tcPr>
          <w:p w:rsidR="00F84A2D" w:rsidRPr="008F66B4" w:rsidRDefault="00F84A2D" w:rsidP="00F84A2D">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Zarządzenie Prezesa NFZ Nr 65/2020/DSOZ</w:t>
            </w:r>
          </w:p>
          <w:p w:rsidR="00F84A2D" w:rsidRPr="008F66B4" w:rsidRDefault="00F84A2D" w:rsidP="00F84A2D">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zmieniające zarządzenie w sprawie zasad sprawozdawania oraz warunków rozliczania świadczeń opieki zdrowotnej związanych z zapobieganiem, przeciwdziałaniem i zwalczaniem COVID-19.</w:t>
            </w:r>
          </w:p>
          <w:p w:rsidR="00F84A2D" w:rsidRPr="008F66B4" w:rsidRDefault="00F84A2D" w:rsidP="00F84A2D">
            <w:pPr>
              <w:spacing w:line="276" w:lineRule="auto"/>
              <w:rPr>
                <w:rFonts w:ascii="Times New Roman" w:hAnsi="Times New Roman" w:cs="Times New Roman"/>
                <w:b/>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8F66B4" w:rsidRDefault="00F84A2D" w:rsidP="00F84A2D">
            <w:pPr>
              <w:autoSpaceDE w:val="0"/>
              <w:autoSpaceDN w:val="0"/>
              <w:adjustRightInd w:val="0"/>
              <w:spacing w:line="276" w:lineRule="auto"/>
              <w:rPr>
                <w:rFonts w:ascii="Times New Roman" w:hAnsi="Times New Roman" w:cs="Times New Roman"/>
                <w:color w:val="000000"/>
                <w:sz w:val="24"/>
                <w:szCs w:val="24"/>
                <w:u w:val="single"/>
              </w:rPr>
            </w:pPr>
            <w:r w:rsidRPr="008F66B4">
              <w:rPr>
                <w:rFonts w:ascii="Times New Roman" w:hAnsi="Times New Roman" w:cs="Times New Roman"/>
                <w:color w:val="000000"/>
                <w:sz w:val="24"/>
                <w:szCs w:val="24"/>
                <w:u w:val="single"/>
              </w:rPr>
              <w:t>Treść:</w:t>
            </w:r>
          </w:p>
          <w:p w:rsidR="00F84A2D" w:rsidRPr="008F66B4" w:rsidRDefault="00F84A2D" w:rsidP="00F84A2D">
            <w:pPr>
              <w:autoSpaceDE w:val="0"/>
              <w:autoSpaceDN w:val="0"/>
              <w:adjustRightInd w:val="0"/>
              <w:spacing w:line="276" w:lineRule="auto"/>
              <w:rPr>
                <w:rFonts w:ascii="Times New Roman" w:hAnsi="Times New Roman" w:cs="Times New Roman"/>
                <w:color w:val="000000"/>
                <w:sz w:val="24"/>
                <w:szCs w:val="24"/>
              </w:rPr>
            </w:pPr>
            <w:r w:rsidRPr="008F66B4">
              <w:rPr>
                <w:rFonts w:ascii="Times New Roman" w:hAnsi="Times New Roman" w:cs="Times New Roman"/>
                <w:color w:val="000000"/>
                <w:sz w:val="24"/>
                <w:szCs w:val="24"/>
              </w:rPr>
              <w:t xml:space="preserve"> </w:t>
            </w:r>
            <w:r w:rsidRPr="008F66B4">
              <w:rPr>
                <w:rFonts w:ascii="Times New Roman" w:hAnsi="Times New Roman" w:cs="Times New Roman"/>
                <w:b/>
                <w:bCs/>
                <w:color w:val="000000"/>
                <w:sz w:val="24"/>
                <w:szCs w:val="24"/>
              </w:rPr>
              <w:t xml:space="preserve">§ 1. </w:t>
            </w:r>
            <w:r w:rsidRPr="008F66B4">
              <w:rPr>
                <w:rFonts w:ascii="Times New Roman" w:hAnsi="Times New Roman" w:cs="Times New Roman"/>
                <w:color w:val="000000"/>
                <w:sz w:val="24"/>
                <w:szCs w:val="24"/>
              </w:rPr>
              <w:t xml:space="preserve">W zarządzeniu (…) wprowadza się następujące zmiany; </w:t>
            </w:r>
          </w:p>
          <w:p w:rsidR="00F84A2D" w:rsidRPr="008F66B4" w:rsidRDefault="00F84A2D" w:rsidP="00F84A2D">
            <w:pPr>
              <w:autoSpaceDE w:val="0"/>
              <w:autoSpaceDN w:val="0"/>
              <w:adjustRightInd w:val="0"/>
              <w:spacing w:line="276" w:lineRule="auto"/>
              <w:rPr>
                <w:rFonts w:ascii="Times New Roman" w:hAnsi="Times New Roman" w:cs="Times New Roman"/>
                <w:color w:val="000000"/>
                <w:sz w:val="24"/>
                <w:szCs w:val="24"/>
              </w:rPr>
            </w:pPr>
            <w:r w:rsidRPr="008F66B4">
              <w:rPr>
                <w:rFonts w:ascii="Times New Roman" w:hAnsi="Times New Roman" w:cs="Times New Roman"/>
                <w:color w:val="000000"/>
                <w:sz w:val="24"/>
                <w:szCs w:val="24"/>
              </w:rPr>
              <w:t xml:space="preserve">1) w § 2 w ust. 1 pkt 6 otrzymuje brzmienie: </w:t>
            </w:r>
          </w:p>
          <w:p w:rsidR="00F84A2D" w:rsidRPr="008F66B4" w:rsidRDefault="00F84A2D" w:rsidP="00F84A2D">
            <w:pPr>
              <w:autoSpaceDE w:val="0"/>
              <w:autoSpaceDN w:val="0"/>
              <w:adjustRightInd w:val="0"/>
              <w:spacing w:line="276" w:lineRule="auto"/>
              <w:rPr>
                <w:rFonts w:ascii="Times New Roman" w:hAnsi="Times New Roman" w:cs="Times New Roman"/>
                <w:color w:val="000000"/>
                <w:sz w:val="24"/>
                <w:szCs w:val="24"/>
              </w:rPr>
            </w:pPr>
            <w:r w:rsidRPr="008F66B4">
              <w:rPr>
                <w:rFonts w:ascii="Times New Roman" w:hAnsi="Times New Roman" w:cs="Times New Roman"/>
                <w:color w:val="000000"/>
                <w:sz w:val="24"/>
                <w:szCs w:val="24"/>
              </w:rPr>
              <w:t xml:space="preserve">„6) w przypadku punktu pobrań materiału biologicznego do przeprowadzenia testu na obecność wirusa SARS-CoV-2 - pozostawanie w gotowości we wszystkie dni tygodnia nie mniej niż dwie godziny dziennie, do pobrania materiału biologicznego od osób podejrzanych o zakażenie lub zakażonych wirusem SARS-CoV-2, </w:t>
            </w:r>
            <w:r w:rsidRPr="008F66B4">
              <w:rPr>
                <w:rFonts w:ascii="Times New Roman" w:hAnsi="Times New Roman" w:cs="Times New Roman"/>
                <w:sz w:val="24"/>
                <w:szCs w:val="24"/>
              </w:rPr>
              <w:t xml:space="preserve">zwolnionych z obowiązku odbycia obowiązkowej kwarantanny na podstawie § 3 ust. 8 rozporządzenia Rady Ministrów z dnia 2 maja 2020 r. w sprawie ustanowienia określonych ograniczeń, nakazów i zakazów w związku z wystąpieniem stanu epidemii (Dz. U. poz. 792); </w:t>
            </w:r>
          </w:p>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2) załącznik nr 1 otrzymuje brzmienie określone w załączniku nr 1 do niniejszego zarządzenia. </w:t>
            </w:r>
          </w:p>
          <w:p w:rsidR="00F84A2D" w:rsidRPr="008F66B4" w:rsidRDefault="00F84A2D" w:rsidP="00F84A2D">
            <w:pPr>
              <w:autoSpaceDE w:val="0"/>
              <w:autoSpaceDN w:val="0"/>
              <w:adjustRightInd w:val="0"/>
              <w:spacing w:line="276" w:lineRule="auto"/>
              <w:rPr>
                <w:rFonts w:ascii="Times New Roman" w:hAnsi="Times New Roman" w:cs="Times New Roman"/>
                <w:color w:val="000000"/>
                <w:sz w:val="24"/>
                <w:szCs w:val="24"/>
              </w:rPr>
            </w:pPr>
            <w:r w:rsidRPr="008F66B4">
              <w:rPr>
                <w:rFonts w:ascii="Times New Roman" w:hAnsi="Times New Roman" w:cs="Times New Roman"/>
                <w:sz w:val="24"/>
                <w:szCs w:val="24"/>
              </w:rPr>
              <w:t>3) załącznik nr 2 do zarządzenia otrzymuje brzmienie określone w załączniku nr 2 do niniejszego zarządzenia.</w:t>
            </w:r>
          </w:p>
          <w:p w:rsidR="00F84A2D" w:rsidRPr="008F66B4" w:rsidRDefault="00F84A2D" w:rsidP="00F84A2D">
            <w:pPr>
              <w:autoSpaceDE w:val="0"/>
              <w:autoSpaceDN w:val="0"/>
              <w:adjustRightInd w:val="0"/>
              <w:spacing w:line="276" w:lineRule="auto"/>
              <w:rPr>
                <w:rFonts w:ascii="Times New Roman" w:hAnsi="Times New Roman" w:cs="Times New Roman"/>
                <w:color w:val="000000"/>
                <w:sz w:val="24"/>
                <w:szCs w:val="24"/>
                <w:u w:val="single"/>
              </w:rPr>
            </w:pPr>
          </w:p>
          <w:p w:rsidR="00F84A2D" w:rsidRPr="008F66B4" w:rsidRDefault="00F84A2D" w:rsidP="00F84A2D">
            <w:pPr>
              <w:autoSpaceDE w:val="0"/>
              <w:autoSpaceDN w:val="0"/>
              <w:adjustRightInd w:val="0"/>
              <w:spacing w:line="276" w:lineRule="auto"/>
              <w:rPr>
                <w:rFonts w:ascii="Times New Roman" w:hAnsi="Times New Roman" w:cs="Times New Roman"/>
                <w:color w:val="000000"/>
                <w:sz w:val="24"/>
                <w:szCs w:val="24"/>
                <w:u w:val="single"/>
              </w:rPr>
            </w:pPr>
            <w:r w:rsidRPr="008F66B4">
              <w:rPr>
                <w:rFonts w:ascii="Times New Roman" w:hAnsi="Times New Roman" w:cs="Times New Roman"/>
                <w:color w:val="000000"/>
                <w:sz w:val="24"/>
                <w:szCs w:val="24"/>
                <w:u w:val="single"/>
              </w:rPr>
              <w:t>Z uzasadnienia:</w:t>
            </w:r>
          </w:p>
          <w:p w:rsidR="00F84A2D" w:rsidRPr="008F66B4" w:rsidRDefault="00F84A2D" w:rsidP="00F84A2D">
            <w:pPr>
              <w:autoSpaceDE w:val="0"/>
              <w:autoSpaceDN w:val="0"/>
              <w:adjustRightInd w:val="0"/>
              <w:spacing w:line="276" w:lineRule="auto"/>
              <w:rPr>
                <w:rFonts w:ascii="Times New Roman" w:hAnsi="Times New Roman" w:cs="Times New Roman"/>
                <w:color w:val="000000"/>
                <w:sz w:val="24"/>
                <w:szCs w:val="24"/>
              </w:rPr>
            </w:pPr>
            <w:r w:rsidRPr="008F66B4">
              <w:rPr>
                <w:rFonts w:ascii="Times New Roman" w:hAnsi="Times New Roman" w:cs="Times New Roman"/>
                <w:color w:val="000000"/>
                <w:sz w:val="24"/>
                <w:szCs w:val="24"/>
              </w:rPr>
              <w:t xml:space="preserve">Zarządzenie stanowi wykonanie upoważnienia ustawowego zawartego w art. 9 ust. 3 ustawy z dnia 2 marca 2020 r. o szczególnych rozwiązaniach związanych z zapobieganiem, przeciwdziałaniem i zwalczaniem COVID-19, innych chorób zakaźnych oraz wywołanych </w:t>
            </w:r>
            <w:r w:rsidRPr="008F66B4">
              <w:rPr>
                <w:rFonts w:ascii="Times New Roman" w:hAnsi="Times New Roman" w:cs="Times New Roman"/>
                <w:color w:val="000000"/>
                <w:sz w:val="24"/>
                <w:szCs w:val="24"/>
              </w:rPr>
              <w:lastRenderedPageBreak/>
              <w:t xml:space="preserve">nimi sytuacji kryzysowych (Dz. U. poz. 374, 567, 568 oraz 695). </w:t>
            </w:r>
          </w:p>
          <w:p w:rsidR="00F84A2D" w:rsidRPr="008F66B4" w:rsidRDefault="00F84A2D" w:rsidP="00F84A2D">
            <w:pPr>
              <w:autoSpaceDE w:val="0"/>
              <w:autoSpaceDN w:val="0"/>
              <w:adjustRightInd w:val="0"/>
              <w:spacing w:line="276" w:lineRule="auto"/>
              <w:rPr>
                <w:rFonts w:ascii="Times New Roman" w:hAnsi="Times New Roman" w:cs="Times New Roman"/>
                <w:color w:val="000000"/>
                <w:sz w:val="24"/>
                <w:szCs w:val="24"/>
              </w:rPr>
            </w:pPr>
            <w:r w:rsidRPr="008F66B4">
              <w:rPr>
                <w:rFonts w:ascii="Times New Roman" w:hAnsi="Times New Roman" w:cs="Times New Roman"/>
                <w:color w:val="000000"/>
                <w:sz w:val="24"/>
                <w:szCs w:val="24"/>
              </w:rPr>
              <w:t xml:space="preserve">Na mocy ww. przepisu Prezes Narodowego Funduszu Zdrowia upoważniony został do określenia zasad sprawozdawania oraz warunków rozliczania świadczeń opieki zdrowotnej związanych z zapobieganiem, przeciwdziałaniem i zwalczaniem COVID-19. </w:t>
            </w:r>
          </w:p>
          <w:p w:rsidR="00F84A2D" w:rsidRPr="008F66B4" w:rsidRDefault="00F84A2D" w:rsidP="00F84A2D">
            <w:pPr>
              <w:spacing w:line="276" w:lineRule="auto"/>
              <w:jc w:val="both"/>
              <w:rPr>
                <w:rFonts w:ascii="Times New Roman" w:hAnsi="Times New Roman" w:cs="Times New Roman"/>
                <w:color w:val="000000"/>
                <w:sz w:val="24"/>
                <w:szCs w:val="24"/>
              </w:rPr>
            </w:pPr>
            <w:r w:rsidRPr="008F66B4">
              <w:rPr>
                <w:rFonts w:ascii="Times New Roman" w:hAnsi="Times New Roman" w:cs="Times New Roman"/>
                <w:color w:val="000000"/>
                <w:sz w:val="24"/>
                <w:szCs w:val="24"/>
              </w:rPr>
              <w:t>Niniejszym zarządzeniem zmodyfikowano postanowienia dotyczące produktów rozliczeniowych służących do rozliczania świadczeń udzielanych w punkcie pobrań materiału biologicznego do przeprowadzenia testu na obecność wirusa SARS-CoV-2 oraz doprecyzowano przepisy określające osoby uprawnione do tych świadczeń.</w:t>
            </w:r>
          </w:p>
          <w:p w:rsidR="00F84A2D" w:rsidRPr="008F66B4" w:rsidRDefault="00E7772A" w:rsidP="00F84A2D">
            <w:pPr>
              <w:spacing w:line="276" w:lineRule="auto"/>
              <w:jc w:val="both"/>
              <w:rPr>
                <w:rFonts w:ascii="Times New Roman" w:eastAsia="Times New Roman" w:hAnsi="Times New Roman" w:cs="Times New Roman"/>
                <w:b/>
                <w:sz w:val="24"/>
                <w:szCs w:val="24"/>
                <w:lang w:eastAsia="pl-PL"/>
              </w:rPr>
            </w:pPr>
            <w:hyperlink r:id="rId234" w:history="1">
              <w:r w:rsidR="00F84A2D" w:rsidRPr="008F66B4">
                <w:rPr>
                  <w:rFonts w:ascii="Times New Roman" w:hAnsi="Times New Roman" w:cs="Times New Roman"/>
                  <w:color w:val="0000FF"/>
                  <w:sz w:val="24"/>
                  <w:szCs w:val="24"/>
                  <w:u w:val="single"/>
                </w:rPr>
                <w:t>https://www.nfz.gov.pl/zarzadzenia-prezesa/zarzadzenia-prezesa-nfz/zarzadzenie-nr-652020dsoz,7177.html</w:t>
              </w:r>
            </w:hyperlink>
          </w:p>
        </w:tc>
      </w:tr>
      <w:tr w:rsidR="00F84A2D" w:rsidRPr="008F66B4" w:rsidTr="008737C5">
        <w:tc>
          <w:tcPr>
            <w:tcW w:w="992" w:type="dxa"/>
          </w:tcPr>
          <w:p w:rsidR="00F84A2D" w:rsidRPr="008F66B4" w:rsidRDefault="00F84A2D" w:rsidP="00F84A2D">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lastRenderedPageBreak/>
              <w:t>34.</w:t>
            </w:r>
          </w:p>
        </w:tc>
        <w:tc>
          <w:tcPr>
            <w:tcW w:w="3119" w:type="dxa"/>
          </w:tcPr>
          <w:p w:rsidR="00F84A2D" w:rsidRPr="008F66B4" w:rsidRDefault="00F84A2D" w:rsidP="00F84A2D">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Komunikat Centrali NFZ dotyczący realizacji świadczeń rehabilitacji leczniczej</w:t>
            </w:r>
          </w:p>
          <w:p w:rsidR="00F84A2D" w:rsidRPr="008F66B4" w:rsidRDefault="00F84A2D" w:rsidP="00F84A2D">
            <w:pPr>
              <w:spacing w:line="276" w:lineRule="auto"/>
              <w:rPr>
                <w:rFonts w:ascii="Times New Roman" w:hAnsi="Times New Roman" w:cs="Times New Roman"/>
                <w:b/>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4.05.</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W związku z ogłoszeniem rozporządzenia Rady Ministrów z dnia 2 maja 2020 r. w sprawie ustanowienia określonych ograniczeń, nakazów i zakazów w związku z wystąpieniem stanu epidemii (Dz. U. poz. 792), Centrala Narodowego Funduszu Zdrowia informuje, że zgodnie z § 10 ust. 1 pkt. 1 tego rozporządzenia, od dnia 4 maja 2020 r. może zostać wznowiona działalność lecznicza w zakresach rehabilitacji leczniczej realizowanej w warunkach ambulatoryjnych i dziennych oraz przywrócona w pełnym zakresie działalność stacjonarnych ośrodków/oddziałów rehabilitacji leczniczej.</w:t>
            </w:r>
          </w:p>
          <w:p w:rsidR="00F84A2D" w:rsidRPr="008F66B4" w:rsidRDefault="00F84A2D" w:rsidP="00F84A2D">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Uwzględniając powyższe, przepisy § 2 ust. 2 rozporządzenia Ministra Zdrowia z dnia 15 kwietnia 2020 r. zmieniającego rozporządzenie w sprawie ogólnych warunków umów o udzielanie świadczeń opieki zdrowotnej (Dz. U. poz. 696), będą miały zastosowanie do umów o udzielanie świadczeń opieki zdrowotnej w rodzaju rehabilitacja lecznicza za miesiąc maj 2020 r. i miesiące następne, wyłącznie w sytuacji, gdy zaprzestanie udzielania świadczeń realizowanych na podstawie tych umów wynikać będzie z decyzji organów Państwowej Inspekcji Sanitarnej.</w:t>
            </w:r>
          </w:p>
          <w:p w:rsidR="00F84A2D" w:rsidRPr="008F66B4" w:rsidRDefault="00E7772A" w:rsidP="00F84A2D">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hyperlink r:id="rId235" w:history="1">
              <w:r w:rsidR="00F84A2D" w:rsidRPr="008F66B4">
                <w:rPr>
                  <w:rFonts w:ascii="Times New Roman" w:hAnsi="Times New Roman" w:cs="Times New Roman"/>
                  <w:color w:val="0000FF"/>
                  <w:sz w:val="24"/>
                  <w:szCs w:val="24"/>
                  <w:u w:val="single"/>
                </w:rPr>
                <w:t>https://www.nfz.gov.pl/aktualnosci/aktualnosci-centrali/komunikat-dotyczacy-realizacji-swiadczen-rehabilitacji-leczniczej,7706.html</w:t>
              </w:r>
            </w:hyperlink>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35.</w:t>
            </w:r>
          </w:p>
        </w:tc>
        <w:tc>
          <w:tcPr>
            <w:tcW w:w="3119" w:type="dxa"/>
          </w:tcPr>
          <w:p w:rsidR="00F84A2D" w:rsidRPr="008F66B4" w:rsidRDefault="00F84A2D" w:rsidP="00F84A2D">
            <w:pPr>
              <w:spacing w:line="276" w:lineRule="auto"/>
              <w:rPr>
                <w:rFonts w:ascii="Times New Roman" w:hAnsi="Times New Roman" w:cs="Times New Roman"/>
                <w:b/>
                <w:sz w:val="24"/>
                <w:szCs w:val="24"/>
              </w:rPr>
            </w:pPr>
            <w:r w:rsidRPr="008F66B4">
              <w:rPr>
                <w:rFonts w:ascii="Times New Roman" w:hAnsi="Times New Roman" w:cs="Times New Roman"/>
                <w:sz w:val="24"/>
                <w:szCs w:val="24"/>
              </w:rPr>
              <w:t>Rozporządzenie Rady Ministrów z dnia 2 maja 2020 r. w sprawie ustanowienia określonych ograniczeń, nakazów i zakazów w związku z wystąpieniem stanu epidemii</w:t>
            </w:r>
          </w:p>
        </w:tc>
        <w:tc>
          <w:tcPr>
            <w:tcW w:w="964" w:type="dxa"/>
          </w:tcPr>
          <w:p w:rsidR="00F84A2D" w:rsidRPr="008F66B4" w:rsidRDefault="00F84A2D" w:rsidP="00F84A2D">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4.05.</w:t>
            </w:r>
          </w:p>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r w:rsidRPr="008F66B4">
              <w:rPr>
                <w:rFonts w:ascii="Times New Roman" w:eastAsia="Times New Roman" w:hAnsi="Times New Roman" w:cs="Times New Roman"/>
                <w:b/>
                <w:sz w:val="24"/>
                <w:szCs w:val="24"/>
                <w:lang w:eastAsia="pl-PL"/>
              </w:rPr>
              <w:t xml:space="preserve"> </w:t>
            </w:r>
          </w:p>
        </w:tc>
        <w:tc>
          <w:tcPr>
            <w:tcW w:w="5840" w:type="dxa"/>
          </w:tcPr>
          <w:p w:rsidR="00F84A2D" w:rsidRPr="008F66B4" w:rsidRDefault="00F84A2D" w:rsidP="00F84A2D">
            <w:pPr>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 xml:space="preserve">Od 4  maja 2020 r. znosi się czasowe ograniczenie wykonywania działalności leczniczej polegające na: </w:t>
            </w:r>
          </w:p>
          <w:p w:rsidR="00F84A2D" w:rsidRPr="008F66B4" w:rsidRDefault="00F84A2D" w:rsidP="00F84A2D">
            <w:pPr>
              <w:pStyle w:val="Akapitzlist"/>
              <w:numPr>
                <w:ilvl w:val="0"/>
                <w:numId w:val="16"/>
              </w:numPr>
              <w:spacing w:line="276" w:lineRule="auto"/>
              <w:jc w:val="both"/>
              <w:rPr>
                <w:rFonts w:ascii="Times New Roman" w:hAnsi="Times New Roman" w:cs="Times New Roman"/>
                <w:color w:val="FF0000"/>
                <w:sz w:val="24"/>
                <w:szCs w:val="24"/>
              </w:rPr>
            </w:pPr>
            <w:r w:rsidRPr="008F66B4">
              <w:rPr>
                <w:rFonts w:ascii="Times New Roman" w:hAnsi="Times New Roman" w:cs="Times New Roman"/>
                <w:color w:val="FF0000"/>
                <w:sz w:val="24"/>
                <w:szCs w:val="24"/>
              </w:rPr>
              <w:t>udzielania świadczeń opieki zdrowotnej z zakresu rehabilitacji leczniczej,</w:t>
            </w:r>
          </w:p>
          <w:p w:rsidR="00F84A2D" w:rsidRPr="008F66B4" w:rsidRDefault="00F84A2D" w:rsidP="00F84A2D">
            <w:pPr>
              <w:pStyle w:val="Akapitzlist"/>
              <w:numPr>
                <w:ilvl w:val="0"/>
                <w:numId w:val="16"/>
              </w:numPr>
              <w:spacing w:line="276" w:lineRule="auto"/>
              <w:jc w:val="both"/>
              <w:rPr>
                <w:rFonts w:ascii="Times New Roman" w:eastAsia="Times New Roman" w:hAnsi="Times New Roman" w:cs="Times New Roman"/>
                <w:b/>
                <w:color w:val="FF0000"/>
                <w:sz w:val="24"/>
                <w:szCs w:val="24"/>
                <w:lang w:eastAsia="pl-PL"/>
              </w:rPr>
            </w:pPr>
            <w:r w:rsidRPr="008F66B4">
              <w:rPr>
                <w:rFonts w:ascii="Times New Roman" w:hAnsi="Times New Roman" w:cs="Times New Roman"/>
                <w:color w:val="FF0000"/>
                <w:sz w:val="24"/>
                <w:szCs w:val="24"/>
              </w:rPr>
              <w:t>działalności samodzielnych publicznych zakładów opieki zdrowotnej, dla których podmiotem tworzącym jest Prezes Kasy Rolniczego Ubezpieczenia Społecznego.</w:t>
            </w:r>
          </w:p>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Do odwołania pozostawia się czasowe ograniczenie wykonywania działalności leczniczej polegające na zaprzestaniu: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 prowadzenia usług rehabilitacyjnych w ramach prewencji rentowej, o której mowa w art. 69 ust. 2 pkt 1 ustawy z dnia 13 października 1998 r. o systemie ubezpieczeń społecznych (Dz. U. z 2020 r. poz. 266, 321, 568 i 695);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2) udzielania świadczeń w zakresie lecznictwa uzdrowiskowego w rozumieniu art. 2 pkt 1 ustawy z dnia 28 lipca 2005 r. o lecznictwie uzdrowiskowym, uzdrowiskach i obszarach ochrony uzdrowiskowej oraz o gminach uzdrowiskowych (Dz. U. z 2017 r. poz. 1056, z 2019 r. poz. 1815 oraz z 2020 r. poz. 284);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3) udzielania świadczeń zdrowotnych z zakresu programów zdrowotnych w rozumieniu przepisów wydanych na podstawie art. 31d ustawy z dnia 27 sierpnia 2004 r. o świadczeniach opieki zdrowotnej finansowanych ze środków publicznych w pojazdach (pracowni mobilnej); </w:t>
            </w:r>
          </w:p>
          <w:p w:rsidR="00F84A2D" w:rsidRPr="008F66B4" w:rsidRDefault="00F84A2D" w:rsidP="00F84A2D">
            <w:pPr>
              <w:spacing w:line="276" w:lineRule="auto"/>
              <w:jc w:val="both"/>
              <w:rPr>
                <w:rFonts w:ascii="Times New Roman" w:hAnsi="Times New Roman" w:cs="Times New Roman"/>
                <w:sz w:val="24"/>
                <w:szCs w:val="24"/>
                <w:u w:val="single"/>
              </w:rPr>
            </w:pPr>
            <w:r w:rsidRPr="008F66B4">
              <w:rPr>
                <w:rFonts w:ascii="Times New Roman" w:hAnsi="Times New Roman" w:cs="Times New Roman"/>
                <w:sz w:val="24"/>
                <w:szCs w:val="24"/>
              </w:rPr>
              <w:t xml:space="preserve">4) udzielania świadczenia zdrowotnego z zakresu leczenia stomatologicznego w pojazdach (dentobusach), </w:t>
            </w:r>
            <w:r w:rsidRPr="008F66B4">
              <w:rPr>
                <w:rFonts w:ascii="Times New Roman" w:hAnsi="Times New Roman" w:cs="Times New Roman"/>
                <w:sz w:val="24"/>
                <w:szCs w:val="24"/>
                <w:u w:val="single"/>
              </w:rPr>
              <w:t xml:space="preserve">z wyjątkiem świadczeń udzielanych w związku z przeciwdziałaniem COVID-19, przez podmioty wykonujące działalność leczniczą wpisane do wykazu, o którym mowa w art. 7 ustawy z dnia 2 marca 2020 r. o szczególnych rozwiązaniach związanych z zapobieganiem, przeciwdziałaniem i zwalczaniem COVID-19, innych chorób zakaźnych oraz wywołanych nimi sytuacji kryzysowych; </w:t>
            </w:r>
          </w:p>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5) sprawowania opieki stomatologicznej w rozumieniu ustawy z dnia 12 kwietnia 2019 r. o opiece zdrowotnej nad uczniami (Dz. U. poz. 1078)</w:t>
            </w:r>
          </w:p>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36.</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Rozporządzenie Rady Ministrów z dnia 30 kwietnia </w:t>
            </w:r>
            <w:r w:rsidRPr="008F66B4">
              <w:rPr>
                <w:rFonts w:ascii="Times New Roman" w:hAnsi="Times New Roman" w:cs="Times New Roman"/>
                <w:sz w:val="24"/>
                <w:szCs w:val="24"/>
              </w:rPr>
              <w:lastRenderedPageBreak/>
              <w:t>2020 r. w sprawie określenia dłuższego okresu pobierania zasiłku opiekuńczego w celu przeciwdziałania COVID-19</w:t>
            </w:r>
          </w:p>
          <w:p w:rsidR="00F84A2D" w:rsidRPr="008F66B4" w:rsidRDefault="00F84A2D" w:rsidP="00F84A2D">
            <w:pPr>
              <w:spacing w:line="276" w:lineRule="auto"/>
              <w:rPr>
                <w:rFonts w:ascii="Times New Roman" w:hAnsi="Times New Roman" w:cs="Times New Roman"/>
                <w:b/>
                <w:sz w:val="24"/>
                <w:szCs w:val="24"/>
              </w:rPr>
            </w:pPr>
          </w:p>
        </w:tc>
        <w:tc>
          <w:tcPr>
            <w:tcW w:w="964" w:type="dxa"/>
          </w:tcPr>
          <w:p w:rsidR="00F84A2D" w:rsidRPr="008F66B4" w:rsidRDefault="00F84A2D" w:rsidP="00F84A2D">
            <w:pPr>
              <w:spacing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4.05.</w:t>
            </w:r>
          </w:p>
          <w:p w:rsidR="00F84A2D" w:rsidRPr="008F66B4" w:rsidRDefault="00F84A2D" w:rsidP="00F84A2D">
            <w:pPr>
              <w:spacing w:line="276" w:lineRule="auto"/>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1. Zasiłek opiekuńczy, o którym mowa w art. 4a ust. 1 ustawy z dnia 2 marca 2020 r. o szczególnych </w:t>
            </w:r>
            <w:r w:rsidRPr="008F66B4">
              <w:rPr>
                <w:rFonts w:ascii="Times New Roman" w:hAnsi="Times New Roman" w:cs="Times New Roman"/>
                <w:sz w:val="24"/>
                <w:szCs w:val="24"/>
              </w:rPr>
              <w:lastRenderedPageBreak/>
              <w:t xml:space="preserve">rozwiązaniach związanych z zapobieganiem, przeciwdziałaniem i zwalczaniem COVID-19, innych chorób zakaźnych oraz wywołanych nimi sytuacji kryzysowych, przysługuje przez okres na jaki zostały zamknięte żłobki, kluby dziecięce, przedszkola, szkoły oraz inne placówki lub w związku z niemożnością sprawowania opieki przez nianie lub opiekunów dziennych z powodu COVID-19, jednak nie dłużej niż do dnia </w:t>
            </w:r>
            <w:r w:rsidRPr="008F66B4">
              <w:rPr>
                <w:rFonts w:ascii="Times New Roman" w:hAnsi="Times New Roman" w:cs="Times New Roman"/>
                <w:b/>
                <w:sz w:val="24"/>
                <w:szCs w:val="24"/>
                <w:u w:val="single"/>
              </w:rPr>
              <w:t>24 maja 2020 r.</w:t>
            </w:r>
            <w:r w:rsidRPr="008F66B4">
              <w:rPr>
                <w:rFonts w:ascii="Times New Roman" w:hAnsi="Times New Roman" w:cs="Times New Roman"/>
                <w:sz w:val="24"/>
                <w:szCs w:val="24"/>
              </w:rPr>
              <w:t xml:space="preserve">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2. Zasiłek opiekuńczy, o którym mowa w § 1, przysługuje również w przypadku niemożności zapewnienia opieki przez żłobek, klub dziecięcy, przedszkole oraz inną placówkę lub podmiot zatrudniający dziennych opiekunów z powodu czasowego ograniczenia funkcjonowania tych placówek w związku z COVID-19, przez okres niemożności zapewnienia opieki przez te placówki, jednak nie dłużej niż do dnia </w:t>
            </w:r>
            <w:r w:rsidRPr="008F66B4">
              <w:rPr>
                <w:rFonts w:ascii="Times New Roman" w:hAnsi="Times New Roman" w:cs="Times New Roman"/>
                <w:b/>
                <w:sz w:val="24"/>
                <w:szCs w:val="24"/>
                <w:u w:val="single"/>
              </w:rPr>
              <w:t>24 maja 2020 r.</w:t>
            </w:r>
            <w:r w:rsidRPr="008F66B4">
              <w:rPr>
                <w:rFonts w:ascii="Times New Roman" w:hAnsi="Times New Roman" w:cs="Times New Roman"/>
                <w:sz w:val="24"/>
                <w:szCs w:val="24"/>
              </w:rPr>
              <w:t xml:space="preserve"> </w:t>
            </w:r>
          </w:p>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xml:space="preserve">§ 3. Zasiłek opiekuńczy, o którym mowa w § 1, przysługuje również osobie, o której mowa w art. 7 ust. 1 i 2 oraz art. 16 ust. 1 i 2 ustawy z dnia 20 grudnia 1990 r. o ubezpieczeniu społecznym rolników (Dz. U. z 2020 r. poz. 174 i 782), która podejmie decyzję o osobistym sprawowaniu opieki, jednak nie dłużej niż do dnia </w:t>
            </w:r>
            <w:r w:rsidRPr="008F66B4">
              <w:rPr>
                <w:rFonts w:ascii="Times New Roman" w:hAnsi="Times New Roman" w:cs="Times New Roman"/>
                <w:b/>
                <w:sz w:val="24"/>
                <w:szCs w:val="24"/>
                <w:u w:val="single"/>
              </w:rPr>
              <w:t>24 maja 2020 r.</w:t>
            </w:r>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37.</w:t>
            </w:r>
          </w:p>
        </w:tc>
        <w:tc>
          <w:tcPr>
            <w:tcW w:w="3119" w:type="dxa"/>
          </w:tcPr>
          <w:p w:rsidR="00F84A2D" w:rsidRPr="008F66B4" w:rsidRDefault="00F84A2D" w:rsidP="00F84A2D">
            <w:pPr>
              <w:spacing w:line="276" w:lineRule="auto"/>
              <w:rPr>
                <w:rFonts w:ascii="Times New Roman" w:hAnsi="Times New Roman" w:cs="Times New Roman"/>
                <w:b/>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1. Dodatkowy zasiłek opiekuńczy, o którym mowa w art. 4 ust. 1 i 1a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placówki pobytu dziennego oraz inne placówki lub w związku z niemożnością sprawowania opieki przez nianie lub opiekunów dziennych z powodu COVID-19, jednak nie dłużej niż do dnia </w:t>
            </w:r>
            <w:r w:rsidRPr="008F66B4">
              <w:rPr>
                <w:rFonts w:ascii="Times New Roman" w:hAnsi="Times New Roman" w:cs="Times New Roman"/>
                <w:b/>
                <w:sz w:val="24"/>
                <w:szCs w:val="24"/>
                <w:u w:val="single"/>
              </w:rPr>
              <w:t>24 maja 2020 r.</w:t>
            </w:r>
            <w:r w:rsidRPr="008F66B4">
              <w:rPr>
                <w:rFonts w:ascii="Times New Roman" w:hAnsi="Times New Roman" w:cs="Times New Roman"/>
                <w:sz w:val="24"/>
                <w:szCs w:val="24"/>
              </w:rPr>
              <w:t xml:space="preserve">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2. Dodatkowy zasiłek opiekuńczy, o którym mowa w § 1, przysługuje również w przypadku niemożności zapewnienia opieki przez żłobek, klub dziecięcy, przedszkole, placówkę pobytu dziennego oraz inną placówkę lub podmiot zatrudniający dziennych opiekunów z powodu czasowego ograniczenia funkcjonowania tych placówek w związku z COVID-19, przez okres niemożności zapewnienia opieki przez te placówki, jednak nie dłużej niż do dnia </w:t>
            </w:r>
            <w:r w:rsidRPr="008F66B4">
              <w:rPr>
                <w:rFonts w:ascii="Times New Roman" w:hAnsi="Times New Roman" w:cs="Times New Roman"/>
                <w:b/>
                <w:sz w:val="24"/>
                <w:szCs w:val="24"/>
                <w:u w:val="single"/>
              </w:rPr>
              <w:t>24 maja 2020 r.</w:t>
            </w:r>
            <w:r w:rsidRPr="008F66B4">
              <w:rPr>
                <w:rFonts w:ascii="Times New Roman" w:hAnsi="Times New Roman" w:cs="Times New Roman"/>
                <w:sz w:val="24"/>
                <w:szCs w:val="24"/>
              </w:rPr>
              <w:t xml:space="preserve"> </w:t>
            </w:r>
          </w:p>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lastRenderedPageBreak/>
              <w:t xml:space="preserve">§ 3. Dodatkowy zasiłek opiekuńczy, o którym mowa w § 1, przysługuje również ubezpieczonemu oraz funkcjonariuszowi, o których mowa w art. 4 ust. 1 i 4 ustawy z dnia 2 marca 2020 r. o szczególnych rozwiązaniach związanych z zapobieganiem, przeciwdziałaniem i zwalczaniem COVID-19, innych chorób zakaźnych oraz wywołanych nimi sytuacji kryzysowych, którzy podejmą decyzję o osobistym sprawowaniu opieki, jednak nie dłużej niż do dnia </w:t>
            </w:r>
            <w:r w:rsidRPr="008F66B4">
              <w:rPr>
                <w:rFonts w:ascii="Times New Roman" w:hAnsi="Times New Roman" w:cs="Times New Roman"/>
                <w:b/>
                <w:sz w:val="24"/>
                <w:szCs w:val="24"/>
                <w:u w:val="single"/>
              </w:rPr>
              <w:t>24 maja 2020 r.</w:t>
            </w:r>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38.</w:t>
            </w:r>
          </w:p>
        </w:tc>
        <w:tc>
          <w:tcPr>
            <w:tcW w:w="3119" w:type="dxa"/>
          </w:tcPr>
          <w:p w:rsidR="00F84A2D" w:rsidRPr="008F66B4" w:rsidRDefault="00F84A2D" w:rsidP="00F84A2D">
            <w:pPr>
              <w:spacing w:line="276" w:lineRule="auto"/>
              <w:rPr>
                <w:rFonts w:ascii="Times New Roman" w:hAnsi="Times New Roman" w:cs="Times New Roman"/>
                <w:color w:val="FF0000"/>
                <w:sz w:val="24"/>
                <w:szCs w:val="24"/>
              </w:rPr>
            </w:pPr>
            <w:r w:rsidRPr="008F66B4">
              <w:rPr>
                <w:rFonts w:ascii="Times New Roman" w:hAnsi="Times New Roman" w:cs="Times New Roman"/>
                <w:color w:val="FF0000"/>
                <w:sz w:val="24"/>
                <w:szCs w:val="24"/>
              </w:rPr>
              <w:t>Rozporządzenie Ministra Spraw Wewnętrznych i Administracji z dnia 29 kwietnia 2020 r. w sprawie rodzajów, zakresu i wzorów oraz sposobu przetwarzania dokumentacji medycznej w podmiotach leczniczych utworzonych przez ministra właściwego do spraw wewnętrznych</w:t>
            </w:r>
          </w:p>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1.05.</w:t>
            </w:r>
          </w:p>
          <w:p w:rsidR="00F84A2D" w:rsidRPr="008F66B4" w:rsidRDefault="00F84A2D" w:rsidP="00F84A2D">
            <w:pPr>
              <w:spacing w:line="276" w:lineRule="auto"/>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E7772A" w:rsidP="00F84A2D">
            <w:pPr>
              <w:spacing w:line="276" w:lineRule="auto"/>
              <w:rPr>
                <w:rFonts w:ascii="Times New Roman" w:hAnsi="Times New Roman" w:cs="Times New Roman"/>
                <w:sz w:val="24"/>
                <w:szCs w:val="24"/>
              </w:rPr>
            </w:pPr>
            <w:hyperlink r:id="rId236" w:history="1">
              <w:r w:rsidR="00F84A2D" w:rsidRPr="008F66B4">
                <w:rPr>
                  <w:rFonts w:ascii="Times New Roman" w:hAnsi="Times New Roman" w:cs="Times New Roman"/>
                  <w:color w:val="0000FF"/>
                  <w:sz w:val="24"/>
                  <w:szCs w:val="24"/>
                  <w:u w:val="single"/>
                </w:rPr>
                <w:t>http://dziennikustaw.gov.pl/D2020000078801.pdf</w:t>
              </w:r>
            </w:hyperlink>
          </w:p>
          <w:p w:rsidR="00F84A2D" w:rsidRPr="008F66B4" w:rsidRDefault="00F84A2D" w:rsidP="00F84A2D">
            <w:pPr>
              <w:spacing w:line="276" w:lineRule="auto"/>
              <w:rPr>
                <w:rFonts w:ascii="Times New Roman" w:hAnsi="Times New Roman" w:cs="Times New Roman"/>
                <w:sz w:val="24"/>
                <w:szCs w:val="24"/>
              </w:rPr>
            </w:pPr>
          </w:p>
          <w:p w:rsidR="00F84A2D" w:rsidRPr="008F66B4" w:rsidRDefault="00F84A2D" w:rsidP="00F84A2D">
            <w:pPr>
              <w:spacing w:line="276" w:lineRule="auto"/>
              <w:rPr>
                <w:rFonts w:ascii="Times New Roman" w:eastAsia="Times New Roman" w:hAnsi="Times New Roman" w:cs="Times New Roman"/>
                <w:b/>
                <w:sz w:val="24"/>
                <w:szCs w:val="24"/>
                <w:lang w:eastAsia="pl-PL"/>
              </w:rPr>
            </w:pPr>
            <w:r w:rsidRPr="008F66B4">
              <w:rPr>
                <w:rFonts w:ascii="Times New Roman" w:hAnsi="Times New Roman" w:cs="Times New Roman"/>
                <w:b/>
                <w:sz w:val="24"/>
                <w:szCs w:val="24"/>
              </w:rPr>
              <w:t>Na dotychczasowych zasadach można prowadzić dokumentacje medyczną do 31 grudnia 2020 r.</w:t>
            </w:r>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39.</w:t>
            </w:r>
          </w:p>
        </w:tc>
        <w:tc>
          <w:tcPr>
            <w:tcW w:w="3119" w:type="dxa"/>
          </w:tcPr>
          <w:p w:rsidR="00F84A2D" w:rsidRPr="008F66B4" w:rsidRDefault="00F84A2D" w:rsidP="00F84A2D">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r w:rsidRPr="008F66B4">
              <w:rPr>
                <w:rFonts w:ascii="Times New Roman" w:eastAsia="Times New Roman" w:hAnsi="Times New Roman" w:cs="Times New Roman"/>
                <w:b/>
                <w:color w:val="FF0000"/>
                <w:sz w:val="24"/>
                <w:szCs w:val="24"/>
                <w:lang w:eastAsia="pl-PL"/>
              </w:rPr>
              <w:t>Komunikat  Centrali NFZ z 30 kwietnia 2020 r. w sprawie dodatkowych środków dla osób udzielających świadczeń w podmiotach w związku z epidemią COVID-19.</w:t>
            </w:r>
          </w:p>
          <w:p w:rsidR="00F84A2D" w:rsidRPr="008F66B4" w:rsidRDefault="00F84A2D" w:rsidP="00F84A2D">
            <w:pPr>
              <w:spacing w:line="276" w:lineRule="auto"/>
              <w:rPr>
                <w:rFonts w:ascii="Times New Roman" w:hAnsi="Times New Roman" w:cs="Times New Roman"/>
                <w:b/>
                <w:color w:val="000000" w:themeColor="text1"/>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8F66B4" w:rsidRDefault="00F84A2D" w:rsidP="00F84A2D">
            <w:pPr>
              <w:spacing w:line="276" w:lineRule="auto"/>
              <w:rPr>
                <w:rStyle w:val="Pogrubienie"/>
                <w:rFonts w:ascii="Times New Roman" w:hAnsi="Times New Roman" w:cs="Times New Roman"/>
                <w:color w:val="000000" w:themeColor="text1"/>
                <w:sz w:val="24"/>
                <w:szCs w:val="24"/>
                <w:shd w:val="clear" w:color="auto" w:fill="FFFFFF"/>
              </w:rPr>
            </w:pPr>
            <w:r w:rsidRPr="008F66B4">
              <w:rPr>
                <w:rFonts w:ascii="Times New Roman" w:hAnsi="Times New Roman" w:cs="Times New Roman"/>
                <w:color w:val="000000" w:themeColor="text1"/>
                <w:sz w:val="24"/>
                <w:szCs w:val="24"/>
                <w:shd w:val="clear" w:color="auto" w:fill="FFFFFF"/>
              </w:rPr>
              <w:t>W związku z wejściem w życie rozporządzenia Ministra Zdrowia z dnia 28 kwietnia 2020 r. w sprawie standardów w zakresie ograniczeń przy udzielaniu świadczeń opieki zdrowotnej pacjentom innym niż z podejrzeniem lub zakażeniem wirusem SARS-CoV-2 przez osoby wykonujące zawód medyczny, które mają bezpośredni kontakt z pacjentami z podejrzeniem lub zakażeniem tym wirusem,</w:t>
            </w:r>
            <w:r w:rsidRPr="008F66B4">
              <w:rPr>
                <w:rStyle w:val="Pogrubienie"/>
                <w:rFonts w:ascii="Times New Roman" w:hAnsi="Times New Roman" w:cs="Times New Roman"/>
                <w:color w:val="000000" w:themeColor="text1"/>
                <w:sz w:val="24"/>
                <w:szCs w:val="24"/>
                <w:shd w:val="clear" w:color="auto" w:fill="FFFFFF"/>
              </w:rPr>
              <w:t> minister zdrowia polecił Narodowemu Funduszowi Zdrowia przekazanie podmiotom,</w:t>
            </w:r>
            <w:r w:rsidRPr="008F66B4">
              <w:rPr>
                <w:rFonts w:ascii="Times New Roman" w:hAnsi="Times New Roman" w:cs="Times New Roman"/>
                <w:color w:val="000000" w:themeColor="text1"/>
                <w:sz w:val="24"/>
                <w:szCs w:val="24"/>
                <w:shd w:val="clear" w:color="auto" w:fill="FFFFFF"/>
              </w:rPr>
              <w:t> o których mowa w § 1 rozporządzenia </w:t>
            </w:r>
            <w:r w:rsidRPr="008F66B4">
              <w:rPr>
                <w:rStyle w:val="Pogrubienie"/>
                <w:rFonts w:ascii="Times New Roman" w:hAnsi="Times New Roman" w:cs="Times New Roman"/>
                <w:color w:val="000000" w:themeColor="text1"/>
                <w:sz w:val="24"/>
                <w:szCs w:val="24"/>
                <w:shd w:val="clear" w:color="auto" w:fill="FFFFFF"/>
              </w:rPr>
              <w:t>środków finansowych</w:t>
            </w:r>
            <w:r w:rsidRPr="008F66B4">
              <w:rPr>
                <w:rFonts w:ascii="Times New Roman" w:hAnsi="Times New Roman" w:cs="Times New Roman"/>
                <w:color w:val="000000" w:themeColor="text1"/>
                <w:sz w:val="24"/>
                <w:szCs w:val="24"/>
                <w:shd w:val="clear" w:color="auto" w:fill="FFFFFF"/>
              </w:rPr>
              <w:t> </w:t>
            </w:r>
            <w:r w:rsidRPr="008F66B4">
              <w:rPr>
                <w:rStyle w:val="Pogrubienie"/>
                <w:rFonts w:ascii="Times New Roman" w:hAnsi="Times New Roman" w:cs="Times New Roman"/>
                <w:color w:val="000000" w:themeColor="text1"/>
                <w:sz w:val="24"/>
                <w:szCs w:val="24"/>
                <w:shd w:val="clear" w:color="auto" w:fill="FFFFFF"/>
              </w:rPr>
              <w:t>z przeznaczeniem na przyznanie osobom uczestniczącym w udzielaniu świadczeń zdrowotnych</w:t>
            </w:r>
            <w:r w:rsidRPr="008F66B4">
              <w:rPr>
                <w:rFonts w:ascii="Times New Roman" w:hAnsi="Times New Roman" w:cs="Times New Roman"/>
                <w:color w:val="000000" w:themeColor="text1"/>
                <w:sz w:val="24"/>
                <w:szCs w:val="24"/>
                <w:shd w:val="clear" w:color="auto" w:fill="FFFFFF"/>
              </w:rPr>
              <w:t>, objętym ograniczeniem, o którym mowa w § 1 ust. 3 rozporządzenia, z wyłączeniem osób, skierowanych do pracy w tych podmiotach na podstawie art. 47 ust. 1 ustawy z dnia 5 grudnia 2008 r. o zapobieganiu oraz zwalczaniu zakażeń i chorób zakaźnych u ludzi (Dz.U. z 2019 r. poz. 1239, z późn.zm</w:t>
            </w:r>
            <w:r w:rsidRPr="008F66B4">
              <w:rPr>
                <w:rStyle w:val="Pogrubienie"/>
                <w:rFonts w:ascii="Times New Roman" w:hAnsi="Times New Roman" w:cs="Times New Roman"/>
                <w:color w:val="000000" w:themeColor="text1"/>
                <w:sz w:val="24"/>
                <w:szCs w:val="24"/>
                <w:shd w:val="clear" w:color="auto" w:fill="FFFFFF"/>
              </w:rPr>
              <w:t>.</w:t>
            </w:r>
            <w:r w:rsidRPr="008F66B4">
              <w:rPr>
                <w:rFonts w:ascii="Times New Roman" w:hAnsi="Times New Roman" w:cs="Times New Roman"/>
                <w:color w:val="000000" w:themeColor="text1"/>
                <w:sz w:val="24"/>
                <w:szCs w:val="24"/>
                <w:shd w:val="clear" w:color="auto" w:fill="FFFFFF"/>
              </w:rPr>
              <w:t>),</w:t>
            </w:r>
            <w:r w:rsidRPr="008F66B4">
              <w:rPr>
                <w:rStyle w:val="Pogrubienie"/>
                <w:rFonts w:ascii="Times New Roman" w:hAnsi="Times New Roman" w:cs="Times New Roman"/>
                <w:color w:val="000000" w:themeColor="text1"/>
                <w:sz w:val="24"/>
                <w:szCs w:val="24"/>
                <w:shd w:val="clear" w:color="auto" w:fill="FFFFFF"/>
              </w:rPr>
              <w:t> dodatkowego świadczenia pieniężnego, wypłacanego miesięcznie, przez okres objęcia ograniczeniem.</w:t>
            </w:r>
          </w:p>
          <w:p w:rsidR="00F84A2D" w:rsidRPr="008F66B4" w:rsidRDefault="00F84A2D" w:rsidP="00F84A2D">
            <w:pPr>
              <w:spacing w:line="276" w:lineRule="auto"/>
              <w:rPr>
                <w:rStyle w:val="Pogrubienie"/>
                <w:rFonts w:ascii="Times New Roman" w:hAnsi="Times New Roman" w:cs="Times New Roman"/>
                <w:color w:val="000000" w:themeColor="text1"/>
                <w:sz w:val="24"/>
                <w:szCs w:val="24"/>
                <w:shd w:val="clear" w:color="auto" w:fill="FFFFFF"/>
              </w:rPr>
            </w:pPr>
          </w:p>
          <w:p w:rsidR="00F84A2D" w:rsidRPr="008F66B4" w:rsidRDefault="00F84A2D" w:rsidP="00F84A2D">
            <w:pPr>
              <w:spacing w:line="276" w:lineRule="auto"/>
              <w:rPr>
                <w:rFonts w:ascii="Times New Roman" w:hAnsi="Times New Roman" w:cs="Times New Roman"/>
                <w:b/>
                <w:color w:val="FF0000"/>
                <w:sz w:val="24"/>
                <w:szCs w:val="24"/>
                <w:shd w:val="clear" w:color="auto" w:fill="FFFFFF"/>
              </w:rPr>
            </w:pPr>
            <w:r w:rsidRPr="008F66B4">
              <w:rPr>
                <w:rFonts w:ascii="Times New Roman" w:hAnsi="Times New Roman" w:cs="Times New Roman"/>
                <w:b/>
                <w:color w:val="FF0000"/>
                <w:sz w:val="24"/>
                <w:szCs w:val="24"/>
                <w:shd w:val="clear" w:color="auto" w:fill="FFFFFF"/>
              </w:rPr>
              <w:lastRenderedPageBreak/>
              <w:t>Kwota świadczenia dodatkowego ustalana będzie jako 80% wartości wynagrodzenia uzyskiwanego poza miejscem, w którym po wprowadzeniu ograniczenia dana osoba będzie udzielała świadczeń, albo 50% wartości wynagrodzenia uzyskiwanego w miejscu, w którym po wprowadzeniu ograniczenia dana osoba będzie udzielała świadczeń. Powyższa kwota nie może być wyższa niż 10 000 zł.</w:t>
            </w:r>
            <w:r w:rsidRPr="008F66B4">
              <w:rPr>
                <w:rFonts w:ascii="Times New Roman" w:hAnsi="Times New Roman" w:cs="Times New Roman"/>
                <w:b/>
                <w:color w:val="FF0000"/>
                <w:sz w:val="24"/>
                <w:szCs w:val="24"/>
              </w:rPr>
              <w:br/>
            </w:r>
            <w:r w:rsidRPr="008F66B4">
              <w:rPr>
                <w:rFonts w:ascii="Times New Roman" w:hAnsi="Times New Roman" w:cs="Times New Roman"/>
                <w:b/>
                <w:color w:val="FF0000"/>
                <w:sz w:val="24"/>
                <w:szCs w:val="24"/>
                <w:shd w:val="clear" w:color="auto" w:fill="FFFFFF"/>
              </w:rPr>
              <w:t>W przypadku objęcia ograniczeniem, o którym mowa w § 1 ust. 3 rozporządzenia, przez niepełny miesiąc, świadczenie dodatkowe za ten miesiąc podlegać będzie proporcjonalnemu obniżeniu.</w:t>
            </w:r>
          </w:p>
          <w:p w:rsidR="00F84A2D" w:rsidRPr="008F66B4" w:rsidRDefault="00F84A2D" w:rsidP="00F84A2D">
            <w:pPr>
              <w:spacing w:line="276" w:lineRule="auto"/>
              <w:rPr>
                <w:rFonts w:ascii="Times New Roman" w:hAnsi="Times New Roman" w:cs="Times New Roman"/>
                <w:b/>
                <w:color w:val="FF0000"/>
                <w:sz w:val="24"/>
                <w:szCs w:val="24"/>
                <w:shd w:val="clear" w:color="auto" w:fill="FFFFFF"/>
              </w:rPr>
            </w:pPr>
          </w:p>
          <w:p w:rsidR="00F84A2D" w:rsidRPr="008F66B4" w:rsidRDefault="00F84A2D" w:rsidP="00F84A2D">
            <w:pPr>
              <w:spacing w:line="276" w:lineRule="auto"/>
              <w:rPr>
                <w:rFonts w:ascii="Times New Roman" w:hAnsi="Times New Roman" w:cs="Times New Roman"/>
                <w:sz w:val="24"/>
                <w:szCs w:val="24"/>
                <w:shd w:val="clear" w:color="auto" w:fill="FFFFFF"/>
              </w:rPr>
            </w:pPr>
            <w:r w:rsidRPr="008F66B4">
              <w:rPr>
                <w:rFonts w:ascii="Times New Roman" w:hAnsi="Times New Roman" w:cs="Times New Roman"/>
                <w:sz w:val="24"/>
                <w:szCs w:val="24"/>
                <w:shd w:val="clear" w:color="auto" w:fill="FFFFFF"/>
              </w:rPr>
              <w:t>Pełna treść komunikatu:</w:t>
            </w:r>
          </w:p>
          <w:p w:rsidR="00F84A2D" w:rsidRPr="008F66B4" w:rsidRDefault="00E7772A" w:rsidP="00F84A2D">
            <w:pPr>
              <w:spacing w:line="276" w:lineRule="auto"/>
              <w:rPr>
                <w:rFonts w:ascii="Times New Roman" w:eastAsia="Times New Roman" w:hAnsi="Times New Roman" w:cs="Times New Roman"/>
                <w:b/>
                <w:color w:val="000000" w:themeColor="text1"/>
                <w:sz w:val="24"/>
                <w:szCs w:val="24"/>
                <w:lang w:eastAsia="pl-PL"/>
              </w:rPr>
            </w:pPr>
            <w:hyperlink r:id="rId237" w:history="1">
              <w:r w:rsidR="00F84A2D" w:rsidRPr="008F66B4">
                <w:rPr>
                  <w:rFonts w:ascii="Times New Roman" w:hAnsi="Times New Roman" w:cs="Times New Roman"/>
                  <w:color w:val="0000FF"/>
                  <w:sz w:val="24"/>
                  <w:szCs w:val="24"/>
                  <w:u w:val="single"/>
                </w:rPr>
                <w:t>https://www.nfz.gov.pl/aktualnosci/aktualnosci-centrali/komunikat-w-sprawie-dodatkowych-srodkow-dla-osob-udzielajacych-swiadczen-w-podmiotach-w-zwiazku-z-epidemia-covid-19-,7705.html</w:t>
              </w:r>
            </w:hyperlink>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40.</w:t>
            </w:r>
          </w:p>
        </w:tc>
        <w:tc>
          <w:tcPr>
            <w:tcW w:w="3119" w:type="dxa"/>
          </w:tcPr>
          <w:p w:rsidR="00F84A2D" w:rsidRPr="008F66B4" w:rsidRDefault="00F84A2D" w:rsidP="00F84A2D">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r w:rsidRPr="008F66B4">
              <w:rPr>
                <w:rFonts w:ascii="Times New Roman" w:eastAsia="Times New Roman" w:hAnsi="Times New Roman" w:cs="Times New Roman"/>
                <w:b/>
                <w:color w:val="FF0000"/>
                <w:sz w:val="24"/>
                <w:szCs w:val="24"/>
                <w:lang w:eastAsia="pl-PL"/>
              </w:rPr>
              <w:t>Komunikat  Mazowieckiego Oddziału  NFZ z 30 kwietnia 2020 r. w sprawie dodatkowych środków dla osób udzielających świadczeń w podmiotach w związku z epidemią COVID-19.</w:t>
            </w:r>
          </w:p>
          <w:p w:rsidR="00F84A2D" w:rsidRPr="008F66B4" w:rsidRDefault="00F84A2D" w:rsidP="00F84A2D">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8F66B4" w:rsidRDefault="00F84A2D" w:rsidP="00F84A2D">
            <w:pPr>
              <w:spacing w:line="276" w:lineRule="auto"/>
              <w:rPr>
                <w:rFonts w:ascii="Times New Roman" w:hAnsi="Times New Roman" w:cs="Times New Roman"/>
                <w:color w:val="000000" w:themeColor="text1"/>
                <w:sz w:val="24"/>
                <w:szCs w:val="24"/>
                <w:shd w:val="clear" w:color="auto" w:fill="FFFFFF"/>
              </w:rPr>
            </w:pPr>
            <w:r w:rsidRPr="008F66B4">
              <w:rPr>
                <w:rFonts w:ascii="Times New Roman" w:hAnsi="Times New Roman" w:cs="Times New Roman"/>
                <w:color w:val="000000" w:themeColor="text1"/>
                <w:sz w:val="24"/>
                <w:szCs w:val="24"/>
                <w:shd w:val="clear" w:color="auto" w:fill="FFFFFF"/>
              </w:rPr>
              <w:t>Treść, jak komunikat Centrali NFZ.</w:t>
            </w:r>
          </w:p>
          <w:p w:rsidR="00F84A2D" w:rsidRPr="008F66B4" w:rsidRDefault="00F84A2D" w:rsidP="00F84A2D">
            <w:pPr>
              <w:spacing w:line="276" w:lineRule="auto"/>
              <w:rPr>
                <w:rFonts w:ascii="Times New Roman" w:hAnsi="Times New Roman" w:cs="Times New Roman"/>
                <w:color w:val="000000" w:themeColor="text1"/>
                <w:sz w:val="24"/>
                <w:szCs w:val="24"/>
                <w:shd w:val="clear" w:color="auto" w:fill="FFFFFF"/>
              </w:rPr>
            </w:pPr>
          </w:p>
          <w:p w:rsidR="00F84A2D" w:rsidRPr="008F66B4" w:rsidRDefault="00F84A2D" w:rsidP="00F84A2D">
            <w:pPr>
              <w:spacing w:line="276" w:lineRule="auto"/>
              <w:rPr>
                <w:rFonts w:ascii="Times New Roman" w:hAnsi="Times New Roman" w:cs="Times New Roman"/>
                <w:color w:val="000000" w:themeColor="text1"/>
                <w:sz w:val="24"/>
                <w:szCs w:val="24"/>
                <w:shd w:val="clear" w:color="auto" w:fill="FFFFFF"/>
              </w:rPr>
            </w:pPr>
            <w:r w:rsidRPr="008F66B4">
              <w:rPr>
                <w:rFonts w:ascii="Times New Roman" w:hAnsi="Times New Roman" w:cs="Times New Roman"/>
                <w:color w:val="000000" w:themeColor="text1"/>
                <w:sz w:val="24"/>
                <w:szCs w:val="24"/>
                <w:shd w:val="clear" w:color="auto" w:fill="FFFFFF"/>
              </w:rPr>
              <w:t>Pełna treść komunikatu:</w:t>
            </w:r>
          </w:p>
          <w:p w:rsidR="00F84A2D" w:rsidRPr="008F66B4" w:rsidRDefault="00E7772A" w:rsidP="00F84A2D">
            <w:pPr>
              <w:spacing w:line="276" w:lineRule="auto"/>
              <w:rPr>
                <w:rFonts w:ascii="Times New Roman" w:hAnsi="Times New Roman" w:cs="Times New Roman"/>
                <w:color w:val="000000" w:themeColor="text1"/>
                <w:sz w:val="24"/>
                <w:szCs w:val="24"/>
                <w:shd w:val="clear" w:color="auto" w:fill="FFFFFF"/>
              </w:rPr>
            </w:pPr>
            <w:hyperlink r:id="rId238" w:history="1">
              <w:r w:rsidR="00F84A2D" w:rsidRPr="008F66B4">
                <w:rPr>
                  <w:rFonts w:ascii="Times New Roman" w:hAnsi="Times New Roman" w:cs="Times New Roman"/>
                  <w:color w:val="0000FF"/>
                  <w:sz w:val="24"/>
                  <w:szCs w:val="24"/>
                  <w:u w:val="single"/>
                </w:rPr>
                <w:t>http://www.nfz-warszawa.pl/dla-swiadczeniodawcow/aktualnosci/komunikat-w-sprawie-dodatkowych-srodkow-dla-osob-udzielajacych-swiadczen-w-podmiotach-w-zwiazku-z-epidemia-covid-19,1275.html</w:t>
              </w:r>
            </w:hyperlink>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41.</w:t>
            </w:r>
          </w:p>
        </w:tc>
        <w:tc>
          <w:tcPr>
            <w:tcW w:w="3119" w:type="dxa"/>
          </w:tcPr>
          <w:p w:rsidR="00F84A2D" w:rsidRPr="008F66B4" w:rsidRDefault="00F84A2D" w:rsidP="00F84A2D">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r w:rsidRPr="008F66B4">
              <w:rPr>
                <w:rFonts w:ascii="Times New Roman" w:eastAsia="Times New Roman" w:hAnsi="Times New Roman" w:cs="Times New Roman"/>
                <w:b/>
                <w:color w:val="FF0000"/>
                <w:sz w:val="24"/>
                <w:szCs w:val="24"/>
                <w:lang w:eastAsia="pl-PL"/>
              </w:rPr>
              <w:t>Komunikat  Dolnośląskiego Oddziału  NFZ z 30 kwietnia 2020 r. w sprawie dodatkowych środków dla osób udzielających świadczeń w podmiotach w związku z epidemią COVID-19.</w:t>
            </w:r>
          </w:p>
          <w:p w:rsidR="00F84A2D" w:rsidRPr="008F66B4" w:rsidRDefault="00F84A2D" w:rsidP="00F84A2D">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8F66B4" w:rsidRDefault="00F84A2D" w:rsidP="00F84A2D">
            <w:pPr>
              <w:spacing w:line="276" w:lineRule="auto"/>
              <w:rPr>
                <w:rFonts w:ascii="Times New Roman" w:hAnsi="Times New Roman" w:cs="Times New Roman"/>
                <w:color w:val="000000" w:themeColor="text1"/>
                <w:sz w:val="24"/>
                <w:szCs w:val="24"/>
                <w:shd w:val="clear" w:color="auto" w:fill="FFFFFF"/>
              </w:rPr>
            </w:pPr>
            <w:r w:rsidRPr="008F66B4">
              <w:rPr>
                <w:rFonts w:ascii="Times New Roman" w:hAnsi="Times New Roman" w:cs="Times New Roman"/>
                <w:color w:val="000000" w:themeColor="text1"/>
                <w:sz w:val="24"/>
                <w:szCs w:val="24"/>
                <w:shd w:val="clear" w:color="auto" w:fill="FFFFFF"/>
              </w:rPr>
              <w:t>Treść, jak komunikat Centrali NFZ.</w:t>
            </w:r>
          </w:p>
          <w:p w:rsidR="00F84A2D" w:rsidRPr="008F66B4" w:rsidRDefault="00F84A2D" w:rsidP="00F84A2D">
            <w:pPr>
              <w:spacing w:line="276" w:lineRule="auto"/>
              <w:rPr>
                <w:rFonts w:ascii="Times New Roman" w:hAnsi="Times New Roman" w:cs="Times New Roman"/>
                <w:color w:val="000000" w:themeColor="text1"/>
                <w:sz w:val="24"/>
                <w:szCs w:val="24"/>
                <w:shd w:val="clear" w:color="auto" w:fill="FFFFFF"/>
              </w:rPr>
            </w:pPr>
          </w:p>
          <w:p w:rsidR="00F84A2D" w:rsidRPr="008F66B4" w:rsidRDefault="00F84A2D" w:rsidP="00F84A2D">
            <w:pPr>
              <w:spacing w:line="276" w:lineRule="auto"/>
              <w:rPr>
                <w:rFonts w:ascii="Times New Roman" w:hAnsi="Times New Roman" w:cs="Times New Roman"/>
                <w:color w:val="000000" w:themeColor="text1"/>
                <w:sz w:val="24"/>
                <w:szCs w:val="24"/>
                <w:shd w:val="clear" w:color="auto" w:fill="FFFFFF"/>
              </w:rPr>
            </w:pPr>
            <w:r w:rsidRPr="008F66B4">
              <w:rPr>
                <w:rFonts w:ascii="Times New Roman" w:hAnsi="Times New Roman" w:cs="Times New Roman"/>
                <w:color w:val="000000" w:themeColor="text1"/>
                <w:sz w:val="24"/>
                <w:szCs w:val="24"/>
                <w:shd w:val="clear" w:color="auto" w:fill="FFFFFF"/>
              </w:rPr>
              <w:t>Pełna treść komunikatu:</w:t>
            </w:r>
          </w:p>
          <w:p w:rsidR="00F84A2D" w:rsidRPr="008F66B4" w:rsidRDefault="00E7772A" w:rsidP="00F84A2D">
            <w:pPr>
              <w:spacing w:line="276" w:lineRule="auto"/>
              <w:rPr>
                <w:rFonts w:ascii="Times New Roman" w:hAnsi="Times New Roman" w:cs="Times New Roman"/>
                <w:color w:val="000000" w:themeColor="text1"/>
                <w:sz w:val="24"/>
                <w:szCs w:val="24"/>
                <w:shd w:val="clear" w:color="auto" w:fill="FFFFFF"/>
              </w:rPr>
            </w:pPr>
            <w:hyperlink r:id="rId239" w:history="1">
              <w:r w:rsidR="00F84A2D" w:rsidRPr="008F66B4">
                <w:rPr>
                  <w:rFonts w:ascii="Times New Roman" w:hAnsi="Times New Roman" w:cs="Times New Roman"/>
                  <w:color w:val="0000FF"/>
                  <w:sz w:val="24"/>
                  <w:szCs w:val="24"/>
                  <w:u w:val="single"/>
                </w:rPr>
                <w:t>https://www.nfz-wroclaw.pl/default2.aspx?obj=45223;56046&amp;des=1;2</w:t>
              </w:r>
            </w:hyperlink>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42.</w:t>
            </w:r>
          </w:p>
        </w:tc>
        <w:tc>
          <w:tcPr>
            <w:tcW w:w="3119" w:type="dxa"/>
          </w:tcPr>
          <w:p w:rsidR="00F84A2D" w:rsidRPr="008F66B4" w:rsidRDefault="00F84A2D" w:rsidP="00F84A2D">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r w:rsidRPr="008F66B4">
              <w:rPr>
                <w:rFonts w:ascii="Times New Roman" w:eastAsia="Times New Roman" w:hAnsi="Times New Roman" w:cs="Times New Roman"/>
                <w:b/>
                <w:color w:val="FF0000"/>
                <w:sz w:val="24"/>
                <w:szCs w:val="24"/>
                <w:lang w:eastAsia="pl-PL"/>
              </w:rPr>
              <w:t xml:space="preserve">Komunikat  Podkarpackiego Oddziału  NFZ z 30 kwietnia 2020 r. w </w:t>
            </w:r>
            <w:r w:rsidRPr="008F66B4">
              <w:rPr>
                <w:rFonts w:ascii="Times New Roman" w:eastAsia="Times New Roman" w:hAnsi="Times New Roman" w:cs="Times New Roman"/>
                <w:b/>
                <w:color w:val="FF0000"/>
                <w:sz w:val="24"/>
                <w:szCs w:val="24"/>
                <w:lang w:eastAsia="pl-PL"/>
              </w:rPr>
              <w:lastRenderedPageBreak/>
              <w:t>sprawie dodatkowych środków dla osób udzielających świadczeń w podmiotach w związku z epidemią COVID-19.</w:t>
            </w:r>
          </w:p>
          <w:p w:rsidR="00F84A2D" w:rsidRPr="008F66B4" w:rsidRDefault="00F84A2D" w:rsidP="00F84A2D">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8F66B4" w:rsidRDefault="00F84A2D" w:rsidP="00F84A2D">
            <w:pPr>
              <w:spacing w:line="276" w:lineRule="auto"/>
              <w:rPr>
                <w:rFonts w:ascii="Times New Roman" w:hAnsi="Times New Roman" w:cs="Times New Roman"/>
                <w:color w:val="000000" w:themeColor="text1"/>
                <w:sz w:val="24"/>
                <w:szCs w:val="24"/>
                <w:shd w:val="clear" w:color="auto" w:fill="FFFFFF"/>
              </w:rPr>
            </w:pPr>
            <w:r w:rsidRPr="008F66B4">
              <w:rPr>
                <w:rFonts w:ascii="Times New Roman" w:hAnsi="Times New Roman" w:cs="Times New Roman"/>
                <w:color w:val="000000" w:themeColor="text1"/>
                <w:sz w:val="24"/>
                <w:szCs w:val="24"/>
                <w:shd w:val="clear" w:color="auto" w:fill="FFFFFF"/>
              </w:rPr>
              <w:t>Treść, jak komunikat Centrali NFZ.</w:t>
            </w:r>
          </w:p>
          <w:p w:rsidR="00F84A2D" w:rsidRPr="008F66B4" w:rsidRDefault="00F84A2D" w:rsidP="00F84A2D">
            <w:pPr>
              <w:spacing w:line="276" w:lineRule="auto"/>
              <w:rPr>
                <w:rFonts w:ascii="Times New Roman" w:hAnsi="Times New Roman" w:cs="Times New Roman"/>
                <w:color w:val="000000" w:themeColor="text1"/>
                <w:sz w:val="24"/>
                <w:szCs w:val="24"/>
                <w:shd w:val="clear" w:color="auto" w:fill="FFFFFF"/>
              </w:rPr>
            </w:pPr>
          </w:p>
          <w:p w:rsidR="00F84A2D" w:rsidRPr="008F66B4" w:rsidRDefault="00F84A2D" w:rsidP="00F84A2D">
            <w:pPr>
              <w:spacing w:line="276" w:lineRule="auto"/>
              <w:rPr>
                <w:rFonts w:ascii="Times New Roman" w:hAnsi="Times New Roman" w:cs="Times New Roman"/>
                <w:color w:val="000000" w:themeColor="text1"/>
                <w:sz w:val="24"/>
                <w:szCs w:val="24"/>
                <w:shd w:val="clear" w:color="auto" w:fill="FFFFFF"/>
              </w:rPr>
            </w:pPr>
            <w:r w:rsidRPr="008F66B4">
              <w:rPr>
                <w:rFonts w:ascii="Times New Roman" w:hAnsi="Times New Roman" w:cs="Times New Roman"/>
                <w:color w:val="000000" w:themeColor="text1"/>
                <w:sz w:val="24"/>
                <w:szCs w:val="24"/>
                <w:shd w:val="clear" w:color="auto" w:fill="FFFFFF"/>
              </w:rPr>
              <w:t>Pełna treść komunikatu:</w:t>
            </w:r>
          </w:p>
          <w:p w:rsidR="00F84A2D" w:rsidRPr="008F66B4" w:rsidRDefault="00E7772A" w:rsidP="00F84A2D">
            <w:pPr>
              <w:spacing w:line="276" w:lineRule="auto"/>
              <w:rPr>
                <w:rFonts w:ascii="Times New Roman" w:hAnsi="Times New Roman" w:cs="Times New Roman"/>
                <w:color w:val="000000" w:themeColor="text1"/>
                <w:sz w:val="24"/>
                <w:szCs w:val="24"/>
                <w:shd w:val="clear" w:color="auto" w:fill="FFFFFF"/>
              </w:rPr>
            </w:pPr>
            <w:hyperlink r:id="rId240" w:history="1">
              <w:r w:rsidR="00F84A2D" w:rsidRPr="008F66B4">
                <w:rPr>
                  <w:rFonts w:ascii="Times New Roman" w:hAnsi="Times New Roman" w:cs="Times New Roman"/>
                  <w:color w:val="0000FF"/>
                  <w:sz w:val="24"/>
                  <w:szCs w:val="24"/>
                  <w:u w:val="single"/>
                </w:rPr>
                <w:t>https://www.nfz-rzeszow.pl/swiadczeniodawcy/aktualnosci/swiadczeniodawcy-informacje-ogolne/komunikat-w-sprawie-dodatkowych-srodkow-dla-osob-udzielajacych-swiadczen-w-podmiotach-w-zwiazku-z-epidemia-covid-19,art1666/</w:t>
              </w:r>
            </w:hyperlink>
          </w:p>
        </w:tc>
      </w:tr>
      <w:tr w:rsidR="00F84A2D" w:rsidRPr="008F66B4" w:rsidTr="008737C5">
        <w:tc>
          <w:tcPr>
            <w:tcW w:w="992" w:type="dxa"/>
          </w:tcPr>
          <w:p w:rsidR="00F84A2D" w:rsidRPr="008F66B4" w:rsidRDefault="00F84A2D" w:rsidP="00F84A2D">
            <w:pPr>
              <w:spacing w:line="276" w:lineRule="auto"/>
              <w:rPr>
                <w:rFonts w:ascii="Times New Roman" w:hAnsi="Times New Roman" w:cs="Times New Roman"/>
                <w:sz w:val="24"/>
                <w:szCs w:val="24"/>
              </w:rPr>
            </w:pPr>
          </w:p>
        </w:tc>
        <w:tc>
          <w:tcPr>
            <w:tcW w:w="3119" w:type="dxa"/>
          </w:tcPr>
          <w:p w:rsidR="00F84A2D" w:rsidRPr="008F66B4" w:rsidRDefault="00F84A2D" w:rsidP="00F84A2D">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b/>
                <w:color w:val="000000" w:themeColor="text1"/>
                <w:sz w:val="24"/>
                <w:szCs w:val="24"/>
                <w:lang w:eastAsia="pl-PL"/>
              </w:rPr>
            </w:pPr>
          </w:p>
        </w:tc>
        <w:tc>
          <w:tcPr>
            <w:tcW w:w="5840" w:type="dxa"/>
          </w:tcPr>
          <w:p w:rsidR="00F84A2D" w:rsidRPr="008F66B4" w:rsidRDefault="00F84A2D" w:rsidP="00F84A2D">
            <w:pPr>
              <w:spacing w:line="276" w:lineRule="auto"/>
              <w:rPr>
                <w:rFonts w:ascii="Times New Roman" w:hAnsi="Times New Roman" w:cs="Times New Roman"/>
                <w:color w:val="000000" w:themeColor="text1"/>
                <w:sz w:val="24"/>
                <w:szCs w:val="24"/>
                <w:shd w:val="clear" w:color="auto" w:fill="FFFFFF"/>
              </w:rPr>
            </w:pPr>
          </w:p>
        </w:tc>
      </w:tr>
      <w:tr w:rsidR="00F84A2D" w:rsidRPr="008F66B4" w:rsidTr="008737C5">
        <w:tc>
          <w:tcPr>
            <w:tcW w:w="992" w:type="dxa"/>
          </w:tcPr>
          <w:p w:rsidR="00F84A2D" w:rsidRPr="008F66B4" w:rsidRDefault="00F84A2D" w:rsidP="00F84A2D">
            <w:pPr>
              <w:pStyle w:val="Akapitzlist"/>
              <w:numPr>
                <w:ilvl w:val="0"/>
                <w:numId w:val="15"/>
              </w:numPr>
              <w:spacing w:line="276" w:lineRule="auto"/>
              <w:rPr>
                <w:rFonts w:ascii="Times New Roman" w:hAnsi="Times New Roman" w:cs="Times New Roman"/>
                <w:sz w:val="24"/>
                <w:szCs w:val="24"/>
              </w:rPr>
            </w:pPr>
          </w:p>
        </w:tc>
        <w:tc>
          <w:tcPr>
            <w:tcW w:w="3119" w:type="dxa"/>
          </w:tcPr>
          <w:p w:rsidR="00F84A2D" w:rsidRPr="008F66B4" w:rsidRDefault="00F84A2D" w:rsidP="00F84A2D">
            <w:pPr>
              <w:spacing w:line="276" w:lineRule="auto"/>
              <w:rPr>
                <w:rFonts w:ascii="Times New Roman" w:hAnsi="Times New Roman" w:cs="Times New Roman"/>
                <w:b/>
                <w:sz w:val="24"/>
                <w:szCs w:val="24"/>
              </w:rPr>
            </w:pPr>
            <w:r w:rsidRPr="008F66B4">
              <w:rPr>
                <w:rFonts w:ascii="Times New Roman" w:hAnsi="Times New Roman" w:cs="Times New Roman"/>
                <w:sz w:val="24"/>
                <w:szCs w:val="24"/>
              </w:rPr>
              <w:t>Rozporządzenie  Ministra Zdrowia z dnia 28 kwietnia 2020 r. w sprawie standardów w zakresie ograniczeń przy udzielaniu świadczeń opieki zdrowotnej pacjentom innym niż z podejrzeniem lub zakażeniem wirusem SARS-CoV-2 przez osoby wykonujące zawód medyczny mające bezpośredni kontakt z pacjentami z podejrzeniem lub zakażeniem tym wirusem</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30.04.</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E7772A" w:rsidP="00F84A2D">
            <w:pPr>
              <w:spacing w:line="276" w:lineRule="auto"/>
              <w:jc w:val="both"/>
              <w:rPr>
                <w:rFonts w:ascii="Times New Roman" w:eastAsia="Times New Roman" w:hAnsi="Times New Roman" w:cs="Times New Roman"/>
                <w:b/>
                <w:sz w:val="24"/>
                <w:szCs w:val="24"/>
                <w:lang w:eastAsia="pl-PL"/>
              </w:rPr>
            </w:pPr>
            <w:hyperlink r:id="rId241" w:history="1">
              <w:r w:rsidR="00F84A2D" w:rsidRPr="008F66B4">
                <w:rPr>
                  <w:rFonts w:ascii="Times New Roman" w:hAnsi="Times New Roman" w:cs="Times New Roman"/>
                  <w:sz w:val="24"/>
                  <w:szCs w:val="24"/>
                  <w:u w:val="single"/>
                </w:rPr>
                <w:t>http://dziennikustaw.gov.pl/D2020000077501.pdf</w:t>
              </w:r>
            </w:hyperlink>
          </w:p>
        </w:tc>
      </w:tr>
      <w:tr w:rsidR="00F84A2D" w:rsidRPr="008F66B4" w:rsidTr="008737C5">
        <w:tc>
          <w:tcPr>
            <w:tcW w:w="992" w:type="dxa"/>
          </w:tcPr>
          <w:p w:rsidR="00F84A2D" w:rsidRPr="008F66B4" w:rsidRDefault="00F84A2D" w:rsidP="00F84A2D">
            <w:pPr>
              <w:pStyle w:val="Akapitzlist"/>
              <w:numPr>
                <w:ilvl w:val="0"/>
                <w:numId w:val="15"/>
              </w:numPr>
              <w:spacing w:line="276" w:lineRule="auto"/>
              <w:rPr>
                <w:rFonts w:ascii="Times New Roman" w:hAnsi="Times New Roman" w:cs="Times New Roman"/>
                <w:sz w:val="24"/>
                <w:szCs w:val="24"/>
              </w:rPr>
            </w:pPr>
          </w:p>
        </w:tc>
        <w:tc>
          <w:tcPr>
            <w:tcW w:w="3119" w:type="dxa"/>
          </w:tcPr>
          <w:p w:rsidR="00F84A2D" w:rsidRPr="008F66B4" w:rsidRDefault="00F84A2D" w:rsidP="00F84A2D">
            <w:pPr>
              <w:pStyle w:val="Nagwek3"/>
              <w:shd w:val="clear" w:color="auto" w:fill="FFFFFF"/>
              <w:spacing w:before="225" w:after="225" w:line="276" w:lineRule="auto"/>
              <w:outlineLvl w:val="2"/>
              <w:rPr>
                <w:rFonts w:ascii="Times New Roman" w:hAnsi="Times New Roman" w:cs="Times New Roman"/>
                <w:color w:val="auto"/>
              </w:rPr>
            </w:pPr>
            <w:r w:rsidRPr="008F66B4">
              <w:rPr>
                <w:rFonts w:ascii="Times New Roman" w:hAnsi="Times New Roman" w:cs="Times New Roman"/>
                <w:bCs/>
                <w:color w:val="auto"/>
              </w:rPr>
              <w:t>Zarządzenie Prezesa NFZ Nr 64/2020/DAiI</w:t>
            </w:r>
          </w:p>
          <w:p w:rsidR="00F84A2D" w:rsidRPr="008F66B4" w:rsidRDefault="00F84A2D" w:rsidP="00F84A2D">
            <w:pPr>
              <w:shd w:val="clear" w:color="auto" w:fill="FFFFFF"/>
              <w:spacing w:line="276" w:lineRule="auto"/>
              <w:rPr>
                <w:rFonts w:ascii="Times New Roman" w:hAnsi="Times New Roman" w:cs="Times New Roman"/>
                <w:sz w:val="24"/>
                <w:szCs w:val="24"/>
              </w:rPr>
            </w:pPr>
            <w:r w:rsidRPr="008F66B4">
              <w:rPr>
                <w:rFonts w:ascii="Times New Roman" w:hAnsi="Times New Roman" w:cs="Times New Roman"/>
                <w:sz w:val="24"/>
                <w:szCs w:val="24"/>
              </w:rPr>
              <w:t>Z 29-04-2020</w:t>
            </w:r>
          </w:p>
          <w:p w:rsidR="00F84A2D" w:rsidRPr="008F66B4" w:rsidRDefault="00F84A2D" w:rsidP="00F84A2D">
            <w:pPr>
              <w:pStyle w:val="NormalnyWeb"/>
              <w:shd w:val="clear" w:color="auto" w:fill="FFFFFF"/>
              <w:spacing w:line="276" w:lineRule="auto"/>
            </w:pPr>
            <w:r w:rsidRPr="008F66B4">
              <w:t>zmieniające zarządzenie w sprawie programu pilotażowego opieki koordynowanej w podstawowej opiece zdrowotnej „POZ PLUS”.</w:t>
            </w:r>
          </w:p>
          <w:p w:rsidR="00F84A2D" w:rsidRPr="008F66B4" w:rsidRDefault="00F84A2D" w:rsidP="00F84A2D">
            <w:pPr>
              <w:spacing w:line="276" w:lineRule="auto"/>
              <w:rPr>
                <w:rFonts w:ascii="Times New Roman" w:hAnsi="Times New Roman" w:cs="Times New Roman"/>
                <w:b/>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29.04.20 2020 r.</w:t>
            </w:r>
          </w:p>
        </w:tc>
        <w:tc>
          <w:tcPr>
            <w:tcW w:w="5840" w:type="dxa"/>
          </w:tcPr>
          <w:p w:rsidR="00F84A2D" w:rsidRPr="008F66B4" w:rsidRDefault="00F84A2D" w:rsidP="00F84A2D">
            <w:pPr>
              <w:spacing w:line="276" w:lineRule="auto"/>
              <w:jc w:val="both"/>
              <w:rPr>
                <w:rFonts w:ascii="Times New Roman" w:eastAsia="Times New Roman" w:hAnsi="Times New Roman" w:cs="Times New Roman"/>
                <w:sz w:val="24"/>
                <w:szCs w:val="24"/>
                <w:u w:val="single"/>
                <w:lang w:eastAsia="pl-PL"/>
              </w:rPr>
            </w:pPr>
            <w:r w:rsidRPr="008F66B4">
              <w:rPr>
                <w:rFonts w:ascii="Times New Roman" w:eastAsia="Times New Roman" w:hAnsi="Times New Roman" w:cs="Times New Roman"/>
                <w:sz w:val="24"/>
                <w:szCs w:val="24"/>
                <w:u w:val="single"/>
                <w:lang w:eastAsia="pl-PL"/>
              </w:rPr>
              <w:t>Z uzasadnienia:</w:t>
            </w:r>
          </w:p>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p>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 W szczególności zmiany dotyczą: </w:t>
            </w:r>
          </w:p>
          <w:p w:rsidR="00F84A2D" w:rsidRPr="008F66B4" w:rsidRDefault="00F84A2D" w:rsidP="00F84A2D">
            <w:pPr>
              <w:autoSpaceDE w:val="0"/>
              <w:autoSpaceDN w:val="0"/>
              <w:adjustRightInd w:val="0"/>
              <w:spacing w:after="157" w:line="276" w:lineRule="auto"/>
              <w:rPr>
                <w:rFonts w:ascii="Times New Roman" w:hAnsi="Times New Roman" w:cs="Times New Roman"/>
                <w:sz w:val="24"/>
                <w:szCs w:val="24"/>
              </w:rPr>
            </w:pPr>
            <w:r w:rsidRPr="008F66B4">
              <w:rPr>
                <w:rFonts w:ascii="Times New Roman" w:hAnsi="Times New Roman" w:cs="Times New Roman"/>
                <w:sz w:val="24"/>
                <w:szCs w:val="24"/>
              </w:rPr>
              <w:t xml:space="preserve">1) do zarządzenia 23/2018/DAiS Prezesa NFZ z dnia 16 marca 2018 r. (z póź. zm.) dodano rozdział 11a, w którym wskazano na konieczność powiadomienia przez świadczeniodawcę dyrektora oddziału wojewódzkiego o przeszkodach wpływających na sposób realizacji umowy oraz wskazano na sposób postępowania dyrektora oddziału wojewódzkiego z powiadomieniem świadczeniodawcy; </w:t>
            </w:r>
          </w:p>
          <w:p w:rsidR="00F84A2D" w:rsidRPr="008F66B4" w:rsidRDefault="00F84A2D" w:rsidP="00F84A2D">
            <w:pPr>
              <w:autoSpaceDE w:val="0"/>
              <w:autoSpaceDN w:val="0"/>
              <w:adjustRightInd w:val="0"/>
              <w:spacing w:after="157" w:line="276" w:lineRule="auto"/>
              <w:rPr>
                <w:rFonts w:ascii="Times New Roman" w:hAnsi="Times New Roman" w:cs="Times New Roman"/>
                <w:sz w:val="24"/>
                <w:szCs w:val="24"/>
              </w:rPr>
            </w:pPr>
            <w:r w:rsidRPr="008F66B4">
              <w:rPr>
                <w:rFonts w:ascii="Times New Roman" w:hAnsi="Times New Roman" w:cs="Times New Roman"/>
                <w:sz w:val="24"/>
                <w:szCs w:val="24"/>
              </w:rPr>
              <w:t xml:space="preserve">2) w załączniku 1 stanowiącym załącznik nr 1a do zarządzenia w punkcie 4 doprecyzowano, że wizyty edukacyjne mogą być prowadzone przez pielęgniarkę lub edukatora zdrowotnego lub promotora zdrowia; </w:t>
            </w:r>
          </w:p>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3) w załączniku 2 stanowiącym załącznik nr 1c do zarządzenia: </w:t>
            </w:r>
          </w:p>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p>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 dodano możliwość rozliczania świadczeń udzielanych z wykorzystaniem systemów teleinformatycznych - tele-</w:t>
            </w:r>
            <w:r w:rsidRPr="008F66B4">
              <w:rPr>
                <w:rFonts w:ascii="Times New Roman" w:hAnsi="Times New Roman" w:cs="Times New Roman"/>
                <w:sz w:val="24"/>
                <w:szCs w:val="24"/>
              </w:rPr>
              <w:lastRenderedPageBreak/>
              <w:t xml:space="preserve">wizyty edukacyjne indywidualne oraz świadczeń udzielanych grupie pacjentów – wizyty edukacyjne grupowe, </w:t>
            </w:r>
          </w:p>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 dodano do wykazu badań możliwych do rozliczenia z bilansem pogłębionym dwa badania: witamina D25(OH) i kał na krew utajoną; 2 </w:t>
            </w:r>
          </w:p>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p>
          <w:p w:rsidR="00F84A2D" w:rsidRPr="008F66B4" w:rsidRDefault="00F84A2D" w:rsidP="00F84A2D">
            <w:pPr>
              <w:pageBreakBefore/>
              <w:autoSpaceDE w:val="0"/>
              <w:autoSpaceDN w:val="0"/>
              <w:adjustRightInd w:val="0"/>
              <w:spacing w:line="276" w:lineRule="auto"/>
              <w:rPr>
                <w:rFonts w:ascii="Times New Roman" w:hAnsi="Times New Roman" w:cs="Times New Roman"/>
                <w:sz w:val="24"/>
                <w:szCs w:val="24"/>
              </w:rPr>
            </w:pPr>
          </w:p>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4) zmodyfikowano załączniki nr 1 i 4 do umowy o realizację pilotażu w celu umożliwienia podpisania dokumentu za pomocą kwalifikowanego podpisu elektronicznego zgodnie z § 1 pkt 1 rozporządzenia Ministra Zdrowia z dnia 11 lipca 2019 r. zmieniającego rozporządzenie w spawie ogólnych warunków umów o udzielanie świadczeń opieki zdrowotnej (Dz. U. poz. 1335). </w:t>
            </w:r>
          </w:p>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p>
          <w:p w:rsidR="00F84A2D" w:rsidRPr="008F66B4" w:rsidRDefault="00F84A2D" w:rsidP="00F84A2D">
            <w:pPr>
              <w:autoSpaceDE w:val="0"/>
              <w:autoSpaceDN w:val="0"/>
              <w:adjustRightInd w:val="0"/>
              <w:spacing w:line="276" w:lineRule="auto"/>
              <w:rPr>
                <w:rFonts w:ascii="Times New Roman" w:hAnsi="Times New Roman" w:cs="Times New Roman"/>
                <w:sz w:val="24"/>
                <w:szCs w:val="24"/>
                <w:u w:val="single"/>
              </w:rPr>
            </w:pPr>
            <w:r w:rsidRPr="008F66B4">
              <w:rPr>
                <w:rFonts w:ascii="Times New Roman" w:hAnsi="Times New Roman" w:cs="Times New Roman"/>
                <w:sz w:val="24"/>
                <w:szCs w:val="24"/>
                <w:u w:val="single"/>
              </w:rPr>
              <w:t>Pełna treść regulacji:</w:t>
            </w:r>
          </w:p>
          <w:p w:rsidR="00F84A2D" w:rsidRPr="008F66B4" w:rsidRDefault="00E7772A" w:rsidP="00F84A2D">
            <w:pPr>
              <w:spacing w:line="276" w:lineRule="auto"/>
              <w:jc w:val="both"/>
              <w:rPr>
                <w:rFonts w:ascii="Times New Roman" w:eastAsia="Times New Roman" w:hAnsi="Times New Roman" w:cs="Times New Roman"/>
                <w:sz w:val="24"/>
                <w:szCs w:val="24"/>
                <w:u w:val="single"/>
                <w:lang w:eastAsia="pl-PL"/>
              </w:rPr>
            </w:pPr>
            <w:hyperlink r:id="rId242" w:history="1">
              <w:r w:rsidR="00F84A2D" w:rsidRPr="008F66B4">
                <w:rPr>
                  <w:rFonts w:ascii="Times New Roman" w:hAnsi="Times New Roman" w:cs="Times New Roman"/>
                  <w:sz w:val="24"/>
                  <w:szCs w:val="24"/>
                  <w:u w:val="single"/>
                </w:rPr>
                <w:t>https://www.nfz.gov.pl/zarzadzenia-prezesa/zarzadzenia-prezesa-nfz/zarzadzenie-nr-642020daii,7176.html</w:t>
              </w:r>
            </w:hyperlink>
          </w:p>
        </w:tc>
      </w:tr>
      <w:tr w:rsidR="00F84A2D" w:rsidRPr="008F66B4" w:rsidTr="008737C5">
        <w:tc>
          <w:tcPr>
            <w:tcW w:w="992" w:type="dxa"/>
          </w:tcPr>
          <w:p w:rsidR="00F84A2D" w:rsidRPr="008F66B4" w:rsidRDefault="00F84A2D" w:rsidP="00F84A2D">
            <w:pPr>
              <w:pStyle w:val="Akapitzlist"/>
              <w:numPr>
                <w:ilvl w:val="0"/>
                <w:numId w:val="14"/>
              </w:numPr>
              <w:spacing w:line="276" w:lineRule="auto"/>
              <w:rPr>
                <w:rFonts w:ascii="Times New Roman" w:hAnsi="Times New Roman" w:cs="Times New Roman"/>
                <w:sz w:val="24"/>
                <w:szCs w:val="24"/>
              </w:rPr>
            </w:pPr>
          </w:p>
        </w:tc>
        <w:tc>
          <w:tcPr>
            <w:tcW w:w="3119" w:type="dxa"/>
          </w:tcPr>
          <w:p w:rsidR="00F84A2D" w:rsidRPr="008F66B4" w:rsidRDefault="00F84A2D" w:rsidP="00F84A2D">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8F66B4">
              <w:rPr>
                <w:rFonts w:ascii="Times New Roman" w:eastAsia="Times New Roman" w:hAnsi="Times New Roman" w:cs="Times New Roman"/>
                <w:bCs/>
                <w:sz w:val="24"/>
                <w:szCs w:val="24"/>
                <w:lang w:eastAsia="pl-PL"/>
              </w:rPr>
              <w:t>Komunikat Ministra Zdrowia ws. przedłużenia okresu akredytacji na prowadzenie studiów na kierunkach pielęgniarstwo i położnictwo na określonym poziomie oraz zawieszenia postępowań akredytacyjnych</w:t>
            </w:r>
          </w:p>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28.04. 2020 r.</w:t>
            </w:r>
          </w:p>
        </w:tc>
        <w:tc>
          <w:tcPr>
            <w:tcW w:w="5840" w:type="dxa"/>
          </w:tcPr>
          <w:p w:rsidR="00F84A2D" w:rsidRPr="008F66B4" w:rsidRDefault="00F84A2D" w:rsidP="00F84A2D">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Na podstawie przepisów art. 73 pkt 6 ustawy z dnia 16 kwietnia 2020 r. o szczególnych instrumentach wsparcia w związku z rozprzestrzenianiem się wirusa SARS-CoV-2 (Dz. U. poz. 695), w ustawie z dnia 2 marca 2020 r. o szczególnych rozwiązaniach związanych z zapobieganiem, przeciwdziałaniem i zwalczaniem COVID-19, innych chorób zakaźnych oraz wywołanych nimi sytuacji kryzysowych (Dz. U. poz. 374, 567, 568 i 695), zwanej dalej: „ustawą COVID-19”:</w:t>
            </w:r>
          </w:p>
          <w:p w:rsidR="00F84A2D" w:rsidRPr="008F66B4" w:rsidRDefault="00F84A2D" w:rsidP="00F84A2D">
            <w:pPr>
              <w:numPr>
                <w:ilvl w:val="0"/>
                <w:numId w:val="13"/>
              </w:numPr>
              <w:shd w:val="clear" w:color="auto" w:fill="FFFFFF"/>
              <w:spacing w:line="276" w:lineRule="auto"/>
              <w:ind w:left="0"/>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przedłużeniu ulega okres akredytacji o którym mowa w art. 59 ust. 3 ustawy z dnia 15 lipca 2011 r. o zawodach pielęgniarki i położnej (Dz. U. z 2020 r. poz. 562 i 567), kończący się w okresie ogłoszenia stanu zagrożenia epidemicznego lub stanu epidemii na okres 120 dni od dnia odwołania tego ze stanów, który obowiązywał jako ostatni;</w:t>
            </w:r>
          </w:p>
          <w:p w:rsidR="00F84A2D" w:rsidRPr="008F66B4" w:rsidRDefault="00F84A2D" w:rsidP="00F84A2D">
            <w:pPr>
              <w:numPr>
                <w:ilvl w:val="0"/>
                <w:numId w:val="13"/>
              </w:numPr>
              <w:shd w:val="clear" w:color="auto" w:fill="FFFFFF"/>
              <w:spacing w:line="276" w:lineRule="auto"/>
              <w:ind w:left="0"/>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zawieszeniu z mocy prawa ulegają postępowania akredytacyjne, o których mowa w art. 59 ust. 7 ustawy z dnia 15 lipca 2011 r. o zawodach pielęgniarki i położnej na okres ogłoszenia stanu zagrożenia epidemicznego lub stanu epidemii oraz do upływu 30 dnia następującego po odwołaniu tego ze stanów, który obowiązywał jako ostatni.</w:t>
            </w:r>
          </w:p>
          <w:p w:rsidR="00F84A2D" w:rsidRPr="008F66B4" w:rsidRDefault="00F84A2D" w:rsidP="00F84A2D">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W związku z powyższym Uczelnia, której okres akredytacji udzielonej przez Ministra Zdrowia na prowadzenie studiów na kierunkach pielęgniarstwo lub położnictwo na określonym poziomie kształcenia kończy się w okresie ogłoszenia stanu zagrożenia epidemicznego lub stanu epidemii, składa wniosek o udzielenie kolejnej akredytacji nie później niż na 3 miesiące przed upływem okresu na jaki został przedłużony okres akredytacji, zgodnie z przepisami art. 7f ust. 1 pkt 1 ustawy COVID-19.</w:t>
            </w:r>
          </w:p>
          <w:p w:rsidR="00F84A2D" w:rsidRPr="008F66B4" w:rsidRDefault="00F84A2D" w:rsidP="00F84A2D">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Postępowania akredytacyjne zawieszone z mocy prawa na okres ogłoszenia stanu zagrożenia epidemicznego lub stanu epidemii oraz do upływu 30 dnia następującego po odwołaniu tego ze stanów, który obowiązywał jako ostatni, zostaną wznowione po upływie tego okresu.</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8F66B4" w:rsidTr="008737C5">
        <w:tc>
          <w:tcPr>
            <w:tcW w:w="992" w:type="dxa"/>
          </w:tcPr>
          <w:p w:rsidR="00F84A2D" w:rsidRPr="008F66B4" w:rsidRDefault="00F84A2D" w:rsidP="00F84A2D">
            <w:pPr>
              <w:pStyle w:val="Akapitzlist"/>
              <w:numPr>
                <w:ilvl w:val="0"/>
                <w:numId w:val="11"/>
              </w:numPr>
              <w:spacing w:line="276" w:lineRule="auto"/>
              <w:rPr>
                <w:rFonts w:ascii="Times New Roman" w:hAnsi="Times New Roman" w:cs="Times New Roman"/>
                <w:sz w:val="24"/>
                <w:szCs w:val="24"/>
              </w:rPr>
            </w:pPr>
          </w:p>
        </w:tc>
        <w:tc>
          <w:tcPr>
            <w:tcW w:w="3119" w:type="dxa"/>
          </w:tcPr>
          <w:p w:rsidR="00F84A2D" w:rsidRPr="008F66B4" w:rsidRDefault="00E7772A" w:rsidP="00F84A2D">
            <w:pPr>
              <w:spacing w:line="276" w:lineRule="auto"/>
              <w:rPr>
                <w:rFonts w:ascii="Times New Roman" w:hAnsi="Times New Roman" w:cs="Times New Roman"/>
                <w:sz w:val="24"/>
                <w:szCs w:val="24"/>
              </w:rPr>
            </w:pPr>
            <w:hyperlink r:id="rId243" w:history="1">
              <w:r w:rsidR="00F84A2D" w:rsidRPr="008F66B4">
                <w:rPr>
                  <w:rStyle w:val="Hipercze"/>
                  <w:rFonts w:ascii="Times New Roman" w:hAnsi="Times New Roman" w:cs="Times New Roman"/>
                  <w:color w:val="auto"/>
                  <w:sz w:val="24"/>
                  <w:szCs w:val="24"/>
                  <w:u w:val="none"/>
                </w:rPr>
                <w:t>Rozporządzenie Ministra Zdrowia z dnia 27 kwietnia 2020 r. zmieniające rozporządzenie w sprawie standardu organizacyjnego opieki w izolatoriach</w:t>
              </w:r>
            </w:hyperlink>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28.04.</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 1. W rozporządzeniu Ministra Zdrowia z dnia 26 marca 2020 r. w sprawie standardu organizacyjnego opieki w izolatoriach (Dz. U. poz. 539 i 597) w załączniku do rozporządzenia wprowadza się następujące zmiany: </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1) w części I. „Postanowienia ogólne” dodaje się ust. 3 w brzmieniu: „3. Obiekt, o którym mowa w ust. 1 pkt 1, w zakresie, w jakim pełni funkcję wskazaną w niniejszym standardzie, nie stanowi pomieszczeń podmiotu wykonującego działalność leczniczą, o których mowa w art. 22 ust. 1 ustawy z dnia 15 kwietnia 2011 r. o działalności leczniczej (Dz. U. z 2020 r. poz. 295 i 567).”; </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2) w części III. „Warunki sprawowania opieki w izolatorium”: a) w ust. 1 po pkt 1 dodaje się pkt 1a w brzmieniu: „1a) segment składający się z 2 pokoi i wspólnego węzła sanitarnego – dopuszcza się w przypadku osób izolowanych, u których zakażenie wirusem lub zachorowanie na COVID-19 zostało potwierdzone dodatnim wynikiem testu na obecność wirusa SARS-CoV-2;”, </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b) ust. 2 otrzymuje brzmienie: „2. Dopuszcza się przebywanie w tym samym pokoju dwóch lub większej liczby osób, w przypadku gdy: </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1) osoba lub osoby izolowane ze względu na wiek lub stan zdrowia wymagają wsparcia osoby towarzyszącej lub </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2) osoby izolowane są dla siebie osobami bliskimi w rozumieniu art. 3 ust. 1 pkt 2 ustawy z dnia 6 listopada </w:t>
            </w:r>
            <w:r w:rsidRPr="008F66B4">
              <w:rPr>
                <w:rFonts w:ascii="Times New Roman" w:hAnsi="Times New Roman" w:cs="Times New Roman"/>
                <w:sz w:val="24"/>
                <w:szCs w:val="24"/>
              </w:rPr>
              <w:lastRenderedPageBreak/>
              <w:t>2008 r. o prawach pacjenta i Rzeczniku Praw Pacjenta (Dz. U. z 2019 r. poz. 1127, 1128, 1590, 1655 i 1696).”,</w:t>
            </w:r>
          </w:p>
          <w:p w:rsidR="00F84A2D" w:rsidRPr="008F66B4" w:rsidRDefault="00F84A2D" w:rsidP="00F84A2D">
            <w:pPr>
              <w:spacing w:line="276" w:lineRule="auto"/>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c) po ust. 2 dodaje się ust. 3 w brzmieniu: „3. Pobyt osób, o których mowa w ust. 2 pkt 1, w izolatorium kończy się jednocześnie. O zasadności pobytu osoby towarzyszącej w izolatorium decyduje lekarz kierujący do izolatorium.”.</w:t>
            </w:r>
          </w:p>
        </w:tc>
      </w:tr>
      <w:tr w:rsidR="00F84A2D" w:rsidRPr="008F66B4" w:rsidTr="008737C5">
        <w:tc>
          <w:tcPr>
            <w:tcW w:w="992" w:type="dxa"/>
          </w:tcPr>
          <w:p w:rsidR="00F84A2D" w:rsidRPr="008F66B4" w:rsidRDefault="00F84A2D" w:rsidP="00F84A2D">
            <w:pPr>
              <w:pStyle w:val="Akapitzlist"/>
              <w:numPr>
                <w:ilvl w:val="0"/>
                <w:numId w:val="11"/>
              </w:numPr>
              <w:spacing w:line="276" w:lineRule="auto"/>
              <w:rPr>
                <w:rFonts w:ascii="Times New Roman" w:hAnsi="Times New Roman" w:cs="Times New Roman"/>
                <w:sz w:val="24"/>
                <w:szCs w:val="24"/>
              </w:rPr>
            </w:pPr>
          </w:p>
        </w:tc>
        <w:tc>
          <w:tcPr>
            <w:tcW w:w="3119" w:type="dxa"/>
          </w:tcPr>
          <w:p w:rsidR="00F84A2D" w:rsidRPr="008F66B4" w:rsidRDefault="00F84A2D" w:rsidP="00F84A2D">
            <w:pPr>
              <w:shd w:val="clear" w:color="auto" w:fill="FFFFFF"/>
              <w:spacing w:after="225" w:line="276" w:lineRule="auto"/>
              <w:outlineLvl w:val="1"/>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Zarządzenie Prezesa NFZ</w:t>
            </w:r>
          </w:p>
          <w:p w:rsidR="00F84A2D" w:rsidRPr="008F66B4" w:rsidRDefault="00F84A2D" w:rsidP="00F84A2D">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Nr 63/2020/DSOZ</w:t>
            </w:r>
          </w:p>
          <w:p w:rsidR="00F84A2D" w:rsidRPr="008F66B4" w:rsidRDefault="00F84A2D" w:rsidP="00F84A2D">
            <w:pPr>
              <w:shd w:val="clear" w:color="auto" w:fill="FFFFFF"/>
              <w:spacing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 24-04-2020</w:t>
            </w:r>
          </w:p>
          <w:p w:rsidR="00F84A2D" w:rsidRPr="008F66B4" w:rsidRDefault="00F84A2D" w:rsidP="00F84A2D">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zmieniające zarządzenie w sprawie zasad sprawozdawania oraz warunków rozliczania świadczeń opieki zdrowotnej związanych z zapobieganiem, przeciwdziałaniem i zwalczaniem COVID-19.</w:t>
            </w:r>
          </w:p>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24.04.</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rPr>
                <w:rFonts w:ascii="Times New Roman" w:hAnsi="Times New Roman" w:cs="Times New Roman"/>
                <w:sz w:val="24"/>
                <w:szCs w:val="24"/>
                <w:u w:val="single"/>
              </w:rPr>
            </w:pPr>
            <w:r w:rsidRPr="008F66B4">
              <w:rPr>
                <w:rFonts w:ascii="Times New Roman" w:hAnsi="Times New Roman" w:cs="Times New Roman"/>
                <w:sz w:val="24"/>
                <w:szCs w:val="24"/>
                <w:u w:val="single"/>
              </w:rPr>
              <w:t>Treść regulacji:</w:t>
            </w:r>
          </w:p>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wprowadza się następujące zmiany;</w:t>
            </w:r>
          </w:p>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1) w § 2 w ust. 1:</w:t>
            </w:r>
          </w:p>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a) pkt 2 otrzymuje brzmienie:</w:t>
            </w:r>
          </w:p>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„2) w przypadku świadczeń innych niż określone w pkt 1, 3-6 – pozostawanie</w:t>
            </w:r>
          </w:p>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w dyspozycji obsady kadrowej oraz wolnych łóżek;”,</w:t>
            </w:r>
          </w:p>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b) dodaje się pkt 6 w brzmieniu:</w:t>
            </w:r>
          </w:p>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„6) w przypadku punktu pobrań materiału biologicznego do przeprowadzenia</w:t>
            </w:r>
          </w:p>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testu na obecność wirusa SARS-CoV-2 - pozostawanie w gotowości przez nie mniej niż</w:t>
            </w:r>
          </w:p>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dwie godziny na dobę w godzinach 8-18, za wyjątkiem dni ustawowo wolnych od pracy</w:t>
            </w:r>
          </w:p>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oraz pobranie materiału biologicznego od osób podejrzanych o zakażenie lub zakażonych wirusem SARS-CoV-2, pozostających w kwarantannie na podstawie:</w:t>
            </w:r>
          </w:p>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a) decyzji organu Państwowej Inspekcji Sanitarnej, lub</w:t>
            </w:r>
          </w:p>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b) odrębnych przepisów.”;</w:t>
            </w:r>
          </w:p>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2) załącznik nr 1 otrzymuje brzmienie określone w załączniku do niniejszego zarządzenia.</w:t>
            </w:r>
          </w:p>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3) załącznik nr 2 do zarządzenia otrzymuje brzmienie określone w załączniku nr 2 do niniejszego zarządzenia.</w:t>
            </w:r>
          </w:p>
          <w:p w:rsidR="00F84A2D" w:rsidRPr="008F66B4" w:rsidRDefault="00F84A2D" w:rsidP="00F84A2D">
            <w:pPr>
              <w:spacing w:line="276" w:lineRule="auto"/>
              <w:rPr>
                <w:rFonts w:ascii="Times New Roman" w:hAnsi="Times New Roman" w:cs="Times New Roman"/>
                <w:sz w:val="24"/>
                <w:szCs w:val="24"/>
                <w:u w:val="single"/>
              </w:rPr>
            </w:pPr>
          </w:p>
          <w:p w:rsidR="00F84A2D" w:rsidRPr="008F66B4" w:rsidRDefault="00F84A2D" w:rsidP="00F84A2D">
            <w:pPr>
              <w:spacing w:line="276" w:lineRule="auto"/>
              <w:rPr>
                <w:rFonts w:ascii="Times New Roman" w:hAnsi="Times New Roman" w:cs="Times New Roman"/>
                <w:sz w:val="24"/>
                <w:szCs w:val="24"/>
                <w:u w:val="single"/>
              </w:rPr>
            </w:pPr>
            <w:r w:rsidRPr="008F66B4">
              <w:rPr>
                <w:rFonts w:ascii="Times New Roman" w:hAnsi="Times New Roman" w:cs="Times New Roman"/>
                <w:sz w:val="24"/>
                <w:szCs w:val="24"/>
                <w:u w:val="single"/>
              </w:rPr>
              <w:t>Z uzasadnienia:</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Zarządzenie stanowi wykonanie upoważnienia ustawowego zawartego w art. 9 ust. 3 ustawy z dnia 2 marca 2020 r. o szczególnych rozwiązaniach związanych z zapobieganiem, przeciwdziałaniem i zwalczaniem COVID-19, innych chorób</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zakaźnych oraz wywołanych nimi sytuacji kryzysowych (Dz. U. poz. 374, 567, 568 oraz 695).</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Na mocy ww. przepisu Prezes Narodowego Funduszu Zdrowia upoważniony został do określenia zasad sprawozdawania oraz warunków rozliczania świadczeń</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opieki zdrowotnej związanych z zapobieganiem, przeciwdziałaniem i zwalczaniem COVID-19.</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lastRenderedPageBreak/>
              <w:t>Niniejszym zarządzeniem zmodyfikowano postanowienia dotyczące wartości produktów rozliczeniowych – testów na obecność wirusa SARS-CoV-2. Powyższa konieczność modyfikacji zarządzenia wynika z dostosowania ww. wartości do kosztów finansowania testów zgodnie z poleceniem wydanym przez Ministra Zdrowia Narodowemu Funduszowi Zdrowia, a dotyczącym zawarcia umów o wykonywanie testów diagnostycznych RT-PCR w kierunku SARS-CoV-2, w tym dodatkowych warunków ich finansowania.</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Ponadto wprowadzono możliwość rozliczania świadczeń udzielanych w punkcie pobrań materiału biologicznego do przeprowadzenia testu na obecność wirusa SARSCoV-</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2 dla osób pozostających w kwarantannie na podstawie decyzji organu Państwowej Inspekcji Sanitarnej lub odrębnych przepisów.</w:t>
            </w:r>
          </w:p>
          <w:p w:rsidR="00F84A2D" w:rsidRPr="008F66B4" w:rsidRDefault="00F84A2D" w:rsidP="00F84A2D">
            <w:pPr>
              <w:spacing w:line="276" w:lineRule="auto"/>
              <w:jc w:val="both"/>
              <w:rPr>
                <w:rFonts w:ascii="Times New Roman" w:hAnsi="Times New Roman" w:cs="Times New Roman"/>
                <w:sz w:val="24"/>
                <w:szCs w:val="24"/>
              </w:rPr>
            </w:pPr>
          </w:p>
          <w:p w:rsidR="00F84A2D" w:rsidRPr="008F66B4" w:rsidRDefault="00F84A2D" w:rsidP="00F84A2D">
            <w:pPr>
              <w:spacing w:line="276" w:lineRule="auto"/>
              <w:jc w:val="both"/>
              <w:rPr>
                <w:rFonts w:ascii="Times New Roman" w:hAnsi="Times New Roman" w:cs="Times New Roman"/>
                <w:sz w:val="24"/>
                <w:szCs w:val="24"/>
                <w:u w:val="single"/>
              </w:rPr>
            </w:pPr>
            <w:r w:rsidRPr="008F66B4">
              <w:rPr>
                <w:rFonts w:ascii="Times New Roman" w:hAnsi="Times New Roman" w:cs="Times New Roman"/>
                <w:sz w:val="24"/>
                <w:szCs w:val="24"/>
                <w:u w:val="single"/>
              </w:rPr>
              <w:t>Pełna treść regulacji:</w:t>
            </w:r>
          </w:p>
          <w:p w:rsidR="00F84A2D" w:rsidRPr="008F66B4" w:rsidRDefault="00E7772A" w:rsidP="00F84A2D">
            <w:pPr>
              <w:spacing w:line="276" w:lineRule="auto"/>
              <w:jc w:val="both"/>
              <w:rPr>
                <w:rFonts w:ascii="Times New Roman" w:hAnsi="Times New Roman" w:cs="Times New Roman"/>
                <w:sz w:val="24"/>
                <w:szCs w:val="24"/>
              </w:rPr>
            </w:pPr>
            <w:hyperlink r:id="rId244" w:history="1">
              <w:r w:rsidR="00F84A2D" w:rsidRPr="008F66B4">
                <w:rPr>
                  <w:rFonts w:ascii="Times New Roman" w:hAnsi="Times New Roman" w:cs="Times New Roman"/>
                  <w:sz w:val="24"/>
                  <w:szCs w:val="24"/>
                  <w:u w:val="single"/>
                </w:rPr>
                <w:t>https://www.nfz.gov.pl/zarzadzenia-prezesa/zarzadzenia-prezesa-nfz/zarzadzenie-nr-632020dsoz,7175.html</w:t>
              </w:r>
            </w:hyperlink>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3.</w:t>
            </w:r>
          </w:p>
        </w:tc>
        <w:tc>
          <w:tcPr>
            <w:tcW w:w="3119" w:type="dxa"/>
          </w:tcPr>
          <w:p w:rsidR="00F84A2D" w:rsidRPr="008F66B4" w:rsidRDefault="00F84A2D" w:rsidP="00F84A2D">
            <w:pPr>
              <w:shd w:val="clear" w:color="auto" w:fill="FFFFFF"/>
              <w:spacing w:after="225" w:line="276" w:lineRule="auto"/>
              <w:outlineLvl w:val="1"/>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Zarządzenie Prezesa NFZ</w:t>
            </w:r>
          </w:p>
          <w:p w:rsidR="00F84A2D" w:rsidRPr="008F66B4" w:rsidRDefault="00F84A2D" w:rsidP="00F84A2D">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Nr 62/2020/DEF</w:t>
            </w:r>
          </w:p>
          <w:p w:rsidR="00F84A2D" w:rsidRPr="008F66B4" w:rsidRDefault="00F84A2D" w:rsidP="00F84A2D">
            <w:pPr>
              <w:shd w:val="clear" w:color="auto" w:fill="FFFFFF"/>
              <w:spacing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 24-04-2020</w:t>
            </w:r>
          </w:p>
          <w:p w:rsidR="00F84A2D" w:rsidRPr="008F66B4" w:rsidRDefault="00F84A2D" w:rsidP="00F84A2D">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zmieniające zarządzenie w sprawie warunków zawierania i realizacji umów o finansowanie aktywowania Internetowych Kont Pacjenta.</w:t>
            </w:r>
          </w:p>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24.04.</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r w:rsidRPr="008F66B4">
              <w:rPr>
                <w:rFonts w:ascii="Times New Roman" w:eastAsia="Times New Roman" w:hAnsi="Times New Roman" w:cs="Times New Roman"/>
                <w:b/>
                <w:sz w:val="24"/>
                <w:szCs w:val="24"/>
                <w:lang w:eastAsia="pl-PL"/>
              </w:rPr>
              <w:t xml:space="preserve"> </w:t>
            </w:r>
          </w:p>
        </w:tc>
        <w:tc>
          <w:tcPr>
            <w:tcW w:w="5840" w:type="dxa"/>
          </w:tcPr>
          <w:p w:rsidR="00F84A2D" w:rsidRPr="008F66B4" w:rsidRDefault="00F84A2D" w:rsidP="00F84A2D">
            <w:pPr>
              <w:spacing w:line="276" w:lineRule="auto"/>
              <w:jc w:val="both"/>
              <w:rPr>
                <w:rFonts w:ascii="Times New Roman" w:eastAsia="Times New Roman" w:hAnsi="Times New Roman" w:cs="Times New Roman"/>
                <w:sz w:val="24"/>
                <w:szCs w:val="24"/>
                <w:u w:val="single"/>
                <w:lang w:eastAsia="pl-PL"/>
              </w:rPr>
            </w:pPr>
            <w:r w:rsidRPr="008F66B4">
              <w:rPr>
                <w:rFonts w:ascii="Times New Roman" w:eastAsia="Times New Roman" w:hAnsi="Times New Roman" w:cs="Times New Roman"/>
                <w:sz w:val="24"/>
                <w:szCs w:val="24"/>
                <w:u w:val="single"/>
                <w:lang w:eastAsia="pl-PL"/>
              </w:rPr>
              <w:t>Z uzasadnienia:</w:t>
            </w:r>
          </w:p>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W niniejszym zarządzeniu Prezesa Narodowego Funduszu Zdrowia zmieniającym zarządzenie w sprawie warunków zawierania i realizacji umów o finansowanie aktywowania Internetowych Kont Pacjenta dokonano modyfikacji wzoru oświadczenia świadczeniobiorcy o aktywowaniu Internetowego Konta Pacjenta oraz umożliwiono przekazanie przez świadczeniobiorcę tego oświadczenia do świadczeniodawcy POZ za pośrednictwem systemów teleinformatycznych lub systemów łączności, w tym za pośrednictwem poczty elektronicznej.</w:t>
            </w:r>
          </w:p>
          <w:p w:rsidR="00F84A2D" w:rsidRPr="008F66B4" w:rsidRDefault="00F84A2D" w:rsidP="00F84A2D">
            <w:pPr>
              <w:spacing w:line="276" w:lineRule="auto"/>
              <w:jc w:val="both"/>
              <w:rPr>
                <w:rFonts w:ascii="Times New Roman" w:hAnsi="Times New Roman" w:cs="Times New Roman"/>
                <w:sz w:val="24"/>
                <w:szCs w:val="24"/>
              </w:rPr>
            </w:pPr>
          </w:p>
          <w:p w:rsidR="00F84A2D" w:rsidRPr="008F66B4" w:rsidRDefault="00F84A2D" w:rsidP="00F84A2D">
            <w:pPr>
              <w:spacing w:line="276" w:lineRule="auto"/>
              <w:jc w:val="both"/>
              <w:rPr>
                <w:rFonts w:ascii="Times New Roman" w:hAnsi="Times New Roman" w:cs="Times New Roman"/>
                <w:sz w:val="24"/>
                <w:szCs w:val="24"/>
                <w:u w:val="single"/>
              </w:rPr>
            </w:pPr>
            <w:r w:rsidRPr="008F66B4">
              <w:rPr>
                <w:rFonts w:ascii="Times New Roman" w:hAnsi="Times New Roman" w:cs="Times New Roman"/>
                <w:sz w:val="24"/>
                <w:szCs w:val="24"/>
                <w:u w:val="single"/>
              </w:rPr>
              <w:t>Pełna treść regulacji:</w:t>
            </w:r>
          </w:p>
          <w:p w:rsidR="00F84A2D" w:rsidRPr="008F66B4" w:rsidRDefault="00E7772A" w:rsidP="00F84A2D">
            <w:pPr>
              <w:spacing w:line="276" w:lineRule="auto"/>
              <w:jc w:val="both"/>
              <w:rPr>
                <w:rFonts w:ascii="Times New Roman" w:eastAsia="Times New Roman" w:hAnsi="Times New Roman" w:cs="Times New Roman"/>
                <w:b/>
                <w:sz w:val="24"/>
                <w:szCs w:val="24"/>
                <w:lang w:eastAsia="pl-PL"/>
              </w:rPr>
            </w:pPr>
            <w:hyperlink r:id="rId245" w:history="1">
              <w:r w:rsidR="00F84A2D" w:rsidRPr="008F66B4">
                <w:rPr>
                  <w:rFonts w:ascii="Times New Roman" w:hAnsi="Times New Roman" w:cs="Times New Roman"/>
                  <w:sz w:val="24"/>
                  <w:szCs w:val="24"/>
                  <w:u w:val="single"/>
                </w:rPr>
                <w:t>https://www.nfz.gov.pl/zarzadzenia-prezesa/zarzadzenia-prezesa-nfz/zarzadzenie-nr-622020def,7174.html</w:t>
              </w:r>
            </w:hyperlink>
          </w:p>
        </w:tc>
      </w:tr>
      <w:tr w:rsidR="00F84A2D" w:rsidRPr="008F66B4" w:rsidTr="008737C5">
        <w:tc>
          <w:tcPr>
            <w:tcW w:w="992" w:type="dxa"/>
          </w:tcPr>
          <w:p w:rsidR="00F84A2D" w:rsidRPr="008F66B4" w:rsidRDefault="00F84A2D" w:rsidP="00F84A2D">
            <w:pPr>
              <w:pStyle w:val="Akapitzlist"/>
              <w:numPr>
                <w:ilvl w:val="0"/>
                <w:numId w:val="12"/>
              </w:numPr>
              <w:spacing w:line="276" w:lineRule="auto"/>
              <w:rPr>
                <w:rFonts w:ascii="Times New Roman" w:hAnsi="Times New Roman" w:cs="Times New Roman"/>
                <w:sz w:val="24"/>
                <w:szCs w:val="24"/>
              </w:rPr>
            </w:pPr>
          </w:p>
        </w:tc>
        <w:tc>
          <w:tcPr>
            <w:tcW w:w="3119" w:type="dxa"/>
          </w:tcPr>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8F66B4" w:rsidTr="008737C5">
        <w:tc>
          <w:tcPr>
            <w:tcW w:w="992" w:type="dxa"/>
          </w:tcPr>
          <w:p w:rsidR="00F84A2D" w:rsidRPr="008F66B4" w:rsidRDefault="00F84A2D" w:rsidP="00F84A2D">
            <w:pPr>
              <w:pStyle w:val="Akapitzlist"/>
              <w:numPr>
                <w:ilvl w:val="0"/>
                <w:numId w:val="12"/>
              </w:numPr>
              <w:spacing w:line="276" w:lineRule="auto"/>
              <w:rPr>
                <w:rFonts w:ascii="Times New Roman" w:hAnsi="Times New Roman" w:cs="Times New Roman"/>
                <w:sz w:val="24"/>
                <w:szCs w:val="24"/>
              </w:rPr>
            </w:pPr>
          </w:p>
        </w:tc>
        <w:tc>
          <w:tcPr>
            <w:tcW w:w="3119" w:type="dxa"/>
          </w:tcPr>
          <w:p w:rsidR="00F84A2D" w:rsidRPr="008F66B4" w:rsidRDefault="00E7772A" w:rsidP="00F84A2D">
            <w:pPr>
              <w:spacing w:line="276" w:lineRule="auto"/>
              <w:rPr>
                <w:rFonts w:ascii="Times New Roman" w:hAnsi="Times New Roman" w:cs="Times New Roman"/>
                <w:sz w:val="24"/>
                <w:szCs w:val="24"/>
              </w:rPr>
            </w:pPr>
            <w:hyperlink r:id="rId246" w:history="1">
              <w:r w:rsidR="00F84A2D" w:rsidRPr="008F66B4">
                <w:rPr>
                  <w:rStyle w:val="Hipercze"/>
                  <w:rFonts w:ascii="Times New Roman" w:hAnsi="Times New Roman" w:cs="Times New Roman"/>
                  <w:color w:val="auto"/>
                  <w:sz w:val="24"/>
                  <w:szCs w:val="24"/>
                  <w:u w:val="none"/>
                </w:rPr>
                <w:t xml:space="preserve">Rozporządzenie Rady Ministrów z dnia 26 kwietnia 2020 r. zmieniające rozporządzenie w sprawie ustanowienia określonych ograniczeń, nakazów i </w:t>
              </w:r>
              <w:r w:rsidR="00F84A2D" w:rsidRPr="008F66B4">
                <w:rPr>
                  <w:rStyle w:val="Hipercze"/>
                  <w:rFonts w:ascii="Times New Roman" w:hAnsi="Times New Roman" w:cs="Times New Roman"/>
                  <w:color w:val="auto"/>
                  <w:sz w:val="24"/>
                  <w:szCs w:val="24"/>
                  <w:u w:val="none"/>
                </w:rPr>
                <w:lastRenderedPageBreak/>
                <w:t>zakazów w związku z wystąpieniem stanu epidemii</w:t>
              </w:r>
            </w:hyperlink>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26.04. 2020 r.</w:t>
            </w:r>
          </w:p>
        </w:tc>
        <w:tc>
          <w:tcPr>
            <w:tcW w:w="5840"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 1. W rozporządzeniu Rady Ministrów z dnia 19 kwietnia 2020 r. w sprawie ustanowienia określonych ograniczeń, nakazów i zakazów w związku z wystąpieniem stanu epidemii (Dz. U. poz. 697) wprowadza się następujące zmiany: </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lastRenderedPageBreak/>
              <w:t xml:space="preserve">1) w § 2 w ust. 1 </w:t>
            </w:r>
            <w:r w:rsidRPr="008F66B4">
              <w:rPr>
                <w:rFonts w:ascii="Times New Roman" w:hAnsi="Times New Roman" w:cs="Times New Roman"/>
                <w:i/>
                <w:sz w:val="24"/>
                <w:szCs w:val="24"/>
              </w:rPr>
              <w:t>(międzynarodowy ruch kolejowy)</w:t>
            </w:r>
            <w:r w:rsidRPr="008F66B4">
              <w:rPr>
                <w:rFonts w:ascii="Times New Roman" w:hAnsi="Times New Roman" w:cs="Times New Roman"/>
                <w:sz w:val="24"/>
                <w:szCs w:val="24"/>
              </w:rPr>
              <w:t xml:space="preserve"> wyrazy „Do dnia 26 kwietnia 2020 r.” zastępuje się wyrazami „Do odwołania”; </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2) w § 9 po ust. 8 dodaje się ust. 8a w brzmieniu: „8a. Obowiązek, o którym mowa w ust. 8, nie dotyczy osób, które nie mogą zakładać lub zdejmować rękawiczek z powodu stanu zdrowia, całościowych zaburzeń rozwoju, zaburzeń psychicznych, niepełnosprawności intelektualnej w stopniu umiarkowanym, znacznym albo głębokim, lub osoby mającej trudności z samodzielnym założeniem lub zdjęciem rękawiczek; okazanie orzeczenia lub zaświadczenia w tym zakresie nie jest wymagane.”; </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3) w § 18 ust. 3 otrzymuje brzmienie: „3. Osoba wykonująca czynności zawodowe lub służbowe w: </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1) obiektach handlowych lub usługowych, </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2) placówkach handlowych lub usługowych, </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3) urzędzie administracji publicznej lub jednostce organizacyjnej wykonującej zadania publiczne – może w czasie wykonywania tych czynności zawodowych lub służbowych realizować obowiązek, o którym mowa w ust. 1, przez zakrywanie ust i nosa przy pomocy przyłbicy, jeżeli stanowisko kasowe lub miejsce prowadzenia sprzedaży lub świadczenia usług, lub inne stanowisko pracy, na którym wykonuje ona czynności zawodowe lub służbowe, jest oddzielone od klientów lub interesantów dodatkową przesłoną ochronną.”. </w:t>
            </w:r>
          </w:p>
          <w:p w:rsidR="00F84A2D" w:rsidRPr="008F66B4" w:rsidRDefault="00F84A2D" w:rsidP="00F84A2D">
            <w:pPr>
              <w:spacing w:line="276" w:lineRule="auto"/>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2. Rozporządzenie wchodzi w życie z dniem ogłoszenia.</w:t>
            </w:r>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6.</w:t>
            </w:r>
          </w:p>
        </w:tc>
        <w:tc>
          <w:tcPr>
            <w:tcW w:w="3119" w:type="dxa"/>
          </w:tcPr>
          <w:p w:rsidR="00F84A2D" w:rsidRPr="008F66B4" w:rsidRDefault="00E7772A" w:rsidP="00F84A2D">
            <w:pPr>
              <w:spacing w:line="276" w:lineRule="auto"/>
              <w:rPr>
                <w:rFonts w:ascii="Times New Roman" w:hAnsi="Times New Roman" w:cs="Times New Roman"/>
                <w:sz w:val="24"/>
                <w:szCs w:val="24"/>
              </w:rPr>
            </w:pPr>
            <w:hyperlink r:id="rId247" w:history="1">
              <w:r w:rsidR="00F84A2D" w:rsidRPr="008F66B4">
                <w:rPr>
                  <w:rStyle w:val="Hipercze"/>
                  <w:rFonts w:ascii="Times New Roman" w:hAnsi="Times New Roman" w:cs="Times New Roman"/>
                  <w:color w:val="auto"/>
                  <w:sz w:val="24"/>
                  <w:szCs w:val="24"/>
                  <w:u w:val="none"/>
                </w:rPr>
                <w:t>Rozporządzenie Rady Ministrów z dnia 24 kwietnia 2020 r. w sprawie określenia dłuższego okresu pobierania zasiłku opiekuńczego w celu przeciwdziałania COVID-19</w:t>
              </w:r>
            </w:hyperlink>
          </w:p>
        </w:tc>
        <w:tc>
          <w:tcPr>
            <w:tcW w:w="964"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27.04.20 2020 r.</w:t>
            </w:r>
          </w:p>
        </w:tc>
        <w:tc>
          <w:tcPr>
            <w:tcW w:w="5840" w:type="dxa"/>
          </w:tcPr>
          <w:p w:rsidR="00F84A2D" w:rsidRPr="008F66B4" w:rsidRDefault="00F84A2D" w:rsidP="00F84A2D">
            <w:pPr>
              <w:spacing w:line="276" w:lineRule="auto"/>
              <w:rPr>
                <w:rFonts w:ascii="Times New Roman" w:hAnsi="Times New Roman" w:cs="Times New Roman"/>
                <w:b/>
                <w:sz w:val="24"/>
                <w:szCs w:val="24"/>
                <w:u w:val="single"/>
              </w:rPr>
            </w:pPr>
            <w:r w:rsidRPr="008F66B4">
              <w:rPr>
                <w:rFonts w:ascii="Times New Roman" w:hAnsi="Times New Roman" w:cs="Times New Roman"/>
                <w:sz w:val="24"/>
                <w:szCs w:val="24"/>
              </w:rPr>
              <w:t xml:space="preserve">§ 1. </w:t>
            </w:r>
            <w:r w:rsidRPr="008F66B4">
              <w:rPr>
                <w:rFonts w:ascii="Times New Roman" w:hAnsi="Times New Roman" w:cs="Times New Roman"/>
                <w:b/>
                <w:sz w:val="24"/>
                <w:szCs w:val="24"/>
              </w:rPr>
              <w:t>Zasiłek opiekuńczy</w:t>
            </w:r>
            <w:r w:rsidRPr="008F66B4">
              <w:rPr>
                <w:rFonts w:ascii="Times New Roman" w:hAnsi="Times New Roman" w:cs="Times New Roman"/>
                <w:sz w:val="24"/>
                <w:szCs w:val="24"/>
              </w:rPr>
              <w:t xml:space="preserve">, o którym mowa w art. 4a ust. 1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oraz inne placówki lub w związku z niemożnością sprawowania opieki przez nianie lub opiekunów dziennych z powodu COVID-19, jednak </w:t>
            </w:r>
            <w:r w:rsidRPr="008F66B4">
              <w:rPr>
                <w:rFonts w:ascii="Times New Roman" w:hAnsi="Times New Roman" w:cs="Times New Roman"/>
                <w:b/>
                <w:sz w:val="24"/>
                <w:szCs w:val="24"/>
                <w:u w:val="single"/>
              </w:rPr>
              <w:t xml:space="preserve">nie dłużej niż do dnia 3 maja 2020 r. </w:t>
            </w:r>
          </w:p>
          <w:p w:rsidR="00F84A2D" w:rsidRPr="008F66B4" w:rsidRDefault="00F84A2D" w:rsidP="00F84A2D">
            <w:pPr>
              <w:spacing w:line="276" w:lineRule="auto"/>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2. Rozporządzenie wchodzi w życie z dniem ogłoszenia, z mocą od dnia 27 kwietnia 2020 r.</w:t>
            </w:r>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7.</w:t>
            </w:r>
          </w:p>
        </w:tc>
        <w:tc>
          <w:tcPr>
            <w:tcW w:w="3119" w:type="dxa"/>
          </w:tcPr>
          <w:p w:rsidR="00F84A2D" w:rsidRPr="008F66B4" w:rsidRDefault="00E7772A" w:rsidP="00F84A2D">
            <w:pPr>
              <w:spacing w:line="276" w:lineRule="auto"/>
              <w:rPr>
                <w:rFonts w:ascii="Times New Roman" w:hAnsi="Times New Roman" w:cs="Times New Roman"/>
                <w:sz w:val="24"/>
                <w:szCs w:val="24"/>
              </w:rPr>
            </w:pPr>
            <w:hyperlink r:id="rId248" w:history="1">
              <w:r w:rsidR="00F84A2D" w:rsidRPr="008F66B4">
                <w:rPr>
                  <w:rStyle w:val="Hipercze"/>
                  <w:rFonts w:ascii="Times New Roman" w:hAnsi="Times New Roman" w:cs="Times New Roman"/>
                  <w:color w:val="auto"/>
                  <w:sz w:val="24"/>
                  <w:szCs w:val="24"/>
                  <w:u w:val="none"/>
                </w:rPr>
                <w:t xml:space="preserve">Rozporządzenie Rady Ministrów z dnia 24 kwietnia 2020 r. w sprawie określenia </w:t>
              </w:r>
              <w:r w:rsidR="00F84A2D" w:rsidRPr="008F66B4">
                <w:rPr>
                  <w:rStyle w:val="Hipercze"/>
                  <w:rFonts w:ascii="Times New Roman" w:hAnsi="Times New Roman" w:cs="Times New Roman"/>
                  <w:color w:val="auto"/>
                  <w:sz w:val="24"/>
                  <w:szCs w:val="24"/>
                  <w:u w:val="none"/>
                </w:rPr>
                <w:lastRenderedPageBreak/>
                <w:t>dłuższego okresu pobierania dodatkowego zasiłku opiekuńczego w celu przeciwdziałania COVID-19</w:t>
              </w:r>
            </w:hyperlink>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27.04.20 2020 r.</w:t>
            </w:r>
          </w:p>
        </w:tc>
        <w:tc>
          <w:tcPr>
            <w:tcW w:w="5840" w:type="dxa"/>
          </w:tcPr>
          <w:p w:rsidR="00F84A2D" w:rsidRPr="008F66B4" w:rsidRDefault="00F84A2D" w:rsidP="00F84A2D">
            <w:pPr>
              <w:spacing w:line="276" w:lineRule="auto"/>
              <w:rPr>
                <w:rFonts w:ascii="Times New Roman" w:hAnsi="Times New Roman" w:cs="Times New Roman"/>
                <w:b/>
                <w:sz w:val="24"/>
                <w:szCs w:val="24"/>
                <w:u w:val="single"/>
              </w:rPr>
            </w:pPr>
            <w:r w:rsidRPr="008F66B4">
              <w:rPr>
                <w:rFonts w:ascii="Times New Roman" w:hAnsi="Times New Roman" w:cs="Times New Roman"/>
                <w:sz w:val="24"/>
                <w:szCs w:val="24"/>
              </w:rPr>
              <w:t xml:space="preserve">§ 1. </w:t>
            </w:r>
            <w:r w:rsidRPr="008F66B4">
              <w:rPr>
                <w:rFonts w:ascii="Times New Roman" w:hAnsi="Times New Roman" w:cs="Times New Roman"/>
                <w:b/>
                <w:sz w:val="24"/>
                <w:szCs w:val="24"/>
              </w:rPr>
              <w:t>Dodatkowy zasiłek opiekuńczy</w:t>
            </w:r>
            <w:r w:rsidRPr="008F66B4">
              <w:rPr>
                <w:rFonts w:ascii="Times New Roman" w:hAnsi="Times New Roman" w:cs="Times New Roman"/>
                <w:sz w:val="24"/>
                <w:szCs w:val="24"/>
              </w:rPr>
              <w:t xml:space="preserve">, o którym mowa w art. 4 ust. 1 i 1a ustawy z dnia 2 marca 2020 r. o szczególnych rozwiązaniach związanych z </w:t>
            </w:r>
            <w:r w:rsidRPr="008F66B4">
              <w:rPr>
                <w:rFonts w:ascii="Times New Roman" w:hAnsi="Times New Roman" w:cs="Times New Roman"/>
                <w:sz w:val="24"/>
                <w:szCs w:val="24"/>
              </w:rPr>
              <w:lastRenderedPageBreak/>
              <w:t xml:space="preserve">zapobieganiem, przeciwdziałaniem i zwalczaniem COVID-19, innych chorób zakaźnych oraz wywołanych nimi sytuacji kryzysowych, przysługuje przez okres na jaki zostały zamknięte żłobki, kluby dziecięce, przedszkola, szkoły, placówki pobytu dziennego oraz inne placówki lub w związku z niemożnością sprawowania opieki przez nianie lub opiekunów dziennych z powodu COVID-19, jednak </w:t>
            </w:r>
            <w:r w:rsidRPr="008F66B4">
              <w:rPr>
                <w:rFonts w:ascii="Times New Roman" w:hAnsi="Times New Roman" w:cs="Times New Roman"/>
                <w:b/>
                <w:sz w:val="24"/>
                <w:szCs w:val="24"/>
                <w:u w:val="single"/>
              </w:rPr>
              <w:t xml:space="preserve">nie dłużej niż do dnia 3 maja 2020 r. </w:t>
            </w:r>
          </w:p>
          <w:p w:rsidR="00F84A2D" w:rsidRPr="008F66B4" w:rsidRDefault="00F84A2D" w:rsidP="00F84A2D">
            <w:pPr>
              <w:spacing w:line="276" w:lineRule="auto"/>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2. Rozporządzenie wchodzi w życie z dniem ogłoszenia, z mocą od dnia 27 kwietnia 2020 r.</w:t>
            </w:r>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8.</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Rozporządzenie Ministra Rodziny, Pracy i Polityki Społecznej z dnia 23 kwietnia 2020 r. zmieniające rozporządzenie w sprawie czasowego ograniczenia funkcjonowania form opieki nad dziećmi w wieku do lat 3 w związku z zapobieganiem, przeciwdziałaniem i zwalczaniem COVID-19</w:t>
            </w:r>
          </w:p>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25.04.</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 1. W rozporządzeniu Ministra Rodziny, Pracy i Polityki Społecznej z dnia 10 kwietnia 2020 r. w sprawie czasowego ograniczenia funkcjonowania form opieki nad dziećmi w wieku do lat 3 w związku z zapobieganiem, przeciwdziałaniem i zwalczaniem COVID-19 (Dz. U. poz. 652) w § 1 w ust. 1 wyrazy „do dnia 26 kwietnia 2020 r.” zastępuje się wyrazami </w:t>
            </w:r>
            <w:r w:rsidRPr="008F66B4">
              <w:rPr>
                <w:rFonts w:ascii="Times New Roman" w:hAnsi="Times New Roman" w:cs="Times New Roman"/>
                <w:b/>
                <w:sz w:val="24"/>
                <w:szCs w:val="24"/>
                <w:u w:val="single"/>
              </w:rPr>
              <w:t>„do dnia 3 maja 2020 r.”.</w:t>
            </w:r>
            <w:r w:rsidRPr="008F66B4">
              <w:rPr>
                <w:rFonts w:ascii="Times New Roman" w:hAnsi="Times New Roman" w:cs="Times New Roman"/>
                <w:sz w:val="24"/>
                <w:szCs w:val="24"/>
              </w:rPr>
              <w:t xml:space="preserve"> </w:t>
            </w:r>
          </w:p>
          <w:p w:rsidR="00F84A2D" w:rsidRPr="008F66B4" w:rsidRDefault="00F84A2D" w:rsidP="00F84A2D">
            <w:pPr>
              <w:spacing w:line="276" w:lineRule="auto"/>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2. Rozporządzenie wchodzi w życie z dniem ogłoszenia.</w:t>
            </w:r>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9.</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Rozporządzenie Ministra Zdrowia z dnia 24 kwietnia 2020 r. zmieniające rozporządzenie w sprawie czasowego ograniczenia funkcjonowania uczelni medycznych w związku z zapobieganiem, przeciwdziałaniem i zwalczaniem COVID-19</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26.04.</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 1. W rozporządzeniu Ministra Zdrowia z dnia 23 marca 2020 r. w sprawie czasowego ograniczenia funkcjonowania uczelni medycznych w związku z zapobieganiem, przeciwdziałaniem i zwalczaniem COVID-19 (Dz. U. poz. 515, 574 i 645) w § 1: </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1) w ust. 1 wyrazy „26 kwietnia 2020 r.” zastępuje się wyrazami </w:t>
            </w:r>
            <w:r w:rsidRPr="008F66B4">
              <w:rPr>
                <w:rFonts w:ascii="Times New Roman" w:hAnsi="Times New Roman" w:cs="Times New Roman"/>
                <w:sz w:val="24"/>
                <w:szCs w:val="24"/>
                <w:u w:val="single"/>
              </w:rPr>
              <w:t>„24 maja 2020 r.”;</w:t>
            </w:r>
            <w:r w:rsidRPr="008F66B4">
              <w:rPr>
                <w:rFonts w:ascii="Times New Roman" w:hAnsi="Times New Roman" w:cs="Times New Roman"/>
                <w:sz w:val="24"/>
                <w:szCs w:val="24"/>
              </w:rPr>
              <w:t xml:space="preserve"> </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2) ust. 3 otrzymuje brzmienie: „3. W przypadku prowadzenia zajęć w sposób określony w ust. 2 </w:t>
            </w:r>
            <w:r w:rsidRPr="008F66B4">
              <w:rPr>
                <w:rFonts w:ascii="Times New Roman" w:hAnsi="Times New Roman" w:cs="Times New Roman"/>
                <w:sz w:val="24"/>
                <w:szCs w:val="24"/>
                <w:u w:val="single"/>
              </w:rPr>
              <w:t>weryfikacja osiągniętych efektów uczenia się określonych w programie kształcenia, w szczególności przeprowadzenie zaliczeń i egzaminów kończących określone zajęcia oraz egzaminów dyplomowych, może odbywać się poza siedzibą uczelni lub poza jej filią z wykorzystaniem technologii informatycznych zapewniających kontrolę przebiegu weryfikacji osiągniętych efektów uczenia się oraz jego rejestrację.</w:t>
            </w:r>
            <w:r w:rsidRPr="008F66B4">
              <w:rPr>
                <w:rFonts w:ascii="Times New Roman" w:hAnsi="Times New Roman" w:cs="Times New Roman"/>
                <w:sz w:val="24"/>
                <w:szCs w:val="24"/>
              </w:rPr>
              <w:t xml:space="preserve">”. </w:t>
            </w:r>
          </w:p>
          <w:p w:rsidR="00F84A2D" w:rsidRPr="008F66B4" w:rsidRDefault="00F84A2D" w:rsidP="00F84A2D">
            <w:pPr>
              <w:spacing w:line="276" w:lineRule="auto"/>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2. Rozporządzenie wchodzi w życie z dniem 26 kwietnia 2020 r.</w:t>
            </w:r>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10.</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Rozporządzenie Ministra Edukacji Narodowej z dnia </w:t>
            </w:r>
            <w:r w:rsidRPr="008F66B4">
              <w:rPr>
                <w:rFonts w:ascii="Times New Roman" w:hAnsi="Times New Roman" w:cs="Times New Roman"/>
                <w:sz w:val="24"/>
                <w:szCs w:val="24"/>
              </w:rPr>
              <w:lastRenderedPageBreak/>
              <w:t>24 kwietnia 2020 r. zmieniające rozporządzenie w sprawie czasowego ograniczenia funkcjonowania jednostek systemu oświaty w związku z zapobieganiem, przeciwdziałaniem i zwalczaniem COVID-19</w:t>
            </w:r>
          </w:p>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24.04.</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xml:space="preserve">§ 1. W rozporządzeniu Ministra Edukacji Narodowej z dnia 11 marca 2020 r. w sprawie czasowego ograniczenia </w:t>
            </w:r>
            <w:r w:rsidRPr="008F66B4">
              <w:rPr>
                <w:rFonts w:ascii="Times New Roman" w:hAnsi="Times New Roman" w:cs="Times New Roman"/>
                <w:sz w:val="24"/>
                <w:szCs w:val="24"/>
              </w:rPr>
              <w:lastRenderedPageBreak/>
              <w:t xml:space="preserve">funkcjonowania jednostek systemu oświaty w związku z zapobieganiem, przeciwdziałaniem i zwalczaniem COVID-19 (Dz. U. poz. 410, 492, 595 i 642) użyte w § 2 w ust. 1 i 1a, w § 3 w pkt 3, w § 3a w ust. 1 i 3 oraz w § 4a wyrazy „26 kwietnia 2020 r.” zastępuje się wyrazami </w:t>
            </w:r>
            <w:r w:rsidRPr="008F66B4">
              <w:rPr>
                <w:rFonts w:ascii="Times New Roman" w:hAnsi="Times New Roman" w:cs="Times New Roman"/>
                <w:b/>
                <w:sz w:val="24"/>
                <w:szCs w:val="24"/>
                <w:u w:val="single"/>
              </w:rPr>
              <w:t>„24 maja 2020 r.”</w:t>
            </w:r>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11.</w:t>
            </w:r>
          </w:p>
        </w:tc>
        <w:tc>
          <w:tcPr>
            <w:tcW w:w="3119" w:type="dxa"/>
          </w:tcPr>
          <w:p w:rsidR="00F84A2D" w:rsidRPr="008F66B4" w:rsidRDefault="00E7772A" w:rsidP="00F84A2D">
            <w:pPr>
              <w:spacing w:line="276" w:lineRule="auto"/>
              <w:rPr>
                <w:rFonts w:ascii="Times New Roman" w:hAnsi="Times New Roman" w:cs="Times New Roman"/>
                <w:sz w:val="24"/>
                <w:szCs w:val="24"/>
              </w:rPr>
            </w:pPr>
            <w:hyperlink r:id="rId249" w:history="1">
              <w:r w:rsidR="00F84A2D" w:rsidRPr="008F66B4">
                <w:rPr>
                  <w:rStyle w:val="Hipercze"/>
                  <w:rFonts w:ascii="Times New Roman" w:hAnsi="Times New Roman" w:cs="Times New Roman"/>
                  <w:color w:val="auto"/>
                  <w:sz w:val="24"/>
                  <w:szCs w:val="24"/>
                  <w:u w:val="none"/>
                </w:rPr>
                <w:t>Rozporządzenie Ministra Nauki i Szkolnictwa Wyższego z dnia 24 kwietnia 2020 r. zmieniające rozporządzenie w sprawie czasowego ograniczenia funkcjonowania niektórych podmiotów systemu szkolnictwa wyższego i nauki w związku z zapobieganiem, przeciwdziałaniem i zwalczaniem COVID-19</w:t>
              </w:r>
            </w:hyperlink>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25.04.</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 1. W rozporządzeniu Ministra Nauki i Szkolnictwa Wyższego z dnia 23 marca 2020 r. w sprawie czasowego ograniczenia funkcjonowania niektórych podmiotów systemu szkolnictwa wyższego i nauki w związku z zapobieganiem, przeciwdziałaniem i zwalczaniem COVID-19 (Dz. U. poz. 511, 528 i 643) w § 1: </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1) w ust. 1 we wprowadzeniu do wyliczenia wyrazy „26 kwietnia 2020 r.” zastępuje się wyrazami </w:t>
            </w:r>
            <w:r w:rsidRPr="008F66B4">
              <w:rPr>
                <w:rFonts w:ascii="Times New Roman" w:hAnsi="Times New Roman" w:cs="Times New Roman"/>
                <w:sz w:val="24"/>
                <w:szCs w:val="24"/>
                <w:u w:val="single"/>
              </w:rPr>
              <w:t>„24 maja 2020 r.</w:t>
            </w:r>
            <w:r w:rsidRPr="008F66B4">
              <w:rPr>
                <w:rFonts w:ascii="Times New Roman" w:hAnsi="Times New Roman" w:cs="Times New Roman"/>
                <w:sz w:val="24"/>
                <w:szCs w:val="24"/>
              </w:rPr>
              <w:t xml:space="preserve">”; </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2) ust. 3 otrzymuje brzmienie: </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„3. W przypadku prowadzenia zajęć w sposób określony w ust. 2 weryfikacja osiągniętych efektów uczenia się określonych w programie danego kształcenia, w szczególności </w:t>
            </w:r>
            <w:r w:rsidRPr="008F66B4">
              <w:rPr>
                <w:rFonts w:ascii="Times New Roman" w:hAnsi="Times New Roman" w:cs="Times New Roman"/>
                <w:sz w:val="24"/>
                <w:szCs w:val="24"/>
                <w:u w:val="single"/>
              </w:rPr>
              <w:t>przeprowadzenie zaliczeń i egzaminów kończących określone zajęcia oraz egzaminów dyplomowych, może odbywać się poza siedzibą uczelni lub poza jej filią albo poza siedzibą innego podmiotu prowadzącego kształcenie doktorantów, z wykorzystaniem technologii informatycznych zapewniających kontrolę przebiegu weryfikacji osiągniętych efektów uczenia się oraz jego rejestrację</w:t>
            </w:r>
            <w:r w:rsidRPr="008F66B4">
              <w:rPr>
                <w:rFonts w:ascii="Times New Roman" w:hAnsi="Times New Roman" w:cs="Times New Roman"/>
                <w:sz w:val="24"/>
                <w:szCs w:val="24"/>
              </w:rPr>
              <w:t xml:space="preserve">.”. </w:t>
            </w:r>
          </w:p>
          <w:p w:rsidR="00F84A2D" w:rsidRPr="008F66B4" w:rsidRDefault="00F84A2D" w:rsidP="00F84A2D">
            <w:pPr>
              <w:spacing w:line="276" w:lineRule="auto"/>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2. Rozporządzenie wchodzi w życie z dniem następującym po dniu ogłoszenia.</w:t>
            </w:r>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12.</w:t>
            </w:r>
          </w:p>
        </w:tc>
        <w:tc>
          <w:tcPr>
            <w:tcW w:w="3119" w:type="dxa"/>
          </w:tcPr>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Zarządzenie z dnia 24 kwietnia 2020 r. </w:t>
            </w:r>
            <w:r w:rsidRPr="008F66B4">
              <w:rPr>
                <w:rFonts w:ascii="Times New Roman" w:hAnsi="Times New Roman" w:cs="Times New Roman"/>
                <w:bCs/>
                <w:sz w:val="24"/>
                <w:szCs w:val="24"/>
              </w:rPr>
              <w:t>w sprawie wprowadzenia Karty Audytu Wewnętrznego w Ministerstwie Zdrowia</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4.05.</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b/>
                <w:bCs/>
                <w:sz w:val="24"/>
                <w:szCs w:val="24"/>
              </w:rPr>
              <w:t xml:space="preserve">§ 1. </w:t>
            </w:r>
            <w:r w:rsidRPr="008F66B4">
              <w:rPr>
                <w:rFonts w:ascii="Times New Roman" w:hAnsi="Times New Roman" w:cs="Times New Roman"/>
                <w:sz w:val="24"/>
                <w:szCs w:val="24"/>
              </w:rPr>
              <w:t>Wprowadza się do stosowania w Ministerstwie Zdrowia Kartę Audytu Wewnętrznego, stanowiącą</w:t>
            </w:r>
          </w:p>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załącznik do niniejszego zarządzenia.</w:t>
            </w:r>
          </w:p>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b/>
                <w:bCs/>
                <w:sz w:val="24"/>
                <w:szCs w:val="24"/>
              </w:rPr>
              <w:t xml:space="preserve">§ 2. </w:t>
            </w:r>
            <w:r w:rsidRPr="008F66B4">
              <w:rPr>
                <w:rFonts w:ascii="Times New Roman" w:hAnsi="Times New Roman" w:cs="Times New Roman"/>
                <w:sz w:val="24"/>
                <w:szCs w:val="24"/>
              </w:rPr>
              <w:t>Traci moc dokument pod nazwą Karta Audytu Wewnętrznego w Ministerstwie Zdrowia zatwierdzony</w:t>
            </w:r>
          </w:p>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przez Ministra Zdrowia w dniu 11 października 2016 r.</w:t>
            </w:r>
          </w:p>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b/>
                <w:bCs/>
                <w:sz w:val="24"/>
                <w:szCs w:val="24"/>
              </w:rPr>
              <w:t xml:space="preserve">§ 3. </w:t>
            </w:r>
            <w:r w:rsidRPr="008F66B4">
              <w:rPr>
                <w:rFonts w:ascii="Times New Roman" w:hAnsi="Times New Roman" w:cs="Times New Roman"/>
                <w:sz w:val="24"/>
                <w:szCs w:val="24"/>
              </w:rPr>
              <w:t>Zarządzenie wchodzi w życie z dniem 4 maja 2020 r.</w:t>
            </w:r>
          </w:p>
          <w:p w:rsidR="00F84A2D" w:rsidRPr="008F66B4" w:rsidRDefault="00E7772A" w:rsidP="00F84A2D">
            <w:pPr>
              <w:spacing w:line="276" w:lineRule="auto"/>
              <w:rPr>
                <w:rFonts w:ascii="Times New Roman" w:eastAsia="Times New Roman" w:hAnsi="Times New Roman" w:cs="Times New Roman"/>
                <w:b/>
                <w:sz w:val="24"/>
                <w:szCs w:val="24"/>
                <w:lang w:eastAsia="pl-PL"/>
              </w:rPr>
            </w:pPr>
            <w:hyperlink r:id="rId250" w:anchor="/legalact/2020/34/" w:history="1">
              <w:r w:rsidR="00F84A2D" w:rsidRPr="008F66B4">
                <w:rPr>
                  <w:rFonts w:ascii="Times New Roman" w:hAnsi="Times New Roman" w:cs="Times New Roman"/>
                  <w:sz w:val="24"/>
                  <w:szCs w:val="24"/>
                  <w:u w:val="single"/>
                </w:rPr>
                <w:t>http://dziennikmz.mz.gov.pl/#/legalact/2020/34/</w:t>
              </w:r>
            </w:hyperlink>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13.</w:t>
            </w:r>
          </w:p>
        </w:tc>
        <w:tc>
          <w:tcPr>
            <w:tcW w:w="3119" w:type="dxa"/>
          </w:tcPr>
          <w:p w:rsidR="00F84A2D" w:rsidRPr="008F66B4" w:rsidRDefault="00F84A2D" w:rsidP="00F84A2D">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8F66B4">
              <w:rPr>
                <w:rFonts w:ascii="Times New Roman" w:eastAsia="Times New Roman" w:hAnsi="Times New Roman" w:cs="Times New Roman"/>
                <w:bCs/>
                <w:sz w:val="24"/>
                <w:szCs w:val="24"/>
                <w:lang w:eastAsia="pl-PL"/>
              </w:rPr>
              <w:t xml:space="preserve">Komunikat Ministra Zdrowia w sprawie ordynowania i wydawania produktów </w:t>
            </w:r>
            <w:r w:rsidRPr="008F66B4">
              <w:rPr>
                <w:rFonts w:ascii="Times New Roman" w:eastAsia="Times New Roman" w:hAnsi="Times New Roman" w:cs="Times New Roman"/>
                <w:bCs/>
                <w:sz w:val="24"/>
                <w:szCs w:val="24"/>
                <w:lang w:eastAsia="pl-PL"/>
              </w:rPr>
              <w:lastRenderedPageBreak/>
              <w:t>leczniczych Arechin i Plaquenil</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24.04.</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rPr>
                <w:rFonts w:ascii="Times New Roman" w:hAnsi="Times New Roman" w:cs="Times New Roman"/>
                <w:sz w:val="24"/>
                <w:szCs w:val="24"/>
                <w:shd w:val="clear" w:color="auto" w:fill="FFFFFF"/>
              </w:rPr>
            </w:pPr>
            <w:r w:rsidRPr="008F66B4">
              <w:rPr>
                <w:rFonts w:ascii="Times New Roman" w:hAnsi="Times New Roman" w:cs="Times New Roman"/>
                <w:sz w:val="24"/>
                <w:szCs w:val="24"/>
                <w:shd w:val="clear" w:color="auto" w:fill="FFFFFF"/>
              </w:rPr>
              <w:t xml:space="preserve">Minister Zdrowia przypomina, że zgodnie z obwieszczeniem Ministra Zdrowia z dnia 1 kwietnia 2020 r. w sprawie ograniczenia w ordynowaniu i wydawaniu </w:t>
            </w:r>
            <w:r w:rsidRPr="008F66B4">
              <w:rPr>
                <w:rFonts w:ascii="Times New Roman" w:hAnsi="Times New Roman" w:cs="Times New Roman"/>
                <w:sz w:val="24"/>
                <w:szCs w:val="24"/>
                <w:shd w:val="clear" w:color="auto" w:fill="FFFFFF"/>
              </w:rPr>
              <w:lastRenderedPageBreak/>
              <w:t>produktów leczniczych na jednego pacjenta (Dz. Urz. Min. Zdrow. poz. 28) oraz w nawiązaniu do poprzedniego komunikatu Ministra Zdrowia z dnia 1 kwietnia 2020 r. w sprawie dostępności do produktów leczniczych Arechin i Plaquenil, od dnia 2 kwietnia 2020 r. obowiązuje ścisła reglamentacja produktów leczniczych Arechin (Chloroquinum) oraz Plaquenil (Hydroxychloroquinum).</w:t>
            </w:r>
          </w:p>
          <w:p w:rsidR="00F84A2D" w:rsidRPr="008F66B4" w:rsidRDefault="00E7772A" w:rsidP="00F84A2D">
            <w:pPr>
              <w:spacing w:line="276" w:lineRule="auto"/>
              <w:rPr>
                <w:rFonts w:ascii="Times New Roman" w:eastAsia="Times New Roman" w:hAnsi="Times New Roman" w:cs="Times New Roman"/>
                <w:b/>
                <w:sz w:val="24"/>
                <w:szCs w:val="24"/>
                <w:lang w:eastAsia="pl-PL"/>
              </w:rPr>
            </w:pPr>
            <w:hyperlink r:id="rId251" w:history="1">
              <w:r w:rsidR="00F84A2D" w:rsidRPr="008F66B4">
                <w:rPr>
                  <w:rFonts w:ascii="Times New Roman" w:hAnsi="Times New Roman" w:cs="Times New Roman"/>
                  <w:sz w:val="24"/>
                  <w:szCs w:val="24"/>
                  <w:u w:val="single"/>
                </w:rPr>
                <w:t>https://www.gov.pl/web/zdrowie/komunikat-ministra-zdrowia-w-sprawie-ordynowania-i-wydawania-produktow-leczniczych-arechin-i-plaquenil</w:t>
              </w:r>
            </w:hyperlink>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14.</w:t>
            </w:r>
          </w:p>
        </w:tc>
        <w:tc>
          <w:tcPr>
            <w:tcW w:w="3119" w:type="dxa"/>
          </w:tcPr>
          <w:p w:rsidR="00F84A2D" w:rsidRPr="008F66B4" w:rsidRDefault="00F84A2D" w:rsidP="00F84A2D">
            <w:pPr>
              <w:pStyle w:val="Nagwek2"/>
              <w:shd w:val="clear" w:color="auto" w:fill="FFFFFF"/>
              <w:spacing w:before="0" w:after="180" w:line="276" w:lineRule="auto"/>
              <w:textAlignment w:val="baseline"/>
              <w:outlineLvl w:val="1"/>
              <w:rPr>
                <w:rFonts w:ascii="Times New Roman" w:eastAsia="Times New Roman" w:hAnsi="Times New Roman" w:cs="Times New Roman"/>
                <w:b/>
                <w:bCs/>
                <w:color w:val="auto"/>
                <w:sz w:val="24"/>
                <w:szCs w:val="24"/>
                <w:lang w:eastAsia="pl-PL"/>
              </w:rPr>
            </w:pPr>
            <w:r w:rsidRPr="008F66B4">
              <w:rPr>
                <w:rFonts w:ascii="Times New Roman" w:eastAsia="Times New Roman" w:hAnsi="Times New Roman" w:cs="Times New Roman"/>
                <w:b/>
                <w:color w:val="auto"/>
                <w:sz w:val="24"/>
                <w:szCs w:val="24"/>
                <w:lang w:eastAsia="pl-PL"/>
              </w:rPr>
              <w:t xml:space="preserve">Komunikat Ministra Zdrowia - </w:t>
            </w:r>
            <w:r w:rsidRPr="008F66B4">
              <w:rPr>
                <w:rFonts w:ascii="Times New Roman" w:eastAsia="Times New Roman" w:hAnsi="Times New Roman" w:cs="Times New Roman"/>
                <w:b/>
                <w:bCs/>
                <w:color w:val="auto"/>
                <w:sz w:val="24"/>
                <w:szCs w:val="24"/>
                <w:lang w:eastAsia="pl-PL"/>
              </w:rPr>
              <w:t>Skierowanie do pracy przy zwalczaniu epidemii</w:t>
            </w:r>
          </w:p>
          <w:p w:rsidR="00F84A2D" w:rsidRPr="008F66B4" w:rsidRDefault="00F84A2D" w:rsidP="00F84A2D">
            <w:pPr>
              <w:spacing w:line="276" w:lineRule="auto"/>
              <w:rPr>
                <w:rFonts w:ascii="Times New Roman" w:hAnsi="Times New Roman" w:cs="Times New Roman"/>
                <w:b/>
                <w:sz w:val="24"/>
                <w:szCs w:val="24"/>
                <w:lang w:eastAsia="pl-PL"/>
              </w:rPr>
            </w:pPr>
            <w:r w:rsidRPr="008F66B4">
              <w:rPr>
                <w:rFonts w:ascii="Times New Roman" w:hAnsi="Times New Roman" w:cs="Times New Roman"/>
                <w:b/>
                <w:sz w:val="24"/>
                <w:szCs w:val="24"/>
                <w:lang w:eastAsia="pl-PL"/>
              </w:rPr>
              <w:t>(wynagrodzenie)</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24.04.</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jc w:val="both"/>
              <w:rPr>
                <w:rStyle w:val="pismamzZnak"/>
                <w:rFonts w:ascii="Times New Roman" w:hAnsi="Times New Roman" w:cs="Times New Roman"/>
                <w:b/>
                <w:sz w:val="24"/>
                <w:szCs w:val="24"/>
                <w:u w:val="single"/>
              </w:rPr>
            </w:pPr>
            <w:r w:rsidRPr="008F66B4">
              <w:rPr>
                <w:rFonts w:ascii="Times New Roman" w:hAnsi="Times New Roman" w:cs="Times New Roman"/>
                <w:b/>
                <w:bCs/>
                <w:sz w:val="24"/>
                <w:szCs w:val="24"/>
              </w:rPr>
              <w:t>Ministerstwo Zdrowia w stanowisku przekazanym wojewodom rekomenduje ustalenie wynagrodzenia</w:t>
            </w:r>
            <w:r w:rsidRPr="008F66B4">
              <w:rPr>
                <w:rFonts w:ascii="Times New Roman" w:hAnsi="Times New Roman" w:cs="Times New Roman"/>
                <w:sz w:val="24"/>
                <w:szCs w:val="24"/>
              </w:rPr>
              <w:t xml:space="preserve"> w wysokości </w:t>
            </w:r>
            <w:r w:rsidRPr="008F66B4">
              <w:rPr>
                <w:rFonts w:ascii="Times New Roman" w:hAnsi="Times New Roman" w:cs="Times New Roman"/>
                <w:b/>
                <w:sz w:val="24"/>
                <w:szCs w:val="24"/>
                <w:u w:val="single"/>
              </w:rPr>
              <w:t>nie niższej niż</w:t>
            </w:r>
            <w:r w:rsidRPr="008F66B4">
              <w:rPr>
                <w:rStyle w:val="pismamzZnak"/>
                <w:rFonts w:ascii="Times New Roman" w:hAnsi="Times New Roman" w:cs="Times New Roman"/>
                <w:b/>
                <w:sz w:val="24"/>
                <w:szCs w:val="24"/>
                <w:u w:val="single"/>
              </w:rPr>
              <w:t xml:space="preserve"> 150% kwoty wynagrodzenia, które osoba skierowana do pracy otrzymała w miesiącu poprzedzającym miesiąc, w którym została skierowana, przy czym nie więcej niż kwota tego wynagrodzenia plus 10 000 zł.</w:t>
            </w:r>
          </w:p>
          <w:p w:rsidR="00F84A2D" w:rsidRPr="008F66B4" w:rsidRDefault="00F84A2D" w:rsidP="00F84A2D">
            <w:pPr>
              <w:spacing w:line="276" w:lineRule="auto"/>
              <w:jc w:val="both"/>
              <w:rPr>
                <w:rFonts w:ascii="Times New Roman" w:hAnsi="Times New Roman" w:cs="Times New Roman"/>
                <w:b/>
                <w:bCs/>
                <w:sz w:val="24"/>
                <w:szCs w:val="24"/>
              </w:rPr>
            </w:pPr>
            <w:r w:rsidRPr="008F66B4">
              <w:rPr>
                <w:rFonts w:ascii="Times New Roman" w:hAnsi="Times New Roman" w:cs="Times New Roman"/>
                <w:b/>
                <w:bCs/>
                <w:sz w:val="24"/>
                <w:szCs w:val="24"/>
              </w:rPr>
              <w:t>Ważne jest</w:t>
            </w:r>
            <w:r w:rsidRPr="008F66B4">
              <w:rPr>
                <w:rFonts w:ascii="Times New Roman" w:hAnsi="Times New Roman" w:cs="Times New Roman"/>
                <w:sz w:val="24"/>
                <w:szCs w:val="24"/>
              </w:rPr>
              <w:t>, że kwota tego wynagrodzenia nigdy nie może być niższa od określonych w ustawie dolnych limitów, tj.:</w:t>
            </w:r>
          </w:p>
          <w:p w:rsidR="00F84A2D" w:rsidRPr="008F66B4" w:rsidRDefault="00F84A2D" w:rsidP="00F84A2D">
            <w:pPr>
              <w:pStyle w:val="Akapitzlist"/>
              <w:numPr>
                <w:ilvl w:val="0"/>
                <w:numId w:val="10"/>
              </w:numPr>
              <w:spacing w:line="276" w:lineRule="auto"/>
              <w:jc w:val="both"/>
              <w:rPr>
                <w:rFonts w:ascii="Times New Roman" w:hAnsi="Times New Roman" w:cs="Times New Roman"/>
                <w:b/>
                <w:bCs/>
                <w:sz w:val="24"/>
                <w:szCs w:val="24"/>
              </w:rPr>
            </w:pPr>
            <w:r w:rsidRPr="008F66B4">
              <w:rPr>
                <w:rFonts w:ascii="Times New Roman" w:hAnsi="Times New Roman" w:cs="Times New Roman"/>
                <w:sz w:val="24"/>
                <w:szCs w:val="24"/>
              </w:rPr>
              <w:t>nie może być niższa niż 150% przeciętnego wynagrodzenia zasadniczego przewidzianego na  stanowisku pracy, na które osoba ta została skierowana;</w:t>
            </w:r>
            <w:r w:rsidRPr="008F66B4">
              <w:rPr>
                <w:rFonts w:ascii="Times New Roman" w:hAnsi="Times New Roman" w:cs="Times New Roman"/>
                <w:b/>
                <w:bCs/>
                <w:sz w:val="24"/>
                <w:szCs w:val="24"/>
              </w:rPr>
              <w:t xml:space="preserve"> </w:t>
            </w:r>
          </w:p>
          <w:p w:rsidR="00F84A2D" w:rsidRPr="008F66B4" w:rsidRDefault="00F84A2D" w:rsidP="00F84A2D">
            <w:pPr>
              <w:pStyle w:val="Akapitzlist"/>
              <w:numPr>
                <w:ilvl w:val="0"/>
                <w:numId w:val="10"/>
              </w:numPr>
              <w:spacing w:line="276" w:lineRule="auto"/>
              <w:jc w:val="both"/>
              <w:rPr>
                <w:rFonts w:ascii="Times New Roman" w:hAnsi="Times New Roman" w:cs="Times New Roman"/>
                <w:b/>
                <w:bCs/>
                <w:sz w:val="24"/>
                <w:szCs w:val="24"/>
              </w:rPr>
            </w:pPr>
            <w:r w:rsidRPr="008F66B4">
              <w:rPr>
                <w:rFonts w:ascii="Times New Roman" w:hAnsi="Times New Roman" w:cs="Times New Roman"/>
                <w:sz w:val="24"/>
                <w:szCs w:val="24"/>
              </w:rPr>
              <w:t>nie może być niższa niż wynagrodzenie, które osoba skierowana do pracy przy zwalczaniu epidemii otrzymała w miesiącu poprzedzającym miesiąc, w którym wydana została decyzja o skierowaniu jej do pracy przy zwalczaniu epidemii.</w:t>
            </w:r>
          </w:p>
          <w:p w:rsidR="00F84A2D" w:rsidRPr="008F66B4" w:rsidRDefault="00F84A2D" w:rsidP="00F84A2D">
            <w:pPr>
              <w:spacing w:line="276" w:lineRule="auto"/>
              <w:jc w:val="both"/>
              <w:rPr>
                <w:rFonts w:ascii="Times New Roman" w:hAnsi="Times New Roman" w:cs="Times New Roman"/>
                <w:sz w:val="24"/>
                <w:szCs w:val="24"/>
              </w:rPr>
            </w:pPr>
          </w:p>
          <w:p w:rsidR="00F84A2D" w:rsidRPr="008F66B4" w:rsidRDefault="00F84A2D" w:rsidP="00F84A2D">
            <w:pPr>
              <w:spacing w:line="276" w:lineRule="auto"/>
              <w:jc w:val="both"/>
              <w:rPr>
                <w:rFonts w:ascii="Times New Roman" w:hAnsi="Times New Roman" w:cs="Times New Roman"/>
                <w:b/>
                <w:sz w:val="24"/>
                <w:szCs w:val="24"/>
                <w:u w:val="single"/>
              </w:rPr>
            </w:pPr>
            <w:r w:rsidRPr="008F66B4">
              <w:rPr>
                <w:rFonts w:ascii="Times New Roman" w:hAnsi="Times New Roman" w:cs="Times New Roman"/>
                <w:sz w:val="24"/>
                <w:szCs w:val="24"/>
              </w:rPr>
              <w:t xml:space="preserve">Powyższa regulacja, oznacza, że wynagrodzenie pracownika skierowanego do pracy w przedmiotowym trybie nie może być niższe niż wynagrodzenie otrzymane przez tę osobę w miesiącu poprzedzającym, bez względu na podstawę zatrudnienia (stosunek pracy czy umowa cywilnoprawna), jak również bez względu na to czy osoba skierowana była zatrudniona w jednym czy kilku miejscach pracy. </w:t>
            </w:r>
            <w:r w:rsidRPr="008F66B4">
              <w:rPr>
                <w:rFonts w:ascii="Times New Roman" w:hAnsi="Times New Roman" w:cs="Times New Roman"/>
                <w:b/>
                <w:sz w:val="24"/>
                <w:szCs w:val="24"/>
                <w:u w:val="single"/>
              </w:rPr>
              <w:t>Należy zatem brać pod uwagę cały zarobek wynikający z zatrudnienia osoby skierowanej do pracy, który utraciła ona w związku ze skierowaniem do pracy w innym podmiocie leczniczym.</w:t>
            </w:r>
          </w:p>
          <w:p w:rsidR="00F84A2D" w:rsidRPr="008F66B4" w:rsidRDefault="00F84A2D" w:rsidP="00F84A2D">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 xml:space="preserve">Wynagrodzenie pracownika skierowanego nie może być niższe niż łączne wynagrodzenie (tj. wynagrodzenie zasadnicze oraz dodatkowe składniki wynagrodzenia np. dodatki za pracę w nocy, za dyżur medyczny), które </w:t>
            </w:r>
            <w:r w:rsidRPr="008F66B4">
              <w:rPr>
                <w:rFonts w:ascii="Times New Roman" w:hAnsi="Times New Roman" w:cs="Times New Roman"/>
                <w:b/>
                <w:sz w:val="24"/>
                <w:szCs w:val="24"/>
                <w:u w:val="single"/>
              </w:rPr>
              <w:lastRenderedPageBreak/>
              <w:t xml:space="preserve">osoba ta otrzymała w miesiącu poprzedzającym miesiąc, w którym wydana została decyzja o skierowaniu jej do pracy przy zwalczaniu epidemii. </w:t>
            </w:r>
          </w:p>
          <w:p w:rsidR="00F84A2D" w:rsidRPr="008F66B4" w:rsidRDefault="00F84A2D" w:rsidP="00F84A2D">
            <w:pPr>
              <w:spacing w:line="276" w:lineRule="auto"/>
              <w:jc w:val="both"/>
              <w:rPr>
                <w:rFonts w:ascii="Times New Roman" w:hAnsi="Times New Roman" w:cs="Times New Roman"/>
                <w:sz w:val="24"/>
                <w:szCs w:val="24"/>
                <w:u w:val="single"/>
              </w:rPr>
            </w:pPr>
            <w:r w:rsidRPr="008F66B4">
              <w:rPr>
                <w:rFonts w:ascii="Times New Roman" w:hAnsi="Times New Roman" w:cs="Times New Roman"/>
                <w:sz w:val="24"/>
                <w:szCs w:val="24"/>
              </w:rPr>
              <w:t>Wynagrodzenie określone w sposób wskazany powyżej, spełniające co najmniej gwarantowane ustawowo minima powinno znaleźć odzwierciedlenie w treści umowy o pracę.</w:t>
            </w:r>
          </w:p>
          <w:p w:rsidR="00F84A2D" w:rsidRPr="008F66B4" w:rsidRDefault="00F84A2D" w:rsidP="00F84A2D">
            <w:pPr>
              <w:spacing w:line="276" w:lineRule="auto"/>
              <w:jc w:val="both"/>
              <w:rPr>
                <w:rFonts w:ascii="Times New Roman" w:hAnsi="Times New Roman" w:cs="Times New Roman"/>
                <w:sz w:val="24"/>
                <w:szCs w:val="24"/>
                <w:u w:val="single"/>
              </w:rPr>
            </w:pPr>
          </w:p>
          <w:p w:rsidR="00F84A2D" w:rsidRPr="008F66B4" w:rsidRDefault="00F84A2D" w:rsidP="00F84A2D">
            <w:pPr>
              <w:spacing w:line="276" w:lineRule="auto"/>
              <w:jc w:val="both"/>
              <w:rPr>
                <w:rStyle w:val="pismamzZnak"/>
                <w:rFonts w:ascii="Times New Roman" w:hAnsi="Times New Roman" w:cs="Times New Roman"/>
                <w:sz w:val="24"/>
                <w:szCs w:val="24"/>
              </w:rPr>
            </w:pPr>
            <w:r w:rsidRPr="008F66B4">
              <w:rPr>
                <w:rFonts w:ascii="Times New Roman" w:hAnsi="Times New Roman" w:cs="Times New Roman"/>
                <w:sz w:val="24"/>
                <w:szCs w:val="24"/>
                <w:u w:val="single"/>
              </w:rPr>
              <w:t>Przykłady:</w:t>
            </w:r>
          </w:p>
          <w:p w:rsidR="00F84A2D" w:rsidRPr="008F66B4" w:rsidRDefault="00F84A2D" w:rsidP="00F84A2D">
            <w:pPr>
              <w:pStyle w:val="Akapitzlist"/>
              <w:numPr>
                <w:ilvl w:val="0"/>
                <w:numId w:val="9"/>
              </w:numPr>
              <w:spacing w:line="276" w:lineRule="auto"/>
              <w:jc w:val="both"/>
              <w:rPr>
                <w:rStyle w:val="pismamzZnak"/>
                <w:rFonts w:ascii="Times New Roman" w:hAnsi="Times New Roman" w:cs="Times New Roman"/>
                <w:sz w:val="24"/>
                <w:szCs w:val="24"/>
              </w:rPr>
            </w:pPr>
            <w:r w:rsidRPr="008F66B4">
              <w:rPr>
                <w:rStyle w:val="pismamzZnak"/>
                <w:rFonts w:ascii="Times New Roman" w:hAnsi="Times New Roman" w:cs="Times New Roman"/>
                <w:sz w:val="24"/>
                <w:szCs w:val="24"/>
              </w:rPr>
              <w:t xml:space="preserve">Jeżeli osoba została skierowana do pracy w kwietniu, w marcu zarobiła 6000 zł (3 000 zł wynagrodzenia zasadniczego i 2000 zł dodatku za dyżury w jednym podmiocie oraz 1000 zł za dyżury w drugim podmiocie na podstawie kontraktu), a </w:t>
            </w:r>
            <w:r w:rsidRPr="008F66B4">
              <w:rPr>
                <w:rFonts w:ascii="Times New Roman" w:hAnsi="Times New Roman" w:cs="Times New Roman"/>
                <w:sz w:val="24"/>
                <w:szCs w:val="24"/>
              </w:rPr>
              <w:t>przeciętne wynagrodzenie zasadnicze na stanowisku pracy, na które została skierowana wynosi 3000 zł,</w:t>
            </w:r>
            <w:r w:rsidRPr="008F66B4">
              <w:rPr>
                <w:rStyle w:val="pismamzZnak"/>
                <w:rFonts w:ascii="Times New Roman" w:hAnsi="Times New Roman" w:cs="Times New Roman"/>
                <w:sz w:val="24"/>
                <w:szCs w:val="24"/>
              </w:rPr>
              <w:t xml:space="preserve"> jej wynagrodzenie w miejscu skierowania, zgodnie z rekomendacją Ministerstwa Zdrowia powinno wynosić 9000 zł</w:t>
            </w:r>
          </w:p>
          <w:p w:rsidR="00F84A2D" w:rsidRPr="008F66B4" w:rsidRDefault="00F84A2D" w:rsidP="00F84A2D">
            <w:pPr>
              <w:pStyle w:val="Akapitzlist"/>
              <w:numPr>
                <w:ilvl w:val="0"/>
                <w:numId w:val="9"/>
              </w:numPr>
              <w:spacing w:line="276" w:lineRule="auto"/>
              <w:jc w:val="both"/>
              <w:rPr>
                <w:rStyle w:val="pismamzZnak"/>
                <w:rFonts w:ascii="Times New Roman" w:hAnsi="Times New Roman" w:cs="Times New Roman"/>
                <w:sz w:val="24"/>
                <w:szCs w:val="24"/>
              </w:rPr>
            </w:pPr>
            <w:r w:rsidRPr="008F66B4">
              <w:rPr>
                <w:rStyle w:val="pismamzZnak"/>
                <w:rFonts w:ascii="Times New Roman" w:hAnsi="Times New Roman" w:cs="Times New Roman"/>
                <w:sz w:val="24"/>
                <w:szCs w:val="24"/>
              </w:rPr>
              <w:t xml:space="preserve">Jeżeli osoba została skierowana do pracy w kwietniu, w marcu zarobiła na podstawie umowy cywilnoprawnej 25 000 zł, a </w:t>
            </w:r>
            <w:r w:rsidRPr="008F66B4">
              <w:rPr>
                <w:rFonts w:ascii="Times New Roman" w:hAnsi="Times New Roman" w:cs="Times New Roman"/>
                <w:sz w:val="24"/>
                <w:szCs w:val="24"/>
              </w:rPr>
              <w:t xml:space="preserve">przeciętne wynagrodzenie zasadnicze na stanowisku pracy, na które została skierowana wynosi 7000 zł, </w:t>
            </w:r>
            <w:r w:rsidRPr="008F66B4">
              <w:rPr>
                <w:rStyle w:val="pismamzZnak"/>
                <w:rFonts w:ascii="Times New Roman" w:hAnsi="Times New Roman" w:cs="Times New Roman"/>
                <w:sz w:val="24"/>
                <w:szCs w:val="24"/>
              </w:rPr>
              <w:t>jej wynagrodzenie w miejscu skierowania, zgodnie z rekomendacją Ministerstwa Zdrowia, powinno wynosić 35 000 zł</w:t>
            </w:r>
          </w:p>
          <w:p w:rsidR="00F84A2D" w:rsidRPr="008F66B4" w:rsidRDefault="00F84A2D" w:rsidP="00F84A2D">
            <w:pPr>
              <w:pStyle w:val="Akapitzlist"/>
              <w:numPr>
                <w:ilvl w:val="0"/>
                <w:numId w:val="9"/>
              </w:numPr>
              <w:spacing w:line="276" w:lineRule="auto"/>
              <w:jc w:val="both"/>
              <w:rPr>
                <w:rStyle w:val="pismamzZnak"/>
                <w:rFonts w:ascii="Times New Roman" w:hAnsi="Times New Roman" w:cs="Times New Roman"/>
                <w:sz w:val="24"/>
                <w:szCs w:val="24"/>
              </w:rPr>
            </w:pPr>
            <w:r w:rsidRPr="008F66B4">
              <w:rPr>
                <w:rStyle w:val="pismamzZnak"/>
                <w:rFonts w:ascii="Times New Roman" w:hAnsi="Times New Roman" w:cs="Times New Roman"/>
                <w:sz w:val="24"/>
                <w:szCs w:val="24"/>
              </w:rPr>
              <w:t xml:space="preserve">Jeżeli osoba została skierowana do pracy w kwietniu, w marcu zarobiła 5 000 zł, a </w:t>
            </w:r>
            <w:r w:rsidRPr="008F66B4">
              <w:rPr>
                <w:rFonts w:ascii="Times New Roman" w:hAnsi="Times New Roman" w:cs="Times New Roman"/>
                <w:sz w:val="24"/>
                <w:szCs w:val="24"/>
              </w:rPr>
              <w:t xml:space="preserve">przeciętne wynagrodzenie zasadnicze na stanowisku pracy, na które została skierowana wynosi 6000 zł, </w:t>
            </w:r>
            <w:r w:rsidRPr="008F66B4">
              <w:rPr>
                <w:rStyle w:val="pismamzZnak"/>
                <w:rFonts w:ascii="Times New Roman" w:hAnsi="Times New Roman" w:cs="Times New Roman"/>
                <w:sz w:val="24"/>
                <w:szCs w:val="24"/>
              </w:rPr>
              <w:t>jej wynagrodzenie w miejscu skierowania, zgodnie z rekomendacją Ministerstwa Zdrowia, powinno wynieść 7 500 zł. Jednak ze względu na dolny limit ustawowy, wynagrodzenie wynosi w tym przypadku 9 000 zł.</w:t>
            </w:r>
          </w:p>
          <w:p w:rsidR="00F84A2D" w:rsidRPr="008F66B4" w:rsidRDefault="00E7772A" w:rsidP="00F84A2D">
            <w:pPr>
              <w:spacing w:line="276" w:lineRule="auto"/>
              <w:jc w:val="both"/>
              <w:rPr>
                <w:rFonts w:ascii="Times New Roman" w:eastAsia="Times New Roman" w:hAnsi="Times New Roman" w:cs="Times New Roman"/>
                <w:b/>
                <w:sz w:val="24"/>
                <w:szCs w:val="24"/>
                <w:lang w:eastAsia="pl-PL"/>
              </w:rPr>
            </w:pPr>
            <w:hyperlink r:id="rId252" w:history="1">
              <w:r w:rsidR="00F84A2D" w:rsidRPr="008F66B4">
                <w:rPr>
                  <w:rFonts w:ascii="Times New Roman" w:hAnsi="Times New Roman" w:cs="Times New Roman"/>
                  <w:sz w:val="24"/>
                  <w:szCs w:val="24"/>
                  <w:u w:val="single"/>
                </w:rPr>
                <w:t>https://www.gov.pl/web/zdrowie/skierowanie-do-pracy-przy-zwalczaniu-epidemii</w:t>
              </w:r>
            </w:hyperlink>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15.</w:t>
            </w:r>
          </w:p>
        </w:tc>
        <w:tc>
          <w:tcPr>
            <w:tcW w:w="3119" w:type="dxa"/>
          </w:tcPr>
          <w:p w:rsidR="00F84A2D" w:rsidRPr="008F66B4" w:rsidRDefault="00F84A2D" w:rsidP="00F84A2D">
            <w:pPr>
              <w:pStyle w:val="Nagwek2"/>
              <w:shd w:val="clear" w:color="auto" w:fill="FFFFFF"/>
              <w:spacing w:before="0" w:after="180" w:line="276" w:lineRule="auto"/>
              <w:textAlignment w:val="baseline"/>
              <w:outlineLvl w:val="1"/>
              <w:rPr>
                <w:rFonts w:ascii="Times New Roman" w:eastAsia="Times New Roman" w:hAnsi="Times New Roman" w:cs="Times New Roman"/>
                <w:b/>
                <w:i/>
                <w:color w:val="auto"/>
                <w:sz w:val="24"/>
                <w:szCs w:val="24"/>
                <w:lang w:eastAsia="pl-PL"/>
              </w:rPr>
            </w:pPr>
            <w:r w:rsidRPr="008F66B4">
              <w:rPr>
                <w:rStyle w:val="Uwydatnienie"/>
                <w:rFonts w:ascii="Times New Roman" w:hAnsi="Times New Roman" w:cs="Times New Roman"/>
                <w:i w:val="0"/>
                <w:color w:val="auto"/>
                <w:sz w:val="24"/>
                <w:szCs w:val="24"/>
                <w:shd w:val="clear" w:color="auto" w:fill="FFFFFF"/>
              </w:rPr>
              <w:t>Agencja Ochrony Technologii Medycznych i Taryfikacji - Zalecenia w COVID-19 Polskie zalecenia diagnostyczno-terapeutyczne oraz organizacyjne w zakresie opieki nad osobami zakażonymi lub narażonymi na zakażenie SARS-CoV-2</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24.04.</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E7772A" w:rsidP="00F84A2D">
            <w:pPr>
              <w:spacing w:line="276" w:lineRule="auto"/>
              <w:jc w:val="both"/>
              <w:rPr>
                <w:rFonts w:ascii="Times New Roman" w:hAnsi="Times New Roman" w:cs="Times New Roman"/>
                <w:b/>
                <w:bCs/>
                <w:sz w:val="24"/>
                <w:szCs w:val="24"/>
              </w:rPr>
            </w:pPr>
            <w:hyperlink r:id="rId253" w:history="1">
              <w:r w:rsidR="00F84A2D" w:rsidRPr="008F66B4">
                <w:rPr>
                  <w:rFonts w:ascii="Times New Roman" w:hAnsi="Times New Roman" w:cs="Times New Roman"/>
                  <w:sz w:val="24"/>
                  <w:szCs w:val="24"/>
                  <w:u w:val="single"/>
                </w:rPr>
                <w:t>http://www.aotm.gov.pl/www/wp-content/uploads/covid_19/2020.04.25_zalecenia%20covid19_v1.1.pdf</w:t>
              </w:r>
            </w:hyperlink>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16.</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Zarządzenie Prezesa NFZ Nr 61/2020/DSOZ</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zmieniające zarządzenie w sprawie programu pilotażowego z zakresu leczenia szpitalnego – świadczenia kompleksowe KOSM.</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24.04.20 2020 r.</w:t>
            </w:r>
          </w:p>
        </w:tc>
        <w:tc>
          <w:tcPr>
            <w:tcW w:w="5840" w:type="dxa"/>
          </w:tcPr>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Na podstawie art. 102 ust. 5 pkt 21 i 25 oraz art. 48e ust. 7 ustawy z dnia 27 sierpnia 2004 r. o świadczeniach opieki zdrowotnej finansowanych ze środków publicznych (Dz. U. z 2019 r. poz. 1373, z późn. zm.1)) zarządza się, co następuje: </w:t>
            </w:r>
          </w:p>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b/>
                <w:bCs/>
                <w:sz w:val="24"/>
                <w:szCs w:val="24"/>
              </w:rPr>
              <w:t xml:space="preserve">§ 1. </w:t>
            </w:r>
            <w:r w:rsidRPr="008F66B4">
              <w:rPr>
                <w:rFonts w:ascii="Times New Roman" w:hAnsi="Times New Roman" w:cs="Times New Roman"/>
                <w:sz w:val="24"/>
                <w:szCs w:val="24"/>
              </w:rPr>
              <w:t xml:space="preserve">W zarządzeniu Nr 93/2019/DSOZ Prezesa Narodowego Funduszu Zdrowia z dnia 16 lipca 2019 r. w sprawie programu pilotażowego z zakresu leczenia szpitalnego – świadczenia kompleksowe KOSM, zmienionym zarządzeniem Nr 156/2019/DSOZ Prezesa Narodowego Funduszu Zdrowia z dnia 18 listopada 2019 r. oraz zarządzeniem Nr 173/2019/DSOZ Prezesa Narodowego Funduszu Zdrowia z dnia 14 grudnia 2019 r., załącznik nr 10 do zarządzenia otrzymuje brzmienie określone w załączniku do niniejszego zarządzenia. </w:t>
            </w:r>
          </w:p>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b/>
                <w:bCs/>
                <w:sz w:val="24"/>
                <w:szCs w:val="24"/>
              </w:rPr>
              <w:t xml:space="preserve">§ 2. </w:t>
            </w:r>
            <w:r w:rsidRPr="008F66B4">
              <w:rPr>
                <w:rFonts w:ascii="Times New Roman" w:hAnsi="Times New Roman" w:cs="Times New Roman"/>
                <w:sz w:val="24"/>
                <w:szCs w:val="24"/>
              </w:rPr>
              <w:t xml:space="preserve">Dyrektorzy oddziałów wojewódzkich Narodowego Funduszu Zdrowia zobowiązani są do wprowadzenia do postanowień umów zawartych ze świadczeniodawcami, o których mowa w § 9 ust. 1 zarządzenia zmienianego w § 1, niezbędnych zmian wynikających z wejścia w życie przepisów niniejszego zarządzenia. </w:t>
            </w:r>
          </w:p>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b/>
                <w:bCs/>
                <w:sz w:val="24"/>
                <w:szCs w:val="24"/>
              </w:rPr>
              <w:t xml:space="preserve">§ 3. </w:t>
            </w:r>
            <w:r w:rsidRPr="008F66B4">
              <w:rPr>
                <w:rFonts w:ascii="Times New Roman" w:hAnsi="Times New Roman" w:cs="Times New Roman"/>
                <w:sz w:val="24"/>
                <w:szCs w:val="24"/>
              </w:rPr>
              <w:t xml:space="preserve">Przepisy zarządzenia stosuje się do sprawozdawania i rozliczania świadczeń opieki zdrowotnej udzielanych od dnia 1 stycznia 2020 r. </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b/>
                <w:bCs/>
                <w:sz w:val="24"/>
                <w:szCs w:val="24"/>
              </w:rPr>
              <w:t xml:space="preserve">§ 4. </w:t>
            </w:r>
            <w:r w:rsidRPr="008F66B4">
              <w:rPr>
                <w:rFonts w:ascii="Times New Roman" w:hAnsi="Times New Roman" w:cs="Times New Roman"/>
                <w:sz w:val="24"/>
                <w:szCs w:val="24"/>
              </w:rPr>
              <w:t>Zarządzenie wchodzi w życie z dniem następującym po dniu podpisania.</w:t>
            </w:r>
          </w:p>
          <w:p w:rsidR="00F84A2D" w:rsidRPr="008F66B4" w:rsidRDefault="00F84A2D" w:rsidP="00F84A2D">
            <w:pPr>
              <w:spacing w:line="276" w:lineRule="auto"/>
              <w:rPr>
                <w:rFonts w:ascii="Times New Roman" w:hAnsi="Times New Roman" w:cs="Times New Roman"/>
                <w:sz w:val="24"/>
                <w:szCs w:val="24"/>
              </w:rPr>
            </w:pP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Z uzasadnienia:</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„(…)W  związku z powyższym, w </w:t>
            </w:r>
            <w:r w:rsidRPr="008F66B4">
              <w:rPr>
                <w:rFonts w:ascii="Times New Roman" w:hAnsi="Times New Roman" w:cs="Times New Roman"/>
                <w:b/>
                <w:sz w:val="24"/>
                <w:szCs w:val="24"/>
                <w:u w:val="single"/>
              </w:rPr>
              <w:t>katalogu produktów rozliczeniowych kompleksowej opieki specjalistycznej nad pacjentem ze stwardnieniem rozsianym</w:t>
            </w:r>
            <w:r w:rsidRPr="008F66B4">
              <w:rPr>
                <w:rFonts w:ascii="Times New Roman" w:hAnsi="Times New Roman" w:cs="Times New Roman"/>
                <w:sz w:val="24"/>
                <w:szCs w:val="24"/>
              </w:rPr>
              <w:t xml:space="preserve"> stanowiącym załącznik nr 10 do zarządzenia zaktualizowano wagę punktową produktów rozliczeniowych w zakresie: KOSM - hospitalizacja typ I; </w:t>
            </w:r>
            <w:r w:rsidRPr="008F66B4">
              <w:rPr>
                <w:rFonts w:ascii="Times New Roman" w:hAnsi="Times New Roman" w:cs="Times New Roman"/>
                <w:sz w:val="24"/>
                <w:szCs w:val="24"/>
              </w:rPr>
              <w:lastRenderedPageBreak/>
              <w:t xml:space="preserve">KOSM - hospitalizacja typ II; KOSM - rehabilitacja neurologiczna w chorobach demielinizacyjnych w szpitalu – kategoria I; KOSM - rehabilitacja neurologiczna w chorobach demielinizacyjnych w szpitalu – kategoria II; KOSM - porada lekarska rehabilitacyjna; KOSM - porada lekarska rehabilitacyjna kompleksowa; KOSM - porada lekarska rehabilitacyjna zabiegowa; KOSM - wizyta fizjoterapeutyczna; KOSM - krioterapia-zabieg w kriokomorze; KOSM - osobodzień w rehabilitacji ogólnoustrojowej w ośrodku/oddziale dziennym oraz KOSM - świadczenia logopedyczne. </w:t>
            </w:r>
          </w:p>
          <w:p w:rsidR="00F84A2D" w:rsidRPr="008F66B4" w:rsidRDefault="00F84A2D" w:rsidP="00F84A2D">
            <w:pPr>
              <w:autoSpaceDE w:val="0"/>
              <w:autoSpaceDN w:val="0"/>
              <w:adjustRightInd w:val="0"/>
              <w:spacing w:line="276" w:lineRule="auto"/>
              <w:rPr>
                <w:rFonts w:ascii="Times New Roman" w:hAnsi="Times New Roman" w:cs="Times New Roman"/>
                <w:sz w:val="24"/>
                <w:szCs w:val="24"/>
              </w:rPr>
            </w:pPr>
            <w:r w:rsidRPr="008F66B4">
              <w:rPr>
                <w:rFonts w:ascii="Times New Roman" w:hAnsi="Times New Roman" w:cs="Times New Roman"/>
                <w:sz w:val="24"/>
                <w:szCs w:val="24"/>
              </w:rPr>
              <w:t xml:space="preserve">Dodatkowo, wprowadzone niniejszym zarządzeniem zmiany do załącznika nr 10 (który otrzymał brzmienie w załączniku do niniejszego zarządzenia) mają charakter porządkowy (nazewnictwo produktów rozliczeniowych). </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Przyjęte rozwiązania wchodzą w życie z dniem następującym po dniu podpisania, przy czym przepisy zarządzenia stosuje się do sprawozdawania i rozliczania świadczeń opieki zdrowotnej udzielanych od dnia 1 stycznia 2020 r.”</w:t>
            </w:r>
          </w:p>
          <w:p w:rsidR="00F84A2D" w:rsidRPr="008F66B4" w:rsidRDefault="00E7772A" w:rsidP="00F84A2D">
            <w:pPr>
              <w:spacing w:line="276" w:lineRule="auto"/>
              <w:rPr>
                <w:rFonts w:ascii="Times New Roman" w:eastAsia="Times New Roman" w:hAnsi="Times New Roman" w:cs="Times New Roman"/>
                <w:b/>
                <w:sz w:val="24"/>
                <w:szCs w:val="24"/>
                <w:lang w:eastAsia="pl-PL"/>
              </w:rPr>
            </w:pPr>
            <w:hyperlink r:id="rId254" w:history="1">
              <w:r w:rsidR="00F84A2D" w:rsidRPr="008F66B4">
                <w:rPr>
                  <w:rFonts w:ascii="Times New Roman" w:hAnsi="Times New Roman" w:cs="Times New Roman"/>
                  <w:sz w:val="24"/>
                  <w:szCs w:val="24"/>
                  <w:u w:val="single"/>
                </w:rPr>
                <w:t>https://www.nfz.gov.pl/zarzadzenia-prezesa/zarzadzenia-prezesa-nfz/zarzadzenie-nr-612020dsoz,7172.html</w:t>
              </w:r>
            </w:hyperlink>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lastRenderedPageBreak/>
              <w:t>17.</w:t>
            </w:r>
          </w:p>
        </w:tc>
        <w:tc>
          <w:tcPr>
            <w:tcW w:w="3119" w:type="dxa"/>
          </w:tcPr>
          <w:p w:rsidR="00F84A2D" w:rsidRPr="008F66B4" w:rsidRDefault="00F84A2D" w:rsidP="00F84A2D">
            <w:pPr>
              <w:spacing w:line="276" w:lineRule="auto"/>
              <w:rPr>
                <w:rStyle w:val="Hipercze"/>
                <w:rFonts w:ascii="Times New Roman" w:hAnsi="Times New Roman" w:cs="Times New Roman"/>
                <w:color w:val="auto"/>
                <w:sz w:val="24"/>
                <w:szCs w:val="24"/>
                <w:u w:val="none"/>
              </w:rPr>
            </w:pPr>
            <w:r w:rsidRPr="008F66B4">
              <w:rPr>
                <w:rFonts w:ascii="Times New Roman" w:hAnsi="Times New Roman" w:cs="Times New Roman"/>
                <w:sz w:val="24"/>
                <w:szCs w:val="24"/>
              </w:rPr>
              <w:t xml:space="preserve">Komunikat Ministerstwa Zdrowia - </w:t>
            </w:r>
            <w:r w:rsidRPr="008F66B4">
              <w:rPr>
                <w:rFonts w:ascii="Times New Roman" w:hAnsi="Times New Roman" w:cs="Times New Roman"/>
                <w:sz w:val="24"/>
                <w:szCs w:val="24"/>
              </w:rPr>
              <w:fldChar w:fldCharType="begin"/>
            </w:r>
            <w:r w:rsidRPr="008F66B4">
              <w:rPr>
                <w:rFonts w:ascii="Times New Roman" w:hAnsi="Times New Roman" w:cs="Times New Roman"/>
                <w:sz w:val="24"/>
                <w:szCs w:val="24"/>
              </w:rPr>
              <w:instrText xml:space="preserve"> HYPERLINK "https://www.gov.pl/web/zdrowie/aktualizacja-zalecenia-postepowania-dla-pielegniarekpoloznych-pracujacych-z-pacjentami-chorymi-na-cukrzyce" </w:instrText>
            </w:r>
            <w:r w:rsidRPr="008F66B4">
              <w:rPr>
                <w:rFonts w:ascii="Times New Roman" w:hAnsi="Times New Roman" w:cs="Times New Roman"/>
                <w:sz w:val="24"/>
                <w:szCs w:val="24"/>
              </w:rPr>
              <w:fldChar w:fldCharType="separate"/>
            </w:r>
          </w:p>
          <w:p w:rsidR="00F84A2D" w:rsidRPr="008F66B4" w:rsidRDefault="00F84A2D" w:rsidP="00F84A2D">
            <w:pPr>
              <w:spacing w:line="276" w:lineRule="auto"/>
              <w:rPr>
                <w:rStyle w:val="Hipercze"/>
                <w:rFonts w:ascii="Times New Roman" w:hAnsi="Times New Roman" w:cs="Times New Roman"/>
                <w:color w:val="auto"/>
                <w:sz w:val="24"/>
                <w:szCs w:val="24"/>
                <w:u w:val="none"/>
              </w:rPr>
            </w:pPr>
            <w:r w:rsidRPr="008F66B4">
              <w:rPr>
                <w:rStyle w:val="Hipercze"/>
                <w:rFonts w:ascii="Times New Roman" w:hAnsi="Times New Roman" w:cs="Times New Roman"/>
                <w:color w:val="auto"/>
                <w:sz w:val="24"/>
                <w:szCs w:val="24"/>
                <w:u w:val="none"/>
              </w:rPr>
              <w:t>Aktualizacja zalecenia postępowania dla pielęgniarek/położnych pracujących z pacjentami chorymi na cukrzycę</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fldChar w:fldCharType="end"/>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24.04.20 2020 r.</w:t>
            </w:r>
          </w:p>
        </w:tc>
        <w:tc>
          <w:tcPr>
            <w:tcW w:w="5840" w:type="dxa"/>
          </w:tcPr>
          <w:p w:rsidR="00F84A2D" w:rsidRPr="008F66B4" w:rsidRDefault="00F84A2D" w:rsidP="00F84A2D">
            <w:pPr>
              <w:spacing w:line="276" w:lineRule="auto"/>
              <w:rPr>
                <w:rStyle w:val="Pogrubienie"/>
                <w:rFonts w:ascii="Times New Roman" w:hAnsi="Times New Roman" w:cs="Times New Roman"/>
                <w:b w:val="0"/>
                <w:sz w:val="24"/>
                <w:szCs w:val="24"/>
                <w:shd w:val="clear" w:color="auto" w:fill="FFFFFF"/>
              </w:rPr>
            </w:pPr>
            <w:r w:rsidRPr="008F66B4">
              <w:rPr>
                <w:rStyle w:val="Pogrubienie"/>
                <w:rFonts w:ascii="Times New Roman" w:hAnsi="Times New Roman" w:cs="Times New Roman"/>
                <w:b w:val="0"/>
                <w:sz w:val="24"/>
                <w:szCs w:val="24"/>
                <w:shd w:val="clear" w:color="auto" w:fill="FFFFFF"/>
              </w:rPr>
              <w:t>Stanowisko specjalistyczne – pielęgniarstwo diabetologiczne</w:t>
            </w:r>
            <w:r w:rsidRPr="008F66B4">
              <w:rPr>
                <w:rFonts w:ascii="Times New Roman" w:hAnsi="Times New Roman" w:cs="Times New Roman"/>
                <w:b/>
                <w:bCs/>
                <w:sz w:val="24"/>
                <w:szCs w:val="24"/>
                <w:shd w:val="clear" w:color="auto" w:fill="FFFFFF"/>
              </w:rPr>
              <w:br/>
            </w:r>
            <w:r w:rsidRPr="008F66B4">
              <w:rPr>
                <w:rStyle w:val="Pogrubienie"/>
                <w:rFonts w:ascii="Times New Roman" w:hAnsi="Times New Roman" w:cs="Times New Roman"/>
                <w:b w:val="0"/>
                <w:sz w:val="24"/>
                <w:szCs w:val="24"/>
                <w:shd w:val="clear" w:color="auto" w:fill="FFFFFF"/>
              </w:rPr>
              <w:t>Wybrane i wskazane zalecenia postępowania dla pielęgniarek/położnych pracujących z pacjentami chorymi na cukrzycę</w:t>
            </w:r>
            <w:r w:rsidRPr="008F66B4">
              <w:rPr>
                <w:rFonts w:ascii="Times New Roman" w:hAnsi="Times New Roman" w:cs="Times New Roman"/>
                <w:b/>
                <w:bCs/>
                <w:sz w:val="24"/>
                <w:szCs w:val="24"/>
                <w:shd w:val="clear" w:color="auto" w:fill="FFFFFF"/>
              </w:rPr>
              <w:br/>
            </w:r>
            <w:r w:rsidRPr="008F66B4">
              <w:rPr>
                <w:rStyle w:val="Pogrubienie"/>
                <w:rFonts w:ascii="Times New Roman" w:hAnsi="Times New Roman" w:cs="Times New Roman"/>
                <w:b w:val="0"/>
                <w:sz w:val="24"/>
                <w:szCs w:val="24"/>
                <w:shd w:val="clear" w:color="auto" w:fill="FFFFFF"/>
              </w:rPr>
              <w:t>Pacjent z podejrzeniem/zakażeniem SARS-CoV-2</w:t>
            </w:r>
          </w:p>
          <w:p w:rsidR="00F84A2D" w:rsidRPr="008F66B4" w:rsidRDefault="00E7772A" w:rsidP="00F84A2D">
            <w:pPr>
              <w:spacing w:line="276" w:lineRule="auto"/>
              <w:rPr>
                <w:rFonts w:ascii="Times New Roman" w:eastAsia="Times New Roman" w:hAnsi="Times New Roman" w:cs="Times New Roman"/>
                <w:b/>
                <w:sz w:val="24"/>
                <w:szCs w:val="24"/>
                <w:lang w:eastAsia="pl-PL"/>
              </w:rPr>
            </w:pPr>
            <w:hyperlink r:id="rId255" w:history="1">
              <w:r w:rsidR="00F84A2D" w:rsidRPr="008F66B4">
                <w:rPr>
                  <w:rFonts w:ascii="Times New Roman" w:hAnsi="Times New Roman" w:cs="Times New Roman"/>
                  <w:sz w:val="24"/>
                  <w:szCs w:val="24"/>
                  <w:u w:val="single"/>
                </w:rPr>
                <w:t>https://www.gov.pl/web/zdrowie/aktualizacja-zalecenia-postepowania-dla-pielegniarekpoloznych-pracujacych-z-pacjentami-chorymi-na-cukrzyce</w:t>
              </w:r>
            </w:hyperlink>
          </w:p>
        </w:tc>
      </w:tr>
      <w:tr w:rsidR="00F84A2D" w:rsidRPr="008F66B4" w:rsidTr="008737C5">
        <w:tc>
          <w:tcPr>
            <w:tcW w:w="992" w:type="dxa"/>
          </w:tcPr>
          <w:p w:rsidR="00F84A2D" w:rsidRPr="008F66B4" w:rsidRDefault="00F84A2D" w:rsidP="00F84A2D">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t>18.</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Wojewody Mazowieckiego – skierowania do pracy przy zwalczaniu epidemii</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23.04.</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2020 r. </w:t>
            </w:r>
          </w:p>
        </w:tc>
        <w:tc>
          <w:tcPr>
            <w:tcW w:w="5840" w:type="dxa"/>
          </w:tcPr>
          <w:p w:rsidR="00F84A2D" w:rsidRPr="008F66B4" w:rsidRDefault="00F84A2D" w:rsidP="00F84A2D">
            <w:pPr>
              <w:spacing w:line="276" w:lineRule="auto"/>
              <w:rPr>
                <w:rFonts w:ascii="Times New Roman" w:hAnsi="Times New Roman" w:cs="Times New Roman"/>
                <w:sz w:val="24"/>
                <w:szCs w:val="24"/>
                <w:shd w:val="clear" w:color="auto" w:fill="FFFFFF"/>
              </w:rPr>
            </w:pPr>
            <w:r w:rsidRPr="008F66B4">
              <w:rPr>
                <w:rFonts w:ascii="Times New Roman" w:hAnsi="Times New Roman" w:cs="Times New Roman"/>
                <w:sz w:val="24"/>
                <w:szCs w:val="24"/>
                <w:shd w:val="clear" w:color="auto" w:fill="FFFFFF"/>
              </w:rPr>
              <w:t>Przedmiotowy komunikat stanowi aktualizację komunikatu, z 17 kwietnia 2020 r.:</w:t>
            </w:r>
          </w:p>
          <w:p w:rsidR="00F84A2D" w:rsidRPr="008F66B4" w:rsidRDefault="00F84A2D" w:rsidP="00F84A2D">
            <w:pPr>
              <w:spacing w:line="276" w:lineRule="auto"/>
              <w:rPr>
                <w:rFonts w:ascii="Times New Roman" w:hAnsi="Times New Roman" w:cs="Times New Roman"/>
                <w:sz w:val="24"/>
                <w:szCs w:val="24"/>
                <w:shd w:val="clear" w:color="auto" w:fill="FFFFFF"/>
              </w:rPr>
            </w:pPr>
            <w:r w:rsidRPr="008F66B4">
              <w:rPr>
                <w:rFonts w:ascii="Times New Roman" w:hAnsi="Times New Roman" w:cs="Times New Roman"/>
                <w:sz w:val="24"/>
                <w:szCs w:val="24"/>
                <w:shd w:val="clear" w:color="auto" w:fill="FFFFFF"/>
              </w:rPr>
              <w:t xml:space="preserve"> </w:t>
            </w:r>
          </w:p>
          <w:p w:rsidR="00F84A2D" w:rsidRPr="008F66B4" w:rsidRDefault="00F84A2D" w:rsidP="00F84A2D">
            <w:pPr>
              <w:spacing w:line="276" w:lineRule="auto"/>
              <w:rPr>
                <w:rFonts w:ascii="Times New Roman" w:hAnsi="Times New Roman" w:cs="Times New Roman"/>
                <w:i/>
                <w:sz w:val="24"/>
                <w:szCs w:val="24"/>
                <w:shd w:val="clear" w:color="auto" w:fill="FFFFFF"/>
              </w:rPr>
            </w:pPr>
            <w:r w:rsidRPr="008F66B4">
              <w:rPr>
                <w:rStyle w:val="Pogrubienie"/>
                <w:rFonts w:ascii="Times New Roman" w:hAnsi="Times New Roman" w:cs="Times New Roman"/>
                <w:i/>
                <w:sz w:val="24"/>
                <w:szCs w:val="24"/>
                <w:shd w:val="clear" w:color="auto" w:fill="FFFFFF"/>
              </w:rPr>
              <w:t xml:space="preserve">„(…) Podczas doręczenia decyzji Wojewody przekazywany jest </w:t>
            </w:r>
            <w:r w:rsidRPr="008F66B4">
              <w:rPr>
                <w:rStyle w:val="Pogrubienie"/>
                <w:rFonts w:ascii="Times New Roman" w:hAnsi="Times New Roman" w:cs="Times New Roman"/>
                <w:i/>
                <w:sz w:val="24"/>
                <w:szCs w:val="24"/>
                <w:u w:val="single"/>
                <w:shd w:val="clear" w:color="auto" w:fill="FFFFFF"/>
              </w:rPr>
              <w:t>dodatkowy formularz</w:t>
            </w:r>
            <w:r w:rsidRPr="008F66B4">
              <w:rPr>
                <w:rStyle w:val="Pogrubienie"/>
                <w:rFonts w:ascii="Times New Roman" w:hAnsi="Times New Roman" w:cs="Times New Roman"/>
                <w:i/>
                <w:sz w:val="24"/>
                <w:szCs w:val="24"/>
                <w:shd w:val="clear" w:color="auto" w:fill="FFFFFF"/>
              </w:rPr>
              <w:t xml:space="preserve">. W tym dokumencie </w:t>
            </w:r>
            <w:r w:rsidRPr="008F66B4">
              <w:rPr>
                <w:rStyle w:val="Pogrubienie"/>
                <w:rFonts w:ascii="Times New Roman" w:hAnsi="Times New Roman" w:cs="Times New Roman"/>
                <w:i/>
                <w:sz w:val="24"/>
                <w:szCs w:val="24"/>
                <w:u w:val="single"/>
                <w:shd w:val="clear" w:color="auto" w:fill="FFFFFF"/>
              </w:rPr>
              <w:t>od razu można zaznaczyć przesłanki wykluczające z oddelegowania</w:t>
            </w:r>
            <w:r w:rsidRPr="008F66B4">
              <w:rPr>
                <w:rFonts w:ascii="Times New Roman" w:hAnsi="Times New Roman" w:cs="Times New Roman"/>
                <w:i/>
                <w:sz w:val="24"/>
                <w:szCs w:val="24"/>
                <w:u w:val="single"/>
                <w:shd w:val="clear" w:color="auto" w:fill="FFFFFF"/>
              </w:rPr>
              <w:t> </w:t>
            </w:r>
            <w:r w:rsidRPr="008F66B4">
              <w:rPr>
                <w:rStyle w:val="Pogrubienie"/>
                <w:rFonts w:ascii="Times New Roman" w:hAnsi="Times New Roman" w:cs="Times New Roman"/>
                <w:i/>
                <w:sz w:val="24"/>
                <w:szCs w:val="24"/>
                <w:shd w:val="clear" w:color="auto" w:fill="FFFFFF"/>
              </w:rPr>
              <w:t>(np. wiek, sprawowanie opieki na dzieckiem do lat 14, orzeczenie o całkowitej bądź częściowej niezdolności do wykonywania pracy). Wypełniony formularz umożliwi sprawniejszą weryfikację danych i uchylenie decyzji.</w:t>
            </w:r>
          </w:p>
          <w:p w:rsidR="00F84A2D" w:rsidRPr="008F66B4" w:rsidRDefault="00F84A2D" w:rsidP="00F84A2D">
            <w:pPr>
              <w:spacing w:line="276" w:lineRule="auto"/>
              <w:rPr>
                <w:rFonts w:ascii="Times New Roman" w:hAnsi="Times New Roman" w:cs="Times New Roman"/>
                <w:sz w:val="24"/>
                <w:szCs w:val="24"/>
                <w:shd w:val="clear" w:color="auto" w:fill="FFFFFF"/>
              </w:rPr>
            </w:pPr>
          </w:p>
          <w:p w:rsidR="00F84A2D" w:rsidRPr="008F66B4" w:rsidRDefault="00F84A2D" w:rsidP="00F84A2D">
            <w:pPr>
              <w:spacing w:line="276" w:lineRule="auto"/>
              <w:rPr>
                <w:rStyle w:val="Pogrubienie"/>
                <w:rFonts w:ascii="Times New Roman" w:hAnsi="Times New Roman" w:cs="Times New Roman"/>
                <w:sz w:val="24"/>
                <w:szCs w:val="24"/>
                <w:shd w:val="clear" w:color="auto" w:fill="FFFFFF"/>
              </w:rPr>
            </w:pPr>
            <w:r w:rsidRPr="008F66B4">
              <w:rPr>
                <w:rFonts w:ascii="Times New Roman" w:hAnsi="Times New Roman" w:cs="Times New Roman"/>
                <w:sz w:val="24"/>
                <w:szCs w:val="24"/>
                <w:shd w:val="clear" w:color="auto" w:fill="FFFFFF"/>
              </w:rPr>
              <w:lastRenderedPageBreak/>
              <w:t>– </w:t>
            </w:r>
            <w:r w:rsidRPr="008F66B4">
              <w:rPr>
                <w:rStyle w:val="Uwydatnienie"/>
                <w:rFonts w:ascii="Times New Roman" w:hAnsi="Times New Roman" w:cs="Times New Roman"/>
                <w:bCs/>
                <w:sz w:val="24"/>
                <w:szCs w:val="24"/>
                <w:shd w:val="clear" w:color="auto" w:fill="FFFFFF"/>
              </w:rPr>
              <w:t>Deklaruję, że w przypadku, gdy osoba skierowana do pracy podlega przewidzianym w ustawie wyłączeniom  (np. opieka nad małoletnim dzieckiem) będę uchylał swoją decyzję  - zarówno o oddelegowaniu, jak i karze.  Jednak, co istotne - większość oddelegowanych osób nie powołuje się na przesłanki wyłączające je ze skierowania do pracy i nie wnosi odwołania. Duża część przedstawia zwolnienia lekarskie, a duża ich część jest wystawiana dokładnie </w:t>
            </w:r>
            <w:r w:rsidRPr="008F66B4">
              <w:rPr>
                <w:rFonts w:ascii="Times New Roman" w:hAnsi="Times New Roman" w:cs="Times New Roman"/>
                <w:sz w:val="24"/>
                <w:szCs w:val="24"/>
                <w:shd w:val="clear" w:color="auto" w:fill="FFFFFF"/>
              </w:rPr>
              <w:t>w dniu</w:t>
            </w:r>
            <w:r w:rsidRPr="008F66B4">
              <w:rPr>
                <w:rStyle w:val="Uwydatnienie"/>
                <w:rFonts w:ascii="Times New Roman" w:hAnsi="Times New Roman" w:cs="Times New Roman"/>
                <w:bCs/>
                <w:sz w:val="24"/>
                <w:szCs w:val="24"/>
                <w:shd w:val="clear" w:color="auto" w:fill="FFFFFF"/>
              </w:rPr>
              <w:t>, w którym dostarczana jest decyzja o oddelegowaniu.   W związku z tym przedłożone zwolnienia lekarskie są zgłaszane do weryfikacji i kontroli przez Zakład Ubezpieczeń Społecznych – </w:t>
            </w:r>
            <w:r w:rsidRPr="008F66B4">
              <w:rPr>
                <w:rStyle w:val="Pogrubienie"/>
                <w:rFonts w:ascii="Times New Roman" w:hAnsi="Times New Roman" w:cs="Times New Roman"/>
                <w:sz w:val="24"/>
                <w:szCs w:val="24"/>
                <w:shd w:val="clear" w:color="auto" w:fill="FFFFFF"/>
              </w:rPr>
              <w:t>informuje  Konstanty Radziwiłł.”</w:t>
            </w:r>
          </w:p>
          <w:p w:rsidR="00F84A2D" w:rsidRPr="008F66B4" w:rsidRDefault="00E7772A" w:rsidP="00F84A2D">
            <w:pPr>
              <w:spacing w:line="276" w:lineRule="auto"/>
              <w:rPr>
                <w:rStyle w:val="Pogrubienie"/>
                <w:rFonts w:ascii="Times New Roman" w:hAnsi="Times New Roman" w:cs="Times New Roman"/>
                <w:b w:val="0"/>
                <w:sz w:val="24"/>
                <w:szCs w:val="24"/>
                <w:shd w:val="clear" w:color="auto" w:fill="FFFFFF"/>
              </w:rPr>
            </w:pPr>
            <w:hyperlink r:id="rId256" w:history="1">
              <w:r w:rsidR="00F84A2D" w:rsidRPr="008F66B4">
                <w:rPr>
                  <w:rFonts w:ascii="Times New Roman" w:hAnsi="Times New Roman" w:cs="Times New Roman"/>
                  <w:sz w:val="24"/>
                  <w:szCs w:val="24"/>
                  <w:u w:val="single"/>
                </w:rPr>
                <w:t>https://www.gov.pl/web/uw-mazowiecki/oswiadczenie-w-sprawie-delegowania-personelu-medycznego-przy-zwalczaniu-epidemii</w:t>
              </w:r>
            </w:hyperlink>
          </w:p>
        </w:tc>
      </w:tr>
      <w:tr w:rsidR="00F84A2D" w:rsidRPr="008F66B4" w:rsidTr="008737C5">
        <w:tc>
          <w:tcPr>
            <w:tcW w:w="992" w:type="dxa"/>
          </w:tcPr>
          <w:p w:rsidR="00F84A2D" w:rsidRPr="008F66B4" w:rsidRDefault="00F84A2D" w:rsidP="00F84A2D">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lastRenderedPageBreak/>
              <w:t>19.</w:t>
            </w:r>
          </w:p>
        </w:tc>
        <w:tc>
          <w:tcPr>
            <w:tcW w:w="3119"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8F66B4" w:rsidTr="008737C5">
        <w:tc>
          <w:tcPr>
            <w:tcW w:w="992" w:type="dxa"/>
          </w:tcPr>
          <w:p w:rsidR="00F84A2D" w:rsidRPr="008F66B4" w:rsidRDefault="00F84A2D" w:rsidP="00F84A2D">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t>20.</w:t>
            </w:r>
          </w:p>
        </w:tc>
        <w:tc>
          <w:tcPr>
            <w:tcW w:w="3119" w:type="dxa"/>
          </w:tcPr>
          <w:p w:rsidR="00F84A2D" w:rsidRPr="008F66B4" w:rsidRDefault="00F84A2D" w:rsidP="00F84A2D">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8F66B4">
              <w:rPr>
                <w:rFonts w:ascii="Times New Roman" w:eastAsia="Times New Roman" w:hAnsi="Times New Roman" w:cs="Times New Roman"/>
                <w:color w:val="auto"/>
                <w:sz w:val="24"/>
                <w:szCs w:val="24"/>
                <w:lang w:eastAsia="pl-PL"/>
              </w:rPr>
              <w:t xml:space="preserve">Komunikat Ministra Zdrowia - </w:t>
            </w:r>
            <w:r w:rsidRPr="008F66B4">
              <w:rPr>
                <w:rFonts w:ascii="Times New Roman" w:eastAsia="Times New Roman" w:hAnsi="Times New Roman" w:cs="Times New Roman"/>
                <w:bCs/>
                <w:color w:val="auto"/>
                <w:sz w:val="24"/>
                <w:szCs w:val="24"/>
                <w:lang w:eastAsia="pl-PL"/>
              </w:rPr>
              <w:t>kolejne centra symulacji medycznej dla pielęgniarek i położnych</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23.04.</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jc w:val="both"/>
              <w:rPr>
                <w:rFonts w:ascii="Times New Roman" w:hAnsi="Times New Roman" w:cs="Times New Roman"/>
                <w:bCs/>
                <w:i/>
                <w:sz w:val="24"/>
                <w:szCs w:val="24"/>
                <w:shd w:val="clear" w:color="auto" w:fill="FFFFFF"/>
              </w:rPr>
            </w:pPr>
            <w:r w:rsidRPr="008F66B4">
              <w:rPr>
                <w:rFonts w:ascii="Times New Roman" w:hAnsi="Times New Roman" w:cs="Times New Roman"/>
                <w:bCs/>
                <w:i/>
                <w:sz w:val="24"/>
                <w:szCs w:val="24"/>
                <w:shd w:val="clear" w:color="auto" w:fill="FFFFFF"/>
              </w:rPr>
              <w:t>W ostatnich dniach podpisaliśmy pierwsze umowy o dofinansowanie projektów w II edycji konkursu na monoprofilowe centra symulacji medycznej (mcsm). Środki z Funduszy Europejskich pozwolą utworzyć 21 takich miejsc w całej Polsce.</w:t>
            </w:r>
          </w:p>
          <w:p w:rsidR="00F84A2D" w:rsidRPr="008F66B4" w:rsidRDefault="00F84A2D" w:rsidP="00F84A2D">
            <w:pPr>
              <w:shd w:val="clear" w:color="auto" w:fill="FFFFFF"/>
              <w:spacing w:after="240" w:line="276" w:lineRule="auto"/>
              <w:textAlignment w:val="baseline"/>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Łączna wartość wszystkich projektów wyniesie blisko 53 mln zł. Pierwsze umowy podpisały:</w:t>
            </w:r>
          </w:p>
          <w:p w:rsidR="00F84A2D" w:rsidRPr="008F66B4" w:rsidRDefault="00F84A2D" w:rsidP="00F84A2D">
            <w:pPr>
              <w:numPr>
                <w:ilvl w:val="0"/>
                <w:numId w:val="8"/>
              </w:numPr>
              <w:shd w:val="clear" w:color="auto" w:fill="FFFFFF"/>
              <w:spacing w:line="276" w:lineRule="auto"/>
              <w:ind w:left="0"/>
              <w:textAlignment w:val="baseline"/>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Państwowa Wyższa Szkoła Zawodowa w Lesznie,</w:t>
            </w:r>
          </w:p>
          <w:p w:rsidR="00F84A2D" w:rsidRPr="008F66B4" w:rsidRDefault="00F84A2D" w:rsidP="00F84A2D">
            <w:pPr>
              <w:numPr>
                <w:ilvl w:val="0"/>
                <w:numId w:val="8"/>
              </w:numPr>
              <w:shd w:val="clear" w:color="auto" w:fill="FFFFFF"/>
              <w:spacing w:line="276" w:lineRule="auto"/>
              <w:ind w:left="0"/>
              <w:textAlignment w:val="baseline"/>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Państwowa Wyższa Szkoła Zawodowa w Chełmie,</w:t>
            </w:r>
          </w:p>
          <w:p w:rsidR="00F84A2D" w:rsidRPr="008F66B4" w:rsidRDefault="00F84A2D" w:rsidP="00F84A2D">
            <w:pPr>
              <w:numPr>
                <w:ilvl w:val="0"/>
                <w:numId w:val="8"/>
              </w:numPr>
              <w:shd w:val="clear" w:color="auto" w:fill="FFFFFF"/>
              <w:spacing w:line="276" w:lineRule="auto"/>
              <w:ind w:left="0"/>
              <w:textAlignment w:val="baseline"/>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Akademia Techniczno-Humanistycznej w Bielsku-Białej.</w:t>
            </w:r>
          </w:p>
          <w:p w:rsidR="00F84A2D" w:rsidRPr="008F66B4" w:rsidRDefault="00F84A2D" w:rsidP="00F84A2D">
            <w:pPr>
              <w:shd w:val="clear" w:color="auto" w:fill="FFFFFF"/>
              <w:spacing w:after="240" w:line="276" w:lineRule="auto"/>
              <w:textAlignment w:val="baseline"/>
              <w:rPr>
                <w:rFonts w:ascii="Times New Roman" w:eastAsia="Times New Roman" w:hAnsi="Times New Roman" w:cs="Times New Roman"/>
                <w:i/>
                <w:sz w:val="24"/>
                <w:szCs w:val="24"/>
                <w:lang w:eastAsia="pl-PL"/>
              </w:rPr>
            </w:pPr>
            <w:r w:rsidRPr="008F66B4">
              <w:rPr>
                <w:rFonts w:ascii="Times New Roman" w:eastAsia="Times New Roman" w:hAnsi="Times New Roman" w:cs="Times New Roman"/>
                <w:i/>
                <w:sz w:val="24"/>
                <w:szCs w:val="24"/>
                <w:lang w:eastAsia="pl-PL"/>
              </w:rPr>
              <w:t>Celem tych projektów jest poprawa jakości kształcenia na kierunkach pielęgniarstwa i położnictwa. Będzie to możliwe dzięki symulacji medycznej wykorzystującej nowe technologie i najbardziej zaawansowane symulatory człowieka.</w:t>
            </w:r>
          </w:p>
          <w:p w:rsidR="00F84A2D" w:rsidRPr="008F66B4" w:rsidRDefault="00E7772A" w:rsidP="00F84A2D">
            <w:pPr>
              <w:spacing w:line="276" w:lineRule="auto"/>
              <w:rPr>
                <w:rFonts w:ascii="Times New Roman" w:hAnsi="Times New Roman" w:cs="Times New Roman"/>
                <w:sz w:val="24"/>
                <w:szCs w:val="24"/>
              </w:rPr>
            </w:pPr>
            <w:hyperlink r:id="rId257" w:history="1">
              <w:r w:rsidR="00F84A2D" w:rsidRPr="008F66B4">
                <w:rPr>
                  <w:rStyle w:val="Hipercze"/>
                  <w:rFonts w:ascii="Times New Roman" w:hAnsi="Times New Roman" w:cs="Times New Roman"/>
                  <w:color w:val="auto"/>
                  <w:sz w:val="24"/>
                  <w:szCs w:val="24"/>
                </w:rPr>
                <w:t>https://www.gov.pl/web/zdrowie/beda-kolejne-centra-symulacji-medycznej-dla-pielegniarek-i-poloznych-prawie-53-mln-zl-na-nowoczesne-formy-ksztalcenia</w:t>
              </w:r>
            </w:hyperlink>
          </w:p>
        </w:tc>
      </w:tr>
      <w:tr w:rsidR="00F84A2D" w:rsidRPr="008F66B4" w:rsidTr="008737C5">
        <w:tc>
          <w:tcPr>
            <w:tcW w:w="992" w:type="dxa"/>
          </w:tcPr>
          <w:p w:rsidR="00F84A2D" w:rsidRPr="008F66B4" w:rsidRDefault="00F84A2D" w:rsidP="00F84A2D">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t>21.</w:t>
            </w:r>
          </w:p>
        </w:tc>
        <w:tc>
          <w:tcPr>
            <w:tcW w:w="3119" w:type="dxa"/>
          </w:tcPr>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r w:rsidRPr="008F66B4">
              <w:rPr>
                <w:rFonts w:ascii="Times New Roman" w:hAnsi="Times New Roman" w:cs="Times New Roman"/>
                <w:spacing w:val="3"/>
                <w:sz w:val="24"/>
                <w:szCs w:val="24"/>
                <w:shd w:val="clear" w:color="auto" w:fill="FFFFFF"/>
              </w:rPr>
              <w:t xml:space="preserve">Zarządzenie Ministra Zdrowia z dnia 22 kwietnia 2020 r. zmieniające zarządzenie w sprawie utworzenia Zespołu do spraw przeciwdziałania brakom w </w:t>
            </w:r>
            <w:r w:rsidRPr="008F66B4">
              <w:rPr>
                <w:rFonts w:ascii="Times New Roman" w:hAnsi="Times New Roman" w:cs="Times New Roman"/>
                <w:spacing w:val="3"/>
                <w:sz w:val="24"/>
                <w:szCs w:val="24"/>
                <w:shd w:val="clear" w:color="auto" w:fill="FFFFFF"/>
              </w:rPr>
              <w:lastRenderedPageBreak/>
              <w:t>dostępności produktów leczniczych</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24.04.</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Na podstawie art. 7 ust. 4 pkt 5 ustawy z dnia 8 sierpnia 1996 r. o Radzie Ministrów (Dz. U. z 2019 r. poz. 1171 oraz z 2020 r. poz. 568) zarządza się co następuje: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1. W zarządzeniu Ministra Zdrowia z dnia 19 lipca 2019 r. w sprawie utworzenia Zespołu do spraw przeciwdziałania brakom w dostępności produktów </w:t>
            </w:r>
            <w:r w:rsidRPr="008F66B4">
              <w:rPr>
                <w:rFonts w:ascii="Times New Roman" w:hAnsi="Times New Roman" w:cs="Times New Roman"/>
                <w:sz w:val="24"/>
                <w:szCs w:val="24"/>
              </w:rPr>
              <w:lastRenderedPageBreak/>
              <w:t xml:space="preserve">leczniczych (Dz. Urz. Min. Zdrow. poz. 57) w § 5 dodaje się ust. 4 w brzmieniu: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,,4. W uzasadnionych przypadkach posiedzenia Zespołu mogą zostać przeprowadzone za pośrednictwem elektronicznych środków porozumiewania się na odległość, które umożliwiają bezpośredni kontakt w czasie rzeczywistym.”. </w:t>
            </w:r>
          </w:p>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2. Zarządzenie wchodzi w życie z dniem następującym po dniu ogłoszenia.</w:t>
            </w:r>
          </w:p>
        </w:tc>
      </w:tr>
      <w:tr w:rsidR="00F84A2D" w:rsidRPr="008F66B4" w:rsidTr="008737C5">
        <w:tc>
          <w:tcPr>
            <w:tcW w:w="992" w:type="dxa"/>
          </w:tcPr>
          <w:p w:rsidR="00F84A2D" w:rsidRPr="008F66B4" w:rsidRDefault="00F84A2D" w:rsidP="00F84A2D">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lastRenderedPageBreak/>
              <w:t>22.</w:t>
            </w:r>
          </w:p>
        </w:tc>
        <w:tc>
          <w:tcPr>
            <w:tcW w:w="3119" w:type="dxa"/>
          </w:tcPr>
          <w:p w:rsidR="00F84A2D" w:rsidRPr="008F66B4" w:rsidRDefault="00F84A2D" w:rsidP="00F84A2D">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8F66B4">
              <w:rPr>
                <w:rFonts w:ascii="Times New Roman" w:hAnsi="Times New Roman" w:cs="Times New Roman"/>
                <w:color w:val="auto"/>
                <w:spacing w:val="3"/>
                <w:sz w:val="24"/>
                <w:szCs w:val="24"/>
                <w:shd w:val="clear" w:color="auto" w:fill="FFFFFF"/>
              </w:rPr>
              <w:t>Komunikat Wojewody Mazowieckiego-</w:t>
            </w:r>
            <w:r w:rsidRPr="008F66B4">
              <w:rPr>
                <w:rFonts w:ascii="Times New Roman" w:eastAsia="Times New Roman" w:hAnsi="Times New Roman" w:cs="Times New Roman"/>
                <w:bCs/>
                <w:color w:val="auto"/>
                <w:sz w:val="24"/>
                <w:szCs w:val="24"/>
                <w:lang w:eastAsia="pl-PL"/>
              </w:rPr>
              <w:t>wsparcie psychologiczne w czasie epidemii koronawirusa</w:t>
            </w:r>
          </w:p>
          <w:p w:rsidR="00F84A2D" w:rsidRPr="008F66B4" w:rsidRDefault="00F84A2D" w:rsidP="00F84A2D">
            <w:pPr>
              <w:spacing w:line="276" w:lineRule="auto"/>
              <w:jc w:val="both"/>
              <w:rPr>
                <w:rFonts w:ascii="Times New Roman" w:hAnsi="Times New Roman" w:cs="Times New Roman"/>
                <w:spacing w:val="3"/>
                <w:sz w:val="24"/>
                <w:szCs w:val="24"/>
                <w:shd w:val="clear" w:color="auto" w:fill="FFFFFF"/>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23.03.</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jc w:val="both"/>
              <w:rPr>
                <w:rFonts w:ascii="Times New Roman" w:hAnsi="Times New Roman" w:cs="Times New Roman"/>
                <w:bCs/>
                <w:sz w:val="24"/>
                <w:szCs w:val="24"/>
                <w:shd w:val="clear" w:color="auto" w:fill="FFFFFF"/>
              </w:rPr>
            </w:pPr>
            <w:r w:rsidRPr="008F66B4">
              <w:rPr>
                <w:rFonts w:ascii="Times New Roman" w:hAnsi="Times New Roman" w:cs="Times New Roman"/>
                <w:bCs/>
                <w:sz w:val="24"/>
                <w:szCs w:val="24"/>
                <w:shd w:val="clear" w:color="auto" w:fill="FFFFFF"/>
              </w:rPr>
              <w:t>W związku z obecną sytuacją związaną z ograniczeniem rozprzestrzeniania się choroby zakaźnej COVID-19, wywołanej wirusem SARS-CoV-2, Mazowiecki Urząd Wojewódzki przygotował wykaz jednostek świadczących pomoc psychologiczną na rzecz mieszkańców Mazowsza. To dwanaście miejsc w regionie, w których można uzyskać wsparcie telefoniczne.</w:t>
            </w:r>
          </w:p>
          <w:p w:rsidR="00F84A2D" w:rsidRPr="008F66B4" w:rsidRDefault="00F84A2D" w:rsidP="00F84A2D">
            <w:pPr>
              <w:spacing w:line="276" w:lineRule="auto"/>
              <w:jc w:val="both"/>
              <w:rPr>
                <w:rFonts w:ascii="Times New Roman" w:hAnsi="Times New Roman" w:cs="Times New Roman"/>
                <w:bCs/>
                <w:sz w:val="24"/>
                <w:szCs w:val="24"/>
                <w:shd w:val="clear" w:color="auto" w:fill="FFFFFF"/>
              </w:rPr>
            </w:pPr>
            <w:r w:rsidRPr="008F66B4">
              <w:rPr>
                <w:rFonts w:ascii="Times New Roman" w:hAnsi="Times New Roman" w:cs="Times New Roman"/>
                <w:bCs/>
                <w:sz w:val="24"/>
                <w:szCs w:val="24"/>
                <w:shd w:val="clear" w:color="auto" w:fill="FFFFFF"/>
              </w:rPr>
              <w:t>Wykaz jednostek realizujących usługi:</w:t>
            </w:r>
          </w:p>
          <w:p w:rsidR="00F84A2D" w:rsidRPr="008F66B4" w:rsidRDefault="00E7772A" w:rsidP="00F84A2D">
            <w:pPr>
              <w:spacing w:line="276" w:lineRule="auto"/>
              <w:jc w:val="both"/>
              <w:rPr>
                <w:rFonts w:ascii="Times New Roman" w:hAnsi="Times New Roman" w:cs="Times New Roman"/>
                <w:sz w:val="24"/>
                <w:szCs w:val="24"/>
              </w:rPr>
            </w:pPr>
            <w:hyperlink r:id="rId258" w:history="1">
              <w:r w:rsidR="00F84A2D" w:rsidRPr="008F66B4">
                <w:rPr>
                  <w:rFonts w:ascii="Times New Roman" w:hAnsi="Times New Roman" w:cs="Times New Roman"/>
                  <w:sz w:val="24"/>
                  <w:szCs w:val="24"/>
                  <w:u w:val="single"/>
                </w:rPr>
                <w:t>https://www.gov.pl/web/uw-mazowiecki/wsparcie-psychologiczne-w-czasie-epidemii-koronawirusa</w:t>
              </w:r>
            </w:hyperlink>
          </w:p>
        </w:tc>
      </w:tr>
      <w:tr w:rsidR="00F84A2D" w:rsidRPr="008F66B4" w:rsidTr="008737C5">
        <w:tc>
          <w:tcPr>
            <w:tcW w:w="992" w:type="dxa"/>
          </w:tcPr>
          <w:p w:rsidR="00F84A2D" w:rsidRPr="008F66B4" w:rsidRDefault="00F84A2D" w:rsidP="00F84A2D">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t>23.</w:t>
            </w:r>
          </w:p>
        </w:tc>
        <w:tc>
          <w:tcPr>
            <w:tcW w:w="3119"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c>
          <w:tcPr>
            <w:tcW w:w="5840" w:type="dxa"/>
          </w:tcPr>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r>
      <w:tr w:rsidR="00F84A2D" w:rsidRPr="008F66B4" w:rsidTr="008737C5">
        <w:tc>
          <w:tcPr>
            <w:tcW w:w="992" w:type="dxa"/>
          </w:tcPr>
          <w:p w:rsidR="00F84A2D" w:rsidRPr="008F66B4" w:rsidRDefault="00F84A2D" w:rsidP="00F84A2D">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t>24.</w:t>
            </w:r>
          </w:p>
        </w:tc>
        <w:tc>
          <w:tcPr>
            <w:tcW w:w="3119" w:type="dxa"/>
          </w:tcPr>
          <w:p w:rsidR="00F84A2D" w:rsidRPr="008F66B4" w:rsidRDefault="00F84A2D" w:rsidP="00F84A2D">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8F66B4">
              <w:rPr>
                <w:rFonts w:ascii="Times New Roman" w:eastAsia="Times New Roman" w:hAnsi="Times New Roman" w:cs="Times New Roman"/>
                <w:bCs/>
                <w:sz w:val="24"/>
                <w:szCs w:val="24"/>
                <w:lang w:eastAsia="pl-PL"/>
              </w:rPr>
              <w:t>Komunikat ws. odwołania Państwowego Egzaminu Specjalizacyjnego w dziedzinach mających zastosowanie w ochronie zdrowia</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22.04.20 2020 r.</w:t>
            </w:r>
          </w:p>
          <w:p w:rsidR="00F84A2D" w:rsidRPr="008F66B4" w:rsidRDefault="00F84A2D" w:rsidP="00F84A2D">
            <w:pPr>
              <w:spacing w:line="276" w:lineRule="auto"/>
              <w:rPr>
                <w:rFonts w:ascii="Times New Roman" w:eastAsia="Times New Roman" w:hAnsi="Times New Roman" w:cs="Times New Roman"/>
                <w:sz w:val="24"/>
                <w:szCs w:val="24"/>
                <w:lang w:eastAsia="pl-PL"/>
              </w:rPr>
            </w:pPr>
          </w:p>
        </w:tc>
        <w:tc>
          <w:tcPr>
            <w:tcW w:w="5840" w:type="dxa"/>
          </w:tcPr>
          <w:p w:rsidR="00F84A2D" w:rsidRPr="008F66B4" w:rsidRDefault="00F84A2D" w:rsidP="00F84A2D">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Działając na podstawie art. 34 ust. 6 ustawy z dnia 24 lutego 2017 r. o uzyskiwaniu tytułu specjalisty w dziedzinach mających zastosowanie w ochronie zdrowia (Dz. U. z 2019 r. poz. 786 i 2194 oraz z 2020 r. poz. 567), w związku z ryzykiem zarażenia wirusem SARS-CoV-2 oraz zidentyfikowanymi przypadkami zachorowań na COVID-19 w terenie Rzeczypospolitej Polskiej, Minister Zdrowia odwołuje wszystkie części Państwowego Egzaminu Specjalizacyjnego w dziedzinach mających zastosowanie w ochronie zdrowia we wszystkich dziedzinach (PESoz), które miały się odbyć od dnia 2 maja do dnia 15 czerwca w sesji wiosennej 2020 r.</w:t>
            </w:r>
          </w:p>
          <w:p w:rsidR="00F84A2D" w:rsidRPr="008F66B4" w:rsidRDefault="00F84A2D" w:rsidP="00F84A2D">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Jednocześnie informujemy, iż wydłużeniu ulega czas trwania wiosennej sesji egzaminacyjne 2020 r. do dnia 30 listopada 2020 r.</w:t>
            </w:r>
          </w:p>
          <w:p w:rsidR="00F84A2D" w:rsidRPr="008F66B4" w:rsidRDefault="00F84A2D" w:rsidP="00F84A2D">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Dyrektor Centrum Egzaminów Medycznych w porozumieniu z Ministrem Zdrowia ustali nowe terminy PESoz i poinformuje o nich osoby, które miały przystąpić do odwołanego PESoz, co najmniej na dwa tygodnie przed datą egzaminu. Ponadto informacje o nowych </w:t>
            </w:r>
            <w:r w:rsidRPr="008F66B4">
              <w:rPr>
                <w:rFonts w:ascii="Times New Roman" w:eastAsia="Times New Roman" w:hAnsi="Times New Roman" w:cs="Times New Roman"/>
                <w:sz w:val="24"/>
                <w:szCs w:val="24"/>
                <w:lang w:eastAsia="pl-PL"/>
              </w:rPr>
              <w:lastRenderedPageBreak/>
              <w:t>terminach PESoz zostaną zamieszczone na stronie internetowej Centrum Egzaminów Medycznych.</w:t>
            </w:r>
          </w:p>
          <w:p w:rsidR="00F84A2D" w:rsidRPr="008F66B4" w:rsidRDefault="00E7772A" w:rsidP="00F84A2D">
            <w:pPr>
              <w:spacing w:line="276" w:lineRule="auto"/>
              <w:jc w:val="both"/>
              <w:rPr>
                <w:rFonts w:ascii="Times New Roman" w:eastAsia="Times New Roman" w:hAnsi="Times New Roman" w:cs="Times New Roman"/>
                <w:b/>
                <w:sz w:val="24"/>
                <w:szCs w:val="24"/>
                <w:lang w:eastAsia="pl-PL"/>
              </w:rPr>
            </w:pPr>
            <w:hyperlink r:id="rId259" w:history="1">
              <w:r w:rsidR="00F84A2D" w:rsidRPr="008F66B4">
                <w:rPr>
                  <w:rFonts w:ascii="Times New Roman" w:hAnsi="Times New Roman" w:cs="Times New Roman"/>
                  <w:sz w:val="24"/>
                  <w:szCs w:val="24"/>
                  <w:u w:val="single"/>
                </w:rPr>
                <w:t>https://www.gov.pl/web/zdrowie/komunikat-ws-odwolania-panstwowego-egzaminu-specjalizacyjnego-w-dziedzinach-majacych-zastosowanie-w-ochronie-zdrowia</w:t>
              </w:r>
            </w:hyperlink>
          </w:p>
        </w:tc>
      </w:tr>
      <w:tr w:rsidR="00F84A2D" w:rsidRPr="008F66B4" w:rsidTr="008737C5">
        <w:tc>
          <w:tcPr>
            <w:tcW w:w="992" w:type="dxa"/>
          </w:tcPr>
          <w:p w:rsidR="00F84A2D" w:rsidRPr="008F66B4" w:rsidRDefault="00F84A2D" w:rsidP="00F84A2D">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lastRenderedPageBreak/>
              <w:t>25.</w:t>
            </w:r>
          </w:p>
        </w:tc>
        <w:tc>
          <w:tcPr>
            <w:tcW w:w="3119" w:type="dxa"/>
          </w:tcPr>
          <w:p w:rsidR="00F84A2D" w:rsidRPr="008F66B4" w:rsidRDefault="00F84A2D" w:rsidP="00F84A2D">
            <w:pPr>
              <w:pStyle w:val="Nagwek3"/>
              <w:shd w:val="clear" w:color="auto" w:fill="FFFFFF"/>
              <w:spacing w:before="225" w:after="225" w:line="276" w:lineRule="auto"/>
              <w:outlineLvl w:val="2"/>
              <w:rPr>
                <w:rFonts w:ascii="Times New Roman" w:hAnsi="Times New Roman" w:cs="Times New Roman"/>
                <w:color w:val="auto"/>
              </w:rPr>
            </w:pPr>
            <w:r w:rsidRPr="008F66B4">
              <w:rPr>
                <w:rFonts w:ascii="Times New Roman" w:hAnsi="Times New Roman" w:cs="Times New Roman"/>
                <w:bCs/>
                <w:color w:val="auto"/>
              </w:rPr>
              <w:t>Zarządzenie Prezesa NFZ nr 60/2020/DSOZ</w:t>
            </w:r>
          </w:p>
          <w:p w:rsidR="00F84A2D" w:rsidRPr="008F66B4" w:rsidRDefault="00F84A2D" w:rsidP="00F84A2D">
            <w:pPr>
              <w:pStyle w:val="NormalnyWeb"/>
              <w:shd w:val="clear" w:color="auto" w:fill="FFFFFF"/>
              <w:spacing w:line="276" w:lineRule="auto"/>
            </w:pPr>
            <w:r w:rsidRPr="008F66B4">
              <w:t>zmieniające zarządzenie w sprawie zasad sprawozdawania oraz warunków rozliczania świadczeń opieki zdrowotnej związanych z zapobieganiem, przeciwdziałaniem i zwalczaniem COVID-19.</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21.04.</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 1. W zarządzeniu Nr 32/2020/DSOZ Prezesa Narodowego Funduszu Zdrowia z dnia 8 marca 2020 r. w sprawie zasad sprawozdawania oraz warunków rozliczania</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świadczeń opieki zdrowotnej związanych z zapobieganiem, przeciwdziałaniem i zwalczaniem COVID-19, zmienionym zarządzeniem Nr 34/2020/DSOZ Prezesa Narodowego Funduszu Zdrowia z dnia 12 marca 2020 r., zarządzeniem</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Nr 40/2020/DSOZ Prezesa Narodowego Funduszu Zdrowia z dnia 18 marca 2020 r., zarządzeniem Nr 45/2020/DSOZ Prezesa Narodowego Funduszu Zdrowia z dnia 27 marca 2020 r., zarządzeniem Nr 49/2020/DSOZ Prezesa Narodowego Funduszu Zdrowia z dnia 31 marca 2020 r., zarządzeniem Nr 51/2020/DSOZ Prezesa Narodowego Funduszu Zdrowia z dnia 4 kwietnia 2020 r., zarządzeniem Nr 52/2020/DSOZ Prezesa Narodowego Funduszu Zdrowia z dnia 7 kwietnia 2020 r.</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oraz zarządzeniem Nr 59/2020/DSOZ Prezesa Narodowego Funduszu Zdrowia z dnia 15 kwietnia 2020 r., załącznik nr 1 otrzymuje brzmienie określone w załączniku do niniejszego zarządzenia.</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 2. Zarządzenie wchodzi w życie z dniem podpisania.</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p w:rsidR="00F84A2D" w:rsidRPr="008F66B4" w:rsidRDefault="00F84A2D" w:rsidP="00F84A2D">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Załącznik nr 1 do Zarządzenia:</w:t>
            </w:r>
          </w:p>
          <w:p w:rsidR="00F84A2D" w:rsidRPr="008F66B4" w:rsidRDefault="00E7772A" w:rsidP="00F84A2D">
            <w:pPr>
              <w:spacing w:line="276" w:lineRule="auto"/>
              <w:jc w:val="both"/>
              <w:rPr>
                <w:rFonts w:ascii="Times New Roman" w:hAnsi="Times New Roman" w:cs="Times New Roman"/>
                <w:sz w:val="24"/>
                <w:szCs w:val="24"/>
              </w:rPr>
            </w:pPr>
            <w:hyperlink r:id="rId260" w:history="1">
              <w:r w:rsidR="00F84A2D" w:rsidRPr="008F66B4">
                <w:rPr>
                  <w:rFonts w:ascii="Times New Roman" w:hAnsi="Times New Roman" w:cs="Times New Roman"/>
                  <w:sz w:val="24"/>
                  <w:szCs w:val="24"/>
                  <w:u w:val="single"/>
                </w:rPr>
                <w:t>https://www.nfz.gov.pl/zarzadzenia-prezesa/zarzadzenia-prezesa-nfz/zarzadzenie-nr-602020dsoz,7171.html</w:t>
              </w:r>
            </w:hyperlink>
          </w:p>
          <w:p w:rsidR="00F84A2D" w:rsidRPr="008F66B4" w:rsidRDefault="00F84A2D" w:rsidP="00F84A2D">
            <w:pPr>
              <w:spacing w:line="276" w:lineRule="auto"/>
              <w:jc w:val="both"/>
              <w:rPr>
                <w:rFonts w:ascii="Times New Roman" w:hAnsi="Times New Roman" w:cs="Times New Roman"/>
                <w:sz w:val="24"/>
                <w:szCs w:val="24"/>
              </w:rPr>
            </w:pP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Wyciąg z Załącznika nr 1:</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L.P. 16. Teleporada pielęgniarki w dni robocze w godz. 8:00-18:00: </w:t>
            </w:r>
            <w:r w:rsidRPr="008F66B4">
              <w:rPr>
                <w:rFonts w:ascii="Times New Roman" w:hAnsi="Times New Roman" w:cs="Times New Roman"/>
                <w:b/>
                <w:sz w:val="24"/>
                <w:szCs w:val="24"/>
              </w:rPr>
              <w:t>11 zł</w:t>
            </w:r>
          </w:p>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xml:space="preserve">L.P. 18 Teleporada pielęgniarki w dni robocze w  godz. 18:01-7:59 i w dni wolne od pracy: </w:t>
            </w:r>
            <w:r w:rsidRPr="008F66B4">
              <w:rPr>
                <w:rFonts w:ascii="Times New Roman" w:hAnsi="Times New Roman" w:cs="Times New Roman"/>
                <w:b/>
                <w:sz w:val="24"/>
                <w:szCs w:val="24"/>
              </w:rPr>
              <w:t>13 zł</w:t>
            </w:r>
          </w:p>
        </w:tc>
      </w:tr>
      <w:tr w:rsidR="00F84A2D" w:rsidRPr="008F66B4" w:rsidTr="008737C5">
        <w:tc>
          <w:tcPr>
            <w:tcW w:w="992" w:type="dxa"/>
          </w:tcPr>
          <w:p w:rsidR="00F84A2D" w:rsidRPr="008F66B4" w:rsidRDefault="00F84A2D" w:rsidP="00F84A2D">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t>26.</w:t>
            </w:r>
          </w:p>
        </w:tc>
        <w:tc>
          <w:tcPr>
            <w:tcW w:w="3119" w:type="dxa"/>
          </w:tcPr>
          <w:p w:rsidR="00F84A2D" w:rsidRPr="008F66B4" w:rsidRDefault="00F84A2D" w:rsidP="00F84A2D">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8F66B4">
              <w:rPr>
                <w:rFonts w:ascii="Times New Roman" w:eastAsia="Times New Roman" w:hAnsi="Times New Roman" w:cs="Times New Roman"/>
                <w:bCs/>
                <w:sz w:val="24"/>
                <w:szCs w:val="24"/>
                <w:lang w:eastAsia="pl-PL"/>
              </w:rPr>
              <w:t xml:space="preserve">Rekomendacje MZ dotyczące walidacji badań molekularnych w kierunku </w:t>
            </w:r>
            <w:r w:rsidRPr="008F66B4">
              <w:rPr>
                <w:rFonts w:ascii="Times New Roman" w:eastAsia="Times New Roman" w:hAnsi="Times New Roman" w:cs="Times New Roman"/>
                <w:bCs/>
                <w:sz w:val="24"/>
                <w:szCs w:val="24"/>
                <w:lang w:eastAsia="pl-PL"/>
              </w:rPr>
              <w:lastRenderedPageBreak/>
              <w:t>SARS-CoV2 w sieci laboratoriów COVID</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p>
        </w:tc>
        <w:tc>
          <w:tcPr>
            <w:tcW w:w="964" w:type="dxa"/>
          </w:tcPr>
          <w:p w:rsidR="00F84A2D" w:rsidRPr="008F66B4" w:rsidRDefault="00F84A2D" w:rsidP="00F84A2D">
            <w:pPr>
              <w:spacing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21.04.</w:t>
            </w:r>
          </w:p>
          <w:p w:rsidR="00F84A2D" w:rsidRPr="008F66B4" w:rsidRDefault="00F84A2D" w:rsidP="00F84A2D">
            <w:pPr>
              <w:spacing w:line="276" w:lineRule="auto"/>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E7772A" w:rsidP="00F84A2D">
            <w:pPr>
              <w:spacing w:line="276" w:lineRule="auto"/>
              <w:rPr>
                <w:rFonts w:ascii="Times New Roman" w:eastAsia="Times New Roman" w:hAnsi="Times New Roman" w:cs="Times New Roman"/>
                <w:b/>
                <w:sz w:val="24"/>
                <w:szCs w:val="24"/>
                <w:lang w:eastAsia="pl-PL"/>
              </w:rPr>
            </w:pPr>
            <w:hyperlink r:id="rId261" w:history="1">
              <w:r w:rsidR="00F84A2D" w:rsidRPr="008F66B4">
                <w:rPr>
                  <w:rFonts w:ascii="Times New Roman" w:hAnsi="Times New Roman" w:cs="Times New Roman"/>
                  <w:sz w:val="24"/>
                  <w:szCs w:val="24"/>
                  <w:u w:val="single"/>
                </w:rPr>
                <w:t>https://www.gov.pl/web/zdrowie/rekomendacje-dotyczace-walidacji-badan-molekularnych-w-kierunku-sars-cov2-w-sieci-laboratoriow-covid</w:t>
              </w:r>
            </w:hyperlink>
          </w:p>
        </w:tc>
      </w:tr>
      <w:tr w:rsidR="00F84A2D" w:rsidRPr="008F66B4" w:rsidTr="008737C5">
        <w:tc>
          <w:tcPr>
            <w:tcW w:w="992" w:type="dxa"/>
          </w:tcPr>
          <w:p w:rsidR="00F84A2D" w:rsidRPr="008F66B4" w:rsidRDefault="00F84A2D" w:rsidP="00F84A2D">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lastRenderedPageBreak/>
              <w:t>27.</w:t>
            </w:r>
          </w:p>
        </w:tc>
        <w:tc>
          <w:tcPr>
            <w:tcW w:w="3119" w:type="dxa"/>
          </w:tcPr>
          <w:p w:rsidR="00F84A2D" w:rsidRPr="008F66B4" w:rsidRDefault="00F84A2D" w:rsidP="00F84A2D">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8F66B4">
              <w:rPr>
                <w:rFonts w:ascii="Times New Roman" w:eastAsia="Times New Roman" w:hAnsi="Times New Roman" w:cs="Times New Roman"/>
                <w:bCs/>
                <w:sz w:val="24"/>
                <w:szCs w:val="24"/>
                <w:lang w:eastAsia="pl-PL"/>
              </w:rPr>
              <w:t>Lista Laboratoriów Covid – Komunikat MZ</w:t>
            </w:r>
          </w:p>
        </w:tc>
        <w:tc>
          <w:tcPr>
            <w:tcW w:w="964" w:type="dxa"/>
          </w:tcPr>
          <w:p w:rsidR="00F84A2D" w:rsidRPr="008F66B4" w:rsidRDefault="00F84A2D" w:rsidP="00F84A2D">
            <w:pPr>
              <w:spacing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21.04.</w:t>
            </w:r>
          </w:p>
          <w:p w:rsidR="00F84A2D" w:rsidRPr="008F66B4" w:rsidRDefault="00F84A2D" w:rsidP="00F84A2D">
            <w:pPr>
              <w:spacing w:line="276" w:lineRule="auto"/>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E7772A" w:rsidP="00F84A2D">
            <w:pPr>
              <w:spacing w:line="276" w:lineRule="auto"/>
              <w:rPr>
                <w:rFonts w:ascii="Times New Roman" w:hAnsi="Times New Roman" w:cs="Times New Roman"/>
                <w:sz w:val="24"/>
                <w:szCs w:val="24"/>
              </w:rPr>
            </w:pPr>
            <w:hyperlink r:id="rId262" w:history="1">
              <w:r w:rsidR="00F84A2D" w:rsidRPr="008F66B4">
                <w:rPr>
                  <w:rFonts w:ascii="Times New Roman" w:hAnsi="Times New Roman" w:cs="Times New Roman"/>
                  <w:sz w:val="24"/>
                  <w:szCs w:val="24"/>
                  <w:u w:val="single"/>
                </w:rPr>
                <w:t>https://www.gov.pl/web/zdrowie/lista-laboratoriow-covid</w:t>
              </w:r>
            </w:hyperlink>
          </w:p>
        </w:tc>
      </w:tr>
      <w:tr w:rsidR="00F84A2D" w:rsidRPr="008F66B4" w:rsidTr="008737C5">
        <w:tc>
          <w:tcPr>
            <w:tcW w:w="992" w:type="dxa"/>
          </w:tcPr>
          <w:p w:rsidR="00F84A2D" w:rsidRPr="008F66B4" w:rsidRDefault="00F84A2D" w:rsidP="00F84A2D">
            <w:pPr>
              <w:spacing w:line="276" w:lineRule="auto"/>
              <w:ind w:left="360"/>
              <w:rPr>
                <w:rFonts w:ascii="Times New Roman" w:hAnsi="Times New Roman" w:cs="Times New Roman"/>
                <w:sz w:val="24"/>
                <w:szCs w:val="24"/>
              </w:rPr>
            </w:pPr>
            <w:r w:rsidRPr="008F66B4">
              <w:rPr>
                <w:rFonts w:ascii="Times New Roman" w:hAnsi="Times New Roman" w:cs="Times New Roman"/>
                <w:sz w:val="24"/>
                <w:szCs w:val="24"/>
              </w:rPr>
              <w:t>28.</w:t>
            </w:r>
          </w:p>
        </w:tc>
        <w:tc>
          <w:tcPr>
            <w:tcW w:w="3119" w:type="dxa"/>
          </w:tcPr>
          <w:p w:rsidR="00F84A2D" w:rsidRPr="008F66B4" w:rsidRDefault="00F84A2D" w:rsidP="00F84A2D">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p>
        </w:tc>
        <w:tc>
          <w:tcPr>
            <w:tcW w:w="964" w:type="dxa"/>
          </w:tcPr>
          <w:p w:rsidR="00F84A2D" w:rsidRPr="008F66B4" w:rsidRDefault="00F84A2D" w:rsidP="00F84A2D">
            <w:pPr>
              <w:spacing w:line="276" w:lineRule="auto"/>
              <w:rPr>
                <w:rFonts w:ascii="Times New Roman" w:eastAsia="Times New Roman" w:hAnsi="Times New Roman" w:cs="Times New Roman"/>
                <w:sz w:val="24"/>
                <w:szCs w:val="24"/>
                <w:lang w:eastAsia="pl-PL"/>
              </w:rPr>
            </w:pPr>
          </w:p>
        </w:tc>
        <w:tc>
          <w:tcPr>
            <w:tcW w:w="5840" w:type="dxa"/>
          </w:tcPr>
          <w:p w:rsidR="00F84A2D" w:rsidRPr="008F66B4" w:rsidRDefault="00F84A2D" w:rsidP="00F84A2D">
            <w:pPr>
              <w:spacing w:line="276" w:lineRule="auto"/>
              <w:rPr>
                <w:rFonts w:ascii="Times New Roman" w:hAnsi="Times New Roman" w:cs="Times New Roman"/>
                <w:sz w:val="24"/>
                <w:szCs w:val="24"/>
              </w:rPr>
            </w:pPr>
          </w:p>
        </w:tc>
      </w:tr>
      <w:tr w:rsidR="00F84A2D" w:rsidRPr="008F66B4" w:rsidTr="008737C5">
        <w:tc>
          <w:tcPr>
            <w:tcW w:w="992" w:type="dxa"/>
          </w:tcPr>
          <w:p w:rsidR="00F84A2D" w:rsidRPr="008F66B4" w:rsidRDefault="00F84A2D" w:rsidP="00F84A2D">
            <w:pPr>
              <w:spacing w:line="276" w:lineRule="auto"/>
              <w:ind w:left="360"/>
              <w:jc w:val="both"/>
              <w:rPr>
                <w:rFonts w:ascii="Times New Roman" w:hAnsi="Times New Roman" w:cs="Times New Roman"/>
                <w:sz w:val="24"/>
                <w:szCs w:val="24"/>
              </w:rPr>
            </w:pPr>
            <w:r w:rsidRPr="008F66B4">
              <w:rPr>
                <w:rFonts w:ascii="Times New Roman" w:hAnsi="Times New Roman" w:cs="Times New Roman"/>
                <w:sz w:val="24"/>
                <w:szCs w:val="24"/>
              </w:rPr>
              <w:t>29.</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Rozporządzenie Ministra Zdrowia z dnia 20 kwietnia 2020 r. zmieniające rozporządzenie w sprawie Krajowej Rady Akredytacyjnej Szkół Pielęgniarek i Położnych</w:t>
            </w:r>
          </w:p>
          <w:p w:rsidR="00F84A2D" w:rsidRPr="008F66B4" w:rsidRDefault="00F84A2D" w:rsidP="00F84A2D">
            <w:pPr>
              <w:spacing w:line="276" w:lineRule="auto"/>
              <w:jc w:val="center"/>
              <w:rPr>
                <w:rFonts w:ascii="Times New Roman" w:eastAsia="Times New Roman" w:hAnsi="Times New Roman" w:cs="Times New Roman"/>
                <w:b/>
                <w:sz w:val="24"/>
                <w:szCs w:val="24"/>
                <w:lang w:eastAsia="pl-PL"/>
              </w:rPr>
            </w:pPr>
          </w:p>
        </w:tc>
        <w:tc>
          <w:tcPr>
            <w:tcW w:w="964" w:type="dxa"/>
          </w:tcPr>
          <w:p w:rsidR="00F84A2D" w:rsidRPr="008F66B4" w:rsidRDefault="00F84A2D" w:rsidP="00F84A2D">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20.04.</w:t>
            </w:r>
          </w:p>
          <w:p w:rsidR="00F84A2D" w:rsidRPr="008F66B4" w:rsidRDefault="00F84A2D" w:rsidP="00F84A2D">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p w:rsidR="00F84A2D" w:rsidRPr="008F66B4" w:rsidRDefault="00F84A2D" w:rsidP="00F84A2D">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z mocą </w:t>
            </w:r>
          </w:p>
          <w:p w:rsidR="00F84A2D" w:rsidRPr="008F66B4" w:rsidRDefault="00F84A2D" w:rsidP="00F84A2D">
            <w:pPr>
              <w:spacing w:line="276" w:lineRule="auto"/>
              <w:jc w:val="both"/>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od 13.03.</w:t>
            </w:r>
          </w:p>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 1. W rozporządzeniu Ministra Zdrowia z dnia 29 listopada 2012 r. w sprawie Krajowej Rady Akredytacyjnej Szkół Pielęgniarek i Położnych (Dz. U. poz. 1441) w § 3 dodaje się ust. 5 w brzmieniu: </w:t>
            </w:r>
          </w:p>
          <w:p w:rsidR="00F84A2D" w:rsidRPr="008F66B4" w:rsidRDefault="00F84A2D" w:rsidP="00F84A2D">
            <w:pPr>
              <w:spacing w:line="276" w:lineRule="auto"/>
              <w:jc w:val="both"/>
              <w:rPr>
                <w:rFonts w:ascii="Times New Roman" w:eastAsia="Times New Roman" w:hAnsi="Times New Roman" w:cs="Times New Roman"/>
                <w:b/>
                <w:sz w:val="24"/>
                <w:szCs w:val="24"/>
                <w:lang w:eastAsia="pl-PL"/>
              </w:rPr>
            </w:pPr>
            <w:r w:rsidRPr="008F66B4">
              <w:rPr>
                <w:rFonts w:ascii="Times New Roman" w:hAnsi="Times New Roman" w:cs="Times New Roman"/>
                <w:sz w:val="24"/>
                <w:szCs w:val="24"/>
              </w:rPr>
              <w:t xml:space="preserve">„5. W przypadku ogłoszenia stanu zagrożenia epidemicznego lub stanu epidemii posiedzenia, o których mowa w ust. 1 </w:t>
            </w:r>
            <w:r w:rsidRPr="008F66B4">
              <w:rPr>
                <w:rFonts w:ascii="Times New Roman" w:hAnsi="Times New Roman" w:cs="Times New Roman"/>
                <w:i/>
                <w:sz w:val="24"/>
                <w:szCs w:val="24"/>
              </w:rPr>
              <w:t>(posiedzenia Krajowej Rady Akredytacyjnej Szkół Pielęgniarek i Położnych)</w:t>
            </w:r>
            <w:r w:rsidRPr="008F66B4">
              <w:rPr>
                <w:rFonts w:ascii="Times New Roman" w:hAnsi="Times New Roman" w:cs="Times New Roman"/>
                <w:sz w:val="24"/>
                <w:szCs w:val="24"/>
              </w:rPr>
              <w:t>, ulegają zawieszeniu na okres ogłoszenia jednego z tych stanów oraz do upływu 30 dni następujących po dniu odwołania danego stanu.”</w:t>
            </w:r>
          </w:p>
        </w:tc>
      </w:tr>
      <w:tr w:rsidR="00F84A2D" w:rsidRPr="008F66B4" w:rsidTr="008737C5">
        <w:tc>
          <w:tcPr>
            <w:tcW w:w="992" w:type="dxa"/>
          </w:tcPr>
          <w:p w:rsidR="00F84A2D" w:rsidRPr="008F66B4" w:rsidRDefault="00F84A2D" w:rsidP="00F84A2D">
            <w:pPr>
              <w:spacing w:line="276" w:lineRule="auto"/>
              <w:jc w:val="center"/>
              <w:rPr>
                <w:rFonts w:ascii="Times New Roman" w:hAnsi="Times New Roman" w:cs="Times New Roman"/>
                <w:sz w:val="24"/>
                <w:szCs w:val="24"/>
              </w:rPr>
            </w:pPr>
            <w:r w:rsidRPr="008F66B4">
              <w:rPr>
                <w:rFonts w:ascii="Times New Roman" w:hAnsi="Times New Roman" w:cs="Times New Roman"/>
                <w:sz w:val="24"/>
                <w:szCs w:val="24"/>
              </w:rPr>
              <w:t>30.</w:t>
            </w:r>
          </w:p>
        </w:tc>
        <w:tc>
          <w:tcPr>
            <w:tcW w:w="3119" w:type="dxa"/>
          </w:tcPr>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both"/>
              <w:rPr>
                <w:rFonts w:ascii="Times New Roman" w:eastAsia="Times New Roman" w:hAnsi="Times New Roman" w:cs="Times New Roman"/>
                <w:sz w:val="24"/>
                <w:szCs w:val="24"/>
                <w:lang w:eastAsia="pl-PL"/>
              </w:rPr>
            </w:pPr>
          </w:p>
        </w:tc>
        <w:tc>
          <w:tcPr>
            <w:tcW w:w="5840" w:type="dxa"/>
          </w:tcPr>
          <w:p w:rsidR="00F84A2D" w:rsidRPr="008F66B4" w:rsidRDefault="00F84A2D" w:rsidP="00F84A2D">
            <w:pPr>
              <w:spacing w:line="276" w:lineRule="auto"/>
              <w:jc w:val="both"/>
              <w:rPr>
                <w:rFonts w:ascii="Times New Roman" w:hAnsi="Times New Roman" w:cs="Times New Roman"/>
                <w:sz w:val="24"/>
                <w:szCs w:val="24"/>
              </w:rPr>
            </w:pPr>
          </w:p>
        </w:tc>
      </w:tr>
      <w:tr w:rsidR="00F84A2D" w:rsidRPr="008F66B4" w:rsidTr="008737C5">
        <w:tc>
          <w:tcPr>
            <w:tcW w:w="992"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31.</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Rozporządzenie Rady Ministrów z dnia 19 kwietnia 2020 r. w sprawie ustanowienia określonych ograniczeń, nakazów i zakazów w związku z wystąpieniem stanu epidemii</w:t>
            </w:r>
          </w:p>
          <w:p w:rsidR="00F84A2D" w:rsidRPr="008F66B4" w:rsidRDefault="00F84A2D" w:rsidP="00F84A2D">
            <w:pPr>
              <w:spacing w:line="276" w:lineRule="auto"/>
              <w:rPr>
                <w:rFonts w:ascii="Times New Roman" w:hAnsi="Times New Roman" w:cs="Times New Roman"/>
                <w:bCs/>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19.04.</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hd w:val="clear" w:color="auto" w:fill="FFFFFF"/>
              <w:spacing w:after="240" w:line="276" w:lineRule="auto"/>
              <w:jc w:val="both"/>
              <w:textAlignment w:val="baseline"/>
              <w:rPr>
                <w:rFonts w:ascii="Times New Roman" w:hAnsi="Times New Roman" w:cs="Times New Roman"/>
                <w:sz w:val="24"/>
                <w:szCs w:val="24"/>
              </w:rPr>
            </w:pPr>
            <w:r w:rsidRPr="008F66B4">
              <w:rPr>
                <w:rFonts w:ascii="Times New Roman" w:eastAsia="Times New Roman" w:hAnsi="Times New Roman" w:cs="Times New Roman"/>
                <w:sz w:val="24"/>
                <w:szCs w:val="24"/>
                <w:lang w:eastAsia="pl-PL"/>
              </w:rPr>
              <w:t xml:space="preserve">Omówienie regulacji: </w:t>
            </w:r>
            <w:hyperlink r:id="rId263" w:history="1">
              <w:r w:rsidRPr="008F66B4">
                <w:rPr>
                  <w:rStyle w:val="Hipercze"/>
                  <w:rFonts w:ascii="Times New Roman" w:hAnsi="Times New Roman" w:cs="Times New Roman"/>
                  <w:color w:val="auto"/>
                  <w:sz w:val="24"/>
                  <w:szCs w:val="24"/>
                </w:rPr>
                <w:t>https://www.gov.pl/web/koronawirus/nowa-normalnosc-etapy</w:t>
              </w:r>
            </w:hyperlink>
          </w:p>
          <w:p w:rsidR="00F84A2D" w:rsidRPr="008F66B4" w:rsidRDefault="00F84A2D" w:rsidP="00F84A2D">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8F66B4">
              <w:rPr>
                <w:rFonts w:ascii="Times New Roman" w:hAnsi="Times New Roman" w:cs="Times New Roman"/>
                <w:sz w:val="24"/>
                <w:szCs w:val="24"/>
              </w:rPr>
              <w:t>Zniesione ograniczenie przemieszczania się tylko w określonym celu.</w:t>
            </w:r>
          </w:p>
          <w:p w:rsidR="00F84A2D" w:rsidRPr="008F66B4" w:rsidRDefault="00F84A2D" w:rsidP="00F84A2D">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Od poniedziałku 20 kwietnia więcej osób jednorazowo zrobi zakupy w sklepie:</w:t>
            </w:r>
          </w:p>
          <w:p w:rsidR="00F84A2D" w:rsidRPr="008F66B4" w:rsidRDefault="00F84A2D" w:rsidP="00F84A2D">
            <w:pPr>
              <w:numPr>
                <w:ilvl w:val="0"/>
                <w:numId w:val="4"/>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do sklepów o powierzchni mniejszej niż 100 m2 wejdzie maksymalnie tyle osób, ile wynosi liczba wszystkich kas lub punktów płatniczych pomnożona przez 4.</w:t>
            </w:r>
          </w:p>
          <w:p w:rsidR="00F84A2D" w:rsidRPr="008F66B4" w:rsidRDefault="00F84A2D" w:rsidP="00F84A2D">
            <w:pPr>
              <w:numPr>
                <w:ilvl w:val="0"/>
                <w:numId w:val="4"/>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w sklepach o powierzchni większej niż 100 m2 na 1 osobę musi przypadać co najmniej 15 m2 powierzchni</w:t>
            </w:r>
          </w:p>
          <w:p w:rsidR="00F84A2D" w:rsidRPr="008F66B4" w:rsidRDefault="00F84A2D" w:rsidP="00F84A2D">
            <w:pPr>
              <w:shd w:val="clear" w:color="auto" w:fill="FFFFFF"/>
              <w:spacing w:line="276" w:lineRule="auto"/>
              <w:jc w:val="both"/>
              <w:textAlignment w:val="baseline"/>
              <w:rPr>
                <w:rFonts w:ascii="Times New Roman" w:eastAsia="Times New Roman" w:hAnsi="Times New Roman" w:cs="Times New Roman"/>
                <w:bCs/>
                <w:sz w:val="24"/>
                <w:szCs w:val="24"/>
                <w:lang w:eastAsia="pl-PL"/>
              </w:rPr>
            </w:pPr>
          </w:p>
          <w:p w:rsidR="00F84A2D" w:rsidRPr="008F66B4" w:rsidRDefault="00F84A2D" w:rsidP="00F84A2D">
            <w:pPr>
              <w:shd w:val="clear" w:color="auto" w:fill="FFFFFF"/>
              <w:spacing w:line="276" w:lineRule="auto"/>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bCs/>
                <w:sz w:val="24"/>
                <w:szCs w:val="24"/>
                <w:lang w:eastAsia="pl-PL"/>
              </w:rPr>
              <w:t xml:space="preserve">Życie społeczne – otwarte lasy, rekreacja, starsza młodzież </w:t>
            </w:r>
            <w:r w:rsidRPr="008F66B4">
              <w:rPr>
                <w:rFonts w:ascii="Times New Roman" w:eastAsia="Times New Roman" w:hAnsi="Times New Roman" w:cs="Times New Roman"/>
                <w:bCs/>
                <w:i/>
                <w:sz w:val="24"/>
                <w:szCs w:val="24"/>
                <w:lang w:eastAsia="pl-PL"/>
              </w:rPr>
              <w:t>(od 13 r. życia)</w:t>
            </w:r>
            <w:r w:rsidRPr="008F66B4">
              <w:rPr>
                <w:rFonts w:ascii="Times New Roman" w:eastAsia="Times New Roman" w:hAnsi="Times New Roman" w:cs="Times New Roman"/>
                <w:bCs/>
                <w:sz w:val="24"/>
                <w:szCs w:val="24"/>
                <w:lang w:eastAsia="pl-PL"/>
              </w:rPr>
              <w:t xml:space="preserve"> na ulicach bez dorosłych</w:t>
            </w:r>
          </w:p>
          <w:p w:rsidR="00F84A2D" w:rsidRPr="008F66B4" w:rsidRDefault="00F84A2D" w:rsidP="00F84A2D">
            <w:pPr>
              <w:numPr>
                <w:ilvl w:val="0"/>
                <w:numId w:val="5"/>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p>
          <w:p w:rsidR="00F84A2D" w:rsidRPr="008F66B4" w:rsidRDefault="00F84A2D" w:rsidP="00F84A2D">
            <w:pPr>
              <w:numPr>
                <w:ilvl w:val="0"/>
                <w:numId w:val="5"/>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Przemieszczanie w celach rekreacyjnych</w:t>
            </w:r>
          </w:p>
          <w:p w:rsidR="00F84A2D" w:rsidRPr="008F66B4" w:rsidRDefault="00F84A2D" w:rsidP="00F84A2D">
            <w:pPr>
              <w:shd w:val="clear" w:color="auto" w:fill="FFFFFF"/>
              <w:spacing w:line="276" w:lineRule="auto"/>
              <w:jc w:val="both"/>
              <w:textAlignment w:val="baseline"/>
              <w:rPr>
                <w:rFonts w:ascii="Times New Roman" w:eastAsia="Times New Roman" w:hAnsi="Times New Roman" w:cs="Times New Roman"/>
                <w:sz w:val="24"/>
                <w:szCs w:val="24"/>
                <w:lang w:eastAsia="pl-PL"/>
              </w:rPr>
            </w:pPr>
          </w:p>
          <w:p w:rsidR="00F84A2D" w:rsidRPr="008F66B4" w:rsidRDefault="00F84A2D" w:rsidP="00F84A2D">
            <w:pPr>
              <w:shd w:val="clear" w:color="auto" w:fill="FFFFFF"/>
              <w:spacing w:line="276" w:lineRule="auto"/>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 xml:space="preserve">Umożliwimy również przemieszczanie się w celach rekreacyjnych. Co to oznacza? Od 20 kwietnia będziesz mógł wejść do lasów i parków, a także biegać czy jeździć na rowerze. Pamiętaj jednak, że przebywać na zewnątrz </w:t>
            </w:r>
            <w:r w:rsidRPr="008F66B4">
              <w:rPr>
                <w:rFonts w:ascii="Times New Roman" w:eastAsia="Times New Roman" w:hAnsi="Times New Roman" w:cs="Times New Roman"/>
                <w:sz w:val="24"/>
                <w:szCs w:val="24"/>
                <w:lang w:eastAsia="pl-PL"/>
              </w:rPr>
              <w:lastRenderedPageBreak/>
              <w:t>możesz tylko pod warunkiem zachowania dystansu społecznego i zasłaniania twarzy!</w:t>
            </w:r>
            <w:r w:rsidRPr="008F66B4">
              <w:rPr>
                <w:rFonts w:ascii="Times New Roman" w:eastAsia="Times New Roman" w:hAnsi="Times New Roman" w:cs="Times New Roman"/>
                <w:sz w:val="24"/>
                <w:szCs w:val="24"/>
                <w:lang w:eastAsia="pl-PL"/>
              </w:rPr>
              <w:br/>
            </w:r>
            <w:r w:rsidRPr="008F66B4">
              <w:rPr>
                <w:rFonts w:ascii="Times New Roman" w:eastAsia="Times New Roman" w:hAnsi="Times New Roman" w:cs="Times New Roman"/>
                <w:b/>
                <w:bCs/>
                <w:sz w:val="24"/>
                <w:szCs w:val="24"/>
                <w:lang w:eastAsia="pl-PL"/>
              </w:rPr>
              <w:t>Uwaga! </w:t>
            </w:r>
            <w:r w:rsidRPr="008F66B4">
              <w:rPr>
                <w:rFonts w:ascii="Times New Roman" w:eastAsia="Times New Roman" w:hAnsi="Times New Roman" w:cs="Times New Roman"/>
                <w:sz w:val="24"/>
                <w:szCs w:val="24"/>
                <w:lang w:eastAsia="pl-PL"/>
              </w:rPr>
              <w:t>Place zabaw nadal pozostają zamknięte!</w:t>
            </w:r>
          </w:p>
          <w:p w:rsidR="00F84A2D" w:rsidRPr="008F66B4" w:rsidRDefault="00F84A2D" w:rsidP="00F84A2D">
            <w:pPr>
              <w:numPr>
                <w:ilvl w:val="0"/>
                <w:numId w:val="6"/>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p>
          <w:p w:rsidR="00F84A2D" w:rsidRPr="008F66B4" w:rsidRDefault="00F84A2D" w:rsidP="00F84A2D">
            <w:pPr>
              <w:numPr>
                <w:ilvl w:val="0"/>
                <w:numId w:val="6"/>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Kult religijny – 1 osoba na 15 m2</w:t>
            </w:r>
          </w:p>
          <w:p w:rsidR="00F84A2D" w:rsidRPr="008F66B4" w:rsidRDefault="00F84A2D" w:rsidP="00F84A2D">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Liczba osób, które będą mogły uczestniczyć w mszy lub innym obrzędzie religijnym, będzie zależała od powierzchni świątyni. W kościele na 1 osobę będzie musiało przypadać co najmniej 15 m2 powierzchni.</w:t>
            </w:r>
          </w:p>
          <w:p w:rsidR="00F84A2D" w:rsidRPr="008F66B4" w:rsidRDefault="00F84A2D" w:rsidP="00F84A2D">
            <w:pPr>
              <w:numPr>
                <w:ilvl w:val="0"/>
                <w:numId w:val="7"/>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Osoby powyżej 13. roku życia na ulicy bez opieki dorosłego</w:t>
            </w:r>
          </w:p>
          <w:p w:rsidR="00F84A2D" w:rsidRPr="008F66B4" w:rsidRDefault="00F84A2D" w:rsidP="00F84A2D">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Starsza młodzież, która ukończyła 13. rok życia będzie mogła przemieszczać się bez opieki osoby dorosłej. Będzie musiała jednak zachować odpowiedni 2-metrowy dystans od innych i zasłaniać usta i nos.</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Utrzymane zakazy i ograniczenia związane z prowadzeniem działalności w zakresie niektórych świadczeń opieki zdrowotnej, tj. w zakresie przewidzianym w rozporządzeniu Rady Ministrów z dnia 10 kwietnia 2020 r. w sprawie ustanowienia określonych ograniczeń, nakazów i zakazów w związku z wystąpieniem stanu epidemii (Dz. U. poz. 658, 673 i 674).</w:t>
            </w:r>
          </w:p>
        </w:tc>
      </w:tr>
      <w:tr w:rsidR="00F84A2D" w:rsidRPr="008F66B4" w:rsidTr="008737C5">
        <w:tc>
          <w:tcPr>
            <w:tcW w:w="992" w:type="dxa"/>
          </w:tcPr>
          <w:p w:rsidR="00F84A2D" w:rsidRPr="008F66B4" w:rsidRDefault="00F84A2D" w:rsidP="00F84A2D">
            <w:pPr>
              <w:spacing w:line="276" w:lineRule="auto"/>
              <w:ind w:left="36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32.</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Rozporządzenie Ministra Zdrowia z dnia 15 kwietnia 2020 r. zmieniające rozporządzenie w sprawie ogólnych warunków umów o udzielanie świadczeń opieki zdrowotnej</w:t>
            </w:r>
          </w:p>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18.04.</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Szczegółowe regulacje:</w:t>
            </w:r>
          </w:p>
          <w:p w:rsidR="00F84A2D" w:rsidRPr="008F66B4" w:rsidRDefault="00E7772A" w:rsidP="00F84A2D">
            <w:pPr>
              <w:spacing w:line="276" w:lineRule="auto"/>
              <w:jc w:val="both"/>
              <w:rPr>
                <w:rFonts w:ascii="Times New Roman" w:hAnsi="Times New Roman" w:cs="Times New Roman"/>
                <w:bCs/>
                <w:sz w:val="24"/>
                <w:szCs w:val="24"/>
              </w:rPr>
            </w:pPr>
            <w:hyperlink r:id="rId264" w:history="1">
              <w:r w:rsidR="00F84A2D" w:rsidRPr="008F66B4">
                <w:rPr>
                  <w:rStyle w:val="Hipercze"/>
                  <w:rFonts w:ascii="Times New Roman" w:hAnsi="Times New Roman" w:cs="Times New Roman"/>
                  <w:color w:val="auto"/>
                  <w:sz w:val="24"/>
                  <w:szCs w:val="24"/>
                </w:rPr>
                <w:t>http://dziennikustaw.gov.pl/D2020000069601.pdf</w:t>
              </w:r>
            </w:hyperlink>
          </w:p>
        </w:tc>
      </w:tr>
      <w:tr w:rsidR="00F84A2D" w:rsidRPr="008F66B4" w:rsidTr="008737C5">
        <w:tc>
          <w:tcPr>
            <w:tcW w:w="992" w:type="dxa"/>
          </w:tcPr>
          <w:p w:rsidR="00F84A2D" w:rsidRPr="008F66B4" w:rsidRDefault="00F84A2D" w:rsidP="00F84A2D">
            <w:pPr>
              <w:spacing w:line="276" w:lineRule="auto"/>
              <w:ind w:left="36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33.</w:t>
            </w:r>
          </w:p>
        </w:tc>
        <w:tc>
          <w:tcPr>
            <w:tcW w:w="3119" w:type="dxa"/>
          </w:tcPr>
          <w:p w:rsidR="00F84A2D" w:rsidRPr="008F66B4" w:rsidRDefault="00E7772A" w:rsidP="00F84A2D">
            <w:pPr>
              <w:spacing w:line="276" w:lineRule="auto"/>
              <w:rPr>
                <w:rFonts w:ascii="Times New Roman" w:hAnsi="Times New Roman" w:cs="Times New Roman"/>
                <w:sz w:val="24"/>
                <w:szCs w:val="24"/>
              </w:rPr>
            </w:pPr>
            <w:hyperlink r:id="rId265" w:history="1">
              <w:r w:rsidR="00F84A2D" w:rsidRPr="008F66B4">
                <w:rPr>
                  <w:rStyle w:val="Hipercze"/>
                  <w:rFonts w:ascii="Times New Roman" w:hAnsi="Times New Roman" w:cs="Times New Roman"/>
                  <w:color w:val="auto"/>
                  <w:sz w:val="24"/>
                  <w:szCs w:val="24"/>
                  <w:u w:val="none"/>
                </w:rPr>
                <w:t>Ustawa z dnia 16 kwietnia 2020 r. o szczególnych instrumentach wsparcia w związku z rozprzestrzenianiem się wirusa SARS-CoV-2</w:t>
              </w:r>
            </w:hyperlink>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18.04.</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Art. 37. W ustawie z dnia 28 listopada 2004 r. – Prawo o aktach stanu cywilnego (Dz. U. z 2020 r. poz. 463)</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w art. 144 ust. 5 otrzymuje brzmienie:</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„5. Do dnia 1 stycznia 2023 r. </w:t>
            </w:r>
            <w:r w:rsidRPr="008F66B4">
              <w:rPr>
                <w:rFonts w:ascii="Times New Roman" w:hAnsi="Times New Roman" w:cs="Times New Roman"/>
                <w:b/>
                <w:sz w:val="24"/>
                <w:szCs w:val="24"/>
                <w:u w:val="single"/>
              </w:rPr>
              <w:t>karta urodzenia i karta martwego urodzenia oraz karta zgonu</w:t>
            </w:r>
            <w:r w:rsidRPr="008F66B4">
              <w:rPr>
                <w:rFonts w:ascii="Times New Roman" w:hAnsi="Times New Roman" w:cs="Times New Roman"/>
                <w:sz w:val="24"/>
                <w:szCs w:val="24"/>
              </w:rPr>
              <w:t xml:space="preserve"> mogą zostać przekazane kierownikowi urzędu stanu cywilnego w formie dokumentu elektronicznego opatrzonego kwalifikowanym podpisem elektronicznym, podpisem zaufanym albo podpisem osobistym.”.</w:t>
            </w:r>
          </w:p>
          <w:p w:rsidR="00F84A2D" w:rsidRPr="008F66B4" w:rsidRDefault="00F84A2D" w:rsidP="00F84A2D">
            <w:pPr>
              <w:spacing w:line="276" w:lineRule="auto"/>
              <w:jc w:val="both"/>
              <w:rPr>
                <w:rFonts w:ascii="Times New Roman" w:hAnsi="Times New Roman" w:cs="Times New Roman"/>
                <w:b/>
                <w:bCs/>
                <w:sz w:val="24"/>
                <w:szCs w:val="24"/>
              </w:rPr>
            </w:pP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bCs/>
                <w:sz w:val="24"/>
                <w:szCs w:val="24"/>
              </w:rPr>
              <w:t>Art. 73.</w:t>
            </w:r>
            <w:r w:rsidRPr="008F66B4">
              <w:rPr>
                <w:rFonts w:ascii="Times New Roman" w:hAnsi="Times New Roman" w:cs="Times New Roman"/>
                <w:b/>
                <w:bCs/>
                <w:sz w:val="24"/>
                <w:szCs w:val="24"/>
              </w:rPr>
              <w:t xml:space="preserve"> </w:t>
            </w:r>
            <w:r w:rsidRPr="008F66B4">
              <w:rPr>
                <w:rFonts w:ascii="Times New Roman" w:hAnsi="Times New Roman" w:cs="Times New Roman"/>
                <w:sz w:val="24"/>
                <w:szCs w:val="24"/>
              </w:rPr>
              <w:t>W ustawie z dnia 2 marca 2020 r. o szczególnych rozwiązaniach związanych z zapobieganiem, przeciwdzia-</w:t>
            </w:r>
            <w:r w:rsidRPr="008F66B4">
              <w:rPr>
                <w:rFonts w:ascii="Times New Roman" w:hAnsi="Times New Roman" w:cs="Times New Roman"/>
                <w:sz w:val="24"/>
                <w:szCs w:val="24"/>
              </w:rPr>
              <w:lastRenderedPageBreak/>
              <w:t>łaniem i zwalczaniem COVID-19, innych chorób zakaźnych oraz wywołanych nimi sytuacji kryzysowych (Dz. U. poz. 374, 567 i 568) wprowadza się następujące zmiany:</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w art. 4:</w:t>
            </w:r>
          </w:p>
          <w:p w:rsidR="00F84A2D" w:rsidRPr="008F66B4" w:rsidRDefault="00F84A2D" w:rsidP="00F84A2D">
            <w:pPr>
              <w:pStyle w:val="Akapitzlist"/>
              <w:numPr>
                <w:ilvl w:val="0"/>
                <w:numId w:val="1"/>
              </w:num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w ust. 1 wprowadzenie do wyliczenia otrzymuje brzmienie:</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„W przypadku zamknięcia żłobka, klubu dziecięcego, przedszkola, szkoły lub innej placówki, do których</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uczęszcza dziecko, albo niemożności sprawowania opieki przez nianię lub dziennego opiekuna z powodu</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COVID-19, ubezpieczonemu zwolnionemu od wykonywania pracy oraz funkcjonariuszowi, o którym mowa w ust. 4, zwolnionemu od pełnienia służby, z powodu konieczności osobistego sprawowania opieki nad:”,</w:t>
            </w:r>
          </w:p>
          <w:p w:rsidR="00F84A2D" w:rsidRPr="008F66B4" w:rsidRDefault="00F84A2D" w:rsidP="00F84A2D">
            <w:pPr>
              <w:pStyle w:val="Akapitzlist"/>
              <w:numPr>
                <w:ilvl w:val="0"/>
                <w:numId w:val="1"/>
              </w:num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ust. 1a otrzymuje brzmienie:</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„1a. W przypadku zamknięcia szkoły, ośrodka rewalidacyjno-wychowawczego, ośrodka wsparcia, warsztatu terapii zajęciowej lub innej placówki pobytu dziennego o podobnym charakterze z powodu COVID-19, do których uczęszcza dorosła osoba niepełnosprawna, ubezpieczonemu zwolnionemu od wykonywania pracy oraz funkcjonariuszowi, o którym mowa w ust. 4, zwolnionemu od pełnienia służby, z powodu konieczności osobistego sprawowania opieki nad dorosłą osobą niepełnosprawną, przysługuje dodatkowy </w:t>
            </w:r>
            <w:r w:rsidRPr="008F66B4">
              <w:rPr>
                <w:rFonts w:ascii="Times New Roman" w:hAnsi="Times New Roman" w:cs="Times New Roman"/>
                <w:b/>
                <w:sz w:val="24"/>
                <w:szCs w:val="24"/>
                <w:u w:val="single"/>
              </w:rPr>
              <w:t>zasiłek opiekuńczy</w:t>
            </w:r>
            <w:r w:rsidRPr="008F66B4">
              <w:rPr>
                <w:rFonts w:ascii="Times New Roman" w:hAnsi="Times New Roman" w:cs="Times New Roman"/>
                <w:sz w:val="24"/>
                <w:szCs w:val="24"/>
              </w:rPr>
              <w:t xml:space="preserve"> przez okres nie dłuższy niż 14 dni.”,</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c)</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dodaje się ust. 4 w brzmieniu:</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„4. Zasiłki, o których mowa w ust. 1 i 1a, stanowiące dodatkowe uposażenie funkcjonariuszy, o których</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mowa w art. 3 ust. 2, przyznaje się w trybie i na zasadach określonych w ustawie z dnia 6 kwietnia 1990 r.</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o Policji (Dz. U. z 2020 r. poz. 360), ustawie z dnia 12 października 1990 r. o Straży Granicznej (Dz. U.</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z 2020 r.</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poz. 305), ustawie z dnia 24 sierpnia 1991 r.</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o Państwowej Straży Pożarnej (Dz. U. z 2019 r.</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poz. 1499, 1635, 1726 i 2020), ustawie z dnia 24 maja 2002 r. o Agencji Bezpieczeństwa Wewnętrznego oraz</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Agencji Wywiadu (Dz. U. z 2020 r. poz. 27), ustawie z dnia 9 czerwca 2006 r. o służbie funkcjonariuszy Służby</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lastRenderedPageBreak/>
              <w:t>Kontrwywiadu Wojskowego oraz Służby Wywiadu Wojskowego (Dz. U. z 2019 r. poz. 1529 i 1726), ustawie</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z dnia 9 czerwca 2006 r. o Centralnym Biurze Antykorupcyjnym (Dz. U. z 2019 r. poz. 1921 i 2020), ustawie z dnia 8 grudnia 2017 r. o Służbie Ochrony Państwa (Dz. U. z 2020 r. poz. 384), ustawie z dnia 16 listopada 2016 r. o Krajowej Administracji Skarbowej (Dz. U. z 2020 r. poz. 505 i 568) oraz ustawie z dnia 26 stycznia</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2018 r. o Straży Marszałkowskiej (Dz. U. z 2019 r. poz. 1940) nie wlicza się do okresów, o których mowa od-</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powiednio w art. 121b ust. 3, art. 125b ust. 3, art. 105b ust. 3, art. 136b ust. 3, art. 96b ust. 3, art. 102b ust. 3,</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art. 194 ust. 3 oraz art. 233 ust. 2 tych ustaw.”;</w:t>
            </w:r>
          </w:p>
          <w:p w:rsidR="00F84A2D" w:rsidRPr="008F66B4" w:rsidRDefault="00F84A2D" w:rsidP="00F84A2D">
            <w:pPr>
              <w:spacing w:line="276" w:lineRule="auto"/>
              <w:jc w:val="both"/>
              <w:rPr>
                <w:rFonts w:ascii="Times New Roman" w:hAnsi="Times New Roman" w:cs="Times New Roman"/>
                <w:sz w:val="24"/>
                <w:szCs w:val="24"/>
              </w:rPr>
            </w:pP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Art. 15j. 1. </w:t>
            </w:r>
            <w:r w:rsidRPr="008F66B4">
              <w:rPr>
                <w:rFonts w:ascii="Times New Roman" w:hAnsi="Times New Roman" w:cs="Times New Roman"/>
                <w:b/>
                <w:sz w:val="24"/>
                <w:szCs w:val="24"/>
                <w:u w:val="single"/>
              </w:rPr>
              <w:t>Opłatę roczną z tytułu użytkowania wieczystego</w:t>
            </w:r>
            <w:r w:rsidRPr="008F66B4">
              <w:rPr>
                <w:rFonts w:ascii="Times New Roman" w:hAnsi="Times New Roman" w:cs="Times New Roman"/>
                <w:sz w:val="24"/>
                <w:szCs w:val="24"/>
              </w:rPr>
              <w:t>, o której mowa w art. 71 ust. 1 ustawy z dnia</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21 sierpnia 1997 r. o gospodarce nieruchomościami (Dz. U. z 2020 r. poz. 65, 284 i 471) za rok 2020 wnosi się</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w terminie do dnia 30 czerwca 2020 r.</w:t>
            </w:r>
          </w:p>
          <w:p w:rsidR="00F84A2D" w:rsidRPr="008F66B4" w:rsidRDefault="00F84A2D" w:rsidP="00F84A2D">
            <w:pPr>
              <w:spacing w:line="276" w:lineRule="auto"/>
              <w:jc w:val="both"/>
              <w:rPr>
                <w:rFonts w:ascii="Times New Roman" w:hAnsi="Times New Roman" w:cs="Times New Roman"/>
                <w:sz w:val="24"/>
                <w:szCs w:val="24"/>
              </w:rPr>
            </w:pPr>
          </w:p>
          <w:p w:rsidR="00F84A2D" w:rsidRPr="008F66B4" w:rsidRDefault="00F84A2D" w:rsidP="00F84A2D">
            <w:pPr>
              <w:spacing w:line="276" w:lineRule="auto"/>
              <w:jc w:val="both"/>
              <w:rPr>
                <w:rFonts w:ascii="Times New Roman" w:hAnsi="Times New Roman" w:cs="Times New Roman"/>
                <w:b/>
                <w:sz w:val="24"/>
                <w:szCs w:val="24"/>
              </w:rPr>
            </w:pPr>
            <w:r w:rsidRPr="008F66B4">
              <w:rPr>
                <w:rFonts w:ascii="Times New Roman" w:hAnsi="Times New Roman" w:cs="Times New Roman"/>
                <w:b/>
                <w:sz w:val="24"/>
                <w:szCs w:val="24"/>
              </w:rPr>
              <w:t>Czas pracy, odpoczynek dobowy w służbie ochrony zdrowia na czas epidemii</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w art. 15x:</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a) w ust. 1 w pkt 2 kropkę zastępuje się średnikiem i dodaje się pkt 3 i 4 w brzmieniu:</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„3) </w:t>
            </w:r>
            <w:r w:rsidRPr="008F66B4">
              <w:rPr>
                <w:rFonts w:ascii="Times New Roman" w:hAnsi="Times New Roman" w:cs="Times New Roman"/>
                <w:sz w:val="24"/>
                <w:szCs w:val="24"/>
                <w:u w:val="single"/>
              </w:rPr>
              <w:t>zobowiązać pracownika do pozostawania poza normalnymi godzinami pracy w gotowości do wykonywania pracy w zakładzie pracy lub w innym miejscu wyznaczonym przez pracodawcę</w:t>
            </w:r>
            <w:r w:rsidRPr="008F66B4">
              <w:rPr>
                <w:rFonts w:ascii="Times New Roman" w:hAnsi="Times New Roman" w:cs="Times New Roman"/>
                <w:sz w:val="24"/>
                <w:szCs w:val="24"/>
              </w:rPr>
              <w:t xml:space="preserve">, przepisu art. 151 z indeksem 5 § 2 zdanie drugie ustawy z dnia 26 czerwca 1974 r. – Kodeks pracy </w:t>
            </w:r>
            <w:r w:rsidRPr="008F66B4">
              <w:rPr>
                <w:rFonts w:ascii="Times New Roman" w:hAnsi="Times New Roman" w:cs="Times New Roman"/>
                <w:b/>
                <w:i/>
                <w:sz w:val="24"/>
                <w:szCs w:val="24"/>
              </w:rPr>
              <w:t>(normy odpoczynku dobowego i tygodniowego)</w:t>
            </w:r>
            <w:r w:rsidRPr="008F66B4">
              <w:rPr>
                <w:rFonts w:ascii="Times New Roman" w:hAnsi="Times New Roman" w:cs="Times New Roman"/>
                <w:sz w:val="24"/>
                <w:szCs w:val="24"/>
              </w:rPr>
              <w:t xml:space="preserve"> nie stosuje się;</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4)</w:t>
            </w:r>
            <w:r w:rsidRPr="008F66B4">
              <w:rPr>
                <w:rFonts w:ascii="Times New Roman" w:hAnsi="Times New Roman" w:cs="Times New Roman"/>
                <w:sz w:val="24"/>
                <w:szCs w:val="24"/>
                <w:u w:val="single"/>
              </w:rPr>
              <w:t>polecić pracownikowi realizowanie prawa do odpoczynku w miejscu wyznaczonym przez pracodawcę</w:t>
            </w:r>
            <w:r w:rsidRPr="008F66B4">
              <w:rPr>
                <w:rFonts w:ascii="Times New Roman" w:hAnsi="Times New Roman" w:cs="Times New Roman"/>
                <w:sz w:val="24"/>
                <w:szCs w:val="24"/>
              </w:rPr>
              <w:t>.”,</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b) ust. 2 otrzymuje brzmienie:</w:t>
            </w:r>
          </w:p>
          <w:p w:rsidR="00F84A2D" w:rsidRPr="008F66B4" w:rsidRDefault="00F84A2D" w:rsidP="00F84A2D">
            <w:pPr>
              <w:pStyle w:val="Default"/>
              <w:spacing w:line="276" w:lineRule="auto"/>
              <w:rPr>
                <w:color w:val="auto"/>
              </w:rPr>
            </w:pPr>
            <w:r w:rsidRPr="008F66B4">
              <w:rPr>
                <w:color w:val="auto"/>
              </w:rPr>
              <w:t xml:space="preserve">„2. Przepis ust. 1 stosuje się do pracodawców zatrudniających pracowników: </w:t>
            </w:r>
          </w:p>
          <w:p w:rsidR="00F84A2D" w:rsidRPr="008F66B4" w:rsidRDefault="00F84A2D" w:rsidP="00F84A2D">
            <w:pPr>
              <w:pStyle w:val="Akapitzlist"/>
              <w:numPr>
                <w:ilvl w:val="0"/>
                <w:numId w:val="2"/>
              </w:numPr>
              <w:spacing w:line="276" w:lineRule="auto"/>
              <w:ind w:left="360"/>
              <w:jc w:val="both"/>
              <w:rPr>
                <w:rFonts w:ascii="Times New Roman" w:hAnsi="Times New Roman" w:cs="Times New Roman"/>
                <w:sz w:val="24"/>
                <w:szCs w:val="24"/>
              </w:rPr>
            </w:pPr>
            <w:r w:rsidRPr="008F66B4">
              <w:rPr>
                <w:rFonts w:ascii="Times New Roman" w:hAnsi="Times New Roman" w:cs="Times New Roman"/>
                <w:sz w:val="24"/>
                <w:szCs w:val="24"/>
              </w:rPr>
              <w:t>w przedsiębiorstwie prowadzącym działalność polegającą na zapewnieniu funkcjonowania:</w:t>
            </w:r>
          </w:p>
          <w:p w:rsidR="00F84A2D" w:rsidRPr="008F66B4" w:rsidRDefault="00F84A2D" w:rsidP="00F84A2D">
            <w:pPr>
              <w:pStyle w:val="Akapitzlist"/>
              <w:numPr>
                <w:ilvl w:val="0"/>
                <w:numId w:val="3"/>
              </w:numPr>
              <w:spacing w:line="276" w:lineRule="auto"/>
              <w:ind w:left="360"/>
              <w:jc w:val="both"/>
              <w:rPr>
                <w:rFonts w:ascii="Times New Roman" w:hAnsi="Times New Roman" w:cs="Times New Roman"/>
                <w:sz w:val="24"/>
                <w:szCs w:val="24"/>
              </w:rPr>
            </w:pPr>
            <w:r w:rsidRPr="008F66B4">
              <w:rPr>
                <w:rFonts w:ascii="Times New Roman" w:hAnsi="Times New Roman" w:cs="Times New Roman"/>
                <w:sz w:val="24"/>
                <w:szCs w:val="24"/>
                <w:u w:val="single"/>
              </w:rPr>
              <w:t>systemów i obiektów infrastruktury krytycznej w rozumieniu art. 3 pkt 2 ustawy z dnia 26 kwietnia 2007 r. o zarządzaniu kryzysowym</w:t>
            </w:r>
            <w:r w:rsidRPr="008F66B4">
              <w:rPr>
                <w:rFonts w:ascii="Times New Roman" w:hAnsi="Times New Roman" w:cs="Times New Roman"/>
                <w:sz w:val="24"/>
                <w:szCs w:val="24"/>
              </w:rPr>
              <w:t xml:space="preserve"> (Dz. U. z 2019 r. poz. 1398 oraz z 2020 r. poz. 148, 284, 374 i 695),</w:t>
            </w:r>
          </w:p>
          <w:p w:rsidR="00F84A2D" w:rsidRPr="008F66B4" w:rsidRDefault="00F84A2D" w:rsidP="00F84A2D">
            <w:pPr>
              <w:spacing w:line="276" w:lineRule="auto"/>
              <w:jc w:val="both"/>
              <w:rPr>
                <w:rFonts w:ascii="Times New Roman" w:hAnsi="Times New Roman" w:cs="Times New Roman"/>
                <w:sz w:val="24"/>
                <w:szCs w:val="24"/>
              </w:rPr>
            </w:pP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lastRenderedPageBreak/>
              <w:t xml:space="preserve">34) w art. 15zq: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a) ust. 4 otrzymuje brzmienie: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„4. Osobie prowadzącej pozarolniczą działalność gospodarczą świadczenie </w:t>
            </w:r>
            <w:r w:rsidRPr="008F66B4">
              <w:rPr>
                <w:rFonts w:ascii="Times New Roman" w:hAnsi="Times New Roman" w:cs="Times New Roman"/>
                <w:b/>
                <w:sz w:val="24"/>
                <w:szCs w:val="24"/>
                <w:u w:val="single"/>
              </w:rPr>
              <w:t>postojowe</w:t>
            </w:r>
            <w:r w:rsidRPr="008F66B4">
              <w:rPr>
                <w:rFonts w:ascii="Times New Roman" w:hAnsi="Times New Roman" w:cs="Times New Roman"/>
                <w:sz w:val="24"/>
                <w:szCs w:val="24"/>
              </w:rPr>
              <w:t xml:space="preserve"> przysługuje, jeżeli rozpoczęła prowadzenie pozarolniczej działalności gospodarczej przed dniem 1 lutego 2020 r. i: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 nie zawiesiła prowadzenia pozarolniczej działalności gospodarczej oraz jeżeli przychód z prowadzenia pozarolniczej działalności gospodarczej w rozumieniu przepisów o podatku dochodowym od osób fizycznych uzyskany w miesiącu poprzedzającym miesiąc złożenia wniosku o świadczenie postojowe był o co najmniej 15% niższy od przychodu uzyskanego w miesiącu poprzedzającym ten miesiąc;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2) zawiesiła prowadzenie pozarolniczej działalności gospodarczej po dniu 31 stycznia 2020 r.”, b) w ust. 5 pkt 1 otrzymuje brzmienie: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„1) umowa cywilnoprawna została zawarta przed dniem 1 kwietnia 2020 r.;”; 35) w art. 15zr: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a) ust. 1 otrzymuje brzmienie: </w:t>
            </w:r>
          </w:p>
          <w:p w:rsidR="00F84A2D" w:rsidRPr="008F66B4" w:rsidRDefault="00F84A2D" w:rsidP="00F84A2D">
            <w:pPr>
              <w:spacing w:line="276" w:lineRule="auto"/>
              <w:jc w:val="both"/>
              <w:rPr>
                <w:rFonts w:ascii="Times New Roman" w:hAnsi="Times New Roman" w:cs="Times New Roman"/>
                <w:b/>
                <w:sz w:val="24"/>
                <w:szCs w:val="24"/>
                <w:u w:val="single"/>
              </w:rPr>
            </w:pPr>
            <w:r w:rsidRPr="008F66B4">
              <w:rPr>
                <w:rFonts w:ascii="Times New Roman" w:hAnsi="Times New Roman" w:cs="Times New Roman"/>
                <w:sz w:val="24"/>
                <w:szCs w:val="24"/>
              </w:rPr>
              <w:t>„1. Świadczenie postojowe przysługuje w wysokości 80% kwoty minimalnego wynagrodzenia za pracę ustalanego na podstawie przepisów o minimalnym wynagrodzeniu za pracę, obowiązującego w 2020 r. nie więcej niż trzykrotnie, z zastrzeżeniem ust. 2 i 4.”, b) ust. 3 otrzymuje brzmienie: „3. Osobie prowadzącej pozarolniczą działalność gospodarczą, o której mowa w art. 15zq ust. 6, świadczenie postojowe przysługuje w wysokości 50% kwoty minimalnego wynagrodzenia za pracę ustalanego na podstawie przepisów o minimalnym wynagrodzeniu za pracę, obowiązującego w 2020 r. nie więcej niż trzykrotnie.”;</w:t>
            </w:r>
          </w:p>
          <w:p w:rsidR="00F84A2D" w:rsidRPr="008F66B4" w:rsidRDefault="00F84A2D" w:rsidP="00F84A2D">
            <w:pPr>
              <w:spacing w:line="276" w:lineRule="auto"/>
              <w:jc w:val="both"/>
              <w:rPr>
                <w:rFonts w:ascii="Times New Roman" w:hAnsi="Times New Roman" w:cs="Times New Roman"/>
                <w:b/>
                <w:sz w:val="24"/>
                <w:szCs w:val="24"/>
                <w:u w:val="single"/>
              </w:rPr>
            </w:pP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37) po art. 15zu dodaje się art. 15zua w brzmieniu: „Art. 15zua. 1. Świadczenie postojowe może zostać przyznane ponownie, na podstawie oświadczenia osoby uprawnionej, której wypłacono świadczenie postojowe, o którym mowa w art. 15zu ust. 1. </w:t>
            </w:r>
          </w:p>
          <w:p w:rsidR="00F84A2D" w:rsidRPr="008F66B4" w:rsidRDefault="00F84A2D" w:rsidP="00F84A2D">
            <w:pPr>
              <w:spacing w:line="276" w:lineRule="auto"/>
              <w:jc w:val="both"/>
              <w:rPr>
                <w:rFonts w:ascii="Times New Roman" w:hAnsi="Times New Roman" w:cs="Times New Roman"/>
                <w:sz w:val="24"/>
                <w:szCs w:val="24"/>
              </w:rPr>
            </w:pPr>
            <w:r w:rsidRPr="008F66B4">
              <w:rPr>
                <w:rFonts w:ascii="Times New Roman" w:hAnsi="Times New Roman" w:cs="Times New Roman"/>
                <w:sz w:val="24"/>
                <w:szCs w:val="24"/>
              </w:rPr>
              <w:t xml:space="preserve">2. Wypłata po raz kolejny świadczenia postojowego może zostać dokonana nie wcześniej niż w miesiącu następującym po miesiącu wypłaty świadczenia postojowego, o którym mowa w art. 15zu ust. 1. 3. Warunkiem przyznania kolejnego świadczenia postojowego jest wykazanie w oświadczeniu, że sytuacja </w:t>
            </w:r>
            <w:r w:rsidRPr="008F66B4">
              <w:rPr>
                <w:rFonts w:ascii="Times New Roman" w:hAnsi="Times New Roman" w:cs="Times New Roman"/>
                <w:sz w:val="24"/>
                <w:szCs w:val="24"/>
              </w:rPr>
              <w:lastRenderedPageBreak/>
              <w:t>materialna wykazana we wniosku, o którym mowa w art. 15zs, nie uległa poprawie.”;</w:t>
            </w:r>
          </w:p>
          <w:p w:rsidR="00F84A2D" w:rsidRPr="008F66B4" w:rsidRDefault="00F84A2D" w:rsidP="00F84A2D">
            <w:pPr>
              <w:spacing w:line="276" w:lineRule="auto"/>
              <w:jc w:val="both"/>
              <w:rPr>
                <w:rFonts w:ascii="Times New Roman" w:hAnsi="Times New Roman" w:cs="Times New Roman"/>
                <w:sz w:val="24"/>
                <w:szCs w:val="24"/>
              </w:rPr>
            </w:pPr>
          </w:p>
          <w:p w:rsidR="00F84A2D" w:rsidRPr="008F66B4" w:rsidRDefault="00F84A2D" w:rsidP="00F84A2D">
            <w:pPr>
              <w:spacing w:line="276" w:lineRule="auto"/>
              <w:jc w:val="both"/>
              <w:rPr>
                <w:rFonts w:ascii="Times New Roman" w:hAnsi="Times New Roman" w:cs="Times New Roman"/>
                <w:b/>
                <w:sz w:val="24"/>
                <w:szCs w:val="24"/>
                <w:u w:val="single"/>
              </w:rPr>
            </w:pPr>
            <w:r w:rsidRPr="008F66B4">
              <w:rPr>
                <w:rFonts w:ascii="Times New Roman" w:hAnsi="Times New Roman" w:cs="Times New Roman"/>
                <w:sz w:val="24"/>
                <w:szCs w:val="24"/>
              </w:rPr>
              <w:t>47) art. 15zzu otrzymuje brzmienie: „Art. 15zzu. 1. W okresie obowiązywania stanu zagrożenia epidemicznego albo stanu epidemii ogłoszonego z powodu COVID-19 nie wykonuje się tytułów wykonawczych nakazujących opróżnienie lokalu mieszkalnego. 2. Przepis ust. 1 nie dotyczy orzeczeń wydanych na podstawie art. 11a ustawy z dnia 29 lipca 2005 r. o przeciwdziałaniu przemocy w rodzinie.”;</w:t>
            </w:r>
          </w:p>
          <w:p w:rsidR="00F84A2D" w:rsidRPr="008F66B4" w:rsidRDefault="00F84A2D" w:rsidP="00F84A2D">
            <w:pPr>
              <w:spacing w:line="276" w:lineRule="auto"/>
              <w:jc w:val="both"/>
              <w:rPr>
                <w:rFonts w:ascii="Times New Roman" w:hAnsi="Times New Roman" w:cs="Times New Roman"/>
                <w:b/>
                <w:sz w:val="24"/>
                <w:szCs w:val="24"/>
                <w:u w:val="single"/>
              </w:rPr>
            </w:pPr>
          </w:p>
          <w:p w:rsidR="00F84A2D" w:rsidRPr="008F66B4" w:rsidRDefault="00F84A2D" w:rsidP="00F84A2D">
            <w:pPr>
              <w:spacing w:line="276" w:lineRule="auto"/>
              <w:jc w:val="both"/>
              <w:rPr>
                <w:rFonts w:ascii="Times New Roman" w:hAnsi="Times New Roman" w:cs="Times New Roman"/>
                <w:b/>
                <w:sz w:val="24"/>
                <w:szCs w:val="24"/>
                <w:u w:val="single"/>
              </w:rPr>
            </w:pPr>
            <w:r w:rsidRPr="008F66B4">
              <w:rPr>
                <w:rFonts w:ascii="Times New Roman" w:hAnsi="Times New Roman" w:cs="Times New Roman"/>
                <w:b/>
                <w:sz w:val="24"/>
                <w:szCs w:val="24"/>
                <w:u w:val="single"/>
              </w:rPr>
              <w:t>Szczegółowe regulacje:</w:t>
            </w:r>
          </w:p>
          <w:p w:rsidR="00F84A2D" w:rsidRPr="008F66B4" w:rsidRDefault="00E7772A" w:rsidP="00F84A2D">
            <w:pPr>
              <w:spacing w:line="276" w:lineRule="auto"/>
              <w:jc w:val="both"/>
              <w:rPr>
                <w:rFonts w:ascii="Times New Roman" w:hAnsi="Times New Roman" w:cs="Times New Roman"/>
                <w:bCs/>
                <w:sz w:val="24"/>
                <w:szCs w:val="24"/>
              </w:rPr>
            </w:pPr>
            <w:hyperlink r:id="rId266" w:history="1">
              <w:r w:rsidR="00F84A2D" w:rsidRPr="008F66B4">
                <w:rPr>
                  <w:rStyle w:val="Hipercze"/>
                  <w:rFonts w:ascii="Times New Roman" w:hAnsi="Times New Roman" w:cs="Times New Roman"/>
                  <w:color w:val="auto"/>
                  <w:sz w:val="24"/>
                  <w:szCs w:val="24"/>
                  <w:u w:val="none"/>
                </w:rPr>
                <w:t>http://dziennikustaw.gov.pl/D2020000069501.pdf</w:t>
              </w:r>
            </w:hyperlink>
          </w:p>
        </w:tc>
      </w:tr>
      <w:tr w:rsidR="00F84A2D" w:rsidRPr="008F66B4" w:rsidTr="008737C5">
        <w:tc>
          <w:tcPr>
            <w:tcW w:w="992" w:type="dxa"/>
          </w:tcPr>
          <w:p w:rsidR="00F84A2D" w:rsidRPr="008F66B4" w:rsidRDefault="00F84A2D" w:rsidP="00F84A2D">
            <w:pPr>
              <w:spacing w:line="276" w:lineRule="auto"/>
              <w:ind w:left="36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34.</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Komunikat Mazowieckiego Urzędu Wojewódzkiego – izolatoria i hotele dla medyka</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18.04.</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jc w:val="both"/>
              <w:rPr>
                <w:rFonts w:ascii="Times New Roman" w:hAnsi="Times New Roman" w:cs="Times New Roman"/>
                <w:bCs/>
                <w:sz w:val="24"/>
                <w:szCs w:val="24"/>
                <w:shd w:val="clear" w:color="auto" w:fill="FFFFFF"/>
              </w:rPr>
            </w:pPr>
            <w:r w:rsidRPr="008F66B4">
              <w:rPr>
                <w:rFonts w:ascii="Times New Roman" w:hAnsi="Times New Roman" w:cs="Times New Roman"/>
                <w:bCs/>
                <w:sz w:val="24"/>
                <w:szCs w:val="24"/>
                <w:shd w:val="clear" w:color="auto" w:fill="FFFFFF"/>
              </w:rPr>
              <w:t>Na Mazowszu powstają izolatoria przede wszystkim dla osób zakażonych koronawirusem, których stan zdrowia nie wymaga hospitalizacji. Dotychczas uruchomiono obiekty w Płocku, Siedlcach, Ciechanowie, Radomiu i Warszawie. Pacjenci będą mieć zapewnioną opiekę medyczną i posiłki. Pobyt w izolatorium finansuje Narodowy Funduszu Zdrowia. Ponadto hotel Courtyard by Marriott udostępnił pokoje dla personelu Centralnego Szpitala Klinicznego MSWiA. Hotel Marriott udostępnił pokoje dla personelu Wojewódzkiego Szpitala Zakaźnego z siedzią w Warszawie oraz Uniwersyteckiego Centrum Klinicznego Warszawskiego Uniwersytetu Medycznego. Samorząd Miasta Siedlce udostępnił pokoje dla personelu Samodzielnego Publicznego Zakładu Opieki Zdrowotnej w Siedlcach w Hotelu Janusz. W najbliższych dniach na Mazowszu będą uruchamiane kolejne izolatoria i Hotele dla Medyków.</w:t>
            </w:r>
          </w:p>
          <w:p w:rsidR="00F84A2D" w:rsidRPr="008F66B4" w:rsidRDefault="00F84A2D" w:rsidP="00F84A2D">
            <w:pPr>
              <w:spacing w:line="276" w:lineRule="auto"/>
              <w:jc w:val="both"/>
              <w:rPr>
                <w:rFonts w:ascii="Times New Roman" w:hAnsi="Times New Roman" w:cs="Times New Roman"/>
                <w:bCs/>
                <w:sz w:val="24"/>
                <w:szCs w:val="24"/>
                <w:shd w:val="clear" w:color="auto" w:fill="FFFFFF"/>
              </w:rPr>
            </w:pPr>
          </w:p>
          <w:p w:rsidR="00F84A2D" w:rsidRPr="008F66B4" w:rsidRDefault="00F84A2D" w:rsidP="00F84A2D">
            <w:pPr>
              <w:spacing w:line="276" w:lineRule="auto"/>
              <w:jc w:val="both"/>
              <w:rPr>
                <w:rFonts w:ascii="Times New Roman" w:hAnsi="Times New Roman" w:cs="Times New Roman"/>
                <w:bCs/>
                <w:sz w:val="24"/>
                <w:szCs w:val="24"/>
                <w:shd w:val="clear" w:color="auto" w:fill="FFFFFF"/>
              </w:rPr>
            </w:pPr>
            <w:r w:rsidRPr="008F66B4">
              <w:rPr>
                <w:rFonts w:ascii="Times New Roman" w:hAnsi="Times New Roman" w:cs="Times New Roman"/>
                <w:bCs/>
                <w:sz w:val="24"/>
                <w:szCs w:val="24"/>
                <w:shd w:val="clear" w:color="auto" w:fill="FFFFFF"/>
              </w:rPr>
              <w:t>Treść pełnego komunikatu:</w:t>
            </w:r>
          </w:p>
          <w:p w:rsidR="00F84A2D" w:rsidRPr="008F66B4" w:rsidRDefault="00E7772A" w:rsidP="00F84A2D">
            <w:pPr>
              <w:spacing w:line="276" w:lineRule="auto"/>
              <w:jc w:val="both"/>
              <w:rPr>
                <w:rFonts w:ascii="Times New Roman" w:hAnsi="Times New Roman" w:cs="Times New Roman"/>
                <w:sz w:val="24"/>
                <w:szCs w:val="24"/>
              </w:rPr>
            </w:pPr>
            <w:hyperlink r:id="rId267" w:history="1">
              <w:r w:rsidR="00F84A2D" w:rsidRPr="008F66B4">
                <w:rPr>
                  <w:rFonts w:ascii="Times New Roman" w:hAnsi="Times New Roman" w:cs="Times New Roman"/>
                  <w:sz w:val="24"/>
                  <w:szCs w:val="24"/>
                  <w:u w:val="single"/>
                </w:rPr>
                <w:t>https://www.gov.pl/web/uw-mazowiecki/mazowsze-uruchomiane-izolatoria-oraz-hotele-dla-medyka</w:t>
              </w:r>
            </w:hyperlink>
          </w:p>
        </w:tc>
      </w:tr>
      <w:tr w:rsidR="00F84A2D" w:rsidRPr="008F66B4" w:rsidTr="008737C5">
        <w:tc>
          <w:tcPr>
            <w:tcW w:w="992" w:type="dxa"/>
          </w:tcPr>
          <w:p w:rsidR="00F84A2D" w:rsidRPr="008F66B4" w:rsidRDefault="00F84A2D" w:rsidP="00F84A2D">
            <w:pPr>
              <w:spacing w:line="276" w:lineRule="auto"/>
              <w:ind w:left="36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35.</w:t>
            </w:r>
          </w:p>
        </w:tc>
        <w:tc>
          <w:tcPr>
            <w:tcW w:w="3119" w:type="dxa"/>
          </w:tcPr>
          <w:p w:rsidR="00F84A2D" w:rsidRPr="008F66B4" w:rsidRDefault="00F84A2D" w:rsidP="00F84A2D">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8F66B4">
              <w:rPr>
                <w:rFonts w:ascii="Times New Roman" w:eastAsia="Times New Roman" w:hAnsi="Times New Roman" w:cs="Times New Roman"/>
                <w:bCs/>
                <w:sz w:val="24"/>
                <w:szCs w:val="24"/>
                <w:lang w:eastAsia="pl-PL"/>
              </w:rPr>
              <w:t>Zalecenia postępowania dla pielęgniarek ratunkowych w związku z ogłoszeniem stanu epidemii w Polsce i stale rosnącą liczbą zachorowań na COVID-19 – chorobę wywołaną przez wirusa SARS-CoV-2</w:t>
            </w:r>
          </w:p>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17.04.</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E7772A" w:rsidP="00F84A2D">
            <w:pPr>
              <w:spacing w:line="276" w:lineRule="auto"/>
              <w:jc w:val="both"/>
              <w:rPr>
                <w:rFonts w:ascii="Times New Roman" w:hAnsi="Times New Roman" w:cs="Times New Roman"/>
                <w:bCs/>
                <w:sz w:val="24"/>
                <w:szCs w:val="24"/>
              </w:rPr>
            </w:pPr>
            <w:hyperlink r:id="rId268" w:history="1">
              <w:r w:rsidR="00F84A2D" w:rsidRPr="008F66B4">
                <w:rPr>
                  <w:rStyle w:val="Hipercze"/>
                  <w:rFonts w:ascii="Times New Roman" w:hAnsi="Times New Roman" w:cs="Times New Roman"/>
                  <w:color w:val="auto"/>
                  <w:sz w:val="24"/>
                  <w:szCs w:val="24"/>
                  <w:u w:val="none"/>
                </w:rPr>
                <w:t>https://www.gov.pl/web/zdrowie/zalecenia-postepowania-dla-pielegniarek-ratunkowych-w-zwiazku-z-ogloszeniem-stanu-epidemii-w-polsce-zachorowan-na-covid-19</w:t>
              </w:r>
            </w:hyperlink>
          </w:p>
        </w:tc>
      </w:tr>
      <w:tr w:rsidR="00F84A2D" w:rsidRPr="008F66B4" w:rsidTr="008737C5">
        <w:tc>
          <w:tcPr>
            <w:tcW w:w="992" w:type="dxa"/>
          </w:tcPr>
          <w:p w:rsidR="00F84A2D" w:rsidRPr="008F66B4" w:rsidRDefault="00F84A2D" w:rsidP="00F84A2D">
            <w:pPr>
              <w:spacing w:line="276" w:lineRule="auto"/>
              <w:ind w:left="36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36.</w:t>
            </w:r>
          </w:p>
        </w:tc>
        <w:tc>
          <w:tcPr>
            <w:tcW w:w="3119" w:type="dxa"/>
          </w:tcPr>
          <w:p w:rsidR="00F84A2D" w:rsidRPr="008F66B4" w:rsidRDefault="00F84A2D" w:rsidP="00F84A2D">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8F66B4">
              <w:rPr>
                <w:rFonts w:ascii="Times New Roman" w:eastAsia="Times New Roman" w:hAnsi="Times New Roman" w:cs="Times New Roman"/>
                <w:bCs/>
                <w:sz w:val="24"/>
                <w:szCs w:val="24"/>
                <w:lang w:eastAsia="pl-PL"/>
              </w:rPr>
              <w:t>Wytyczne zespołu konsultantów w dziedzinie pielęgniarstwa epidemiologicznego w zakresie działań mających na celu zapobieganie rozprzestrzeniania się zakażeń SARS-CoV-2 w środowisku szpitalnym</w:t>
            </w:r>
          </w:p>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17.04.</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E7772A" w:rsidP="00F84A2D">
            <w:pPr>
              <w:spacing w:line="276" w:lineRule="auto"/>
              <w:jc w:val="both"/>
              <w:rPr>
                <w:rFonts w:ascii="Times New Roman" w:hAnsi="Times New Roman" w:cs="Times New Roman"/>
                <w:bCs/>
                <w:sz w:val="24"/>
                <w:szCs w:val="24"/>
              </w:rPr>
            </w:pPr>
            <w:hyperlink r:id="rId269" w:history="1">
              <w:r w:rsidR="00F84A2D" w:rsidRPr="008F66B4">
                <w:rPr>
                  <w:rStyle w:val="Hipercze"/>
                  <w:rFonts w:ascii="Times New Roman" w:hAnsi="Times New Roman" w:cs="Times New Roman"/>
                  <w:color w:val="auto"/>
                  <w:sz w:val="24"/>
                  <w:szCs w:val="24"/>
                  <w:u w:val="none"/>
                </w:rPr>
                <w:t>https://www.gov.pl/web/zdrowie/wytyczne-w-zakresie-dzialan-majacych-na-celu-zaobieganie-rozprzestrzeniania-sie-zakazen-sars-cov-2-w-srodowisku-szpitalnym</w:t>
              </w:r>
            </w:hyperlink>
          </w:p>
        </w:tc>
      </w:tr>
      <w:tr w:rsidR="00F84A2D" w:rsidRPr="008F66B4" w:rsidTr="008737C5">
        <w:tc>
          <w:tcPr>
            <w:tcW w:w="992" w:type="dxa"/>
          </w:tcPr>
          <w:p w:rsidR="00F84A2D" w:rsidRPr="008F66B4" w:rsidRDefault="00F84A2D" w:rsidP="00F84A2D">
            <w:pPr>
              <w:spacing w:line="276" w:lineRule="auto"/>
              <w:ind w:left="36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37.</w:t>
            </w:r>
          </w:p>
        </w:tc>
        <w:tc>
          <w:tcPr>
            <w:tcW w:w="3119" w:type="dxa"/>
          </w:tcPr>
          <w:p w:rsidR="00F84A2D" w:rsidRPr="008F66B4" w:rsidRDefault="00F84A2D" w:rsidP="00F84A2D">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8F66B4">
              <w:rPr>
                <w:rFonts w:ascii="Times New Roman" w:eastAsia="Times New Roman" w:hAnsi="Times New Roman" w:cs="Times New Roman"/>
                <w:bCs/>
                <w:sz w:val="24"/>
                <w:szCs w:val="24"/>
                <w:lang w:eastAsia="pl-PL"/>
              </w:rPr>
              <w:t>Rekomendacja dla pielęgniarskiej kadry zarządzającej szpitalami w zakresie podjęcia działań przygotowujących pielęgniarki do opieki nad chorymi leczonymi w oddziałach intensywnej terapii w sytuacji rozwoju epidemii COVID-19</w:t>
            </w:r>
          </w:p>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17.04.</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E7772A" w:rsidP="00F84A2D">
            <w:pPr>
              <w:spacing w:line="276" w:lineRule="auto"/>
              <w:jc w:val="both"/>
              <w:rPr>
                <w:rFonts w:ascii="Times New Roman" w:hAnsi="Times New Roman" w:cs="Times New Roman"/>
                <w:bCs/>
                <w:sz w:val="24"/>
                <w:szCs w:val="24"/>
              </w:rPr>
            </w:pPr>
            <w:hyperlink r:id="rId270" w:history="1">
              <w:r w:rsidR="00F84A2D" w:rsidRPr="008F66B4">
                <w:rPr>
                  <w:rStyle w:val="Hipercze"/>
                  <w:rFonts w:ascii="Times New Roman" w:hAnsi="Times New Roman" w:cs="Times New Roman"/>
                  <w:color w:val="auto"/>
                  <w:sz w:val="24"/>
                  <w:szCs w:val="24"/>
                  <w:u w:val="none"/>
                </w:rPr>
                <w:t>https://www.gov.pl/web/zdrowie/rekomendacja-dla-pielegniarskiej-kadry-zarzadzajacej-szpitalami-w-zakresie-podjecia-dzialan-przygotowujacych-pielegniarki-do-opieki-nad-chorymi-leczonymi-w-oddzialach-intensywnej-terapii-w-sytuacji-rozwoju-epidemii-covid-19</w:t>
              </w:r>
            </w:hyperlink>
          </w:p>
        </w:tc>
      </w:tr>
      <w:tr w:rsidR="00F84A2D" w:rsidRPr="008F66B4" w:rsidTr="008737C5">
        <w:tc>
          <w:tcPr>
            <w:tcW w:w="992" w:type="dxa"/>
          </w:tcPr>
          <w:p w:rsidR="00F84A2D" w:rsidRPr="008F66B4" w:rsidRDefault="00F84A2D" w:rsidP="00F84A2D">
            <w:pPr>
              <w:spacing w:line="276" w:lineRule="auto"/>
              <w:ind w:left="36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38.</w:t>
            </w:r>
          </w:p>
        </w:tc>
        <w:tc>
          <w:tcPr>
            <w:tcW w:w="3119" w:type="dxa"/>
          </w:tcPr>
          <w:p w:rsidR="00F84A2D" w:rsidRPr="008F66B4" w:rsidRDefault="00F84A2D" w:rsidP="00F84A2D">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8F66B4">
              <w:rPr>
                <w:rFonts w:ascii="Times New Roman" w:eastAsia="Times New Roman" w:hAnsi="Times New Roman" w:cs="Times New Roman"/>
                <w:bCs/>
                <w:sz w:val="24"/>
                <w:szCs w:val="24"/>
                <w:lang w:eastAsia="pl-PL"/>
              </w:rPr>
              <w:t>Mazowiecki Urząd Wojewódzki - Oświadczenie w sprawie delegowania personelu medycznego przy zwalczaniu epidemii</w:t>
            </w:r>
          </w:p>
          <w:p w:rsidR="00F84A2D" w:rsidRPr="008F66B4" w:rsidRDefault="00F84A2D" w:rsidP="00F84A2D">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17.04.</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jc w:val="both"/>
              <w:rPr>
                <w:rFonts w:ascii="Times New Roman" w:hAnsi="Times New Roman" w:cs="Times New Roman"/>
                <w:b/>
                <w:bCs/>
                <w:sz w:val="24"/>
                <w:szCs w:val="24"/>
                <w:shd w:val="clear" w:color="auto" w:fill="FFFFFF"/>
              </w:rPr>
            </w:pPr>
            <w:r w:rsidRPr="008F66B4">
              <w:rPr>
                <w:rFonts w:ascii="Times New Roman" w:hAnsi="Times New Roman" w:cs="Times New Roman"/>
                <w:b/>
                <w:bCs/>
                <w:sz w:val="24"/>
                <w:szCs w:val="24"/>
                <w:shd w:val="clear" w:color="auto" w:fill="FFFFFF"/>
              </w:rPr>
              <w:t>W nawiązaniu do zarzutów skierowanych wobec Wojewody Mazowieckiego, prezentujemy stanowisko w tej sprawie delegowania personelu medycznego do pracy przy zwalczaniu epidemii.</w:t>
            </w:r>
          </w:p>
          <w:p w:rsidR="00F84A2D" w:rsidRPr="008F66B4" w:rsidRDefault="00F84A2D" w:rsidP="00F84A2D">
            <w:pPr>
              <w:spacing w:line="276" w:lineRule="auto"/>
              <w:jc w:val="both"/>
              <w:rPr>
                <w:rFonts w:ascii="Times New Roman" w:hAnsi="Times New Roman" w:cs="Times New Roman"/>
                <w:b/>
                <w:bCs/>
                <w:sz w:val="24"/>
                <w:szCs w:val="24"/>
                <w:shd w:val="clear" w:color="auto" w:fill="FFFFFF"/>
              </w:rPr>
            </w:pPr>
          </w:p>
          <w:p w:rsidR="00F84A2D" w:rsidRPr="008F66B4" w:rsidRDefault="00F84A2D" w:rsidP="00F84A2D">
            <w:pPr>
              <w:spacing w:line="276" w:lineRule="auto"/>
              <w:jc w:val="both"/>
              <w:rPr>
                <w:rFonts w:ascii="Times New Roman" w:hAnsi="Times New Roman" w:cs="Times New Roman"/>
                <w:sz w:val="24"/>
                <w:szCs w:val="24"/>
                <w:shd w:val="clear" w:color="auto" w:fill="FFFFFF"/>
              </w:rPr>
            </w:pPr>
            <w:r w:rsidRPr="008F66B4">
              <w:rPr>
                <w:rFonts w:ascii="Times New Roman" w:hAnsi="Times New Roman" w:cs="Times New Roman"/>
                <w:sz w:val="24"/>
                <w:szCs w:val="24"/>
                <w:shd w:val="clear" w:color="auto" w:fill="FFFFFF"/>
              </w:rPr>
              <w:t>(…) Niemniej jednak należy mieć na uwadze, że są to przesłanki, których wstępna weryfikacja w znacznej części jest utrudniona ze względu na obowiązujące przepisy. </w:t>
            </w:r>
            <w:r w:rsidRPr="008F66B4">
              <w:rPr>
                <w:rStyle w:val="Pogrubienie"/>
                <w:rFonts w:ascii="Times New Roman" w:hAnsi="Times New Roman" w:cs="Times New Roman"/>
                <w:sz w:val="24"/>
                <w:szCs w:val="24"/>
                <w:shd w:val="clear" w:color="auto" w:fill="FFFFFF"/>
              </w:rPr>
              <w:t>Dlatego wojewoda, w każdym przypadku, niezwłocznie po uzyskaniu informacji, że decyzja dotyczy osób nie podlegających skierowaniu do pracy na podstawie art. 47 ustawy, niezwłocznie uchyla takie decyzje w trybie autokontroli. </w:t>
            </w:r>
            <w:r w:rsidRPr="008F66B4">
              <w:rPr>
                <w:rFonts w:ascii="Times New Roman" w:hAnsi="Times New Roman" w:cs="Times New Roman"/>
                <w:sz w:val="24"/>
                <w:szCs w:val="24"/>
                <w:shd w:val="clear" w:color="auto" w:fill="FFFFFF"/>
              </w:rPr>
              <w:t>Ponadto każda decyzja zawiera pełną informację zarówno o przyczynach skierowania do pracy jak i pouczenie o możliwości i sposobie odwołania się od decyzji. Podobnie jest w sytuacji nałożenia kary za niezastosowanie się do decyzji o skierowaniu do pracy na osobę, która w świetle art. 47 ust. 3 ustawy nie powinna być skierowana do pracy. Takie decyzje są każdorazowo uchylane w trybie autokontroli.</w:t>
            </w:r>
          </w:p>
          <w:p w:rsidR="00F84A2D" w:rsidRPr="008F66B4" w:rsidRDefault="00F84A2D" w:rsidP="00F84A2D">
            <w:pPr>
              <w:spacing w:line="276" w:lineRule="auto"/>
              <w:jc w:val="both"/>
              <w:rPr>
                <w:rFonts w:ascii="Times New Roman" w:hAnsi="Times New Roman" w:cs="Times New Roman"/>
                <w:sz w:val="24"/>
                <w:szCs w:val="24"/>
                <w:shd w:val="clear" w:color="auto" w:fill="FFFFFF"/>
              </w:rPr>
            </w:pPr>
          </w:p>
          <w:p w:rsidR="00F84A2D" w:rsidRPr="008F66B4" w:rsidRDefault="00F84A2D" w:rsidP="00F84A2D">
            <w:pPr>
              <w:spacing w:line="276" w:lineRule="auto"/>
              <w:jc w:val="both"/>
              <w:rPr>
                <w:rStyle w:val="Pogrubienie"/>
                <w:rFonts w:ascii="Times New Roman" w:hAnsi="Times New Roman" w:cs="Times New Roman"/>
                <w:sz w:val="24"/>
                <w:szCs w:val="24"/>
                <w:shd w:val="clear" w:color="auto" w:fill="FFFFFF"/>
              </w:rPr>
            </w:pPr>
            <w:r w:rsidRPr="008F66B4">
              <w:rPr>
                <w:rFonts w:ascii="Times New Roman" w:hAnsi="Times New Roman" w:cs="Times New Roman"/>
                <w:sz w:val="24"/>
                <w:szCs w:val="24"/>
                <w:shd w:val="clear" w:color="auto" w:fill="FFFFFF"/>
              </w:rPr>
              <w:t>– </w:t>
            </w:r>
            <w:r w:rsidRPr="008F66B4">
              <w:rPr>
                <w:rStyle w:val="Uwydatnienie"/>
                <w:rFonts w:ascii="Times New Roman" w:hAnsi="Times New Roman" w:cs="Times New Roman"/>
                <w:b/>
                <w:bCs/>
                <w:sz w:val="24"/>
                <w:szCs w:val="24"/>
                <w:shd w:val="clear" w:color="auto" w:fill="FFFFFF"/>
              </w:rPr>
              <w:t>Deklaruję, że w przypadku, gdy osoba skierowana do pracy podlega przewidzianym w ustawie wyłączeniom  (np. opieka nad małoletnim dzieckiem) będę uchylał swoją decyzję  - zarówno o oddelegowaniu, jak i karze.  Jednak, co istotne - większość oddelegowanych osób nie powołuje się na przesłanki wyłączające je ze skierowania do pracy i nie wnosi odwołania. Duża część przedstawia zwolnienia lekarskie, a duża ich część jest wystawiana dokładnie </w:t>
            </w:r>
            <w:r w:rsidRPr="008F66B4">
              <w:rPr>
                <w:rFonts w:ascii="Times New Roman" w:hAnsi="Times New Roman" w:cs="Times New Roman"/>
                <w:sz w:val="24"/>
                <w:szCs w:val="24"/>
                <w:shd w:val="clear" w:color="auto" w:fill="FFFFFF"/>
              </w:rPr>
              <w:t>wdniu</w:t>
            </w:r>
            <w:r w:rsidRPr="008F66B4">
              <w:rPr>
                <w:rStyle w:val="Uwydatnienie"/>
                <w:rFonts w:ascii="Times New Roman" w:hAnsi="Times New Roman" w:cs="Times New Roman"/>
                <w:b/>
                <w:bCs/>
                <w:sz w:val="24"/>
                <w:szCs w:val="24"/>
                <w:shd w:val="clear" w:color="auto" w:fill="FFFFFF"/>
              </w:rPr>
              <w:t>, w którym dostarczana jest decyzja o oddelegowaniu.   W związku z tym przedłożone zwolnienia lekarskie są zgłaszane do weryfikacji i kontroli przez Zakład Ubezpieczeń Społecznych – </w:t>
            </w:r>
            <w:r w:rsidRPr="008F66B4">
              <w:rPr>
                <w:rStyle w:val="Pogrubienie"/>
                <w:rFonts w:ascii="Times New Roman" w:hAnsi="Times New Roman" w:cs="Times New Roman"/>
                <w:sz w:val="24"/>
                <w:szCs w:val="24"/>
                <w:shd w:val="clear" w:color="auto" w:fill="FFFFFF"/>
              </w:rPr>
              <w:t>informuje  Konstanty Radziwiłł.</w:t>
            </w:r>
          </w:p>
          <w:p w:rsidR="00F84A2D" w:rsidRPr="008F66B4" w:rsidRDefault="00F84A2D" w:rsidP="00F84A2D">
            <w:pPr>
              <w:spacing w:line="276" w:lineRule="auto"/>
              <w:jc w:val="both"/>
              <w:rPr>
                <w:rFonts w:ascii="Times New Roman" w:hAnsi="Times New Roman" w:cs="Times New Roman"/>
                <w:sz w:val="24"/>
                <w:szCs w:val="24"/>
              </w:rPr>
            </w:pPr>
          </w:p>
          <w:p w:rsidR="00F84A2D" w:rsidRPr="008F66B4" w:rsidRDefault="00E7772A" w:rsidP="00F84A2D">
            <w:pPr>
              <w:spacing w:line="276" w:lineRule="auto"/>
              <w:jc w:val="both"/>
              <w:rPr>
                <w:rFonts w:ascii="Times New Roman" w:hAnsi="Times New Roman" w:cs="Times New Roman"/>
                <w:sz w:val="24"/>
                <w:szCs w:val="24"/>
              </w:rPr>
            </w:pPr>
            <w:hyperlink r:id="rId271" w:history="1">
              <w:r w:rsidR="00F84A2D" w:rsidRPr="008F66B4">
                <w:rPr>
                  <w:rStyle w:val="Hipercze"/>
                  <w:rFonts w:ascii="Times New Roman" w:hAnsi="Times New Roman" w:cs="Times New Roman"/>
                  <w:color w:val="auto"/>
                  <w:sz w:val="24"/>
                  <w:szCs w:val="24"/>
                </w:rPr>
                <w:t>https://www.gov.pl/web/uw-mazowiecki/oswiadczenie-w-sprawie-delegowania-personelu-medycznego-przy-zwalczaniu-epidemii</w:t>
              </w:r>
            </w:hyperlink>
          </w:p>
        </w:tc>
      </w:tr>
      <w:tr w:rsidR="00F84A2D" w:rsidRPr="008F66B4" w:rsidTr="008737C5">
        <w:tc>
          <w:tcPr>
            <w:tcW w:w="992" w:type="dxa"/>
          </w:tcPr>
          <w:p w:rsidR="00F84A2D" w:rsidRPr="008F66B4" w:rsidRDefault="00F84A2D" w:rsidP="00F84A2D">
            <w:pPr>
              <w:spacing w:line="276" w:lineRule="auto"/>
              <w:ind w:left="36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lastRenderedPageBreak/>
              <w:t>39.</w:t>
            </w:r>
          </w:p>
        </w:tc>
        <w:tc>
          <w:tcPr>
            <w:tcW w:w="3119" w:type="dxa"/>
          </w:tcPr>
          <w:p w:rsidR="00F84A2D" w:rsidRPr="008F66B4" w:rsidRDefault="00F84A2D" w:rsidP="00F84A2D">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8F66B4">
              <w:rPr>
                <w:rFonts w:ascii="Times New Roman" w:eastAsia="Times New Roman" w:hAnsi="Times New Roman" w:cs="Times New Roman"/>
                <w:bCs/>
                <w:color w:val="auto"/>
                <w:sz w:val="24"/>
                <w:szCs w:val="24"/>
                <w:lang w:eastAsia="pl-PL"/>
              </w:rPr>
              <w:t>Warmińsko-Mazurski Urząd Wojewódzki - Prośba wojewody do środowiska medycznego</w:t>
            </w:r>
          </w:p>
          <w:p w:rsidR="00F84A2D" w:rsidRPr="008F66B4" w:rsidRDefault="00F84A2D" w:rsidP="00F84A2D">
            <w:pPr>
              <w:spacing w:line="276" w:lineRule="auto"/>
              <w:rPr>
                <w:rFonts w:ascii="Times New Roman" w:hAnsi="Times New Roman" w:cs="Times New Roman"/>
                <w:sz w:val="24"/>
                <w:szCs w:val="24"/>
              </w:rPr>
            </w:pP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17.04.</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jc w:val="both"/>
              <w:rPr>
                <w:rFonts w:ascii="Times New Roman" w:hAnsi="Times New Roman" w:cs="Times New Roman"/>
                <w:bCs/>
                <w:sz w:val="24"/>
                <w:szCs w:val="24"/>
                <w:shd w:val="clear" w:color="auto" w:fill="FFFFFF"/>
              </w:rPr>
            </w:pPr>
            <w:r w:rsidRPr="008F66B4">
              <w:rPr>
                <w:rFonts w:ascii="Times New Roman" w:hAnsi="Times New Roman" w:cs="Times New Roman"/>
                <w:bCs/>
                <w:sz w:val="24"/>
                <w:szCs w:val="24"/>
                <w:shd w:val="clear" w:color="auto" w:fill="FFFFFF"/>
              </w:rPr>
              <w:t>W związku z pilną potrzebą dodatkowego zaangażowania przy bezpośrednim zwalczaniu epidemii zakazeń wirusem SARS-CoV-2 wojewoda warmińsko-mazurski Artur Chojecki zwrócił się do lekarzy, pielęgniarek i położnych oraz fizjoterapeutów z pytaniem o gotowość podjęcia się tego zadania.</w:t>
            </w:r>
          </w:p>
          <w:p w:rsidR="00F84A2D" w:rsidRPr="008F66B4" w:rsidRDefault="00F84A2D" w:rsidP="00F84A2D">
            <w:pPr>
              <w:spacing w:line="276" w:lineRule="auto"/>
              <w:jc w:val="both"/>
              <w:rPr>
                <w:rFonts w:ascii="Times New Roman" w:hAnsi="Times New Roman" w:cs="Times New Roman"/>
                <w:sz w:val="24"/>
                <w:szCs w:val="24"/>
                <w:shd w:val="clear" w:color="auto" w:fill="FFFFFF"/>
              </w:rPr>
            </w:pPr>
            <w:r w:rsidRPr="008F66B4">
              <w:rPr>
                <w:rFonts w:ascii="Times New Roman" w:hAnsi="Times New Roman" w:cs="Times New Roman"/>
                <w:sz w:val="24"/>
                <w:szCs w:val="24"/>
                <w:shd w:val="clear" w:color="auto" w:fill="FFFFFF"/>
              </w:rPr>
              <w:t>Wojewoda poprosił również o przekazywanie ewentualnych zgłoszeń do Warmińsko-Mazurskiego Urzędu Wojewódzkiego w Olsztynie do poniedziałku 20 kwietnia br.</w:t>
            </w:r>
          </w:p>
          <w:p w:rsidR="00F84A2D" w:rsidRPr="008F66B4" w:rsidRDefault="00F84A2D" w:rsidP="00F84A2D">
            <w:pPr>
              <w:spacing w:line="276" w:lineRule="auto"/>
              <w:jc w:val="both"/>
              <w:rPr>
                <w:rFonts w:ascii="Times New Roman" w:hAnsi="Times New Roman" w:cs="Times New Roman"/>
                <w:sz w:val="24"/>
                <w:szCs w:val="24"/>
              </w:rPr>
            </w:pPr>
          </w:p>
          <w:p w:rsidR="00F84A2D" w:rsidRPr="008F66B4" w:rsidRDefault="00E7772A" w:rsidP="00F84A2D">
            <w:pPr>
              <w:spacing w:line="276" w:lineRule="auto"/>
              <w:jc w:val="both"/>
              <w:rPr>
                <w:rFonts w:ascii="Times New Roman" w:hAnsi="Times New Roman" w:cs="Times New Roman"/>
                <w:bCs/>
                <w:sz w:val="24"/>
                <w:szCs w:val="24"/>
              </w:rPr>
            </w:pPr>
            <w:hyperlink r:id="rId272" w:history="1">
              <w:r w:rsidR="00F84A2D" w:rsidRPr="008F66B4">
                <w:rPr>
                  <w:rStyle w:val="Hipercze"/>
                  <w:rFonts w:ascii="Times New Roman" w:hAnsi="Times New Roman" w:cs="Times New Roman"/>
                  <w:color w:val="auto"/>
                  <w:sz w:val="24"/>
                  <w:szCs w:val="24"/>
                  <w:u w:val="none"/>
                </w:rPr>
                <w:t>https://www.gov.pl/web/uw-warminsko-mazurski/prosba-wojewody-do-srodowiska-medycznego</w:t>
              </w:r>
            </w:hyperlink>
          </w:p>
        </w:tc>
      </w:tr>
      <w:tr w:rsidR="00F84A2D" w:rsidRPr="008F66B4" w:rsidTr="008737C5">
        <w:tc>
          <w:tcPr>
            <w:tcW w:w="992" w:type="dxa"/>
          </w:tcPr>
          <w:p w:rsidR="00F84A2D" w:rsidRPr="008F66B4" w:rsidRDefault="00F84A2D" w:rsidP="00F84A2D">
            <w:pPr>
              <w:spacing w:line="276" w:lineRule="auto"/>
              <w:ind w:left="36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40.</w:t>
            </w:r>
          </w:p>
        </w:tc>
        <w:tc>
          <w:tcPr>
            <w:tcW w:w="3119"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Wielkopolski Urząd Wojewódzki - Prośba wojewody do środowiska medycznego</w:t>
            </w:r>
          </w:p>
        </w:tc>
        <w:tc>
          <w:tcPr>
            <w:tcW w:w="964"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17.04.</w:t>
            </w:r>
          </w:p>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2020 r.</w:t>
            </w:r>
          </w:p>
        </w:tc>
        <w:tc>
          <w:tcPr>
            <w:tcW w:w="5840" w:type="dxa"/>
          </w:tcPr>
          <w:p w:rsidR="00F84A2D" w:rsidRPr="008F66B4" w:rsidRDefault="00F84A2D" w:rsidP="00F84A2D">
            <w:pPr>
              <w:spacing w:line="276" w:lineRule="auto"/>
              <w:rPr>
                <w:rFonts w:ascii="Times New Roman" w:hAnsi="Times New Roman" w:cs="Times New Roman"/>
                <w:sz w:val="24"/>
                <w:szCs w:val="24"/>
              </w:rPr>
            </w:pPr>
            <w:r w:rsidRPr="008F66B4">
              <w:rPr>
                <w:rFonts w:ascii="Times New Roman" w:hAnsi="Times New Roman" w:cs="Times New Roman"/>
                <w:sz w:val="24"/>
                <w:szCs w:val="24"/>
              </w:rPr>
              <w:t>Wielkopolski Urząd Wojewódzki - Prośba wojewody do środowiska medycznego</w:t>
            </w:r>
          </w:p>
        </w:tc>
      </w:tr>
      <w:tr w:rsidR="00F84A2D" w:rsidRPr="008F66B4" w:rsidTr="008737C5">
        <w:tc>
          <w:tcPr>
            <w:tcW w:w="992" w:type="dxa"/>
          </w:tcPr>
          <w:p w:rsidR="00F84A2D" w:rsidRPr="008F66B4" w:rsidRDefault="00F84A2D" w:rsidP="00F84A2D">
            <w:pPr>
              <w:spacing w:line="276" w:lineRule="auto"/>
              <w:ind w:left="360"/>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41.</w:t>
            </w:r>
          </w:p>
        </w:tc>
        <w:tc>
          <w:tcPr>
            <w:tcW w:w="3119" w:type="dxa"/>
          </w:tcPr>
          <w:p w:rsidR="00F84A2D" w:rsidRPr="008F66B4" w:rsidRDefault="00F84A2D" w:rsidP="00F84A2D">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8F66B4">
              <w:rPr>
                <w:rFonts w:ascii="Times New Roman" w:eastAsia="Times New Roman" w:hAnsi="Times New Roman" w:cs="Times New Roman"/>
                <w:bCs/>
                <w:color w:val="auto"/>
                <w:sz w:val="24"/>
                <w:szCs w:val="24"/>
                <w:lang w:eastAsia="pl-PL"/>
              </w:rPr>
              <w:t>Kujawsko-Pomorski Urząd Wojewódzki- Prośba wojewody do środowiska medycznego</w:t>
            </w:r>
          </w:p>
        </w:tc>
        <w:tc>
          <w:tcPr>
            <w:tcW w:w="964" w:type="dxa"/>
          </w:tcPr>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16.04.</w:t>
            </w:r>
          </w:p>
          <w:p w:rsidR="00F84A2D" w:rsidRPr="008F66B4" w:rsidRDefault="00F84A2D" w:rsidP="00F84A2D">
            <w:pPr>
              <w:spacing w:line="276" w:lineRule="auto"/>
              <w:jc w:val="center"/>
              <w:rPr>
                <w:rFonts w:ascii="Times New Roman" w:eastAsia="Times New Roman" w:hAnsi="Times New Roman" w:cs="Times New Roman"/>
                <w:sz w:val="24"/>
                <w:szCs w:val="24"/>
                <w:lang w:eastAsia="pl-PL"/>
              </w:rPr>
            </w:pPr>
            <w:r w:rsidRPr="008F66B4">
              <w:rPr>
                <w:rFonts w:ascii="Times New Roman" w:eastAsia="Times New Roman" w:hAnsi="Times New Roman" w:cs="Times New Roman"/>
                <w:sz w:val="24"/>
                <w:szCs w:val="24"/>
                <w:lang w:eastAsia="pl-PL"/>
              </w:rPr>
              <w:t>2020 r.</w:t>
            </w:r>
          </w:p>
        </w:tc>
        <w:tc>
          <w:tcPr>
            <w:tcW w:w="5840" w:type="dxa"/>
          </w:tcPr>
          <w:p w:rsidR="00F84A2D" w:rsidRPr="008F66B4" w:rsidRDefault="00F84A2D" w:rsidP="00F84A2D">
            <w:pPr>
              <w:spacing w:line="276" w:lineRule="auto"/>
              <w:jc w:val="both"/>
              <w:rPr>
                <w:rFonts w:ascii="Times New Roman" w:hAnsi="Times New Roman" w:cs="Times New Roman"/>
                <w:bCs/>
                <w:sz w:val="24"/>
                <w:szCs w:val="24"/>
                <w:shd w:val="clear" w:color="auto" w:fill="FFFFFF"/>
              </w:rPr>
            </w:pPr>
            <w:r w:rsidRPr="008F66B4">
              <w:rPr>
                <w:rFonts w:ascii="Times New Roman" w:hAnsi="Times New Roman" w:cs="Times New Roman"/>
                <w:bCs/>
                <w:sz w:val="24"/>
                <w:szCs w:val="24"/>
                <w:shd w:val="clear" w:color="auto" w:fill="FFFFFF"/>
              </w:rPr>
              <w:t>Wojewoda Kujawsko-Pomorski Mikołaj Bogdanowicz zwrócił się z prośbą do izb zrzeszających lekarzy, pielęgniarki, położne oraz fizjoterapeutów o zgłaszanie się personelu medycznego gotowego do pracy przy zwalczaniu epidemii zakażeń wirusem SARS-CoV-2.</w:t>
            </w:r>
          </w:p>
          <w:p w:rsidR="00F84A2D" w:rsidRPr="008F66B4" w:rsidRDefault="00F84A2D" w:rsidP="00F84A2D">
            <w:pPr>
              <w:pStyle w:val="NormalnyWeb"/>
              <w:shd w:val="clear" w:color="auto" w:fill="FFFFFF"/>
              <w:spacing w:before="0" w:beforeAutospacing="0" w:after="0" w:afterAutospacing="0" w:line="276" w:lineRule="auto"/>
              <w:textAlignment w:val="baseline"/>
            </w:pPr>
            <w:r w:rsidRPr="008F66B4">
              <w:t xml:space="preserve">W przypadku pozytywnego odzewu ze strony środowiska medycznego, skierowanie do pracy przy zwalczaniu </w:t>
            </w:r>
            <w:r w:rsidRPr="008F66B4">
              <w:lastRenderedPageBreak/>
              <w:t>epidemii będzie realizowane na podstawie art. 47 ustawy z dnia 5 grudnia 2008 r. o zapobieganiu oraz zwalczaniu zakażeń i chorób zakaźnych u ludzi (Dz. U. z 2019 r. poz. 1239, z późn. zm.).</w:t>
            </w:r>
          </w:p>
          <w:p w:rsidR="00F84A2D" w:rsidRPr="008F66B4" w:rsidRDefault="00F84A2D" w:rsidP="00F84A2D">
            <w:pPr>
              <w:pStyle w:val="NormalnyWeb"/>
              <w:shd w:val="clear" w:color="auto" w:fill="FFFFFF"/>
              <w:spacing w:before="0" w:beforeAutospacing="0" w:after="0" w:afterAutospacing="0" w:line="276" w:lineRule="auto"/>
              <w:textAlignment w:val="baseline"/>
            </w:pPr>
            <w:r w:rsidRPr="008F66B4">
              <w:t>Art. 47 ust. 3 ustawy wymienia osoby, które nie podlegają skierowaniu do pracy niosącej ryzyko zakażenia przy zwalczaniu epidemii.</w:t>
            </w:r>
          </w:p>
          <w:p w:rsidR="00F84A2D" w:rsidRPr="008F66B4" w:rsidRDefault="00F84A2D" w:rsidP="00F84A2D">
            <w:pPr>
              <w:spacing w:line="276" w:lineRule="auto"/>
              <w:jc w:val="both"/>
              <w:rPr>
                <w:rFonts w:ascii="Times New Roman" w:hAnsi="Times New Roman" w:cs="Times New Roman"/>
                <w:sz w:val="24"/>
                <w:szCs w:val="24"/>
              </w:rPr>
            </w:pPr>
          </w:p>
          <w:p w:rsidR="00F84A2D" w:rsidRPr="008F66B4" w:rsidRDefault="00E7772A" w:rsidP="00F84A2D">
            <w:pPr>
              <w:spacing w:line="276" w:lineRule="auto"/>
              <w:jc w:val="both"/>
              <w:rPr>
                <w:rFonts w:ascii="Times New Roman" w:hAnsi="Times New Roman" w:cs="Times New Roman"/>
                <w:bCs/>
                <w:sz w:val="24"/>
                <w:szCs w:val="24"/>
                <w:shd w:val="clear" w:color="auto" w:fill="FFFFFF"/>
              </w:rPr>
            </w:pPr>
            <w:hyperlink r:id="rId273" w:history="1">
              <w:r w:rsidR="00F84A2D" w:rsidRPr="008F66B4">
                <w:rPr>
                  <w:rStyle w:val="Hipercze"/>
                  <w:rFonts w:ascii="Times New Roman" w:hAnsi="Times New Roman" w:cs="Times New Roman"/>
                  <w:color w:val="auto"/>
                  <w:sz w:val="24"/>
                  <w:szCs w:val="24"/>
                  <w:u w:val="none"/>
                </w:rPr>
                <w:t>https://www.gov.pl/web/uw-kujawsko-pomorski/wojewoda-zwrocil-sie-do-personelu-medycznego-o-wsparcie</w:t>
              </w:r>
            </w:hyperlink>
          </w:p>
        </w:tc>
      </w:tr>
    </w:tbl>
    <w:p w:rsidR="00F15FAC" w:rsidRPr="008F66B4" w:rsidRDefault="00F15FAC" w:rsidP="008F66B4">
      <w:pPr>
        <w:spacing w:line="276" w:lineRule="auto"/>
        <w:rPr>
          <w:rFonts w:ascii="Times New Roman" w:hAnsi="Times New Roman" w:cs="Times New Roman"/>
          <w:sz w:val="24"/>
          <w:szCs w:val="24"/>
        </w:rPr>
      </w:pPr>
    </w:p>
    <w:sectPr w:rsidR="00F15FAC" w:rsidRPr="008F66B4" w:rsidSect="003870D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5ED" w:rsidRDefault="00FA65ED" w:rsidP="00F76B7C">
      <w:pPr>
        <w:spacing w:after="0" w:line="240" w:lineRule="auto"/>
      </w:pPr>
      <w:r>
        <w:separator/>
      </w:r>
    </w:p>
  </w:endnote>
  <w:endnote w:type="continuationSeparator" w:id="0">
    <w:p w:rsidR="00FA65ED" w:rsidRDefault="00FA65ED" w:rsidP="00F76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ongolian Baiti">
    <w:panose1 w:val="03000500000000000000"/>
    <w:charset w:val="00"/>
    <w:family w:val="script"/>
    <w:pitch w:val="variable"/>
    <w:sig w:usb0="80000023" w:usb1="00000000" w:usb2="00020000" w:usb3="00000000" w:csb0="00000001" w:csb1="00000000"/>
  </w:font>
  <w:font w:name="inherit">
    <w:altName w:val="Times New Roman"/>
    <w:panose1 w:val="00000000000000000000"/>
    <w:charset w:val="00"/>
    <w:family w:val="roman"/>
    <w:notTrueType/>
    <w:pitch w:val="default"/>
  </w:font>
  <w:font w:name="Open Sans Regular">
    <w:altName w:val="Times New Roman"/>
    <w:panose1 w:val="00000000000000000000"/>
    <w:charset w:val="00"/>
    <w:family w:val="roman"/>
    <w:notTrueType/>
    <w:pitch w:val="default"/>
  </w:font>
  <w:font w:name="EB Garamond 08 Regular">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5ED" w:rsidRDefault="00FA65ED" w:rsidP="00F76B7C">
      <w:pPr>
        <w:spacing w:after="0" w:line="240" w:lineRule="auto"/>
      </w:pPr>
      <w:r>
        <w:separator/>
      </w:r>
    </w:p>
  </w:footnote>
  <w:footnote w:type="continuationSeparator" w:id="0">
    <w:p w:rsidR="00FA65ED" w:rsidRDefault="00FA65ED" w:rsidP="00F76B7C">
      <w:pPr>
        <w:spacing w:after="0" w:line="240" w:lineRule="auto"/>
      </w:pPr>
      <w:r>
        <w:continuationSeparator/>
      </w:r>
    </w:p>
  </w:footnote>
  <w:footnote w:id="1">
    <w:p w:rsidR="00E7772A" w:rsidRDefault="00E7772A"/>
    <w:p w:rsidR="00E7772A" w:rsidRPr="00B651E1" w:rsidRDefault="00E7772A" w:rsidP="00F76B7C">
      <w:pPr>
        <w:pStyle w:val="Tekstprzypisudolnego"/>
        <w:jc w:val="both"/>
        <w:rPr>
          <w:rFonts w:ascii="Arial" w:hAnsi="Arial" w:cs="Arial"/>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4209"/>
    <w:multiLevelType w:val="multilevel"/>
    <w:tmpl w:val="3E2A5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105EA4"/>
    <w:multiLevelType w:val="hybridMultilevel"/>
    <w:tmpl w:val="99585822"/>
    <w:lvl w:ilvl="0" w:tplc="17D83A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9A6802"/>
    <w:multiLevelType w:val="multilevel"/>
    <w:tmpl w:val="A9547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C120CC"/>
    <w:multiLevelType w:val="hybridMultilevel"/>
    <w:tmpl w:val="332CAEEC"/>
    <w:lvl w:ilvl="0" w:tplc="07DE0D30">
      <w:start w:val="1"/>
      <w:numFmt w:val="decimal"/>
      <w:lvlText w:val="%1."/>
      <w:lvlJc w:val="left"/>
      <w:pPr>
        <w:ind w:left="732" w:hanging="372"/>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5F58A0"/>
    <w:multiLevelType w:val="multilevel"/>
    <w:tmpl w:val="9BB87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57E2D"/>
    <w:multiLevelType w:val="hybridMultilevel"/>
    <w:tmpl w:val="FD98675A"/>
    <w:lvl w:ilvl="0" w:tplc="A30A63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EE3853"/>
    <w:multiLevelType w:val="hybridMultilevel"/>
    <w:tmpl w:val="0240BB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62D2E4E"/>
    <w:multiLevelType w:val="multilevel"/>
    <w:tmpl w:val="4AF89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6CA338B"/>
    <w:multiLevelType w:val="multilevel"/>
    <w:tmpl w:val="25F0B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8666AB8"/>
    <w:multiLevelType w:val="multilevel"/>
    <w:tmpl w:val="DB6C50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8CF2641"/>
    <w:multiLevelType w:val="hybridMultilevel"/>
    <w:tmpl w:val="1212A140"/>
    <w:lvl w:ilvl="0" w:tplc="04150011">
      <w:start w:val="1"/>
      <w:numFmt w:val="decimal"/>
      <w:lvlText w:val="%1)"/>
      <w:lvlJc w:val="left"/>
      <w:pPr>
        <w:ind w:left="1777"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1" w15:restartNumberingAfterBreak="0">
    <w:nsid w:val="0B50201E"/>
    <w:multiLevelType w:val="hybridMultilevel"/>
    <w:tmpl w:val="28188DD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D4C5F7F"/>
    <w:multiLevelType w:val="multilevel"/>
    <w:tmpl w:val="C4D0D534"/>
    <w:lvl w:ilvl="0">
      <w:start w:val="1"/>
      <w:numFmt w:val="decimal"/>
      <w:lvlText w:val="%1)"/>
      <w:lvlJc w:val="left"/>
      <w:pPr>
        <w:tabs>
          <w:tab w:val="num" w:pos="360"/>
        </w:tabs>
        <w:ind w:left="360" w:hanging="360"/>
      </w:pPr>
      <w:rPr>
        <w:rFont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3" w15:restartNumberingAfterBreak="0">
    <w:nsid w:val="0DFD58C8"/>
    <w:multiLevelType w:val="hybridMultilevel"/>
    <w:tmpl w:val="1A4A12BE"/>
    <w:lvl w:ilvl="0" w:tplc="04150011">
      <w:start w:val="1"/>
      <w:numFmt w:val="decimal"/>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14" w15:restartNumberingAfterBreak="0">
    <w:nsid w:val="0F611F72"/>
    <w:multiLevelType w:val="hybridMultilevel"/>
    <w:tmpl w:val="FD88181C"/>
    <w:lvl w:ilvl="0" w:tplc="04150011">
      <w:start w:val="1"/>
      <w:numFmt w:val="decimal"/>
      <w:lvlText w:val="%1)"/>
      <w:lvlJc w:val="left"/>
      <w:pPr>
        <w:ind w:left="720" w:hanging="360"/>
      </w:pPr>
    </w:lvl>
    <w:lvl w:ilvl="1" w:tplc="3684D47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F991258"/>
    <w:multiLevelType w:val="multilevel"/>
    <w:tmpl w:val="F68CE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FAB3AF6"/>
    <w:multiLevelType w:val="multilevel"/>
    <w:tmpl w:val="436E4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1146C19"/>
    <w:multiLevelType w:val="hybridMultilevel"/>
    <w:tmpl w:val="151C4A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4467387"/>
    <w:multiLevelType w:val="multilevel"/>
    <w:tmpl w:val="9774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5977465"/>
    <w:multiLevelType w:val="multilevel"/>
    <w:tmpl w:val="179AB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59A6825"/>
    <w:multiLevelType w:val="multilevel"/>
    <w:tmpl w:val="4CAA8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8397ADF"/>
    <w:multiLevelType w:val="hybridMultilevel"/>
    <w:tmpl w:val="46CC54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CD841E0"/>
    <w:multiLevelType w:val="multilevel"/>
    <w:tmpl w:val="E73A4C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CF4773D"/>
    <w:multiLevelType w:val="hybridMultilevel"/>
    <w:tmpl w:val="DC2E7BC4"/>
    <w:lvl w:ilvl="0" w:tplc="74207E1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 w15:restartNumberingAfterBreak="0">
    <w:nsid w:val="20A166E0"/>
    <w:multiLevelType w:val="multilevel"/>
    <w:tmpl w:val="E53A7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34C6655"/>
    <w:multiLevelType w:val="multilevel"/>
    <w:tmpl w:val="4D202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3831BCF"/>
    <w:multiLevelType w:val="hybridMultilevel"/>
    <w:tmpl w:val="BAEEF176"/>
    <w:lvl w:ilvl="0" w:tplc="BFA24774">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4CB45B5"/>
    <w:multiLevelType w:val="hybridMultilevel"/>
    <w:tmpl w:val="F7F2A490"/>
    <w:lvl w:ilvl="0" w:tplc="56AC7F9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251F43C2"/>
    <w:multiLevelType w:val="multilevel"/>
    <w:tmpl w:val="34121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53F2104"/>
    <w:multiLevelType w:val="hybridMultilevel"/>
    <w:tmpl w:val="8BF6C4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54D3A4F"/>
    <w:multiLevelType w:val="multilevel"/>
    <w:tmpl w:val="31501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7312C7F"/>
    <w:multiLevelType w:val="multilevel"/>
    <w:tmpl w:val="A2CCD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8A610B2"/>
    <w:multiLevelType w:val="multilevel"/>
    <w:tmpl w:val="6B760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9B36ED6"/>
    <w:multiLevelType w:val="multilevel"/>
    <w:tmpl w:val="9A3C5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A01284C"/>
    <w:multiLevelType w:val="hybridMultilevel"/>
    <w:tmpl w:val="48344AC8"/>
    <w:lvl w:ilvl="0" w:tplc="04150011">
      <w:start w:val="1"/>
      <w:numFmt w:val="decimal"/>
      <w:lvlText w:val="%1)"/>
      <w:lvlJc w:val="left"/>
      <w:pPr>
        <w:ind w:left="720" w:hanging="360"/>
      </w:pPr>
    </w:lvl>
    <w:lvl w:ilvl="1" w:tplc="3684D47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D124CEB"/>
    <w:multiLevelType w:val="multilevel"/>
    <w:tmpl w:val="38824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D857C01"/>
    <w:multiLevelType w:val="hybridMultilevel"/>
    <w:tmpl w:val="E74CDA2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31F13AD0"/>
    <w:multiLevelType w:val="multilevel"/>
    <w:tmpl w:val="0B228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200744E"/>
    <w:multiLevelType w:val="hybridMultilevel"/>
    <w:tmpl w:val="40FA32F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326F7E6D"/>
    <w:multiLevelType w:val="multilevel"/>
    <w:tmpl w:val="D7B01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2ED7130"/>
    <w:multiLevelType w:val="multilevel"/>
    <w:tmpl w:val="32BCA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34E85BBA"/>
    <w:multiLevelType w:val="hybridMultilevel"/>
    <w:tmpl w:val="79204C92"/>
    <w:lvl w:ilvl="0" w:tplc="D69EFE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5250D89"/>
    <w:multiLevelType w:val="multilevel"/>
    <w:tmpl w:val="DE0E3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35ED1615"/>
    <w:multiLevelType w:val="hybridMultilevel"/>
    <w:tmpl w:val="B588A7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36633745"/>
    <w:multiLevelType w:val="hybridMultilevel"/>
    <w:tmpl w:val="701A215E"/>
    <w:lvl w:ilvl="0" w:tplc="F75E61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8054CE8"/>
    <w:multiLevelType w:val="hybridMultilevel"/>
    <w:tmpl w:val="508A57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A866863"/>
    <w:multiLevelType w:val="hybridMultilevel"/>
    <w:tmpl w:val="98F0A56E"/>
    <w:lvl w:ilvl="0" w:tplc="1626F758">
      <w:start w:val="1"/>
      <w:numFmt w:val="decimal"/>
      <w:lvlText w:val="%1)"/>
      <w:lvlJc w:val="left"/>
      <w:pPr>
        <w:ind w:left="644" w:hanging="360"/>
      </w:pPr>
      <w:rPr>
        <w:color w:val="auto"/>
      </w:rPr>
    </w:lvl>
    <w:lvl w:ilvl="1" w:tplc="04150019">
      <w:start w:val="1"/>
      <w:numFmt w:val="lowerLetter"/>
      <w:lvlText w:val="%2."/>
      <w:lvlJc w:val="left"/>
      <w:pPr>
        <w:ind w:left="1440" w:hanging="360"/>
      </w:pPr>
    </w:lvl>
    <w:lvl w:ilvl="2" w:tplc="255A591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B6D7DAA"/>
    <w:multiLevelType w:val="hybridMultilevel"/>
    <w:tmpl w:val="6C3802AE"/>
    <w:lvl w:ilvl="0" w:tplc="04150011">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B6D7EAF"/>
    <w:multiLevelType w:val="hybridMultilevel"/>
    <w:tmpl w:val="AFDC01F6"/>
    <w:lvl w:ilvl="0" w:tplc="7CA40B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CA7190B"/>
    <w:multiLevelType w:val="multilevel"/>
    <w:tmpl w:val="00C26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3E267914"/>
    <w:multiLevelType w:val="multilevel"/>
    <w:tmpl w:val="9D6CC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3EE933BC"/>
    <w:multiLevelType w:val="multilevel"/>
    <w:tmpl w:val="FE0A5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F9453CB"/>
    <w:multiLevelType w:val="hybridMultilevel"/>
    <w:tmpl w:val="D688A31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3FCF3461"/>
    <w:multiLevelType w:val="multilevel"/>
    <w:tmpl w:val="476A1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462C37B2"/>
    <w:multiLevelType w:val="multilevel"/>
    <w:tmpl w:val="D7F42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62D7CB1"/>
    <w:multiLevelType w:val="multilevel"/>
    <w:tmpl w:val="BED0A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6613A46"/>
    <w:multiLevelType w:val="multilevel"/>
    <w:tmpl w:val="89EA7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47387A2B"/>
    <w:multiLevelType w:val="multilevel"/>
    <w:tmpl w:val="2D241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8326C3A"/>
    <w:multiLevelType w:val="multilevel"/>
    <w:tmpl w:val="9198E5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8470EA5"/>
    <w:multiLevelType w:val="hybridMultilevel"/>
    <w:tmpl w:val="9FB4416C"/>
    <w:lvl w:ilvl="0" w:tplc="61F4517E">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0" w15:restartNumberingAfterBreak="0">
    <w:nsid w:val="4C50635D"/>
    <w:multiLevelType w:val="multilevel"/>
    <w:tmpl w:val="887ED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4FC1526C"/>
    <w:multiLevelType w:val="multilevel"/>
    <w:tmpl w:val="992002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33C7043"/>
    <w:multiLevelType w:val="hybridMultilevel"/>
    <w:tmpl w:val="5D3A03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34A0514"/>
    <w:multiLevelType w:val="multilevel"/>
    <w:tmpl w:val="E3A60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3BD4BD5"/>
    <w:multiLevelType w:val="hybridMultilevel"/>
    <w:tmpl w:val="03344E26"/>
    <w:lvl w:ilvl="0" w:tplc="4E9C44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3E40D87"/>
    <w:multiLevelType w:val="hybridMultilevel"/>
    <w:tmpl w:val="676E3C44"/>
    <w:lvl w:ilvl="0" w:tplc="DE7280CA">
      <w:start w:val="1"/>
      <w:numFmt w:val="decimal"/>
      <w:lvlText w:val="%1)"/>
      <w:lvlJc w:val="left"/>
      <w:pPr>
        <w:ind w:left="4613"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6" w15:restartNumberingAfterBreak="0">
    <w:nsid w:val="54550D01"/>
    <w:multiLevelType w:val="multilevel"/>
    <w:tmpl w:val="2C0E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56C810E1"/>
    <w:multiLevelType w:val="hybridMultilevel"/>
    <w:tmpl w:val="7E028FA6"/>
    <w:lvl w:ilvl="0" w:tplc="17DA71E2">
      <w:start w:val="6"/>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8" w15:restartNumberingAfterBreak="0">
    <w:nsid w:val="57D4301A"/>
    <w:multiLevelType w:val="multilevel"/>
    <w:tmpl w:val="32462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5ADC6D14"/>
    <w:multiLevelType w:val="hybridMultilevel"/>
    <w:tmpl w:val="EDBAA6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C002F19"/>
    <w:multiLevelType w:val="hybridMultilevel"/>
    <w:tmpl w:val="A0044184"/>
    <w:lvl w:ilvl="0" w:tplc="74DC9BB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5D042FE2"/>
    <w:multiLevelType w:val="multilevel"/>
    <w:tmpl w:val="5D109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5D221BEF"/>
    <w:multiLevelType w:val="multilevel"/>
    <w:tmpl w:val="C7D00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5E5934D8"/>
    <w:multiLevelType w:val="multilevel"/>
    <w:tmpl w:val="0CB00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5F9D57F9"/>
    <w:multiLevelType w:val="hybridMultilevel"/>
    <w:tmpl w:val="27D681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0306679"/>
    <w:multiLevelType w:val="multilevel"/>
    <w:tmpl w:val="108AD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60682F96"/>
    <w:multiLevelType w:val="multilevel"/>
    <w:tmpl w:val="B56A5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60C6657F"/>
    <w:multiLevelType w:val="multilevel"/>
    <w:tmpl w:val="2C3C3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611659A8"/>
    <w:multiLevelType w:val="hybridMultilevel"/>
    <w:tmpl w:val="D7DA505A"/>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9" w15:restartNumberingAfterBreak="0">
    <w:nsid w:val="63DA7016"/>
    <w:multiLevelType w:val="multilevel"/>
    <w:tmpl w:val="7C02D4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0" w15:restartNumberingAfterBreak="0">
    <w:nsid w:val="63E51FFE"/>
    <w:multiLevelType w:val="multilevel"/>
    <w:tmpl w:val="2E92EA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7F318F2"/>
    <w:multiLevelType w:val="hybridMultilevel"/>
    <w:tmpl w:val="CA747240"/>
    <w:lvl w:ilvl="0" w:tplc="910CE182">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8560B74"/>
    <w:multiLevelType w:val="hybridMultilevel"/>
    <w:tmpl w:val="79F2DF84"/>
    <w:lvl w:ilvl="0" w:tplc="7D2C79FE">
      <w:start w:val="1"/>
      <w:numFmt w:val="decimal"/>
      <w:lvlText w:val="%1)"/>
      <w:lvlJc w:val="left"/>
      <w:pPr>
        <w:ind w:left="1429" w:hanging="360"/>
      </w:pPr>
      <w:rPr>
        <w:rFonts w:hint="default"/>
      </w:rPr>
    </w:lvl>
    <w:lvl w:ilvl="1" w:tplc="04150017">
      <w:start w:val="1"/>
      <w:numFmt w:val="lowerLetter"/>
      <w:lvlText w:val="%2)"/>
      <w:lvlJc w:val="left"/>
      <w:pPr>
        <w:ind w:left="2149" w:hanging="360"/>
      </w:pPr>
    </w:lvl>
    <w:lvl w:ilvl="2" w:tplc="C00E7650">
      <w:start w:val="1"/>
      <w:numFmt w:val="bullet"/>
      <w:lvlText w:val=""/>
      <w:lvlJc w:val="left"/>
      <w:pPr>
        <w:ind w:left="2869" w:hanging="180"/>
      </w:pPr>
      <w:rPr>
        <w:rFonts w:ascii="Symbol" w:hAnsi="Symbol" w:hint="default"/>
      </w:rPr>
    </w:lvl>
    <w:lvl w:ilvl="3" w:tplc="0415000F">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3" w15:restartNumberingAfterBreak="0">
    <w:nsid w:val="69110C03"/>
    <w:multiLevelType w:val="multilevel"/>
    <w:tmpl w:val="13201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6B210F07"/>
    <w:multiLevelType w:val="multilevel"/>
    <w:tmpl w:val="75F49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6E8829F4"/>
    <w:multiLevelType w:val="multilevel"/>
    <w:tmpl w:val="46103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72254A3B"/>
    <w:multiLevelType w:val="multilevel"/>
    <w:tmpl w:val="17DA8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72E766BE"/>
    <w:multiLevelType w:val="hybridMultilevel"/>
    <w:tmpl w:val="0C0461A6"/>
    <w:lvl w:ilvl="0" w:tplc="D476607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3CF2C4F"/>
    <w:multiLevelType w:val="hybridMultilevel"/>
    <w:tmpl w:val="B672B8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55A3EE4"/>
    <w:multiLevelType w:val="hybridMultilevel"/>
    <w:tmpl w:val="903CC4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67C576A"/>
    <w:multiLevelType w:val="multilevel"/>
    <w:tmpl w:val="8DE03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76B005F0"/>
    <w:multiLevelType w:val="multilevel"/>
    <w:tmpl w:val="DF160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793F2922"/>
    <w:multiLevelType w:val="hybridMultilevel"/>
    <w:tmpl w:val="90E4F8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9FC1BBC"/>
    <w:multiLevelType w:val="multilevel"/>
    <w:tmpl w:val="667E7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79FE5243"/>
    <w:multiLevelType w:val="hybridMultilevel"/>
    <w:tmpl w:val="1212A140"/>
    <w:lvl w:ilvl="0" w:tplc="04150011">
      <w:start w:val="1"/>
      <w:numFmt w:val="decimal"/>
      <w:lvlText w:val="%1)"/>
      <w:lvlJc w:val="left"/>
      <w:pPr>
        <w:ind w:left="360" w:hanging="360"/>
      </w:pPr>
    </w:lvl>
    <w:lvl w:ilvl="1" w:tplc="04150019" w:tentative="1">
      <w:start w:val="1"/>
      <w:numFmt w:val="lowerLetter"/>
      <w:lvlText w:val="%2."/>
      <w:lvlJc w:val="left"/>
      <w:pPr>
        <w:ind w:left="809" w:hanging="360"/>
      </w:pPr>
    </w:lvl>
    <w:lvl w:ilvl="2" w:tplc="0415001B" w:tentative="1">
      <w:start w:val="1"/>
      <w:numFmt w:val="lowerRoman"/>
      <w:lvlText w:val="%3."/>
      <w:lvlJc w:val="right"/>
      <w:pPr>
        <w:ind w:left="1529" w:hanging="180"/>
      </w:pPr>
    </w:lvl>
    <w:lvl w:ilvl="3" w:tplc="0415000F" w:tentative="1">
      <w:start w:val="1"/>
      <w:numFmt w:val="decimal"/>
      <w:lvlText w:val="%4."/>
      <w:lvlJc w:val="left"/>
      <w:pPr>
        <w:ind w:left="2249" w:hanging="360"/>
      </w:pPr>
    </w:lvl>
    <w:lvl w:ilvl="4" w:tplc="04150019" w:tentative="1">
      <w:start w:val="1"/>
      <w:numFmt w:val="lowerLetter"/>
      <w:lvlText w:val="%5."/>
      <w:lvlJc w:val="left"/>
      <w:pPr>
        <w:ind w:left="2969" w:hanging="360"/>
      </w:pPr>
    </w:lvl>
    <w:lvl w:ilvl="5" w:tplc="0415001B" w:tentative="1">
      <w:start w:val="1"/>
      <w:numFmt w:val="lowerRoman"/>
      <w:lvlText w:val="%6."/>
      <w:lvlJc w:val="right"/>
      <w:pPr>
        <w:ind w:left="3689" w:hanging="180"/>
      </w:pPr>
    </w:lvl>
    <w:lvl w:ilvl="6" w:tplc="0415000F" w:tentative="1">
      <w:start w:val="1"/>
      <w:numFmt w:val="decimal"/>
      <w:lvlText w:val="%7."/>
      <w:lvlJc w:val="left"/>
      <w:pPr>
        <w:ind w:left="4409" w:hanging="360"/>
      </w:pPr>
    </w:lvl>
    <w:lvl w:ilvl="7" w:tplc="04150019" w:tentative="1">
      <w:start w:val="1"/>
      <w:numFmt w:val="lowerLetter"/>
      <w:lvlText w:val="%8."/>
      <w:lvlJc w:val="left"/>
      <w:pPr>
        <w:ind w:left="5129" w:hanging="360"/>
      </w:pPr>
    </w:lvl>
    <w:lvl w:ilvl="8" w:tplc="0415001B" w:tentative="1">
      <w:start w:val="1"/>
      <w:numFmt w:val="lowerRoman"/>
      <w:lvlText w:val="%9."/>
      <w:lvlJc w:val="right"/>
      <w:pPr>
        <w:ind w:left="5849" w:hanging="180"/>
      </w:pPr>
    </w:lvl>
  </w:abstractNum>
  <w:abstractNum w:abstractNumId="95" w15:restartNumberingAfterBreak="0">
    <w:nsid w:val="7B6F3320"/>
    <w:multiLevelType w:val="hybridMultilevel"/>
    <w:tmpl w:val="8EACEF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D172327"/>
    <w:multiLevelType w:val="multilevel"/>
    <w:tmpl w:val="AF922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7DA03F28"/>
    <w:multiLevelType w:val="hybridMultilevel"/>
    <w:tmpl w:val="966C2E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DF27AC3"/>
    <w:multiLevelType w:val="multilevel"/>
    <w:tmpl w:val="9DD81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7FBA4400"/>
    <w:multiLevelType w:val="multilevel"/>
    <w:tmpl w:val="E8D6D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74"/>
  </w:num>
  <w:num w:numId="3">
    <w:abstractNumId w:val="88"/>
  </w:num>
  <w:num w:numId="4">
    <w:abstractNumId w:val="72"/>
  </w:num>
  <w:num w:numId="5">
    <w:abstractNumId w:val="4"/>
  </w:num>
  <w:num w:numId="6">
    <w:abstractNumId w:val="20"/>
  </w:num>
  <w:num w:numId="7">
    <w:abstractNumId w:val="53"/>
  </w:num>
  <w:num w:numId="8">
    <w:abstractNumId w:val="16"/>
  </w:num>
  <w:num w:numId="9">
    <w:abstractNumId w:val="81"/>
  </w:num>
  <w:num w:numId="10">
    <w:abstractNumId w:val="62"/>
  </w:num>
  <w:num w:numId="11">
    <w:abstractNumId w:val="48"/>
  </w:num>
  <w:num w:numId="12">
    <w:abstractNumId w:val="87"/>
  </w:num>
  <w:num w:numId="13">
    <w:abstractNumId w:val="63"/>
  </w:num>
  <w:num w:numId="14">
    <w:abstractNumId w:val="64"/>
  </w:num>
  <w:num w:numId="15">
    <w:abstractNumId w:val="5"/>
  </w:num>
  <w:num w:numId="16">
    <w:abstractNumId w:val="38"/>
  </w:num>
  <w:num w:numId="17">
    <w:abstractNumId w:val="57"/>
  </w:num>
  <w:num w:numId="18">
    <w:abstractNumId w:val="25"/>
  </w:num>
  <w:num w:numId="19">
    <w:abstractNumId w:val="46"/>
  </w:num>
  <w:num w:numId="20">
    <w:abstractNumId w:val="69"/>
  </w:num>
  <w:num w:numId="21">
    <w:abstractNumId w:val="43"/>
  </w:num>
  <w:num w:numId="22">
    <w:abstractNumId w:val="26"/>
  </w:num>
  <w:num w:numId="23">
    <w:abstractNumId w:val="1"/>
  </w:num>
  <w:num w:numId="24">
    <w:abstractNumId w:val="51"/>
  </w:num>
  <w:num w:numId="25">
    <w:abstractNumId w:val="21"/>
  </w:num>
  <w:num w:numId="26">
    <w:abstractNumId w:val="89"/>
  </w:num>
  <w:num w:numId="27">
    <w:abstractNumId w:val="6"/>
  </w:num>
  <w:num w:numId="28">
    <w:abstractNumId w:val="10"/>
  </w:num>
  <w:num w:numId="29">
    <w:abstractNumId w:val="23"/>
  </w:num>
  <w:num w:numId="30">
    <w:abstractNumId w:val="94"/>
  </w:num>
  <w:num w:numId="31">
    <w:abstractNumId w:val="13"/>
  </w:num>
  <w:num w:numId="32">
    <w:abstractNumId w:val="90"/>
  </w:num>
  <w:num w:numId="33">
    <w:abstractNumId w:val="41"/>
  </w:num>
  <w:num w:numId="34">
    <w:abstractNumId w:val="47"/>
  </w:num>
  <w:num w:numId="35">
    <w:abstractNumId w:val="78"/>
  </w:num>
  <w:num w:numId="36">
    <w:abstractNumId w:val="11"/>
  </w:num>
  <w:num w:numId="37">
    <w:abstractNumId w:val="67"/>
  </w:num>
  <w:num w:numId="38">
    <w:abstractNumId w:val="65"/>
  </w:num>
  <w:num w:numId="39">
    <w:abstractNumId w:val="82"/>
  </w:num>
  <w:num w:numId="40">
    <w:abstractNumId w:val="29"/>
  </w:num>
  <w:num w:numId="41">
    <w:abstractNumId w:val="83"/>
  </w:num>
  <w:num w:numId="42">
    <w:abstractNumId w:val="60"/>
  </w:num>
  <w:num w:numId="43">
    <w:abstractNumId w:val="91"/>
  </w:num>
  <w:num w:numId="44">
    <w:abstractNumId w:val="66"/>
  </w:num>
  <w:num w:numId="45">
    <w:abstractNumId w:val="24"/>
  </w:num>
  <w:num w:numId="46">
    <w:abstractNumId w:val="79"/>
  </w:num>
  <w:num w:numId="47">
    <w:abstractNumId w:val="37"/>
  </w:num>
  <w:num w:numId="48">
    <w:abstractNumId w:val="39"/>
  </w:num>
  <w:num w:numId="49">
    <w:abstractNumId w:val="27"/>
  </w:num>
  <w:num w:numId="50">
    <w:abstractNumId w:val="59"/>
  </w:num>
  <w:num w:numId="51">
    <w:abstractNumId w:val="70"/>
  </w:num>
  <w:num w:numId="52">
    <w:abstractNumId w:val="93"/>
  </w:num>
  <w:num w:numId="53">
    <w:abstractNumId w:val="71"/>
  </w:num>
  <w:num w:numId="54">
    <w:abstractNumId w:val="32"/>
  </w:num>
  <w:num w:numId="55">
    <w:abstractNumId w:val="77"/>
  </w:num>
  <w:num w:numId="56">
    <w:abstractNumId w:val="86"/>
  </w:num>
  <w:num w:numId="57">
    <w:abstractNumId w:val="35"/>
  </w:num>
  <w:num w:numId="58">
    <w:abstractNumId w:val="84"/>
  </w:num>
  <w:num w:numId="59">
    <w:abstractNumId w:val="56"/>
  </w:num>
  <w:num w:numId="60">
    <w:abstractNumId w:val="76"/>
  </w:num>
  <w:num w:numId="61">
    <w:abstractNumId w:val="40"/>
  </w:num>
  <w:num w:numId="62">
    <w:abstractNumId w:val="95"/>
  </w:num>
  <w:num w:numId="63">
    <w:abstractNumId w:val="73"/>
  </w:num>
  <w:num w:numId="64">
    <w:abstractNumId w:val="30"/>
  </w:num>
  <w:num w:numId="65">
    <w:abstractNumId w:val="97"/>
  </w:num>
  <w:num w:numId="66">
    <w:abstractNumId w:val="44"/>
  </w:num>
  <w:num w:numId="67">
    <w:abstractNumId w:val="68"/>
  </w:num>
  <w:num w:numId="68">
    <w:abstractNumId w:val="31"/>
  </w:num>
  <w:num w:numId="69">
    <w:abstractNumId w:val="2"/>
  </w:num>
  <w:num w:numId="70">
    <w:abstractNumId w:val="85"/>
  </w:num>
  <w:num w:numId="71">
    <w:abstractNumId w:val="12"/>
  </w:num>
  <w:num w:numId="72">
    <w:abstractNumId w:val="36"/>
  </w:num>
  <w:num w:numId="73">
    <w:abstractNumId w:val="34"/>
  </w:num>
  <w:num w:numId="74">
    <w:abstractNumId w:val="14"/>
  </w:num>
  <w:num w:numId="75">
    <w:abstractNumId w:val="28"/>
  </w:num>
  <w:num w:numId="76">
    <w:abstractNumId w:val="55"/>
  </w:num>
  <w:num w:numId="77">
    <w:abstractNumId w:val="61"/>
  </w:num>
  <w:num w:numId="78">
    <w:abstractNumId w:val="80"/>
  </w:num>
  <w:num w:numId="79">
    <w:abstractNumId w:val="9"/>
  </w:num>
  <w:num w:numId="80">
    <w:abstractNumId w:val="22"/>
  </w:num>
  <w:num w:numId="81">
    <w:abstractNumId w:val="75"/>
  </w:num>
  <w:num w:numId="82">
    <w:abstractNumId w:val="92"/>
  </w:num>
  <w:num w:numId="83">
    <w:abstractNumId w:val="45"/>
  </w:num>
  <w:num w:numId="84">
    <w:abstractNumId w:val="19"/>
  </w:num>
  <w:num w:numId="85">
    <w:abstractNumId w:val="3"/>
  </w:num>
  <w:num w:numId="86">
    <w:abstractNumId w:val="98"/>
  </w:num>
  <w:num w:numId="87">
    <w:abstractNumId w:val="54"/>
  </w:num>
  <w:num w:numId="88">
    <w:abstractNumId w:val="99"/>
  </w:num>
  <w:num w:numId="89">
    <w:abstractNumId w:val="52"/>
  </w:num>
  <w:num w:numId="90">
    <w:abstractNumId w:val="49"/>
  </w:num>
  <w:num w:numId="91">
    <w:abstractNumId w:val="58"/>
  </w:num>
  <w:num w:numId="92">
    <w:abstractNumId w:val="7"/>
  </w:num>
  <w:num w:numId="93">
    <w:abstractNumId w:val="18"/>
  </w:num>
  <w:num w:numId="94">
    <w:abstractNumId w:val="15"/>
  </w:num>
  <w:num w:numId="95">
    <w:abstractNumId w:val="0"/>
  </w:num>
  <w:num w:numId="96">
    <w:abstractNumId w:val="50"/>
  </w:num>
  <w:num w:numId="97">
    <w:abstractNumId w:val="33"/>
  </w:num>
  <w:num w:numId="98">
    <w:abstractNumId w:val="8"/>
  </w:num>
  <w:num w:numId="99">
    <w:abstractNumId w:val="42"/>
  </w:num>
  <w:num w:numId="100">
    <w:abstractNumId w:val="96"/>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066"/>
    <w:rsid w:val="00000966"/>
    <w:rsid w:val="00007A97"/>
    <w:rsid w:val="000111FD"/>
    <w:rsid w:val="00013BB8"/>
    <w:rsid w:val="000261C9"/>
    <w:rsid w:val="000342D4"/>
    <w:rsid w:val="00035220"/>
    <w:rsid w:val="000418D2"/>
    <w:rsid w:val="000431C8"/>
    <w:rsid w:val="00047410"/>
    <w:rsid w:val="00053B00"/>
    <w:rsid w:val="000572BB"/>
    <w:rsid w:val="000601D3"/>
    <w:rsid w:val="0006291E"/>
    <w:rsid w:val="000633A5"/>
    <w:rsid w:val="00065B1B"/>
    <w:rsid w:val="00073D4F"/>
    <w:rsid w:val="000740FF"/>
    <w:rsid w:val="000769FB"/>
    <w:rsid w:val="00077607"/>
    <w:rsid w:val="000776B8"/>
    <w:rsid w:val="00083D6C"/>
    <w:rsid w:val="000840D6"/>
    <w:rsid w:val="000847FB"/>
    <w:rsid w:val="00085B7A"/>
    <w:rsid w:val="00093086"/>
    <w:rsid w:val="000A064A"/>
    <w:rsid w:val="000A790E"/>
    <w:rsid w:val="000B3B22"/>
    <w:rsid w:val="000B5078"/>
    <w:rsid w:val="000B67A8"/>
    <w:rsid w:val="000C38FF"/>
    <w:rsid w:val="000C395D"/>
    <w:rsid w:val="000D57C8"/>
    <w:rsid w:val="000E1DC1"/>
    <w:rsid w:val="000E48BD"/>
    <w:rsid w:val="0010059F"/>
    <w:rsid w:val="00101EBF"/>
    <w:rsid w:val="00103B18"/>
    <w:rsid w:val="00107B20"/>
    <w:rsid w:val="001165AE"/>
    <w:rsid w:val="00117F22"/>
    <w:rsid w:val="00121ADA"/>
    <w:rsid w:val="001232E6"/>
    <w:rsid w:val="00130418"/>
    <w:rsid w:val="00133C77"/>
    <w:rsid w:val="00137AE2"/>
    <w:rsid w:val="00143F67"/>
    <w:rsid w:val="0014484F"/>
    <w:rsid w:val="001470EC"/>
    <w:rsid w:val="00150A43"/>
    <w:rsid w:val="00152016"/>
    <w:rsid w:val="00152BBE"/>
    <w:rsid w:val="00154CF7"/>
    <w:rsid w:val="0015672E"/>
    <w:rsid w:val="00181806"/>
    <w:rsid w:val="00184B72"/>
    <w:rsid w:val="00191D96"/>
    <w:rsid w:val="0019296F"/>
    <w:rsid w:val="00192F9B"/>
    <w:rsid w:val="0019367E"/>
    <w:rsid w:val="00193D39"/>
    <w:rsid w:val="001A5CDA"/>
    <w:rsid w:val="001A5FDF"/>
    <w:rsid w:val="001B1CAE"/>
    <w:rsid w:val="001B519A"/>
    <w:rsid w:val="001D12A8"/>
    <w:rsid w:val="001D1605"/>
    <w:rsid w:val="001D46D6"/>
    <w:rsid w:val="001D479A"/>
    <w:rsid w:val="001E4DB9"/>
    <w:rsid w:val="001E5403"/>
    <w:rsid w:val="001E743C"/>
    <w:rsid w:val="001E7C16"/>
    <w:rsid w:val="001F164D"/>
    <w:rsid w:val="001F3B12"/>
    <w:rsid w:val="001F47E8"/>
    <w:rsid w:val="001F57C8"/>
    <w:rsid w:val="00202D72"/>
    <w:rsid w:val="00203DCB"/>
    <w:rsid w:val="00204ECF"/>
    <w:rsid w:val="00205D0B"/>
    <w:rsid w:val="00207EF2"/>
    <w:rsid w:val="00212CD2"/>
    <w:rsid w:val="00213B94"/>
    <w:rsid w:val="00214B26"/>
    <w:rsid w:val="002273D7"/>
    <w:rsid w:val="00227400"/>
    <w:rsid w:val="00227CD4"/>
    <w:rsid w:val="00236D63"/>
    <w:rsid w:val="00242BC0"/>
    <w:rsid w:val="00243529"/>
    <w:rsid w:val="00243FE3"/>
    <w:rsid w:val="00245296"/>
    <w:rsid w:val="0024544C"/>
    <w:rsid w:val="00246145"/>
    <w:rsid w:val="002463A2"/>
    <w:rsid w:val="002546D3"/>
    <w:rsid w:val="002553B3"/>
    <w:rsid w:val="00264097"/>
    <w:rsid w:val="00265E4E"/>
    <w:rsid w:val="00273E28"/>
    <w:rsid w:val="00284517"/>
    <w:rsid w:val="00285184"/>
    <w:rsid w:val="00290F74"/>
    <w:rsid w:val="002A7EB3"/>
    <w:rsid w:val="002B20F1"/>
    <w:rsid w:val="002B3687"/>
    <w:rsid w:val="002C275D"/>
    <w:rsid w:val="002C5615"/>
    <w:rsid w:val="002C67FA"/>
    <w:rsid w:val="002D11D0"/>
    <w:rsid w:val="002D1CFE"/>
    <w:rsid w:val="002D4466"/>
    <w:rsid w:val="002D4ECC"/>
    <w:rsid w:val="002E3316"/>
    <w:rsid w:val="002E386A"/>
    <w:rsid w:val="002E76FA"/>
    <w:rsid w:val="002F11F0"/>
    <w:rsid w:val="002F5487"/>
    <w:rsid w:val="0031554C"/>
    <w:rsid w:val="00321580"/>
    <w:rsid w:val="00326C6D"/>
    <w:rsid w:val="003374E1"/>
    <w:rsid w:val="00346A78"/>
    <w:rsid w:val="003641DE"/>
    <w:rsid w:val="003812FD"/>
    <w:rsid w:val="0038390B"/>
    <w:rsid w:val="003852A6"/>
    <w:rsid w:val="003870DB"/>
    <w:rsid w:val="003B3C0A"/>
    <w:rsid w:val="003B6DDA"/>
    <w:rsid w:val="003C4AB8"/>
    <w:rsid w:val="003C5D09"/>
    <w:rsid w:val="003D00F9"/>
    <w:rsid w:val="003D09B5"/>
    <w:rsid w:val="003D2C4F"/>
    <w:rsid w:val="003D721B"/>
    <w:rsid w:val="003E52B1"/>
    <w:rsid w:val="003E67E3"/>
    <w:rsid w:val="003E75A3"/>
    <w:rsid w:val="003E77B0"/>
    <w:rsid w:val="003F0889"/>
    <w:rsid w:val="003F520D"/>
    <w:rsid w:val="003F5485"/>
    <w:rsid w:val="003F6839"/>
    <w:rsid w:val="0040376B"/>
    <w:rsid w:val="00406E38"/>
    <w:rsid w:val="00412885"/>
    <w:rsid w:val="00414555"/>
    <w:rsid w:val="00421B2A"/>
    <w:rsid w:val="00422D26"/>
    <w:rsid w:val="0042490C"/>
    <w:rsid w:val="0043453D"/>
    <w:rsid w:val="00436CB0"/>
    <w:rsid w:val="0044004F"/>
    <w:rsid w:val="00442515"/>
    <w:rsid w:val="00450289"/>
    <w:rsid w:val="00451040"/>
    <w:rsid w:val="004522B1"/>
    <w:rsid w:val="00455E50"/>
    <w:rsid w:val="00460295"/>
    <w:rsid w:val="00462AE3"/>
    <w:rsid w:val="00462DDB"/>
    <w:rsid w:val="004648D2"/>
    <w:rsid w:val="00466EDF"/>
    <w:rsid w:val="0046733D"/>
    <w:rsid w:val="00470E9D"/>
    <w:rsid w:val="00473F8B"/>
    <w:rsid w:val="00481535"/>
    <w:rsid w:val="00490993"/>
    <w:rsid w:val="00494BC0"/>
    <w:rsid w:val="004962AF"/>
    <w:rsid w:val="004A1A8E"/>
    <w:rsid w:val="004A4EC2"/>
    <w:rsid w:val="004A50CB"/>
    <w:rsid w:val="004A797D"/>
    <w:rsid w:val="004B1548"/>
    <w:rsid w:val="004B1CC5"/>
    <w:rsid w:val="004B201E"/>
    <w:rsid w:val="004C4D9D"/>
    <w:rsid w:val="004C585C"/>
    <w:rsid w:val="004C78B7"/>
    <w:rsid w:val="004D07EE"/>
    <w:rsid w:val="004D2A6F"/>
    <w:rsid w:val="004D723D"/>
    <w:rsid w:val="004E417F"/>
    <w:rsid w:val="004E6FAA"/>
    <w:rsid w:val="004F269C"/>
    <w:rsid w:val="00501FF8"/>
    <w:rsid w:val="00502969"/>
    <w:rsid w:val="0050376C"/>
    <w:rsid w:val="00506DB1"/>
    <w:rsid w:val="00514AAC"/>
    <w:rsid w:val="005261D9"/>
    <w:rsid w:val="00534756"/>
    <w:rsid w:val="00541107"/>
    <w:rsid w:val="0054770B"/>
    <w:rsid w:val="00552475"/>
    <w:rsid w:val="00552C9A"/>
    <w:rsid w:val="00555525"/>
    <w:rsid w:val="00561F1A"/>
    <w:rsid w:val="005639C2"/>
    <w:rsid w:val="00564A5C"/>
    <w:rsid w:val="00565C36"/>
    <w:rsid w:val="00572442"/>
    <w:rsid w:val="00572F43"/>
    <w:rsid w:val="00575725"/>
    <w:rsid w:val="00577CB4"/>
    <w:rsid w:val="00584C54"/>
    <w:rsid w:val="005864FA"/>
    <w:rsid w:val="005A04E3"/>
    <w:rsid w:val="005A3ED2"/>
    <w:rsid w:val="005A4B69"/>
    <w:rsid w:val="005A5C65"/>
    <w:rsid w:val="005B361F"/>
    <w:rsid w:val="005C4D68"/>
    <w:rsid w:val="005C5FA1"/>
    <w:rsid w:val="005D12DF"/>
    <w:rsid w:val="005D61C9"/>
    <w:rsid w:val="005D6A35"/>
    <w:rsid w:val="005D6EE5"/>
    <w:rsid w:val="005E2EF8"/>
    <w:rsid w:val="005F38E6"/>
    <w:rsid w:val="005F692E"/>
    <w:rsid w:val="006008F3"/>
    <w:rsid w:val="006025E1"/>
    <w:rsid w:val="006074E5"/>
    <w:rsid w:val="006118E3"/>
    <w:rsid w:val="00613459"/>
    <w:rsid w:val="0061707D"/>
    <w:rsid w:val="006178E8"/>
    <w:rsid w:val="0062286B"/>
    <w:rsid w:val="00627D33"/>
    <w:rsid w:val="00633B88"/>
    <w:rsid w:val="00633C0F"/>
    <w:rsid w:val="006357B6"/>
    <w:rsid w:val="0063697F"/>
    <w:rsid w:val="00640B2F"/>
    <w:rsid w:val="00650BAF"/>
    <w:rsid w:val="00653D0E"/>
    <w:rsid w:val="006601E9"/>
    <w:rsid w:val="00660B25"/>
    <w:rsid w:val="0066140B"/>
    <w:rsid w:val="0066516C"/>
    <w:rsid w:val="0067220A"/>
    <w:rsid w:val="0067377B"/>
    <w:rsid w:val="0067412B"/>
    <w:rsid w:val="00685610"/>
    <w:rsid w:val="00690377"/>
    <w:rsid w:val="00692672"/>
    <w:rsid w:val="006937DF"/>
    <w:rsid w:val="006939E3"/>
    <w:rsid w:val="006A1B9A"/>
    <w:rsid w:val="006A4773"/>
    <w:rsid w:val="006A77DC"/>
    <w:rsid w:val="006B18EF"/>
    <w:rsid w:val="006B577E"/>
    <w:rsid w:val="006C211E"/>
    <w:rsid w:val="006C494B"/>
    <w:rsid w:val="006C5650"/>
    <w:rsid w:val="006C5661"/>
    <w:rsid w:val="006D6E35"/>
    <w:rsid w:val="006E3625"/>
    <w:rsid w:val="006E60CF"/>
    <w:rsid w:val="006F17C1"/>
    <w:rsid w:val="006F3964"/>
    <w:rsid w:val="006F68EC"/>
    <w:rsid w:val="0070118F"/>
    <w:rsid w:val="00701971"/>
    <w:rsid w:val="00704497"/>
    <w:rsid w:val="007068AC"/>
    <w:rsid w:val="007071C7"/>
    <w:rsid w:val="00711BF8"/>
    <w:rsid w:val="00712074"/>
    <w:rsid w:val="007129E2"/>
    <w:rsid w:val="00714F81"/>
    <w:rsid w:val="007244E0"/>
    <w:rsid w:val="00731B12"/>
    <w:rsid w:val="00733D69"/>
    <w:rsid w:val="00735066"/>
    <w:rsid w:val="0074113F"/>
    <w:rsid w:val="00755417"/>
    <w:rsid w:val="00763332"/>
    <w:rsid w:val="0076440C"/>
    <w:rsid w:val="00765674"/>
    <w:rsid w:val="00773077"/>
    <w:rsid w:val="00774678"/>
    <w:rsid w:val="007766B3"/>
    <w:rsid w:val="00780201"/>
    <w:rsid w:val="0078086E"/>
    <w:rsid w:val="00780FBF"/>
    <w:rsid w:val="00781889"/>
    <w:rsid w:val="0078199D"/>
    <w:rsid w:val="007912BA"/>
    <w:rsid w:val="007925C7"/>
    <w:rsid w:val="00793036"/>
    <w:rsid w:val="00793EB1"/>
    <w:rsid w:val="0079465D"/>
    <w:rsid w:val="007963E7"/>
    <w:rsid w:val="007A03E7"/>
    <w:rsid w:val="007A0876"/>
    <w:rsid w:val="007A1EA8"/>
    <w:rsid w:val="007A3286"/>
    <w:rsid w:val="007A3517"/>
    <w:rsid w:val="007A3C0F"/>
    <w:rsid w:val="007A46EA"/>
    <w:rsid w:val="007A523D"/>
    <w:rsid w:val="007A5578"/>
    <w:rsid w:val="007A60D8"/>
    <w:rsid w:val="007A7E37"/>
    <w:rsid w:val="007B14C0"/>
    <w:rsid w:val="007B1BB1"/>
    <w:rsid w:val="007B24C0"/>
    <w:rsid w:val="007B38C1"/>
    <w:rsid w:val="007B3A90"/>
    <w:rsid w:val="007B4FBB"/>
    <w:rsid w:val="007B6808"/>
    <w:rsid w:val="007B77E9"/>
    <w:rsid w:val="007C0D7C"/>
    <w:rsid w:val="007C55A6"/>
    <w:rsid w:val="007D1576"/>
    <w:rsid w:val="007D2FCF"/>
    <w:rsid w:val="007D4A3F"/>
    <w:rsid w:val="007D53C6"/>
    <w:rsid w:val="007F3EA1"/>
    <w:rsid w:val="007F51A6"/>
    <w:rsid w:val="007F6502"/>
    <w:rsid w:val="008018ED"/>
    <w:rsid w:val="008105E5"/>
    <w:rsid w:val="00811DB6"/>
    <w:rsid w:val="008169F8"/>
    <w:rsid w:val="0082094C"/>
    <w:rsid w:val="00822A8A"/>
    <w:rsid w:val="00822BBE"/>
    <w:rsid w:val="008232D5"/>
    <w:rsid w:val="00826DCB"/>
    <w:rsid w:val="0083666D"/>
    <w:rsid w:val="0084135F"/>
    <w:rsid w:val="008418B2"/>
    <w:rsid w:val="0084322D"/>
    <w:rsid w:val="008448A2"/>
    <w:rsid w:val="008448AB"/>
    <w:rsid w:val="008448C1"/>
    <w:rsid w:val="008457A2"/>
    <w:rsid w:val="00847E3F"/>
    <w:rsid w:val="0085138F"/>
    <w:rsid w:val="00855362"/>
    <w:rsid w:val="00861CAF"/>
    <w:rsid w:val="0086240A"/>
    <w:rsid w:val="00862D6E"/>
    <w:rsid w:val="008731B8"/>
    <w:rsid w:val="008737C5"/>
    <w:rsid w:val="0087542D"/>
    <w:rsid w:val="00881048"/>
    <w:rsid w:val="00885133"/>
    <w:rsid w:val="00895346"/>
    <w:rsid w:val="008A41C9"/>
    <w:rsid w:val="008A680A"/>
    <w:rsid w:val="008B3D4E"/>
    <w:rsid w:val="008B4567"/>
    <w:rsid w:val="008C61E3"/>
    <w:rsid w:val="008C62CF"/>
    <w:rsid w:val="008D2FCE"/>
    <w:rsid w:val="008E27C5"/>
    <w:rsid w:val="008E3E90"/>
    <w:rsid w:val="008F5F78"/>
    <w:rsid w:val="008F66B4"/>
    <w:rsid w:val="008F69C4"/>
    <w:rsid w:val="00901F10"/>
    <w:rsid w:val="00902AB0"/>
    <w:rsid w:val="00910A6B"/>
    <w:rsid w:val="00911EA3"/>
    <w:rsid w:val="009129C7"/>
    <w:rsid w:val="00913AFA"/>
    <w:rsid w:val="00916B6A"/>
    <w:rsid w:val="00925D85"/>
    <w:rsid w:val="00927CAA"/>
    <w:rsid w:val="00931487"/>
    <w:rsid w:val="00931BAF"/>
    <w:rsid w:val="00947B2F"/>
    <w:rsid w:val="00950ED1"/>
    <w:rsid w:val="00953694"/>
    <w:rsid w:val="00954BA4"/>
    <w:rsid w:val="009553A7"/>
    <w:rsid w:val="009558FD"/>
    <w:rsid w:val="00956875"/>
    <w:rsid w:val="00964B1D"/>
    <w:rsid w:val="0096576B"/>
    <w:rsid w:val="00965781"/>
    <w:rsid w:val="009702C7"/>
    <w:rsid w:val="00970B27"/>
    <w:rsid w:val="00973FFB"/>
    <w:rsid w:val="00983561"/>
    <w:rsid w:val="00984257"/>
    <w:rsid w:val="00987AA8"/>
    <w:rsid w:val="00992F0B"/>
    <w:rsid w:val="00994F87"/>
    <w:rsid w:val="009A1026"/>
    <w:rsid w:val="009A1741"/>
    <w:rsid w:val="009A4DFF"/>
    <w:rsid w:val="009B10AC"/>
    <w:rsid w:val="009B2CD3"/>
    <w:rsid w:val="009B4CFB"/>
    <w:rsid w:val="009B53F9"/>
    <w:rsid w:val="009C0CD9"/>
    <w:rsid w:val="009C174E"/>
    <w:rsid w:val="009C285E"/>
    <w:rsid w:val="009C3477"/>
    <w:rsid w:val="009D6D8E"/>
    <w:rsid w:val="009E39C8"/>
    <w:rsid w:val="009E40F7"/>
    <w:rsid w:val="009E54B1"/>
    <w:rsid w:val="009E72A7"/>
    <w:rsid w:val="009F3A19"/>
    <w:rsid w:val="00A04C9D"/>
    <w:rsid w:val="00A051AF"/>
    <w:rsid w:val="00A05742"/>
    <w:rsid w:val="00A126E0"/>
    <w:rsid w:val="00A158FE"/>
    <w:rsid w:val="00A314D7"/>
    <w:rsid w:val="00A33B84"/>
    <w:rsid w:val="00A34FAE"/>
    <w:rsid w:val="00A351A3"/>
    <w:rsid w:val="00A35308"/>
    <w:rsid w:val="00A37152"/>
    <w:rsid w:val="00A376DD"/>
    <w:rsid w:val="00A37E73"/>
    <w:rsid w:val="00A41AEB"/>
    <w:rsid w:val="00A42A1D"/>
    <w:rsid w:val="00A553B9"/>
    <w:rsid w:val="00A62595"/>
    <w:rsid w:val="00A62E3B"/>
    <w:rsid w:val="00A66C44"/>
    <w:rsid w:val="00A71E99"/>
    <w:rsid w:val="00A72733"/>
    <w:rsid w:val="00A73699"/>
    <w:rsid w:val="00A7381A"/>
    <w:rsid w:val="00A77A75"/>
    <w:rsid w:val="00A8697E"/>
    <w:rsid w:val="00A90BB5"/>
    <w:rsid w:val="00A95EF7"/>
    <w:rsid w:val="00A975B3"/>
    <w:rsid w:val="00A97E8D"/>
    <w:rsid w:val="00AA448C"/>
    <w:rsid w:val="00AA73A8"/>
    <w:rsid w:val="00AB3082"/>
    <w:rsid w:val="00AB5100"/>
    <w:rsid w:val="00AC2A68"/>
    <w:rsid w:val="00AC4935"/>
    <w:rsid w:val="00AD552F"/>
    <w:rsid w:val="00AD64A6"/>
    <w:rsid w:val="00AD6D62"/>
    <w:rsid w:val="00AD7358"/>
    <w:rsid w:val="00AE1FF9"/>
    <w:rsid w:val="00AE75E9"/>
    <w:rsid w:val="00AE772F"/>
    <w:rsid w:val="00AF6AAF"/>
    <w:rsid w:val="00AF7FD1"/>
    <w:rsid w:val="00B00C62"/>
    <w:rsid w:val="00B032A4"/>
    <w:rsid w:val="00B22C0A"/>
    <w:rsid w:val="00B23F55"/>
    <w:rsid w:val="00B24637"/>
    <w:rsid w:val="00B27361"/>
    <w:rsid w:val="00B3119C"/>
    <w:rsid w:val="00B33FDD"/>
    <w:rsid w:val="00B34182"/>
    <w:rsid w:val="00B34D5A"/>
    <w:rsid w:val="00B3591F"/>
    <w:rsid w:val="00B40F47"/>
    <w:rsid w:val="00B46F1F"/>
    <w:rsid w:val="00B51BEE"/>
    <w:rsid w:val="00B54CAC"/>
    <w:rsid w:val="00B55CA3"/>
    <w:rsid w:val="00B604B3"/>
    <w:rsid w:val="00B62EAB"/>
    <w:rsid w:val="00B64535"/>
    <w:rsid w:val="00B70999"/>
    <w:rsid w:val="00B70B75"/>
    <w:rsid w:val="00B7160A"/>
    <w:rsid w:val="00B77F14"/>
    <w:rsid w:val="00B81095"/>
    <w:rsid w:val="00B85C9B"/>
    <w:rsid w:val="00B86F9A"/>
    <w:rsid w:val="00B90532"/>
    <w:rsid w:val="00B936A8"/>
    <w:rsid w:val="00BA146E"/>
    <w:rsid w:val="00BA7C31"/>
    <w:rsid w:val="00BA7EAD"/>
    <w:rsid w:val="00BB0E74"/>
    <w:rsid w:val="00BB1B02"/>
    <w:rsid w:val="00BB39B8"/>
    <w:rsid w:val="00BB76A3"/>
    <w:rsid w:val="00BC15DD"/>
    <w:rsid w:val="00BD395E"/>
    <w:rsid w:val="00BD4394"/>
    <w:rsid w:val="00BE0C12"/>
    <w:rsid w:val="00BE1B6E"/>
    <w:rsid w:val="00BE4A12"/>
    <w:rsid w:val="00BF00AB"/>
    <w:rsid w:val="00BF21A2"/>
    <w:rsid w:val="00C030D9"/>
    <w:rsid w:val="00C05F2B"/>
    <w:rsid w:val="00C079C5"/>
    <w:rsid w:val="00C10FF1"/>
    <w:rsid w:val="00C16F0A"/>
    <w:rsid w:val="00C1777D"/>
    <w:rsid w:val="00C325D0"/>
    <w:rsid w:val="00C4318D"/>
    <w:rsid w:val="00C452C6"/>
    <w:rsid w:val="00C4648F"/>
    <w:rsid w:val="00C50096"/>
    <w:rsid w:val="00C503B3"/>
    <w:rsid w:val="00C50A35"/>
    <w:rsid w:val="00C52C08"/>
    <w:rsid w:val="00C53A07"/>
    <w:rsid w:val="00C552EA"/>
    <w:rsid w:val="00C56854"/>
    <w:rsid w:val="00C63C47"/>
    <w:rsid w:val="00C66960"/>
    <w:rsid w:val="00C71162"/>
    <w:rsid w:val="00C74455"/>
    <w:rsid w:val="00C86C6D"/>
    <w:rsid w:val="00C9086C"/>
    <w:rsid w:val="00C92AD8"/>
    <w:rsid w:val="00CA1720"/>
    <w:rsid w:val="00CA3D72"/>
    <w:rsid w:val="00CB3BB8"/>
    <w:rsid w:val="00CB4044"/>
    <w:rsid w:val="00CB68A0"/>
    <w:rsid w:val="00CC2176"/>
    <w:rsid w:val="00CC5A52"/>
    <w:rsid w:val="00CD3092"/>
    <w:rsid w:val="00CD5E02"/>
    <w:rsid w:val="00CE21B9"/>
    <w:rsid w:val="00D0156F"/>
    <w:rsid w:val="00D022F8"/>
    <w:rsid w:val="00D03CA3"/>
    <w:rsid w:val="00D0644F"/>
    <w:rsid w:val="00D12190"/>
    <w:rsid w:val="00D16830"/>
    <w:rsid w:val="00D16BEE"/>
    <w:rsid w:val="00D211AA"/>
    <w:rsid w:val="00D2238B"/>
    <w:rsid w:val="00D234F5"/>
    <w:rsid w:val="00D51449"/>
    <w:rsid w:val="00D61521"/>
    <w:rsid w:val="00D63CF5"/>
    <w:rsid w:val="00D67EBB"/>
    <w:rsid w:val="00D71A61"/>
    <w:rsid w:val="00D8175A"/>
    <w:rsid w:val="00D83122"/>
    <w:rsid w:val="00D90608"/>
    <w:rsid w:val="00D9179D"/>
    <w:rsid w:val="00D92FC1"/>
    <w:rsid w:val="00D949E6"/>
    <w:rsid w:val="00D94CFD"/>
    <w:rsid w:val="00D971A1"/>
    <w:rsid w:val="00D971BF"/>
    <w:rsid w:val="00DA1EAB"/>
    <w:rsid w:val="00DA275D"/>
    <w:rsid w:val="00DA7499"/>
    <w:rsid w:val="00DB355E"/>
    <w:rsid w:val="00DB51B1"/>
    <w:rsid w:val="00DC3B8C"/>
    <w:rsid w:val="00DC5F53"/>
    <w:rsid w:val="00DD07C1"/>
    <w:rsid w:val="00DD271A"/>
    <w:rsid w:val="00DE1611"/>
    <w:rsid w:val="00DE578C"/>
    <w:rsid w:val="00DE608A"/>
    <w:rsid w:val="00DE61AD"/>
    <w:rsid w:val="00DF0A0E"/>
    <w:rsid w:val="00DF2237"/>
    <w:rsid w:val="00DF3493"/>
    <w:rsid w:val="00DF4495"/>
    <w:rsid w:val="00DF4564"/>
    <w:rsid w:val="00E0754C"/>
    <w:rsid w:val="00E13015"/>
    <w:rsid w:val="00E140E2"/>
    <w:rsid w:val="00E15E0F"/>
    <w:rsid w:val="00E20E0B"/>
    <w:rsid w:val="00E21D5C"/>
    <w:rsid w:val="00E23CB8"/>
    <w:rsid w:val="00E23F3A"/>
    <w:rsid w:val="00E24D01"/>
    <w:rsid w:val="00E30F4B"/>
    <w:rsid w:val="00E34B62"/>
    <w:rsid w:val="00E37172"/>
    <w:rsid w:val="00E4007E"/>
    <w:rsid w:val="00E44875"/>
    <w:rsid w:val="00E474D7"/>
    <w:rsid w:val="00E4780A"/>
    <w:rsid w:val="00E50443"/>
    <w:rsid w:val="00E56707"/>
    <w:rsid w:val="00E60244"/>
    <w:rsid w:val="00E65C4A"/>
    <w:rsid w:val="00E76EED"/>
    <w:rsid w:val="00E7772A"/>
    <w:rsid w:val="00E77E0D"/>
    <w:rsid w:val="00E8636E"/>
    <w:rsid w:val="00E9013B"/>
    <w:rsid w:val="00E9652C"/>
    <w:rsid w:val="00E97FC8"/>
    <w:rsid w:val="00EA2478"/>
    <w:rsid w:val="00EA6279"/>
    <w:rsid w:val="00EA631B"/>
    <w:rsid w:val="00EB0695"/>
    <w:rsid w:val="00EB0D0D"/>
    <w:rsid w:val="00EB555B"/>
    <w:rsid w:val="00EB55E9"/>
    <w:rsid w:val="00EB5C70"/>
    <w:rsid w:val="00EB6679"/>
    <w:rsid w:val="00EB67D0"/>
    <w:rsid w:val="00EC2393"/>
    <w:rsid w:val="00EC2F0A"/>
    <w:rsid w:val="00EC38B9"/>
    <w:rsid w:val="00EC5477"/>
    <w:rsid w:val="00ED2D44"/>
    <w:rsid w:val="00ED74A7"/>
    <w:rsid w:val="00ED74EA"/>
    <w:rsid w:val="00EE1C66"/>
    <w:rsid w:val="00EE47C7"/>
    <w:rsid w:val="00EE604F"/>
    <w:rsid w:val="00EF1862"/>
    <w:rsid w:val="00EF2C01"/>
    <w:rsid w:val="00EF2E3E"/>
    <w:rsid w:val="00EF3CCC"/>
    <w:rsid w:val="00EF5B93"/>
    <w:rsid w:val="00EF5CD4"/>
    <w:rsid w:val="00EF7BCB"/>
    <w:rsid w:val="00EF7DD7"/>
    <w:rsid w:val="00F05A6B"/>
    <w:rsid w:val="00F06693"/>
    <w:rsid w:val="00F15FAC"/>
    <w:rsid w:val="00F204CA"/>
    <w:rsid w:val="00F21A36"/>
    <w:rsid w:val="00F26F59"/>
    <w:rsid w:val="00F27E71"/>
    <w:rsid w:val="00F32B56"/>
    <w:rsid w:val="00F417D1"/>
    <w:rsid w:val="00F41AA6"/>
    <w:rsid w:val="00F463B3"/>
    <w:rsid w:val="00F56E4D"/>
    <w:rsid w:val="00F61B82"/>
    <w:rsid w:val="00F61C80"/>
    <w:rsid w:val="00F61F70"/>
    <w:rsid w:val="00F766DC"/>
    <w:rsid w:val="00F76B7C"/>
    <w:rsid w:val="00F82536"/>
    <w:rsid w:val="00F82CF8"/>
    <w:rsid w:val="00F84A2D"/>
    <w:rsid w:val="00F87B5B"/>
    <w:rsid w:val="00F87C22"/>
    <w:rsid w:val="00F92F26"/>
    <w:rsid w:val="00FA2CA0"/>
    <w:rsid w:val="00FA3AE6"/>
    <w:rsid w:val="00FA4CDA"/>
    <w:rsid w:val="00FA5FEF"/>
    <w:rsid w:val="00FA65ED"/>
    <w:rsid w:val="00FA6716"/>
    <w:rsid w:val="00FB57CE"/>
    <w:rsid w:val="00FC449C"/>
    <w:rsid w:val="00FC717F"/>
    <w:rsid w:val="00FD3D0F"/>
    <w:rsid w:val="00FD68C2"/>
    <w:rsid w:val="00FE14C2"/>
    <w:rsid w:val="00FE20E3"/>
    <w:rsid w:val="00FE5D82"/>
    <w:rsid w:val="00FE6464"/>
    <w:rsid w:val="00FF0672"/>
    <w:rsid w:val="00FF15A6"/>
    <w:rsid w:val="00FF7C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995E5"/>
  <w15:docId w15:val="{92057EE2-5459-48AC-BBE6-13C561F21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35066"/>
  </w:style>
  <w:style w:type="paragraph" w:styleId="Nagwek2">
    <w:name w:val="heading 2"/>
    <w:basedOn w:val="Normalny"/>
    <w:next w:val="Normalny"/>
    <w:link w:val="Nagwek2Znak"/>
    <w:uiPriority w:val="9"/>
    <w:unhideWhenUsed/>
    <w:qFormat/>
    <w:rsid w:val="0073506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1A5CD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793EB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35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qFormat/>
    <w:rsid w:val="00735066"/>
    <w:pPr>
      <w:ind w:left="720"/>
      <w:contextualSpacing/>
    </w:pPr>
  </w:style>
  <w:style w:type="paragraph" w:customStyle="1" w:styleId="text-justify">
    <w:name w:val="text-justify"/>
    <w:basedOn w:val="Normalny"/>
    <w:rsid w:val="0073506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735066"/>
    <w:rPr>
      <w:rFonts w:asciiTheme="majorHAnsi" w:eastAsiaTheme="majorEastAsia" w:hAnsiTheme="majorHAnsi" w:cstheme="majorBidi"/>
      <w:color w:val="2E74B5" w:themeColor="accent1" w:themeShade="BF"/>
      <w:sz w:val="26"/>
      <w:szCs w:val="26"/>
    </w:rPr>
  </w:style>
  <w:style w:type="character" w:styleId="Hipercze">
    <w:name w:val="Hyperlink"/>
    <w:basedOn w:val="Domylnaczcionkaakapitu"/>
    <w:uiPriority w:val="99"/>
    <w:unhideWhenUsed/>
    <w:rsid w:val="00735066"/>
    <w:rPr>
      <w:color w:val="0000FF"/>
      <w:u w:val="single"/>
    </w:rPr>
  </w:style>
  <w:style w:type="paragraph" w:styleId="NormalnyWeb">
    <w:name w:val="Normal (Web)"/>
    <w:basedOn w:val="Normalny"/>
    <w:uiPriority w:val="99"/>
    <w:unhideWhenUsed/>
    <w:rsid w:val="0073506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AD64A6"/>
    <w:rPr>
      <w:b/>
      <w:bCs/>
    </w:rPr>
  </w:style>
  <w:style w:type="character" w:styleId="Uwydatnienie">
    <w:name w:val="Emphasis"/>
    <w:basedOn w:val="Domylnaczcionkaakapitu"/>
    <w:uiPriority w:val="20"/>
    <w:qFormat/>
    <w:rsid w:val="00AD64A6"/>
    <w:rPr>
      <w:i/>
      <w:iCs/>
    </w:rPr>
  </w:style>
  <w:style w:type="paragraph" w:customStyle="1" w:styleId="Default">
    <w:name w:val="Default"/>
    <w:rsid w:val="0050296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3Znak">
    <w:name w:val="Nagłówek 3 Znak"/>
    <w:basedOn w:val="Domylnaczcionkaakapitu"/>
    <w:link w:val="Nagwek3"/>
    <w:uiPriority w:val="9"/>
    <w:rsid w:val="001A5CDA"/>
    <w:rPr>
      <w:rFonts w:asciiTheme="majorHAnsi" w:eastAsiaTheme="majorEastAsia" w:hAnsiTheme="majorHAnsi" w:cstheme="majorBidi"/>
      <w:color w:val="1F4D78" w:themeColor="accent1" w:themeShade="7F"/>
      <w:sz w:val="24"/>
      <w:szCs w:val="24"/>
    </w:rPr>
  </w:style>
  <w:style w:type="character" w:customStyle="1" w:styleId="pismamzZnak">
    <w:name w:val="pisma_mz Znak"/>
    <w:basedOn w:val="Domylnaczcionkaakapitu"/>
    <w:link w:val="pismamz"/>
    <w:locked/>
    <w:rsid w:val="00FB57CE"/>
    <w:rPr>
      <w:rFonts w:ascii="Arial" w:hAnsi="Arial" w:cs="Arial"/>
    </w:rPr>
  </w:style>
  <w:style w:type="paragraph" w:customStyle="1" w:styleId="pismamz">
    <w:name w:val="pisma_mz"/>
    <w:basedOn w:val="Normalny"/>
    <w:link w:val="pismamzZnak"/>
    <w:qFormat/>
    <w:rsid w:val="00FB57CE"/>
    <w:pPr>
      <w:spacing w:after="0" w:line="360" w:lineRule="auto"/>
      <w:contextualSpacing/>
      <w:jc w:val="both"/>
    </w:pPr>
    <w:rPr>
      <w:rFonts w:ascii="Arial" w:hAnsi="Arial" w:cs="Arial"/>
    </w:rPr>
  </w:style>
  <w:style w:type="paragraph" w:customStyle="1" w:styleId="wysrodkowany">
    <w:name w:val="wysrodkowany"/>
    <w:basedOn w:val="Normalny"/>
    <w:rsid w:val="00EF3CC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RTartustawynprozporzdzenia">
    <w:name w:val="ART(§) – art. ustawy (§ np. rozporządzenia)"/>
    <w:uiPriority w:val="11"/>
    <w:qFormat/>
    <w:rsid w:val="00956875"/>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customStyle="1" w:styleId="PKTpunkt">
    <w:name w:val="PKT – punkt"/>
    <w:uiPriority w:val="13"/>
    <w:qFormat/>
    <w:rsid w:val="006118E3"/>
    <w:pPr>
      <w:spacing w:after="0" w:line="360" w:lineRule="auto"/>
      <w:ind w:left="510" w:hanging="510"/>
      <w:jc w:val="both"/>
    </w:pPr>
    <w:rPr>
      <w:rFonts w:ascii="Times" w:eastAsiaTheme="minorEastAsia" w:hAnsi="Times" w:cs="Arial"/>
      <w:bCs/>
      <w:sz w:val="24"/>
      <w:szCs w:val="20"/>
      <w:lang w:eastAsia="pl-PL"/>
    </w:rPr>
  </w:style>
  <w:style w:type="character" w:customStyle="1" w:styleId="Nagwek4Znak">
    <w:name w:val="Nagłówek 4 Znak"/>
    <w:basedOn w:val="Domylnaczcionkaakapitu"/>
    <w:link w:val="Nagwek4"/>
    <w:uiPriority w:val="9"/>
    <w:semiHidden/>
    <w:rsid w:val="00793EB1"/>
    <w:rPr>
      <w:rFonts w:asciiTheme="majorHAnsi" w:eastAsiaTheme="majorEastAsia" w:hAnsiTheme="majorHAnsi" w:cstheme="majorBidi"/>
      <w:i/>
      <w:iCs/>
      <w:color w:val="2E74B5" w:themeColor="accent1" w:themeShade="BF"/>
    </w:rPr>
  </w:style>
  <w:style w:type="paragraph" w:customStyle="1" w:styleId="lead">
    <w:name w:val="lead"/>
    <w:basedOn w:val="Normalny"/>
    <w:rsid w:val="006B18E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g-binding">
    <w:name w:val="ng-binding"/>
    <w:basedOn w:val="Domylnaczcionkaakapitu"/>
    <w:rsid w:val="006B18EF"/>
  </w:style>
  <w:style w:type="paragraph" w:styleId="Tekstprzypisudolnego">
    <w:name w:val="footnote text"/>
    <w:basedOn w:val="Normalny"/>
    <w:link w:val="TekstprzypisudolnegoZnak"/>
    <w:uiPriority w:val="99"/>
    <w:unhideWhenUsed/>
    <w:rsid w:val="00F76B7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F76B7C"/>
    <w:rPr>
      <w:sz w:val="20"/>
      <w:szCs w:val="20"/>
    </w:rPr>
  </w:style>
  <w:style w:type="character" w:styleId="Odwoanieprzypisudolnego">
    <w:name w:val="footnote reference"/>
    <w:basedOn w:val="Domylnaczcionkaakapitu"/>
    <w:uiPriority w:val="99"/>
    <w:semiHidden/>
    <w:unhideWhenUsed/>
    <w:rsid w:val="00F76B7C"/>
    <w:rPr>
      <w:vertAlign w:val="superscript"/>
    </w:rPr>
  </w:style>
  <w:style w:type="paragraph" w:customStyle="1" w:styleId="artartustawynprozporzdzenia0">
    <w:name w:val="artartustawynprozporzdzenia"/>
    <w:basedOn w:val="Normalny"/>
    <w:rsid w:val="00A04C9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ppogrubienie">
    <w:name w:val="ppogrubienie"/>
    <w:basedOn w:val="Domylnaczcionkaakapitu"/>
    <w:rsid w:val="00A04C9D"/>
  </w:style>
  <w:style w:type="paragraph" w:customStyle="1" w:styleId="pktpunkt0">
    <w:name w:val="pktpunkt"/>
    <w:basedOn w:val="Normalny"/>
    <w:rsid w:val="00A04C9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artzmartartykuempunktem">
    <w:name w:val="zartzmartartykuempunktem"/>
    <w:basedOn w:val="Normalny"/>
    <w:rsid w:val="00A04C9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ustzmustartykuempunktem">
    <w:name w:val="zustzmustartykuempunktem"/>
    <w:basedOn w:val="Normalny"/>
    <w:rsid w:val="00A04C9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USTustnpkodeksu">
    <w:name w:val="UST(§) – ust. (§ np. kodeksu)"/>
    <w:basedOn w:val="ARTartustawynprozporzdzenia"/>
    <w:uiPriority w:val="12"/>
    <w:qFormat/>
    <w:rsid w:val="00AE1FF9"/>
    <w:pPr>
      <w:spacing w:before="0"/>
    </w:pPr>
    <w:rPr>
      <w:bCs/>
    </w:rPr>
  </w:style>
  <w:style w:type="paragraph" w:customStyle="1" w:styleId="DATAAKTUdatauchwalenialubwydaniaaktu">
    <w:name w:val="DATA_AKTU – data uchwalenia lub wydania aktu"/>
    <w:next w:val="TYTUAKTUprzedmiotregulacjiustawylubrozporzdzenia"/>
    <w:uiPriority w:val="6"/>
    <w:qFormat/>
    <w:rsid w:val="00AE1FF9"/>
    <w:pPr>
      <w:keepNext/>
      <w:suppressAutoHyphens/>
      <w:spacing w:before="120" w:after="120" w:line="360" w:lineRule="auto"/>
      <w:jc w:val="center"/>
    </w:pPr>
    <w:rPr>
      <w:rFonts w:ascii="Times" w:eastAsiaTheme="minorEastAsia" w:hAnsi="Times" w:cs="Arial"/>
      <w:bCs/>
      <w:sz w:val="24"/>
      <w:szCs w:val="24"/>
      <w:lang w:eastAsia="pl-PL"/>
    </w:rPr>
  </w:style>
  <w:style w:type="paragraph" w:customStyle="1" w:styleId="TYTUAKTUprzedmiotregulacjiustawylubrozporzdzenia">
    <w:name w:val="TYTUŁ_AKTU – przedmiot regulacji ustawy lub rozporządzenia"/>
    <w:next w:val="ARTartustawynprozporzdzenia"/>
    <w:uiPriority w:val="6"/>
    <w:qFormat/>
    <w:rsid w:val="00AE1FF9"/>
    <w:pPr>
      <w:keepNext/>
      <w:suppressAutoHyphens/>
      <w:spacing w:before="120" w:after="360" w:line="360" w:lineRule="auto"/>
      <w:jc w:val="center"/>
    </w:pPr>
    <w:rPr>
      <w:rFonts w:ascii="Times" w:eastAsiaTheme="minorEastAsia" w:hAnsi="Times" w:cs="Arial"/>
      <w:b/>
      <w:bCs/>
      <w:sz w:val="24"/>
      <w:szCs w:val="24"/>
      <w:lang w:eastAsia="pl-PL"/>
    </w:rPr>
  </w:style>
  <w:style w:type="paragraph" w:customStyle="1" w:styleId="Zawartotabeli">
    <w:name w:val="Zawartość tabeli"/>
    <w:basedOn w:val="Normalny"/>
    <w:rsid w:val="004A50CB"/>
    <w:pPr>
      <w:widowControl w:val="0"/>
      <w:suppressLineNumbers/>
      <w:suppressAutoHyphens/>
      <w:spacing w:after="0" w:line="240" w:lineRule="auto"/>
    </w:pPr>
    <w:rPr>
      <w:rFonts w:ascii="Times New Roman" w:eastAsia="Times New Roman" w:hAnsi="Times New Roman" w:cs="Times New Roman"/>
      <w:sz w:val="24"/>
      <w:szCs w:val="24"/>
      <w:lang w:eastAsia="pl-PL"/>
    </w:rPr>
  </w:style>
  <w:style w:type="character" w:customStyle="1" w:styleId="Teksttreci8">
    <w:name w:val="Tekst treści (8)_"/>
    <w:basedOn w:val="Domylnaczcionkaakapitu"/>
    <w:link w:val="Teksttreci80"/>
    <w:rsid w:val="0062286B"/>
    <w:rPr>
      <w:rFonts w:ascii="Arial" w:eastAsia="Arial" w:hAnsi="Arial" w:cs="Arial"/>
      <w:shd w:val="clear" w:color="auto" w:fill="FFFFFF"/>
    </w:rPr>
  </w:style>
  <w:style w:type="paragraph" w:customStyle="1" w:styleId="Teksttreci80">
    <w:name w:val="Tekst treści (8)"/>
    <w:basedOn w:val="Normalny"/>
    <w:link w:val="Teksttreci8"/>
    <w:rsid w:val="0062286B"/>
    <w:pPr>
      <w:widowControl w:val="0"/>
      <w:shd w:val="clear" w:color="auto" w:fill="FFFFFF"/>
      <w:spacing w:before="600" w:after="0" w:line="413" w:lineRule="exact"/>
      <w:jc w:val="both"/>
    </w:pPr>
    <w:rPr>
      <w:rFonts w:ascii="Arial" w:eastAsia="Arial" w:hAnsi="Arial" w:cs="Arial"/>
    </w:rPr>
  </w:style>
  <w:style w:type="paragraph" w:customStyle="1" w:styleId="NIEARTTEKSTtekstnieartykuowanynppodstprawnarozplubpreambua">
    <w:name w:val="NIEART_TEKST – tekst nieartykułowany (np. podst. prawna rozp. lub preambuła)"/>
    <w:basedOn w:val="ARTartustawynprozporzdzenia"/>
    <w:next w:val="ARTartustawynprozporzdzenia"/>
    <w:qFormat/>
    <w:rsid w:val="00494BC0"/>
    <w:rPr>
      <w:bCs/>
    </w:rPr>
  </w:style>
  <w:style w:type="paragraph" w:customStyle="1" w:styleId="ZNIEARTTEKSTzmtekstunieartykuowanego">
    <w:name w:val="Z/NIEART_TEKST – zm. tekstu nieartykułowanego"/>
    <w:basedOn w:val="NIEARTTEKSTtekstnieartykuowanynppodstprawnarozplubpreambua"/>
    <w:uiPriority w:val="37"/>
    <w:qFormat/>
    <w:rsid w:val="008737C5"/>
    <w:pPr>
      <w:ind w:left="510"/>
    </w:pPr>
  </w:style>
  <w:style w:type="paragraph" w:styleId="Bezodstpw">
    <w:name w:val="No Spacing"/>
    <w:uiPriority w:val="1"/>
    <w:qFormat/>
    <w:rsid w:val="00152BBE"/>
    <w:pPr>
      <w:spacing w:after="0" w:line="240" w:lineRule="auto"/>
    </w:pPr>
    <w:rPr>
      <w:rFonts w:ascii="Calibri" w:eastAsia="Times New Roman" w:hAnsi="Calibri" w:cs="Times New Roman"/>
      <w:lang w:eastAsia="pl-PL"/>
    </w:rPr>
  </w:style>
  <w:style w:type="paragraph" w:customStyle="1" w:styleId="intro">
    <w:name w:val="intro"/>
    <w:basedOn w:val="Normalny"/>
    <w:rsid w:val="00466EDF"/>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3596">
      <w:bodyDiv w:val="1"/>
      <w:marLeft w:val="0"/>
      <w:marRight w:val="0"/>
      <w:marTop w:val="0"/>
      <w:marBottom w:val="0"/>
      <w:divBdr>
        <w:top w:val="none" w:sz="0" w:space="0" w:color="auto"/>
        <w:left w:val="none" w:sz="0" w:space="0" w:color="auto"/>
        <w:bottom w:val="none" w:sz="0" w:space="0" w:color="auto"/>
        <w:right w:val="none" w:sz="0" w:space="0" w:color="auto"/>
      </w:divBdr>
    </w:div>
    <w:div w:id="5905854">
      <w:bodyDiv w:val="1"/>
      <w:marLeft w:val="0"/>
      <w:marRight w:val="0"/>
      <w:marTop w:val="0"/>
      <w:marBottom w:val="0"/>
      <w:divBdr>
        <w:top w:val="none" w:sz="0" w:space="0" w:color="auto"/>
        <w:left w:val="none" w:sz="0" w:space="0" w:color="auto"/>
        <w:bottom w:val="none" w:sz="0" w:space="0" w:color="auto"/>
        <w:right w:val="none" w:sz="0" w:space="0" w:color="auto"/>
      </w:divBdr>
    </w:div>
    <w:div w:id="7870154">
      <w:bodyDiv w:val="1"/>
      <w:marLeft w:val="0"/>
      <w:marRight w:val="0"/>
      <w:marTop w:val="0"/>
      <w:marBottom w:val="0"/>
      <w:divBdr>
        <w:top w:val="none" w:sz="0" w:space="0" w:color="auto"/>
        <w:left w:val="none" w:sz="0" w:space="0" w:color="auto"/>
        <w:bottom w:val="none" w:sz="0" w:space="0" w:color="auto"/>
        <w:right w:val="none" w:sz="0" w:space="0" w:color="auto"/>
      </w:divBdr>
    </w:div>
    <w:div w:id="10188163">
      <w:bodyDiv w:val="1"/>
      <w:marLeft w:val="0"/>
      <w:marRight w:val="0"/>
      <w:marTop w:val="0"/>
      <w:marBottom w:val="0"/>
      <w:divBdr>
        <w:top w:val="none" w:sz="0" w:space="0" w:color="auto"/>
        <w:left w:val="none" w:sz="0" w:space="0" w:color="auto"/>
        <w:bottom w:val="none" w:sz="0" w:space="0" w:color="auto"/>
        <w:right w:val="none" w:sz="0" w:space="0" w:color="auto"/>
      </w:divBdr>
    </w:div>
    <w:div w:id="17312783">
      <w:bodyDiv w:val="1"/>
      <w:marLeft w:val="0"/>
      <w:marRight w:val="0"/>
      <w:marTop w:val="0"/>
      <w:marBottom w:val="0"/>
      <w:divBdr>
        <w:top w:val="none" w:sz="0" w:space="0" w:color="auto"/>
        <w:left w:val="none" w:sz="0" w:space="0" w:color="auto"/>
        <w:bottom w:val="none" w:sz="0" w:space="0" w:color="auto"/>
        <w:right w:val="none" w:sz="0" w:space="0" w:color="auto"/>
      </w:divBdr>
    </w:div>
    <w:div w:id="23093519">
      <w:bodyDiv w:val="1"/>
      <w:marLeft w:val="0"/>
      <w:marRight w:val="0"/>
      <w:marTop w:val="0"/>
      <w:marBottom w:val="0"/>
      <w:divBdr>
        <w:top w:val="none" w:sz="0" w:space="0" w:color="auto"/>
        <w:left w:val="none" w:sz="0" w:space="0" w:color="auto"/>
        <w:bottom w:val="none" w:sz="0" w:space="0" w:color="auto"/>
        <w:right w:val="none" w:sz="0" w:space="0" w:color="auto"/>
      </w:divBdr>
    </w:div>
    <w:div w:id="32581542">
      <w:bodyDiv w:val="1"/>
      <w:marLeft w:val="0"/>
      <w:marRight w:val="0"/>
      <w:marTop w:val="0"/>
      <w:marBottom w:val="0"/>
      <w:divBdr>
        <w:top w:val="none" w:sz="0" w:space="0" w:color="auto"/>
        <w:left w:val="none" w:sz="0" w:space="0" w:color="auto"/>
        <w:bottom w:val="none" w:sz="0" w:space="0" w:color="auto"/>
        <w:right w:val="none" w:sz="0" w:space="0" w:color="auto"/>
      </w:divBdr>
    </w:div>
    <w:div w:id="35470728">
      <w:bodyDiv w:val="1"/>
      <w:marLeft w:val="0"/>
      <w:marRight w:val="0"/>
      <w:marTop w:val="0"/>
      <w:marBottom w:val="0"/>
      <w:divBdr>
        <w:top w:val="none" w:sz="0" w:space="0" w:color="auto"/>
        <w:left w:val="none" w:sz="0" w:space="0" w:color="auto"/>
        <w:bottom w:val="none" w:sz="0" w:space="0" w:color="auto"/>
        <w:right w:val="none" w:sz="0" w:space="0" w:color="auto"/>
      </w:divBdr>
      <w:divsChild>
        <w:div w:id="287469972">
          <w:marLeft w:val="0"/>
          <w:marRight w:val="0"/>
          <w:marTop w:val="75"/>
          <w:marBottom w:val="75"/>
          <w:divBdr>
            <w:top w:val="none" w:sz="0" w:space="0" w:color="auto"/>
            <w:left w:val="none" w:sz="0" w:space="0" w:color="auto"/>
            <w:bottom w:val="none" w:sz="0" w:space="0" w:color="auto"/>
            <w:right w:val="none" w:sz="0" w:space="0" w:color="auto"/>
          </w:divBdr>
        </w:div>
        <w:div w:id="1522233922">
          <w:marLeft w:val="0"/>
          <w:marRight w:val="0"/>
          <w:marTop w:val="0"/>
          <w:marBottom w:val="0"/>
          <w:divBdr>
            <w:top w:val="none" w:sz="0" w:space="0" w:color="auto"/>
            <w:left w:val="none" w:sz="0" w:space="0" w:color="auto"/>
            <w:bottom w:val="none" w:sz="0" w:space="0" w:color="auto"/>
            <w:right w:val="none" w:sz="0" w:space="0" w:color="auto"/>
          </w:divBdr>
        </w:div>
      </w:divsChild>
    </w:div>
    <w:div w:id="36904829">
      <w:bodyDiv w:val="1"/>
      <w:marLeft w:val="0"/>
      <w:marRight w:val="0"/>
      <w:marTop w:val="0"/>
      <w:marBottom w:val="0"/>
      <w:divBdr>
        <w:top w:val="none" w:sz="0" w:space="0" w:color="auto"/>
        <w:left w:val="none" w:sz="0" w:space="0" w:color="auto"/>
        <w:bottom w:val="none" w:sz="0" w:space="0" w:color="auto"/>
        <w:right w:val="none" w:sz="0" w:space="0" w:color="auto"/>
      </w:divBdr>
    </w:div>
    <w:div w:id="46027151">
      <w:bodyDiv w:val="1"/>
      <w:marLeft w:val="0"/>
      <w:marRight w:val="0"/>
      <w:marTop w:val="0"/>
      <w:marBottom w:val="0"/>
      <w:divBdr>
        <w:top w:val="none" w:sz="0" w:space="0" w:color="auto"/>
        <w:left w:val="none" w:sz="0" w:space="0" w:color="auto"/>
        <w:bottom w:val="none" w:sz="0" w:space="0" w:color="auto"/>
        <w:right w:val="none" w:sz="0" w:space="0" w:color="auto"/>
      </w:divBdr>
    </w:div>
    <w:div w:id="61686302">
      <w:bodyDiv w:val="1"/>
      <w:marLeft w:val="0"/>
      <w:marRight w:val="0"/>
      <w:marTop w:val="0"/>
      <w:marBottom w:val="0"/>
      <w:divBdr>
        <w:top w:val="none" w:sz="0" w:space="0" w:color="auto"/>
        <w:left w:val="none" w:sz="0" w:space="0" w:color="auto"/>
        <w:bottom w:val="none" w:sz="0" w:space="0" w:color="auto"/>
        <w:right w:val="none" w:sz="0" w:space="0" w:color="auto"/>
      </w:divBdr>
    </w:div>
    <w:div w:id="73359681">
      <w:bodyDiv w:val="1"/>
      <w:marLeft w:val="0"/>
      <w:marRight w:val="0"/>
      <w:marTop w:val="0"/>
      <w:marBottom w:val="0"/>
      <w:divBdr>
        <w:top w:val="none" w:sz="0" w:space="0" w:color="auto"/>
        <w:left w:val="none" w:sz="0" w:space="0" w:color="auto"/>
        <w:bottom w:val="none" w:sz="0" w:space="0" w:color="auto"/>
        <w:right w:val="none" w:sz="0" w:space="0" w:color="auto"/>
      </w:divBdr>
    </w:div>
    <w:div w:id="76437540">
      <w:bodyDiv w:val="1"/>
      <w:marLeft w:val="0"/>
      <w:marRight w:val="0"/>
      <w:marTop w:val="0"/>
      <w:marBottom w:val="0"/>
      <w:divBdr>
        <w:top w:val="none" w:sz="0" w:space="0" w:color="auto"/>
        <w:left w:val="none" w:sz="0" w:space="0" w:color="auto"/>
        <w:bottom w:val="none" w:sz="0" w:space="0" w:color="auto"/>
        <w:right w:val="none" w:sz="0" w:space="0" w:color="auto"/>
      </w:divBdr>
    </w:div>
    <w:div w:id="78840290">
      <w:bodyDiv w:val="1"/>
      <w:marLeft w:val="0"/>
      <w:marRight w:val="0"/>
      <w:marTop w:val="0"/>
      <w:marBottom w:val="0"/>
      <w:divBdr>
        <w:top w:val="none" w:sz="0" w:space="0" w:color="auto"/>
        <w:left w:val="none" w:sz="0" w:space="0" w:color="auto"/>
        <w:bottom w:val="none" w:sz="0" w:space="0" w:color="auto"/>
        <w:right w:val="none" w:sz="0" w:space="0" w:color="auto"/>
      </w:divBdr>
    </w:div>
    <w:div w:id="79454346">
      <w:bodyDiv w:val="1"/>
      <w:marLeft w:val="0"/>
      <w:marRight w:val="0"/>
      <w:marTop w:val="0"/>
      <w:marBottom w:val="0"/>
      <w:divBdr>
        <w:top w:val="none" w:sz="0" w:space="0" w:color="auto"/>
        <w:left w:val="none" w:sz="0" w:space="0" w:color="auto"/>
        <w:bottom w:val="none" w:sz="0" w:space="0" w:color="auto"/>
        <w:right w:val="none" w:sz="0" w:space="0" w:color="auto"/>
      </w:divBdr>
    </w:div>
    <w:div w:id="80835934">
      <w:bodyDiv w:val="1"/>
      <w:marLeft w:val="0"/>
      <w:marRight w:val="0"/>
      <w:marTop w:val="0"/>
      <w:marBottom w:val="0"/>
      <w:divBdr>
        <w:top w:val="none" w:sz="0" w:space="0" w:color="auto"/>
        <w:left w:val="none" w:sz="0" w:space="0" w:color="auto"/>
        <w:bottom w:val="none" w:sz="0" w:space="0" w:color="auto"/>
        <w:right w:val="none" w:sz="0" w:space="0" w:color="auto"/>
      </w:divBdr>
    </w:div>
    <w:div w:id="85349474">
      <w:bodyDiv w:val="1"/>
      <w:marLeft w:val="0"/>
      <w:marRight w:val="0"/>
      <w:marTop w:val="0"/>
      <w:marBottom w:val="0"/>
      <w:divBdr>
        <w:top w:val="none" w:sz="0" w:space="0" w:color="auto"/>
        <w:left w:val="none" w:sz="0" w:space="0" w:color="auto"/>
        <w:bottom w:val="none" w:sz="0" w:space="0" w:color="auto"/>
        <w:right w:val="none" w:sz="0" w:space="0" w:color="auto"/>
      </w:divBdr>
    </w:div>
    <w:div w:id="91167183">
      <w:bodyDiv w:val="1"/>
      <w:marLeft w:val="0"/>
      <w:marRight w:val="0"/>
      <w:marTop w:val="0"/>
      <w:marBottom w:val="0"/>
      <w:divBdr>
        <w:top w:val="none" w:sz="0" w:space="0" w:color="auto"/>
        <w:left w:val="none" w:sz="0" w:space="0" w:color="auto"/>
        <w:bottom w:val="none" w:sz="0" w:space="0" w:color="auto"/>
        <w:right w:val="none" w:sz="0" w:space="0" w:color="auto"/>
      </w:divBdr>
      <w:divsChild>
        <w:div w:id="1556237107">
          <w:marLeft w:val="0"/>
          <w:marRight w:val="0"/>
          <w:marTop w:val="0"/>
          <w:marBottom w:val="0"/>
          <w:divBdr>
            <w:top w:val="none" w:sz="0" w:space="0" w:color="auto"/>
            <w:left w:val="none" w:sz="0" w:space="0" w:color="auto"/>
            <w:bottom w:val="none" w:sz="0" w:space="0" w:color="auto"/>
            <w:right w:val="none" w:sz="0" w:space="0" w:color="auto"/>
          </w:divBdr>
          <w:divsChild>
            <w:div w:id="150486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4151">
      <w:bodyDiv w:val="1"/>
      <w:marLeft w:val="0"/>
      <w:marRight w:val="0"/>
      <w:marTop w:val="0"/>
      <w:marBottom w:val="0"/>
      <w:divBdr>
        <w:top w:val="none" w:sz="0" w:space="0" w:color="auto"/>
        <w:left w:val="none" w:sz="0" w:space="0" w:color="auto"/>
        <w:bottom w:val="none" w:sz="0" w:space="0" w:color="auto"/>
        <w:right w:val="none" w:sz="0" w:space="0" w:color="auto"/>
      </w:divBdr>
      <w:divsChild>
        <w:div w:id="974484088">
          <w:marLeft w:val="0"/>
          <w:marRight w:val="0"/>
          <w:marTop w:val="0"/>
          <w:marBottom w:val="0"/>
          <w:divBdr>
            <w:top w:val="none" w:sz="0" w:space="0" w:color="auto"/>
            <w:left w:val="none" w:sz="0" w:space="0" w:color="auto"/>
            <w:bottom w:val="none" w:sz="0" w:space="0" w:color="auto"/>
            <w:right w:val="none" w:sz="0" w:space="0" w:color="auto"/>
          </w:divBdr>
        </w:div>
      </w:divsChild>
    </w:div>
    <w:div w:id="94792689">
      <w:bodyDiv w:val="1"/>
      <w:marLeft w:val="0"/>
      <w:marRight w:val="0"/>
      <w:marTop w:val="0"/>
      <w:marBottom w:val="0"/>
      <w:divBdr>
        <w:top w:val="none" w:sz="0" w:space="0" w:color="auto"/>
        <w:left w:val="none" w:sz="0" w:space="0" w:color="auto"/>
        <w:bottom w:val="none" w:sz="0" w:space="0" w:color="auto"/>
        <w:right w:val="none" w:sz="0" w:space="0" w:color="auto"/>
      </w:divBdr>
    </w:div>
    <w:div w:id="99034903">
      <w:bodyDiv w:val="1"/>
      <w:marLeft w:val="0"/>
      <w:marRight w:val="0"/>
      <w:marTop w:val="0"/>
      <w:marBottom w:val="0"/>
      <w:divBdr>
        <w:top w:val="none" w:sz="0" w:space="0" w:color="auto"/>
        <w:left w:val="none" w:sz="0" w:space="0" w:color="auto"/>
        <w:bottom w:val="none" w:sz="0" w:space="0" w:color="auto"/>
        <w:right w:val="none" w:sz="0" w:space="0" w:color="auto"/>
      </w:divBdr>
    </w:div>
    <w:div w:id="100148196">
      <w:bodyDiv w:val="1"/>
      <w:marLeft w:val="0"/>
      <w:marRight w:val="0"/>
      <w:marTop w:val="0"/>
      <w:marBottom w:val="0"/>
      <w:divBdr>
        <w:top w:val="none" w:sz="0" w:space="0" w:color="auto"/>
        <w:left w:val="none" w:sz="0" w:space="0" w:color="auto"/>
        <w:bottom w:val="none" w:sz="0" w:space="0" w:color="auto"/>
        <w:right w:val="none" w:sz="0" w:space="0" w:color="auto"/>
      </w:divBdr>
    </w:div>
    <w:div w:id="109399387">
      <w:bodyDiv w:val="1"/>
      <w:marLeft w:val="0"/>
      <w:marRight w:val="0"/>
      <w:marTop w:val="0"/>
      <w:marBottom w:val="0"/>
      <w:divBdr>
        <w:top w:val="none" w:sz="0" w:space="0" w:color="auto"/>
        <w:left w:val="none" w:sz="0" w:space="0" w:color="auto"/>
        <w:bottom w:val="none" w:sz="0" w:space="0" w:color="auto"/>
        <w:right w:val="none" w:sz="0" w:space="0" w:color="auto"/>
      </w:divBdr>
    </w:div>
    <w:div w:id="123546446">
      <w:bodyDiv w:val="1"/>
      <w:marLeft w:val="0"/>
      <w:marRight w:val="0"/>
      <w:marTop w:val="0"/>
      <w:marBottom w:val="0"/>
      <w:divBdr>
        <w:top w:val="none" w:sz="0" w:space="0" w:color="auto"/>
        <w:left w:val="none" w:sz="0" w:space="0" w:color="auto"/>
        <w:bottom w:val="none" w:sz="0" w:space="0" w:color="auto"/>
        <w:right w:val="none" w:sz="0" w:space="0" w:color="auto"/>
      </w:divBdr>
    </w:div>
    <w:div w:id="123935762">
      <w:bodyDiv w:val="1"/>
      <w:marLeft w:val="0"/>
      <w:marRight w:val="0"/>
      <w:marTop w:val="0"/>
      <w:marBottom w:val="0"/>
      <w:divBdr>
        <w:top w:val="none" w:sz="0" w:space="0" w:color="auto"/>
        <w:left w:val="none" w:sz="0" w:space="0" w:color="auto"/>
        <w:bottom w:val="none" w:sz="0" w:space="0" w:color="auto"/>
        <w:right w:val="none" w:sz="0" w:space="0" w:color="auto"/>
      </w:divBdr>
    </w:div>
    <w:div w:id="141772288">
      <w:bodyDiv w:val="1"/>
      <w:marLeft w:val="0"/>
      <w:marRight w:val="0"/>
      <w:marTop w:val="0"/>
      <w:marBottom w:val="0"/>
      <w:divBdr>
        <w:top w:val="none" w:sz="0" w:space="0" w:color="auto"/>
        <w:left w:val="none" w:sz="0" w:space="0" w:color="auto"/>
        <w:bottom w:val="none" w:sz="0" w:space="0" w:color="auto"/>
        <w:right w:val="none" w:sz="0" w:space="0" w:color="auto"/>
      </w:divBdr>
      <w:divsChild>
        <w:div w:id="584076010">
          <w:marLeft w:val="0"/>
          <w:marRight w:val="0"/>
          <w:marTop w:val="0"/>
          <w:marBottom w:val="0"/>
          <w:divBdr>
            <w:top w:val="none" w:sz="0" w:space="0" w:color="auto"/>
            <w:left w:val="none" w:sz="0" w:space="0" w:color="auto"/>
            <w:bottom w:val="none" w:sz="0" w:space="0" w:color="auto"/>
            <w:right w:val="none" w:sz="0" w:space="0" w:color="auto"/>
          </w:divBdr>
          <w:divsChild>
            <w:div w:id="435098887">
              <w:marLeft w:val="0"/>
              <w:marRight w:val="0"/>
              <w:marTop w:val="75"/>
              <w:marBottom w:val="150"/>
              <w:divBdr>
                <w:top w:val="none" w:sz="0" w:space="0" w:color="auto"/>
                <w:left w:val="none" w:sz="0" w:space="0" w:color="auto"/>
                <w:bottom w:val="none" w:sz="0" w:space="0" w:color="auto"/>
                <w:right w:val="none" w:sz="0" w:space="0" w:color="auto"/>
              </w:divBdr>
            </w:div>
            <w:div w:id="880941860">
              <w:marLeft w:val="0"/>
              <w:marRight w:val="0"/>
              <w:marTop w:val="0"/>
              <w:marBottom w:val="0"/>
              <w:divBdr>
                <w:top w:val="none" w:sz="0" w:space="0" w:color="auto"/>
                <w:left w:val="none" w:sz="0" w:space="0" w:color="auto"/>
                <w:bottom w:val="none" w:sz="0" w:space="0" w:color="auto"/>
                <w:right w:val="none" w:sz="0" w:space="0" w:color="auto"/>
              </w:divBdr>
            </w:div>
          </w:divsChild>
        </w:div>
        <w:div w:id="1401828526">
          <w:marLeft w:val="0"/>
          <w:marRight w:val="0"/>
          <w:marTop w:val="0"/>
          <w:marBottom w:val="300"/>
          <w:divBdr>
            <w:top w:val="none" w:sz="0" w:space="0" w:color="auto"/>
            <w:left w:val="none" w:sz="0" w:space="0" w:color="auto"/>
            <w:bottom w:val="none" w:sz="0" w:space="0" w:color="auto"/>
            <w:right w:val="none" w:sz="0" w:space="0" w:color="auto"/>
          </w:divBdr>
          <w:divsChild>
            <w:div w:id="136362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63394">
      <w:bodyDiv w:val="1"/>
      <w:marLeft w:val="0"/>
      <w:marRight w:val="0"/>
      <w:marTop w:val="0"/>
      <w:marBottom w:val="0"/>
      <w:divBdr>
        <w:top w:val="none" w:sz="0" w:space="0" w:color="auto"/>
        <w:left w:val="none" w:sz="0" w:space="0" w:color="auto"/>
        <w:bottom w:val="none" w:sz="0" w:space="0" w:color="auto"/>
        <w:right w:val="none" w:sz="0" w:space="0" w:color="auto"/>
      </w:divBdr>
    </w:div>
    <w:div w:id="148837673">
      <w:bodyDiv w:val="1"/>
      <w:marLeft w:val="0"/>
      <w:marRight w:val="0"/>
      <w:marTop w:val="0"/>
      <w:marBottom w:val="0"/>
      <w:divBdr>
        <w:top w:val="none" w:sz="0" w:space="0" w:color="auto"/>
        <w:left w:val="none" w:sz="0" w:space="0" w:color="auto"/>
        <w:bottom w:val="none" w:sz="0" w:space="0" w:color="auto"/>
        <w:right w:val="none" w:sz="0" w:space="0" w:color="auto"/>
      </w:divBdr>
      <w:divsChild>
        <w:div w:id="146289534">
          <w:marLeft w:val="0"/>
          <w:marRight w:val="0"/>
          <w:marTop w:val="0"/>
          <w:marBottom w:val="0"/>
          <w:divBdr>
            <w:top w:val="none" w:sz="0" w:space="0" w:color="auto"/>
            <w:left w:val="none" w:sz="0" w:space="0" w:color="auto"/>
            <w:bottom w:val="none" w:sz="0" w:space="0" w:color="auto"/>
            <w:right w:val="none" w:sz="0" w:space="0" w:color="auto"/>
          </w:divBdr>
        </w:div>
      </w:divsChild>
    </w:div>
    <w:div w:id="155000041">
      <w:bodyDiv w:val="1"/>
      <w:marLeft w:val="0"/>
      <w:marRight w:val="0"/>
      <w:marTop w:val="0"/>
      <w:marBottom w:val="0"/>
      <w:divBdr>
        <w:top w:val="none" w:sz="0" w:space="0" w:color="auto"/>
        <w:left w:val="none" w:sz="0" w:space="0" w:color="auto"/>
        <w:bottom w:val="none" w:sz="0" w:space="0" w:color="auto"/>
        <w:right w:val="none" w:sz="0" w:space="0" w:color="auto"/>
      </w:divBdr>
    </w:div>
    <w:div w:id="162398423">
      <w:bodyDiv w:val="1"/>
      <w:marLeft w:val="0"/>
      <w:marRight w:val="0"/>
      <w:marTop w:val="0"/>
      <w:marBottom w:val="0"/>
      <w:divBdr>
        <w:top w:val="none" w:sz="0" w:space="0" w:color="auto"/>
        <w:left w:val="none" w:sz="0" w:space="0" w:color="auto"/>
        <w:bottom w:val="none" w:sz="0" w:space="0" w:color="auto"/>
        <w:right w:val="none" w:sz="0" w:space="0" w:color="auto"/>
      </w:divBdr>
    </w:div>
    <w:div w:id="167210517">
      <w:bodyDiv w:val="1"/>
      <w:marLeft w:val="0"/>
      <w:marRight w:val="0"/>
      <w:marTop w:val="0"/>
      <w:marBottom w:val="0"/>
      <w:divBdr>
        <w:top w:val="none" w:sz="0" w:space="0" w:color="auto"/>
        <w:left w:val="none" w:sz="0" w:space="0" w:color="auto"/>
        <w:bottom w:val="none" w:sz="0" w:space="0" w:color="auto"/>
        <w:right w:val="none" w:sz="0" w:space="0" w:color="auto"/>
      </w:divBdr>
    </w:div>
    <w:div w:id="174807574">
      <w:bodyDiv w:val="1"/>
      <w:marLeft w:val="0"/>
      <w:marRight w:val="0"/>
      <w:marTop w:val="0"/>
      <w:marBottom w:val="0"/>
      <w:divBdr>
        <w:top w:val="none" w:sz="0" w:space="0" w:color="auto"/>
        <w:left w:val="none" w:sz="0" w:space="0" w:color="auto"/>
        <w:bottom w:val="none" w:sz="0" w:space="0" w:color="auto"/>
        <w:right w:val="none" w:sz="0" w:space="0" w:color="auto"/>
      </w:divBdr>
    </w:div>
    <w:div w:id="178205101">
      <w:bodyDiv w:val="1"/>
      <w:marLeft w:val="0"/>
      <w:marRight w:val="0"/>
      <w:marTop w:val="0"/>
      <w:marBottom w:val="0"/>
      <w:divBdr>
        <w:top w:val="none" w:sz="0" w:space="0" w:color="auto"/>
        <w:left w:val="none" w:sz="0" w:space="0" w:color="auto"/>
        <w:bottom w:val="none" w:sz="0" w:space="0" w:color="auto"/>
        <w:right w:val="none" w:sz="0" w:space="0" w:color="auto"/>
      </w:divBdr>
    </w:div>
    <w:div w:id="178932146">
      <w:bodyDiv w:val="1"/>
      <w:marLeft w:val="0"/>
      <w:marRight w:val="0"/>
      <w:marTop w:val="0"/>
      <w:marBottom w:val="0"/>
      <w:divBdr>
        <w:top w:val="none" w:sz="0" w:space="0" w:color="auto"/>
        <w:left w:val="none" w:sz="0" w:space="0" w:color="auto"/>
        <w:bottom w:val="none" w:sz="0" w:space="0" w:color="auto"/>
        <w:right w:val="none" w:sz="0" w:space="0" w:color="auto"/>
      </w:divBdr>
    </w:div>
    <w:div w:id="179780982">
      <w:bodyDiv w:val="1"/>
      <w:marLeft w:val="0"/>
      <w:marRight w:val="0"/>
      <w:marTop w:val="0"/>
      <w:marBottom w:val="0"/>
      <w:divBdr>
        <w:top w:val="none" w:sz="0" w:space="0" w:color="auto"/>
        <w:left w:val="none" w:sz="0" w:space="0" w:color="auto"/>
        <w:bottom w:val="none" w:sz="0" w:space="0" w:color="auto"/>
        <w:right w:val="none" w:sz="0" w:space="0" w:color="auto"/>
      </w:divBdr>
    </w:div>
    <w:div w:id="200628682">
      <w:bodyDiv w:val="1"/>
      <w:marLeft w:val="0"/>
      <w:marRight w:val="0"/>
      <w:marTop w:val="0"/>
      <w:marBottom w:val="0"/>
      <w:divBdr>
        <w:top w:val="none" w:sz="0" w:space="0" w:color="auto"/>
        <w:left w:val="none" w:sz="0" w:space="0" w:color="auto"/>
        <w:bottom w:val="none" w:sz="0" w:space="0" w:color="auto"/>
        <w:right w:val="none" w:sz="0" w:space="0" w:color="auto"/>
      </w:divBdr>
    </w:div>
    <w:div w:id="207425006">
      <w:bodyDiv w:val="1"/>
      <w:marLeft w:val="0"/>
      <w:marRight w:val="0"/>
      <w:marTop w:val="0"/>
      <w:marBottom w:val="0"/>
      <w:divBdr>
        <w:top w:val="none" w:sz="0" w:space="0" w:color="auto"/>
        <w:left w:val="none" w:sz="0" w:space="0" w:color="auto"/>
        <w:bottom w:val="none" w:sz="0" w:space="0" w:color="auto"/>
        <w:right w:val="none" w:sz="0" w:space="0" w:color="auto"/>
      </w:divBdr>
    </w:div>
    <w:div w:id="215286267">
      <w:bodyDiv w:val="1"/>
      <w:marLeft w:val="0"/>
      <w:marRight w:val="0"/>
      <w:marTop w:val="0"/>
      <w:marBottom w:val="0"/>
      <w:divBdr>
        <w:top w:val="none" w:sz="0" w:space="0" w:color="auto"/>
        <w:left w:val="none" w:sz="0" w:space="0" w:color="auto"/>
        <w:bottom w:val="none" w:sz="0" w:space="0" w:color="auto"/>
        <w:right w:val="none" w:sz="0" w:space="0" w:color="auto"/>
      </w:divBdr>
      <w:divsChild>
        <w:div w:id="1379353785">
          <w:marLeft w:val="0"/>
          <w:marRight w:val="0"/>
          <w:marTop w:val="0"/>
          <w:marBottom w:val="0"/>
          <w:divBdr>
            <w:top w:val="none" w:sz="0" w:space="0" w:color="auto"/>
            <w:left w:val="none" w:sz="0" w:space="0" w:color="auto"/>
            <w:bottom w:val="none" w:sz="0" w:space="0" w:color="auto"/>
            <w:right w:val="none" w:sz="0" w:space="0" w:color="auto"/>
          </w:divBdr>
        </w:div>
      </w:divsChild>
    </w:div>
    <w:div w:id="221454478">
      <w:bodyDiv w:val="1"/>
      <w:marLeft w:val="0"/>
      <w:marRight w:val="0"/>
      <w:marTop w:val="0"/>
      <w:marBottom w:val="0"/>
      <w:divBdr>
        <w:top w:val="none" w:sz="0" w:space="0" w:color="auto"/>
        <w:left w:val="none" w:sz="0" w:space="0" w:color="auto"/>
        <w:bottom w:val="none" w:sz="0" w:space="0" w:color="auto"/>
        <w:right w:val="none" w:sz="0" w:space="0" w:color="auto"/>
      </w:divBdr>
    </w:div>
    <w:div w:id="221478723">
      <w:bodyDiv w:val="1"/>
      <w:marLeft w:val="0"/>
      <w:marRight w:val="0"/>
      <w:marTop w:val="0"/>
      <w:marBottom w:val="0"/>
      <w:divBdr>
        <w:top w:val="none" w:sz="0" w:space="0" w:color="auto"/>
        <w:left w:val="none" w:sz="0" w:space="0" w:color="auto"/>
        <w:bottom w:val="none" w:sz="0" w:space="0" w:color="auto"/>
        <w:right w:val="none" w:sz="0" w:space="0" w:color="auto"/>
      </w:divBdr>
    </w:div>
    <w:div w:id="226037920">
      <w:bodyDiv w:val="1"/>
      <w:marLeft w:val="0"/>
      <w:marRight w:val="0"/>
      <w:marTop w:val="0"/>
      <w:marBottom w:val="0"/>
      <w:divBdr>
        <w:top w:val="none" w:sz="0" w:space="0" w:color="auto"/>
        <w:left w:val="none" w:sz="0" w:space="0" w:color="auto"/>
        <w:bottom w:val="none" w:sz="0" w:space="0" w:color="auto"/>
        <w:right w:val="none" w:sz="0" w:space="0" w:color="auto"/>
      </w:divBdr>
    </w:div>
    <w:div w:id="236330842">
      <w:bodyDiv w:val="1"/>
      <w:marLeft w:val="0"/>
      <w:marRight w:val="0"/>
      <w:marTop w:val="0"/>
      <w:marBottom w:val="0"/>
      <w:divBdr>
        <w:top w:val="none" w:sz="0" w:space="0" w:color="auto"/>
        <w:left w:val="none" w:sz="0" w:space="0" w:color="auto"/>
        <w:bottom w:val="none" w:sz="0" w:space="0" w:color="auto"/>
        <w:right w:val="none" w:sz="0" w:space="0" w:color="auto"/>
      </w:divBdr>
    </w:div>
    <w:div w:id="242496209">
      <w:bodyDiv w:val="1"/>
      <w:marLeft w:val="0"/>
      <w:marRight w:val="0"/>
      <w:marTop w:val="0"/>
      <w:marBottom w:val="0"/>
      <w:divBdr>
        <w:top w:val="none" w:sz="0" w:space="0" w:color="auto"/>
        <w:left w:val="none" w:sz="0" w:space="0" w:color="auto"/>
        <w:bottom w:val="none" w:sz="0" w:space="0" w:color="auto"/>
        <w:right w:val="none" w:sz="0" w:space="0" w:color="auto"/>
      </w:divBdr>
    </w:div>
    <w:div w:id="245503066">
      <w:bodyDiv w:val="1"/>
      <w:marLeft w:val="0"/>
      <w:marRight w:val="0"/>
      <w:marTop w:val="0"/>
      <w:marBottom w:val="0"/>
      <w:divBdr>
        <w:top w:val="none" w:sz="0" w:space="0" w:color="auto"/>
        <w:left w:val="none" w:sz="0" w:space="0" w:color="auto"/>
        <w:bottom w:val="none" w:sz="0" w:space="0" w:color="auto"/>
        <w:right w:val="none" w:sz="0" w:space="0" w:color="auto"/>
      </w:divBdr>
    </w:div>
    <w:div w:id="248125762">
      <w:bodyDiv w:val="1"/>
      <w:marLeft w:val="0"/>
      <w:marRight w:val="0"/>
      <w:marTop w:val="0"/>
      <w:marBottom w:val="0"/>
      <w:divBdr>
        <w:top w:val="none" w:sz="0" w:space="0" w:color="auto"/>
        <w:left w:val="none" w:sz="0" w:space="0" w:color="auto"/>
        <w:bottom w:val="none" w:sz="0" w:space="0" w:color="auto"/>
        <w:right w:val="none" w:sz="0" w:space="0" w:color="auto"/>
      </w:divBdr>
      <w:divsChild>
        <w:div w:id="1786608522">
          <w:marLeft w:val="0"/>
          <w:marRight w:val="0"/>
          <w:marTop w:val="0"/>
          <w:marBottom w:val="0"/>
          <w:divBdr>
            <w:top w:val="none" w:sz="0" w:space="0" w:color="auto"/>
            <w:left w:val="none" w:sz="0" w:space="0" w:color="auto"/>
            <w:bottom w:val="none" w:sz="0" w:space="0" w:color="auto"/>
            <w:right w:val="none" w:sz="0" w:space="0" w:color="auto"/>
          </w:divBdr>
        </w:div>
      </w:divsChild>
    </w:div>
    <w:div w:id="252739077">
      <w:bodyDiv w:val="1"/>
      <w:marLeft w:val="0"/>
      <w:marRight w:val="0"/>
      <w:marTop w:val="0"/>
      <w:marBottom w:val="0"/>
      <w:divBdr>
        <w:top w:val="none" w:sz="0" w:space="0" w:color="auto"/>
        <w:left w:val="none" w:sz="0" w:space="0" w:color="auto"/>
        <w:bottom w:val="none" w:sz="0" w:space="0" w:color="auto"/>
        <w:right w:val="none" w:sz="0" w:space="0" w:color="auto"/>
      </w:divBdr>
    </w:div>
    <w:div w:id="255752347">
      <w:bodyDiv w:val="1"/>
      <w:marLeft w:val="0"/>
      <w:marRight w:val="0"/>
      <w:marTop w:val="0"/>
      <w:marBottom w:val="0"/>
      <w:divBdr>
        <w:top w:val="none" w:sz="0" w:space="0" w:color="auto"/>
        <w:left w:val="none" w:sz="0" w:space="0" w:color="auto"/>
        <w:bottom w:val="none" w:sz="0" w:space="0" w:color="auto"/>
        <w:right w:val="none" w:sz="0" w:space="0" w:color="auto"/>
      </w:divBdr>
    </w:div>
    <w:div w:id="257636800">
      <w:bodyDiv w:val="1"/>
      <w:marLeft w:val="0"/>
      <w:marRight w:val="0"/>
      <w:marTop w:val="0"/>
      <w:marBottom w:val="0"/>
      <w:divBdr>
        <w:top w:val="none" w:sz="0" w:space="0" w:color="auto"/>
        <w:left w:val="none" w:sz="0" w:space="0" w:color="auto"/>
        <w:bottom w:val="none" w:sz="0" w:space="0" w:color="auto"/>
        <w:right w:val="none" w:sz="0" w:space="0" w:color="auto"/>
      </w:divBdr>
    </w:div>
    <w:div w:id="263611939">
      <w:bodyDiv w:val="1"/>
      <w:marLeft w:val="0"/>
      <w:marRight w:val="0"/>
      <w:marTop w:val="0"/>
      <w:marBottom w:val="0"/>
      <w:divBdr>
        <w:top w:val="none" w:sz="0" w:space="0" w:color="auto"/>
        <w:left w:val="none" w:sz="0" w:space="0" w:color="auto"/>
        <w:bottom w:val="none" w:sz="0" w:space="0" w:color="auto"/>
        <w:right w:val="none" w:sz="0" w:space="0" w:color="auto"/>
      </w:divBdr>
    </w:div>
    <w:div w:id="265116494">
      <w:bodyDiv w:val="1"/>
      <w:marLeft w:val="0"/>
      <w:marRight w:val="0"/>
      <w:marTop w:val="0"/>
      <w:marBottom w:val="0"/>
      <w:divBdr>
        <w:top w:val="none" w:sz="0" w:space="0" w:color="auto"/>
        <w:left w:val="none" w:sz="0" w:space="0" w:color="auto"/>
        <w:bottom w:val="none" w:sz="0" w:space="0" w:color="auto"/>
        <w:right w:val="none" w:sz="0" w:space="0" w:color="auto"/>
      </w:divBdr>
    </w:div>
    <w:div w:id="269091755">
      <w:bodyDiv w:val="1"/>
      <w:marLeft w:val="0"/>
      <w:marRight w:val="0"/>
      <w:marTop w:val="0"/>
      <w:marBottom w:val="0"/>
      <w:divBdr>
        <w:top w:val="none" w:sz="0" w:space="0" w:color="auto"/>
        <w:left w:val="none" w:sz="0" w:space="0" w:color="auto"/>
        <w:bottom w:val="none" w:sz="0" w:space="0" w:color="auto"/>
        <w:right w:val="none" w:sz="0" w:space="0" w:color="auto"/>
      </w:divBdr>
      <w:divsChild>
        <w:div w:id="1813592028">
          <w:marLeft w:val="0"/>
          <w:marRight w:val="0"/>
          <w:marTop w:val="0"/>
          <w:marBottom w:val="0"/>
          <w:divBdr>
            <w:top w:val="none" w:sz="0" w:space="0" w:color="auto"/>
            <w:left w:val="none" w:sz="0" w:space="0" w:color="auto"/>
            <w:bottom w:val="none" w:sz="0" w:space="0" w:color="auto"/>
            <w:right w:val="none" w:sz="0" w:space="0" w:color="auto"/>
          </w:divBdr>
        </w:div>
      </w:divsChild>
    </w:div>
    <w:div w:id="287325343">
      <w:bodyDiv w:val="1"/>
      <w:marLeft w:val="0"/>
      <w:marRight w:val="0"/>
      <w:marTop w:val="0"/>
      <w:marBottom w:val="0"/>
      <w:divBdr>
        <w:top w:val="none" w:sz="0" w:space="0" w:color="auto"/>
        <w:left w:val="none" w:sz="0" w:space="0" w:color="auto"/>
        <w:bottom w:val="none" w:sz="0" w:space="0" w:color="auto"/>
        <w:right w:val="none" w:sz="0" w:space="0" w:color="auto"/>
      </w:divBdr>
    </w:div>
    <w:div w:id="290480972">
      <w:bodyDiv w:val="1"/>
      <w:marLeft w:val="0"/>
      <w:marRight w:val="0"/>
      <w:marTop w:val="0"/>
      <w:marBottom w:val="0"/>
      <w:divBdr>
        <w:top w:val="none" w:sz="0" w:space="0" w:color="auto"/>
        <w:left w:val="none" w:sz="0" w:space="0" w:color="auto"/>
        <w:bottom w:val="none" w:sz="0" w:space="0" w:color="auto"/>
        <w:right w:val="none" w:sz="0" w:space="0" w:color="auto"/>
      </w:divBdr>
    </w:div>
    <w:div w:id="290600584">
      <w:bodyDiv w:val="1"/>
      <w:marLeft w:val="0"/>
      <w:marRight w:val="0"/>
      <w:marTop w:val="0"/>
      <w:marBottom w:val="0"/>
      <w:divBdr>
        <w:top w:val="none" w:sz="0" w:space="0" w:color="auto"/>
        <w:left w:val="none" w:sz="0" w:space="0" w:color="auto"/>
        <w:bottom w:val="none" w:sz="0" w:space="0" w:color="auto"/>
        <w:right w:val="none" w:sz="0" w:space="0" w:color="auto"/>
      </w:divBdr>
    </w:div>
    <w:div w:id="298532993">
      <w:bodyDiv w:val="1"/>
      <w:marLeft w:val="0"/>
      <w:marRight w:val="0"/>
      <w:marTop w:val="0"/>
      <w:marBottom w:val="0"/>
      <w:divBdr>
        <w:top w:val="none" w:sz="0" w:space="0" w:color="auto"/>
        <w:left w:val="none" w:sz="0" w:space="0" w:color="auto"/>
        <w:bottom w:val="none" w:sz="0" w:space="0" w:color="auto"/>
        <w:right w:val="none" w:sz="0" w:space="0" w:color="auto"/>
      </w:divBdr>
      <w:divsChild>
        <w:div w:id="598101753">
          <w:marLeft w:val="0"/>
          <w:marRight w:val="0"/>
          <w:marTop w:val="75"/>
          <w:marBottom w:val="75"/>
          <w:divBdr>
            <w:top w:val="none" w:sz="0" w:space="0" w:color="auto"/>
            <w:left w:val="none" w:sz="0" w:space="0" w:color="auto"/>
            <w:bottom w:val="none" w:sz="0" w:space="0" w:color="auto"/>
            <w:right w:val="none" w:sz="0" w:space="0" w:color="auto"/>
          </w:divBdr>
        </w:div>
        <w:div w:id="915434888">
          <w:marLeft w:val="0"/>
          <w:marRight w:val="0"/>
          <w:marTop w:val="0"/>
          <w:marBottom w:val="0"/>
          <w:divBdr>
            <w:top w:val="none" w:sz="0" w:space="0" w:color="auto"/>
            <w:left w:val="none" w:sz="0" w:space="0" w:color="auto"/>
            <w:bottom w:val="none" w:sz="0" w:space="0" w:color="auto"/>
            <w:right w:val="none" w:sz="0" w:space="0" w:color="auto"/>
          </w:divBdr>
        </w:div>
      </w:divsChild>
    </w:div>
    <w:div w:id="300815207">
      <w:bodyDiv w:val="1"/>
      <w:marLeft w:val="0"/>
      <w:marRight w:val="0"/>
      <w:marTop w:val="0"/>
      <w:marBottom w:val="0"/>
      <w:divBdr>
        <w:top w:val="none" w:sz="0" w:space="0" w:color="auto"/>
        <w:left w:val="none" w:sz="0" w:space="0" w:color="auto"/>
        <w:bottom w:val="none" w:sz="0" w:space="0" w:color="auto"/>
        <w:right w:val="none" w:sz="0" w:space="0" w:color="auto"/>
      </w:divBdr>
      <w:divsChild>
        <w:div w:id="1311206531">
          <w:marLeft w:val="0"/>
          <w:marRight w:val="0"/>
          <w:marTop w:val="0"/>
          <w:marBottom w:val="0"/>
          <w:divBdr>
            <w:top w:val="none" w:sz="0" w:space="0" w:color="auto"/>
            <w:left w:val="none" w:sz="0" w:space="0" w:color="auto"/>
            <w:bottom w:val="none" w:sz="0" w:space="0" w:color="auto"/>
            <w:right w:val="none" w:sz="0" w:space="0" w:color="auto"/>
          </w:divBdr>
        </w:div>
      </w:divsChild>
    </w:div>
    <w:div w:id="303050643">
      <w:bodyDiv w:val="1"/>
      <w:marLeft w:val="0"/>
      <w:marRight w:val="0"/>
      <w:marTop w:val="0"/>
      <w:marBottom w:val="0"/>
      <w:divBdr>
        <w:top w:val="none" w:sz="0" w:space="0" w:color="auto"/>
        <w:left w:val="none" w:sz="0" w:space="0" w:color="auto"/>
        <w:bottom w:val="none" w:sz="0" w:space="0" w:color="auto"/>
        <w:right w:val="none" w:sz="0" w:space="0" w:color="auto"/>
      </w:divBdr>
    </w:div>
    <w:div w:id="304312036">
      <w:bodyDiv w:val="1"/>
      <w:marLeft w:val="0"/>
      <w:marRight w:val="0"/>
      <w:marTop w:val="0"/>
      <w:marBottom w:val="0"/>
      <w:divBdr>
        <w:top w:val="none" w:sz="0" w:space="0" w:color="auto"/>
        <w:left w:val="none" w:sz="0" w:space="0" w:color="auto"/>
        <w:bottom w:val="none" w:sz="0" w:space="0" w:color="auto"/>
        <w:right w:val="none" w:sz="0" w:space="0" w:color="auto"/>
      </w:divBdr>
    </w:div>
    <w:div w:id="333920950">
      <w:bodyDiv w:val="1"/>
      <w:marLeft w:val="0"/>
      <w:marRight w:val="0"/>
      <w:marTop w:val="0"/>
      <w:marBottom w:val="0"/>
      <w:divBdr>
        <w:top w:val="none" w:sz="0" w:space="0" w:color="auto"/>
        <w:left w:val="none" w:sz="0" w:space="0" w:color="auto"/>
        <w:bottom w:val="none" w:sz="0" w:space="0" w:color="auto"/>
        <w:right w:val="none" w:sz="0" w:space="0" w:color="auto"/>
      </w:divBdr>
    </w:div>
    <w:div w:id="340397268">
      <w:bodyDiv w:val="1"/>
      <w:marLeft w:val="0"/>
      <w:marRight w:val="0"/>
      <w:marTop w:val="0"/>
      <w:marBottom w:val="0"/>
      <w:divBdr>
        <w:top w:val="none" w:sz="0" w:space="0" w:color="auto"/>
        <w:left w:val="none" w:sz="0" w:space="0" w:color="auto"/>
        <w:bottom w:val="none" w:sz="0" w:space="0" w:color="auto"/>
        <w:right w:val="none" w:sz="0" w:space="0" w:color="auto"/>
      </w:divBdr>
    </w:div>
    <w:div w:id="341392922">
      <w:bodyDiv w:val="1"/>
      <w:marLeft w:val="0"/>
      <w:marRight w:val="0"/>
      <w:marTop w:val="0"/>
      <w:marBottom w:val="0"/>
      <w:divBdr>
        <w:top w:val="none" w:sz="0" w:space="0" w:color="auto"/>
        <w:left w:val="none" w:sz="0" w:space="0" w:color="auto"/>
        <w:bottom w:val="none" w:sz="0" w:space="0" w:color="auto"/>
        <w:right w:val="none" w:sz="0" w:space="0" w:color="auto"/>
      </w:divBdr>
      <w:divsChild>
        <w:div w:id="1912419402">
          <w:marLeft w:val="0"/>
          <w:marRight w:val="0"/>
          <w:marTop w:val="0"/>
          <w:marBottom w:val="0"/>
          <w:divBdr>
            <w:top w:val="none" w:sz="0" w:space="0" w:color="auto"/>
            <w:left w:val="none" w:sz="0" w:space="0" w:color="auto"/>
            <w:bottom w:val="none" w:sz="0" w:space="0" w:color="auto"/>
            <w:right w:val="none" w:sz="0" w:space="0" w:color="auto"/>
          </w:divBdr>
        </w:div>
      </w:divsChild>
    </w:div>
    <w:div w:id="349338520">
      <w:bodyDiv w:val="1"/>
      <w:marLeft w:val="0"/>
      <w:marRight w:val="0"/>
      <w:marTop w:val="0"/>
      <w:marBottom w:val="0"/>
      <w:divBdr>
        <w:top w:val="none" w:sz="0" w:space="0" w:color="auto"/>
        <w:left w:val="none" w:sz="0" w:space="0" w:color="auto"/>
        <w:bottom w:val="none" w:sz="0" w:space="0" w:color="auto"/>
        <w:right w:val="none" w:sz="0" w:space="0" w:color="auto"/>
      </w:divBdr>
      <w:divsChild>
        <w:div w:id="1194229446">
          <w:marLeft w:val="0"/>
          <w:marRight w:val="0"/>
          <w:marTop w:val="0"/>
          <w:marBottom w:val="0"/>
          <w:divBdr>
            <w:top w:val="none" w:sz="0" w:space="0" w:color="auto"/>
            <w:left w:val="none" w:sz="0" w:space="0" w:color="auto"/>
            <w:bottom w:val="none" w:sz="0" w:space="0" w:color="auto"/>
            <w:right w:val="none" w:sz="0" w:space="0" w:color="auto"/>
          </w:divBdr>
        </w:div>
      </w:divsChild>
    </w:div>
    <w:div w:id="350104450">
      <w:bodyDiv w:val="1"/>
      <w:marLeft w:val="0"/>
      <w:marRight w:val="0"/>
      <w:marTop w:val="0"/>
      <w:marBottom w:val="0"/>
      <w:divBdr>
        <w:top w:val="none" w:sz="0" w:space="0" w:color="auto"/>
        <w:left w:val="none" w:sz="0" w:space="0" w:color="auto"/>
        <w:bottom w:val="none" w:sz="0" w:space="0" w:color="auto"/>
        <w:right w:val="none" w:sz="0" w:space="0" w:color="auto"/>
      </w:divBdr>
    </w:div>
    <w:div w:id="356123543">
      <w:bodyDiv w:val="1"/>
      <w:marLeft w:val="0"/>
      <w:marRight w:val="0"/>
      <w:marTop w:val="0"/>
      <w:marBottom w:val="0"/>
      <w:divBdr>
        <w:top w:val="none" w:sz="0" w:space="0" w:color="auto"/>
        <w:left w:val="none" w:sz="0" w:space="0" w:color="auto"/>
        <w:bottom w:val="none" w:sz="0" w:space="0" w:color="auto"/>
        <w:right w:val="none" w:sz="0" w:space="0" w:color="auto"/>
      </w:divBdr>
    </w:div>
    <w:div w:id="368383093">
      <w:bodyDiv w:val="1"/>
      <w:marLeft w:val="0"/>
      <w:marRight w:val="0"/>
      <w:marTop w:val="0"/>
      <w:marBottom w:val="0"/>
      <w:divBdr>
        <w:top w:val="none" w:sz="0" w:space="0" w:color="auto"/>
        <w:left w:val="none" w:sz="0" w:space="0" w:color="auto"/>
        <w:bottom w:val="none" w:sz="0" w:space="0" w:color="auto"/>
        <w:right w:val="none" w:sz="0" w:space="0" w:color="auto"/>
      </w:divBdr>
    </w:div>
    <w:div w:id="373770448">
      <w:bodyDiv w:val="1"/>
      <w:marLeft w:val="0"/>
      <w:marRight w:val="0"/>
      <w:marTop w:val="0"/>
      <w:marBottom w:val="0"/>
      <w:divBdr>
        <w:top w:val="none" w:sz="0" w:space="0" w:color="auto"/>
        <w:left w:val="none" w:sz="0" w:space="0" w:color="auto"/>
        <w:bottom w:val="none" w:sz="0" w:space="0" w:color="auto"/>
        <w:right w:val="none" w:sz="0" w:space="0" w:color="auto"/>
      </w:divBdr>
    </w:div>
    <w:div w:id="382799379">
      <w:bodyDiv w:val="1"/>
      <w:marLeft w:val="0"/>
      <w:marRight w:val="0"/>
      <w:marTop w:val="0"/>
      <w:marBottom w:val="0"/>
      <w:divBdr>
        <w:top w:val="none" w:sz="0" w:space="0" w:color="auto"/>
        <w:left w:val="none" w:sz="0" w:space="0" w:color="auto"/>
        <w:bottom w:val="none" w:sz="0" w:space="0" w:color="auto"/>
        <w:right w:val="none" w:sz="0" w:space="0" w:color="auto"/>
      </w:divBdr>
    </w:div>
    <w:div w:id="392049940">
      <w:bodyDiv w:val="1"/>
      <w:marLeft w:val="0"/>
      <w:marRight w:val="0"/>
      <w:marTop w:val="0"/>
      <w:marBottom w:val="0"/>
      <w:divBdr>
        <w:top w:val="none" w:sz="0" w:space="0" w:color="auto"/>
        <w:left w:val="none" w:sz="0" w:space="0" w:color="auto"/>
        <w:bottom w:val="none" w:sz="0" w:space="0" w:color="auto"/>
        <w:right w:val="none" w:sz="0" w:space="0" w:color="auto"/>
      </w:divBdr>
      <w:divsChild>
        <w:div w:id="1644384492">
          <w:marLeft w:val="0"/>
          <w:marRight w:val="0"/>
          <w:marTop w:val="0"/>
          <w:marBottom w:val="0"/>
          <w:divBdr>
            <w:top w:val="none" w:sz="0" w:space="0" w:color="auto"/>
            <w:left w:val="none" w:sz="0" w:space="0" w:color="auto"/>
            <w:bottom w:val="none" w:sz="0" w:space="0" w:color="auto"/>
            <w:right w:val="none" w:sz="0" w:space="0" w:color="auto"/>
          </w:divBdr>
        </w:div>
      </w:divsChild>
    </w:div>
    <w:div w:id="397749637">
      <w:bodyDiv w:val="1"/>
      <w:marLeft w:val="0"/>
      <w:marRight w:val="0"/>
      <w:marTop w:val="0"/>
      <w:marBottom w:val="0"/>
      <w:divBdr>
        <w:top w:val="none" w:sz="0" w:space="0" w:color="auto"/>
        <w:left w:val="none" w:sz="0" w:space="0" w:color="auto"/>
        <w:bottom w:val="none" w:sz="0" w:space="0" w:color="auto"/>
        <w:right w:val="none" w:sz="0" w:space="0" w:color="auto"/>
      </w:divBdr>
    </w:div>
    <w:div w:id="398673277">
      <w:bodyDiv w:val="1"/>
      <w:marLeft w:val="0"/>
      <w:marRight w:val="0"/>
      <w:marTop w:val="0"/>
      <w:marBottom w:val="0"/>
      <w:divBdr>
        <w:top w:val="none" w:sz="0" w:space="0" w:color="auto"/>
        <w:left w:val="none" w:sz="0" w:space="0" w:color="auto"/>
        <w:bottom w:val="none" w:sz="0" w:space="0" w:color="auto"/>
        <w:right w:val="none" w:sz="0" w:space="0" w:color="auto"/>
      </w:divBdr>
    </w:div>
    <w:div w:id="407579022">
      <w:bodyDiv w:val="1"/>
      <w:marLeft w:val="0"/>
      <w:marRight w:val="0"/>
      <w:marTop w:val="0"/>
      <w:marBottom w:val="0"/>
      <w:divBdr>
        <w:top w:val="none" w:sz="0" w:space="0" w:color="auto"/>
        <w:left w:val="none" w:sz="0" w:space="0" w:color="auto"/>
        <w:bottom w:val="none" w:sz="0" w:space="0" w:color="auto"/>
        <w:right w:val="none" w:sz="0" w:space="0" w:color="auto"/>
      </w:divBdr>
    </w:div>
    <w:div w:id="407726672">
      <w:bodyDiv w:val="1"/>
      <w:marLeft w:val="0"/>
      <w:marRight w:val="0"/>
      <w:marTop w:val="0"/>
      <w:marBottom w:val="0"/>
      <w:divBdr>
        <w:top w:val="none" w:sz="0" w:space="0" w:color="auto"/>
        <w:left w:val="none" w:sz="0" w:space="0" w:color="auto"/>
        <w:bottom w:val="none" w:sz="0" w:space="0" w:color="auto"/>
        <w:right w:val="none" w:sz="0" w:space="0" w:color="auto"/>
      </w:divBdr>
      <w:divsChild>
        <w:div w:id="573050641">
          <w:marLeft w:val="0"/>
          <w:marRight w:val="0"/>
          <w:marTop w:val="0"/>
          <w:marBottom w:val="0"/>
          <w:divBdr>
            <w:top w:val="none" w:sz="0" w:space="0" w:color="auto"/>
            <w:left w:val="none" w:sz="0" w:space="0" w:color="auto"/>
            <w:bottom w:val="none" w:sz="0" w:space="0" w:color="auto"/>
            <w:right w:val="none" w:sz="0" w:space="0" w:color="auto"/>
          </w:divBdr>
        </w:div>
      </w:divsChild>
    </w:div>
    <w:div w:id="412818635">
      <w:bodyDiv w:val="1"/>
      <w:marLeft w:val="0"/>
      <w:marRight w:val="0"/>
      <w:marTop w:val="0"/>
      <w:marBottom w:val="0"/>
      <w:divBdr>
        <w:top w:val="none" w:sz="0" w:space="0" w:color="auto"/>
        <w:left w:val="none" w:sz="0" w:space="0" w:color="auto"/>
        <w:bottom w:val="none" w:sz="0" w:space="0" w:color="auto"/>
        <w:right w:val="none" w:sz="0" w:space="0" w:color="auto"/>
      </w:divBdr>
    </w:div>
    <w:div w:id="418597426">
      <w:bodyDiv w:val="1"/>
      <w:marLeft w:val="0"/>
      <w:marRight w:val="0"/>
      <w:marTop w:val="0"/>
      <w:marBottom w:val="0"/>
      <w:divBdr>
        <w:top w:val="none" w:sz="0" w:space="0" w:color="auto"/>
        <w:left w:val="none" w:sz="0" w:space="0" w:color="auto"/>
        <w:bottom w:val="none" w:sz="0" w:space="0" w:color="auto"/>
        <w:right w:val="none" w:sz="0" w:space="0" w:color="auto"/>
      </w:divBdr>
      <w:divsChild>
        <w:div w:id="862282319">
          <w:marLeft w:val="0"/>
          <w:marRight w:val="0"/>
          <w:marTop w:val="0"/>
          <w:marBottom w:val="0"/>
          <w:divBdr>
            <w:top w:val="none" w:sz="0" w:space="0" w:color="auto"/>
            <w:left w:val="none" w:sz="0" w:space="0" w:color="auto"/>
            <w:bottom w:val="none" w:sz="0" w:space="0" w:color="auto"/>
            <w:right w:val="none" w:sz="0" w:space="0" w:color="auto"/>
          </w:divBdr>
        </w:div>
      </w:divsChild>
    </w:div>
    <w:div w:id="418988760">
      <w:bodyDiv w:val="1"/>
      <w:marLeft w:val="0"/>
      <w:marRight w:val="0"/>
      <w:marTop w:val="0"/>
      <w:marBottom w:val="0"/>
      <w:divBdr>
        <w:top w:val="none" w:sz="0" w:space="0" w:color="auto"/>
        <w:left w:val="none" w:sz="0" w:space="0" w:color="auto"/>
        <w:bottom w:val="none" w:sz="0" w:space="0" w:color="auto"/>
        <w:right w:val="none" w:sz="0" w:space="0" w:color="auto"/>
      </w:divBdr>
      <w:divsChild>
        <w:div w:id="1383020885">
          <w:marLeft w:val="0"/>
          <w:marRight w:val="0"/>
          <w:marTop w:val="0"/>
          <w:marBottom w:val="0"/>
          <w:divBdr>
            <w:top w:val="none" w:sz="0" w:space="0" w:color="auto"/>
            <w:left w:val="none" w:sz="0" w:space="0" w:color="auto"/>
            <w:bottom w:val="none" w:sz="0" w:space="0" w:color="auto"/>
            <w:right w:val="none" w:sz="0" w:space="0" w:color="auto"/>
          </w:divBdr>
        </w:div>
      </w:divsChild>
    </w:div>
    <w:div w:id="421028864">
      <w:bodyDiv w:val="1"/>
      <w:marLeft w:val="0"/>
      <w:marRight w:val="0"/>
      <w:marTop w:val="0"/>
      <w:marBottom w:val="0"/>
      <w:divBdr>
        <w:top w:val="none" w:sz="0" w:space="0" w:color="auto"/>
        <w:left w:val="none" w:sz="0" w:space="0" w:color="auto"/>
        <w:bottom w:val="none" w:sz="0" w:space="0" w:color="auto"/>
        <w:right w:val="none" w:sz="0" w:space="0" w:color="auto"/>
      </w:divBdr>
    </w:div>
    <w:div w:id="430469381">
      <w:bodyDiv w:val="1"/>
      <w:marLeft w:val="0"/>
      <w:marRight w:val="0"/>
      <w:marTop w:val="0"/>
      <w:marBottom w:val="0"/>
      <w:divBdr>
        <w:top w:val="none" w:sz="0" w:space="0" w:color="auto"/>
        <w:left w:val="none" w:sz="0" w:space="0" w:color="auto"/>
        <w:bottom w:val="none" w:sz="0" w:space="0" w:color="auto"/>
        <w:right w:val="none" w:sz="0" w:space="0" w:color="auto"/>
      </w:divBdr>
    </w:div>
    <w:div w:id="439840171">
      <w:bodyDiv w:val="1"/>
      <w:marLeft w:val="0"/>
      <w:marRight w:val="0"/>
      <w:marTop w:val="0"/>
      <w:marBottom w:val="0"/>
      <w:divBdr>
        <w:top w:val="none" w:sz="0" w:space="0" w:color="auto"/>
        <w:left w:val="none" w:sz="0" w:space="0" w:color="auto"/>
        <w:bottom w:val="none" w:sz="0" w:space="0" w:color="auto"/>
        <w:right w:val="none" w:sz="0" w:space="0" w:color="auto"/>
      </w:divBdr>
    </w:div>
    <w:div w:id="447505680">
      <w:bodyDiv w:val="1"/>
      <w:marLeft w:val="0"/>
      <w:marRight w:val="0"/>
      <w:marTop w:val="0"/>
      <w:marBottom w:val="0"/>
      <w:divBdr>
        <w:top w:val="none" w:sz="0" w:space="0" w:color="auto"/>
        <w:left w:val="none" w:sz="0" w:space="0" w:color="auto"/>
        <w:bottom w:val="none" w:sz="0" w:space="0" w:color="auto"/>
        <w:right w:val="none" w:sz="0" w:space="0" w:color="auto"/>
      </w:divBdr>
    </w:div>
    <w:div w:id="455176567">
      <w:bodyDiv w:val="1"/>
      <w:marLeft w:val="0"/>
      <w:marRight w:val="0"/>
      <w:marTop w:val="0"/>
      <w:marBottom w:val="0"/>
      <w:divBdr>
        <w:top w:val="none" w:sz="0" w:space="0" w:color="auto"/>
        <w:left w:val="none" w:sz="0" w:space="0" w:color="auto"/>
        <w:bottom w:val="none" w:sz="0" w:space="0" w:color="auto"/>
        <w:right w:val="none" w:sz="0" w:space="0" w:color="auto"/>
      </w:divBdr>
    </w:div>
    <w:div w:id="457649471">
      <w:bodyDiv w:val="1"/>
      <w:marLeft w:val="0"/>
      <w:marRight w:val="0"/>
      <w:marTop w:val="0"/>
      <w:marBottom w:val="0"/>
      <w:divBdr>
        <w:top w:val="none" w:sz="0" w:space="0" w:color="auto"/>
        <w:left w:val="none" w:sz="0" w:space="0" w:color="auto"/>
        <w:bottom w:val="none" w:sz="0" w:space="0" w:color="auto"/>
        <w:right w:val="none" w:sz="0" w:space="0" w:color="auto"/>
      </w:divBdr>
      <w:divsChild>
        <w:div w:id="1369599842">
          <w:marLeft w:val="0"/>
          <w:marRight w:val="0"/>
          <w:marTop w:val="0"/>
          <w:marBottom w:val="0"/>
          <w:divBdr>
            <w:top w:val="none" w:sz="0" w:space="0" w:color="auto"/>
            <w:left w:val="none" w:sz="0" w:space="0" w:color="auto"/>
            <w:bottom w:val="none" w:sz="0" w:space="0" w:color="auto"/>
            <w:right w:val="none" w:sz="0" w:space="0" w:color="auto"/>
          </w:divBdr>
        </w:div>
      </w:divsChild>
    </w:div>
    <w:div w:id="462431589">
      <w:bodyDiv w:val="1"/>
      <w:marLeft w:val="0"/>
      <w:marRight w:val="0"/>
      <w:marTop w:val="0"/>
      <w:marBottom w:val="0"/>
      <w:divBdr>
        <w:top w:val="none" w:sz="0" w:space="0" w:color="auto"/>
        <w:left w:val="none" w:sz="0" w:space="0" w:color="auto"/>
        <w:bottom w:val="none" w:sz="0" w:space="0" w:color="auto"/>
        <w:right w:val="none" w:sz="0" w:space="0" w:color="auto"/>
      </w:divBdr>
    </w:div>
    <w:div w:id="463235337">
      <w:bodyDiv w:val="1"/>
      <w:marLeft w:val="0"/>
      <w:marRight w:val="0"/>
      <w:marTop w:val="0"/>
      <w:marBottom w:val="0"/>
      <w:divBdr>
        <w:top w:val="none" w:sz="0" w:space="0" w:color="auto"/>
        <w:left w:val="none" w:sz="0" w:space="0" w:color="auto"/>
        <w:bottom w:val="none" w:sz="0" w:space="0" w:color="auto"/>
        <w:right w:val="none" w:sz="0" w:space="0" w:color="auto"/>
      </w:divBdr>
    </w:div>
    <w:div w:id="463423985">
      <w:bodyDiv w:val="1"/>
      <w:marLeft w:val="0"/>
      <w:marRight w:val="0"/>
      <w:marTop w:val="0"/>
      <w:marBottom w:val="0"/>
      <w:divBdr>
        <w:top w:val="none" w:sz="0" w:space="0" w:color="auto"/>
        <w:left w:val="none" w:sz="0" w:space="0" w:color="auto"/>
        <w:bottom w:val="none" w:sz="0" w:space="0" w:color="auto"/>
        <w:right w:val="none" w:sz="0" w:space="0" w:color="auto"/>
      </w:divBdr>
    </w:div>
    <w:div w:id="467431142">
      <w:bodyDiv w:val="1"/>
      <w:marLeft w:val="0"/>
      <w:marRight w:val="0"/>
      <w:marTop w:val="0"/>
      <w:marBottom w:val="0"/>
      <w:divBdr>
        <w:top w:val="none" w:sz="0" w:space="0" w:color="auto"/>
        <w:left w:val="none" w:sz="0" w:space="0" w:color="auto"/>
        <w:bottom w:val="none" w:sz="0" w:space="0" w:color="auto"/>
        <w:right w:val="none" w:sz="0" w:space="0" w:color="auto"/>
      </w:divBdr>
      <w:divsChild>
        <w:div w:id="244729775">
          <w:marLeft w:val="0"/>
          <w:marRight w:val="0"/>
          <w:marTop w:val="0"/>
          <w:marBottom w:val="0"/>
          <w:divBdr>
            <w:top w:val="none" w:sz="0" w:space="0" w:color="auto"/>
            <w:left w:val="none" w:sz="0" w:space="0" w:color="auto"/>
            <w:bottom w:val="none" w:sz="0" w:space="0" w:color="auto"/>
            <w:right w:val="none" w:sz="0" w:space="0" w:color="auto"/>
          </w:divBdr>
        </w:div>
      </w:divsChild>
    </w:div>
    <w:div w:id="467628435">
      <w:bodyDiv w:val="1"/>
      <w:marLeft w:val="0"/>
      <w:marRight w:val="0"/>
      <w:marTop w:val="0"/>
      <w:marBottom w:val="0"/>
      <w:divBdr>
        <w:top w:val="none" w:sz="0" w:space="0" w:color="auto"/>
        <w:left w:val="none" w:sz="0" w:space="0" w:color="auto"/>
        <w:bottom w:val="none" w:sz="0" w:space="0" w:color="auto"/>
        <w:right w:val="none" w:sz="0" w:space="0" w:color="auto"/>
      </w:divBdr>
    </w:div>
    <w:div w:id="467671460">
      <w:bodyDiv w:val="1"/>
      <w:marLeft w:val="0"/>
      <w:marRight w:val="0"/>
      <w:marTop w:val="0"/>
      <w:marBottom w:val="0"/>
      <w:divBdr>
        <w:top w:val="none" w:sz="0" w:space="0" w:color="auto"/>
        <w:left w:val="none" w:sz="0" w:space="0" w:color="auto"/>
        <w:bottom w:val="none" w:sz="0" w:space="0" w:color="auto"/>
        <w:right w:val="none" w:sz="0" w:space="0" w:color="auto"/>
      </w:divBdr>
    </w:div>
    <w:div w:id="469713982">
      <w:bodyDiv w:val="1"/>
      <w:marLeft w:val="0"/>
      <w:marRight w:val="0"/>
      <w:marTop w:val="0"/>
      <w:marBottom w:val="0"/>
      <w:divBdr>
        <w:top w:val="none" w:sz="0" w:space="0" w:color="auto"/>
        <w:left w:val="none" w:sz="0" w:space="0" w:color="auto"/>
        <w:bottom w:val="none" w:sz="0" w:space="0" w:color="auto"/>
        <w:right w:val="none" w:sz="0" w:space="0" w:color="auto"/>
      </w:divBdr>
    </w:div>
    <w:div w:id="471286482">
      <w:bodyDiv w:val="1"/>
      <w:marLeft w:val="0"/>
      <w:marRight w:val="0"/>
      <w:marTop w:val="0"/>
      <w:marBottom w:val="0"/>
      <w:divBdr>
        <w:top w:val="none" w:sz="0" w:space="0" w:color="auto"/>
        <w:left w:val="none" w:sz="0" w:space="0" w:color="auto"/>
        <w:bottom w:val="none" w:sz="0" w:space="0" w:color="auto"/>
        <w:right w:val="none" w:sz="0" w:space="0" w:color="auto"/>
      </w:divBdr>
    </w:div>
    <w:div w:id="471871086">
      <w:bodyDiv w:val="1"/>
      <w:marLeft w:val="0"/>
      <w:marRight w:val="0"/>
      <w:marTop w:val="0"/>
      <w:marBottom w:val="0"/>
      <w:divBdr>
        <w:top w:val="none" w:sz="0" w:space="0" w:color="auto"/>
        <w:left w:val="none" w:sz="0" w:space="0" w:color="auto"/>
        <w:bottom w:val="none" w:sz="0" w:space="0" w:color="auto"/>
        <w:right w:val="none" w:sz="0" w:space="0" w:color="auto"/>
      </w:divBdr>
    </w:div>
    <w:div w:id="482088520">
      <w:bodyDiv w:val="1"/>
      <w:marLeft w:val="0"/>
      <w:marRight w:val="0"/>
      <w:marTop w:val="0"/>
      <w:marBottom w:val="0"/>
      <w:divBdr>
        <w:top w:val="none" w:sz="0" w:space="0" w:color="auto"/>
        <w:left w:val="none" w:sz="0" w:space="0" w:color="auto"/>
        <w:bottom w:val="none" w:sz="0" w:space="0" w:color="auto"/>
        <w:right w:val="none" w:sz="0" w:space="0" w:color="auto"/>
      </w:divBdr>
    </w:div>
    <w:div w:id="483788713">
      <w:bodyDiv w:val="1"/>
      <w:marLeft w:val="0"/>
      <w:marRight w:val="0"/>
      <w:marTop w:val="0"/>
      <w:marBottom w:val="0"/>
      <w:divBdr>
        <w:top w:val="none" w:sz="0" w:space="0" w:color="auto"/>
        <w:left w:val="none" w:sz="0" w:space="0" w:color="auto"/>
        <w:bottom w:val="none" w:sz="0" w:space="0" w:color="auto"/>
        <w:right w:val="none" w:sz="0" w:space="0" w:color="auto"/>
      </w:divBdr>
    </w:div>
    <w:div w:id="483938003">
      <w:bodyDiv w:val="1"/>
      <w:marLeft w:val="0"/>
      <w:marRight w:val="0"/>
      <w:marTop w:val="0"/>
      <w:marBottom w:val="0"/>
      <w:divBdr>
        <w:top w:val="none" w:sz="0" w:space="0" w:color="auto"/>
        <w:left w:val="none" w:sz="0" w:space="0" w:color="auto"/>
        <w:bottom w:val="none" w:sz="0" w:space="0" w:color="auto"/>
        <w:right w:val="none" w:sz="0" w:space="0" w:color="auto"/>
      </w:divBdr>
    </w:div>
    <w:div w:id="487474737">
      <w:bodyDiv w:val="1"/>
      <w:marLeft w:val="0"/>
      <w:marRight w:val="0"/>
      <w:marTop w:val="0"/>
      <w:marBottom w:val="0"/>
      <w:divBdr>
        <w:top w:val="none" w:sz="0" w:space="0" w:color="auto"/>
        <w:left w:val="none" w:sz="0" w:space="0" w:color="auto"/>
        <w:bottom w:val="none" w:sz="0" w:space="0" w:color="auto"/>
        <w:right w:val="none" w:sz="0" w:space="0" w:color="auto"/>
      </w:divBdr>
    </w:div>
    <w:div w:id="488182169">
      <w:bodyDiv w:val="1"/>
      <w:marLeft w:val="0"/>
      <w:marRight w:val="0"/>
      <w:marTop w:val="0"/>
      <w:marBottom w:val="0"/>
      <w:divBdr>
        <w:top w:val="none" w:sz="0" w:space="0" w:color="auto"/>
        <w:left w:val="none" w:sz="0" w:space="0" w:color="auto"/>
        <w:bottom w:val="none" w:sz="0" w:space="0" w:color="auto"/>
        <w:right w:val="none" w:sz="0" w:space="0" w:color="auto"/>
      </w:divBdr>
    </w:div>
    <w:div w:id="493574308">
      <w:bodyDiv w:val="1"/>
      <w:marLeft w:val="0"/>
      <w:marRight w:val="0"/>
      <w:marTop w:val="0"/>
      <w:marBottom w:val="0"/>
      <w:divBdr>
        <w:top w:val="none" w:sz="0" w:space="0" w:color="auto"/>
        <w:left w:val="none" w:sz="0" w:space="0" w:color="auto"/>
        <w:bottom w:val="none" w:sz="0" w:space="0" w:color="auto"/>
        <w:right w:val="none" w:sz="0" w:space="0" w:color="auto"/>
      </w:divBdr>
      <w:divsChild>
        <w:div w:id="1051149311">
          <w:marLeft w:val="0"/>
          <w:marRight w:val="0"/>
          <w:marTop w:val="0"/>
          <w:marBottom w:val="0"/>
          <w:divBdr>
            <w:top w:val="none" w:sz="0" w:space="0" w:color="auto"/>
            <w:left w:val="none" w:sz="0" w:space="0" w:color="auto"/>
            <w:bottom w:val="none" w:sz="0" w:space="0" w:color="auto"/>
            <w:right w:val="none" w:sz="0" w:space="0" w:color="auto"/>
          </w:divBdr>
        </w:div>
      </w:divsChild>
    </w:div>
    <w:div w:id="493834941">
      <w:bodyDiv w:val="1"/>
      <w:marLeft w:val="0"/>
      <w:marRight w:val="0"/>
      <w:marTop w:val="0"/>
      <w:marBottom w:val="0"/>
      <w:divBdr>
        <w:top w:val="none" w:sz="0" w:space="0" w:color="auto"/>
        <w:left w:val="none" w:sz="0" w:space="0" w:color="auto"/>
        <w:bottom w:val="none" w:sz="0" w:space="0" w:color="auto"/>
        <w:right w:val="none" w:sz="0" w:space="0" w:color="auto"/>
      </w:divBdr>
    </w:div>
    <w:div w:id="503252900">
      <w:bodyDiv w:val="1"/>
      <w:marLeft w:val="0"/>
      <w:marRight w:val="0"/>
      <w:marTop w:val="0"/>
      <w:marBottom w:val="0"/>
      <w:divBdr>
        <w:top w:val="none" w:sz="0" w:space="0" w:color="auto"/>
        <w:left w:val="none" w:sz="0" w:space="0" w:color="auto"/>
        <w:bottom w:val="none" w:sz="0" w:space="0" w:color="auto"/>
        <w:right w:val="none" w:sz="0" w:space="0" w:color="auto"/>
      </w:divBdr>
    </w:div>
    <w:div w:id="503788571">
      <w:bodyDiv w:val="1"/>
      <w:marLeft w:val="0"/>
      <w:marRight w:val="0"/>
      <w:marTop w:val="0"/>
      <w:marBottom w:val="0"/>
      <w:divBdr>
        <w:top w:val="none" w:sz="0" w:space="0" w:color="auto"/>
        <w:left w:val="none" w:sz="0" w:space="0" w:color="auto"/>
        <w:bottom w:val="none" w:sz="0" w:space="0" w:color="auto"/>
        <w:right w:val="none" w:sz="0" w:space="0" w:color="auto"/>
      </w:divBdr>
    </w:div>
    <w:div w:id="508838452">
      <w:bodyDiv w:val="1"/>
      <w:marLeft w:val="0"/>
      <w:marRight w:val="0"/>
      <w:marTop w:val="0"/>
      <w:marBottom w:val="0"/>
      <w:divBdr>
        <w:top w:val="none" w:sz="0" w:space="0" w:color="auto"/>
        <w:left w:val="none" w:sz="0" w:space="0" w:color="auto"/>
        <w:bottom w:val="none" w:sz="0" w:space="0" w:color="auto"/>
        <w:right w:val="none" w:sz="0" w:space="0" w:color="auto"/>
      </w:divBdr>
    </w:div>
    <w:div w:id="524100585">
      <w:bodyDiv w:val="1"/>
      <w:marLeft w:val="0"/>
      <w:marRight w:val="0"/>
      <w:marTop w:val="0"/>
      <w:marBottom w:val="0"/>
      <w:divBdr>
        <w:top w:val="none" w:sz="0" w:space="0" w:color="auto"/>
        <w:left w:val="none" w:sz="0" w:space="0" w:color="auto"/>
        <w:bottom w:val="none" w:sz="0" w:space="0" w:color="auto"/>
        <w:right w:val="none" w:sz="0" w:space="0" w:color="auto"/>
      </w:divBdr>
      <w:divsChild>
        <w:div w:id="1984578972">
          <w:marLeft w:val="0"/>
          <w:marRight w:val="0"/>
          <w:marTop w:val="0"/>
          <w:marBottom w:val="0"/>
          <w:divBdr>
            <w:top w:val="none" w:sz="0" w:space="0" w:color="auto"/>
            <w:left w:val="none" w:sz="0" w:space="0" w:color="auto"/>
            <w:bottom w:val="none" w:sz="0" w:space="0" w:color="auto"/>
            <w:right w:val="none" w:sz="0" w:space="0" w:color="auto"/>
          </w:divBdr>
        </w:div>
      </w:divsChild>
    </w:div>
    <w:div w:id="528182818">
      <w:bodyDiv w:val="1"/>
      <w:marLeft w:val="0"/>
      <w:marRight w:val="0"/>
      <w:marTop w:val="0"/>
      <w:marBottom w:val="0"/>
      <w:divBdr>
        <w:top w:val="none" w:sz="0" w:space="0" w:color="auto"/>
        <w:left w:val="none" w:sz="0" w:space="0" w:color="auto"/>
        <w:bottom w:val="none" w:sz="0" w:space="0" w:color="auto"/>
        <w:right w:val="none" w:sz="0" w:space="0" w:color="auto"/>
      </w:divBdr>
      <w:divsChild>
        <w:div w:id="225457477">
          <w:marLeft w:val="0"/>
          <w:marRight w:val="0"/>
          <w:marTop w:val="0"/>
          <w:marBottom w:val="0"/>
          <w:divBdr>
            <w:top w:val="none" w:sz="0" w:space="0" w:color="auto"/>
            <w:left w:val="none" w:sz="0" w:space="0" w:color="auto"/>
            <w:bottom w:val="none" w:sz="0" w:space="0" w:color="auto"/>
            <w:right w:val="none" w:sz="0" w:space="0" w:color="auto"/>
          </w:divBdr>
        </w:div>
      </w:divsChild>
    </w:div>
    <w:div w:id="543373186">
      <w:bodyDiv w:val="1"/>
      <w:marLeft w:val="0"/>
      <w:marRight w:val="0"/>
      <w:marTop w:val="0"/>
      <w:marBottom w:val="0"/>
      <w:divBdr>
        <w:top w:val="none" w:sz="0" w:space="0" w:color="auto"/>
        <w:left w:val="none" w:sz="0" w:space="0" w:color="auto"/>
        <w:bottom w:val="none" w:sz="0" w:space="0" w:color="auto"/>
        <w:right w:val="none" w:sz="0" w:space="0" w:color="auto"/>
      </w:divBdr>
    </w:div>
    <w:div w:id="549810104">
      <w:bodyDiv w:val="1"/>
      <w:marLeft w:val="0"/>
      <w:marRight w:val="0"/>
      <w:marTop w:val="0"/>
      <w:marBottom w:val="0"/>
      <w:divBdr>
        <w:top w:val="none" w:sz="0" w:space="0" w:color="auto"/>
        <w:left w:val="none" w:sz="0" w:space="0" w:color="auto"/>
        <w:bottom w:val="none" w:sz="0" w:space="0" w:color="auto"/>
        <w:right w:val="none" w:sz="0" w:space="0" w:color="auto"/>
      </w:divBdr>
    </w:div>
    <w:div w:id="559630950">
      <w:bodyDiv w:val="1"/>
      <w:marLeft w:val="0"/>
      <w:marRight w:val="0"/>
      <w:marTop w:val="0"/>
      <w:marBottom w:val="0"/>
      <w:divBdr>
        <w:top w:val="none" w:sz="0" w:space="0" w:color="auto"/>
        <w:left w:val="none" w:sz="0" w:space="0" w:color="auto"/>
        <w:bottom w:val="none" w:sz="0" w:space="0" w:color="auto"/>
        <w:right w:val="none" w:sz="0" w:space="0" w:color="auto"/>
      </w:divBdr>
    </w:div>
    <w:div w:id="561062643">
      <w:bodyDiv w:val="1"/>
      <w:marLeft w:val="0"/>
      <w:marRight w:val="0"/>
      <w:marTop w:val="0"/>
      <w:marBottom w:val="0"/>
      <w:divBdr>
        <w:top w:val="none" w:sz="0" w:space="0" w:color="auto"/>
        <w:left w:val="none" w:sz="0" w:space="0" w:color="auto"/>
        <w:bottom w:val="none" w:sz="0" w:space="0" w:color="auto"/>
        <w:right w:val="none" w:sz="0" w:space="0" w:color="auto"/>
      </w:divBdr>
    </w:div>
    <w:div w:id="571474735">
      <w:bodyDiv w:val="1"/>
      <w:marLeft w:val="0"/>
      <w:marRight w:val="0"/>
      <w:marTop w:val="0"/>
      <w:marBottom w:val="0"/>
      <w:divBdr>
        <w:top w:val="none" w:sz="0" w:space="0" w:color="auto"/>
        <w:left w:val="none" w:sz="0" w:space="0" w:color="auto"/>
        <w:bottom w:val="none" w:sz="0" w:space="0" w:color="auto"/>
        <w:right w:val="none" w:sz="0" w:space="0" w:color="auto"/>
      </w:divBdr>
    </w:div>
    <w:div w:id="571626446">
      <w:bodyDiv w:val="1"/>
      <w:marLeft w:val="0"/>
      <w:marRight w:val="0"/>
      <w:marTop w:val="0"/>
      <w:marBottom w:val="0"/>
      <w:divBdr>
        <w:top w:val="none" w:sz="0" w:space="0" w:color="auto"/>
        <w:left w:val="none" w:sz="0" w:space="0" w:color="auto"/>
        <w:bottom w:val="none" w:sz="0" w:space="0" w:color="auto"/>
        <w:right w:val="none" w:sz="0" w:space="0" w:color="auto"/>
      </w:divBdr>
    </w:div>
    <w:div w:id="574315556">
      <w:bodyDiv w:val="1"/>
      <w:marLeft w:val="0"/>
      <w:marRight w:val="0"/>
      <w:marTop w:val="0"/>
      <w:marBottom w:val="0"/>
      <w:divBdr>
        <w:top w:val="none" w:sz="0" w:space="0" w:color="auto"/>
        <w:left w:val="none" w:sz="0" w:space="0" w:color="auto"/>
        <w:bottom w:val="none" w:sz="0" w:space="0" w:color="auto"/>
        <w:right w:val="none" w:sz="0" w:space="0" w:color="auto"/>
      </w:divBdr>
    </w:div>
    <w:div w:id="574517056">
      <w:bodyDiv w:val="1"/>
      <w:marLeft w:val="0"/>
      <w:marRight w:val="0"/>
      <w:marTop w:val="0"/>
      <w:marBottom w:val="0"/>
      <w:divBdr>
        <w:top w:val="none" w:sz="0" w:space="0" w:color="auto"/>
        <w:left w:val="none" w:sz="0" w:space="0" w:color="auto"/>
        <w:bottom w:val="none" w:sz="0" w:space="0" w:color="auto"/>
        <w:right w:val="none" w:sz="0" w:space="0" w:color="auto"/>
      </w:divBdr>
      <w:divsChild>
        <w:div w:id="370955704">
          <w:marLeft w:val="0"/>
          <w:marRight w:val="0"/>
          <w:marTop w:val="0"/>
          <w:marBottom w:val="0"/>
          <w:divBdr>
            <w:top w:val="none" w:sz="0" w:space="0" w:color="auto"/>
            <w:left w:val="none" w:sz="0" w:space="0" w:color="auto"/>
            <w:bottom w:val="none" w:sz="0" w:space="0" w:color="auto"/>
            <w:right w:val="none" w:sz="0" w:space="0" w:color="auto"/>
          </w:divBdr>
        </w:div>
        <w:div w:id="878931369">
          <w:marLeft w:val="0"/>
          <w:marRight w:val="0"/>
          <w:marTop w:val="75"/>
          <w:marBottom w:val="75"/>
          <w:divBdr>
            <w:top w:val="none" w:sz="0" w:space="0" w:color="auto"/>
            <w:left w:val="none" w:sz="0" w:space="0" w:color="auto"/>
            <w:bottom w:val="none" w:sz="0" w:space="0" w:color="auto"/>
            <w:right w:val="none" w:sz="0" w:space="0" w:color="auto"/>
          </w:divBdr>
        </w:div>
      </w:divsChild>
    </w:div>
    <w:div w:id="575364008">
      <w:bodyDiv w:val="1"/>
      <w:marLeft w:val="0"/>
      <w:marRight w:val="0"/>
      <w:marTop w:val="0"/>
      <w:marBottom w:val="0"/>
      <w:divBdr>
        <w:top w:val="none" w:sz="0" w:space="0" w:color="auto"/>
        <w:left w:val="none" w:sz="0" w:space="0" w:color="auto"/>
        <w:bottom w:val="none" w:sz="0" w:space="0" w:color="auto"/>
        <w:right w:val="none" w:sz="0" w:space="0" w:color="auto"/>
      </w:divBdr>
    </w:div>
    <w:div w:id="577331306">
      <w:bodyDiv w:val="1"/>
      <w:marLeft w:val="0"/>
      <w:marRight w:val="0"/>
      <w:marTop w:val="0"/>
      <w:marBottom w:val="0"/>
      <w:divBdr>
        <w:top w:val="none" w:sz="0" w:space="0" w:color="auto"/>
        <w:left w:val="none" w:sz="0" w:space="0" w:color="auto"/>
        <w:bottom w:val="none" w:sz="0" w:space="0" w:color="auto"/>
        <w:right w:val="none" w:sz="0" w:space="0" w:color="auto"/>
      </w:divBdr>
    </w:div>
    <w:div w:id="578294912">
      <w:bodyDiv w:val="1"/>
      <w:marLeft w:val="0"/>
      <w:marRight w:val="0"/>
      <w:marTop w:val="0"/>
      <w:marBottom w:val="0"/>
      <w:divBdr>
        <w:top w:val="none" w:sz="0" w:space="0" w:color="auto"/>
        <w:left w:val="none" w:sz="0" w:space="0" w:color="auto"/>
        <w:bottom w:val="none" w:sz="0" w:space="0" w:color="auto"/>
        <w:right w:val="none" w:sz="0" w:space="0" w:color="auto"/>
      </w:divBdr>
      <w:divsChild>
        <w:div w:id="1485051883">
          <w:marLeft w:val="0"/>
          <w:marRight w:val="0"/>
          <w:marTop w:val="0"/>
          <w:marBottom w:val="0"/>
          <w:divBdr>
            <w:top w:val="none" w:sz="0" w:space="0" w:color="auto"/>
            <w:left w:val="none" w:sz="0" w:space="0" w:color="auto"/>
            <w:bottom w:val="none" w:sz="0" w:space="0" w:color="auto"/>
            <w:right w:val="none" w:sz="0" w:space="0" w:color="auto"/>
          </w:divBdr>
        </w:div>
      </w:divsChild>
    </w:div>
    <w:div w:id="578563962">
      <w:bodyDiv w:val="1"/>
      <w:marLeft w:val="0"/>
      <w:marRight w:val="0"/>
      <w:marTop w:val="0"/>
      <w:marBottom w:val="0"/>
      <w:divBdr>
        <w:top w:val="none" w:sz="0" w:space="0" w:color="auto"/>
        <w:left w:val="none" w:sz="0" w:space="0" w:color="auto"/>
        <w:bottom w:val="none" w:sz="0" w:space="0" w:color="auto"/>
        <w:right w:val="none" w:sz="0" w:space="0" w:color="auto"/>
      </w:divBdr>
    </w:div>
    <w:div w:id="582572746">
      <w:bodyDiv w:val="1"/>
      <w:marLeft w:val="0"/>
      <w:marRight w:val="0"/>
      <w:marTop w:val="0"/>
      <w:marBottom w:val="0"/>
      <w:divBdr>
        <w:top w:val="none" w:sz="0" w:space="0" w:color="auto"/>
        <w:left w:val="none" w:sz="0" w:space="0" w:color="auto"/>
        <w:bottom w:val="none" w:sz="0" w:space="0" w:color="auto"/>
        <w:right w:val="none" w:sz="0" w:space="0" w:color="auto"/>
      </w:divBdr>
    </w:div>
    <w:div w:id="585726396">
      <w:bodyDiv w:val="1"/>
      <w:marLeft w:val="0"/>
      <w:marRight w:val="0"/>
      <w:marTop w:val="0"/>
      <w:marBottom w:val="0"/>
      <w:divBdr>
        <w:top w:val="none" w:sz="0" w:space="0" w:color="auto"/>
        <w:left w:val="none" w:sz="0" w:space="0" w:color="auto"/>
        <w:bottom w:val="none" w:sz="0" w:space="0" w:color="auto"/>
        <w:right w:val="none" w:sz="0" w:space="0" w:color="auto"/>
      </w:divBdr>
    </w:div>
    <w:div w:id="586574313">
      <w:bodyDiv w:val="1"/>
      <w:marLeft w:val="0"/>
      <w:marRight w:val="0"/>
      <w:marTop w:val="0"/>
      <w:marBottom w:val="0"/>
      <w:divBdr>
        <w:top w:val="none" w:sz="0" w:space="0" w:color="auto"/>
        <w:left w:val="none" w:sz="0" w:space="0" w:color="auto"/>
        <w:bottom w:val="none" w:sz="0" w:space="0" w:color="auto"/>
        <w:right w:val="none" w:sz="0" w:space="0" w:color="auto"/>
      </w:divBdr>
    </w:div>
    <w:div w:id="588583097">
      <w:bodyDiv w:val="1"/>
      <w:marLeft w:val="0"/>
      <w:marRight w:val="0"/>
      <w:marTop w:val="0"/>
      <w:marBottom w:val="0"/>
      <w:divBdr>
        <w:top w:val="none" w:sz="0" w:space="0" w:color="auto"/>
        <w:left w:val="none" w:sz="0" w:space="0" w:color="auto"/>
        <w:bottom w:val="none" w:sz="0" w:space="0" w:color="auto"/>
        <w:right w:val="none" w:sz="0" w:space="0" w:color="auto"/>
      </w:divBdr>
    </w:div>
    <w:div w:id="604651924">
      <w:bodyDiv w:val="1"/>
      <w:marLeft w:val="0"/>
      <w:marRight w:val="0"/>
      <w:marTop w:val="0"/>
      <w:marBottom w:val="0"/>
      <w:divBdr>
        <w:top w:val="none" w:sz="0" w:space="0" w:color="auto"/>
        <w:left w:val="none" w:sz="0" w:space="0" w:color="auto"/>
        <w:bottom w:val="none" w:sz="0" w:space="0" w:color="auto"/>
        <w:right w:val="none" w:sz="0" w:space="0" w:color="auto"/>
      </w:divBdr>
    </w:div>
    <w:div w:id="614562089">
      <w:bodyDiv w:val="1"/>
      <w:marLeft w:val="0"/>
      <w:marRight w:val="0"/>
      <w:marTop w:val="0"/>
      <w:marBottom w:val="0"/>
      <w:divBdr>
        <w:top w:val="none" w:sz="0" w:space="0" w:color="auto"/>
        <w:left w:val="none" w:sz="0" w:space="0" w:color="auto"/>
        <w:bottom w:val="none" w:sz="0" w:space="0" w:color="auto"/>
        <w:right w:val="none" w:sz="0" w:space="0" w:color="auto"/>
      </w:divBdr>
    </w:div>
    <w:div w:id="615328238">
      <w:bodyDiv w:val="1"/>
      <w:marLeft w:val="0"/>
      <w:marRight w:val="0"/>
      <w:marTop w:val="0"/>
      <w:marBottom w:val="0"/>
      <w:divBdr>
        <w:top w:val="none" w:sz="0" w:space="0" w:color="auto"/>
        <w:left w:val="none" w:sz="0" w:space="0" w:color="auto"/>
        <w:bottom w:val="none" w:sz="0" w:space="0" w:color="auto"/>
        <w:right w:val="none" w:sz="0" w:space="0" w:color="auto"/>
      </w:divBdr>
    </w:div>
    <w:div w:id="630552888">
      <w:bodyDiv w:val="1"/>
      <w:marLeft w:val="0"/>
      <w:marRight w:val="0"/>
      <w:marTop w:val="0"/>
      <w:marBottom w:val="0"/>
      <w:divBdr>
        <w:top w:val="none" w:sz="0" w:space="0" w:color="auto"/>
        <w:left w:val="none" w:sz="0" w:space="0" w:color="auto"/>
        <w:bottom w:val="none" w:sz="0" w:space="0" w:color="auto"/>
        <w:right w:val="none" w:sz="0" w:space="0" w:color="auto"/>
      </w:divBdr>
    </w:div>
    <w:div w:id="649410207">
      <w:bodyDiv w:val="1"/>
      <w:marLeft w:val="0"/>
      <w:marRight w:val="0"/>
      <w:marTop w:val="0"/>
      <w:marBottom w:val="0"/>
      <w:divBdr>
        <w:top w:val="none" w:sz="0" w:space="0" w:color="auto"/>
        <w:left w:val="none" w:sz="0" w:space="0" w:color="auto"/>
        <w:bottom w:val="none" w:sz="0" w:space="0" w:color="auto"/>
        <w:right w:val="none" w:sz="0" w:space="0" w:color="auto"/>
      </w:divBdr>
    </w:div>
    <w:div w:id="667754830">
      <w:bodyDiv w:val="1"/>
      <w:marLeft w:val="0"/>
      <w:marRight w:val="0"/>
      <w:marTop w:val="0"/>
      <w:marBottom w:val="0"/>
      <w:divBdr>
        <w:top w:val="none" w:sz="0" w:space="0" w:color="auto"/>
        <w:left w:val="none" w:sz="0" w:space="0" w:color="auto"/>
        <w:bottom w:val="none" w:sz="0" w:space="0" w:color="auto"/>
        <w:right w:val="none" w:sz="0" w:space="0" w:color="auto"/>
      </w:divBdr>
    </w:div>
    <w:div w:id="673844078">
      <w:bodyDiv w:val="1"/>
      <w:marLeft w:val="0"/>
      <w:marRight w:val="0"/>
      <w:marTop w:val="0"/>
      <w:marBottom w:val="0"/>
      <w:divBdr>
        <w:top w:val="none" w:sz="0" w:space="0" w:color="auto"/>
        <w:left w:val="none" w:sz="0" w:space="0" w:color="auto"/>
        <w:bottom w:val="none" w:sz="0" w:space="0" w:color="auto"/>
        <w:right w:val="none" w:sz="0" w:space="0" w:color="auto"/>
      </w:divBdr>
    </w:div>
    <w:div w:id="682244840">
      <w:bodyDiv w:val="1"/>
      <w:marLeft w:val="0"/>
      <w:marRight w:val="0"/>
      <w:marTop w:val="0"/>
      <w:marBottom w:val="0"/>
      <w:divBdr>
        <w:top w:val="none" w:sz="0" w:space="0" w:color="auto"/>
        <w:left w:val="none" w:sz="0" w:space="0" w:color="auto"/>
        <w:bottom w:val="none" w:sz="0" w:space="0" w:color="auto"/>
        <w:right w:val="none" w:sz="0" w:space="0" w:color="auto"/>
      </w:divBdr>
    </w:div>
    <w:div w:id="684670007">
      <w:bodyDiv w:val="1"/>
      <w:marLeft w:val="0"/>
      <w:marRight w:val="0"/>
      <w:marTop w:val="0"/>
      <w:marBottom w:val="0"/>
      <w:divBdr>
        <w:top w:val="none" w:sz="0" w:space="0" w:color="auto"/>
        <w:left w:val="none" w:sz="0" w:space="0" w:color="auto"/>
        <w:bottom w:val="none" w:sz="0" w:space="0" w:color="auto"/>
        <w:right w:val="none" w:sz="0" w:space="0" w:color="auto"/>
      </w:divBdr>
      <w:divsChild>
        <w:div w:id="821773288">
          <w:marLeft w:val="0"/>
          <w:marRight w:val="0"/>
          <w:marTop w:val="0"/>
          <w:marBottom w:val="0"/>
          <w:divBdr>
            <w:top w:val="none" w:sz="0" w:space="0" w:color="auto"/>
            <w:left w:val="none" w:sz="0" w:space="0" w:color="auto"/>
            <w:bottom w:val="none" w:sz="0" w:space="0" w:color="auto"/>
            <w:right w:val="none" w:sz="0" w:space="0" w:color="auto"/>
          </w:divBdr>
        </w:div>
      </w:divsChild>
    </w:div>
    <w:div w:id="687373704">
      <w:bodyDiv w:val="1"/>
      <w:marLeft w:val="0"/>
      <w:marRight w:val="0"/>
      <w:marTop w:val="0"/>
      <w:marBottom w:val="0"/>
      <w:divBdr>
        <w:top w:val="none" w:sz="0" w:space="0" w:color="auto"/>
        <w:left w:val="none" w:sz="0" w:space="0" w:color="auto"/>
        <w:bottom w:val="none" w:sz="0" w:space="0" w:color="auto"/>
        <w:right w:val="none" w:sz="0" w:space="0" w:color="auto"/>
      </w:divBdr>
    </w:div>
    <w:div w:id="691417270">
      <w:bodyDiv w:val="1"/>
      <w:marLeft w:val="0"/>
      <w:marRight w:val="0"/>
      <w:marTop w:val="0"/>
      <w:marBottom w:val="0"/>
      <w:divBdr>
        <w:top w:val="none" w:sz="0" w:space="0" w:color="auto"/>
        <w:left w:val="none" w:sz="0" w:space="0" w:color="auto"/>
        <w:bottom w:val="none" w:sz="0" w:space="0" w:color="auto"/>
        <w:right w:val="none" w:sz="0" w:space="0" w:color="auto"/>
      </w:divBdr>
    </w:div>
    <w:div w:id="696276628">
      <w:bodyDiv w:val="1"/>
      <w:marLeft w:val="0"/>
      <w:marRight w:val="0"/>
      <w:marTop w:val="0"/>
      <w:marBottom w:val="0"/>
      <w:divBdr>
        <w:top w:val="none" w:sz="0" w:space="0" w:color="auto"/>
        <w:left w:val="none" w:sz="0" w:space="0" w:color="auto"/>
        <w:bottom w:val="none" w:sz="0" w:space="0" w:color="auto"/>
        <w:right w:val="none" w:sz="0" w:space="0" w:color="auto"/>
      </w:divBdr>
    </w:div>
    <w:div w:id="703556523">
      <w:bodyDiv w:val="1"/>
      <w:marLeft w:val="0"/>
      <w:marRight w:val="0"/>
      <w:marTop w:val="0"/>
      <w:marBottom w:val="0"/>
      <w:divBdr>
        <w:top w:val="none" w:sz="0" w:space="0" w:color="auto"/>
        <w:left w:val="none" w:sz="0" w:space="0" w:color="auto"/>
        <w:bottom w:val="none" w:sz="0" w:space="0" w:color="auto"/>
        <w:right w:val="none" w:sz="0" w:space="0" w:color="auto"/>
      </w:divBdr>
    </w:div>
    <w:div w:id="704062257">
      <w:bodyDiv w:val="1"/>
      <w:marLeft w:val="0"/>
      <w:marRight w:val="0"/>
      <w:marTop w:val="0"/>
      <w:marBottom w:val="0"/>
      <w:divBdr>
        <w:top w:val="none" w:sz="0" w:space="0" w:color="auto"/>
        <w:left w:val="none" w:sz="0" w:space="0" w:color="auto"/>
        <w:bottom w:val="none" w:sz="0" w:space="0" w:color="auto"/>
        <w:right w:val="none" w:sz="0" w:space="0" w:color="auto"/>
      </w:divBdr>
    </w:div>
    <w:div w:id="704526510">
      <w:bodyDiv w:val="1"/>
      <w:marLeft w:val="0"/>
      <w:marRight w:val="0"/>
      <w:marTop w:val="0"/>
      <w:marBottom w:val="0"/>
      <w:divBdr>
        <w:top w:val="none" w:sz="0" w:space="0" w:color="auto"/>
        <w:left w:val="none" w:sz="0" w:space="0" w:color="auto"/>
        <w:bottom w:val="none" w:sz="0" w:space="0" w:color="auto"/>
        <w:right w:val="none" w:sz="0" w:space="0" w:color="auto"/>
      </w:divBdr>
    </w:div>
    <w:div w:id="705567078">
      <w:bodyDiv w:val="1"/>
      <w:marLeft w:val="0"/>
      <w:marRight w:val="0"/>
      <w:marTop w:val="0"/>
      <w:marBottom w:val="0"/>
      <w:divBdr>
        <w:top w:val="none" w:sz="0" w:space="0" w:color="auto"/>
        <w:left w:val="none" w:sz="0" w:space="0" w:color="auto"/>
        <w:bottom w:val="none" w:sz="0" w:space="0" w:color="auto"/>
        <w:right w:val="none" w:sz="0" w:space="0" w:color="auto"/>
      </w:divBdr>
    </w:div>
    <w:div w:id="707993529">
      <w:bodyDiv w:val="1"/>
      <w:marLeft w:val="0"/>
      <w:marRight w:val="0"/>
      <w:marTop w:val="0"/>
      <w:marBottom w:val="0"/>
      <w:divBdr>
        <w:top w:val="none" w:sz="0" w:space="0" w:color="auto"/>
        <w:left w:val="none" w:sz="0" w:space="0" w:color="auto"/>
        <w:bottom w:val="none" w:sz="0" w:space="0" w:color="auto"/>
        <w:right w:val="none" w:sz="0" w:space="0" w:color="auto"/>
      </w:divBdr>
    </w:div>
    <w:div w:id="714230938">
      <w:bodyDiv w:val="1"/>
      <w:marLeft w:val="0"/>
      <w:marRight w:val="0"/>
      <w:marTop w:val="0"/>
      <w:marBottom w:val="0"/>
      <w:divBdr>
        <w:top w:val="none" w:sz="0" w:space="0" w:color="auto"/>
        <w:left w:val="none" w:sz="0" w:space="0" w:color="auto"/>
        <w:bottom w:val="none" w:sz="0" w:space="0" w:color="auto"/>
        <w:right w:val="none" w:sz="0" w:space="0" w:color="auto"/>
      </w:divBdr>
    </w:div>
    <w:div w:id="716857872">
      <w:bodyDiv w:val="1"/>
      <w:marLeft w:val="0"/>
      <w:marRight w:val="0"/>
      <w:marTop w:val="0"/>
      <w:marBottom w:val="0"/>
      <w:divBdr>
        <w:top w:val="none" w:sz="0" w:space="0" w:color="auto"/>
        <w:left w:val="none" w:sz="0" w:space="0" w:color="auto"/>
        <w:bottom w:val="none" w:sz="0" w:space="0" w:color="auto"/>
        <w:right w:val="none" w:sz="0" w:space="0" w:color="auto"/>
      </w:divBdr>
    </w:div>
    <w:div w:id="718668556">
      <w:bodyDiv w:val="1"/>
      <w:marLeft w:val="0"/>
      <w:marRight w:val="0"/>
      <w:marTop w:val="0"/>
      <w:marBottom w:val="0"/>
      <w:divBdr>
        <w:top w:val="none" w:sz="0" w:space="0" w:color="auto"/>
        <w:left w:val="none" w:sz="0" w:space="0" w:color="auto"/>
        <w:bottom w:val="none" w:sz="0" w:space="0" w:color="auto"/>
        <w:right w:val="none" w:sz="0" w:space="0" w:color="auto"/>
      </w:divBdr>
      <w:divsChild>
        <w:div w:id="690301749">
          <w:marLeft w:val="0"/>
          <w:marRight w:val="0"/>
          <w:marTop w:val="0"/>
          <w:marBottom w:val="0"/>
          <w:divBdr>
            <w:top w:val="none" w:sz="0" w:space="0" w:color="auto"/>
            <w:left w:val="none" w:sz="0" w:space="0" w:color="auto"/>
            <w:bottom w:val="none" w:sz="0" w:space="0" w:color="auto"/>
            <w:right w:val="none" w:sz="0" w:space="0" w:color="auto"/>
          </w:divBdr>
        </w:div>
      </w:divsChild>
    </w:div>
    <w:div w:id="721831724">
      <w:bodyDiv w:val="1"/>
      <w:marLeft w:val="0"/>
      <w:marRight w:val="0"/>
      <w:marTop w:val="0"/>
      <w:marBottom w:val="0"/>
      <w:divBdr>
        <w:top w:val="none" w:sz="0" w:space="0" w:color="auto"/>
        <w:left w:val="none" w:sz="0" w:space="0" w:color="auto"/>
        <w:bottom w:val="none" w:sz="0" w:space="0" w:color="auto"/>
        <w:right w:val="none" w:sz="0" w:space="0" w:color="auto"/>
      </w:divBdr>
    </w:div>
    <w:div w:id="725420272">
      <w:bodyDiv w:val="1"/>
      <w:marLeft w:val="0"/>
      <w:marRight w:val="0"/>
      <w:marTop w:val="0"/>
      <w:marBottom w:val="0"/>
      <w:divBdr>
        <w:top w:val="none" w:sz="0" w:space="0" w:color="auto"/>
        <w:left w:val="none" w:sz="0" w:space="0" w:color="auto"/>
        <w:bottom w:val="none" w:sz="0" w:space="0" w:color="auto"/>
        <w:right w:val="none" w:sz="0" w:space="0" w:color="auto"/>
      </w:divBdr>
      <w:divsChild>
        <w:div w:id="1163400415">
          <w:marLeft w:val="0"/>
          <w:marRight w:val="0"/>
          <w:marTop w:val="0"/>
          <w:marBottom w:val="0"/>
          <w:divBdr>
            <w:top w:val="none" w:sz="0" w:space="0" w:color="auto"/>
            <w:left w:val="none" w:sz="0" w:space="0" w:color="auto"/>
            <w:bottom w:val="none" w:sz="0" w:space="0" w:color="auto"/>
            <w:right w:val="none" w:sz="0" w:space="0" w:color="auto"/>
          </w:divBdr>
        </w:div>
      </w:divsChild>
    </w:div>
    <w:div w:id="729185397">
      <w:bodyDiv w:val="1"/>
      <w:marLeft w:val="0"/>
      <w:marRight w:val="0"/>
      <w:marTop w:val="0"/>
      <w:marBottom w:val="0"/>
      <w:divBdr>
        <w:top w:val="none" w:sz="0" w:space="0" w:color="auto"/>
        <w:left w:val="none" w:sz="0" w:space="0" w:color="auto"/>
        <w:bottom w:val="none" w:sz="0" w:space="0" w:color="auto"/>
        <w:right w:val="none" w:sz="0" w:space="0" w:color="auto"/>
      </w:divBdr>
    </w:div>
    <w:div w:id="742601327">
      <w:bodyDiv w:val="1"/>
      <w:marLeft w:val="0"/>
      <w:marRight w:val="0"/>
      <w:marTop w:val="0"/>
      <w:marBottom w:val="0"/>
      <w:divBdr>
        <w:top w:val="none" w:sz="0" w:space="0" w:color="auto"/>
        <w:left w:val="none" w:sz="0" w:space="0" w:color="auto"/>
        <w:bottom w:val="none" w:sz="0" w:space="0" w:color="auto"/>
        <w:right w:val="none" w:sz="0" w:space="0" w:color="auto"/>
      </w:divBdr>
    </w:div>
    <w:div w:id="744107809">
      <w:bodyDiv w:val="1"/>
      <w:marLeft w:val="0"/>
      <w:marRight w:val="0"/>
      <w:marTop w:val="0"/>
      <w:marBottom w:val="0"/>
      <w:divBdr>
        <w:top w:val="none" w:sz="0" w:space="0" w:color="auto"/>
        <w:left w:val="none" w:sz="0" w:space="0" w:color="auto"/>
        <w:bottom w:val="none" w:sz="0" w:space="0" w:color="auto"/>
        <w:right w:val="none" w:sz="0" w:space="0" w:color="auto"/>
      </w:divBdr>
    </w:div>
    <w:div w:id="748311089">
      <w:bodyDiv w:val="1"/>
      <w:marLeft w:val="0"/>
      <w:marRight w:val="0"/>
      <w:marTop w:val="0"/>
      <w:marBottom w:val="0"/>
      <w:divBdr>
        <w:top w:val="none" w:sz="0" w:space="0" w:color="auto"/>
        <w:left w:val="none" w:sz="0" w:space="0" w:color="auto"/>
        <w:bottom w:val="none" w:sz="0" w:space="0" w:color="auto"/>
        <w:right w:val="none" w:sz="0" w:space="0" w:color="auto"/>
      </w:divBdr>
    </w:div>
    <w:div w:id="750926480">
      <w:bodyDiv w:val="1"/>
      <w:marLeft w:val="0"/>
      <w:marRight w:val="0"/>
      <w:marTop w:val="0"/>
      <w:marBottom w:val="0"/>
      <w:divBdr>
        <w:top w:val="none" w:sz="0" w:space="0" w:color="auto"/>
        <w:left w:val="none" w:sz="0" w:space="0" w:color="auto"/>
        <w:bottom w:val="none" w:sz="0" w:space="0" w:color="auto"/>
        <w:right w:val="none" w:sz="0" w:space="0" w:color="auto"/>
      </w:divBdr>
    </w:div>
    <w:div w:id="752360271">
      <w:bodyDiv w:val="1"/>
      <w:marLeft w:val="0"/>
      <w:marRight w:val="0"/>
      <w:marTop w:val="0"/>
      <w:marBottom w:val="0"/>
      <w:divBdr>
        <w:top w:val="none" w:sz="0" w:space="0" w:color="auto"/>
        <w:left w:val="none" w:sz="0" w:space="0" w:color="auto"/>
        <w:bottom w:val="none" w:sz="0" w:space="0" w:color="auto"/>
        <w:right w:val="none" w:sz="0" w:space="0" w:color="auto"/>
      </w:divBdr>
    </w:div>
    <w:div w:id="754472794">
      <w:bodyDiv w:val="1"/>
      <w:marLeft w:val="0"/>
      <w:marRight w:val="0"/>
      <w:marTop w:val="0"/>
      <w:marBottom w:val="0"/>
      <w:divBdr>
        <w:top w:val="none" w:sz="0" w:space="0" w:color="auto"/>
        <w:left w:val="none" w:sz="0" w:space="0" w:color="auto"/>
        <w:bottom w:val="none" w:sz="0" w:space="0" w:color="auto"/>
        <w:right w:val="none" w:sz="0" w:space="0" w:color="auto"/>
      </w:divBdr>
    </w:div>
    <w:div w:id="755635398">
      <w:bodyDiv w:val="1"/>
      <w:marLeft w:val="0"/>
      <w:marRight w:val="0"/>
      <w:marTop w:val="0"/>
      <w:marBottom w:val="0"/>
      <w:divBdr>
        <w:top w:val="none" w:sz="0" w:space="0" w:color="auto"/>
        <w:left w:val="none" w:sz="0" w:space="0" w:color="auto"/>
        <w:bottom w:val="none" w:sz="0" w:space="0" w:color="auto"/>
        <w:right w:val="none" w:sz="0" w:space="0" w:color="auto"/>
      </w:divBdr>
    </w:div>
    <w:div w:id="759911480">
      <w:bodyDiv w:val="1"/>
      <w:marLeft w:val="0"/>
      <w:marRight w:val="0"/>
      <w:marTop w:val="0"/>
      <w:marBottom w:val="0"/>
      <w:divBdr>
        <w:top w:val="none" w:sz="0" w:space="0" w:color="auto"/>
        <w:left w:val="none" w:sz="0" w:space="0" w:color="auto"/>
        <w:bottom w:val="none" w:sz="0" w:space="0" w:color="auto"/>
        <w:right w:val="none" w:sz="0" w:space="0" w:color="auto"/>
      </w:divBdr>
      <w:divsChild>
        <w:div w:id="525756756">
          <w:marLeft w:val="0"/>
          <w:marRight w:val="0"/>
          <w:marTop w:val="0"/>
          <w:marBottom w:val="300"/>
          <w:divBdr>
            <w:top w:val="none" w:sz="0" w:space="0" w:color="auto"/>
            <w:left w:val="none" w:sz="0" w:space="0" w:color="auto"/>
            <w:bottom w:val="none" w:sz="0" w:space="0" w:color="auto"/>
            <w:right w:val="none" w:sz="0" w:space="0" w:color="auto"/>
          </w:divBdr>
          <w:divsChild>
            <w:div w:id="1266578367">
              <w:marLeft w:val="0"/>
              <w:marRight w:val="0"/>
              <w:marTop w:val="0"/>
              <w:marBottom w:val="0"/>
              <w:divBdr>
                <w:top w:val="none" w:sz="0" w:space="0" w:color="auto"/>
                <w:left w:val="none" w:sz="0" w:space="0" w:color="auto"/>
                <w:bottom w:val="none" w:sz="0" w:space="0" w:color="auto"/>
                <w:right w:val="none" w:sz="0" w:space="0" w:color="auto"/>
              </w:divBdr>
            </w:div>
          </w:divsChild>
        </w:div>
        <w:div w:id="1195074595">
          <w:marLeft w:val="0"/>
          <w:marRight w:val="0"/>
          <w:marTop w:val="0"/>
          <w:marBottom w:val="0"/>
          <w:divBdr>
            <w:top w:val="none" w:sz="0" w:space="0" w:color="auto"/>
            <w:left w:val="none" w:sz="0" w:space="0" w:color="auto"/>
            <w:bottom w:val="none" w:sz="0" w:space="0" w:color="auto"/>
            <w:right w:val="none" w:sz="0" w:space="0" w:color="auto"/>
          </w:divBdr>
          <w:divsChild>
            <w:div w:id="164137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531261">
      <w:bodyDiv w:val="1"/>
      <w:marLeft w:val="0"/>
      <w:marRight w:val="0"/>
      <w:marTop w:val="0"/>
      <w:marBottom w:val="0"/>
      <w:divBdr>
        <w:top w:val="none" w:sz="0" w:space="0" w:color="auto"/>
        <w:left w:val="none" w:sz="0" w:space="0" w:color="auto"/>
        <w:bottom w:val="none" w:sz="0" w:space="0" w:color="auto"/>
        <w:right w:val="none" w:sz="0" w:space="0" w:color="auto"/>
      </w:divBdr>
      <w:divsChild>
        <w:div w:id="30501029">
          <w:marLeft w:val="0"/>
          <w:marRight w:val="0"/>
          <w:marTop w:val="75"/>
          <w:marBottom w:val="75"/>
          <w:divBdr>
            <w:top w:val="none" w:sz="0" w:space="0" w:color="auto"/>
            <w:left w:val="none" w:sz="0" w:space="0" w:color="auto"/>
            <w:bottom w:val="none" w:sz="0" w:space="0" w:color="auto"/>
            <w:right w:val="none" w:sz="0" w:space="0" w:color="auto"/>
          </w:divBdr>
        </w:div>
        <w:div w:id="494759888">
          <w:marLeft w:val="0"/>
          <w:marRight w:val="0"/>
          <w:marTop w:val="0"/>
          <w:marBottom w:val="0"/>
          <w:divBdr>
            <w:top w:val="none" w:sz="0" w:space="0" w:color="auto"/>
            <w:left w:val="none" w:sz="0" w:space="0" w:color="auto"/>
            <w:bottom w:val="none" w:sz="0" w:space="0" w:color="auto"/>
            <w:right w:val="none" w:sz="0" w:space="0" w:color="auto"/>
          </w:divBdr>
        </w:div>
      </w:divsChild>
    </w:div>
    <w:div w:id="762452654">
      <w:bodyDiv w:val="1"/>
      <w:marLeft w:val="0"/>
      <w:marRight w:val="0"/>
      <w:marTop w:val="0"/>
      <w:marBottom w:val="0"/>
      <w:divBdr>
        <w:top w:val="none" w:sz="0" w:space="0" w:color="auto"/>
        <w:left w:val="none" w:sz="0" w:space="0" w:color="auto"/>
        <w:bottom w:val="none" w:sz="0" w:space="0" w:color="auto"/>
        <w:right w:val="none" w:sz="0" w:space="0" w:color="auto"/>
      </w:divBdr>
    </w:div>
    <w:div w:id="764115145">
      <w:bodyDiv w:val="1"/>
      <w:marLeft w:val="0"/>
      <w:marRight w:val="0"/>
      <w:marTop w:val="0"/>
      <w:marBottom w:val="0"/>
      <w:divBdr>
        <w:top w:val="none" w:sz="0" w:space="0" w:color="auto"/>
        <w:left w:val="none" w:sz="0" w:space="0" w:color="auto"/>
        <w:bottom w:val="none" w:sz="0" w:space="0" w:color="auto"/>
        <w:right w:val="none" w:sz="0" w:space="0" w:color="auto"/>
      </w:divBdr>
    </w:div>
    <w:div w:id="768357980">
      <w:bodyDiv w:val="1"/>
      <w:marLeft w:val="0"/>
      <w:marRight w:val="0"/>
      <w:marTop w:val="0"/>
      <w:marBottom w:val="0"/>
      <w:divBdr>
        <w:top w:val="none" w:sz="0" w:space="0" w:color="auto"/>
        <w:left w:val="none" w:sz="0" w:space="0" w:color="auto"/>
        <w:bottom w:val="none" w:sz="0" w:space="0" w:color="auto"/>
        <w:right w:val="none" w:sz="0" w:space="0" w:color="auto"/>
      </w:divBdr>
      <w:divsChild>
        <w:div w:id="267662132">
          <w:marLeft w:val="0"/>
          <w:marRight w:val="0"/>
          <w:marTop w:val="75"/>
          <w:marBottom w:val="75"/>
          <w:divBdr>
            <w:top w:val="none" w:sz="0" w:space="0" w:color="auto"/>
            <w:left w:val="none" w:sz="0" w:space="0" w:color="auto"/>
            <w:bottom w:val="none" w:sz="0" w:space="0" w:color="auto"/>
            <w:right w:val="none" w:sz="0" w:space="0" w:color="auto"/>
          </w:divBdr>
        </w:div>
        <w:div w:id="1549680639">
          <w:marLeft w:val="0"/>
          <w:marRight w:val="0"/>
          <w:marTop w:val="0"/>
          <w:marBottom w:val="0"/>
          <w:divBdr>
            <w:top w:val="none" w:sz="0" w:space="0" w:color="auto"/>
            <w:left w:val="none" w:sz="0" w:space="0" w:color="auto"/>
            <w:bottom w:val="none" w:sz="0" w:space="0" w:color="auto"/>
            <w:right w:val="none" w:sz="0" w:space="0" w:color="auto"/>
          </w:divBdr>
        </w:div>
      </w:divsChild>
    </w:div>
    <w:div w:id="768506672">
      <w:bodyDiv w:val="1"/>
      <w:marLeft w:val="0"/>
      <w:marRight w:val="0"/>
      <w:marTop w:val="0"/>
      <w:marBottom w:val="0"/>
      <w:divBdr>
        <w:top w:val="none" w:sz="0" w:space="0" w:color="auto"/>
        <w:left w:val="none" w:sz="0" w:space="0" w:color="auto"/>
        <w:bottom w:val="none" w:sz="0" w:space="0" w:color="auto"/>
        <w:right w:val="none" w:sz="0" w:space="0" w:color="auto"/>
      </w:divBdr>
    </w:div>
    <w:div w:id="804201569">
      <w:bodyDiv w:val="1"/>
      <w:marLeft w:val="0"/>
      <w:marRight w:val="0"/>
      <w:marTop w:val="0"/>
      <w:marBottom w:val="0"/>
      <w:divBdr>
        <w:top w:val="none" w:sz="0" w:space="0" w:color="auto"/>
        <w:left w:val="none" w:sz="0" w:space="0" w:color="auto"/>
        <w:bottom w:val="none" w:sz="0" w:space="0" w:color="auto"/>
        <w:right w:val="none" w:sz="0" w:space="0" w:color="auto"/>
      </w:divBdr>
    </w:div>
    <w:div w:id="805972641">
      <w:bodyDiv w:val="1"/>
      <w:marLeft w:val="0"/>
      <w:marRight w:val="0"/>
      <w:marTop w:val="0"/>
      <w:marBottom w:val="0"/>
      <w:divBdr>
        <w:top w:val="none" w:sz="0" w:space="0" w:color="auto"/>
        <w:left w:val="none" w:sz="0" w:space="0" w:color="auto"/>
        <w:bottom w:val="none" w:sz="0" w:space="0" w:color="auto"/>
        <w:right w:val="none" w:sz="0" w:space="0" w:color="auto"/>
      </w:divBdr>
      <w:divsChild>
        <w:div w:id="823206308">
          <w:marLeft w:val="0"/>
          <w:marRight w:val="0"/>
          <w:marTop w:val="0"/>
          <w:marBottom w:val="0"/>
          <w:divBdr>
            <w:top w:val="none" w:sz="0" w:space="0" w:color="auto"/>
            <w:left w:val="none" w:sz="0" w:space="0" w:color="auto"/>
            <w:bottom w:val="none" w:sz="0" w:space="0" w:color="auto"/>
            <w:right w:val="none" w:sz="0" w:space="0" w:color="auto"/>
          </w:divBdr>
        </w:div>
        <w:div w:id="1521549904">
          <w:marLeft w:val="0"/>
          <w:marRight w:val="0"/>
          <w:marTop w:val="75"/>
          <w:marBottom w:val="75"/>
          <w:divBdr>
            <w:top w:val="none" w:sz="0" w:space="0" w:color="auto"/>
            <w:left w:val="none" w:sz="0" w:space="0" w:color="auto"/>
            <w:bottom w:val="none" w:sz="0" w:space="0" w:color="auto"/>
            <w:right w:val="none" w:sz="0" w:space="0" w:color="auto"/>
          </w:divBdr>
        </w:div>
      </w:divsChild>
    </w:div>
    <w:div w:id="819734241">
      <w:bodyDiv w:val="1"/>
      <w:marLeft w:val="0"/>
      <w:marRight w:val="0"/>
      <w:marTop w:val="0"/>
      <w:marBottom w:val="0"/>
      <w:divBdr>
        <w:top w:val="none" w:sz="0" w:space="0" w:color="auto"/>
        <w:left w:val="none" w:sz="0" w:space="0" w:color="auto"/>
        <w:bottom w:val="none" w:sz="0" w:space="0" w:color="auto"/>
        <w:right w:val="none" w:sz="0" w:space="0" w:color="auto"/>
      </w:divBdr>
      <w:divsChild>
        <w:div w:id="598568522">
          <w:marLeft w:val="0"/>
          <w:marRight w:val="0"/>
          <w:marTop w:val="0"/>
          <w:marBottom w:val="0"/>
          <w:divBdr>
            <w:top w:val="none" w:sz="0" w:space="0" w:color="auto"/>
            <w:left w:val="none" w:sz="0" w:space="0" w:color="auto"/>
            <w:bottom w:val="none" w:sz="0" w:space="0" w:color="auto"/>
            <w:right w:val="none" w:sz="0" w:space="0" w:color="auto"/>
          </w:divBdr>
        </w:div>
      </w:divsChild>
    </w:div>
    <w:div w:id="822280244">
      <w:bodyDiv w:val="1"/>
      <w:marLeft w:val="0"/>
      <w:marRight w:val="0"/>
      <w:marTop w:val="0"/>
      <w:marBottom w:val="0"/>
      <w:divBdr>
        <w:top w:val="none" w:sz="0" w:space="0" w:color="auto"/>
        <w:left w:val="none" w:sz="0" w:space="0" w:color="auto"/>
        <w:bottom w:val="none" w:sz="0" w:space="0" w:color="auto"/>
        <w:right w:val="none" w:sz="0" w:space="0" w:color="auto"/>
      </w:divBdr>
      <w:divsChild>
        <w:div w:id="451095329">
          <w:marLeft w:val="0"/>
          <w:marRight w:val="0"/>
          <w:marTop w:val="0"/>
          <w:marBottom w:val="0"/>
          <w:divBdr>
            <w:top w:val="none" w:sz="0" w:space="0" w:color="auto"/>
            <w:left w:val="none" w:sz="0" w:space="0" w:color="auto"/>
            <w:bottom w:val="none" w:sz="0" w:space="0" w:color="auto"/>
            <w:right w:val="none" w:sz="0" w:space="0" w:color="auto"/>
          </w:divBdr>
        </w:div>
      </w:divsChild>
    </w:div>
    <w:div w:id="830751155">
      <w:bodyDiv w:val="1"/>
      <w:marLeft w:val="0"/>
      <w:marRight w:val="0"/>
      <w:marTop w:val="0"/>
      <w:marBottom w:val="0"/>
      <w:divBdr>
        <w:top w:val="none" w:sz="0" w:space="0" w:color="auto"/>
        <w:left w:val="none" w:sz="0" w:space="0" w:color="auto"/>
        <w:bottom w:val="none" w:sz="0" w:space="0" w:color="auto"/>
        <w:right w:val="none" w:sz="0" w:space="0" w:color="auto"/>
      </w:divBdr>
    </w:div>
    <w:div w:id="834999027">
      <w:bodyDiv w:val="1"/>
      <w:marLeft w:val="0"/>
      <w:marRight w:val="0"/>
      <w:marTop w:val="0"/>
      <w:marBottom w:val="0"/>
      <w:divBdr>
        <w:top w:val="none" w:sz="0" w:space="0" w:color="auto"/>
        <w:left w:val="none" w:sz="0" w:space="0" w:color="auto"/>
        <w:bottom w:val="none" w:sz="0" w:space="0" w:color="auto"/>
        <w:right w:val="none" w:sz="0" w:space="0" w:color="auto"/>
      </w:divBdr>
      <w:divsChild>
        <w:div w:id="264382001">
          <w:marLeft w:val="0"/>
          <w:marRight w:val="0"/>
          <w:marTop w:val="0"/>
          <w:marBottom w:val="0"/>
          <w:divBdr>
            <w:top w:val="none" w:sz="0" w:space="0" w:color="auto"/>
            <w:left w:val="none" w:sz="0" w:space="0" w:color="auto"/>
            <w:bottom w:val="none" w:sz="0" w:space="0" w:color="auto"/>
            <w:right w:val="none" w:sz="0" w:space="0" w:color="auto"/>
          </w:divBdr>
          <w:divsChild>
            <w:div w:id="1312828906">
              <w:marLeft w:val="0"/>
              <w:marRight w:val="0"/>
              <w:marTop w:val="0"/>
              <w:marBottom w:val="0"/>
              <w:divBdr>
                <w:top w:val="none" w:sz="0" w:space="0" w:color="auto"/>
                <w:left w:val="none" w:sz="0" w:space="0" w:color="auto"/>
                <w:bottom w:val="none" w:sz="0" w:space="0" w:color="auto"/>
                <w:right w:val="none" w:sz="0" w:space="0" w:color="auto"/>
              </w:divBdr>
            </w:div>
          </w:divsChild>
        </w:div>
        <w:div w:id="364256310">
          <w:marLeft w:val="0"/>
          <w:marRight w:val="0"/>
          <w:marTop w:val="0"/>
          <w:marBottom w:val="300"/>
          <w:divBdr>
            <w:top w:val="none" w:sz="0" w:space="0" w:color="auto"/>
            <w:left w:val="none" w:sz="0" w:space="0" w:color="auto"/>
            <w:bottom w:val="none" w:sz="0" w:space="0" w:color="auto"/>
            <w:right w:val="none" w:sz="0" w:space="0" w:color="auto"/>
          </w:divBdr>
          <w:divsChild>
            <w:div w:id="124426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767549">
      <w:bodyDiv w:val="1"/>
      <w:marLeft w:val="0"/>
      <w:marRight w:val="0"/>
      <w:marTop w:val="0"/>
      <w:marBottom w:val="0"/>
      <w:divBdr>
        <w:top w:val="none" w:sz="0" w:space="0" w:color="auto"/>
        <w:left w:val="none" w:sz="0" w:space="0" w:color="auto"/>
        <w:bottom w:val="none" w:sz="0" w:space="0" w:color="auto"/>
        <w:right w:val="none" w:sz="0" w:space="0" w:color="auto"/>
      </w:divBdr>
    </w:div>
    <w:div w:id="855729209">
      <w:bodyDiv w:val="1"/>
      <w:marLeft w:val="0"/>
      <w:marRight w:val="0"/>
      <w:marTop w:val="0"/>
      <w:marBottom w:val="0"/>
      <w:divBdr>
        <w:top w:val="none" w:sz="0" w:space="0" w:color="auto"/>
        <w:left w:val="none" w:sz="0" w:space="0" w:color="auto"/>
        <w:bottom w:val="none" w:sz="0" w:space="0" w:color="auto"/>
        <w:right w:val="none" w:sz="0" w:space="0" w:color="auto"/>
      </w:divBdr>
    </w:div>
    <w:div w:id="856621532">
      <w:bodyDiv w:val="1"/>
      <w:marLeft w:val="0"/>
      <w:marRight w:val="0"/>
      <w:marTop w:val="0"/>
      <w:marBottom w:val="0"/>
      <w:divBdr>
        <w:top w:val="none" w:sz="0" w:space="0" w:color="auto"/>
        <w:left w:val="none" w:sz="0" w:space="0" w:color="auto"/>
        <w:bottom w:val="none" w:sz="0" w:space="0" w:color="auto"/>
        <w:right w:val="none" w:sz="0" w:space="0" w:color="auto"/>
      </w:divBdr>
    </w:div>
    <w:div w:id="864559723">
      <w:bodyDiv w:val="1"/>
      <w:marLeft w:val="0"/>
      <w:marRight w:val="0"/>
      <w:marTop w:val="0"/>
      <w:marBottom w:val="0"/>
      <w:divBdr>
        <w:top w:val="none" w:sz="0" w:space="0" w:color="auto"/>
        <w:left w:val="none" w:sz="0" w:space="0" w:color="auto"/>
        <w:bottom w:val="none" w:sz="0" w:space="0" w:color="auto"/>
        <w:right w:val="none" w:sz="0" w:space="0" w:color="auto"/>
      </w:divBdr>
    </w:div>
    <w:div w:id="864908669">
      <w:bodyDiv w:val="1"/>
      <w:marLeft w:val="0"/>
      <w:marRight w:val="0"/>
      <w:marTop w:val="0"/>
      <w:marBottom w:val="0"/>
      <w:divBdr>
        <w:top w:val="none" w:sz="0" w:space="0" w:color="auto"/>
        <w:left w:val="none" w:sz="0" w:space="0" w:color="auto"/>
        <w:bottom w:val="none" w:sz="0" w:space="0" w:color="auto"/>
        <w:right w:val="none" w:sz="0" w:space="0" w:color="auto"/>
      </w:divBdr>
    </w:div>
    <w:div w:id="871108668">
      <w:bodyDiv w:val="1"/>
      <w:marLeft w:val="0"/>
      <w:marRight w:val="0"/>
      <w:marTop w:val="0"/>
      <w:marBottom w:val="0"/>
      <w:divBdr>
        <w:top w:val="none" w:sz="0" w:space="0" w:color="auto"/>
        <w:left w:val="none" w:sz="0" w:space="0" w:color="auto"/>
        <w:bottom w:val="none" w:sz="0" w:space="0" w:color="auto"/>
        <w:right w:val="none" w:sz="0" w:space="0" w:color="auto"/>
      </w:divBdr>
    </w:div>
    <w:div w:id="872154795">
      <w:bodyDiv w:val="1"/>
      <w:marLeft w:val="0"/>
      <w:marRight w:val="0"/>
      <w:marTop w:val="0"/>
      <w:marBottom w:val="0"/>
      <w:divBdr>
        <w:top w:val="none" w:sz="0" w:space="0" w:color="auto"/>
        <w:left w:val="none" w:sz="0" w:space="0" w:color="auto"/>
        <w:bottom w:val="none" w:sz="0" w:space="0" w:color="auto"/>
        <w:right w:val="none" w:sz="0" w:space="0" w:color="auto"/>
      </w:divBdr>
      <w:divsChild>
        <w:div w:id="1855532725">
          <w:marLeft w:val="0"/>
          <w:marRight w:val="0"/>
          <w:marTop w:val="75"/>
          <w:marBottom w:val="75"/>
          <w:divBdr>
            <w:top w:val="none" w:sz="0" w:space="0" w:color="auto"/>
            <w:left w:val="none" w:sz="0" w:space="0" w:color="auto"/>
            <w:bottom w:val="none" w:sz="0" w:space="0" w:color="auto"/>
            <w:right w:val="none" w:sz="0" w:space="0" w:color="auto"/>
          </w:divBdr>
        </w:div>
        <w:div w:id="1898003595">
          <w:marLeft w:val="0"/>
          <w:marRight w:val="0"/>
          <w:marTop w:val="0"/>
          <w:marBottom w:val="0"/>
          <w:divBdr>
            <w:top w:val="none" w:sz="0" w:space="0" w:color="auto"/>
            <w:left w:val="none" w:sz="0" w:space="0" w:color="auto"/>
            <w:bottom w:val="none" w:sz="0" w:space="0" w:color="auto"/>
            <w:right w:val="none" w:sz="0" w:space="0" w:color="auto"/>
          </w:divBdr>
        </w:div>
      </w:divsChild>
    </w:div>
    <w:div w:id="887882282">
      <w:bodyDiv w:val="1"/>
      <w:marLeft w:val="0"/>
      <w:marRight w:val="0"/>
      <w:marTop w:val="0"/>
      <w:marBottom w:val="0"/>
      <w:divBdr>
        <w:top w:val="none" w:sz="0" w:space="0" w:color="auto"/>
        <w:left w:val="none" w:sz="0" w:space="0" w:color="auto"/>
        <w:bottom w:val="none" w:sz="0" w:space="0" w:color="auto"/>
        <w:right w:val="none" w:sz="0" w:space="0" w:color="auto"/>
      </w:divBdr>
    </w:div>
    <w:div w:id="891817323">
      <w:bodyDiv w:val="1"/>
      <w:marLeft w:val="0"/>
      <w:marRight w:val="0"/>
      <w:marTop w:val="0"/>
      <w:marBottom w:val="0"/>
      <w:divBdr>
        <w:top w:val="none" w:sz="0" w:space="0" w:color="auto"/>
        <w:left w:val="none" w:sz="0" w:space="0" w:color="auto"/>
        <w:bottom w:val="none" w:sz="0" w:space="0" w:color="auto"/>
        <w:right w:val="none" w:sz="0" w:space="0" w:color="auto"/>
      </w:divBdr>
    </w:div>
    <w:div w:id="891884501">
      <w:bodyDiv w:val="1"/>
      <w:marLeft w:val="0"/>
      <w:marRight w:val="0"/>
      <w:marTop w:val="0"/>
      <w:marBottom w:val="0"/>
      <w:divBdr>
        <w:top w:val="none" w:sz="0" w:space="0" w:color="auto"/>
        <w:left w:val="none" w:sz="0" w:space="0" w:color="auto"/>
        <w:bottom w:val="none" w:sz="0" w:space="0" w:color="auto"/>
        <w:right w:val="none" w:sz="0" w:space="0" w:color="auto"/>
      </w:divBdr>
    </w:div>
    <w:div w:id="895631555">
      <w:bodyDiv w:val="1"/>
      <w:marLeft w:val="0"/>
      <w:marRight w:val="0"/>
      <w:marTop w:val="0"/>
      <w:marBottom w:val="0"/>
      <w:divBdr>
        <w:top w:val="none" w:sz="0" w:space="0" w:color="auto"/>
        <w:left w:val="none" w:sz="0" w:space="0" w:color="auto"/>
        <w:bottom w:val="none" w:sz="0" w:space="0" w:color="auto"/>
        <w:right w:val="none" w:sz="0" w:space="0" w:color="auto"/>
      </w:divBdr>
    </w:div>
    <w:div w:id="914709300">
      <w:bodyDiv w:val="1"/>
      <w:marLeft w:val="0"/>
      <w:marRight w:val="0"/>
      <w:marTop w:val="0"/>
      <w:marBottom w:val="0"/>
      <w:divBdr>
        <w:top w:val="none" w:sz="0" w:space="0" w:color="auto"/>
        <w:left w:val="none" w:sz="0" w:space="0" w:color="auto"/>
        <w:bottom w:val="none" w:sz="0" w:space="0" w:color="auto"/>
        <w:right w:val="none" w:sz="0" w:space="0" w:color="auto"/>
      </w:divBdr>
    </w:div>
    <w:div w:id="915673796">
      <w:bodyDiv w:val="1"/>
      <w:marLeft w:val="0"/>
      <w:marRight w:val="0"/>
      <w:marTop w:val="0"/>
      <w:marBottom w:val="0"/>
      <w:divBdr>
        <w:top w:val="none" w:sz="0" w:space="0" w:color="auto"/>
        <w:left w:val="none" w:sz="0" w:space="0" w:color="auto"/>
        <w:bottom w:val="none" w:sz="0" w:space="0" w:color="auto"/>
        <w:right w:val="none" w:sz="0" w:space="0" w:color="auto"/>
      </w:divBdr>
    </w:div>
    <w:div w:id="923294557">
      <w:bodyDiv w:val="1"/>
      <w:marLeft w:val="0"/>
      <w:marRight w:val="0"/>
      <w:marTop w:val="0"/>
      <w:marBottom w:val="0"/>
      <w:divBdr>
        <w:top w:val="none" w:sz="0" w:space="0" w:color="auto"/>
        <w:left w:val="none" w:sz="0" w:space="0" w:color="auto"/>
        <w:bottom w:val="none" w:sz="0" w:space="0" w:color="auto"/>
        <w:right w:val="none" w:sz="0" w:space="0" w:color="auto"/>
      </w:divBdr>
    </w:div>
    <w:div w:id="928930790">
      <w:bodyDiv w:val="1"/>
      <w:marLeft w:val="0"/>
      <w:marRight w:val="0"/>
      <w:marTop w:val="0"/>
      <w:marBottom w:val="0"/>
      <w:divBdr>
        <w:top w:val="none" w:sz="0" w:space="0" w:color="auto"/>
        <w:left w:val="none" w:sz="0" w:space="0" w:color="auto"/>
        <w:bottom w:val="none" w:sz="0" w:space="0" w:color="auto"/>
        <w:right w:val="none" w:sz="0" w:space="0" w:color="auto"/>
      </w:divBdr>
    </w:div>
    <w:div w:id="931552230">
      <w:bodyDiv w:val="1"/>
      <w:marLeft w:val="0"/>
      <w:marRight w:val="0"/>
      <w:marTop w:val="0"/>
      <w:marBottom w:val="0"/>
      <w:divBdr>
        <w:top w:val="none" w:sz="0" w:space="0" w:color="auto"/>
        <w:left w:val="none" w:sz="0" w:space="0" w:color="auto"/>
        <w:bottom w:val="none" w:sz="0" w:space="0" w:color="auto"/>
        <w:right w:val="none" w:sz="0" w:space="0" w:color="auto"/>
      </w:divBdr>
    </w:div>
    <w:div w:id="931626632">
      <w:bodyDiv w:val="1"/>
      <w:marLeft w:val="0"/>
      <w:marRight w:val="0"/>
      <w:marTop w:val="0"/>
      <w:marBottom w:val="0"/>
      <w:divBdr>
        <w:top w:val="none" w:sz="0" w:space="0" w:color="auto"/>
        <w:left w:val="none" w:sz="0" w:space="0" w:color="auto"/>
        <w:bottom w:val="none" w:sz="0" w:space="0" w:color="auto"/>
        <w:right w:val="none" w:sz="0" w:space="0" w:color="auto"/>
      </w:divBdr>
    </w:div>
    <w:div w:id="940801284">
      <w:bodyDiv w:val="1"/>
      <w:marLeft w:val="0"/>
      <w:marRight w:val="0"/>
      <w:marTop w:val="0"/>
      <w:marBottom w:val="0"/>
      <w:divBdr>
        <w:top w:val="none" w:sz="0" w:space="0" w:color="auto"/>
        <w:left w:val="none" w:sz="0" w:space="0" w:color="auto"/>
        <w:bottom w:val="none" w:sz="0" w:space="0" w:color="auto"/>
        <w:right w:val="none" w:sz="0" w:space="0" w:color="auto"/>
      </w:divBdr>
      <w:divsChild>
        <w:div w:id="1400129357">
          <w:marLeft w:val="0"/>
          <w:marRight w:val="0"/>
          <w:marTop w:val="75"/>
          <w:marBottom w:val="75"/>
          <w:divBdr>
            <w:top w:val="none" w:sz="0" w:space="0" w:color="auto"/>
            <w:left w:val="none" w:sz="0" w:space="0" w:color="auto"/>
            <w:bottom w:val="none" w:sz="0" w:space="0" w:color="auto"/>
            <w:right w:val="none" w:sz="0" w:space="0" w:color="auto"/>
          </w:divBdr>
        </w:div>
        <w:div w:id="1628777046">
          <w:marLeft w:val="0"/>
          <w:marRight w:val="0"/>
          <w:marTop w:val="0"/>
          <w:marBottom w:val="0"/>
          <w:divBdr>
            <w:top w:val="none" w:sz="0" w:space="0" w:color="auto"/>
            <w:left w:val="none" w:sz="0" w:space="0" w:color="auto"/>
            <w:bottom w:val="none" w:sz="0" w:space="0" w:color="auto"/>
            <w:right w:val="none" w:sz="0" w:space="0" w:color="auto"/>
          </w:divBdr>
        </w:div>
      </w:divsChild>
    </w:div>
    <w:div w:id="944267815">
      <w:bodyDiv w:val="1"/>
      <w:marLeft w:val="0"/>
      <w:marRight w:val="0"/>
      <w:marTop w:val="0"/>
      <w:marBottom w:val="0"/>
      <w:divBdr>
        <w:top w:val="none" w:sz="0" w:space="0" w:color="auto"/>
        <w:left w:val="none" w:sz="0" w:space="0" w:color="auto"/>
        <w:bottom w:val="none" w:sz="0" w:space="0" w:color="auto"/>
        <w:right w:val="none" w:sz="0" w:space="0" w:color="auto"/>
      </w:divBdr>
      <w:divsChild>
        <w:div w:id="303893091">
          <w:marLeft w:val="0"/>
          <w:marRight w:val="0"/>
          <w:marTop w:val="75"/>
          <w:marBottom w:val="75"/>
          <w:divBdr>
            <w:top w:val="none" w:sz="0" w:space="0" w:color="auto"/>
            <w:left w:val="none" w:sz="0" w:space="0" w:color="auto"/>
            <w:bottom w:val="none" w:sz="0" w:space="0" w:color="auto"/>
            <w:right w:val="none" w:sz="0" w:space="0" w:color="auto"/>
          </w:divBdr>
        </w:div>
        <w:div w:id="2010406443">
          <w:marLeft w:val="0"/>
          <w:marRight w:val="0"/>
          <w:marTop w:val="0"/>
          <w:marBottom w:val="0"/>
          <w:divBdr>
            <w:top w:val="none" w:sz="0" w:space="0" w:color="auto"/>
            <w:left w:val="none" w:sz="0" w:space="0" w:color="auto"/>
            <w:bottom w:val="none" w:sz="0" w:space="0" w:color="auto"/>
            <w:right w:val="none" w:sz="0" w:space="0" w:color="auto"/>
          </w:divBdr>
        </w:div>
      </w:divsChild>
    </w:div>
    <w:div w:id="946933449">
      <w:bodyDiv w:val="1"/>
      <w:marLeft w:val="0"/>
      <w:marRight w:val="0"/>
      <w:marTop w:val="0"/>
      <w:marBottom w:val="0"/>
      <w:divBdr>
        <w:top w:val="none" w:sz="0" w:space="0" w:color="auto"/>
        <w:left w:val="none" w:sz="0" w:space="0" w:color="auto"/>
        <w:bottom w:val="none" w:sz="0" w:space="0" w:color="auto"/>
        <w:right w:val="none" w:sz="0" w:space="0" w:color="auto"/>
      </w:divBdr>
    </w:div>
    <w:div w:id="948897995">
      <w:bodyDiv w:val="1"/>
      <w:marLeft w:val="0"/>
      <w:marRight w:val="0"/>
      <w:marTop w:val="0"/>
      <w:marBottom w:val="0"/>
      <w:divBdr>
        <w:top w:val="none" w:sz="0" w:space="0" w:color="auto"/>
        <w:left w:val="none" w:sz="0" w:space="0" w:color="auto"/>
        <w:bottom w:val="none" w:sz="0" w:space="0" w:color="auto"/>
        <w:right w:val="none" w:sz="0" w:space="0" w:color="auto"/>
      </w:divBdr>
    </w:div>
    <w:div w:id="949750088">
      <w:bodyDiv w:val="1"/>
      <w:marLeft w:val="0"/>
      <w:marRight w:val="0"/>
      <w:marTop w:val="0"/>
      <w:marBottom w:val="0"/>
      <w:divBdr>
        <w:top w:val="none" w:sz="0" w:space="0" w:color="auto"/>
        <w:left w:val="none" w:sz="0" w:space="0" w:color="auto"/>
        <w:bottom w:val="none" w:sz="0" w:space="0" w:color="auto"/>
        <w:right w:val="none" w:sz="0" w:space="0" w:color="auto"/>
      </w:divBdr>
    </w:div>
    <w:div w:id="951980358">
      <w:bodyDiv w:val="1"/>
      <w:marLeft w:val="0"/>
      <w:marRight w:val="0"/>
      <w:marTop w:val="0"/>
      <w:marBottom w:val="0"/>
      <w:divBdr>
        <w:top w:val="none" w:sz="0" w:space="0" w:color="auto"/>
        <w:left w:val="none" w:sz="0" w:space="0" w:color="auto"/>
        <w:bottom w:val="none" w:sz="0" w:space="0" w:color="auto"/>
        <w:right w:val="none" w:sz="0" w:space="0" w:color="auto"/>
      </w:divBdr>
    </w:div>
    <w:div w:id="954366269">
      <w:bodyDiv w:val="1"/>
      <w:marLeft w:val="0"/>
      <w:marRight w:val="0"/>
      <w:marTop w:val="0"/>
      <w:marBottom w:val="0"/>
      <w:divBdr>
        <w:top w:val="none" w:sz="0" w:space="0" w:color="auto"/>
        <w:left w:val="none" w:sz="0" w:space="0" w:color="auto"/>
        <w:bottom w:val="none" w:sz="0" w:space="0" w:color="auto"/>
        <w:right w:val="none" w:sz="0" w:space="0" w:color="auto"/>
      </w:divBdr>
      <w:divsChild>
        <w:div w:id="1278754835">
          <w:marLeft w:val="0"/>
          <w:marRight w:val="0"/>
          <w:marTop w:val="0"/>
          <w:marBottom w:val="0"/>
          <w:divBdr>
            <w:top w:val="none" w:sz="0" w:space="0" w:color="auto"/>
            <w:left w:val="none" w:sz="0" w:space="0" w:color="auto"/>
            <w:bottom w:val="none" w:sz="0" w:space="0" w:color="auto"/>
            <w:right w:val="none" w:sz="0" w:space="0" w:color="auto"/>
          </w:divBdr>
        </w:div>
      </w:divsChild>
    </w:div>
    <w:div w:id="961033393">
      <w:bodyDiv w:val="1"/>
      <w:marLeft w:val="0"/>
      <w:marRight w:val="0"/>
      <w:marTop w:val="0"/>
      <w:marBottom w:val="0"/>
      <w:divBdr>
        <w:top w:val="none" w:sz="0" w:space="0" w:color="auto"/>
        <w:left w:val="none" w:sz="0" w:space="0" w:color="auto"/>
        <w:bottom w:val="none" w:sz="0" w:space="0" w:color="auto"/>
        <w:right w:val="none" w:sz="0" w:space="0" w:color="auto"/>
      </w:divBdr>
    </w:div>
    <w:div w:id="966083216">
      <w:bodyDiv w:val="1"/>
      <w:marLeft w:val="0"/>
      <w:marRight w:val="0"/>
      <w:marTop w:val="0"/>
      <w:marBottom w:val="0"/>
      <w:divBdr>
        <w:top w:val="none" w:sz="0" w:space="0" w:color="auto"/>
        <w:left w:val="none" w:sz="0" w:space="0" w:color="auto"/>
        <w:bottom w:val="none" w:sz="0" w:space="0" w:color="auto"/>
        <w:right w:val="none" w:sz="0" w:space="0" w:color="auto"/>
      </w:divBdr>
    </w:div>
    <w:div w:id="969479658">
      <w:bodyDiv w:val="1"/>
      <w:marLeft w:val="0"/>
      <w:marRight w:val="0"/>
      <w:marTop w:val="0"/>
      <w:marBottom w:val="0"/>
      <w:divBdr>
        <w:top w:val="none" w:sz="0" w:space="0" w:color="auto"/>
        <w:left w:val="none" w:sz="0" w:space="0" w:color="auto"/>
        <w:bottom w:val="none" w:sz="0" w:space="0" w:color="auto"/>
        <w:right w:val="none" w:sz="0" w:space="0" w:color="auto"/>
      </w:divBdr>
    </w:div>
    <w:div w:id="970332206">
      <w:bodyDiv w:val="1"/>
      <w:marLeft w:val="0"/>
      <w:marRight w:val="0"/>
      <w:marTop w:val="0"/>
      <w:marBottom w:val="0"/>
      <w:divBdr>
        <w:top w:val="none" w:sz="0" w:space="0" w:color="auto"/>
        <w:left w:val="none" w:sz="0" w:space="0" w:color="auto"/>
        <w:bottom w:val="none" w:sz="0" w:space="0" w:color="auto"/>
        <w:right w:val="none" w:sz="0" w:space="0" w:color="auto"/>
      </w:divBdr>
    </w:div>
    <w:div w:id="972254066">
      <w:bodyDiv w:val="1"/>
      <w:marLeft w:val="0"/>
      <w:marRight w:val="0"/>
      <w:marTop w:val="0"/>
      <w:marBottom w:val="0"/>
      <w:divBdr>
        <w:top w:val="none" w:sz="0" w:space="0" w:color="auto"/>
        <w:left w:val="none" w:sz="0" w:space="0" w:color="auto"/>
        <w:bottom w:val="none" w:sz="0" w:space="0" w:color="auto"/>
        <w:right w:val="none" w:sz="0" w:space="0" w:color="auto"/>
      </w:divBdr>
    </w:div>
    <w:div w:id="978992412">
      <w:bodyDiv w:val="1"/>
      <w:marLeft w:val="0"/>
      <w:marRight w:val="0"/>
      <w:marTop w:val="0"/>
      <w:marBottom w:val="0"/>
      <w:divBdr>
        <w:top w:val="none" w:sz="0" w:space="0" w:color="auto"/>
        <w:left w:val="none" w:sz="0" w:space="0" w:color="auto"/>
        <w:bottom w:val="none" w:sz="0" w:space="0" w:color="auto"/>
        <w:right w:val="none" w:sz="0" w:space="0" w:color="auto"/>
      </w:divBdr>
    </w:div>
    <w:div w:id="984626152">
      <w:bodyDiv w:val="1"/>
      <w:marLeft w:val="0"/>
      <w:marRight w:val="0"/>
      <w:marTop w:val="0"/>
      <w:marBottom w:val="0"/>
      <w:divBdr>
        <w:top w:val="none" w:sz="0" w:space="0" w:color="auto"/>
        <w:left w:val="none" w:sz="0" w:space="0" w:color="auto"/>
        <w:bottom w:val="none" w:sz="0" w:space="0" w:color="auto"/>
        <w:right w:val="none" w:sz="0" w:space="0" w:color="auto"/>
      </w:divBdr>
    </w:div>
    <w:div w:id="985936748">
      <w:bodyDiv w:val="1"/>
      <w:marLeft w:val="0"/>
      <w:marRight w:val="0"/>
      <w:marTop w:val="0"/>
      <w:marBottom w:val="0"/>
      <w:divBdr>
        <w:top w:val="none" w:sz="0" w:space="0" w:color="auto"/>
        <w:left w:val="none" w:sz="0" w:space="0" w:color="auto"/>
        <w:bottom w:val="none" w:sz="0" w:space="0" w:color="auto"/>
        <w:right w:val="none" w:sz="0" w:space="0" w:color="auto"/>
      </w:divBdr>
    </w:div>
    <w:div w:id="988360518">
      <w:bodyDiv w:val="1"/>
      <w:marLeft w:val="0"/>
      <w:marRight w:val="0"/>
      <w:marTop w:val="0"/>
      <w:marBottom w:val="0"/>
      <w:divBdr>
        <w:top w:val="none" w:sz="0" w:space="0" w:color="auto"/>
        <w:left w:val="none" w:sz="0" w:space="0" w:color="auto"/>
        <w:bottom w:val="none" w:sz="0" w:space="0" w:color="auto"/>
        <w:right w:val="none" w:sz="0" w:space="0" w:color="auto"/>
      </w:divBdr>
    </w:div>
    <w:div w:id="989015122">
      <w:bodyDiv w:val="1"/>
      <w:marLeft w:val="0"/>
      <w:marRight w:val="0"/>
      <w:marTop w:val="0"/>
      <w:marBottom w:val="0"/>
      <w:divBdr>
        <w:top w:val="none" w:sz="0" w:space="0" w:color="auto"/>
        <w:left w:val="none" w:sz="0" w:space="0" w:color="auto"/>
        <w:bottom w:val="none" w:sz="0" w:space="0" w:color="auto"/>
        <w:right w:val="none" w:sz="0" w:space="0" w:color="auto"/>
      </w:divBdr>
    </w:div>
    <w:div w:id="1000623919">
      <w:bodyDiv w:val="1"/>
      <w:marLeft w:val="0"/>
      <w:marRight w:val="0"/>
      <w:marTop w:val="0"/>
      <w:marBottom w:val="0"/>
      <w:divBdr>
        <w:top w:val="none" w:sz="0" w:space="0" w:color="auto"/>
        <w:left w:val="none" w:sz="0" w:space="0" w:color="auto"/>
        <w:bottom w:val="none" w:sz="0" w:space="0" w:color="auto"/>
        <w:right w:val="none" w:sz="0" w:space="0" w:color="auto"/>
      </w:divBdr>
    </w:div>
    <w:div w:id="1005590807">
      <w:bodyDiv w:val="1"/>
      <w:marLeft w:val="0"/>
      <w:marRight w:val="0"/>
      <w:marTop w:val="0"/>
      <w:marBottom w:val="0"/>
      <w:divBdr>
        <w:top w:val="none" w:sz="0" w:space="0" w:color="auto"/>
        <w:left w:val="none" w:sz="0" w:space="0" w:color="auto"/>
        <w:bottom w:val="none" w:sz="0" w:space="0" w:color="auto"/>
        <w:right w:val="none" w:sz="0" w:space="0" w:color="auto"/>
      </w:divBdr>
    </w:div>
    <w:div w:id="1009597306">
      <w:bodyDiv w:val="1"/>
      <w:marLeft w:val="0"/>
      <w:marRight w:val="0"/>
      <w:marTop w:val="0"/>
      <w:marBottom w:val="0"/>
      <w:divBdr>
        <w:top w:val="none" w:sz="0" w:space="0" w:color="auto"/>
        <w:left w:val="none" w:sz="0" w:space="0" w:color="auto"/>
        <w:bottom w:val="none" w:sz="0" w:space="0" w:color="auto"/>
        <w:right w:val="none" w:sz="0" w:space="0" w:color="auto"/>
      </w:divBdr>
    </w:div>
    <w:div w:id="1010520988">
      <w:bodyDiv w:val="1"/>
      <w:marLeft w:val="0"/>
      <w:marRight w:val="0"/>
      <w:marTop w:val="0"/>
      <w:marBottom w:val="0"/>
      <w:divBdr>
        <w:top w:val="none" w:sz="0" w:space="0" w:color="auto"/>
        <w:left w:val="none" w:sz="0" w:space="0" w:color="auto"/>
        <w:bottom w:val="none" w:sz="0" w:space="0" w:color="auto"/>
        <w:right w:val="none" w:sz="0" w:space="0" w:color="auto"/>
      </w:divBdr>
    </w:div>
    <w:div w:id="1019358659">
      <w:bodyDiv w:val="1"/>
      <w:marLeft w:val="0"/>
      <w:marRight w:val="0"/>
      <w:marTop w:val="0"/>
      <w:marBottom w:val="0"/>
      <w:divBdr>
        <w:top w:val="none" w:sz="0" w:space="0" w:color="auto"/>
        <w:left w:val="none" w:sz="0" w:space="0" w:color="auto"/>
        <w:bottom w:val="none" w:sz="0" w:space="0" w:color="auto"/>
        <w:right w:val="none" w:sz="0" w:space="0" w:color="auto"/>
      </w:divBdr>
    </w:div>
    <w:div w:id="1020668480">
      <w:bodyDiv w:val="1"/>
      <w:marLeft w:val="0"/>
      <w:marRight w:val="0"/>
      <w:marTop w:val="0"/>
      <w:marBottom w:val="0"/>
      <w:divBdr>
        <w:top w:val="none" w:sz="0" w:space="0" w:color="auto"/>
        <w:left w:val="none" w:sz="0" w:space="0" w:color="auto"/>
        <w:bottom w:val="none" w:sz="0" w:space="0" w:color="auto"/>
        <w:right w:val="none" w:sz="0" w:space="0" w:color="auto"/>
      </w:divBdr>
    </w:div>
    <w:div w:id="1029911935">
      <w:bodyDiv w:val="1"/>
      <w:marLeft w:val="0"/>
      <w:marRight w:val="0"/>
      <w:marTop w:val="0"/>
      <w:marBottom w:val="0"/>
      <w:divBdr>
        <w:top w:val="none" w:sz="0" w:space="0" w:color="auto"/>
        <w:left w:val="none" w:sz="0" w:space="0" w:color="auto"/>
        <w:bottom w:val="none" w:sz="0" w:space="0" w:color="auto"/>
        <w:right w:val="none" w:sz="0" w:space="0" w:color="auto"/>
      </w:divBdr>
      <w:divsChild>
        <w:div w:id="155610743">
          <w:marLeft w:val="0"/>
          <w:marRight w:val="0"/>
          <w:marTop w:val="75"/>
          <w:marBottom w:val="75"/>
          <w:divBdr>
            <w:top w:val="none" w:sz="0" w:space="0" w:color="auto"/>
            <w:left w:val="none" w:sz="0" w:space="0" w:color="auto"/>
            <w:bottom w:val="none" w:sz="0" w:space="0" w:color="auto"/>
            <w:right w:val="none" w:sz="0" w:space="0" w:color="auto"/>
          </w:divBdr>
        </w:div>
        <w:div w:id="1849365437">
          <w:marLeft w:val="0"/>
          <w:marRight w:val="0"/>
          <w:marTop w:val="0"/>
          <w:marBottom w:val="0"/>
          <w:divBdr>
            <w:top w:val="none" w:sz="0" w:space="0" w:color="auto"/>
            <w:left w:val="none" w:sz="0" w:space="0" w:color="auto"/>
            <w:bottom w:val="none" w:sz="0" w:space="0" w:color="auto"/>
            <w:right w:val="none" w:sz="0" w:space="0" w:color="auto"/>
          </w:divBdr>
        </w:div>
      </w:divsChild>
    </w:div>
    <w:div w:id="1030496209">
      <w:bodyDiv w:val="1"/>
      <w:marLeft w:val="0"/>
      <w:marRight w:val="0"/>
      <w:marTop w:val="0"/>
      <w:marBottom w:val="0"/>
      <w:divBdr>
        <w:top w:val="none" w:sz="0" w:space="0" w:color="auto"/>
        <w:left w:val="none" w:sz="0" w:space="0" w:color="auto"/>
        <w:bottom w:val="none" w:sz="0" w:space="0" w:color="auto"/>
        <w:right w:val="none" w:sz="0" w:space="0" w:color="auto"/>
      </w:divBdr>
    </w:div>
    <w:div w:id="1051808385">
      <w:bodyDiv w:val="1"/>
      <w:marLeft w:val="0"/>
      <w:marRight w:val="0"/>
      <w:marTop w:val="0"/>
      <w:marBottom w:val="0"/>
      <w:divBdr>
        <w:top w:val="none" w:sz="0" w:space="0" w:color="auto"/>
        <w:left w:val="none" w:sz="0" w:space="0" w:color="auto"/>
        <w:bottom w:val="none" w:sz="0" w:space="0" w:color="auto"/>
        <w:right w:val="none" w:sz="0" w:space="0" w:color="auto"/>
      </w:divBdr>
    </w:div>
    <w:div w:id="1052538796">
      <w:bodyDiv w:val="1"/>
      <w:marLeft w:val="0"/>
      <w:marRight w:val="0"/>
      <w:marTop w:val="0"/>
      <w:marBottom w:val="0"/>
      <w:divBdr>
        <w:top w:val="none" w:sz="0" w:space="0" w:color="auto"/>
        <w:left w:val="none" w:sz="0" w:space="0" w:color="auto"/>
        <w:bottom w:val="none" w:sz="0" w:space="0" w:color="auto"/>
        <w:right w:val="none" w:sz="0" w:space="0" w:color="auto"/>
      </w:divBdr>
      <w:divsChild>
        <w:div w:id="721951497">
          <w:marLeft w:val="0"/>
          <w:marRight w:val="0"/>
          <w:marTop w:val="0"/>
          <w:marBottom w:val="0"/>
          <w:divBdr>
            <w:top w:val="none" w:sz="0" w:space="0" w:color="auto"/>
            <w:left w:val="none" w:sz="0" w:space="0" w:color="auto"/>
            <w:bottom w:val="none" w:sz="0" w:space="0" w:color="auto"/>
            <w:right w:val="none" w:sz="0" w:space="0" w:color="auto"/>
          </w:divBdr>
        </w:div>
      </w:divsChild>
    </w:div>
    <w:div w:id="1053312522">
      <w:bodyDiv w:val="1"/>
      <w:marLeft w:val="0"/>
      <w:marRight w:val="0"/>
      <w:marTop w:val="0"/>
      <w:marBottom w:val="0"/>
      <w:divBdr>
        <w:top w:val="none" w:sz="0" w:space="0" w:color="auto"/>
        <w:left w:val="none" w:sz="0" w:space="0" w:color="auto"/>
        <w:bottom w:val="none" w:sz="0" w:space="0" w:color="auto"/>
        <w:right w:val="none" w:sz="0" w:space="0" w:color="auto"/>
      </w:divBdr>
      <w:divsChild>
        <w:div w:id="932468036">
          <w:marLeft w:val="0"/>
          <w:marRight w:val="0"/>
          <w:marTop w:val="0"/>
          <w:marBottom w:val="0"/>
          <w:divBdr>
            <w:top w:val="none" w:sz="0" w:space="0" w:color="auto"/>
            <w:left w:val="none" w:sz="0" w:space="0" w:color="auto"/>
            <w:bottom w:val="none" w:sz="0" w:space="0" w:color="auto"/>
            <w:right w:val="none" w:sz="0" w:space="0" w:color="auto"/>
          </w:divBdr>
        </w:div>
      </w:divsChild>
    </w:div>
    <w:div w:id="1074665069">
      <w:bodyDiv w:val="1"/>
      <w:marLeft w:val="0"/>
      <w:marRight w:val="0"/>
      <w:marTop w:val="0"/>
      <w:marBottom w:val="0"/>
      <w:divBdr>
        <w:top w:val="none" w:sz="0" w:space="0" w:color="auto"/>
        <w:left w:val="none" w:sz="0" w:space="0" w:color="auto"/>
        <w:bottom w:val="none" w:sz="0" w:space="0" w:color="auto"/>
        <w:right w:val="none" w:sz="0" w:space="0" w:color="auto"/>
      </w:divBdr>
      <w:divsChild>
        <w:div w:id="641547500">
          <w:marLeft w:val="0"/>
          <w:marRight w:val="0"/>
          <w:marTop w:val="0"/>
          <w:marBottom w:val="0"/>
          <w:divBdr>
            <w:top w:val="none" w:sz="0" w:space="0" w:color="auto"/>
            <w:left w:val="none" w:sz="0" w:space="0" w:color="auto"/>
            <w:bottom w:val="none" w:sz="0" w:space="0" w:color="auto"/>
            <w:right w:val="none" w:sz="0" w:space="0" w:color="auto"/>
          </w:divBdr>
        </w:div>
      </w:divsChild>
    </w:div>
    <w:div w:id="1080982087">
      <w:bodyDiv w:val="1"/>
      <w:marLeft w:val="0"/>
      <w:marRight w:val="0"/>
      <w:marTop w:val="0"/>
      <w:marBottom w:val="0"/>
      <w:divBdr>
        <w:top w:val="none" w:sz="0" w:space="0" w:color="auto"/>
        <w:left w:val="none" w:sz="0" w:space="0" w:color="auto"/>
        <w:bottom w:val="none" w:sz="0" w:space="0" w:color="auto"/>
        <w:right w:val="none" w:sz="0" w:space="0" w:color="auto"/>
      </w:divBdr>
    </w:div>
    <w:div w:id="1099985997">
      <w:bodyDiv w:val="1"/>
      <w:marLeft w:val="0"/>
      <w:marRight w:val="0"/>
      <w:marTop w:val="0"/>
      <w:marBottom w:val="0"/>
      <w:divBdr>
        <w:top w:val="none" w:sz="0" w:space="0" w:color="auto"/>
        <w:left w:val="none" w:sz="0" w:space="0" w:color="auto"/>
        <w:bottom w:val="none" w:sz="0" w:space="0" w:color="auto"/>
        <w:right w:val="none" w:sz="0" w:space="0" w:color="auto"/>
      </w:divBdr>
      <w:divsChild>
        <w:div w:id="1239440269">
          <w:marLeft w:val="0"/>
          <w:marRight w:val="0"/>
          <w:marTop w:val="0"/>
          <w:marBottom w:val="0"/>
          <w:divBdr>
            <w:top w:val="none" w:sz="0" w:space="0" w:color="auto"/>
            <w:left w:val="none" w:sz="0" w:space="0" w:color="auto"/>
            <w:bottom w:val="none" w:sz="0" w:space="0" w:color="auto"/>
            <w:right w:val="none" w:sz="0" w:space="0" w:color="auto"/>
          </w:divBdr>
        </w:div>
      </w:divsChild>
    </w:div>
    <w:div w:id="1100905070">
      <w:bodyDiv w:val="1"/>
      <w:marLeft w:val="0"/>
      <w:marRight w:val="0"/>
      <w:marTop w:val="0"/>
      <w:marBottom w:val="0"/>
      <w:divBdr>
        <w:top w:val="none" w:sz="0" w:space="0" w:color="auto"/>
        <w:left w:val="none" w:sz="0" w:space="0" w:color="auto"/>
        <w:bottom w:val="none" w:sz="0" w:space="0" w:color="auto"/>
        <w:right w:val="none" w:sz="0" w:space="0" w:color="auto"/>
      </w:divBdr>
    </w:div>
    <w:div w:id="1102266299">
      <w:bodyDiv w:val="1"/>
      <w:marLeft w:val="0"/>
      <w:marRight w:val="0"/>
      <w:marTop w:val="0"/>
      <w:marBottom w:val="0"/>
      <w:divBdr>
        <w:top w:val="none" w:sz="0" w:space="0" w:color="auto"/>
        <w:left w:val="none" w:sz="0" w:space="0" w:color="auto"/>
        <w:bottom w:val="none" w:sz="0" w:space="0" w:color="auto"/>
        <w:right w:val="none" w:sz="0" w:space="0" w:color="auto"/>
      </w:divBdr>
    </w:div>
    <w:div w:id="1119763098">
      <w:bodyDiv w:val="1"/>
      <w:marLeft w:val="0"/>
      <w:marRight w:val="0"/>
      <w:marTop w:val="0"/>
      <w:marBottom w:val="0"/>
      <w:divBdr>
        <w:top w:val="none" w:sz="0" w:space="0" w:color="auto"/>
        <w:left w:val="none" w:sz="0" w:space="0" w:color="auto"/>
        <w:bottom w:val="none" w:sz="0" w:space="0" w:color="auto"/>
        <w:right w:val="none" w:sz="0" w:space="0" w:color="auto"/>
      </w:divBdr>
    </w:div>
    <w:div w:id="1122113087">
      <w:bodyDiv w:val="1"/>
      <w:marLeft w:val="0"/>
      <w:marRight w:val="0"/>
      <w:marTop w:val="0"/>
      <w:marBottom w:val="0"/>
      <w:divBdr>
        <w:top w:val="none" w:sz="0" w:space="0" w:color="auto"/>
        <w:left w:val="none" w:sz="0" w:space="0" w:color="auto"/>
        <w:bottom w:val="none" w:sz="0" w:space="0" w:color="auto"/>
        <w:right w:val="none" w:sz="0" w:space="0" w:color="auto"/>
      </w:divBdr>
      <w:divsChild>
        <w:div w:id="398789998">
          <w:marLeft w:val="0"/>
          <w:marRight w:val="0"/>
          <w:marTop w:val="0"/>
          <w:marBottom w:val="0"/>
          <w:divBdr>
            <w:top w:val="none" w:sz="0" w:space="0" w:color="auto"/>
            <w:left w:val="none" w:sz="0" w:space="0" w:color="auto"/>
            <w:bottom w:val="none" w:sz="0" w:space="0" w:color="auto"/>
            <w:right w:val="none" w:sz="0" w:space="0" w:color="auto"/>
          </w:divBdr>
        </w:div>
        <w:div w:id="1481924462">
          <w:marLeft w:val="0"/>
          <w:marRight w:val="0"/>
          <w:marTop w:val="75"/>
          <w:marBottom w:val="75"/>
          <w:divBdr>
            <w:top w:val="none" w:sz="0" w:space="0" w:color="auto"/>
            <w:left w:val="none" w:sz="0" w:space="0" w:color="auto"/>
            <w:bottom w:val="none" w:sz="0" w:space="0" w:color="auto"/>
            <w:right w:val="none" w:sz="0" w:space="0" w:color="auto"/>
          </w:divBdr>
        </w:div>
      </w:divsChild>
    </w:div>
    <w:div w:id="1133524316">
      <w:bodyDiv w:val="1"/>
      <w:marLeft w:val="0"/>
      <w:marRight w:val="0"/>
      <w:marTop w:val="0"/>
      <w:marBottom w:val="0"/>
      <w:divBdr>
        <w:top w:val="none" w:sz="0" w:space="0" w:color="auto"/>
        <w:left w:val="none" w:sz="0" w:space="0" w:color="auto"/>
        <w:bottom w:val="none" w:sz="0" w:space="0" w:color="auto"/>
        <w:right w:val="none" w:sz="0" w:space="0" w:color="auto"/>
      </w:divBdr>
      <w:divsChild>
        <w:div w:id="2075275960">
          <w:marLeft w:val="0"/>
          <w:marRight w:val="0"/>
          <w:marTop w:val="0"/>
          <w:marBottom w:val="300"/>
          <w:divBdr>
            <w:top w:val="none" w:sz="0" w:space="0" w:color="auto"/>
            <w:left w:val="none" w:sz="0" w:space="0" w:color="auto"/>
            <w:bottom w:val="none" w:sz="0" w:space="0" w:color="auto"/>
            <w:right w:val="none" w:sz="0" w:space="0" w:color="auto"/>
          </w:divBdr>
          <w:divsChild>
            <w:div w:id="1372263342">
              <w:marLeft w:val="0"/>
              <w:marRight w:val="0"/>
              <w:marTop w:val="0"/>
              <w:marBottom w:val="0"/>
              <w:divBdr>
                <w:top w:val="none" w:sz="0" w:space="0" w:color="auto"/>
                <w:left w:val="none" w:sz="0" w:space="0" w:color="auto"/>
                <w:bottom w:val="none" w:sz="0" w:space="0" w:color="auto"/>
                <w:right w:val="none" w:sz="0" w:space="0" w:color="auto"/>
              </w:divBdr>
            </w:div>
          </w:divsChild>
        </w:div>
        <w:div w:id="80416564">
          <w:marLeft w:val="0"/>
          <w:marRight w:val="0"/>
          <w:marTop w:val="0"/>
          <w:marBottom w:val="0"/>
          <w:divBdr>
            <w:top w:val="none" w:sz="0" w:space="0" w:color="auto"/>
            <w:left w:val="none" w:sz="0" w:space="0" w:color="auto"/>
            <w:bottom w:val="none" w:sz="0" w:space="0" w:color="auto"/>
            <w:right w:val="none" w:sz="0" w:space="0" w:color="auto"/>
          </w:divBdr>
          <w:divsChild>
            <w:div w:id="150840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257194">
      <w:bodyDiv w:val="1"/>
      <w:marLeft w:val="0"/>
      <w:marRight w:val="0"/>
      <w:marTop w:val="0"/>
      <w:marBottom w:val="0"/>
      <w:divBdr>
        <w:top w:val="none" w:sz="0" w:space="0" w:color="auto"/>
        <w:left w:val="none" w:sz="0" w:space="0" w:color="auto"/>
        <w:bottom w:val="none" w:sz="0" w:space="0" w:color="auto"/>
        <w:right w:val="none" w:sz="0" w:space="0" w:color="auto"/>
      </w:divBdr>
    </w:div>
    <w:div w:id="1137531729">
      <w:bodyDiv w:val="1"/>
      <w:marLeft w:val="0"/>
      <w:marRight w:val="0"/>
      <w:marTop w:val="0"/>
      <w:marBottom w:val="0"/>
      <w:divBdr>
        <w:top w:val="none" w:sz="0" w:space="0" w:color="auto"/>
        <w:left w:val="none" w:sz="0" w:space="0" w:color="auto"/>
        <w:bottom w:val="none" w:sz="0" w:space="0" w:color="auto"/>
        <w:right w:val="none" w:sz="0" w:space="0" w:color="auto"/>
      </w:divBdr>
    </w:div>
    <w:div w:id="1138379474">
      <w:bodyDiv w:val="1"/>
      <w:marLeft w:val="0"/>
      <w:marRight w:val="0"/>
      <w:marTop w:val="0"/>
      <w:marBottom w:val="0"/>
      <w:divBdr>
        <w:top w:val="none" w:sz="0" w:space="0" w:color="auto"/>
        <w:left w:val="none" w:sz="0" w:space="0" w:color="auto"/>
        <w:bottom w:val="none" w:sz="0" w:space="0" w:color="auto"/>
        <w:right w:val="none" w:sz="0" w:space="0" w:color="auto"/>
      </w:divBdr>
    </w:div>
    <w:div w:id="1143355005">
      <w:bodyDiv w:val="1"/>
      <w:marLeft w:val="0"/>
      <w:marRight w:val="0"/>
      <w:marTop w:val="0"/>
      <w:marBottom w:val="0"/>
      <w:divBdr>
        <w:top w:val="none" w:sz="0" w:space="0" w:color="auto"/>
        <w:left w:val="none" w:sz="0" w:space="0" w:color="auto"/>
        <w:bottom w:val="none" w:sz="0" w:space="0" w:color="auto"/>
        <w:right w:val="none" w:sz="0" w:space="0" w:color="auto"/>
      </w:divBdr>
      <w:divsChild>
        <w:div w:id="2125266946">
          <w:marLeft w:val="0"/>
          <w:marRight w:val="0"/>
          <w:marTop w:val="0"/>
          <w:marBottom w:val="0"/>
          <w:divBdr>
            <w:top w:val="none" w:sz="0" w:space="0" w:color="auto"/>
            <w:left w:val="none" w:sz="0" w:space="0" w:color="auto"/>
            <w:bottom w:val="none" w:sz="0" w:space="0" w:color="auto"/>
            <w:right w:val="none" w:sz="0" w:space="0" w:color="auto"/>
          </w:divBdr>
        </w:div>
      </w:divsChild>
    </w:div>
    <w:div w:id="1144395557">
      <w:bodyDiv w:val="1"/>
      <w:marLeft w:val="0"/>
      <w:marRight w:val="0"/>
      <w:marTop w:val="0"/>
      <w:marBottom w:val="0"/>
      <w:divBdr>
        <w:top w:val="none" w:sz="0" w:space="0" w:color="auto"/>
        <w:left w:val="none" w:sz="0" w:space="0" w:color="auto"/>
        <w:bottom w:val="none" w:sz="0" w:space="0" w:color="auto"/>
        <w:right w:val="none" w:sz="0" w:space="0" w:color="auto"/>
      </w:divBdr>
    </w:div>
    <w:div w:id="1150291114">
      <w:bodyDiv w:val="1"/>
      <w:marLeft w:val="0"/>
      <w:marRight w:val="0"/>
      <w:marTop w:val="0"/>
      <w:marBottom w:val="0"/>
      <w:divBdr>
        <w:top w:val="none" w:sz="0" w:space="0" w:color="auto"/>
        <w:left w:val="none" w:sz="0" w:space="0" w:color="auto"/>
        <w:bottom w:val="none" w:sz="0" w:space="0" w:color="auto"/>
        <w:right w:val="none" w:sz="0" w:space="0" w:color="auto"/>
      </w:divBdr>
    </w:div>
    <w:div w:id="1165708912">
      <w:bodyDiv w:val="1"/>
      <w:marLeft w:val="0"/>
      <w:marRight w:val="0"/>
      <w:marTop w:val="0"/>
      <w:marBottom w:val="0"/>
      <w:divBdr>
        <w:top w:val="none" w:sz="0" w:space="0" w:color="auto"/>
        <w:left w:val="none" w:sz="0" w:space="0" w:color="auto"/>
        <w:bottom w:val="none" w:sz="0" w:space="0" w:color="auto"/>
        <w:right w:val="none" w:sz="0" w:space="0" w:color="auto"/>
      </w:divBdr>
      <w:divsChild>
        <w:div w:id="1368481674">
          <w:marLeft w:val="0"/>
          <w:marRight w:val="0"/>
          <w:marTop w:val="0"/>
          <w:marBottom w:val="0"/>
          <w:divBdr>
            <w:top w:val="none" w:sz="0" w:space="0" w:color="auto"/>
            <w:left w:val="none" w:sz="0" w:space="0" w:color="auto"/>
            <w:bottom w:val="none" w:sz="0" w:space="0" w:color="auto"/>
            <w:right w:val="none" w:sz="0" w:space="0" w:color="auto"/>
          </w:divBdr>
        </w:div>
      </w:divsChild>
    </w:div>
    <w:div w:id="1174875693">
      <w:bodyDiv w:val="1"/>
      <w:marLeft w:val="0"/>
      <w:marRight w:val="0"/>
      <w:marTop w:val="0"/>
      <w:marBottom w:val="0"/>
      <w:divBdr>
        <w:top w:val="none" w:sz="0" w:space="0" w:color="auto"/>
        <w:left w:val="none" w:sz="0" w:space="0" w:color="auto"/>
        <w:bottom w:val="none" w:sz="0" w:space="0" w:color="auto"/>
        <w:right w:val="none" w:sz="0" w:space="0" w:color="auto"/>
      </w:divBdr>
    </w:div>
    <w:div w:id="1175651611">
      <w:bodyDiv w:val="1"/>
      <w:marLeft w:val="0"/>
      <w:marRight w:val="0"/>
      <w:marTop w:val="0"/>
      <w:marBottom w:val="0"/>
      <w:divBdr>
        <w:top w:val="none" w:sz="0" w:space="0" w:color="auto"/>
        <w:left w:val="none" w:sz="0" w:space="0" w:color="auto"/>
        <w:bottom w:val="none" w:sz="0" w:space="0" w:color="auto"/>
        <w:right w:val="none" w:sz="0" w:space="0" w:color="auto"/>
      </w:divBdr>
      <w:divsChild>
        <w:div w:id="406851216">
          <w:marLeft w:val="0"/>
          <w:marRight w:val="0"/>
          <w:marTop w:val="0"/>
          <w:marBottom w:val="0"/>
          <w:divBdr>
            <w:top w:val="none" w:sz="0" w:space="0" w:color="auto"/>
            <w:left w:val="none" w:sz="0" w:space="0" w:color="auto"/>
            <w:bottom w:val="none" w:sz="0" w:space="0" w:color="auto"/>
            <w:right w:val="none" w:sz="0" w:space="0" w:color="auto"/>
          </w:divBdr>
        </w:div>
        <w:div w:id="1280837590">
          <w:marLeft w:val="0"/>
          <w:marRight w:val="0"/>
          <w:marTop w:val="75"/>
          <w:marBottom w:val="75"/>
          <w:divBdr>
            <w:top w:val="none" w:sz="0" w:space="0" w:color="auto"/>
            <w:left w:val="none" w:sz="0" w:space="0" w:color="auto"/>
            <w:bottom w:val="none" w:sz="0" w:space="0" w:color="auto"/>
            <w:right w:val="none" w:sz="0" w:space="0" w:color="auto"/>
          </w:divBdr>
        </w:div>
      </w:divsChild>
    </w:div>
    <w:div w:id="1176575258">
      <w:bodyDiv w:val="1"/>
      <w:marLeft w:val="0"/>
      <w:marRight w:val="0"/>
      <w:marTop w:val="0"/>
      <w:marBottom w:val="0"/>
      <w:divBdr>
        <w:top w:val="none" w:sz="0" w:space="0" w:color="auto"/>
        <w:left w:val="none" w:sz="0" w:space="0" w:color="auto"/>
        <w:bottom w:val="none" w:sz="0" w:space="0" w:color="auto"/>
        <w:right w:val="none" w:sz="0" w:space="0" w:color="auto"/>
      </w:divBdr>
    </w:div>
    <w:div w:id="1181044060">
      <w:bodyDiv w:val="1"/>
      <w:marLeft w:val="0"/>
      <w:marRight w:val="0"/>
      <w:marTop w:val="0"/>
      <w:marBottom w:val="0"/>
      <w:divBdr>
        <w:top w:val="none" w:sz="0" w:space="0" w:color="auto"/>
        <w:left w:val="none" w:sz="0" w:space="0" w:color="auto"/>
        <w:bottom w:val="none" w:sz="0" w:space="0" w:color="auto"/>
        <w:right w:val="none" w:sz="0" w:space="0" w:color="auto"/>
      </w:divBdr>
    </w:div>
    <w:div w:id="1195311637">
      <w:bodyDiv w:val="1"/>
      <w:marLeft w:val="0"/>
      <w:marRight w:val="0"/>
      <w:marTop w:val="0"/>
      <w:marBottom w:val="0"/>
      <w:divBdr>
        <w:top w:val="none" w:sz="0" w:space="0" w:color="auto"/>
        <w:left w:val="none" w:sz="0" w:space="0" w:color="auto"/>
        <w:bottom w:val="none" w:sz="0" w:space="0" w:color="auto"/>
        <w:right w:val="none" w:sz="0" w:space="0" w:color="auto"/>
      </w:divBdr>
    </w:div>
    <w:div w:id="1199506453">
      <w:bodyDiv w:val="1"/>
      <w:marLeft w:val="0"/>
      <w:marRight w:val="0"/>
      <w:marTop w:val="0"/>
      <w:marBottom w:val="0"/>
      <w:divBdr>
        <w:top w:val="none" w:sz="0" w:space="0" w:color="auto"/>
        <w:left w:val="none" w:sz="0" w:space="0" w:color="auto"/>
        <w:bottom w:val="none" w:sz="0" w:space="0" w:color="auto"/>
        <w:right w:val="none" w:sz="0" w:space="0" w:color="auto"/>
      </w:divBdr>
    </w:div>
    <w:div w:id="1204439560">
      <w:bodyDiv w:val="1"/>
      <w:marLeft w:val="0"/>
      <w:marRight w:val="0"/>
      <w:marTop w:val="0"/>
      <w:marBottom w:val="0"/>
      <w:divBdr>
        <w:top w:val="none" w:sz="0" w:space="0" w:color="auto"/>
        <w:left w:val="none" w:sz="0" w:space="0" w:color="auto"/>
        <w:bottom w:val="none" w:sz="0" w:space="0" w:color="auto"/>
        <w:right w:val="none" w:sz="0" w:space="0" w:color="auto"/>
      </w:divBdr>
    </w:div>
    <w:div w:id="1219779175">
      <w:bodyDiv w:val="1"/>
      <w:marLeft w:val="0"/>
      <w:marRight w:val="0"/>
      <w:marTop w:val="0"/>
      <w:marBottom w:val="0"/>
      <w:divBdr>
        <w:top w:val="none" w:sz="0" w:space="0" w:color="auto"/>
        <w:left w:val="none" w:sz="0" w:space="0" w:color="auto"/>
        <w:bottom w:val="none" w:sz="0" w:space="0" w:color="auto"/>
        <w:right w:val="none" w:sz="0" w:space="0" w:color="auto"/>
      </w:divBdr>
      <w:divsChild>
        <w:div w:id="30039028">
          <w:marLeft w:val="0"/>
          <w:marRight w:val="0"/>
          <w:marTop w:val="0"/>
          <w:marBottom w:val="0"/>
          <w:divBdr>
            <w:top w:val="none" w:sz="0" w:space="0" w:color="auto"/>
            <w:left w:val="none" w:sz="0" w:space="0" w:color="auto"/>
            <w:bottom w:val="none" w:sz="0" w:space="0" w:color="auto"/>
            <w:right w:val="none" w:sz="0" w:space="0" w:color="auto"/>
          </w:divBdr>
        </w:div>
      </w:divsChild>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sChild>
        <w:div w:id="853689157">
          <w:marLeft w:val="0"/>
          <w:marRight w:val="0"/>
          <w:marTop w:val="0"/>
          <w:marBottom w:val="0"/>
          <w:divBdr>
            <w:top w:val="none" w:sz="0" w:space="0" w:color="auto"/>
            <w:left w:val="none" w:sz="0" w:space="0" w:color="auto"/>
            <w:bottom w:val="none" w:sz="0" w:space="0" w:color="auto"/>
            <w:right w:val="none" w:sz="0" w:space="0" w:color="auto"/>
          </w:divBdr>
        </w:div>
      </w:divsChild>
    </w:div>
    <w:div w:id="1224173952">
      <w:bodyDiv w:val="1"/>
      <w:marLeft w:val="0"/>
      <w:marRight w:val="0"/>
      <w:marTop w:val="0"/>
      <w:marBottom w:val="0"/>
      <w:divBdr>
        <w:top w:val="none" w:sz="0" w:space="0" w:color="auto"/>
        <w:left w:val="none" w:sz="0" w:space="0" w:color="auto"/>
        <w:bottom w:val="none" w:sz="0" w:space="0" w:color="auto"/>
        <w:right w:val="none" w:sz="0" w:space="0" w:color="auto"/>
      </w:divBdr>
    </w:div>
    <w:div w:id="1225137651">
      <w:bodyDiv w:val="1"/>
      <w:marLeft w:val="0"/>
      <w:marRight w:val="0"/>
      <w:marTop w:val="0"/>
      <w:marBottom w:val="0"/>
      <w:divBdr>
        <w:top w:val="none" w:sz="0" w:space="0" w:color="auto"/>
        <w:left w:val="none" w:sz="0" w:space="0" w:color="auto"/>
        <w:bottom w:val="none" w:sz="0" w:space="0" w:color="auto"/>
        <w:right w:val="none" w:sz="0" w:space="0" w:color="auto"/>
      </w:divBdr>
    </w:div>
    <w:div w:id="1250431460">
      <w:bodyDiv w:val="1"/>
      <w:marLeft w:val="0"/>
      <w:marRight w:val="0"/>
      <w:marTop w:val="0"/>
      <w:marBottom w:val="0"/>
      <w:divBdr>
        <w:top w:val="none" w:sz="0" w:space="0" w:color="auto"/>
        <w:left w:val="none" w:sz="0" w:space="0" w:color="auto"/>
        <w:bottom w:val="none" w:sz="0" w:space="0" w:color="auto"/>
        <w:right w:val="none" w:sz="0" w:space="0" w:color="auto"/>
      </w:divBdr>
    </w:div>
    <w:div w:id="1252012935">
      <w:bodyDiv w:val="1"/>
      <w:marLeft w:val="0"/>
      <w:marRight w:val="0"/>
      <w:marTop w:val="0"/>
      <w:marBottom w:val="0"/>
      <w:divBdr>
        <w:top w:val="none" w:sz="0" w:space="0" w:color="auto"/>
        <w:left w:val="none" w:sz="0" w:space="0" w:color="auto"/>
        <w:bottom w:val="none" w:sz="0" w:space="0" w:color="auto"/>
        <w:right w:val="none" w:sz="0" w:space="0" w:color="auto"/>
      </w:divBdr>
    </w:div>
    <w:div w:id="1261914640">
      <w:bodyDiv w:val="1"/>
      <w:marLeft w:val="0"/>
      <w:marRight w:val="0"/>
      <w:marTop w:val="0"/>
      <w:marBottom w:val="0"/>
      <w:divBdr>
        <w:top w:val="none" w:sz="0" w:space="0" w:color="auto"/>
        <w:left w:val="none" w:sz="0" w:space="0" w:color="auto"/>
        <w:bottom w:val="none" w:sz="0" w:space="0" w:color="auto"/>
        <w:right w:val="none" w:sz="0" w:space="0" w:color="auto"/>
      </w:divBdr>
    </w:div>
    <w:div w:id="1265381656">
      <w:bodyDiv w:val="1"/>
      <w:marLeft w:val="0"/>
      <w:marRight w:val="0"/>
      <w:marTop w:val="0"/>
      <w:marBottom w:val="0"/>
      <w:divBdr>
        <w:top w:val="none" w:sz="0" w:space="0" w:color="auto"/>
        <w:left w:val="none" w:sz="0" w:space="0" w:color="auto"/>
        <w:bottom w:val="none" w:sz="0" w:space="0" w:color="auto"/>
        <w:right w:val="none" w:sz="0" w:space="0" w:color="auto"/>
      </w:divBdr>
      <w:divsChild>
        <w:div w:id="337002756">
          <w:marLeft w:val="0"/>
          <w:marRight w:val="0"/>
          <w:marTop w:val="0"/>
          <w:marBottom w:val="0"/>
          <w:divBdr>
            <w:top w:val="none" w:sz="0" w:space="0" w:color="auto"/>
            <w:left w:val="none" w:sz="0" w:space="0" w:color="auto"/>
            <w:bottom w:val="none" w:sz="0" w:space="0" w:color="auto"/>
            <w:right w:val="none" w:sz="0" w:space="0" w:color="auto"/>
          </w:divBdr>
          <w:divsChild>
            <w:div w:id="44376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153132">
      <w:bodyDiv w:val="1"/>
      <w:marLeft w:val="0"/>
      <w:marRight w:val="0"/>
      <w:marTop w:val="0"/>
      <w:marBottom w:val="0"/>
      <w:divBdr>
        <w:top w:val="none" w:sz="0" w:space="0" w:color="auto"/>
        <w:left w:val="none" w:sz="0" w:space="0" w:color="auto"/>
        <w:bottom w:val="none" w:sz="0" w:space="0" w:color="auto"/>
        <w:right w:val="none" w:sz="0" w:space="0" w:color="auto"/>
      </w:divBdr>
    </w:div>
    <w:div w:id="1267694676">
      <w:bodyDiv w:val="1"/>
      <w:marLeft w:val="0"/>
      <w:marRight w:val="0"/>
      <w:marTop w:val="0"/>
      <w:marBottom w:val="0"/>
      <w:divBdr>
        <w:top w:val="none" w:sz="0" w:space="0" w:color="auto"/>
        <w:left w:val="none" w:sz="0" w:space="0" w:color="auto"/>
        <w:bottom w:val="none" w:sz="0" w:space="0" w:color="auto"/>
        <w:right w:val="none" w:sz="0" w:space="0" w:color="auto"/>
      </w:divBdr>
    </w:div>
    <w:div w:id="1288588067">
      <w:bodyDiv w:val="1"/>
      <w:marLeft w:val="0"/>
      <w:marRight w:val="0"/>
      <w:marTop w:val="0"/>
      <w:marBottom w:val="0"/>
      <w:divBdr>
        <w:top w:val="none" w:sz="0" w:space="0" w:color="auto"/>
        <w:left w:val="none" w:sz="0" w:space="0" w:color="auto"/>
        <w:bottom w:val="none" w:sz="0" w:space="0" w:color="auto"/>
        <w:right w:val="none" w:sz="0" w:space="0" w:color="auto"/>
      </w:divBdr>
    </w:div>
    <w:div w:id="1289430597">
      <w:bodyDiv w:val="1"/>
      <w:marLeft w:val="0"/>
      <w:marRight w:val="0"/>
      <w:marTop w:val="0"/>
      <w:marBottom w:val="0"/>
      <w:divBdr>
        <w:top w:val="none" w:sz="0" w:space="0" w:color="auto"/>
        <w:left w:val="none" w:sz="0" w:space="0" w:color="auto"/>
        <w:bottom w:val="none" w:sz="0" w:space="0" w:color="auto"/>
        <w:right w:val="none" w:sz="0" w:space="0" w:color="auto"/>
      </w:divBdr>
    </w:div>
    <w:div w:id="1291205553">
      <w:bodyDiv w:val="1"/>
      <w:marLeft w:val="0"/>
      <w:marRight w:val="0"/>
      <w:marTop w:val="0"/>
      <w:marBottom w:val="0"/>
      <w:divBdr>
        <w:top w:val="none" w:sz="0" w:space="0" w:color="auto"/>
        <w:left w:val="none" w:sz="0" w:space="0" w:color="auto"/>
        <w:bottom w:val="none" w:sz="0" w:space="0" w:color="auto"/>
        <w:right w:val="none" w:sz="0" w:space="0" w:color="auto"/>
      </w:divBdr>
    </w:div>
    <w:div w:id="1294945260">
      <w:bodyDiv w:val="1"/>
      <w:marLeft w:val="0"/>
      <w:marRight w:val="0"/>
      <w:marTop w:val="0"/>
      <w:marBottom w:val="0"/>
      <w:divBdr>
        <w:top w:val="none" w:sz="0" w:space="0" w:color="auto"/>
        <w:left w:val="none" w:sz="0" w:space="0" w:color="auto"/>
        <w:bottom w:val="none" w:sz="0" w:space="0" w:color="auto"/>
        <w:right w:val="none" w:sz="0" w:space="0" w:color="auto"/>
      </w:divBdr>
    </w:div>
    <w:div w:id="1307318703">
      <w:bodyDiv w:val="1"/>
      <w:marLeft w:val="0"/>
      <w:marRight w:val="0"/>
      <w:marTop w:val="0"/>
      <w:marBottom w:val="0"/>
      <w:divBdr>
        <w:top w:val="none" w:sz="0" w:space="0" w:color="auto"/>
        <w:left w:val="none" w:sz="0" w:space="0" w:color="auto"/>
        <w:bottom w:val="none" w:sz="0" w:space="0" w:color="auto"/>
        <w:right w:val="none" w:sz="0" w:space="0" w:color="auto"/>
      </w:divBdr>
      <w:divsChild>
        <w:div w:id="1841432502">
          <w:marLeft w:val="0"/>
          <w:marRight w:val="0"/>
          <w:marTop w:val="0"/>
          <w:marBottom w:val="0"/>
          <w:divBdr>
            <w:top w:val="none" w:sz="0" w:space="0" w:color="auto"/>
            <w:left w:val="none" w:sz="0" w:space="0" w:color="auto"/>
            <w:bottom w:val="none" w:sz="0" w:space="0" w:color="auto"/>
            <w:right w:val="none" w:sz="0" w:space="0" w:color="auto"/>
          </w:divBdr>
        </w:div>
      </w:divsChild>
    </w:div>
    <w:div w:id="1307932185">
      <w:bodyDiv w:val="1"/>
      <w:marLeft w:val="0"/>
      <w:marRight w:val="0"/>
      <w:marTop w:val="0"/>
      <w:marBottom w:val="0"/>
      <w:divBdr>
        <w:top w:val="none" w:sz="0" w:space="0" w:color="auto"/>
        <w:left w:val="none" w:sz="0" w:space="0" w:color="auto"/>
        <w:bottom w:val="none" w:sz="0" w:space="0" w:color="auto"/>
        <w:right w:val="none" w:sz="0" w:space="0" w:color="auto"/>
      </w:divBdr>
    </w:div>
    <w:div w:id="1311129917">
      <w:bodyDiv w:val="1"/>
      <w:marLeft w:val="0"/>
      <w:marRight w:val="0"/>
      <w:marTop w:val="0"/>
      <w:marBottom w:val="0"/>
      <w:divBdr>
        <w:top w:val="none" w:sz="0" w:space="0" w:color="auto"/>
        <w:left w:val="none" w:sz="0" w:space="0" w:color="auto"/>
        <w:bottom w:val="none" w:sz="0" w:space="0" w:color="auto"/>
        <w:right w:val="none" w:sz="0" w:space="0" w:color="auto"/>
      </w:divBdr>
    </w:div>
    <w:div w:id="1315141100">
      <w:bodyDiv w:val="1"/>
      <w:marLeft w:val="0"/>
      <w:marRight w:val="0"/>
      <w:marTop w:val="0"/>
      <w:marBottom w:val="0"/>
      <w:divBdr>
        <w:top w:val="none" w:sz="0" w:space="0" w:color="auto"/>
        <w:left w:val="none" w:sz="0" w:space="0" w:color="auto"/>
        <w:bottom w:val="none" w:sz="0" w:space="0" w:color="auto"/>
        <w:right w:val="none" w:sz="0" w:space="0" w:color="auto"/>
      </w:divBdr>
    </w:div>
    <w:div w:id="1349522282">
      <w:bodyDiv w:val="1"/>
      <w:marLeft w:val="0"/>
      <w:marRight w:val="0"/>
      <w:marTop w:val="0"/>
      <w:marBottom w:val="0"/>
      <w:divBdr>
        <w:top w:val="none" w:sz="0" w:space="0" w:color="auto"/>
        <w:left w:val="none" w:sz="0" w:space="0" w:color="auto"/>
        <w:bottom w:val="none" w:sz="0" w:space="0" w:color="auto"/>
        <w:right w:val="none" w:sz="0" w:space="0" w:color="auto"/>
      </w:divBdr>
      <w:divsChild>
        <w:div w:id="1651211939">
          <w:marLeft w:val="0"/>
          <w:marRight w:val="0"/>
          <w:marTop w:val="0"/>
          <w:marBottom w:val="0"/>
          <w:divBdr>
            <w:top w:val="none" w:sz="0" w:space="0" w:color="auto"/>
            <w:left w:val="none" w:sz="0" w:space="0" w:color="auto"/>
            <w:bottom w:val="none" w:sz="0" w:space="0" w:color="auto"/>
            <w:right w:val="none" w:sz="0" w:space="0" w:color="auto"/>
          </w:divBdr>
        </w:div>
      </w:divsChild>
    </w:div>
    <w:div w:id="1355231408">
      <w:bodyDiv w:val="1"/>
      <w:marLeft w:val="0"/>
      <w:marRight w:val="0"/>
      <w:marTop w:val="0"/>
      <w:marBottom w:val="0"/>
      <w:divBdr>
        <w:top w:val="none" w:sz="0" w:space="0" w:color="auto"/>
        <w:left w:val="none" w:sz="0" w:space="0" w:color="auto"/>
        <w:bottom w:val="none" w:sz="0" w:space="0" w:color="auto"/>
        <w:right w:val="none" w:sz="0" w:space="0" w:color="auto"/>
      </w:divBdr>
    </w:div>
    <w:div w:id="1364282825">
      <w:bodyDiv w:val="1"/>
      <w:marLeft w:val="0"/>
      <w:marRight w:val="0"/>
      <w:marTop w:val="0"/>
      <w:marBottom w:val="0"/>
      <w:divBdr>
        <w:top w:val="none" w:sz="0" w:space="0" w:color="auto"/>
        <w:left w:val="none" w:sz="0" w:space="0" w:color="auto"/>
        <w:bottom w:val="none" w:sz="0" w:space="0" w:color="auto"/>
        <w:right w:val="none" w:sz="0" w:space="0" w:color="auto"/>
      </w:divBdr>
    </w:div>
    <w:div w:id="1367103813">
      <w:bodyDiv w:val="1"/>
      <w:marLeft w:val="0"/>
      <w:marRight w:val="0"/>
      <w:marTop w:val="0"/>
      <w:marBottom w:val="0"/>
      <w:divBdr>
        <w:top w:val="none" w:sz="0" w:space="0" w:color="auto"/>
        <w:left w:val="none" w:sz="0" w:space="0" w:color="auto"/>
        <w:bottom w:val="none" w:sz="0" w:space="0" w:color="auto"/>
        <w:right w:val="none" w:sz="0" w:space="0" w:color="auto"/>
      </w:divBdr>
    </w:div>
    <w:div w:id="1368600081">
      <w:bodyDiv w:val="1"/>
      <w:marLeft w:val="0"/>
      <w:marRight w:val="0"/>
      <w:marTop w:val="0"/>
      <w:marBottom w:val="0"/>
      <w:divBdr>
        <w:top w:val="none" w:sz="0" w:space="0" w:color="auto"/>
        <w:left w:val="none" w:sz="0" w:space="0" w:color="auto"/>
        <w:bottom w:val="none" w:sz="0" w:space="0" w:color="auto"/>
        <w:right w:val="none" w:sz="0" w:space="0" w:color="auto"/>
      </w:divBdr>
    </w:div>
    <w:div w:id="1368725818">
      <w:bodyDiv w:val="1"/>
      <w:marLeft w:val="0"/>
      <w:marRight w:val="0"/>
      <w:marTop w:val="0"/>
      <w:marBottom w:val="0"/>
      <w:divBdr>
        <w:top w:val="none" w:sz="0" w:space="0" w:color="auto"/>
        <w:left w:val="none" w:sz="0" w:space="0" w:color="auto"/>
        <w:bottom w:val="none" w:sz="0" w:space="0" w:color="auto"/>
        <w:right w:val="none" w:sz="0" w:space="0" w:color="auto"/>
      </w:divBdr>
      <w:divsChild>
        <w:div w:id="759066514">
          <w:marLeft w:val="0"/>
          <w:marRight w:val="0"/>
          <w:marTop w:val="0"/>
          <w:marBottom w:val="0"/>
          <w:divBdr>
            <w:top w:val="none" w:sz="0" w:space="0" w:color="auto"/>
            <w:left w:val="none" w:sz="0" w:space="0" w:color="auto"/>
            <w:bottom w:val="none" w:sz="0" w:space="0" w:color="auto"/>
            <w:right w:val="none" w:sz="0" w:space="0" w:color="auto"/>
          </w:divBdr>
        </w:div>
      </w:divsChild>
    </w:div>
    <w:div w:id="1369375621">
      <w:bodyDiv w:val="1"/>
      <w:marLeft w:val="0"/>
      <w:marRight w:val="0"/>
      <w:marTop w:val="0"/>
      <w:marBottom w:val="0"/>
      <w:divBdr>
        <w:top w:val="none" w:sz="0" w:space="0" w:color="auto"/>
        <w:left w:val="none" w:sz="0" w:space="0" w:color="auto"/>
        <w:bottom w:val="none" w:sz="0" w:space="0" w:color="auto"/>
        <w:right w:val="none" w:sz="0" w:space="0" w:color="auto"/>
      </w:divBdr>
    </w:div>
    <w:div w:id="1373114905">
      <w:bodyDiv w:val="1"/>
      <w:marLeft w:val="0"/>
      <w:marRight w:val="0"/>
      <w:marTop w:val="0"/>
      <w:marBottom w:val="0"/>
      <w:divBdr>
        <w:top w:val="none" w:sz="0" w:space="0" w:color="auto"/>
        <w:left w:val="none" w:sz="0" w:space="0" w:color="auto"/>
        <w:bottom w:val="none" w:sz="0" w:space="0" w:color="auto"/>
        <w:right w:val="none" w:sz="0" w:space="0" w:color="auto"/>
      </w:divBdr>
    </w:div>
    <w:div w:id="1381201022">
      <w:bodyDiv w:val="1"/>
      <w:marLeft w:val="0"/>
      <w:marRight w:val="0"/>
      <w:marTop w:val="0"/>
      <w:marBottom w:val="0"/>
      <w:divBdr>
        <w:top w:val="none" w:sz="0" w:space="0" w:color="auto"/>
        <w:left w:val="none" w:sz="0" w:space="0" w:color="auto"/>
        <w:bottom w:val="none" w:sz="0" w:space="0" w:color="auto"/>
        <w:right w:val="none" w:sz="0" w:space="0" w:color="auto"/>
      </w:divBdr>
      <w:divsChild>
        <w:div w:id="1213271810">
          <w:marLeft w:val="0"/>
          <w:marRight w:val="0"/>
          <w:marTop w:val="0"/>
          <w:marBottom w:val="0"/>
          <w:divBdr>
            <w:top w:val="none" w:sz="0" w:space="0" w:color="auto"/>
            <w:left w:val="none" w:sz="0" w:space="0" w:color="auto"/>
            <w:bottom w:val="none" w:sz="0" w:space="0" w:color="auto"/>
            <w:right w:val="none" w:sz="0" w:space="0" w:color="auto"/>
          </w:divBdr>
        </w:div>
      </w:divsChild>
    </w:div>
    <w:div w:id="1381787219">
      <w:bodyDiv w:val="1"/>
      <w:marLeft w:val="0"/>
      <w:marRight w:val="0"/>
      <w:marTop w:val="0"/>
      <w:marBottom w:val="0"/>
      <w:divBdr>
        <w:top w:val="none" w:sz="0" w:space="0" w:color="auto"/>
        <w:left w:val="none" w:sz="0" w:space="0" w:color="auto"/>
        <w:bottom w:val="none" w:sz="0" w:space="0" w:color="auto"/>
        <w:right w:val="none" w:sz="0" w:space="0" w:color="auto"/>
      </w:divBdr>
      <w:divsChild>
        <w:div w:id="1486318762">
          <w:marLeft w:val="0"/>
          <w:marRight w:val="0"/>
          <w:marTop w:val="0"/>
          <w:marBottom w:val="0"/>
          <w:divBdr>
            <w:top w:val="none" w:sz="0" w:space="0" w:color="auto"/>
            <w:left w:val="none" w:sz="0" w:space="0" w:color="auto"/>
            <w:bottom w:val="none" w:sz="0" w:space="0" w:color="auto"/>
            <w:right w:val="none" w:sz="0" w:space="0" w:color="auto"/>
          </w:divBdr>
        </w:div>
      </w:divsChild>
    </w:div>
    <w:div w:id="1382166725">
      <w:bodyDiv w:val="1"/>
      <w:marLeft w:val="0"/>
      <w:marRight w:val="0"/>
      <w:marTop w:val="0"/>
      <w:marBottom w:val="0"/>
      <w:divBdr>
        <w:top w:val="none" w:sz="0" w:space="0" w:color="auto"/>
        <w:left w:val="none" w:sz="0" w:space="0" w:color="auto"/>
        <w:bottom w:val="none" w:sz="0" w:space="0" w:color="auto"/>
        <w:right w:val="none" w:sz="0" w:space="0" w:color="auto"/>
      </w:divBdr>
    </w:div>
    <w:div w:id="1384671820">
      <w:bodyDiv w:val="1"/>
      <w:marLeft w:val="0"/>
      <w:marRight w:val="0"/>
      <w:marTop w:val="0"/>
      <w:marBottom w:val="0"/>
      <w:divBdr>
        <w:top w:val="none" w:sz="0" w:space="0" w:color="auto"/>
        <w:left w:val="none" w:sz="0" w:space="0" w:color="auto"/>
        <w:bottom w:val="none" w:sz="0" w:space="0" w:color="auto"/>
        <w:right w:val="none" w:sz="0" w:space="0" w:color="auto"/>
      </w:divBdr>
    </w:div>
    <w:div w:id="1393194408">
      <w:bodyDiv w:val="1"/>
      <w:marLeft w:val="0"/>
      <w:marRight w:val="0"/>
      <w:marTop w:val="0"/>
      <w:marBottom w:val="0"/>
      <w:divBdr>
        <w:top w:val="none" w:sz="0" w:space="0" w:color="auto"/>
        <w:left w:val="none" w:sz="0" w:space="0" w:color="auto"/>
        <w:bottom w:val="none" w:sz="0" w:space="0" w:color="auto"/>
        <w:right w:val="none" w:sz="0" w:space="0" w:color="auto"/>
      </w:divBdr>
      <w:divsChild>
        <w:div w:id="466508251">
          <w:marLeft w:val="0"/>
          <w:marRight w:val="0"/>
          <w:marTop w:val="0"/>
          <w:marBottom w:val="0"/>
          <w:divBdr>
            <w:top w:val="none" w:sz="0" w:space="0" w:color="auto"/>
            <w:left w:val="none" w:sz="0" w:space="0" w:color="auto"/>
            <w:bottom w:val="none" w:sz="0" w:space="0" w:color="auto"/>
            <w:right w:val="none" w:sz="0" w:space="0" w:color="auto"/>
          </w:divBdr>
        </w:div>
      </w:divsChild>
    </w:div>
    <w:div w:id="1396927984">
      <w:bodyDiv w:val="1"/>
      <w:marLeft w:val="0"/>
      <w:marRight w:val="0"/>
      <w:marTop w:val="0"/>
      <w:marBottom w:val="0"/>
      <w:divBdr>
        <w:top w:val="none" w:sz="0" w:space="0" w:color="auto"/>
        <w:left w:val="none" w:sz="0" w:space="0" w:color="auto"/>
        <w:bottom w:val="none" w:sz="0" w:space="0" w:color="auto"/>
        <w:right w:val="none" w:sz="0" w:space="0" w:color="auto"/>
      </w:divBdr>
    </w:div>
    <w:div w:id="1397125189">
      <w:bodyDiv w:val="1"/>
      <w:marLeft w:val="0"/>
      <w:marRight w:val="0"/>
      <w:marTop w:val="0"/>
      <w:marBottom w:val="0"/>
      <w:divBdr>
        <w:top w:val="none" w:sz="0" w:space="0" w:color="auto"/>
        <w:left w:val="none" w:sz="0" w:space="0" w:color="auto"/>
        <w:bottom w:val="none" w:sz="0" w:space="0" w:color="auto"/>
        <w:right w:val="none" w:sz="0" w:space="0" w:color="auto"/>
      </w:divBdr>
    </w:div>
    <w:div w:id="1398164092">
      <w:bodyDiv w:val="1"/>
      <w:marLeft w:val="0"/>
      <w:marRight w:val="0"/>
      <w:marTop w:val="0"/>
      <w:marBottom w:val="0"/>
      <w:divBdr>
        <w:top w:val="none" w:sz="0" w:space="0" w:color="auto"/>
        <w:left w:val="none" w:sz="0" w:space="0" w:color="auto"/>
        <w:bottom w:val="none" w:sz="0" w:space="0" w:color="auto"/>
        <w:right w:val="none" w:sz="0" w:space="0" w:color="auto"/>
      </w:divBdr>
      <w:divsChild>
        <w:div w:id="633415278">
          <w:marLeft w:val="0"/>
          <w:marRight w:val="0"/>
          <w:marTop w:val="0"/>
          <w:marBottom w:val="0"/>
          <w:divBdr>
            <w:top w:val="none" w:sz="0" w:space="0" w:color="auto"/>
            <w:left w:val="none" w:sz="0" w:space="0" w:color="auto"/>
            <w:bottom w:val="none" w:sz="0" w:space="0" w:color="auto"/>
            <w:right w:val="none" w:sz="0" w:space="0" w:color="auto"/>
          </w:divBdr>
        </w:div>
      </w:divsChild>
    </w:div>
    <w:div w:id="1404063753">
      <w:bodyDiv w:val="1"/>
      <w:marLeft w:val="0"/>
      <w:marRight w:val="0"/>
      <w:marTop w:val="0"/>
      <w:marBottom w:val="0"/>
      <w:divBdr>
        <w:top w:val="none" w:sz="0" w:space="0" w:color="auto"/>
        <w:left w:val="none" w:sz="0" w:space="0" w:color="auto"/>
        <w:bottom w:val="none" w:sz="0" w:space="0" w:color="auto"/>
        <w:right w:val="none" w:sz="0" w:space="0" w:color="auto"/>
      </w:divBdr>
    </w:div>
    <w:div w:id="1408041068">
      <w:bodyDiv w:val="1"/>
      <w:marLeft w:val="0"/>
      <w:marRight w:val="0"/>
      <w:marTop w:val="0"/>
      <w:marBottom w:val="0"/>
      <w:divBdr>
        <w:top w:val="none" w:sz="0" w:space="0" w:color="auto"/>
        <w:left w:val="none" w:sz="0" w:space="0" w:color="auto"/>
        <w:bottom w:val="none" w:sz="0" w:space="0" w:color="auto"/>
        <w:right w:val="none" w:sz="0" w:space="0" w:color="auto"/>
      </w:divBdr>
      <w:divsChild>
        <w:div w:id="624047977">
          <w:marLeft w:val="0"/>
          <w:marRight w:val="0"/>
          <w:marTop w:val="0"/>
          <w:marBottom w:val="0"/>
          <w:divBdr>
            <w:top w:val="none" w:sz="0" w:space="0" w:color="auto"/>
            <w:left w:val="none" w:sz="0" w:space="0" w:color="auto"/>
            <w:bottom w:val="none" w:sz="0" w:space="0" w:color="auto"/>
            <w:right w:val="none" w:sz="0" w:space="0" w:color="auto"/>
          </w:divBdr>
          <w:divsChild>
            <w:div w:id="292910756">
              <w:marLeft w:val="0"/>
              <w:marRight w:val="0"/>
              <w:marTop w:val="0"/>
              <w:marBottom w:val="0"/>
              <w:divBdr>
                <w:top w:val="none" w:sz="0" w:space="0" w:color="auto"/>
                <w:left w:val="none" w:sz="0" w:space="0" w:color="auto"/>
                <w:bottom w:val="none" w:sz="0" w:space="0" w:color="auto"/>
                <w:right w:val="none" w:sz="0" w:space="0" w:color="auto"/>
              </w:divBdr>
            </w:div>
          </w:divsChild>
        </w:div>
        <w:div w:id="2004166436">
          <w:marLeft w:val="0"/>
          <w:marRight w:val="0"/>
          <w:marTop w:val="0"/>
          <w:marBottom w:val="300"/>
          <w:divBdr>
            <w:top w:val="none" w:sz="0" w:space="0" w:color="auto"/>
            <w:left w:val="none" w:sz="0" w:space="0" w:color="auto"/>
            <w:bottom w:val="none" w:sz="0" w:space="0" w:color="auto"/>
            <w:right w:val="none" w:sz="0" w:space="0" w:color="auto"/>
          </w:divBdr>
          <w:divsChild>
            <w:div w:id="77135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721274">
      <w:bodyDiv w:val="1"/>
      <w:marLeft w:val="0"/>
      <w:marRight w:val="0"/>
      <w:marTop w:val="0"/>
      <w:marBottom w:val="0"/>
      <w:divBdr>
        <w:top w:val="none" w:sz="0" w:space="0" w:color="auto"/>
        <w:left w:val="none" w:sz="0" w:space="0" w:color="auto"/>
        <w:bottom w:val="none" w:sz="0" w:space="0" w:color="auto"/>
        <w:right w:val="none" w:sz="0" w:space="0" w:color="auto"/>
      </w:divBdr>
      <w:divsChild>
        <w:div w:id="309945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7942260">
      <w:bodyDiv w:val="1"/>
      <w:marLeft w:val="0"/>
      <w:marRight w:val="0"/>
      <w:marTop w:val="0"/>
      <w:marBottom w:val="0"/>
      <w:divBdr>
        <w:top w:val="none" w:sz="0" w:space="0" w:color="auto"/>
        <w:left w:val="none" w:sz="0" w:space="0" w:color="auto"/>
        <w:bottom w:val="none" w:sz="0" w:space="0" w:color="auto"/>
        <w:right w:val="none" w:sz="0" w:space="0" w:color="auto"/>
      </w:divBdr>
    </w:div>
    <w:div w:id="1426880770">
      <w:bodyDiv w:val="1"/>
      <w:marLeft w:val="0"/>
      <w:marRight w:val="0"/>
      <w:marTop w:val="0"/>
      <w:marBottom w:val="0"/>
      <w:divBdr>
        <w:top w:val="none" w:sz="0" w:space="0" w:color="auto"/>
        <w:left w:val="none" w:sz="0" w:space="0" w:color="auto"/>
        <w:bottom w:val="none" w:sz="0" w:space="0" w:color="auto"/>
        <w:right w:val="none" w:sz="0" w:space="0" w:color="auto"/>
      </w:divBdr>
      <w:divsChild>
        <w:div w:id="758719299">
          <w:marLeft w:val="0"/>
          <w:marRight w:val="0"/>
          <w:marTop w:val="0"/>
          <w:marBottom w:val="0"/>
          <w:divBdr>
            <w:top w:val="none" w:sz="0" w:space="0" w:color="auto"/>
            <w:left w:val="none" w:sz="0" w:space="0" w:color="auto"/>
            <w:bottom w:val="none" w:sz="0" w:space="0" w:color="auto"/>
            <w:right w:val="none" w:sz="0" w:space="0" w:color="auto"/>
          </w:divBdr>
        </w:div>
      </w:divsChild>
    </w:div>
    <w:div w:id="1427918427">
      <w:bodyDiv w:val="1"/>
      <w:marLeft w:val="0"/>
      <w:marRight w:val="0"/>
      <w:marTop w:val="0"/>
      <w:marBottom w:val="0"/>
      <w:divBdr>
        <w:top w:val="none" w:sz="0" w:space="0" w:color="auto"/>
        <w:left w:val="none" w:sz="0" w:space="0" w:color="auto"/>
        <w:bottom w:val="none" w:sz="0" w:space="0" w:color="auto"/>
        <w:right w:val="none" w:sz="0" w:space="0" w:color="auto"/>
      </w:divBdr>
    </w:div>
    <w:div w:id="1429739254">
      <w:bodyDiv w:val="1"/>
      <w:marLeft w:val="0"/>
      <w:marRight w:val="0"/>
      <w:marTop w:val="0"/>
      <w:marBottom w:val="0"/>
      <w:divBdr>
        <w:top w:val="none" w:sz="0" w:space="0" w:color="auto"/>
        <w:left w:val="none" w:sz="0" w:space="0" w:color="auto"/>
        <w:bottom w:val="none" w:sz="0" w:space="0" w:color="auto"/>
        <w:right w:val="none" w:sz="0" w:space="0" w:color="auto"/>
      </w:divBdr>
      <w:divsChild>
        <w:div w:id="1118916375">
          <w:marLeft w:val="0"/>
          <w:marRight w:val="0"/>
          <w:marTop w:val="0"/>
          <w:marBottom w:val="300"/>
          <w:divBdr>
            <w:top w:val="none" w:sz="0" w:space="0" w:color="auto"/>
            <w:left w:val="none" w:sz="0" w:space="0" w:color="auto"/>
            <w:bottom w:val="none" w:sz="0" w:space="0" w:color="auto"/>
            <w:right w:val="none" w:sz="0" w:space="0" w:color="auto"/>
          </w:divBdr>
          <w:divsChild>
            <w:div w:id="1845703522">
              <w:marLeft w:val="0"/>
              <w:marRight w:val="0"/>
              <w:marTop w:val="0"/>
              <w:marBottom w:val="0"/>
              <w:divBdr>
                <w:top w:val="none" w:sz="0" w:space="0" w:color="auto"/>
                <w:left w:val="none" w:sz="0" w:space="0" w:color="auto"/>
                <w:bottom w:val="none" w:sz="0" w:space="0" w:color="auto"/>
                <w:right w:val="none" w:sz="0" w:space="0" w:color="auto"/>
              </w:divBdr>
            </w:div>
          </w:divsChild>
        </w:div>
        <w:div w:id="1122117470">
          <w:marLeft w:val="0"/>
          <w:marRight w:val="0"/>
          <w:marTop w:val="0"/>
          <w:marBottom w:val="0"/>
          <w:divBdr>
            <w:top w:val="none" w:sz="0" w:space="0" w:color="auto"/>
            <w:left w:val="none" w:sz="0" w:space="0" w:color="auto"/>
            <w:bottom w:val="none" w:sz="0" w:space="0" w:color="auto"/>
            <w:right w:val="none" w:sz="0" w:space="0" w:color="auto"/>
          </w:divBdr>
          <w:divsChild>
            <w:div w:id="146480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435129">
      <w:bodyDiv w:val="1"/>
      <w:marLeft w:val="0"/>
      <w:marRight w:val="0"/>
      <w:marTop w:val="0"/>
      <w:marBottom w:val="0"/>
      <w:divBdr>
        <w:top w:val="none" w:sz="0" w:space="0" w:color="auto"/>
        <w:left w:val="none" w:sz="0" w:space="0" w:color="auto"/>
        <w:bottom w:val="none" w:sz="0" w:space="0" w:color="auto"/>
        <w:right w:val="none" w:sz="0" w:space="0" w:color="auto"/>
      </w:divBdr>
    </w:div>
    <w:div w:id="1438329826">
      <w:bodyDiv w:val="1"/>
      <w:marLeft w:val="0"/>
      <w:marRight w:val="0"/>
      <w:marTop w:val="0"/>
      <w:marBottom w:val="0"/>
      <w:divBdr>
        <w:top w:val="none" w:sz="0" w:space="0" w:color="auto"/>
        <w:left w:val="none" w:sz="0" w:space="0" w:color="auto"/>
        <w:bottom w:val="none" w:sz="0" w:space="0" w:color="auto"/>
        <w:right w:val="none" w:sz="0" w:space="0" w:color="auto"/>
      </w:divBdr>
    </w:div>
    <w:div w:id="1438408178">
      <w:bodyDiv w:val="1"/>
      <w:marLeft w:val="0"/>
      <w:marRight w:val="0"/>
      <w:marTop w:val="0"/>
      <w:marBottom w:val="0"/>
      <w:divBdr>
        <w:top w:val="none" w:sz="0" w:space="0" w:color="auto"/>
        <w:left w:val="none" w:sz="0" w:space="0" w:color="auto"/>
        <w:bottom w:val="none" w:sz="0" w:space="0" w:color="auto"/>
        <w:right w:val="none" w:sz="0" w:space="0" w:color="auto"/>
      </w:divBdr>
    </w:div>
    <w:div w:id="1446192182">
      <w:bodyDiv w:val="1"/>
      <w:marLeft w:val="0"/>
      <w:marRight w:val="0"/>
      <w:marTop w:val="0"/>
      <w:marBottom w:val="0"/>
      <w:divBdr>
        <w:top w:val="none" w:sz="0" w:space="0" w:color="auto"/>
        <w:left w:val="none" w:sz="0" w:space="0" w:color="auto"/>
        <w:bottom w:val="none" w:sz="0" w:space="0" w:color="auto"/>
        <w:right w:val="none" w:sz="0" w:space="0" w:color="auto"/>
      </w:divBdr>
    </w:div>
    <w:div w:id="1449349072">
      <w:bodyDiv w:val="1"/>
      <w:marLeft w:val="0"/>
      <w:marRight w:val="0"/>
      <w:marTop w:val="0"/>
      <w:marBottom w:val="0"/>
      <w:divBdr>
        <w:top w:val="none" w:sz="0" w:space="0" w:color="auto"/>
        <w:left w:val="none" w:sz="0" w:space="0" w:color="auto"/>
        <w:bottom w:val="none" w:sz="0" w:space="0" w:color="auto"/>
        <w:right w:val="none" w:sz="0" w:space="0" w:color="auto"/>
      </w:divBdr>
    </w:div>
    <w:div w:id="1452942023">
      <w:bodyDiv w:val="1"/>
      <w:marLeft w:val="0"/>
      <w:marRight w:val="0"/>
      <w:marTop w:val="0"/>
      <w:marBottom w:val="0"/>
      <w:divBdr>
        <w:top w:val="none" w:sz="0" w:space="0" w:color="auto"/>
        <w:left w:val="none" w:sz="0" w:space="0" w:color="auto"/>
        <w:bottom w:val="none" w:sz="0" w:space="0" w:color="auto"/>
        <w:right w:val="none" w:sz="0" w:space="0" w:color="auto"/>
      </w:divBdr>
    </w:div>
    <w:div w:id="1469981282">
      <w:bodyDiv w:val="1"/>
      <w:marLeft w:val="0"/>
      <w:marRight w:val="0"/>
      <w:marTop w:val="0"/>
      <w:marBottom w:val="0"/>
      <w:divBdr>
        <w:top w:val="none" w:sz="0" w:space="0" w:color="auto"/>
        <w:left w:val="none" w:sz="0" w:space="0" w:color="auto"/>
        <w:bottom w:val="none" w:sz="0" w:space="0" w:color="auto"/>
        <w:right w:val="none" w:sz="0" w:space="0" w:color="auto"/>
      </w:divBdr>
    </w:div>
    <w:div w:id="1479492175">
      <w:bodyDiv w:val="1"/>
      <w:marLeft w:val="0"/>
      <w:marRight w:val="0"/>
      <w:marTop w:val="0"/>
      <w:marBottom w:val="0"/>
      <w:divBdr>
        <w:top w:val="none" w:sz="0" w:space="0" w:color="auto"/>
        <w:left w:val="none" w:sz="0" w:space="0" w:color="auto"/>
        <w:bottom w:val="none" w:sz="0" w:space="0" w:color="auto"/>
        <w:right w:val="none" w:sz="0" w:space="0" w:color="auto"/>
      </w:divBdr>
    </w:div>
    <w:div w:id="1480000166">
      <w:bodyDiv w:val="1"/>
      <w:marLeft w:val="0"/>
      <w:marRight w:val="0"/>
      <w:marTop w:val="0"/>
      <w:marBottom w:val="0"/>
      <w:divBdr>
        <w:top w:val="none" w:sz="0" w:space="0" w:color="auto"/>
        <w:left w:val="none" w:sz="0" w:space="0" w:color="auto"/>
        <w:bottom w:val="none" w:sz="0" w:space="0" w:color="auto"/>
        <w:right w:val="none" w:sz="0" w:space="0" w:color="auto"/>
      </w:divBdr>
    </w:div>
    <w:div w:id="1495562199">
      <w:bodyDiv w:val="1"/>
      <w:marLeft w:val="0"/>
      <w:marRight w:val="0"/>
      <w:marTop w:val="0"/>
      <w:marBottom w:val="0"/>
      <w:divBdr>
        <w:top w:val="none" w:sz="0" w:space="0" w:color="auto"/>
        <w:left w:val="none" w:sz="0" w:space="0" w:color="auto"/>
        <w:bottom w:val="none" w:sz="0" w:space="0" w:color="auto"/>
        <w:right w:val="none" w:sz="0" w:space="0" w:color="auto"/>
      </w:divBdr>
    </w:div>
    <w:div w:id="1498305443">
      <w:bodyDiv w:val="1"/>
      <w:marLeft w:val="0"/>
      <w:marRight w:val="0"/>
      <w:marTop w:val="0"/>
      <w:marBottom w:val="0"/>
      <w:divBdr>
        <w:top w:val="none" w:sz="0" w:space="0" w:color="auto"/>
        <w:left w:val="none" w:sz="0" w:space="0" w:color="auto"/>
        <w:bottom w:val="none" w:sz="0" w:space="0" w:color="auto"/>
        <w:right w:val="none" w:sz="0" w:space="0" w:color="auto"/>
      </w:divBdr>
    </w:div>
    <w:div w:id="1503472845">
      <w:bodyDiv w:val="1"/>
      <w:marLeft w:val="0"/>
      <w:marRight w:val="0"/>
      <w:marTop w:val="0"/>
      <w:marBottom w:val="0"/>
      <w:divBdr>
        <w:top w:val="none" w:sz="0" w:space="0" w:color="auto"/>
        <w:left w:val="none" w:sz="0" w:space="0" w:color="auto"/>
        <w:bottom w:val="none" w:sz="0" w:space="0" w:color="auto"/>
        <w:right w:val="none" w:sz="0" w:space="0" w:color="auto"/>
      </w:divBdr>
    </w:div>
    <w:div w:id="1509638676">
      <w:bodyDiv w:val="1"/>
      <w:marLeft w:val="0"/>
      <w:marRight w:val="0"/>
      <w:marTop w:val="0"/>
      <w:marBottom w:val="0"/>
      <w:divBdr>
        <w:top w:val="none" w:sz="0" w:space="0" w:color="auto"/>
        <w:left w:val="none" w:sz="0" w:space="0" w:color="auto"/>
        <w:bottom w:val="none" w:sz="0" w:space="0" w:color="auto"/>
        <w:right w:val="none" w:sz="0" w:space="0" w:color="auto"/>
      </w:divBdr>
    </w:div>
    <w:div w:id="1513908781">
      <w:bodyDiv w:val="1"/>
      <w:marLeft w:val="0"/>
      <w:marRight w:val="0"/>
      <w:marTop w:val="0"/>
      <w:marBottom w:val="0"/>
      <w:divBdr>
        <w:top w:val="none" w:sz="0" w:space="0" w:color="auto"/>
        <w:left w:val="none" w:sz="0" w:space="0" w:color="auto"/>
        <w:bottom w:val="none" w:sz="0" w:space="0" w:color="auto"/>
        <w:right w:val="none" w:sz="0" w:space="0" w:color="auto"/>
      </w:divBdr>
    </w:div>
    <w:div w:id="1519079285">
      <w:bodyDiv w:val="1"/>
      <w:marLeft w:val="0"/>
      <w:marRight w:val="0"/>
      <w:marTop w:val="0"/>
      <w:marBottom w:val="0"/>
      <w:divBdr>
        <w:top w:val="none" w:sz="0" w:space="0" w:color="auto"/>
        <w:left w:val="none" w:sz="0" w:space="0" w:color="auto"/>
        <w:bottom w:val="none" w:sz="0" w:space="0" w:color="auto"/>
        <w:right w:val="none" w:sz="0" w:space="0" w:color="auto"/>
      </w:divBdr>
    </w:div>
    <w:div w:id="1519153051">
      <w:bodyDiv w:val="1"/>
      <w:marLeft w:val="0"/>
      <w:marRight w:val="0"/>
      <w:marTop w:val="0"/>
      <w:marBottom w:val="0"/>
      <w:divBdr>
        <w:top w:val="none" w:sz="0" w:space="0" w:color="auto"/>
        <w:left w:val="none" w:sz="0" w:space="0" w:color="auto"/>
        <w:bottom w:val="none" w:sz="0" w:space="0" w:color="auto"/>
        <w:right w:val="none" w:sz="0" w:space="0" w:color="auto"/>
      </w:divBdr>
      <w:divsChild>
        <w:div w:id="1607155358">
          <w:marLeft w:val="0"/>
          <w:marRight w:val="0"/>
          <w:marTop w:val="0"/>
          <w:marBottom w:val="0"/>
          <w:divBdr>
            <w:top w:val="none" w:sz="0" w:space="0" w:color="auto"/>
            <w:left w:val="none" w:sz="0" w:space="0" w:color="auto"/>
            <w:bottom w:val="none" w:sz="0" w:space="0" w:color="auto"/>
            <w:right w:val="none" w:sz="0" w:space="0" w:color="auto"/>
          </w:divBdr>
        </w:div>
      </w:divsChild>
    </w:div>
    <w:div w:id="1519730932">
      <w:bodyDiv w:val="1"/>
      <w:marLeft w:val="0"/>
      <w:marRight w:val="0"/>
      <w:marTop w:val="0"/>
      <w:marBottom w:val="0"/>
      <w:divBdr>
        <w:top w:val="none" w:sz="0" w:space="0" w:color="auto"/>
        <w:left w:val="none" w:sz="0" w:space="0" w:color="auto"/>
        <w:bottom w:val="none" w:sz="0" w:space="0" w:color="auto"/>
        <w:right w:val="none" w:sz="0" w:space="0" w:color="auto"/>
      </w:divBdr>
    </w:div>
    <w:div w:id="1534541743">
      <w:bodyDiv w:val="1"/>
      <w:marLeft w:val="0"/>
      <w:marRight w:val="0"/>
      <w:marTop w:val="0"/>
      <w:marBottom w:val="0"/>
      <w:divBdr>
        <w:top w:val="none" w:sz="0" w:space="0" w:color="auto"/>
        <w:left w:val="none" w:sz="0" w:space="0" w:color="auto"/>
        <w:bottom w:val="none" w:sz="0" w:space="0" w:color="auto"/>
        <w:right w:val="none" w:sz="0" w:space="0" w:color="auto"/>
      </w:divBdr>
    </w:div>
    <w:div w:id="1537624264">
      <w:bodyDiv w:val="1"/>
      <w:marLeft w:val="0"/>
      <w:marRight w:val="0"/>
      <w:marTop w:val="0"/>
      <w:marBottom w:val="0"/>
      <w:divBdr>
        <w:top w:val="none" w:sz="0" w:space="0" w:color="auto"/>
        <w:left w:val="none" w:sz="0" w:space="0" w:color="auto"/>
        <w:bottom w:val="none" w:sz="0" w:space="0" w:color="auto"/>
        <w:right w:val="none" w:sz="0" w:space="0" w:color="auto"/>
      </w:divBdr>
    </w:div>
    <w:div w:id="1544246206">
      <w:bodyDiv w:val="1"/>
      <w:marLeft w:val="0"/>
      <w:marRight w:val="0"/>
      <w:marTop w:val="0"/>
      <w:marBottom w:val="0"/>
      <w:divBdr>
        <w:top w:val="none" w:sz="0" w:space="0" w:color="auto"/>
        <w:left w:val="none" w:sz="0" w:space="0" w:color="auto"/>
        <w:bottom w:val="none" w:sz="0" w:space="0" w:color="auto"/>
        <w:right w:val="none" w:sz="0" w:space="0" w:color="auto"/>
      </w:divBdr>
    </w:div>
    <w:div w:id="1544319901">
      <w:bodyDiv w:val="1"/>
      <w:marLeft w:val="0"/>
      <w:marRight w:val="0"/>
      <w:marTop w:val="0"/>
      <w:marBottom w:val="0"/>
      <w:divBdr>
        <w:top w:val="none" w:sz="0" w:space="0" w:color="auto"/>
        <w:left w:val="none" w:sz="0" w:space="0" w:color="auto"/>
        <w:bottom w:val="none" w:sz="0" w:space="0" w:color="auto"/>
        <w:right w:val="none" w:sz="0" w:space="0" w:color="auto"/>
      </w:divBdr>
    </w:div>
    <w:div w:id="1549561894">
      <w:bodyDiv w:val="1"/>
      <w:marLeft w:val="0"/>
      <w:marRight w:val="0"/>
      <w:marTop w:val="0"/>
      <w:marBottom w:val="0"/>
      <w:divBdr>
        <w:top w:val="none" w:sz="0" w:space="0" w:color="auto"/>
        <w:left w:val="none" w:sz="0" w:space="0" w:color="auto"/>
        <w:bottom w:val="none" w:sz="0" w:space="0" w:color="auto"/>
        <w:right w:val="none" w:sz="0" w:space="0" w:color="auto"/>
      </w:divBdr>
    </w:div>
    <w:div w:id="1564951424">
      <w:bodyDiv w:val="1"/>
      <w:marLeft w:val="0"/>
      <w:marRight w:val="0"/>
      <w:marTop w:val="0"/>
      <w:marBottom w:val="0"/>
      <w:divBdr>
        <w:top w:val="none" w:sz="0" w:space="0" w:color="auto"/>
        <w:left w:val="none" w:sz="0" w:space="0" w:color="auto"/>
        <w:bottom w:val="none" w:sz="0" w:space="0" w:color="auto"/>
        <w:right w:val="none" w:sz="0" w:space="0" w:color="auto"/>
      </w:divBdr>
    </w:div>
    <w:div w:id="1565948356">
      <w:bodyDiv w:val="1"/>
      <w:marLeft w:val="0"/>
      <w:marRight w:val="0"/>
      <w:marTop w:val="0"/>
      <w:marBottom w:val="0"/>
      <w:divBdr>
        <w:top w:val="none" w:sz="0" w:space="0" w:color="auto"/>
        <w:left w:val="none" w:sz="0" w:space="0" w:color="auto"/>
        <w:bottom w:val="none" w:sz="0" w:space="0" w:color="auto"/>
        <w:right w:val="none" w:sz="0" w:space="0" w:color="auto"/>
      </w:divBdr>
      <w:divsChild>
        <w:div w:id="857620530">
          <w:marLeft w:val="0"/>
          <w:marRight w:val="0"/>
          <w:marTop w:val="0"/>
          <w:marBottom w:val="0"/>
          <w:divBdr>
            <w:top w:val="none" w:sz="0" w:space="0" w:color="auto"/>
            <w:left w:val="none" w:sz="0" w:space="0" w:color="auto"/>
            <w:bottom w:val="none" w:sz="0" w:space="0" w:color="auto"/>
            <w:right w:val="none" w:sz="0" w:space="0" w:color="auto"/>
          </w:divBdr>
        </w:div>
      </w:divsChild>
    </w:div>
    <w:div w:id="1566179791">
      <w:bodyDiv w:val="1"/>
      <w:marLeft w:val="0"/>
      <w:marRight w:val="0"/>
      <w:marTop w:val="0"/>
      <w:marBottom w:val="0"/>
      <w:divBdr>
        <w:top w:val="none" w:sz="0" w:space="0" w:color="auto"/>
        <w:left w:val="none" w:sz="0" w:space="0" w:color="auto"/>
        <w:bottom w:val="none" w:sz="0" w:space="0" w:color="auto"/>
        <w:right w:val="none" w:sz="0" w:space="0" w:color="auto"/>
      </w:divBdr>
    </w:div>
    <w:div w:id="1569807722">
      <w:bodyDiv w:val="1"/>
      <w:marLeft w:val="0"/>
      <w:marRight w:val="0"/>
      <w:marTop w:val="0"/>
      <w:marBottom w:val="0"/>
      <w:divBdr>
        <w:top w:val="none" w:sz="0" w:space="0" w:color="auto"/>
        <w:left w:val="none" w:sz="0" w:space="0" w:color="auto"/>
        <w:bottom w:val="none" w:sz="0" w:space="0" w:color="auto"/>
        <w:right w:val="none" w:sz="0" w:space="0" w:color="auto"/>
      </w:divBdr>
    </w:div>
    <w:div w:id="1575821246">
      <w:bodyDiv w:val="1"/>
      <w:marLeft w:val="0"/>
      <w:marRight w:val="0"/>
      <w:marTop w:val="0"/>
      <w:marBottom w:val="0"/>
      <w:divBdr>
        <w:top w:val="none" w:sz="0" w:space="0" w:color="auto"/>
        <w:left w:val="none" w:sz="0" w:space="0" w:color="auto"/>
        <w:bottom w:val="none" w:sz="0" w:space="0" w:color="auto"/>
        <w:right w:val="none" w:sz="0" w:space="0" w:color="auto"/>
      </w:divBdr>
    </w:div>
    <w:div w:id="1579946285">
      <w:bodyDiv w:val="1"/>
      <w:marLeft w:val="0"/>
      <w:marRight w:val="0"/>
      <w:marTop w:val="0"/>
      <w:marBottom w:val="0"/>
      <w:divBdr>
        <w:top w:val="none" w:sz="0" w:space="0" w:color="auto"/>
        <w:left w:val="none" w:sz="0" w:space="0" w:color="auto"/>
        <w:bottom w:val="none" w:sz="0" w:space="0" w:color="auto"/>
        <w:right w:val="none" w:sz="0" w:space="0" w:color="auto"/>
      </w:divBdr>
      <w:divsChild>
        <w:div w:id="131750277">
          <w:marLeft w:val="0"/>
          <w:marRight w:val="0"/>
          <w:marTop w:val="0"/>
          <w:marBottom w:val="0"/>
          <w:divBdr>
            <w:top w:val="none" w:sz="0" w:space="0" w:color="auto"/>
            <w:left w:val="none" w:sz="0" w:space="0" w:color="auto"/>
            <w:bottom w:val="none" w:sz="0" w:space="0" w:color="auto"/>
            <w:right w:val="none" w:sz="0" w:space="0" w:color="auto"/>
          </w:divBdr>
        </w:div>
      </w:divsChild>
    </w:div>
    <w:div w:id="1582644176">
      <w:bodyDiv w:val="1"/>
      <w:marLeft w:val="0"/>
      <w:marRight w:val="0"/>
      <w:marTop w:val="0"/>
      <w:marBottom w:val="0"/>
      <w:divBdr>
        <w:top w:val="none" w:sz="0" w:space="0" w:color="auto"/>
        <w:left w:val="none" w:sz="0" w:space="0" w:color="auto"/>
        <w:bottom w:val="none" w:sz="0" w:space="0" w:color="auto"/>
        <w:right w:val="none" w:sz="0" w:space="0" w:color="auto"/>
      </w:divBdr>
      <w:divsChild>
        <w:div w:id="476265111">
          <w:marLeft w:val="0"/>
          <w:marRight w:val="0"/>
          <w:marTop w:val="0"/>
          <w:marBottom w:val="0"/>
          <w:divBdr>
            <w:top w:val="none" w:sz="0" w:space="0" w:color="auto"/>
            <w:left w:val="none" w:sz="0" w:space="0" w:color="auto"/>
            <w:bottom w:val="none" w:sz="0" w:space="0" w:color="auto"/>
            <w:right w:val="none" w:sz="0" w:space="0" w:color="auto"/>
          </w:divBdr>
        </w:div>
      </w:divsChild>
    </w:div>
    <w:div w:id="1583222277">
      <w:bodyDiv w:val="1"/>
      <w:marLeft w:val="0"/>
      <w:marRight w:val="0"/>
      <w:marTop w:val="0"/>
      <w:marBottom w:val="0"/>
      <w:divBdr>
        <w:top w:val="none" w:sz="0" w:space="0" w:color="auto"/>
        <w:left w:val="none" w:sz="0" w:space="0" w:color="auto"/>
        <w:bottom w:val="none" w:sz="0" w:space="0" w:color="auto"/>
        <w:right w:val="none" w:sz="0" w:space="0" w:color="auto"/>
      </w:divBdr>
      <w:divsChild>
        <w:div w:id="2046521478">
          <w:marLeft w:val="0"/>
          <w:marRight w:val="0"/>
          <w:marTop w:val="0"/>
          <w:marBottom w:val="0"/>
          <w:divBdr>
            <w:top w:val="none" w:sz="0" w:space="0" w:color="auto"/>
            <w:left w:val="none" w:sz="0" w:space="0" w:color="auto"/>
            <w:bottom w:val="none" w:sz="0" w:space="0" w:color="auto"/>
            <w:right w:val="none" w:sz="0" w:space="0" w:color="auto"/>
          </w:divBdr>
        </w:div>
      </w:divsChild>
    </w:div>
    <w:div w:id="1587765550">
      <w:bodyDiv w:val="1"/>
      <w:marLeft w:val="0"/>
      <w:marRight w:val="0"/>
      <w:marTop w:val="0"/>
      <w:marBottom w:val="0"/>
      <w:divBdr>
        <w:top w:val="none" w:sz="0" w:space="0" w:color="auto"/>
        <w:left w:val="none" w:sz="0" w:space="0" w:color="auto"/>
        <w:bottom w:val="none" w:sz="0" w:space="0" w:color="auto"/>
        <w:right w:val="none" w:sz="0" w:space="0" w:color="auto"/>
      </w:divBdr>
    </w:div>
    <w:div w:id="1591817996">
      <w:bodyDiv w:val="1"/>
      <w:marLeft w:val="0"/>
      <w:marRight w:val="0"/>
      <w:marTop w:val="0"/>
      <w:marBottom w:val="0"/>
      <w:divBdr>
        <w:top w:val="none" w:sz="0" w:space="0" w:color="auto"/>
        <w:left w:val="none" w:sz="0" w:space="0" w:color="auto"/>
        <w:bottom w:val="none" w:sz="0" w:space="0" w:color="auto"/>
        <w:right w:val="none" w:sz="0" w:space="0" w:color="auto"/>
      </w:divBdr>
    </w:div>
    <w:div w:id="1594122413">
      <w:bodyDiv w:val="1"/>
      <w:marLeft w:val="0"/>
      <w:marRight w:val="0"/>
      <w:marTop w:val="0"/>
      <w:marBottom w:val="0"/>
      <w:divBdr>
        <w:top w:val="none" w:sz="0" w:space="0" w:color="auto"/>
        <w:left w:val="none" w:sz="0" w:space="0" w:color="auto"/>
        <w:bottom w:val="none" w:sz="0" w:space="0" w:color="auto"/>
        <w:right w:val="none" w:sz="0" w:space="0" w:color="auto"/>
      </w:divBdr>
      <w:divsChild>
        <w:div w:id="177039593">
          <w:marLeft w:val="0"/>
          <w:marRight w:val="0"/>
          <w:marTop w:val="0"/>
          <w:marBottom w:val="0"/>
          <w:divBdr>
            <w:top w:val="none" w:sz="0" w:space="0" w:color="auto"/>
            <w:left w:val="none" w:sz="0" w:space="0" w:color="auto"/>
            <w:bottom w:val="none" w:sz="0" w:space="0" w:color="auto"/>
            <w:right w:val="none" w:sz="0" w:space="0" w:color="auto"/>
          </w:divBdr>
        </w:div>
      </w:divsChild>
    </w:div>
    <w:div w:id="1596788128">
      <w:bodyDiv w:val="1"/>
      <w:marLeft w:val="0"/>
      <w:marRight w:val="0"/>
      <w:marTop w:val="0"/>
      <w:marBottom w:val="0"/>
      <w:divBdr>
        <w:top w:val="none" w:sz="0" w:space="0" w:color="auto"/>
        <w:left w:val="none" w:sz="0" w:space="0" w:color="auto"/>
        <w:bottom w:val="none" w:sz="0" w:space="0" w:color="auto"/>
        <w:right w:val="none" w:sz="0" w:space="0" w:color="auto"/>
      </w:divBdr>
    </w:div>
    <w:div w:id="1597248803">
      <w:bodyDiv w:val="1"/>
      <w:marLeft w:val="0"/>
      <w:marRight w:val="0"/>
      <w:marTop w:val="0"/>
      <w:marBottom w:val="0"/>
      <w:divBdr>
        <w:top w:val="none" w:sz="0" w:space="0" w:color="auto"/>
        <w:left w:val="none" w:sz="0" w:space="0" w:color="auto"/>
        <w:bottom w:val="none" w:sz="0" w:space="0" w:color="auto"/>
        <w:right w:val="none" w:sz="0" w:space="0" w:color="auto"/>
      </w:divBdr>
      <w:divsChild>
        <w:div w:id="276106612">
          <w:marLeft w:val="0"/>
          <w:marRight w:val="0"/>
          <w:marTop w:val="75"/>
          <w:marBottom w:val="75"/>
          <w:divBdr>
            <w:top w:val="none" w:sz="0" w:space="0" w:color="auto"/>
            <w:left w:val="none" w:sz="0" w:space="0" w:color="auto"/>
            <w:bottom w:val="none" w:sz="0" w:space="0" w:color="auto"/>
            <w:right w:val="none" w:sz="0" w:space="0" w:color="auto"/>
          </w:divBdr>
        </w:div>
        <w:div w:id="394134464">
          <w:marLeft w:val="0"/>
          <w:marRight w:val="0"/>
          <w:marTop w:val="0"/>
          <w:marBottom w:val="0"/>
          <w:divBdr>
            <w:top w:val="none" w:sz="0" w:space="0" w:color="auto"/>
            <w:left w:val="none" w:sz="0" w:space="0" w:color="auto"/>
            <w:bottom w:val="none" w:sz="0" w:space="0" w:color="auto"/>
            <w:right w:val="none" w:sz="0" w:space="0" w:color="auto"/>
          </w:divBdr>
        </w:div>
      </w:divsChild>
    </w:div>
    <w:div w:id="1599485494">
      <w:bodyDiv w:val="1"/>
      <w:marLeft w:val="0"/>
      <w:marRight w:val="0"/>
      <w:marTop w:val="0"/>
      <w:marBottom w:val="0"/>
      <w:divBdr>
        <w:top w:val="none" w:sz="0" w:space="0" w:color="auto"/>
        <w:left w:val="none" w:sz="0" w:space="0" w:color="auto"/>
        <w:bottom w:val="none" w:sz="0" w:space="0" w:color="auto"/>
        <w:right w:val="none" w:sz="0" w:space="0" w:color="auto"/>
      </w:divBdr>
    </w:div>
    <w:div w:id="1600135752">
      <w:bodyDiv w:val="1"/>
      <w:marLeft w:val="0"/>
      <w:marRight w:val="0"/>
      <w:marTop w:val="0"/>
      <w:marBottom w:val="0"/>
      <w:divBdr>
        <w:top w:val="none" w:sz="0" w:space="0" w:color="auto"/>
        <w:left w:val="none" w:sz="0" w:space="0" w:color="auto"/>
        <w:bottom w:val="none" w:sz="0" w:space="0" w:color="auto"/>
        <w:right w:val="none" w:sz="0" w:space="0" w:color="auto"/>
      </w:divBdr>
    </w:div>
    <w:div w:id="1624071953">
      <w:bodyDiv w:val="1"/>
      <w:marLeft w:val="0"/>
      <w:marRight w:val="0"/>
      <w:marTop w:val="0"/>
      <w:marBottom w:val="0"/>
      <w:divBdr>
        <w:top w:val="none" w:sz="0" w:space="0" w:color="auto"/>
        <w:left w:val="none" w:sz="0" w:space="0" w:color="auto"/>
        <w:bottom w:val="none" w:sz="0" w:space="0" w:color="auto"/>
        <w:right w:val="none" w:sz="0" w:space="0" w:color="auto"/>
      </w:divBdr>
    </w:div>
    <w:div w:id="1626739007">
      <w:bodyDiv w:val="1"/>
      <w:marLeft w:val="0"/>
      <w:marRight w:val="0"/>
      <w:marTop w:val="0"/>
      <w:marBottom w:val="0"/>
      <w:divBdr>
        <w:top w:val="none" w:sz="0" w:space="0" w:color="auto"/>
        <w:left w:val="none" w:sz="0" w:space="0" w:color="auto"/>
        <w:bottom w:val="none" w:sz="0" w:space="0" w:color="auto"/>
        <w:right w:val="none" w:sz="0" w:space="0" w:color="auto"/>
      </w:divBdr>
    </w:div>
    <w:div w:id="1631740503">
      <w:bodyDiv w:val="1"/>
      <w:marLeft w:val="0"/>
      <w:marRight w:val="0"/>
      <w:marTop w:val="0"/>
      <w:marBottom w:val="0"/>
      <w:divBdr>
        <w:top w:val="none" w:sz="0" w:space="0" w:color="auto"/>
        <w:left w:val="none" w:sz="0" w:space="0" w:color="auto"/>
        <w:bottom w:val="none" w:sz="0" w:space="0" w:color="auto"/>
        <w:right w:val="none" w:sz="0" w:space="0" w:color="auto"/>
      </w:divBdr>
      <w:divsChild>
        <w:div w:id="266818518">
          <w:marLeft w:val="0"/>
          <w:marRight w:val="0"/>
          <w:marTop w:val="0"/>
          <w:marBottom w:val="0"/>
          <w:divBdr>
            <w:top w:val="none" w:sz="0" w:space="0" w:color="auto"/>
            <w:left w:val="none" w:sz="0" w:space="0" w:color="auto"/>
            <w:bottom w:val="none" w:sz="0" w:space="0" w:color="auto"/>
            <w:right w:val="none" w:sz="0" w:space="0" w:color="auto"/>
          </w:divBdr>
          <w:divsChild>
            <w:div w:id="354385789">
              <w:marLeft w:val="0"/>
              <w:marRight w:val="0"/>
              <w:marTop w:val="0"/>
              <w:marBottom w:val="0"/>
              <w:divBdr>
                <w:top w:val="none" w:sz="0" w:space="0" w:color="auto"/>
                <w:left w:val="none" w:sz="0" w:space="0" w:color="auto"/>
                <w:bottom w:val="none" w:sz="0" w:space="0" w:color="auto"/>
                <w:right w:val="none" w:sz="0" w:space="0" w:color="auto"/>
              </w:divBdr>
            </w:div>
          </w:divsChild>
        </w:div>
        <w:div w:id="334378495">
          <w:marLeft w:val="0"/>
          <w:marRight w:val="0"/>
          <w:marTop w:val="0"/>
          <w:marBottom w:val="300"/>
          <w:divBdr>
            <w:top w:val="none" w:sz="0" w:space="0" w:color="auto"/>
            <w:left w:val="none" w:sz="0" w:space="0" w:color="auto"/>
            <w:bottom w:val="none" w:sz="0" w:space="0" w:color="auto"/>
            <w:right w:val="none" w:sz="0" w:space="0" w:color="auto"/>
          </w:divBdr>
          <w:divsChild>
            <w:div w:id="130647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058284">
      <w:bodyDiv w:val="1"/>
      <w:marLeft w:val="0"/>
      <w:marRight w:val="0"/>
      <w:marTop w:val="0"/>
      <w:marBottom w:val="0"/>
      <w:divBdr>
        <w:top w:val="none" w:sz="0" w:space="0" w:color="auto"/>
        <w:left w:val="none" w:sz="0" w:space="0" w:color="auto"/>
        <w:bottom w:val="none" w:sz="0" w:space="0" w:color="auto"/>
        <w:right w:val="none" w:sz="0" w:space="0" w:color="auto"/>
      </w:divBdr>
    </w:div>
    <w:div w:id="1644651083">
      <w:bodyDiv w:val="1"/>
      <w:marLeft w:val="0"/>
      <w:marRight w:val="0"/>
      <w:marTop w:val="0"/>
      <w:marBottom w:val="0"/>
      <w:divBdr>
        <w:top w:val="none" w:sz="0" w:space="0" w:color="auto"/>
        <w:left w:val="none" w:sz="0" w:space="0" w:color="auto"/>
        <w:bottom w:val="none" w:sz="0" w:space="0" w:color="auto"/>
        <w:right w:val="none" w:sz="0" w:space="0" w:color="auto"/>
      </w:divBdr>
      <w:divsChild>
        <w:div w:id="1468015618">
          <w:marLeft w:val="0"/>
          <w:marRight w:val="0"/>
          <w:marTop w:val="0"/>
          <w:marBottom w:val="0"/>
          <w:divBdr>
            <w:top w:val="none" w:sz="0" w:space="0" w:color="auto"/>
            <w:left w:val="none" w:sz="0" w:space="0" w:color="auto"/>
            <w:bottom w:val="none" w:sz="0" w:space="0" w:color="auto"/>
            <w:right w:val="none" w:sz="0" w:space="0" w:color="auto"/>
          </w:divBdr>
        </w:div>
      </w:divsChild>
    </w:div>
    <w:div w:id="1654673860">
      <w:bodyDiv w:val="1"/>
      <w:marLeft w:val="0"/>
      <w:marRight w:val="0"/>
      <w:marTop w:val="0"/>
      <w:marBottom w:val="0"/>
      <w:divBdr>
        <w:top w:val="none" w:sz="0" w:space="0" w:color="auto"/>
        <w:left w:val="none" w:sz="0" w:space="0" w:color="auto"/>
        <w:bottom w:val="none" w:sz="0" w:space="0" w:color="auto"/>
        <w:right w:val="none" w:sz="0" w:space="0" w:color="auto"/>
      </w:divBdr>
      <w:divsChild>
        <w:div w:id="853691116">
          <w:marLeft w:val="0"/>
          <w:marRight w:val="0"/>
          <w:marTop w:val="0"/>
          <w:marBottom w:val="0"/>
          <w:divBdr>
            <w:top w:val="none" w:sz="0" w:space="0" w:color="auto"/>
            <w:left w:val="none" w:sz="0" w:space="0" w:color="auto"/>
            <w:bottom w:val="none" w:sz="0" w:space="0" w:color="auto"/>
            <w:right w:val="none" w:sz="0" w:space="0" w:color="auto"/>
          </w:divBdr>
        </w:div>
      </w:divsChild>
    </w:div>
    <w:div w:id="1658072873">
      <w:bodyDiv w:val="1"/>
      <w:marLeft w:val="0"/>
      <w:marRight w:val="0"/>
      <w:marTop w:val="0"/>
      <w:marBottom w:val="0"/>
      <w:divBdr>
        <w:top w:val="none" w:sz="0" w:space="0" w:color="auto"/>
        <w:left w:val="none" w:sz="0" w:space="0" w:color="auto"/>
        <w:bottom w:val="none" w:sz="0" w:space="0" w:color="auto"/>
        <w:right w:val="none" w:sz="0" w:space="0" w:color="auto"/>
      </w:divBdr>
    </w:div>
    <w:div w:id="1660426589">
      <w:bodyDiv w:val="1"/>
      <w:marLeft w:val="0"/>
      <w:marRight w:val="0"/>
      <w:marTop w:val="0"/>
      <w:marBottom w:val="0"/>
      <w:divBdr>
        <w:top w:val="none" w:sz="0" w:space="0" w:color="auto"/>
        <w:left w:val="none" w:sz="0" w:space="0" w:color="auto"/>
        <w:bottom w:val="none" w:sz="0" w:space="0" w:color="auto"/>
        <w:right w:val="none" w:sz="0" w:space="0" w:color="auto"/>
      </w:divBdr>
      <w:divsChild>
        <w:div w:id="1679234709">
          <w:marLeft w:val="0"/>
          <w:marRight w:val="0"/>
          <w:marTop w:val="0"/>
          <w:marBottom w:val="0"/>
          <w:divBdr>
            <w:top w:val="none" w:sz="0" w:space="0" w:color="auto"/>
            <w:left w:val="none" w:sz="0" w:space="0" w:color="auto"/>
            <w:bottom w:val="none" w:sz="0" w:space="0" w:color="auto"/>
            <w:right w:val="none" w:sz="0" w:space="0" w:color="auto"/>
          </w:divBdr>
        </w:div>
      </w:divsChild>
    </w:div>
    <w:div w:id="1669597083">
      <w:bodyDiv w:val="1"/>
      <w:marLeft w:val="0"/>
      <w:marRight w:val="0"/>
      <w:marTop w:val="0"/>
      <w:marBottom w:val="0"/>
      <w:divBdr>
        <w:top w:val="none" w:sz="0" w:space="0" w:color="auto"/>
        <w:left w:val="none" w:sz="0" w:space="0" w:color="auto"/>
        <w:bottom w:val="none" w:sz="0" w:space="0" w:color="auto"/>
        <w:right w:val="none" w:sz="0" w:space="0" w:color="auto"/>
      </w:divBdr>
    </w:div>
    <w:div w:id="1670519478">
      <w:bodyDiv w:val="1"/>
      <w:marLeft w:val="0"/>
      <w:marRight w:val="0"/>
      <w:marTop w:val="0"/>
      <w:marBottom w:val="0"/>
      <w:divBdr>
        <w:top w:val="none" w:sz="0" w:space="0" w:color="auto"/>
        <w:left w:val="none" w:sz="0" w:space="0" w:color="auto"/>
        <w:bottom w:val="none" w:sz="0" w:space="0" w:color="auto"/>
        <w:right w:val="none" w:sz="0" w:space="0" w:color="auto"/>
      </w:divBdr>
    </w:div>
    <w:div w:id="1680959637">
      <w:bodyDiv w:val="1"/>
      <w:marLeft w:val="0"/>
      <w:marRight w:val="0"/>
      <w:marTop w:val="0"/>
      <w:marBottom w:val="0"/>
      <w:divBdr>
        <w:top w:val="none" w:sz="0" w:space="0" w:color="auto"/>
        <w:left w:val="none" w:sz="0" w:space="0" w:color="auto"/>
        <w:bottom w:val="none" w:sz="0" w:space="0" w:color="auto"/>
        <w:right w:val="none" w:sz="0" w:space="0" w:color="auto"/>
      </w:divBdr>
    </w:div>
    <w:div w:id="1682857836">
      <w:bodyDiv w:val="1"/>
      <w:marLeft w:val="0"/>
      <w:marRight w:val="0"/>
      <w:marTop w:val="0"/>
      <w:marBottom w:val="0"/>
      <w:divBdr>
        <w:top w:val="none" w:sz="0" w:space="0" w:color="auto"/>
        <w:left w:val="none" w:sz="0" w:space="0" w:color="auto"/>
        <w:bottom w:val="none" w:sz="0" w:space="0" w:color="auto"/>
        <w:right w:val="none" w:sz="0" w:space="0" w:color="auto"/>
      </w:divBdr>
    </w:div>
    <w:div w:id="1684503843">
      <w:bodyDiv w:val="1"/>
      <w:marLeft w:val="0"/>
      <w:marRight w:val="0"/>
      <w:marTop w:val="0"/>
      <w:marBottom w:val="0"/>
      <w:divBdr>
        <w:top w:val="none" w:sz="0" w:space="0" w:color="auto"/>
        <w:left w:val="none" w:sz="0" w:space="0" w:color="auto"/>
        <w:bottom w:val="none" w:sz="0" w:space="0" w:color="auto"/>
        <w:right w:val="none" w:sz="0" w:space="0" w:color="auto"/>
      </w:divBdr>
    </w:div>
    <w:div w:id="1686133676">
      <w:bodyDiv w:val="1"/>
      <w:marLeft w:val="0"/>
      <w:marRight w:val="0"/>
      <w:marTop w:val="0"/>
      <w:marBottom w:val="0"/>
      <w:divBdr>
        <w:top w:val="none" w:sz="0" w:space="0" w:color="auto"/>
        <w:left w:val="none" w:sz="0" w:space="0" w:color="auto"/>
        <w:bottom w:val="none" w:sz="0" w:space="0" w:color="auto"/>
        <w:right w:val="none" w:sz="0" w:space="0" w:color="auto"/>
      </w:divBdr>
      <w:divsChild>
        <w:div w:id="24984229">
          <w:marLeft w:val="0"/>
          <w:marRight w:val="0"/>
          <w:marTop w:val="0"/>
          <w:marBottom w:val="0"/>
          <w:divBdr>
            <w:top w:val="none" w:sz="0" w:space="0" w:color="auto"/>
            <w:left w:val="none" w:sz="0" w:space="0" w:color="auto"/>
            <w:bottom w:val="none" w:sz="0" w:space="0" w:color="auto"/>
            <w:right w:val="none" w:sz="0" w:space="0" w:color="auto"/>
          </w:divBdr>
        </w:div>
      </w:divsChild>
    </w:div>
    <w:div w:id="1694453336">
      <w:bodyDiv w:val="1"/>
      <w:marLeft w:val="0"/>
      <w:marRight w:val="0"/>
      <w:marTop w:val="0"/>
      <w:marBottom w:val="0"/>
      <w:divBdr>
        <w:top w:val="none" w:sz="0" w:space="0" w:color="auto"/>
        <w:left w:val="none" w:sz="0" w:space="0" w:color="auto"/>
        <w:bottom w:val="none" w:sz="0" w:space="0" w:color="auto"/>
        <w:right w:val="none" w:sz="0" w:space="0" w:color="auto"/>
      </w:divBdr>
    </w:div>
    <w:div w:id="1705055212">
      <w:bodyDiv w:val="1"/>
      <w:marLeft w:val="0"/>
      <w:marRight w:val="0"/>
      <w:marTop w:val="0"/>
      <w:marBottom w:val="0"/>
      <w:divBdr>
        <w:top w:val="none" w:sz="0" w:space="0" w:color="auto"/>
        <w:left w:val="none" w:sz="0" w:space="0" w:color="auto"/>
        <w:bottom w:val="none" w:sz="0" w:space="0" w:color="auto"/>
        <w:right w:val="none" w:sz="0" w:space="0" w:color="auto"/>
      </w:divBdr>
    </w:div>
    <w:div w:id="1712458759">
      <w:bodyDiv w:val="1"/>
      <w:marLeft w:val="0"/>
      <w:marRight w:val="0"/>
      <w:marTop w:val="0"/>
      <w:marBottom w:val="0"/>
      <w:divBdr>
        <w:top w:val="none" w:sz="0" w:space="0" w:color="auto"/>
        <w:left w:val="none" w:sz="0" w:space="0" w:color="auto"/>
        <w:bottom w:val="none" w:sz="0" w:space="0" w:color="auto"/>
        <w:right w:val="none" w:sz="0" w:space="0" w:color="auto"/>
      </w:divBdr>
    </w:div>
    <w:div w:id="1716850624">
      <w:bodyDiv w:val="1"/>
      <w:marLeft w:val="0"/>
      <w:marRight w:val="0"/>
      <w:marTop w:val="0"/>
      <w:marBottom w:val="0"/>
      <w:divBdr>
        <w:top w:val="none" w:sz="0" w:space="0" w:color="auto"/>
        <w:left w:val="none" w:sz="0" w:space="0" w:color="auto"/>
        <w:bottom w:val="none" w:sz="0" w:space="0" w:color="auto"/>
        <w:right w:val="none" w:sz="0" w:space="0" w:color="auto"/>
      </w:divBdr>
    </w:div>
    <w:div w:id="1722557474">
      <w:bodyDiv w:val="1"/>
      <w:marLeft w:val="0"/>
      <w:marRight w:val="0"/>
      <w:marTop w:val="0"/>
      <w:marBottom w:val="0"/>
      <w:divBdr>
        <w:top w:val="none" w:sz="0" w:space="0" w:color="auto"/>
        <w:left w:val="none" w:sz="0" w:space="0" w:color="auto"/>
        <w:bottom w:val="none" w:sz="0" w:space="0" w:color="auto"/>
        <w:right w:val="none" w:sz="0" w:space="0" w:color="auto"/>
      </w:divBdr>
      <w:divsChild>
        <w:div w:id="185795797">
          <w:marLeft w:val="0"/>
          <w:marRight w:val="0"/>
          <w:marTop w:val="0"/>
          <w:marBottom w:val="0"/>
          <w:divBdr>
            <w:top w:val="none" w:sz="0" w:space="0" w:color="auto"/>
            <w:left w:val="none" w:sz="0" w:space="0" w:color="auto"/>
            <w:bottom w:val="none" w:sz="0" w:space="0" w:color="auto"/>
            <w:right w:val="none" w:sz="0" w:space="0" w:color="auto"/>
          </w:divBdr>
          <w:divsChild>
            <w:div w:id="156266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191770">
      <w:bodyDiv w:val="1"/>
      <w:marLeft w:val="0"/>
      <w:marRight w:val="0"/>
      <w:marTop w:val="0"/>
      <w:marBottom w:val="0"/>
      <w:divBdr>
        <w:top w:val="none" w:sz="0" w:space="0" w:color="auto"/>
        <w:left w:val="none" w:sz="0" w:space="0" w:color="auto"/>
        <w:bottom w:val="none" w:sz="0" w:space="0" w:color="auto"/>
        <w:right w:val="none" w:sz="0" w:space="0" w:color="auto"/>
      </w:divBdr>
    </w:div>
    <w:div w:id="1732196451">
      <w:bodyDiv w:val="1"/>
      <w:marLeft w:val="0"/>
      <w:marRight w:val="0"/>
      <w:marTop w:val="0"/>
      <w:marBottom w:val="0"/>
      <w:divBdr>
        <w:top w:val="none" w:sz="0" w:space="0" w:color="auto"/>
        <w:left w:val="none" w:sz="0" w:space="0" w:color="auto"/>
        <w:bottom w:val="none" w:sz="0" w:space="0" w:color="auto"/>
        <w:right w:val="none" w:sz="0" w:space="0" w:color="auto"/>
      </w:divBdr>
    </w:div>
    <w:div w:id="1732803085">
      <w:bodyDiv w:val="1"/>
      <w:marLeft w:val="0"/>
      <w:marRight w:val="0"/>
      <w:marTop w:val="0"/>
      <w:marBottom w:val="0"/>
      <w:divBdr>
        <w:top w:val="none" w:sz="0" w:space="0" w:color="auto"/>
        <w:left w:val="none" w:sz="0" w:space="0" w:color="auto"/>
        <w:bottom w:val="none" w:sz="0" w:space="0" w:color="auto"/>
        <w:right w:val="none" w:sz="0" w:space="0" w:color="auto"/>
      </w:divBdr>
      <w:divsChild>
        <w:div w:id="1457990204">
          <w:marLeft w:val="0"/>
          <w:marRight w:val="0"/>
          <w:marTop w:val="0"/>
          <w:marBottom w:val="0"/>
          <w:divBdr>
            <w:top w:val="none" w:sz="0" w:space="0" w:color="auto"/>
            <w:left w:val="none" w:sz="0" w:space="0" w:color="auto"/>
            <w:bottom w:val="none" w:sz="0" w:space="0" w:color="auto"/>
            <w:right w:val="none" w:sz="0" w:space="0" w:color="auto"/>
          </w:divBdr>
        </w:div>
      </w:divsChild>
    </w:div>
    <w:div w:id="1734548847">
      <w:bodyDiv w:val="1"/>
      <w:marLeft w:val="0"/>
      <w:marRight w:val="0"/>
      <w:marTop w:val="0"/>
      <w:marBottom w:val="0"/>
      <w:divBdr>
        <w:top w:val="none" w:sz="0" w:space="0" w:color="auto"/>
        <w:left w:val="none" w:sz="0" w:space="0" w:color="auto"/>
        <w:bottom w:val="none" w:sz="0" w:space="0" w:color="auto"/>
        <w:right w:val="none" w:sz="0" w:space="0" w:color="auto"/>
      </w:divBdr>
    </w:div>
    <w:div w:id="1740246491">
      <w:bodyDiv w:val="1"/>
      <w:marLeft w:val="0"/>
      <w:marRight w:val="0"/>
      <w:marTop w:val="0"/>
      <w:marBottom w:val="0"/>
      <w:divBdr>
        <w:top w:val="none" w:sz="0" w:space="0" w:color="auto"/>
        <w:left w:val="none" w:sz="0" w:space="0" w:color="auto"/>
        <w:bottom w:val="none" w:sz="0" w:space="0" w:color="auto"/>
        <w:right w:val="none" w:sz="0" w:space="0" w:color="auto"/>
      </w:divBdr>
    </w:div>
    <w:div w:id="1741245124">
      <w:bodyDiv w:val="1"/>
      <w:marLeft w:val="0"/>
      <w:marRight w:val="0"/>
      <w:marTop w:val="0"/>
      <w:marBottom w:val="0"/>
      <w:divBdr>
        <w:top w:val="none" w:sz="0" w:space="0" w:color="auto"/>
        <w:left w:val="none" w:sz="0" w:space="0" w:color="auto"/>
        <w:bottom w:val="none" w:sz="0" w:space="0" w:color="auto"/>
        <w:right w:val="none" w:sz="0" w:space="0" w:color="auto"/>
      </w:divBdr>
    </w:div>
    <w:div w:id="1744109737">
      <w:bodyDiv w:val="1"/>
      <w:marLeft w:val="0"/>
      <w:marRight w:val="0"/>
      <w:marTop w:val="0"/>
      <w:marBottom w:val="0"/>
      <w:divBdr>
        <w:top w:val="none" w:sz="0" w:space="0" w:color="auto"/>
        <w:left w:val="none" w:sz="0" w:space="0" w:color="auto"/>
        <w:bottom w:val="none" w:sz="0" w:space="0" w:color="auto"/>
        <w:right w:val="none" w:sz="0" w:space="0" w:color="auto"/>
      </w:divBdr>
    </w:div>
    <w:div w:id="1746537927">
      <w:bodyDiv w:val="1"/>
      <w:marLeft w:val="0"/>
      <w:marRight w:val="0"/>
      <w:marTop w:val="0"/>
      <w:marBottom w:val="0"/>
      <w:divBdr>
        <w:top w:val="none" w:sz="0" w:space="0" w:color="auto"/>
        <w:left w:val="none" w:sz="0" w:space="0" w:color="auto"/>
        <w:bottom w:val="none" w:sz="0" w:space="0" w:color="auto"/>
        <w:right w:val="none" w:sz="0" w:space="0" w:color="auto"/>
      </w:divBdr>
      <w:divsChild>
        <w:div w:id="218251314">
          <w:marLeft w:val="0"/>
          <w:marRight w:val="0"/>
          <w:marTop w:val="0"/>
          <w:marBottom w:val="0"/>
          <w:divBdr>
            <w:top w:val="none" w:sz="0" w:space="0" w:color="auto"/>
            <w:left w:val="none" w:sz="0" w:space="0" w:color="auto"/>
            <w:bottom w:val="none" w:sz="0" w:space="0" w:color="auto"/>
            <w:right w:val="none" w:sz="0" w:space="0" w:color="auto"/>
          </w:divBdr>
        </w:div>
        <w:div w:id="1165703015">
          <w:marLeft w:val="0"/>
          <w:marRight w:val="0"/>
          <w:marTop w:val="0"/>
          <w:marBottom w:val="0"/>
          <w:divBdr>
            <w:top w:val="none" w:sz="0" w:space="0" w:color="auto"/>
            <w:left w:val="none" w:sz="0" w:space="0" w:color="auto"/>
            <w:bottom w:val="none" w:sz="0" w:space="0" w:color="auto"/>
            <w:right w:val="none" w:sz="0" w:space="0" w:color="auto"/>
          </w:divBdr>
        </w:div>
        <w:div w:id="1354112722">
          <w:marLeft w:val="0"/>
          <w:marRight w:val="0"/>
          <w:marTop w:val="0"/>
          <w:marBottom w:val="0"/>
          <w:divBdr>
            <w:top w:val="none" w:sz="0" w:space="0" w:color="auto"/>
            <w:left w:val="none" w:sz="0" w:space="0" w:color="auto"/>
            <w:bottom w:val="none" w:sz="0" w:space="0" w:color="auto"/>
            <w:right w:val="none" w:sz="0" w:space="0" w:color="auto"/>
          </w:divBdr>
        </w:div>
      </w:divsChild>
    </w:div>
    <w:div w:id="1756971854">
      <w:bodyDiv w:val="1"/>
      <w:marLeft w:val="0"/>
      <w:marRight w:val="0"/>
      <w:marTop w:val="0"/>
      <w:marBottom w:val="0"/>
      <w:divBdr>
        <w:top w:val="none" w:sz="0" w:space="0" w:color="auto"/>
        <w:left w:val="none" w:sz="0" w:space="0" w:color="auto"/>
        <w:bottom w:val="none" w:sz="0" w:space="0" w:color="auto"/>
        <w:right w:val="none" w:sz="0" w:space="0" w:color="auto"/>
      </w:divBdr>
    </w:div>
    <w:div w:id="1761173115">
      <w:bodyDiv w:val="1"/>
      <w:marLeft w:val="0"/>
      <w:marRight w:val="0"/>
      <w:marTop w:val="0"/>
      <w:marBottom w:val="0"/>
      <w:divBdr>
        <w:top w:val="none" w:sz="0" w:space="0" w:color="auto"/>
        <w:left w:val="none" w:sz="0" w:space="0" w:color="auto"/>
        <w:bottom w:val="none" w:sz="0" w:space="0" w:color="auto"/>
        <w:right w:val="none" w:sz="0" w:space="0" w:color="auto"/>
      </w:divBdr>
    </w:div>
    <w:div w:id="1761834624">
      <w:bodyDiv w:val="1"/>
      <w:marLeft w:val="0"/>
      <w:marRight w:val="0"/>
      <w:marTop w:val="0"/>
      <w:marBottom w:val="0"/>
      <w:divBdr>
        <w:top w:val="none" w:sz="0" w:space="0" w:color="auto"/>
        <w:left w:val="none" w:sz="0" w:space="0" w:color="auto"/>
        <w:bottom w:val="none" w:sz="0" w:space="0" w:color="auto"/>
        <w:right w:val="none" w:sz="0" w:space="0" w:color="auto"/>
      </w:divBdr>
    </w:div>
    <w:div w:id="1763600318">
      <w:bodyDiv w:val="1"/>
      <w:marLeft w:val="0"/>
      <w:marRight w:val="0"/>
      <w:marTop w:val="0"/>
      <w:marBottom w:val="0"/>
      <w:divBdr>
        <w:top w:val="none" w:sz="0" w:space="0" w:color="auto"/>
        <w:left w:val="none" w:sz="0" w:space="0" w:color="auto"/>
        <w:bottom w:val="none" w:sz="0" w:space="0" w:color="auto"/>
        <w:right w:val="none" w:sz="0" w:space="0" w:color="auto"/>
      </w:divBdr>
    </w:div>
    <w:div w:id="1772356158">
      <w:bodyDiv w:val="1"/>
      <w:marLeft w:val="0"/>
      <w:marRight w:val="0"/>
      <w:marTop w:val="0"/>
      <w:marBottom w:val="0"/>
      <w:divBdr>
        <w:top w:val="none" w:sz="0" w:space="0" w:color="auto"/>
        <w:left w:val="none" w:sz="0" w:space="0" w:color="auto"/>
        <w:bottom w:val="none" w:sz="0" w:space="0" w:color="auto"/>
        <w:right w:val="none" w:sz="0" w:space="0" w:color="auto"/>
      </w:divBdr>
    </w:div>
    <w:div w:id="1782989650">
      <w:bodyDiv w:val="1"/>
      <w:marLeft w:val="0"/>
      <w:marRight w:val="0"/>
      <w:marTop w:val="0"/>
      <w:marBottom w:val="0"/>
      <w:divBdr>
        <w:top w:val="none" w:sz="0" w:space="0" w:color="auto"/>
        <w:left w:val="none" w:sz="0" w:space="0" w:color="auto"/>
        <w:bottom w:val="none" w:sz="0" w:space="0" w:color="auto"/>
        <w:right w:val="none" w:sz="0" w:space="0" w:color="auto"/>
      </w:divBdr>
    </w:div>
    <w:div w:id="1783109394">
      <w:bodyDiv w:val="1"/>
      <w:marLeft w:val="0"/>
      <w:marRight w:val="0"/>
      <w:marTop w:val="0"/>
      <w:marBottom w:val="0"/>
      <w:divBdr>
        <w:top w:val="none" w:sz="0" w:space="0" w:color="auto"/>
        <w:left w:val="none" w:sz="0" w:space="0" w:color="auto"/>
        <w:bottom w:val="none" w:sz="0" w:space="0" w:color="auto"/>
        <w:right w:val="none" w:sz="0" w:space="0" w:color="auto"/>
      </w:divBdr>
    </w:div>
    <w:div w:id="1785880446">
      <w:bodyDiv w:val="1"/>
      <w:marLeft w:val="0"/>
      <w:marRight w:val="0"/>
      <w:marTop w:val="0"/>
      <w:marBottom w:val="0"/>
      <w:divBdr>
        <w:top w:val="none" w:sz="0" w:space="0" w:color="auto"/>
        <w:left w:val="none" w:sz="0" w:space="0" w:color="auto"/>
        <w:bottom w:val="none" w:sz="0" w:space="0" w:color="auto"/>
        <w:right w:val="none" w:sz="0" w:space="0" w:color="auto"/>
      </w:divBdr>
      <w:divsChild>
        <w:div w:id="190412614">
          <w:marLeft w:val="0"/>
          <w:marRight w:val="0"/>
          <w:marTop w:val="0"/>
          <w:marBottom w:val="0"/>
          <w:divBdr>
            <w:top w:val="none" w:sz="0" w:space="0" w:color="auto"/>
            <w:left w:val="none" w:sz="0" w:space="0" w:color="auto"/>
            <w:bottom w:val="none" w:sz="0" w:space="0" w:color="auto"/>
            <w:right w:val="none" w:sz="0" w:space="0" w:color="auto"/>
          </w:divBdr>
        </w:div>
        <w:div w:id="314533949">
          <w:marLeft w:val="0"/>
          <w:marRight w:val="0"/>
          <w:marTop w:val="75"/>
          <w:marBottom w:val="75"/>
          <w:divBdr>
            <w:top w:val="none" w:sz="0" w:space="0" w:color="auto"/>
            <w:left w:val="none" w:sz="0" w:space="0" w:color="auto"/>
            <w:bottom w:val="none" w:sz="0" w:space="0" w:color="auto"/>
            <w:right w:val="none" w:sz="0" w:space="0" w:color="auto"/>
          </w:divBdr>
        </w:div>
      </w:divsChild>
    </w:div>
    <w:div w:id="1786266500">
      <w:bodyDiv w:val="1"/>
      <w:marLeft w:val="0"/>
      <w:marRight w:val="0"/>
      <w:marTop w:val="0"/>
      <w:marBottom w:val="0"/>
      <w:divBdr>
        <w:top w:val="none" w:sz="0" w:space="0" w:color="auto"/>
        <w:left w:val="none" w:sz="0" w:space="0" w:color="auto"/>
        <w:bottom w:val="none" w:sz="0" w:space="0" w:color="auto"/>
        <w:right w:val="none" w:sz="0" w:space="0" w:color="auto"/>
      </w:divBdr>
      <w:divsChild>
        <w:div w:id="1987279666">
          <w:marLeft w:val="0"/>
          <w:marRight w:val="0"/>
          <w:marTop w:val="0"/>
          <w:marBottom w:val="0"/>
          <w:divBdr>
            <w:top w:val="none" w:sz="0" w:space="0" w:color="auto"/>
            <w:left w:val="none" w:sz="0" w:space="0" w:color="auto"/>
            <w:bottom w:val="none" w:sz="0" w:space="0" w:color="auto"/>
            <w:right w:val="none" w:sz="0" w:space="0" w:color="auto"/>
          </w:divBdr>
        </w:div>
      </w:divsChild>
    </w:div>
    <w:div w:id="1788621716">
      <w:bodyDiv w:val="1"/>
      <w:marLeft w:val="0"/>
      <w:marRight w:val="0"/>
      <w:marTop w:val="0"/>
      <w:marBottom w:val="0"/>
      <w:divBdr>
        <w:top w:val="none" w:sz="0" w:space="0" w:color="auto"/>
        <w:left w:val="none" w:sz="0" w:space="0" w:color="auto"/>
        <w:bottom w:val="none" w:sz="0" w:space="0" w:color="auto"/>
        <w:right w:val="none" w:sz="0" w:space="0" w:color="auto"/>
      </w:divBdr>
      <w:divsChild>
        <w:div w:id="1152404121">
          <w:marLeft w:val="0"/>
          <w:marRight w:val="0"/>
          <w:marTop w:val="0"/>
          <w:marBottom w:val="0"/>
          <w:divBdr>
            <w:top w:val="none" w:sz="0" w:space="0" w:color="auto"/>
            <w:left w:val="none" w:sz="0" w:space="0" w:color="auto"/>
            <w:bottom w:val="none" w:sz="0" w:space="0" w:color="auto"/>
            <w:right w:val="none" w:sz="0" w:space="0" w:color="auto"/>
          </w:divBdr>
        </w:div>
      </w:divsChild>
    </w:div>
    <w:div w:id="1788701115">
      <w:bodyDiv w:val="1"/>
      <w:marLeft w:val="0"/>
      <w:marRight w:val="0"/>
      <w:marTop w:val="0"/>
      <w:marBottom w:val="0"/>
      <w:divBdr>
        <w:top w:val="none" w:sz="0" w:space="0" w:color="auto"/>
        <w:left w:val="none" w:sz="0" w:space="0" w:color="auto"/>
        <w:bottom w:val="none" w:sz="0" w:space="0" w:color="auto"/>
        <w:right w:val="none" w:sz="0" w:space="0" w:color="auto"/>
      </w:divBdr>
    </w:div>
    <w:div w:id="1791586929">
      <w:bodyDiv w:val="1"/>
      <w:marLeft w:val="0"/>
      <w:marRight w:val="0"/>
      <w:marTop w:val="0"/>
      <w:marBottom w:val="0"/>
      <w:divBdr>
        <w:top w:val="none" w:sz="0" w:space="0" w:color="auto"/>
        <w:left w:val="none" w:sz="0" w:space="0" w:color="auto"/>
        <w:bottom w:val="none" w:sz="0" w:space="0" w:color="auto"/>
        <w:right w:val="none" w:sz="0" w:space="0" w:color="auto"/>
      </w:divBdr>
    </w:div>
    <w:div w:id="1796749966">
      <w:bodyDiv w:val="1"/>
      <w:marLeft w:val="0"/>
      <w:marRight w:val="0"/>
      <w:marTop w:val="0"/>
      <w:marBottom w:val="0"/>
      <w:divBdr>
        <w:top w:val="none" w:sz="0" w:space="0" w:color="auto"/>
        <w:left w:val="none" w:sz="0" w:space="0" w:color="auto"/>
        <w:bottom w:val="none" w:sz="0" w:space="0" w:color="auto"/>
        <w:right w:val="none" w:sz="0" w:space="0" w:color="auto"/>
      </w:divBdr>
    </w:div>
    <w:div w:id="1797215305">
      <w:bodyDiv w:val="1"/>
      <w:marLeft w:val="0"/>
      <w:marRight w:val="0"/>
      <w:marTop w:val="0"/>
      <w:marBottom w:val="0"/>
      <w:divBdr>
        <w:top w:val="none" w:sz="0" w:space="0" w:color="auto"/>
        <w:left w:val="none" w:sz="0" w:space="0" w:color="auto"/>
        <w:bottom w:val="none" w:sz="0" w:space="0" w:color="auto"/>
        <w:right w:val="none" w:sz="0" w:space="0" w:color="auto"/>
      </w:divBdr>
      <w:divsChild>
        <w:div w:id="68230849">
          <w:marLeft w:val="0"/>
          <w:marRight w:val="0"/>
          <w:marTop w:val="0"/>
          <w:marBottom w:val="0"/>
          <w:divBdr>
            <w:top w:val="none" w:sz="0" w:space="0" w:color="auto"/>
            <w:left w:val="none" w:sz="0" w:space="0" w:color="auto"/>
            <w:bottom w:val="none" w:sz="0" w:space="0" w:color="auto"/>
            <w:right w:val="none" w:sz="0" w:space="0" w:color="auto"/>
          </w:divBdr>
        </w:div>
      </w:divsChild>
    </w:div>
    <w:div w:id="1799374027">
      <w:bodyDiv w:val="1"/>
      <w:marLeft w:val="0"/>
      <w:marRight w:val="0"/>
      <w:marTop w:val="0"/>
      <w:marBottom w:val="0"/>
      <w:divBdr>
        <w:top w:val="none" w:sz="0" w:space="0" w:color="auto"/>
        <w:left w:val="none" w:sz="0" w:space="0" w:color="auto"/>
        <w:bottom w:val="none" w:sz="0" w:space="0" w:color="auto"/>
        <w:right w:val="none" w:sz="0" w:space="0" w:color="auto"/>
      </w:divBdr>
    </w:div>
    <w:div w:id="1801875809">
      <w:bodyDiv w:val="1"/>
      <w:marLeft w:val="0"/>
      <w:marRight w:val="0"/>
      <w:marTop w:val="0"/>
      <w:marBottom w:val="0"/>
      <w:divBdr>
        <w:top w:val="none" w:sz="0" w:space="0" w:color="auto"/>
        <w:left w:val="none" w:sz="0" w:space="0" w:color="auto"/>
        <w:bottom w:val="none" w:sz="0" w:space="0" w:color="auto"/>
        <w:right w:val="none" w:sz="0" w:space="0" w:color="auto"/>
      </w:divBdr>
    </w:div>
    <w:div w:id="1802261097">
      <w:bodyDiv w:val="1"/>
      <w:marLeft w:val="0"/>
      <w:marRight w:val="0"/>
      <w:marTop w:val="0"/>
      <w:marBottom w:val="0"/>
      <w:divBdr>
        <w:top w:val="none" w:sz="0" w:space="0" w:color="auto"/>
        <w:left w:val="none" w:sz="0" w:space="0" w:color="auto"/>
        <w:bottom w:val="none" w:sz="0" w:space="0" w:color="auto"/>
        <w:right w:val="none" w:sz="0" w:space="0" w:color="auto"/>
      </w:divBdr>
    </w:div>
    <w:div w:id="1807620196">
      <w:bodyDiv w:val="1"/>
      <w:marLeft w:val="0"/>
      <w:marRight w:val="0"/>
      <w:marTop w:val="0"/>
      <w:marBottom w:val="0"/>
      <w:divBdr>
        <w:top w:val="none" w:sz="0" w:space="0" w:color="auto"/>
        <w:left w:val="none" w:sz="0" w:space="0" w:color="auto"/>
        <w:bottom w:val="none" w:sz="0" w:space="0" w:color="auto"/>
        <w:right w:val="none" w:sz="0" w:space="0" w:color="auto"/>
      </w:divBdr>
    </w:div>
    <w:div w:id="1808087803">
      <w:bodyDiv w:val="1"/>
      <w:marLeft w:val="0"/>
      <w:marRight w:val="0"/>
      <w:marTop w:val="0"/>
      <w:marBottom w:val="0"/>
      <w:divBdr>
        <w:top w:val="none" w:sz="0" w:space="0" w:color="auto"/>
        <w:left w:val="none" w:sz="0" w:space="0" w:color="auto"/>
        <w:bottom w:val="none" w:sz="0" w:space="0" w:color="auto"/>
        <w:right w:val="none" w:sz="0" w:space="0" w:color="auto"/>
      </w:divBdr>
      <w:divsChild>
        <w:div w:id="862282061">
          <w:marLeft w:val="0"/>
          <w:marRight w:val="0"/>
          <w:marTop w:val="0"/>
          <w:marBottom w:val="0"/>
          <w:divBdr>
            <w:top w:val="none" w:sz="0" w:space="0" w:color="auto"/>
            <w:left w:val="none" w:sz="0" w:space="0" w:color="auto"/>
            <w:bottom w:val="none" w:sz="0" w:space="0" w:color="auto"/>
            <w:right w:val="none" w:sz="0" w:space="0" w:color="auto"/>
          </w:divBdr>
        </w:div>
      </w:divsChild>
    </w:div>
    <w:div w:id="1812596376">
      <w:bodyDiv w:val="1"/>
      <w:marLeft w:val="0"/>
      <w:marRight w:val="0"/>
      <w:marTop w:val="0"/>
      <w:marBottom w:val="0"/>
      <w:divBdr>
        <w:top w:val="none" w:sz="0" w:space="0" w:color="auto"/>
        <w:left w:val="none" w:sz="0" w:space="0" w:color="auto"/>
        <w:bottom w:val="none" w:sz="0" w:space="0" w:color="auto"/>
        <w:right w:val="none" w:sz="0" w:space="0" w:color="auto"/>
      </w:divBdr>
      <w:divsChild>
        <w:div w:id="1850365477">
          <w:marLeft w:val="0"/>
          <w:marRight w:val="0"/>
          <w:marTop w:val="0"/>
          <w:marBottom w:val="0"/>
          <w:divBdr>
            <w:top w:val="none" w:sz="0" w:space="0" w:color="auto"/>
            <w:left w:val="none" w:sz="0" w:space="0" w:color="auto"/>
            <w:bottom w:val="none" w:sz="0" w:space="0" w:color="auto"/>
            <w:right w:val="none" w:sz="0" w:space="0" w:color="auto"/>
          </w:divBdr>
        </w:div>
      </w:divsChild>
    </w:div>
    <w:div w:id="1821341443">
      <w:bodyDiv w:val="1"/>
      <w:marLeft w:val="0"/>
      <w:marRight w:val="0"/>
      <w:marTop w:val="0"/>
      <w:marBottom w:val="0"/>
      <w:divBdr>
        <w:top w:val="none" w:sz="0" w:space="0" w:color="auto"/>
        <w:left w:val="none" w:sz="0" w:space="0" w:color="auto"/>
        <w:bottom w:val="none" w:sz="0" w:space="0" w:color="auto"/>
        <w:right w:val="none" w:sz="0" w:space="0" w:color="auto"/>
      </w:divBdr>
    </w:div>
    <w:div w:id="1821389007">
      <w:bodyDiv w:val="1"/>
      <w:marLeft w:val="0"/>
      <w:marRight w:val="0"/>
      <w:marTop w:val="0"/>
      <w:marBottom w:val="0"/>
      <w:divBdr>
        <w:top w:val="none" w:sz="0" w:space="0" w:color="auto"/>
        <w:left w:val="none" w:sz="0" w:space="0" w:color="auto"/>
        <w:bottom w:val="none" w:sz="0" w:space="0" w:color="auto"/>
        <w:right w:val="none" w:sz="0" w:space="0" w:color="auto"/>
      </w:divBdr>
    </w:div>
    <w:div w:id="1821923440">
      <w:bodyDiv w:val="1"/>
      <w:marLeft w:val="0"/>
      <w:marRight w:val="0"/>
      <w:marTop w:val="0"/>
      <w:marBottom w:val="0"/>
      <w:divBdr>
        <w:top w:val="none" w:sz="0" w:space="0" w:color="auto"/>
        <w:left w:val="none" w:sz="0" w:space="0" w:color="auto"/>
        <w:bottom w:val="none" w:sz="0" w:space="0" w:color="auto"/>
        <w:right w:val="none" w:sz="0" w:space="0" w:color="auto"/>
      </w:divBdr>
    </w:div>
    <w:div w:id="1823501523">
      <w:bodyDiv w:val="1"/>
      <w:marLeft w:val="0"/>
      <w:marRight w:val="0"/>
      <w:marTop w:val="0"/>
      <w:marBottom w:val="0"/>
      <w:divBdr>
        <w:top w:val="none" w:sz="0" w:space="0" w:color="auto"/>
        <w:left w:val="none" w:sz="0" w:space="0" w:color="auto"/>
        <w:bottom w:val="none" w:sz="0" w:space="0" w:color="auto"/>
        <w:right w:val="none" w:sz="0" w:space="0" w:color="auto"/>
      </w:divBdr>
    </w:div>
    <w:div w:id="1829713861">
      <w:bodyDiv w:val="1"/>
      <w:marLeft w:val="0"/>
      <w:marRight w:val="0"/>
      <w:marTop w:val="0"/>
      <w:marBottom w:val="0"/>
      <w:divBdr>
        <w:top w:val="none" w:sz="0" w:space="0" w:color="auto"/>
        <w:left w:val="none" w:sz="0" w:space="0" w:color="auto"/>
        <w:bottom w:val="none" w:sz="0" w:space="0" w:color="auto"/>
        <w:right w:val="none" w:sz="0" w:space="0" w:color="auto"/>
      </w:divBdr>
      <w:divsChild>
        <w:div w:id="416099818">
          <w:marLeft w:val="0"/>
          <w:marRight w:val="0"/>
          <w:marTop w:val="0"/>
          <w:marBottom w:val="0"/>
          <w:divBdr>
            <w:top w:val="none" w:sz="0" w:space="0" w:color="auto"/>
            <w:left w:val="none" w:sz="0" w:space="0" w:color="auto"/>
            <w:bottom w:val="none" w:sz="0" w:space="0" w:color="auto"/>
            <w:right w:val="none" w:sz="0" w:space="0" w:color="auto"/>
          </w:divBdr>
        </w:div>
      </w:divsChild>
    </w:div>
    <w:div w:id="1831676006">
      <w:bodyDiv w:val="1"/>
      <w:marLeft w:val="0"/>
      <w:marRight w:val="0"/>
      <w:marTop w:val="0"/>
      <w:marBottom w:val="0"/>
      <w:divBdr>
        <w:top w:val="none" w:sz="0" w:space="0" w:color="auto"/>
        <w:left w:val="none" w:sz="0" w:space="0" w:color="auto"/>
        <w:bottom w:val="none" w:sz="0" w:space="0" w:color="auto"/>
        <w:right w:val="none" w:sz="0" w:space="0" w:color="auto"/>
      </w:divBdr>
    </w:div>
    <w:div w:id="1836603488">
      <w:bodyDiv w:val="1"/>
      <w:marLeft w:val="0"/>
      <w:marRight w:val="0"/>
      <w:marTop w:val="0"/>
      <w:marBottom w:val="0"/>
      <w:divBdr>
        <w:top w:val="none" w:sz="0" w:space="0" w:color="auto"/>
        <w:left w:val="none" w:sz="0" w:space="0" w:color="auto"/>
        <w:bottom w:val="none" w:sz="0" w:space="0" w:color="auto"/>
        <w:right w:val="none" w:sz="0" w:space="0" w:color="auto"/>
      </w:divBdr>
      <w:divsChild>
        <w:div w:id="312876215">
          <w:marLeft w:val="0"/>
          <w:marRight w:val="0"/>
          <w:marTop w:val="0"/>
          <w:marBottom w:val="0"/>
          <w:divBdr>
            <w:top w:val="none" w:sz="0" w:space="0" w:color="auto"/>
            <w:left w:val="none" w:sz="0" w:space="0" w:color="auto"/>
            <w:bottom w:val="none" w:sz="0" w:space="0" w:color="auto"/>
            <w:right w:val="none" w:sz="0" w:space="0" w:color="auto"/>
          </w:divBdr>
        </w:div>
        <w:div w:id="365714018">
          <w:marLeft w:val="0"/>
          <w:marRight w:val="0"/>
          <w:marTop w:val="0"/>
          <w:marBottom w:val="0"/>
          <w:divBdr>
            <w:top w:val="none" w:sz="0" w:space="0" w:color="auto"/>
            <w:left w:val="none" w:sz="0" w:space="0" w:color="auto"/>
            <w:bottom w:val="none" w:sz="0" w:space="0" w:color="auto"/>
            <w:right w:val="none" w:sz="0" w:space="0" w:color="auto"/>
          </w:divBdr>
        </w:div>
        <w:div w:id="370499507">
          <w:marLeft w:val="0"/>
          <w:marRight w:val="0"/>
          <w:marTop w:val="0"/>
          <w:marBottom w:val="0"/>
          <w:divBdr>
            <w:top w:val="none" w:sz="0" w:space="0" w:color="auto"/>
            <w:left w:val="none" w:sz="0" w:space="0" w:color="auto"/>
            <w:bottom w:val="none" w:sz="0" w:space="0" w:color="auto"/>
            <w:right w:val="none" w:sz="0" w:space="0" w:color="auto"/>
          </w:divBdr>
        </w:div>
        <w:div w:id="884415387">
          <w:marLeft w:val="0"/>
          <w:marRight w:val="0"/>
          <w:marTop w:val="0"/>
          <w:marBottom w:val="0"/>
          <w:divBdr>
            <w:top w:val="none" w:sz="0" w:space="0" w:color="auto"/>
            <w:left w:val="none" w:sz="0" w:space="0" w:color="auto"/>
            <w:bottom w:val="none" w:sz="0" w:space="0" w:color="auto"/>
            <w:right w:val="none" w:sz="0" w:space="0" w:color="auto"/>
          </w:divBdr>
        </w:div>
      </w:divsChild>
    </w:div>
    <w:div w:id="1852142965">
      <w:bodyDiv w:val="1"/>
      <w:marLeft w:val="0"/>
      <w:marRight w:val="0"/>
      <w:marTop w:val="0"/>
      <w:marBottom w:val="0"/>
      <w:divBdr>
        <w:top w:val="none" w:sz="0" w:space="0" w:color="auto"/>
        <w:left w:val="none" w:sz="0" w:space="0" w:color="auto"/>
        <w:bottom w:val="none" w:sz="0" w:space="0" w:color="auto"/>
        <w:right w:val="none" w:sz="0" w:space="0" w:color="auto"/>
      </w:divBdr>
    </w:div>
    <w:div w:id="1853106238">
      <w:bodyDiv w:val="1"/>
      <w:marLeft w:val="0"/>
      <w:marRight w:val="0"/>
      <w:marTop w:val="0"/>
      <w:marBottom w:val="0"/>
      <w:divBdr>
        <w:top w:val="none" w:sz="0" w:space="0" w:color="auto"/>
        <w:left w:val="none" w:sz="0" w:space="0" w:color="auto"/>
        <w:bottom w:val="none" w:sz="0" w:space="0" w:color="auto"/>
        <w:right w:val="none" w:sz="0" w:space="0" w:color="auto"/>
      </w:divBdr>
    </w:div>
    <w:div w:id="1856725269">
      <w:bodyDiv w:val="1"/>
      <w:marLeft w:val="0"/>
      <w:marRight w:val="0"/>
      <w:marTop w:val="0"/>
      <w:marBottom w:val="0"/>
      <w:divBdr>
        <w:top w:val="none" w:sz="0" w:space="0" w:color="auto"/>
        <w:left w:val="none" w:sz="0" w:space="0" w:color="auto"/>
        <w:bottom w:val="none" w:sz="0" w:space="0" w:color="auto"/>
        <w:right w:val="none" w:sz="0" w:space="0" w:color="auto"/>
      </w:divBdr>
    </w:div>
    <w:div w:id="1858344327">
      <w:bodyDiv w:val="1"/>
      <w:marLeft w:val="0"/>
      <w:marRight w:val="0"/>
      <w:marTop w:val="0"/>
      <w:marBottom w:val="0"/>
      <w:divBdr>
        <w:top w:val="none" w:sz="0" w:space="0" w:color="auto"/>
        <w:left w:val="none" w:sz="0" w:space="0" w:color="auto"/>
        <w:bottom w:val="none" w:sz="0" w:space="0" w:color="auto"/>
        <w:right w:val="none" w:sz="0" w:space="0" w:color="auto"/>
      </w:divBdr>
      <w:divsChild>
        <w:div w:id="523515714">
          <w:marLeft w:val="0"/>
          <w:marRight w:val="0"/>
          <w:marTop w:val="0"/>
          <w:marBottom w:val="0"/>
          <w:divBdr>
            <w:top w:val="none" w:sz="0" w:space="0" w:color="auto"/>
            <w:left w:val="none" w:sz="0" w:space="0" w:color="auto"/>
            <w:bottom w:val="none" w:sz="0" w:space="0" w:color="auto"/>
            <w:right w:val="none" w:sz="0" w:space="0" w:color="auto"/>
          </w:divBdr>
        </w:div>
        <w:div w:id="1563904303">
          <w:marLeft w:val="0"/>
          <w:marRight w:val="0"/>
          <w:marTop w:val="75"/>
          <w:marBottom w:val="75"/>
          <w:divBdr>
            <w:top w:val="none" w:sz="0" w:space="0" w:color="auto"/>
            <w:left w:val="none" w:sz="0" w:space="0" w:color="auto"/>
            <w:bottom w:val="none" w:sz="0" w:space="0" w:color="auto"/>
            <w:right w:val="none" w:sz="0" w:space="0" w:color="auto"/>
          </w:divBdr>
        </w:div>
      </w:divsChild>
    </w:div>
    <w:div w:id="1859003564">
      <w:bodyDiv w:val="1"/>
      <w:marLeft w:val="0"/>
      <w:marRight w:val="0"/>
      <w:marTop w:val="0"/>
      <w:marBottom w:val="0"/>
      <w:divBdr>
        <w:top w:val="none" w:sz="0" w:space="0" w:color="auto"/>
        <w:left w:val="none" w:sz="0" w:space="0" w:color="auto"/>
        <w:bottom w:val="none" w:sz="0" w:space="0" w:color="auto"/>
        <w:right w:val="none" w:sz="0" w:space="0" w:color="auto"/>
      </w:divBdr>
      <w:divsChild>
        <w:div w:id="1755320894">
          <w:marLeft w:val="0"/>
          <w:marRight w:val="0"/>
          <w:marTop w:val="0"/>
          <w:marBottom w:val="0"/>
          <w:divBdr>
            <w:top w:val="none" w:sz="0" w:space="0" w:color="auto"/>
            <w:left w:val="none" w:sz="0" w:space="0" w:color="auto"/>
            <w:bottom w:val="none" w:sz="0" w:space="0" w:color="auto"/>
            <w:right w:val="none" w:sz="0" w:space="0" w:color="auto"/>
          </w:divBdr>
          <w:divsChild>
            <w:div w:id="945501674">
              <w:marLeft w:val="300"/>
              <w:marRight w:val="0"/>
              <w:marTop w:val="0"/>
              <w:marBottom w:val="0"/>
              <w:divBdr>
                <w:top w:val="none" w:sz="0" w:space="0" w:color="auto"/>
                <w:left w:val="none" w:sz="0" w:space="0" w:color="auto"/>
                <w:bottom w:val="none" w:sz="0" w:space="0" w:color="auto"/>
                <w:right w:val="none" w:sz="0" w:space="0" w:color="auto"/>
              </w:divBdr>
            </w:div>
            <w:div w:id="205901140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869685209">
      <w:bodyDiv w:val="1"/>
      <w:marLeft w:val="0"/>
      <w:marRight w:val="0"/>
      <w:marTop w:val="0"/>
      <w:marBottom w:val="0"/>
      <w:divBdr>
        <w:top w:val="none" w:sz="0" w:space="0" w:color="auto"/>
        <w:left w:val="none" w:sz="0" w:space="0" w:color="auto"/>
        <w:bottom w:val="none" w:sz="0" w:space="0" w:color="auto"/>
        <w:right w:val="none" w:sz="0" w:space="0" w:color="auto"/>
      </w:divBdr>
      <w:divsChild>
        <w:div w:id="721176183">
          <w:marLeft w:val="0"/>
          <w:marRight w:val="0"/>
          <w:marTop w:val="0"/>
          <w:marBottom w:val="0"/>
          <w:divBdr>
            <w:top w:val="none" w:sz="0" w:space="0" w:color="auto"/>
            <w:left w:val="none" w:sz="0" w:space="0" w:color="auto"/>
            <w:bottom w:val="none" w:sz="0" w:space="0" w:color="auto"/>
            <w:right w:val="none" w:sz="0" w:space="0" w:color="auto"/>
          </w:divBdr>
        </w:div>
      </w:divsChild>
    </w:div>
    <w:div w:id="1871144911">
      <w:bodyDiv w:val="1"/>
      <w:marLeft w:val="0"/>
      <w:marRight w:val="0"/>
      <w:marTop w:val="0"/>
      <w:marBottom w:val="0"/>
      <w:divBdr>
        <w:top w:val="none" w:sz="0" w:space="0" w:color="auto"/>
        <w:left w:val="none" w:sz="0" w:space="0" w:color="auto"/>
        <w:bottom w:val="none" w:sz="0" w:space="0" w:color="auto"/>
        <w:right w:val="none" w:sz="0" w:space="0" w:color="auto"/>
      </w:divBdr>
      <w:divsChild>
        <w:div w:id="15883474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2354356">
      <w:bodyDiv w:val="1"/>
      <w:marLeft w:val="0"/>
      <w:marRight w:val="0"/>
      <w:marTop w:val="0"/>
      <w:marBottom w:val="0"/>
      <w:divBdr>
        <w:top w:val="none" w:sz="0" w:space="0" w:color="auto"/>
        <w:left w:val="none" w:sz="0" w:space="0" w:color="auto"/>
        <w:bottom w:val="none" w:sz="0" w:space="0" w:color="auto"/>
        <w:right w:val="none" w:sz="0" w:space="0" w:color="auto"/>
      </w:divBdr>
    </w:div>
    <w:div w:id="1883597036">
      <w:bodyDiv w:val="1"/>
      <w:marLeft w:val="0"/>
      <w:marRight w:val="0"/>
      <w:marTop w:val="0"/>
      <w:marBottom w:val="0"/>
      <w:divBdr>
        <w:top w:val="none" w:sz="0" w:space="0" w:color="auto"/>
        <w:left w:val="none" w:sz="0" w:space="0" w:color="auto"/>
        <w:bottom w:val="none" w:sz="0" w:space="0" w:color="auto"/>
        <w:right w:val="none" w:sz="0" w:space="0" w:color="auto"/>
      </w:divBdr>
    </w:div>
    <w:div w:id="1886329544">
      <w:bodyDiv w:val="1"/>
      <w:marLeft w:val="0"/>
      <w:marRight w:val="0"/>
      <w:marTop w:val="0"/>
      <w:marBottom w:val="0"/>
      <w:divBdr>
        <w:top w:val="none" w:sz="0" w:space="0" w:color="auto"/>
        <w:left w:val="none" w:sz="0" w:space="0" w:color="auto"/>
        <w:bottom w:val="none" w:sz="0" w:space="0" w:color="auto"/>
        <w:right w:val="none" w:sz="0" w:space="0" w:color="auto"/>
      </w:divBdr>
    </w:div>
    <w:div w:id="1887910220">
      <w:bodyDiv w:val="1"/>
      <w:marLeft w:val="0"/>
      <w:marRight w:val="0"/>
      <w:marTop w:val="0"/>
      <w:marBottom w:val="0"/>
      <w:divBdr>
        <w:top w:val="none" w:sz="0" w:space="0" w:color="auto"/>
        <w:left w:val="none" w:sz="0" w:space="0" w:color="auto"/>
        <w:bottom w:val="none" w:sz="0" w:space="0" w:color="auto"/>
        <w:right w:val="none" w:sz="0" w:space="0" w:color="auto"/>
      </w:divBdr>
    </w:div>
    <w:div w:id="1895197570">
      <w:bodyDiv w:val="1"/>
      <w:marLeft w:val="0"/>
      <w:marRight w:val="0"/>
      <w:marTop w:val="0"/>
      <w:marBottom w:val="0"/>
      <w:divBdr>
        <w:top w:val="none" w:sz="0" w:space="0" w:color="auto"/>
        <w:left w:val="none" w:sz="0" w:space="0" w:color="auto"/>
        <w:bottom w:val="none" w:sz="0" w:space="0" w:color="auto"/>
        <w:right w:val="none" w:sz="0" w:space="0" w:color="auto"/>
      </w:divBdr>
    </w:div>
    <w:div w:id="1895506637">
      <w:bodyDiv w:val="1"/>
      <w:marLeft w:val="0"/>
      <w:marRight w:val="0"/>
      <w:marTop w:val="0"/>
      <w:marBottom w:val="0"/>
      <w:divBdr>
        <w:top w:val="none" w:sz="0" w:space="0" w:color="auto"/>
        <w:left w:val="none" w:sz="0" w:space="0" w:color="auto"/>
        <w:bottom w:val="none" w:sz="0" w:space="0" w:color="auto"/>
        <w:right w:val="none" w:sz="0" w:space="0" w:color="auto"/>
      </w:divBdr>
    </w:div>
    <w:div w:id="1901817893">
      <w:bodyDiv w:val="1"/>
      <w:marLeft w:val="0"/>
      <w:marRight w:val="0"/>
      <w:marTop w:val="0"/>
      <w:marBottom w:val="0"/>
      <w:divBdr>
        <w:top w:val="none" w:sz="0" w:space="0" w:color="auto"/>
        <w:left w:val="none" w:sz="0" w:space="0" w:color="auto"/>
        <w:bottom w:val="none" w:sz="0" w:space="0" w:color="auto"/>
        <w:right w:val="none" w:sz="0" w:space="0" w:color="auto"/>
      </w:divBdr>
    </w:div>
    <w:div w:id="1908224340">
      <w:bodyDiv w:val="1"/>
      <w:marLeft w:val="0"/>
      <w:marRight w:val="0"/>
      <w:marTop w:val="0"/>
      <w:marBottom w:val="0"/>
      <w:divBdr>
        <w:top w:val="none" w:sz="0" w:space="0" w:color="auto"/>
        <w:left w:val="none" w:sz="0" w:space="0" w:color="auto"/>
        <w:bottom w:val="none" w:sz="0" w:space="0" w:color="auto"/>
        <w:right w:val="none" w:sz="0" w:space="0" w:color="auto"/>
      </w:divBdr>
    </w:div>
    <w:div w:id="1909874069">
      <w:bodyDiv w:val="1"/>
      <w:marLeft w:val="0"/>
      <w:marRight w:val="0"/>
      <w:marTop w:val="0"/>
      <w:marBottom w:val="0"/>
      <w:divBdr>
        <w:top w:val="none" w:sz="0" w:space="0" w:color="auto"/>
        <w:left w:val="none" w:sz="0" w:space="0" w:color="auto"/>
        <w:bottom w:val="none" w:sz="0" w:space="0" w:color="auto"/>
        <w:right w:val="none" w:sz="0" w:space="0" w:color="auto"/>
      </w:divBdr>
      <w:divsChild>
        <w:div w:id="1486437950">
          <w:marLeft w:val="0"/>
          <w:marRight w:val="0"/>
          <w:marTop w:val="0"/>
          <w:marBottom w:val="0"/>
          <w:divBdr>
            <w:top w:val="none" w:sz="0" w:space="0" w:color="auto"/>
            <w:left w:val="none" w:sz="0" w:space="0" w:color="auto"/>
            <w:bottom w:val="none" w:sz="0" w:space="0" w:color="auto"/>
            <w:right w:val="none" w:sz="0" w:space="0" w:color="auto"/>
          </w:divBdr>
        </w:div>
      </w:divsChild>
    </w:div>
    <w:div w:id="1914050464">
      <w:bodyDiv w:val="1"/>
      <w:marLeft w:val="0"/>
      <w:marRight w:val="0"/>
      <w:marTop w:val="0"/>
      <w:marBottom w:val="0"/>
      <w:divBdr>
        <w:top w:val="none" w:sz="0" w:space="0" w:color="auto"/>
        <w:left w:val="none" w:sz="0" w:space="0" w:color="auto"/>
        <w:bottom w:val="none" w:sz="0" w:space="0" w:color="auto"/>
        <w:right w:val="none" w:sz="0" w:space="0" w:color="auto"/>
      </w:divBdr>
    </w:div>
    <w:div w:id="1914966203">
      <w:bodyDiv w:val="1"/>
      <w:marLeft w:val="0"/>
      <w:marRight w:val="0"/>
      <w:marTop w:val="0"/>
      <w:marBottom w:val="0"/>
      <w:divBdr>
        <w:top w:val="none" w:sz="0" w:space="0" w:color="auto"/>
        <w:left w:val="none" w:sz="0" w:space="0" w:color="auto"/>
        <w:bottom w:val="none" w:sz="0" w:space="0" w:color="auto"/>
        <w:right w:val="none" w:sz="0" w:space="0" w:color="auto"/>
      </w:divBdr>
    </w:div>
    <w:div w:id="1925145997">
      <w:bodyDiv w:val="1"/>
      <w:marLeft w:val="0"/>
      <w:marRight w:val="0"/>
      <w:marTop w:val="0"/>
      <w:marBottom w:val="0"/>
      <w:divBdr>
        <w:top w:val="none" w:sz="0" w:space="0" w:color="auto"/>
        <w:left w:val="none" w:sz="0" w:space="0" w:color="auto"/>
        <w:bottom w:val="none" w:sz="0" w:space="0" w:color="auto"/>
        <w:right w:val="none" w:sz="0" w:space="0" w:color="auto"/>
      </w:divBdr>
    </w:div>
    <w:div w:id="1932160418">
      <w:bodyDiv w:val="1"/>
      <w:marLeft w:val="0"/>
      <w:marRight w:val="0"/>
      <w:marTop w:val="0"/>
      <w:marBottom w:val="0"/>
      <w:divBdr>
        <w:top w:val="none" w:sz="0" w:space="0" w:color="auto"/>
        <w:left w:val="none" w:sz="0" w:space="0" w:color="auto"/>
        <w:bottom w:val="none" w:sz="0" w:space="0" w:color="auto"/>
        <w:right w:val="none" w:sz="0" w:space="0" w:color="auto"/>
      </w:divBdr>
    </w:div>
    <w:div w:id="1938172725">
      <w:bodyDiv w:val="1"/>
      <w:marLeft w:val="0"/>
      <w:marRight w:val="0"/>
      <w:marTop w:val="0"/>
      <w:marBottom w:val="0"/>
      <w:divBdr>
        <w:top w:val="none" w:sz="0" w:space="0" w:color="auto"/>
        <w:left w:val="none" w:sz="0" w:space="0" w:color="auto"/>
        <w:bottom w:val="none" w:sz="0" w:space="0" w:color="auto"/>
        <w:right w:val="none" w:sz="0" w:space="0" w:color="auto"/>
      </w:divBdr>
      <w:divsChild>
        <w:div w:id="1715738218">
          <w:marLeft w:val="0"/>
          <w:marRight w:val="0"/>
          <w:marTop w:val="0"/>
          <w:marBottom w:val="0"/>
          <w:divBdr>
            <w:top w:val="none" w:sz="0" w:space="0" w:color="auto"/>
            <w:left w:val="none" w:sz="0" w:space="0" w:color="auto"/>
            <w:bottom w:val="none" w:sz="0" w:space="0" w:color="auto"/>
            <w:right w:val="none" w:sz="0" w:space="0" w:color="auto"/>
          </w:divBdr>
        </w:div>
      </w:divsChild>
    </w:div>
    <w:div w:id="1955988063">
      <w:bodyDiv w:val="1"/>
      <w:marLeft w:val="0"/>
      <w:marRight w:val="0"/>
      <w:marTop w:val="0"/>
      <w:marBottom w:val="0"/>
      <w:divBdr>
        <w:top w:val="none" w:sz="0" w:space="0" w:color="auto"/>
        <w:left w:val="none" w:sz="0" w:space="0" w:color="auto"/>
        <w:bottom w:val="none" w:sz="0" w:space="0" w:color="auto"/>
        <w:right w:val="none" w:sz="0" w:space="0" w:color="auto"/>
      </w:divBdr>
    </w:div>
    <w:div w:id="1956597539">
      <w:bodyDiv w:val="1"/>
      <w:marLeft w:val="0"/>
      <w:marRight w:val="0"/>
      <w:marTop w:val="0"/>
      <w:marBottom w:val="0"/>
      <w:divBdr>
        <w:top w:val="none" w:sz="0" w:space="0" w:color="auto"/>
        <w:left w:val="none" w:sz="0" w:space="0" w:color="auto"/>
        <w:bottom w:val="none" w:sz="0" w:space="0" w:color="auto"/>
        <w:right w:val="none" w:sz="0" w:space="0" w:color="auto"/>
      </w:divBdr>
    </w:div>
    <w:div w:id="1961379870">
      <w:bodyDiv w:val="1"/>
      <w:marLeft w:val="0"/>
      <w:marRight w:val="0"/>
      <w:marTop w:val="0"/>
      <w:marBottom w:val="0"/>
      <w:divBdr>
        <w:top w:val="none" w:sz="0" w:space="0" w:color="auto"/>
        <w:left w:val="none" w:sz="0" w:space="0" w:color="auto"/>
        <w:bottom w:val="none" w:sz="0" w:space="0" w:color="auto"/>
        <w:right w:val="none" w:sz="0" w:space="0" w:color="auto"/>
      </w:divBdr>
      <w:divsChild>
        <w:div w:id="2022512401">
          <w:marLeft w:val="0"/>
          <w:marRight w:val="0"/>
          <w:marTop w:val="0"/>
          <w:marBottom w:val="0"/>
          <w:divBdr>
            <w:top w:val="none" w:sz="0" w:space="0" w:color="auto"/>
            <w:left w:val="none" w:sz="0" w:space="0" w:color="auto"/>
            <w:bottom w:val="none" w:sz="0" w:space="0" w:color="auto"/>
            <w:right w:val="none" w:sz="0" w:space="0" w:color="auto"/>
          </w:divBdr>
          <w:divsChild>
            <w:div w:id="73231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0132">
      <w:bodyDiv w:val="1"/>
      <w:marLeft w:val="0"/>
      <w:marRight w:val="0"/>
      <w:marTop w:val="0"/>
      <w:marBottom w:val="0"/>
      <w:divBdr>
        <w:top w:val="none" w:sz="0" w:space="0" w:color="auto"/>
        <w:left w:val="none" w:sz="0" w:space="0" w:color="auto"/>
        <w:bottom w:val="none" w:sz="0" w:space="0" w:color="auto"/>
        <w:right w:val="none" w:sz="0" w:space="0" w:color="auto"/>
      </w:divBdr>
    </w:div>
    <w:div w:id="1972712302">
      <w:bodyDiv w:val="1"/>
      <w:marLeft w:val="0"/>
      <w:marRight w:val="0"/>
      <w:marTop w:val="0"/>
      <w:marBottom w:val="0"/>
      <w:divBdr>
        <w:top w:val="none" w:sz="0" w:space="0" w:color="auto"/>
        <w:left w:val="none" w:sz="0" w:space="0" w:color="auto"/>
        <w:bottom w:val="none" w:sz="0" w:space="0" w:color="auto"/>
        <w:right w:val="none" w:sz="0" w:space="0" w:color="auto"/>
      </w:divBdr>
    </w:div>
    <w:div w:id="1976597492">
      <w:bodyDiv w:val="1"/>
      <w:marLeft w:val="0"/>
      <w:marRight w:val="0"/>
      <w:marTop w:val="0"/>
      <w:marBottom w:val="0"/>
      <w:divBdr>
        <w:top w:val="none" w:sz="0" w:space="0" w:color="auto"/>
        <w:left w:val="none" w:sz="0" w:space="0" w:color="auto"/>
        <w:bottom w:val="none" w:sz="0" w:space="0" w:color="auto"/>
        <w:right w:val="none" w:sz="0" w:space="0" w:color="auto"/>
      </w:divBdr>
      <w:divsChild>
        <w:div w:id="90512949">
          <w:marLeft w:val="0"/>
          <w:marRight w:val="0"/>
          <w:marTop w:val="0"/>
          <w:marBottom w:val="0"/>
          <w:divBdr>
            <w:top w:val="none" w:sz="0" w:space="0" w:color="auto"/>
            <w:left w:val="none" w:sz="0" w:space="0" w:color="auto"/>
            <w:bottom w:val="none" w:sz="0" w:space="0" w:color="auto"/>
            <w:right w:val="none" w:sz="0" w:space="0" w:color="auto"/>
          </w:divBdr>
        </w:div>
        <w:div w:id="295255361">
          <w:marLeft w:val="0"/>
          <w:marRight w:val="0"/>
          <w:marTop w:val="0"/>
          <w:marBottom w:val="0"/>
          <w:divBdr>
            <w:top w:val="none" w:sz="0" w:space="0" w:color="auto"/>
            <w:left w:val="none" w:sz="0" w:space="0" w:color="auto"/>
            <w:bottom w:val="none" w:sz="0" w:space="0" w:color="auto"/>
            <w:right w:val="none" w:sz="0" w:space="0" w:color="auto"/>
          </w:divBdr>
        </w:div>
        <w:div w:id="471556390">
          <w:marLeft w:val="0"/>
          <w:marRight w:val="0"/>
          <w:marTop w:val="0"/>
          <w:marBottom w:val="0"/>
          <w:divBdr>
            <w:top w:val="none" w:sz="0" w:space="0" w:color="auto"/>
            <w:left w:val="none" w:sz="0" w:space="0" w:color="auto"/>
            <w:bottom w:val="none" w:sz="0" w:space="0" w:color="auto"/>
            <w:right w:val="none" w:sz="0" w:space="0" w:color="auto"/>
          </w:divBdr>
        </w:div>
        <w:div w:id="1919708200">
          <w:marLeft w:val="0"/>
          <w:marRight w:val="0"/>
          <w:marTop w:val="0"/>
          <w:marBottom w:val="0"/>
          <w:divBdr>
            <w:top w:val="none" w:sz="0" w:space="0" w:color="auto"/>
            <w:left w:val="none" w:sz="0" w:space="0" w:color="auto"/>
            <w:bottom w:val="none" w:sz="0" w:space="0" w:color="auto"/>
            <w:right w:val="none" w:sz="0" w:space="0" w:color="auto"/>
          </w:divBdr>
        </w:div>
        <w:div w:id="1959990334">
          <w:marLeft w:val="0"/>
          <w:marRight w:val="0"/>
          <w:marTop w:val="0"/>
          <w:marBottom w:val="0"/>
          <w:divBdr>
            <w:top w:val="none" w:sz="0" w:space="0" w:color="auto"/>
            <w:left w:val="none" w:sz="0" w:space="0" w:color="auto"/>
            <w:bottom w:val="none" w:sz="0" w:space="0" w:color="auto"/>
            <w:right w:val="none" w:sz="0" w:space="0" w:color="auto"/>
          </w:divBdr>
        </w:div>
      </w:divsChild>
    </w:div>
    <w:div w:id="1978534621">
      <w:bodyDiv w:val="1"/>
      <w:marLeft w:val="0"/>
      <w:marRight w:val="0"/>
      <w:marTop w:val="0"/>
      <w:marBottom w:val="0"/>
      <w:divBdr>
        <w:top w:val="none" w:sz="0" w:space="0" w:color="auto"/>
        <w:left w:val="none" w:sz="0" w:space="0" w:color="auto"/>
        <w:bottom w:val="none" w:sz="0" w:space="0" w:color="auto"/>
        <w:right w:val="none" w:sz="0" w:space="0" w:color="auto"/>
      </w:divBdr>
    </w:div>
    <w:div w:id="1986354453">
      <w:bodyDiv w:val="1"/>
      <w:marLeft w:val="0"/>
      <w:marRight w:val="0"/>
      <w:marTop w:val="0"/>
      <w:marBottom w:val="0"/>
      <w:divBdr>
        <w:top w:val="none" w:sz="0" w:space="0" w:color="auto"/>
        <w:left w:val="none" w:sz="0" w:space="0" w:color="auto"/>
        <w:bottom w:val="none" w:sz="0" w:space="0" w:color="auto"/>
        <w:right w:val="none" w:sz="0" w:space="0" w:color="auto"/>
      </w:divBdr>
    </w:div>
    <w:div w:id="1989820954">
      <w:bodyDiv w:val="1"/>
      <w:marLeft w:val="0"/>
      <w:marRight w:val="0"/>
      <w:marTop w:val="0"/>
      <w:marBottom w:val="0"/>
      <w:divBdr>
        <w:top w:val="none" w:sz="0" w:space="0" w:color="auto"/>
        <w:left w:val="none" w:sz="0" w:space="0" w:color="auto"/>
        <w:bottom w:val="none" w:sz="0" w:space="0" w:color="auto"/>
        <w:right w:val="none" w:sz="0" w:space="0" w:color="auto"/>
      </w:divBdr>
    </w:div>
    <w:div w:id="1992783144">
      <w:bodyDiv w:val="1"/>
      <w:marLeft w:val="0"/>
      <w:marRight w:val="0"/>
      <w:marTop w:val="0"/>
      <w:marBottom w:val="0"/>
      <w:divBdr>
        <w:top w:val="none" w:sz="0" w:space="0" w:color="auto"/>
        <w:left w:val="none" w:sz="0" w:space="0" w:color="auto"/>
        <w:bottom w:val="none" w:sz="0" w:space="0" w:color="auto"/>
        <w:right w:val="none" w:sz="0" w:space="0" w:color="auto"/>
      </w:divBdr>
    </w:div>
    <w:div w:id="2012369530">
      <w:bodyDiv w:val="1"/>
      <w:marLeft w:val="0"/>
      <w:marRight w:val="0"/>
      <w:marTop w:val="0"/>
      <w:marBottom w:val="0"/>
      <w:divBdr>
        <w:top w:val="none" w:sz="0" w:space="0" w:color="auto"/>
        <w:left w:val="none" w:sz="0" w:space="0" w:color="auto"/>
        <w:bottom w:val="none" w:sz="0" w:space="0" w:color="auto"/>
        <w:right w:val="none" w:sz="0" w:space="0" w:color="auto"/>
      </w:divBdr>
    </w:div>
    <w:div w:id="2019304199">
      <w:bodyDiv w:val="1"/>
      <w:marLeft w:val="0"/>
      <w:marRight w:val="0"/>
      <w:marTop w:val="0"/>
      <w:marBottom w:val="0"/>
      <w:divBdr>
        <w:top w:val="none" w:sz="0" w:space="0" w:color="auto"/>
        <w:left w:val="none" w:sz="0" w:space="0" w:color="auto"/>
        <w:bottom w:val="none" w:sz="0" w:space="0" w:color="auto"/>
        <w:right w:val="none" w:sz="0" w:space="0" w:color="auto"/>
      </w:divBdr>
      <w:divsChild>
        <w:div w:id="269053713">
          <w:marLeft w:val="0"/>
          <w:marRight w:val="0"/>
          <w:marTop w:val="0"/>
          <w:marBottom w:val="0"/>
          <w:divBdr>
            <w:top w:val="none" w:sz="0" w:space="0" w:color="auto"/>
            <w:left w:val="none" w:sz="0" w:space="0" w:color="auto"/>
            <w:bottom w:val="none" w:sz="0" w:space="0" w:color="auto"/>
            <w:right w:val="none" w:sz="0" w:space="0" w:color="auto"/>
          </w:divBdr>
        </w:div>
        <w:div w:id="681208183">
          <w:marLeft w:val="0"/>
          <w:marRight w:val="0"/>
          <w:marTop w:val="75"/>
          <w:marBottom w:val="75"/>
          <w:divBdr>
            <w:top w:val="none" w:sz="0" w:space="0" w:color="auto"/>
            <w:left w:val="none" w:sz="0" w:space="0" w:color="auto"/>
            <w:bottom w:val="none" w:sz="0" w:space="0" w:color="auto"/>
            <w:right w:val="none" w:sz="0" w:space="0" w:color="auto"/>
          </w:divBdr>
        </w:div>
      </w:divsChild>
    </w:div>
    <w:div w:id="2023969153">
      <w:bodyDiv w:val="1"/>
      <w:marLeft w:val="0"/>
      <w:marRight w:val="0"/>
      <w:marTop w:val="0"/>
      <w:marBottom w:val="0"/>
      <w:divBdr>
        <w:top w:val="none" w:sz="0" w:space="0" w:color="auto"/>
        <w:left w:val="none" w:sz="0" w:space="0" w:color="auto"/>
        <w:bottom w:val="none" w:sz="0" w:space="0" w:color="auto"/>
        <w:right w:val="none" w:sz="0" w:space="0" w:color="auto"/>
      </w:divBdr>
      <w:divsChild>
        <w:div w:id="1111049661">
          <w:marLeft w:val="0"/>
          <w:marRight w:val="0"/>
          <w:marTop w:val="0"/>
          <w:marBottom w:val="0"/>
          <w:divBdr>
            <w:top w:val="none" w:sz="0" w:space="0" w:color="auto"/>
            <w:left w:val="none" w:sz="0" w:space="0" w:color="auto"/>
            <w:bottom w:val="none" w:sz="0" w:space="0" w:color="auto"/>
            <w:right w:val="none" w:sz="0" w:space="0" w:color="auto"/>
          </w:divBdr>
        </w:div>
      </w:divsChild>
    </w:div>
    <w:div w:id="2024089228">
      <w:bodyDiv w:val="1"/>
      <w:marLeft w:val="0"/>
      <w:marRight w:val="0"/>
      <w:marTop w:val="0"/>
      <w:marBottom w:val="0"/>
      <w:divBdr>
        <w:top w:val="none" w:sz="0" w:space="0" w:color="auto"/>
        <w:left w:val="none" w:sz="0" w:space="0" w:color="auto"/>
        <w:bottom w:val="none" w:sz="0" w:space="0" w:color="auto"/>
        <w:right w:val="none" w:sz="0" w:space="0" w:color="auto"/>
      </w:divBdr>
    </w:div>
    <w:div w:id="2031373810">
      <w:bodyDiv w:val="1"/>
      <w:marLeft w:val="0"/>
      <w:marRight w:val="0"/>
      <w:marTop w:val="0"/>
      <w:marBottom w:val="0"/>
      <w:divBdr>
        <w:top w:val="none" w:sz="0" w:space="0" w:color="auto"/>
        <w:left w:val="none" w:sz="0" w:space="0" w:color="auto"/>
        <w:bottom w:val="none" w:sz="0" w:space="0" w:color="auto"/>
        <w:right w:val="none" w:sz="0" w:space="0" w:color="auto"/>
      </w:divBdr>
    </w:div>
    <w:div w:id="2033413745">
      <w:bodyDiv w:val="1"/>
      <w:marLeft w:val="0"/>
      <w:marRight w:val="0"/>
      <w:marTop w:val="0"/>
      <w:marBottom w:val="0"/>
      <w:divBdr>
        <w:top w:val="none" w:sz="0" w:space="0" w:color="auto"/>
        <w:left w:val="none" w:sz="0" w:space="0" w:color="auto"/>
        <w:bottom w:val="none" w:sz="0" w:space="0" w:color="auto"/>
        <w:right w:val="none" w:sz="0" w:space="0" w:color="auto"/>
      </w:divBdr>
    </w:div>
    <w:div w:id="2038577775">
      <w:bodyDiv w:val="1"/>
      <w:marLeft w:val="0"/>
      <w:marRight w:val="0"/>
      <w:marTop w:val="0"/>
      <w:marBottom w:val="0"/>
      <w:divBdr>
        <w:top w:val="none" w:sz="0" w:space="0" w:color="auto"/>
        <w:left w:val="none" w:sz="0" w:space="0" w:color="auto"/>
        <w:bottom w:val="none" w:sz="0" w:space="0" w:color="auto"/>
        <w:right w:val="none" w:sz="0" w:space="0" w:color="auto"/>
      </w:divBdr>
    </w:div>
    <w:div w:id="2040232926">
      <w:bodyDiv w:val="1"/>
      <w:marLeft w:val="0"/>
      <w:marRight w:val="0"/>
      <w:marTop w:val="0"/>
      <w:marBottom w:val="0"/>
      <w:divBdr>
        <w:top w:val="none" w:sz="0" w:space="0" w:color="auto"/>
        <w:left w:val="none" w:sz="0" w:space="0" w:color="auto"/>
        <w:bottom w:val="none" w:sz="0" w:space="0" w:color="auto"/>
        <w:right w:val="none" w:sz="0" w:space="0" w:color="auto"/>
      </w:divBdr>
    </w:div>
    <w:div w:id="2041124793">
      <w:bodyDiv w:val="1"/>
      <w:marLeft w:val="0"/>
      <w:marRight w:val="0"/>
      <w:marTop w:val="0"/>
      <w:marBottom w:val="0"/>
      <w:divBdr>
        <w:top w:val="none" w:sz="0" w:space="0" w:color="auto"/>
        <w:left w:val="none" w:sz="0" w:space="0" w:color="auto"/>
        <w:bottom w:val="none" w:sz="0" w:space="0" w:color="auto"/>
        <w:right w:val="none" w:sz="0" w:space="0" w:color="auto"/>
      </w:divBdr>
    </w:div>
    <w:div w:id="2042129163">
      <w:bodyDiv w:val="1"/>
      <w:marLeft w:val="0"/>
      <w:marRight w:val="0"/>
      <w:marTop w:val="0"/>
      <w:marBottom w:val="0"/>
      <w:divBdr>
        <w:top w:val="none" w:sz="0" w:space="0" w:color="auto"/>
        <w:left w:val="none" w:sz="0" w:space="0" w:color="auto"/>
        <w:bottom w:val="none" w:sz="0" w:space="0" w:color="auto"/>
        <w:right w:val="none" w:sz="0" w:space="0" w:color="auto"/>
      </w:divBdr>
    </w:div>
    <w:div w:id="2043822746">
      <w:bodyDiv w:val="1"/>
      <w:marLeft w:val="0"/>
      <w:marRight w:val="0"/>
      <w:marTop w:val="0"/>
      <w:marBottom w:val="0"/>
      <w:divBdr>
        <w:top w:val="none" w:sz="0" w:space="0" w:color="auto"/>
        <w:left w:val="none" w:sz="0" w:space="0" w:color="auto"/>
        <w:bottom w:val="none" w:sz="0" w:space="0" w:color="auto"/>
        <w:right w:val="none" w:sz="0" w:space="0" w:color="auto"/>
      </w:divBdr>
    </w:div>
    <w:div w:id="2048680498">
      <w:bodyDiv w:val="1"/>
      <w:marLeft w:val="0"/>
      <w:marRight w:val="0"/>
      <w:marTop w:val="0"/>
      <w:marBottom w:val="0"/>
      <w:divBdr>
        <w:top w:val="none" w:sz="0" w:space="0" w:color="auto"/>
        <w:left w:val="none" w:sz="0" w:space="0" w:color="auto"/>
        <w:bottom w:val="none" w:sz="0" w:space="0" w:color="auto"/>
        <w:right w:val="none" w:sz="0" w:space="0" w:color="auto"/>
      </w:divBdr>
    </w:div>
    <w:div w:id="2049525530">
      <w:bodyDiv w:val="1"/>
      <w:marLeft w:val="0"/>
      <w:marRight w:val="0"/>
      <w:marTop w:val="0"/>
      <w:marBottom w:val="0"/>
      <w:divBdr>
        <w:top w:val="none" w:sz="0" w:space="0" w:color="auto"/>
        <w:left w:val="none" w:sz="0" w:space="0" w:color="auto"/>
        <w:bottom w:val="none" w:sz="0" w:space="0" w:color="auto"/>
        <w:right w:val="none" w:sz="0" w:space="0" w:color="auto"/>
      </w:divBdr>
    </w:div>
    <w:div w:id="2053336376">
      <w:bodyDiv w:val="1"/>
      <w:marLeft w:val="0"/>
      <w:marRight w:val="0"/>
      <w:marTop w:val="0"/>
      <w:marBottom w:val="0"/>
      <w:divBdr>
        <w:top w:val="none" w:sz="0" w:space="0" w:color="auto"/>
        <w:left w:val="none" w:sz="0" w:space="0" w:color="auto"/>
        <w:bottom w:val="none" w:sz="0" w:space="0" w:color="auto"/>
        <w:right w:val="none" w:sz="0" w:space="0" w:color="auto"/>
      </w:divBdr>
    </w:div>
    <w:div w:id="2060933204">
      <w:bodyDiv w:val="1"/>
      <w:marLeft w:val="0"/>
      <w:marRight w:val="0"/>
      <w:marTop w:val="0"/>
      <w:marBottom w:val="0"/>
      <w:divBdr>
        <w:top w:val="none" w:sz="0" w:space="0" w:color="auto"/>
        <w:left w:val="none" w:sz="0" w:space="0" w:color="auto"/>
        <w:bottom w:val="none" w:sz="0" w:space="0" w:color="auto"/>
        <w:right w:val="none" w:sz="0" w:space="0" w:color="auto"/>
      </w:divBdr>
    </w:div>
    <w:div w:id="2067339364">
      <w:bodyDiv w:val="1"/>
      <w:marLeft w:val="0"/>
      <w:marRight w:val="0"/>
      <w:marTop w:val="0"/>
      <w:marBottom w:val="0"/>
      <w:divBdr>
        <w:top w:val="none" w:sz="0" w:space="0" w:color="auto"/>
        <w:left w:val="none" w:sz="0" w:space="0" w:color="auto"/>
        <w:bottom w:val="none" w:sz="0" w:space="0" w:color="auto"/>
        <w:right w:val="none" w:sz="0" w:space="0" w:color="auto"/>
      </w:divBdr>
    </w:div>
    <w:div w:id="2080637148">
      <w:bodyDiv w:val="1"/>
      <w:marLeft w:val="0"/>
      <w:marRight w:val="0"/>
      <w:marTop w:val="0"/>
      <w:marBottom w:val="0"/>
      <w:divBdr>
        <w:top w:val="none" w:sz="0" w:space="0" w:color="auto"/>
        <w:left w:val="none" w:sz="0" w:space="0" w:color="auto"/>
        <w:bottom w:val="none" w:sz="0" w:space="0" w:color="auto"/>
        <w:right w:val="none" w:sz="0" w:space="0" w:color="auto"/>
      </w:divBdr>
    </w:div>
    <w:div w:id="2084637775">
      <w:bodyDiv w:val="1"/>
      <w:marLeft w:val="0"/>
      <w:marRight w:val="0"/>
      <w:marTop w:val="0"/>
      <w:marBottom w:val="0"/>
      <w:divBdr>
        <w:top w:val="none" w:sz="0" w:space="0" w:color="auto"/>
        <w:left w:val="none" w:sz="0" w:space="0" w:color="auto"/>
        <w:bottom w:val="none" w:sz="0" w:space="0" w:color="auto"/>
        <w:right w:val="none" w:sz="0" w:space="0" w:color="auto"/>
      </w:divBdr>
    </w:div>
    <w:div w:id="2091809998">
      <w:bodyDiv w:val="1"/>
      <w:marLeft w:val="0"/>
      <w:marRight w:val="0"/>
      <w:marTop w:val="0"/>
      <w:marBottom w:val="0"/>
      <w:divBdr>
        <w:top w:val="none" w:sz="0" w:space="0" w:color="auto"/>
        <w:left w:val="none" w:sz="0" w:space="0" w:color="auto"/>
        <w:bottom w:val="none" w:sz="0" w:space="0" w:color="auto"/>
        <w:right w:val="none" w:sz="0" w:space="0" w:color="auto"/>
      </w:divBdr>
    </w:div>
    <w:div w:id="2091925604">
      <w:bodyDiv w:val="1"/>
      <w:marLeft w:val="0"/>
      <w:marRight w:val="0"/>
      <w:marTop w:val="0"/>
      <w:marBottom w:val="0"/>
      <w:divBdr>
        <w:top w:val="none" w:sz="0" w:space="0" w:color="auto"/>
        <w:left w:val="none" w:sz="0" w:space="0" w:color="auto"/>
        <w:bottom w:val="none" w:sz="0" w:space="0" w:color="auto"/>
        <w:right w:val="none" w:sz="0" w:space="0" w:color="auto"/>
      </w:divBdr>
    </w:div>
    <w:div w:id="2098406073">
      <w:bodyDiv w:val="1"/>
      <w:marLeft w:val="0"/>
      <w:marRight w:val="0"/>
      <w:marTop w:val="0"/>
      <w:marBottom w:val="0"/>
      <w:divBdr>
        <w:top w:val="none" w:sz="0" w:space="0" w:color="auto"/>
        <w:left w:val="none" w:sz="0" w:space="0" w:color="auto"/>
        <w:bottom w:val="none" w:sz="0" w:space="0" w:color="auto"/>
        <w:right w:val="none" w:sz="0" w:space="0" w:color="auto"/>
      </w:divBdr>
    </w:div>
    <w:div w:id="2107921843">
      <w:bodyDiv w:val="1"/>
      <w:marLeft w:val="0"/>
      <w:marRight w:val="0"/>
      <w:marTop w:val="0"/>
      <w:marBottom w:val="0"/>
      <w:divBdr>
        <w:top w:val="none" w:sz="0" w:space="0" w:color="auto"/>
        <w:left w:val="none" w:sz="0" w:space="0" w:color="auto"/>
        <w:bottom w:val="none" w:sz="0" w:space="0" w:color="auto"/>
        <w:right w:val="none" w:sz="0" w:space="0" w:color="auto"/>
      </w:divBdr>
    </w:div>
    <w:div w:id="2108651182">
      <w:bodyDiv w:val="1"/>
      <w:marLeft w:val="0"/>
      <w:marRight w:val="0"/>
      <w:marTop w:val="0"/>
      <w:marBottom w:val="0"/>
      <w:divBdr>
        <w:top w:val="none" w:sz="0" w:space="0" w:color="auto"/>
        <w:left w:val="none" w:sz="0" w:space="0" w:color="auto"/>
        <w:bottom w:val="none" w:sz="0" w:space="0" w:color="auto"/>
        <w:right w:val="none" w:sz="0" w:space="0" w:color="auto"/>
      </w:divBdr>
    </w:div>
    <w:div w:id="2112234694">
      <w:bodyDiv w:val="1"/>
      <w:marLeft w:val="0"/>
      <w:marRight w:val="0"/>
      <w:marTop w:val="0"/>
      <w:marBottom w:val="0"/>
      <w:divBdr>
        <w:top w:val="none" w:sz="0" w:space="0" w:color="auto"/>
        <w:left w:val="none" w:sz="0" w:space="0" w:color="auto"/>
        <w:bottom w:val="none" w:sz="0" w:space="0" w:color="auto"/>
        <w:right w:val="none" w:sz="0" w:space="0" w:color="auto"/>
      </w:divBdr>
    </w:div>
    <w:div w:id="2112436041">
      <w:bodyDiv w:val="1"/>
      <w:marLeft w:val="0"/>
      <w:marRight w:val="0"/>
      <w:marTop w:val="0"/>
      <w:marBottom w:val="0"/>
      <w:divBdr>
        <w:top w:val="none" w:sz="0" w:space="0" w:color="auto"/>
        <w:left w:val="none" w:sz="0" w:space="0" w:color="auto"/>
        <w:bottom w:val="none" w:sz="0" w:space="0" w:color="auto"/>
        <w:right w:val="none" w:sz="0" w:space="0" w:color="auto"/>
      </w:divBdr>
      <w:divsChild>
        <w:div w:id="270674313">
          <w:marLeft w:val="0"/>
          <w:marRight w:val="0"/>
          <w:marTop w:val="0"/>
          <w:marBottom w:val="0"/>
          <w:divBdr>
            <w:top w:val="none" w:sz="0" w:space="0" w:color="auto"/>
            <w:left w:val="none" w:sz="0" w:space="0" w:color="auto"/>
            <w:bottom w:val="none" w:sz="0" w:space="0" w:color="auto"/>
            <w:right w:val="none" w:sz="0" w:space="0" w:color="auto"/>
          </w:divBdr>
        </w:div>
      </w:divsChild>
    </w:div>
    <w:div w:id="2116828151">
      <w:bodyDiv w:val="1"/>
      <w:marLeft w:val="0"/>
      <w:marRight w:val="0"/>
      <w:marTop w:val="0"/>
      <w:marBottom w:val="0"/>
      <w:divBdr>
        <w:top w:val="none" w:sz="0" w:space="0" w:color="auto"/>
        <w:left w:val="none" w:sz="0" w:space="0" w:color="auto"/>
        <w:bottom w:val="none" w:sz="0" w:space="0" w:color="auto"/>
        <w:right w:val="none" w:sz="0" w:space="0" w:color="auto"/>
      </w:divBdr>
    </w:div>
    <w:div w:id="2128157894">
      <w:bodyDiv w:val="1"/>
      <w:marLeft w:val="0"/>
      <w:marRight w:val="0"/>
      <w:marTop w:val="0"/>
      <w:marBottom w:val="0"/>
      <w:divBdr>
        <w:top w:val="none" w:sz="0" w:space="0" w:color="auto"/>
        <w:left w:val="none" w:sz="0" w:space="0" w:color="auto"/>
        <w:bottom w:val="none" w:sz="0" w:space="0" w:color="auto"/>
        <w:right w:val="none" w:sz="0" w:space="0" w:color="auto"/>
      </w:divBdr>
    </w:div>
    <w:div w:id="2132673065">
      <w:bodyDiv w:val="1"/>
      <w:marLeft w:val="0"/>
      <w:marRight w:val="0"/>
      <w:marTop w:val="0"/>
      <w:marBottom w:val="0"/>
      <w:divBdr>
        <w:top w:val="none" w:sz="0" w:space="0" w:color="auto"/>
        <w:left w:val="none" w:sz="0" w:space="0" w:color="auto"/>
        <w:bottom w:val="none" w:sz="0" w:space="0" w:color="auto"/>
        <w:right w:val="none" w:sz="0" w:space="0" w:color="auto"/>
      </w:divBdr>
    </w:div>
    <w:div w:id="213964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rpo.gov.pl/pl/content/rpo-czemu-ma-sluzyc-rejestr-osob-ktore-podjely-probe-samobojcza" TargetMode="External"/><Relationship Id="rId21" Type="http://schemas.openxmlformats.org/officeDocument/2006/relationships/hyperlink" Target="https://dziennikustaw.gov.pl/D2020000147001.pdf" TargetMode="External"/><Relationship Id="rId63" Type="http://schemas.openxmlformats.org/officeDocument/2006/relationships/hyperlink" Target="https://www.nfz.gov.pl/zarzadzenia-prezesa/zarzadzenia-prezesa-nfz/zarzadzenie-nr-1232020dsoz,7217.html" TargetMode="External"/><Relationship Id="rId159" Type="http://schemas.openxmlformats.org/officeDocument/2006/relationships/hyperlink" Target="https://www.nfz.gov.pl/zarzadzenia-prezesa/zarzadzenia-prezesa-nfz/zarzadzenie-nr-932020dsoz,7196.html" TargetMode="External"/><Relationship Id="rId170" Type="http://schemas.openxmlformats.org/officeDocument/2006/relationships/hyperlink" Target="https://www.gov.pl/web/zdrowie/zwiekszenie-finansowania-swiadczen-udzielanych-przez-szpitale" TargetMode="External"/><Relationship Id="rId226" Type="http://schemas.openxmlformats.org/officeDocument/2006/relationships/hyperlink" Target="https://www.nfz.gov.pl/aktualnosci/aktualnosci-centrali/dodatkowe-wynagrodzenie-dla-personelu-medycznego-objetego-ograniczeniem-zatrudnienia-kryteria,7717.html" TargetMode="External"/><Relationship Id="rId268" Type="http://schemas.openxmlformats.org/officeDocument/2006/relationships/hyperlink" Target="https://www.gov.pl/web/zdrowie/zalecenia-postepowania-dla-pielegniarek-ratunkowych-w-zwiazku-z-ogloszeniem-stanu-epidemii-w-polsce-zachorowan-na-covid-19" TargetMode="External"/><Relationship Id="rId32" Type="http://schemas.openxmlformats.org/officeDocument/2006/relationships/hyperlink" Target="https://dziennikustaw.gov.pl/D2020000143301.pdf" TargetMode="External"/><Relationship Id="rId74" Type="http://schemas.openxmlformats.org/officeDocument/2006/relationships/hyperlink" Target="https://www.rpo.gov.pl/pl/content/koronawirus-wojewoda-lubuski-za-umozliwieniem-odwiedzin-w-dpsach" TargetMode="External"/><Relationship Id="rId128" Type="http://schemas.openxmlformats.org/officeDocument/2006/relationships/hyperlink" Target="https://www.rpo.gov.pl/pl/content/koronawirus-rpo-sytuacja-w-domu-opieki-im-sw-huberta-w-zalesiu-gornym" TargetMode="External"/><Relationship Id="rId5" Type="http://schemas.openxmlformats.org/officeDocument/2006/relationships/webSettings" Target="webSettings.xml"/><Relationship Id="rId95" Type="http://schemas.openxmlformats.org/officeDocument/2006/relationships/hyperlink" Target="https://www.rpo.gov.pl/pl/content/mz-do-rpo-problemy-terapii-zaburzen-seksualnych-wobec-osob-ktorym-sad-ja-nakazal" TargetMode="External"/><Relationship Id="rId160" Type="http://schemas.openxmlformats.org/officeDocument/2006/relationships/hyperlink" Target="https://www.nfz.gov.pl/zarzadzenia-prezesa/zarzadzenia-prezesa-nfz/zarzadzenie-nr-912020gpf,7195.html" TargetMode="External"/><Relationship Id="rId181" Type="http://schemas.openxmlformats.org/officeDocument/2006/relationships/hyperlink" Target="https://gis.gov.pl/aktualnosci/wytyczne-zamieszczone-na-stronach-poszczegolnych-ministerstw-we-wspolpracy-z-gis/" TargetMode="External"/><Relationship Id="rId216" Type="http://schemas.openxmlformats.org/officeDocument/2006/relationships/hyperlink" Target="https://gis.gov.pl/aktualnosci/wytyczne-zamieszczone-na-stronach-poszczegolnych-ministerstw-we-wspolpracy-z-gis/" TargetMode="External"/><Relationship Id="rId237" Type="http://schemas.openxmlformats.org/officeDocument/2006/relationships/hyperlink" Target="https://www.nfz.gov.pl/aktualnosci/aktualnosci-centrali/komunikat-w-sprawie-dodatkowych-srodkow-dla-osob-udzielajacych-swiadczen-w-podmiotach-w-zwiazku-z-epidemia-covid-19-,7705.html" TargetMode="External"/><Relationship Id="rId258" Type="http://schemas.openxmlformats.org/officeDocument/2006/relationships/hyperlink" Target="https://www.gov.pl/web/uw-mazowiecki/wsparcie-psychologiczne-w-czasie-epidemii-koronawirusa" TargetMode="External"/><Relationship Id="rId22" Type="http://schemas.openxmlformats.org/officeDocument/2006/relationships/hyperlink" Target="https://www.nfz.gov.pl/zarzadzenia-prezesa/zarzadzenia-prezesa-nfz/zarzadzenie-nr-1322020dsoz,7225.html" TargetMode="External"/><Relationship Id="rId43" Type="http://schemas.openxmlformats.org/officeDocument/2006/relationships/hyperlink" Target="https://www.rpo.gov.pl/pl/content/ministerstwo-zdrowia-o-sytuacji-w-ochronie-zdrowia" TargetMode="External"/><Relationship Id="rId64" Type="http://schemas.openxmlformats.org/officeDocument/2006/relationships/hyperlink" Target="https://www.nfz.gov.pl/zarzadzenia-prezesa/zarzadzenia-prezesa-nfz/zarzadzenie-nr-1232020dsoz,7217.html" TargetMode="External"/><Relationship Id="rId118" Type="http://schemas.openxmlformats.org/officeDocument/2006/relationships/hyperlink" Target="https://www.rpo.gov.pl/pl/content/rpo-do-mz-tragiczna-sytuacja-szkolnych-gabinetow-stomatologicznych" TargetMode="External"/><Relationship Id="rId139" Type="http://schemas.openxmlformats.org/officeDocument/2006/relationships/hyperlink" Target="https://www.nfz.gov.pl/zarzadzenia-prezesa/zarzadzenia-prezesa-nfz/zarzadzenie-nr-1002020dsoz,7203.html" TargetMode="External"/><Relationship Id="rId85" Type="http://schemas.openxmlformats.org/officeDocument/2006/relationships/hyperlink" Target="https://www.rpo.gov.pl/pl/content/koronawirus-9-dpsow-na-lubelszczyznie-umozliwia-odwiedziny-mieszkancow" TargetMode="External"/><Relationship Id="rId150" Type="http://schemas.openxmlformats.org/officeDocument/2006/relationships/hyperlink" Target="http://dziennikmz.mz.gov.pl/" TargetMode="External"/><Relationship Id="rId171" Type="http://schemas.openxmlformats.org/officeDocument/2006/relationships/hyperlink" Target="https://www.gov.pl/web/zdrowie/power-na-trudny-czas-250-mln-zl-na-bezpieczenstwo-personelu-i-pacjentow-w-podeszlym-wieku" TargetMode="External"/><Relationship Id="rId192" Type="http://schemas.openxmlformats.org/officeDocument/2006/relationships/hyperlink" Target="https://www.nfz.gov.pl/zarzadzenia-prezesa/zarzadzenia-prezesa-nfz/zarzadzenie-nr-782020dsoz,7186.html" TargetMode="External"/><Relationship Id="rId206" Type="http://schemas.openxmlformats.org/officeDocument/2006/relationships/hyperlink" Target="https://www.nfz.gov.pl/zarzadzenia-prezesa/zarzadzenia-prezesa-nfz/zarzadzenie-nr-752018dgl-tekst-ujednolicony,7180.html" TargetMode="External"/><Relationship Id="rId227" Type="http://schemas.openxmlformats.org/officeDocument/2006/relationships/hyperlink" Target="https://www.gov.pl/web/zdrowie/zalecenia-krajowego-konsultanta-w-dziedzinie-pielegniarstwa-pediatrycznego-dotyczace-bezpieczenstwa-opieki-nad-uczniami-oraz-dziecmi-przebywajacymi-w-przedszkolach-i-zlobkach" TargetMode="External"/><Relationship Id="rId248" Type="http://schemas.openxmlformats.org/officeDocument/2006/relationships/hyperlink" Target="http://dziennikustaw.gov.pl/DU/2020/748" TargetMode="External"/><Relationship Id="rId269" Type="http://schemas.openxmlformats.org/officeDocument/2006/relationships/hyperlink" Target="https://www.gov.pl/web/zdrowie/wytyczne-w-zakresie-dzialan-majacych-na-celu-zaobieganie-rozprzestrzeniania-sie-zakazen-sars-cov-2-w-srodowisku-szpitalnym" TargetMode="External"/><Relationship Id="rId12" Type="http://schemas.openxmlformats.org/officeDocument/2006/relationships/hyperlink" Target="https://dziennikustaw.gov.pl/DU/2020/1748" TargetMode="External"/><Relationship Id="rId33" Type="http://schemas.openxmlformats.org/officeDocument/2006/relationships/hyperlink" Target="https://www.rpo.gov.pl/pl/content/koronawirus-w-domach-pomocy-spolecznej-wracaja-ograniczenia" TargetMode="External"/><Relationship Id="rId108" Type="http://schemas.openxmlformats.org/officeDocument/2006/relationships/hyperlink" Target="http://dziennikustaw.gov.pl/DU/2020/1255" TargetMode="External"/><Relationship Id="rId129" Type="http://schemas.openxmlformats.org/officeDocument/2006/relationships/hyperlink" Target="https://www.rpo.gov.pl/pl/content/resort-zdrowia-ws-erecept-siec-aptek-mogla-naduzyc-zaufania" TargetMode="External"/><Relationship Id="rId54" Type="http://schemas.openxmlformats.org/officeDocument/2006/relationships/hyperlink" Target="https://www.gov.pl/web/zdrowie/komunikat-w-sprawie-powolania-zespolu-do-spraw-przygotowania-zalozen-rozwiazan-legislacyjnych" TargetMode="External"/><Relationship Id="rId75" Type="http://schemas.openxmlformats.org/officeDocument/2006/relationships/hyperlink" Target="https://www.rpo.gov.pl/pl/content/mz-rpo-test-na-covid-nie-jest-warunkiem-udzialu-w-porodzie-rodzinnym" TargetMode="External"/><Relationship Id="rId96" Type="http://schemas.openxmlformats.org/officeDocument/2006/relationships/hyperlink" Target="https://www.rpo.gov.pl/pl/content/mz-do-rpo-dane-o-probach-samobojczych-maja-sluzyc-profilaktyce" TargetMode="External"/><Relationship Id="rId140" Type="http://schemas.openxmlformats.org/officeDocument/2006/relationships/hyperlink" Target="http://dziennikustaw.gov.pl/D2020000118501.pdf" TargetMode="External"/><Relationship Id="rId161" Type="http://schemas.openxmlformats.org/officeDocument/2006/relationships/hyperlink" Target="http://dziennikustaw.gov.pl/D2020000111101.pdf" TargetMode="External"/><Relationship Id="rId182" Type="http://schemas.openxmlformats.org/officeDocument/2006/relationships/hyperlink" Target="https://edziennik.mazowieckie.pl/legalact/2020/6361/" TargetMode="External"/><Relationship Id="rId217" Type="http://schemas.openxmlformats.org/officeDocument/2006/relationships/hyperlink" Target="https://edziennik.mazowieckie.pl/WDU_W/2020/5433/akt.pdf" TargetMode="External"/><Relationship Id="rId6" Type="http://schemas.openxmlformats.org/officeDocument/2006/relationships/footnotes" Target="footnotes.xml"/><Relationship Id="rId238" Type="http://schemas.openxmlformats.org/officeDocument/2006/relationships/hyperlink" Target="http://www.nfz-warszawa.pl/dla-swiadczeniodawcow/aktualnosci/komunikat-w-sprawie-dodatkowych-srodkow-dla-osob-udzielajacych-swiadczen-w-podmiotach-w-zwiazku-z-epidemia-covid-19,1275.html" TargetMode="External"/><Relationship Id="rId259" Type="http://schemas.openxmlformats.org/officeDocument/2006/relationships/hyperlink" Target="https://www.gov.pl/web/zdrowie/komunikat-ws-odwolania-panstwowego-egzaminu-specjalizacyjnego-w-dziedzinach-majacych-zastosowanie-w-ochronie-zdrowia" TargetMode="External"/><Relationship Id="rId23" Type="http://schemas.openxmlformats.org/officeDocument/2006/relationships/hyperlink" Target="https://www.nfz.gov.pl/zarzadzenia-prezesa/zarzadzenia-prezesa-nfz/zarzadzenie-nr-1322020dsoz,7225.html" TargetMode="External"/><Relationship Id="rId119" Type="http://schemas.openxmlformats.org/officeDocument/2006/relationships/hyperlink" Target="http://dziennikmz.mz.gov.pl/api/DUM_MZ/2020/51/journal/6209" TargetMode="External"/><Relationship Id="rId270" Type="http://schemas.openxmlformats.org/officeDocument/2006/relationships/hyperlink" Target="https://www.gov.pl/web/zdrowie/rekomendacja-dla-pielegniarskiej-kadry-zarzadzajacej-szpitalami-w-zakresie-podjecia-dzialan-przygotowujacych-pielegniarki-do-opieki-nad-chorymi-leczonymi-w-oddzialach-intensywnej-terapii-w-sytuacji-rozwoju-epidemii-covid-19" TargetMode="External"/><Relationship Id="rId44" Type="http://schemas.openxmlformats.org/officeDocument/2006/relationships/hyperlink" Target="https://www.rpo.gov.pl/sites/default/files/Odpowied%C5%BA%20MZ%2C%20wytuacja%20w%20s%C5%82u%C5%BCbie%20zdrowia%2C%2018.08.2020_0.pdf" TargetMode="External"/><Relationship Id="rId65" Type="http://schemas.openxmlformats.org/officeDocument/2006/relationships/hyperlink" Target="https://www.gov.pl/web/zdrowie/dodatkowe-obostrzenia-w-powiatach-z-najwiekszym-przyrostem-zakazen" TargetMode="External"/><Relationship Id="rId86" Type="http://schemas.openxmlformats.org/officeDocument/2006/relationships/hyperlink" Target="http://dziennikustaw.gov.pl/D2020000129101.pdf" TargetMode="External"/><Relationship Id="rId130" Type="http://schemas.openxmlformats.org/officeDocument/2006/relationships/hyperlink" Target="https://www.rpo.gov.pl/pl/content/resort-zdrowia-ws-erecept-siec-aptek-mogla-naduzyc-zaufania" TargetMode="External"/><Relationship Id="rId151" Type="http://schemas.openxmlformats.org/officeDocument/2006/relationships/hyperlink" Target="https://www.gov.pl/web/zdrowie/wyzsza-wycena-za-wystawienie-e-skierowania" TargetMode="External"/><Relationship Id="rId172" Type="http://schemas.openxmlformats.org/officeDocument/2006/relationships/hyperlink" Target="http://dziennikmz.mz.gov.pl/api/DUM_MZ/2020/44/journal/6154" TargetMode="External"/><Relationship Id="rId193" Type="http://schemas.openxmlformats.org/officeDocument/2006/relationships/hyperlink" Target="http://dziennikmz.mz.gov.pl/api/DUM_MZ/2020/38/journal/6114" TargetMode="External"/><Relationship Id="rId207" Type="http://schemas.openxmlformats.org/officeDocument/2006/relationships/hyperlink" Target="https://www.nfz.gov.pl/zarzadzenia-prezesa/zarzadzenia-prezesa-nfz/zarzadzenie-nr-752018dgl-tekst-ujednolicony,7180.html" TargetMode="External"/><Relationship Id="rId228" Type="http://schemas.openxmlformats.org/officeDocument/2006/relationships/hyperlink" Target="https://www.nfz.gov.pl/zarzadzenia-prezesa/zarzadzenia-prezesa-nfz/zarzadzenie-nr-662020gpf,7178.html" TargetMode="External"/><Relationship Id="rId249" Type="http://schemas.openxmlformats.org/officeDocument/2006/relationships/hyperlink" Target="http://dziennikustaw.gov.pl/DU/2020/741" TargetMode="External"/><Relationship Id="rId13" Type="http://schemas.openxmlformats.org/officeDocument/2006/relationships/hyperlink" Target="https://www.nfz.gov.pl/zarzadzenia-prezesa/zarzadzenia-prezesa-nfz/zarzadzenie-nr-1512020def,7237.html" TargetMode="External"/><Relationship Id="rId109" Type="http://schemas.openxmlformats.org/officeDocument/2006/relationships/hyperlink" Target="http://dziennikustaw.gov.pl/DU/2020/1253" TargetMode="External"/><Relationship Id="rId260" Type="http://schemas.openxmlformats.org/officeDocument/2006/relationships/hyperlink" Target="https://www.nfz.gov.pl/zarzadzenia-prezesa/zarzadzenia-prezesa-nfz/zarzadzenie-nr-602020dsoz,7171.html" TargetMode="External"/><Relationship Id="rId34" Type="http://schemas.openxmlformats.org/officeDocument/2006/relationships/hyperlink" Target="http://dziennikmz.mz.gov.pl/api/DUM_MZ/2020/61/journal/6273" TargetMode="External"/><Relationship Id="rId55" Type="http://schemas.openxmlformats.org/officeDocument/2006/relationships/hyperlink" Target="https://dziennikustaw.gov.pl/D2020000139501.pdf" TargetMode="External"/><Relationship Id="rId76" Type="http://schemas.openxmlformats.org/officeDocument/2006/relationships/hyperlink" Target="https://www.nfz.gov.pl/zarzadzenia-prezesa/zarzadzenia-prezesa-nfz/zarzadzenie-nr-1172020dsoz,7214.html" TargetMode="External"/><Relationship Id="rId97" Type="http://schemas.openxmlformats.org/officeDocument/2006/relationships/hyperlink" Target="https://www.gov.pl/web/rpp/prezes-uodo-i-rzecznik-praw-pacjenta-zaciesniaja-wspolprace" TargetMode="External"/><Relationship Id="rId120" Type="http://schemas.openxmlformats.org/officeDocument/2006/relationships/hyperlink" Target="http://dziennikmz.mz.gov.pl/api/DUM_MZ/2020/50/journal/6203" TargetMode="External"/><Relationship Id="rId141" Type="http://schemas.openxmlformats.org/officeDocument/2006/relationships/hyperlink" Target="https://www.nfz.gov.pl/zarzadzenia-prezesa/zarzadzenia-prezesa-nfz/zarzadzenie-nr-992020dsoz,7202.html" TargetMode="External"/><Relationship Id="rId7" Type="http://schemas.openxmlformats.org/officeDocument/2006/relationships/endnotes" Target="endnotes.xml"/><Relationship Id="rId162" Type="http://schemas.openxmlformats.org/officeDocument/2006/relationships/hyperlink" Target="http://dziennikmz.mz.gov.pl/api/DUM_MZ/2020/46/journal/6167" TargetMode="External"/><Relationship Id="rId183" Type="http://schemas.openxmlformats.org/officeDocument/2006/relationships/hyperlink" Target="https://gis.gov.pl/aktualnosci/wytyczne-zamieszczone-na-stronach-poszczegolnych-ministerstw-we-wspolpracy-z-gis/" TargetMode="External"/><Relationship Id="rId218" Type="http://schemas.openxmlformats.org/officeDocument/2006/relationships/hyperlink" Target="http://edziennik.gdansk.uw.gov.pl/WDU_G/2020/2333/akt.pdf" TargetMode="External"/><Relationship Id="rId239" Type="http://schemas.openxmlformats.org/officeDocument/2006/relationships/hyperlink" Target="https://www.nfz-wroclaw.pl/default2.aspx?obj=45223;56046&amp;des=1;2" TargetMode="External"/><Relationship Id="rId250" Type="http://schemas.openxmlformats.org/officeDocument/2006/relationships/hyperlink" Target="http://dziennikmz.mz.gov.pl/" TargetMode="External"/><Relationship Id="rId271" Type="http://schemas.openxmlformats.org/officeDocument/2006/relationships/hyperlink" Target="https://www.gov.pl/web/uw-mazowiecki/oswiadczenie-w-sprawie-delegowania-personelu-medycznego-przy-zwalczaniu-epidemii" TargetMode="External"/><Relationship Id="rId24" Type="http://schemas.openxmlformats.org/officeDocument/2006/relationships/hyperlink" Target="https://www.nfz.gov.pl/zarzadzenia-prezesa/zarzadzenia-prezesa-nfz/zarzadzenie-nr-1312020dsoz,7224.html" TargetMode="External"/><Relationship Id="rId45" Type="http://schemas.openxmlformats.org/officeDocument/2006/relationships/hyperlink" Target="http://dziennikmz.mz.gov.pl/api/DUM_MZ/2020/59/journal/6259" TargetMode="External"/><Relationship Id="rId66" Type="http://schemas.openxmlformats.org/officeDocument/2006/relationships/hyperlink" Target="https://www.nfz.gov.pl/zarzadzenia-prezesa/zarzadzenia-prezesa-nfz/zarzadzenie-nr-1192020dk,7216.html" TargetMode="External"/><Relationship Id="rId87" Type="http://schemas.openxmlformats.org/officeDocument/2006/relationships/hyperlink" Target="http://dziennikustaw.gov.pl/D2020000129201.pdf" TargetMode="External"/><Relationship Id="rId110" Type="http://schemas.openxmlformats.org/officeDocument/2006/relationships/hyperlink" Target="https://www.rpo.gov.pl/pl/content/koronawirus-rpo-pyta-o-wypelnienie-unijnego-obowiazku-notyfikacji" TargetMode="External"/><Relationship Id="rId131" Type="http://schemas.openxmlformats.org/officeDocument/2006/relationships/hyperlink" Target="https://www.nfz.gov.pl/zarzadzenia-prezesa/zarzadzenia-prezesa-nfz/zarzadzenie-nr-1042020dsoz,7207.html" TargetMode="External"/><Relationship Id="rId152" Type="http://schemas.openxmlformats.org/officeDocument/2006/relationships/hyperlink" Target="https://www.gov.pl/web/zdrowie/dane-o-systemie-ochrony-zdrowia-dostepne-online" TargetMode="External"/><Relationship Id="rId173" Type="http://schemas.openxmlformats.org/officeDocument/2006/relationships/hyperlink" Target="https://www.gov.pl/web/rpp/pomniejszanie-wynagrodzenia-lekarzy-w-wyniku-zlecania-pacjentom-badan-decyzja-rzecznika-praw-pacjenta" TargetMode="External"/><Relationship Id="rId194" Type="http://schemas.openxmlformats.org/officeDocument/2006/relationships/hyperlink" Target="http://dziennikmz.mz.gov.pl/api/DUM_MZ/2020/39/journal/6120" TargetMode="External"/><Relationship Id="rId208" Type="http://schemas.openxmlformats.org/officeDocument/2006/relationships/hyperlink" Target="https://www.nfz.gov.pl/aktualnosci/aktualnosci-centrali/dodatkowe-wynagrodzenie-dla-personelu-medycznego-za-prace-w-jednym-miejscu,7721.html" TargetMode="External"/><Relationship Id="rId229" Type="http://schemas.openxmlformats.org/officeDocument/2006/relationships/hyperlink" Target="http://dziennikmz.mz.gov.pl/" TargetMode="External"/><Relationship Id="rId240" Type="http://schemas.openxmlformats.org/officeDocument/2006/relationships/hyperlink" Target="https://www.nfz-rzeszow.pl/swiadczeniodawcy/aktualnosci/swiadczeniodawcy-informacje-ogolne/komunikat-w-sprawie-dodatkowych-srodkow-dla-osob-udzielajacych-swiadczen-w-podmiotach-w-zwiazku-z-epidemia-covid-19,art1666/" TargetMode="External"/><Relationship Id="rId261" Type="http://schemas.openxmlformats.org/officeDocument/2006/relationships/hyperlink" Target="https://www.gov.pl/web/zdrowie/rekomendacje-dotyczace-walidacji-badan-molekularnych-w-kierunku-sars-cov2-w-sieci-laboratoriow-covid" TargetMode="External"/><Relationship Id="rId14" Type="http://schemas.openxmlformats.org/officeDocument/2006/relationships/hyperlink" Target="https://www.nfz.gov.pl/zarzadzenia-prezesa/zarzadzenia-prezesa-nfz/zarzadzenie-nr-1412020def,7232.html" TargetMode="External"/><Relationship Id="rId35" Type="http://schemas.openxmlformats.org/officeDocument/2006/relationships/hyperlink" Target="http://dziennikmz.mz.gov.pl/api/DUM_MZ/2020/60/journal/6266" TargetMode="External"/><Relationship Id="rId56" Type="http://schemas.openxmlformats.org/officeDocument/2006/relationships/hyperlink" Target="https://www.nfz.gov.pl/zarzadzenia-prezesa/zarzadzenia-prezesa-nfz/zarzadzenie-nr-1802019dgl-tekst-ujednolicony,7219.html" TargetMode="External"/><Relationship Id="rId77" Type="http://schemas.openxmlformats.org/officeDocument/2006/relationships/hyperlink" Target="https://www.gov.pl/web/zdrowie/komunikat-ws-identyfikatora-ow-nfz" TargetMode="External"/><Relationship Id="rId100" Type="http://schemas.openxmlformats.org/officeDocument/2006/relationships/hyperlink" Target="https://www.gov.pl/web/rpp/nie-musisz-cierpiec-z-bolu-masz-prawo-do-jego-lagodzenia2" TargetMode="External"/><Relationship Id="rId8" Type="http://schemas.openxmlformats.org/officeDocument/2006/relationships/hyperlink" Target="http://www.pulsocare.mz.gov.pl/" TargetMode="External"/><Relationship Id="rId98" Type="http://schemas.openxmlformats.org/officeDocument/2006/relationships/hyperlink" Target="http://dziennikmz.mz.gov.pl/api/DUM_MZ/2020/54/journal/6227" TargetMode="External"/><Relationship Id="rId121" Type="http://schemas.openxmlformats.org/officeDocument/2006/relationships/hyperlink" Target="https://www.gov.pl/web/rpp/ochrona-zdrowia-w-czasie-epidemii-stan-rozwoju-i-przewidywania-odnosnie-ii-fali-koronawirusa---rekomendacje-rady-ekspertow-przy-rzeczniku-praw-pacjenta" TargetMode="External"/><Relationship Id="rId142" Type="http://schemas.openxmlformats.org/officeDocument/2006/relationships/hyperlink" Target="https://www.nfz.gov.pl/zarzadzenia-prezesa/zarzadzenia-prezesa-nfz/zarzadzenie-nr-982020dsoz,7201.html" TargetMode="External"/><Relationship Id="rId163" Type="http://schemas.openxmlformats.org/officeDocument/2006/relationships/hyperlink" Target="http://dziennikustaw.gov.pl/D2020000106801.pdf" TargetMode="External"/><Relationship Id="rId184" Type="http://schemas.openxmlformats.org/officeDocument/2006/relationships/hyperlink" Target="https://www.nfz.gov.pl/zarzadzenia-prezesa/zarzadzenia-prezesa-nfz/zarzadzenie-nr-822020dsoz,7188.html" TargetMode="External"/><Relationship Id="rId219" Type="http://schemas.openxmlformats.org/officeDocument/2006/relationships/hyperlink" Target="https://edziennik.lublin.uw.gov.pl/WDU_L/2020/2742/akt.pdf" TargetMode="External"/><Relationship Id="rId230" Type="http://schemas.openxmlformats.org/officeDocument/2006/relationships/hyperlink" Target="https://www.gov.pl/web/zdrowie/komunikat-ws-sporzadzenia-przez-samodzielny-publiczny-zaklad-opieki-zdrowotnej-raportu-o-sytuacji-ekonomiczno-finansowej-w-2020-r" TargetMode="External"/><Relationship Id="rId251" Type="http://schemas.openxmlformats.org/officeDocument/2006/relationships/hyperlink" Target="https://www.gov.pl/web/zdrowie/komunikat-ministra-zdrowia-w-sprawie-ordynowania-i-wydawania-produktow-leczniczych-arechin-i-plaquenil" TargetMode="External"/><Relationship Id="rId25" Type="http://schemas.openxmlformats.org/officeDocument/2006/relationships/hyperlink" Target="https://www.nfz.gov.pl/zarzadzenia-prezesa/zarzadzenia-prezesa-nfz/zarzadzenie-nr-1312020dsoz,7224.html" TargetMode="External"/><Relationship Id="rId46" Type="http://schemas.openxmlformats.org/officeDocument/2006/relationships/hyperlink" Target="https://dziennikustaw.gov.pl/D2020000140401.pdf" TargetMode="External"/><Relationship Id="rId67" Type="http://schemas.openxmlformats.org/officeDocument/2006/relationships/hyperlink" Target="https://www.nfz.gov.pl/zarzadzenia-prezesa/zarzadzenia-prezesa-nfz/zarzadzenie-nr-1192020dk,7216.html" TargetMode="External"/><Relationship Id="rId272" Type="http://schemas.openxmlformats.org/officeDocument/2006/relationships/hyperlink" Target="https://www.gov.pl/web/uw-warminsko-mazurski/prosba-wojewody-do-srodowiska-medycznego" TargetMode="External"/><Relationship Id="rId88" Type="http://schemas.openxmlformats.org/officeDocument/2006/relationships/hyperlink" Target="https://www.rpo.gov.pl/pl/content/koronawirus-lagodzenie-obostrzen-w-dps" TargetMode="External"/><Relationship Id="rId111" Type="http://schemas.openxmlformats.org/officeDocument/2006/relationships/hyperlink" Target="https://www.gov.pl/web/zdrowie/spotkania-rady-ministrow-zdrowia-unii-europejskiej" TargetMode="External"/><Relationship Id="rId132" Type="http://schemas.openxmlformats.org/officeDocument/2006/relationships/hyperlink" Target="https://www.nfz.gov.pl/aktualnosci/aktualnosci-centrali/specjalny-zespol-przygotuje-plan-przywrocenia-pelnego-dostepu-do-swiadczen-po-pandemii-covid-19,7756.html" TargetMode="External"/><Relationship Id="rId153" Type="http://schemas.openxmlformats.org/officeDocument/2006/relationships/hyperlink" Target="http://dziennikustaw.gov.pl/D2020000116901.pdf" TargetMode="External"/><Relationship Id="rId174" Type="http://schemas.openxmlformats.org/officeDocument/2006/relationships/hyperlink" Target="https://www.nfz.gov.pl/zarzadzenia-prezesa/zarzadzenia-prezesa-nfz/zarzadzenie-nr-852020dsoz,7190.html" TargetMode="External"/><Relationship Id="rId195" Type="http://schemas.openxmlformats.org/officeDocument/2006/relationships/hyperlink" Target="https://gis.gov.pl/aktualnosci/wytyczne-zamieszczone-na-stronach-poszczegolnych-ministerstw-we-wspolpracy-z-gis/" TargetMode="External"/><Relationship Id="rId209" Type="http://schemas.openxmlformats.org/officeDocument/2006/relationships/hyperlink" Target="http://dziennikmz.mz.gov.pl/api/DUM_MZ/2020/37/journal/6108" TargetMode="External"/><Relationship Id="rId220" Type="http://schemas.openxmlformats.org/officeDocument/2006/relationships/hyperlink" Target="https://www.gov.pl/web/zdrowie/zalecenia-dotyczace-porodow-rodzinnych" TargetMode="External"/><Relationship Id="rId241" Type="http://schemas.openxmlformats.org/officeDocument/2006/relationships/hyperlink" Target="http://dziennikustaw.gov.pl/D2020000077501.pdf" TargetMode="External"/><Relationship Id="rId15" Type="http://schemas.openxmlformats.org/officeDocument/2006/relationships/hyperlink" Target="https://www.nfz.gov.pl/zarzadzenia-prezesa/zarzadzenia-prezesa-nfz/zarzadzenie-nr-1392020gpf,7230.html" TargetMode="External"/><Relationship Id="rId36" Type="http://schemas.openxmlformats.org/officeDocument/2006/relationships/hyperlink" Target="https://www.nfz.gov.pl/zarzadzenia-prezesa/zarzadzenia-prezesa-nfz/zarzadzenie-nr-1292020def,7222.html" TargetMode="External"/><Relationship Id="rId57" Type="http://schemas.openxmlformats.org/officeDocument/2006/relationships/hyperlink" Target="https://www.nfz.gov.pl/zarzadzenia-prezesa/zarzadzenia-prezesa-nfz/zarzadzenie-nr-1242020daii,7218.html" TargetMode="External"/><Relationship Id="rId262" Type="http://schemas.openxmlformats.org/officeDocument/2006/relationships/hyperlink" Target="https://www.gov.pl/web/zdrowie/lista-laboratoriow-covid" TargetMode="External"/><Relationship Id="rId78" Type="http://schemas.openxmlformats.org/officeDocument/2006/relationships/hyperlink" Target="https://www.rpo.gov.pl/pl/content/rpo-kolejni-wojewodowie-prosza-samorzady-o-umozliwienie-odwiedzin-w-dpsach" TargetMode="External"/><Relationship Id="rId99" Type="http://schemas.openxmlformats.org/officeDocument/2006/relationships/hyperlink" Target="http://dziennikustaw.gov.pl/D2020000127201.pdf" TargetMode="External"/><Relationship Id="rId101" Type="http://schemas.openxmlformats.org/officeDocument/2006/relationships/hyperlink" Target="https://www.nfz.gov.pl/zarzadzenia-prezesa/zarzadzenia-prezesa-nfz/zarzadzenie-nr-1802019dgl-tekst-ujednolicony,7212.html" TargetMode="External"/><Relationship Id="rId122" Type="http://schemas.openxmlformats.org/officeDocument/2006/relationships/hyperlink" Target="https://www.rpo.gov.pl/pl/content/rpo-czesc-placowek-z-trudnosciami-dostepu-do-bezplatnego-testowania-pacjentow-pracownikow" TargetMode="External"/><Relationship Id="rId143" Type="http://schemas.openxmlformats.org/officeDocument/2006/relationships/hyperlink" Target="https://www.nfz.gov.pl/zarzadzenia-prezesa/zarzadzenia-prezesa-nfz/zarzadzenie-nr-972020dsoz,7200.html" TargetMode="External"/><Relationship Id="rId164" Type="http://schemas.openxmlformats.org/officeDocument/2006/relationships/hyperlink" Target="https://www.rpo.gov.pl/pl/content/koronawirus-rpo-nie-bedzie-obowiazku-mierzenia-temperatury-pracownika-przez-pracodawce" TargetMode="External"/><Relationship Id="rId185" Type="http://schemas.openxmlformats.org/officeDocument/2006/relationships/hyperlink" Target="https://www.nfz.gov.pl/zarzadzenia-prezesa/zarzadzenia-prezesa-nfz/zarzadzenie-nr-812020dwm,7187.html" TargetMode="External"/><Relationship Id="rId9" Type="http://schemas.openxmlformats.org/officeDocument/2006/relationships/hyperlink" Target="https://www.gov.pl/web/rpp/problemy-pacjentow-w-obliczu-epidemii-covid-19" TargetMode="External"/><Relationship Id="rId210" Type="http://schemas.openxmlformats.org/officeDocument/2006/relationships/hyperlink" Target="http://dziennikustaw.gov.pl/D2020000087501.pdf" TargetMode="External"/><Relationship Id="rId26" Type="http://schemas.openxmlformats.org/officeDocument/2006/relationships/hyperlink" Target="https://www.nfz.gov.pl/zarzadzenia-prezesa/zarzadzenia-prezesa-nfz/zarzadzenie-nr-1302020def,7223.html" TargetMode="External"/><Relationship Id="rId231" Type="http://schemas.openxmlformats.org/officeDocument/2006/relationships/hyperlink" Target="https://www.gov.pl/web/zdrowie/aktualizacja-zalecen-dotyczacych-organizacji-procesu-udzielania-swiadczen-pielegnacyjnych-i-opiekunczych-w-ramach-opieki-dlugoterminowej-w-zwiazku-ze-stanem-epidemii" TargetMode="External"/><Relationship Id="rId252" Type="http://schemas.openxmlformats.org/officeDocument/2006/relationships/hyperlink" Target="https://www.gov.pl/web/zdrowie/skierowanie-do-pracy-przy-zwalczaniu-epidemii" TargetMode="External"/><Relationship Id="rId273" Type="http://schemas.openxmlformats.org/officeDocument/2006/relationships/hyperlink" Target="https://www.gov.pl/web/uw-kujawsko-pomorski/wojewoda-zwrocil-sie-do-personelu-medycznego-o-wsparcie" TargetMode="External"/><Relationship Id="rId47" Type="http://schemas.openxmlformats.org/officeDocument/2006/relationships/hyperlink" Target="https://www.gov.pl/web/rpp/sprawozdanie-rzecznika-praw-pacjenta-za-2019-r-przyjete-przez-rade-ministrow" TargetMode="External"/><Relationship Id="rId68" Type="http://schemas.openxmlformats.org/officeDocument/2006/relationships/hyperlink" Target="http://dziennikmz.mz.gov.pl/api/DUM_MZ/2020/57/journal/6246" TargetMode="External"/><Relationship Id="rId89" Type="http://schemas.openxmlformats.org/officeDocument/2006/relationships/hyperlink" Target="https://www.nfz.gov.pl/aktualnosci/aktualnosci-centrali/narodowy-fundusz-zdrowia-wznawia-kontrole,7766.html" TargetMode="External"/><Relationship Id="rId112" Type="http://schemas.openxmlformats.org/officeDocument/2006/relationships/hyperlink" Target="https://www.nfz.gov.pl/zarzadzenia-prezesa/zarzadzenia-prezesa-nfz/zarzadzenie-nr-1092020def,7210.html" TargetMode="External"/><Relationship Id="rId133" Type="http://schemas.openxmlformats.org/officeDocument/2006/relationships/hyperlink" Target="https://www.nfz.gov.pl/zarzadzenia-prezesa/zarzadzenia-prezesa-nfz/zarzadzenie-nr-1032020gpf,7206.html" TargetMode="External"/><Relationship Id="rId154" Type="http://schemas.openxmlformats.org/officeDocument/2006/relationships/hyperlink" Target="http://dziennikustaw.gov.pl/D2020000116801.pdf" TargetMode="External"/><Relationship Id="rId175" Type="http://schemas.openxmlformats.org/officeDocument/2006/relationships/hyperlink" Target="https://gis.gov.pl/aktualnosci/wytyczne-zamieszczone-na-stronach-poszczegolnych-ministerstw-we-wspolpracy-z-gis/" TargetMode="External"/><Relationship Id="rId196" Type="http://schemas.openxmlformats.org/officeDocument/2006/relationships/hyperlink" Target="https://www.nfz.gov.pl/zarzadzenia-prezesa/zarzadzenia-prezesa-nfz/zarzadzenie-nr-772020dsm,7185.html" TargetMode="External"/><Relationship Id="rId200" Type="http://schemas.openxmlformats.org/officeDocument/2006/relationships/hyperlink" Target="http://dziennikustaw.gov.pl/DU/2020/963" TargetMode="External"/><Relationship Id="rId16" Type="http://schemas.openxmlformats.org/officeDocument/2006/relationships/hyperlink" Target="https://www.nfz.gov.pl/zarzadzenia-prezesa/zarzadzenia-prezesa-nfz/zarzadzenie-nr-1352020dsoz,7227.html" TargetMode="External"/><Relationship Id="rId221" Type="http://schemas.openxmlformats.org/officeDocument/2006/relationships/hyperlink" Target="https://www.nfz.gov.pl/aktualnosci/aktualnosci-centrali/ruszylo-ponad-100-punktow-wymazowych-dla-osob-z-kwarantanny,7719.html" TargetMode="External"/><Relationship Id="rId242" Type="http://schemas.openxmlformats.org/officeDocument/2006/relationships/hyperlink" Target="https://www.nfz.gov.pl/zarzadzenia-prezesa/zarzadzenia-prezesa-nfz/zarzadzenie-nr-642020daii,7176.html" TargetMode="External"/><Relationship Id="rId263" Type="http://schemas.openxmlformats.org/officeDocument/2006/relationships/hyperlink" Target="https://www.gov.pl/web/koronawirus/nowa-normalnosc-etapy" TargetMode="External"/><Relationship Id="rId37" Type="http://schemas.openxmlformats.org/officeDocument/2006/relationships/hyperlink" Target="https://www.nfz.gov.pl/zarzadzenia-prezesa/zarzadzenia-prezesa-nfz/zarzadzenie-nr-1292020def,7222.html" TargetMode="External"/><Relationship Id="rId58" Type="http://schemas.openxmlformats.org/officeDocument/2006/relationships/hyperlink" Target="https://www.nfz.gov.pl/zarzadzenia-prezesa/zarzadzenia-prezesa-nfz/zarzadzenie-nr-1242020daii,7218.html" TargetMode="External"/><Relationship Id="rId79" Type="http://schemas.openxmlformats.org/officeDocument/2006/relationships/hyperlink" Target="https://www.rpo.gov.pl/pl/content/rpo-mz-wyjasnia-brak-obowiazku-poswiadczania-braku-maseczki" TargetMode="External"/><Relationship Id="rId102" Type="http://schemas.openxmlformats.org/officeDocument/2006/relationships/hyperlink" Target="https://www.nfz.gov.pl/zarzadzenia-prezesa/zarzadzenia-prezesa-nfz/zarzadzenie-nr-1112020dsm,7211.html" TargetMode="External"/><Relationship Id="rId123" Type="http://schemas.openxmlformats.org/officeDocument/2006/relationships/hyperlink" Target="https://www.nfz.gov.pl/zarzadzenia-prezesa/zarzadzenia-prezesa-nfz/zarzadzenie-nr-1082020dsoz,7209.html" TargetMode="External"/><Relationship Id="rId144" Type="http://schemas.openxmlformats.org/officeDocument/2006/relationships/hyperlink" Target="http://dziennikustaw.gov.pl/D2020000117701.pdf" TargetMode="External"/><Relationship Id="rId90" Type="http://schemas.openxmlformats.org/officeDocument/2006/relationships/hyperlink" Target="https://www.gov.pl/web/rpp/posiedzenie-komisji-zdrowia-ws-projektu-ustawy-o-funduszu-medycznym" TargetMode="External"/><Relationship Id="rId165" Type="http://schemas.openxmlformats.org/officeDocument/2006/relationships/hyperlink" Target="http://dziennikustaw.gov.pl/DU/2020/1066" TargetMode="External"/><Relationship Id="rId186" Type="http://schemas.openxmlformats.org/officeDocument/2006/relationships/hyperlink" Target="http://dziennikmz.mz.gov.pl/" TargetMode="External"/><Relationship Id="rId211" Type="http://schemas.openxmlformats.org/officeDocument/2006/relationships/hyperlink" Target="http://dziennikustaw.gov.pl/DU/2020/877" TargetMode="External"/><Relationship Id="rId232" Type="http://schemas.openxmlformats.org/officeDocument/2006/relationships/hyperlink" Target="https://www.gov.pl/web/zdrowie/stanowisko-kk-w-dziedzinie-medycyny-rodzinnej-dotyczace-przeprowadzania-badan-bilansowych-u-dzieci-w-czasie-trwania-pandemii-covid-19" TargetMode="External"/><Relationship Id="rId253" Type="http://schemas.openxmlformats.org/officeDocument/2006/relationships/hyperlink" Target="http://www.aotm.gov.pl/www/wp-content/uploads/covid_19/2020.04.25_zalecenia%20covid19_v1.1.pdf" TargetMode="External"/><Relationship Id="rId274" Type="http://schemas.openxmlformats.org/officeDocument/2006/relationships/fontTable" Target="fontTable.xml"/><Relationship Id="rId27" Type="http://schemas.openxmlformats.org/officeDocument/2006/relationships/hyperlink" Target="https://www.nfz.gov.pl/zarzadzenia-prezesa/zarzadzenia-prezesa-nfz/zarzadzenie-nr-1302020def,7223.html" TargetMode="External"/><Relationship Id="rId48" Type="http://schemas.openxmlformats.org/officeDocument/2006/relationships/hyperlink" Target="https://www.gov.pl/web/rpp/sprawozdanie-za-2019-rok" TargetMode="External"/><Relationship Id="rId69" Type="http://schemas.openxmlformats.org/officeDocument/2006/relationships/hyperlink" Target="https://www.rpo.gov.pl/pl/content/koronawirus-nie-wszyscy-wojewodowie-umozliwiaja-odwiedziny-w-dps" TargetMode="External"/><Relationship Id="rId113" Type="http://schemas.openxmlformats.org/officeDocument/2006/relationships/hyperlink" Target="https://www.gov.pl/web/rpp/rzecznicy-ponownie-w-szpitalach-psychiatrycznych" TargetMode="External"/><Relationship Id="rId134" Type="http://schemas.openxmlformats.org/officeDocument/2006/relationships/hyperlink" Target="https://www.nfz.gov.pl/zarzadzenia-prezesa/zarzadzenia-prezesa-nfz/zarzadzenie-nr-1022020def,7205.html" TargetMode="External"/><Relationship Id="rId80" Type="http://schemas.openxmlformats.org/officeDocument/2006/relationships/hyperlink" Target="https://www.nfz.gov.pl/zarzadzenia-prezesa/zarzadzenia-prezesa-nfz/zarzadzenie-nr-1162020dgl,7213.html" TargetMode="External"/><Relationship Id="rId155" Type="http://schemas.openxmlformats.org/officeDocument/2006/relationships/hyperlink" Target="http://dziennikustaw.gov.pl/D2020000116101.pdf" TargetMode="External"/><Relationship Id="rId176" Type="http://schemas.openxmlformats.org/officeDocument/2006/relationships/hyperlink" Target="http://dziennikmz.mz.gov.pl/api/DUM_MZ/2020/43/journal/6146" TargetMode="External"/><Relationship Id="rId197" Type="http://schemas.openxmlformats.org/officeDocument/2006/relationships/hyperlink" Target="https://www.nfz.gov.pl/zarzadzenia-prezesa/zarzadzenia-prezesa-nfz/zarzadzenie-nr-762020dsoz,7184.html" TargetMode="External"/><Relationship Id="rId201" Type="http://schemas.openxmlformats.org/officeDocument/2006/relationships/hyperlink" Target="http://dziennikustaw.gov.pl/D2020000096301.pdf" TargetMode="External"/><Relationship Id="rId222" Type="http://schemas.openxmlformats.org/officeDocument/2006/relationships/hyperlink" Target="https://www.gov.pl/web/zdrowie/komunikatu-ws-wykazu-priorytetowych-dziedzin-specjalizacji-dla-pielegniarek-i-poloznych-ktore-beda-mogly-uzyskac-dofinansowanie-ze-srodkow-funduszu-pracy-w-2020-r" TargetMode="External"/><Relationship Id="rId243" Type="http://schemas.openxmlformats.org/officeDocument/2006/relationships/hyperlink" Target="http://dziennikustaw.gov.pl/DU/2020/761" TargetMode="External"/><Relationship Id="rId264" Type="http://schemas.openxmlformats.org/officeDocument/2006/relationships/hyperlink" Target="http://dziennikustaw.gov.pl/D2020000069601.pdf" TargetMode="External"/><Relationship Id="rId17" Type="http://schemas.openxmlformats.org/officeDocument/2006/relationships/hyperlink" Target="https://dziennikustaw.gov.pl/DU/2020/1507" TargetMode="External"/><Relationship Id="rId38" Type="http://schemas.openxmlformats.org/officeDocument/2006/relationships/hyperlink" Target="https://www.nfz.gov.pl/zarzadzenia-prezesa/zarzadzenia-prezesa-nfz/zarzadzenie-nr-1282020def,7221.html" TargetMode="External"/><Relationship Id="rId59" Type="http://schemas.openxmlformats.org/officeDocument/2006/relationships/hyperlink" Target="https://www.rpo.gov.pl/pl/content/nie-karac-lekarzy-za-bledy-wiezieniem-rpo-pisze-do-senatu" TargetMode="External"/><Relationship Id="rId103" Type="http://schemas.openxmlformats.org/officeDocument/2006/relationships/hyperlink" Target="http://dziennikmz.mz.gov.pl/api/DUM_MZ/2020/53/journal/6221" TargetMode="External"/><Relationship Id="rId124" Type="http://schemas.openxmlformats.org/officeDocument/2006/relationships/hyperlink" Target="https://www.nfz.gov.pl/zarzadzenia-prezesa/zarzadzenia-prezesa-nfz/zarzadzenie-nr-1052020dsoz,7208.html" TargetMode="External"/><Relationship Id="rId70" Type="http://schemas.openxmlformats.org/officeDocument/2006/relationships/hyperlink" Target="https://www.gov.pl/web/uw-mazowiecki/domy-pomocy-spolecznej-z-dofinansowaniem-ponad-3-mln-zl" TargetMode="External"/><Relationship Id="rId91" Type="http://schemas.openxmlformats.org/officeDocument/2006/relationships/hyperlink" Target="http://dziennikustaw.gov.pl/DU/2020/1275" TargetMode="External"/><Relationship Id="rId145" Type="http://schemas.openxmlformats.org/officeDocument/2006/relationships/hyperlink" Target="http://dziennikustaw.gov.pl/D2020000118201.pdf" TargetMode="External"/><Relationship Id="rId166" Type="http://schemas.openxmlformats.org/officeDocument/2006/relationships/hyperlink" Target="http://dziennikustaw.gov.pl/DU/2020/1054" TargetMode="External"/><Relationship Id="rId187" Type="http://schemas.openxmlformats.org/officeDocument/2006/relationships/hyperlink" Target="http://dziennikmz.mz.gov.pl/api/DUM_MZ/2019/12/journal/5265" TargetMode="External"/><Relationship Id="rId1" Type="http://schemas.openxmlformats.org/officeDocument/2006/relationships/customXml" Target="../customXml/item1.xml"/><Relationship Id="rId212" Type="http://schemas.openxmlformats.org/officeDocument/2006/relationships/hyperlink" Target="http://dziennikustaw.gov.pl/DU/2020/873" TargetMode="External"/><Relationship Id="rId233" Type="http://schemas.openxmlformats.org/officeDocument/2006/relationships/hyperlink" Target="https://www.nfz.gov.pl/aktualnosci/aktualnosci-centrali/komunikat-dla-swiadczeniodawcow-dot-portalu-szoi,7711.html" TargetMode="External"/><Relationship Id="rId254" Type="http://schemas.openxmlformats.org/officeDocument/2006/relationships/hyperlink" Target="https://www.nfz.gov.pl/zarzadzenia-prezesa/zarzadzenia-prezesa-nfz/zarzadzenie-nr-612020dsoz,7172.html" TargetMode="External"/><Relationship Id="rId28" Type="http://schemas.openxmlformats.org/officeDocument/2006/relationships/hyperlink" Target="https://www.gov.pl/web/zdrowie/komunikat-ministra-zdrowia-w-sprawie-dostepnosci-do-produktow-leczniczych-nitrendypina-egis-pregnyl-alvesco-dilzem-oxycardil" TargetMode="External"/><Relationship Id="rId49" Type="http://schemas.openxmlformats.org/officeDocument/2006/relationships/hyperlink" Target="https://ptmr.info.pl/wp-content/uploads/pdf/Wytyczne_teleporady_graficzna.pdf" TargetMode="External"/><Relationship Id="rId114" Type="http://schemas.openxmlformats.org/officeDocument/2006/relationships/hyperlink" Target="https://www.gov.pl/web/zdrowie/przy-ministerstwie-zdrowia-powstal-zespol-do-spraw-opieki-farmaceutycznej" TargetMode="External"/><Relationship Id="rId275" Type="http://schemas.openxmlformats.org/officeDocument/2006/relationships/theme" Target="theme/theme1.xml"/><Relationship Id="rId60" Type="http://schemas.openxmlformats.org/officeDocument/2006/relationships/hyperlink" Target="https://www.gov.pl/web/zdrowie/kompleksowa-opieka-onkologiczna-dla-pacjentow-z-rakiem-jelita-grubego" TargetMode="External"/><Relationship Id="rId81" Type="http://schemas.openxmlformats.org/officeDocument/2006/relationships/hyperlink" Target="https://www.nfz.gov.pl/zarzadzenia-prezesa/zarzadzenia-prezesa-nfz/zarzadzenie-nr-1162020dgl,7213.html" TargetMode="External"/><Relationship Id="rId135" Type="http://schemas.openxmlformats.org/officeDocument/2006/relationships/hyperlink" Target="https://www.nfz.gov.pl/aktualnosci/aktualnosci-centrali/komunikat-dla-swiadczeniodawcow,7679.html" TargetMode="External"/><Relationship Id="rId156" Type="http://schemas.openxmlformats.org/officeDocument/2006/relationships/hyperlink" Target="https://www.gov.pl/web/zdrowie/komunikat-ws-realizacji-zajec-praktycznych-w-ramach-ksztalcenia-podyplomowego-pielegniarek-i-poloznych" TargetMode="External"/><Relationship Id="rId177" Type="http://schemas.openxmlformats.org/officeDocument/2006/relationships/hyperlink" Target="https://edziennik.mazowieckie.pl/legalact/2020/6608/" TargetMode="External"/><Relationship Id="rId198" Type="http://schemas.openxmlformats.org/officeDocument/2006/relationships/hyperlink" Target="https://www.nfz.gov.pl/aktualnosci/aktualnosci-centrali/uzdrowiska-wznawiaja-swoja-dzialalnosc,7731.html" TargetMode="External"/><Relationship Id="rId202" Type="http://schemas.openxmlformats.org/officeDocument/2006/relationships/hyperlink" Target="https://www.nfz.gov.pl/zarzadzenia-prezesa/zarzadzenia-prezesa-nfz/zarzadzenie-nr-752020dsoz,7183.html" TargetMode="External"/><Relationship Id="rId223" Type="http://schemas.openxmlformats.org/officeDocument/2006/relationships/hyperlink" Target="https://www.gov.pl/web/zdrowie/w-12-dniu-kwarantanny-zrob-test" TargetMode="External"/><Relationship Id="rId244" Type="http://schemas.openxmlformats.org/officeDocument/2006/relationships/hyperlink" Target="https://www.nfz.gov.pl/zarzadzenia-prezesa/zarzadzenia-prezesa-nfz/zarzadzenie-nr-632020dsoz,7175.html" TargetMode="External"/><Relationship Id="rId18" Type="http://schemas.openxmlformats.org/officeDocument/2006/relationships/hyperlink" Target="https://www.nfz.gov.pl/zarzadzenia-prezesa/zarzadzenia-prezesa-nfz/zarzadzenie-nr-1342020dsoz,7226.html" TargetMode="External"/><Relationship Id="rId39" Type="http://schemas.openxmlformats.org/officeDocument/2006/relationships/hyperlink" Target="https://www.nfz.gov.pl/zarzadzenia-prezesa/zarzadzenia-prezesa-nfz/zarzadzenie-nr-1282020def,7221.html" TargetMode="External"/><Relationship Id="rId265" Type="http://schemas.openxmlformats.org/officeDocument/2006/relationships/hyperlink" Target="http://dziennikustaw.gov.pl/DU/2020/695" TargetMode="External"/><Relationship Id="rId50" Type="http://schemas.openxmlformats.org/officeDocument/2006/relationships/hyperlink" Target="https://www.gov.pl/web/zdrowie/teleporady---zbior-zasad-i-dobrych-praktyk-dla-lekarzy-poz" TargetMode="External"/><Relationship Id="rId104" Type="http://schemas.openxmlformats.org/officeDocument/2006/relationships/hyperlink" Target="http://dziennikmz.mz.gov.pl/api/DUM_MZ/2020/52/journal/6215" TargetMode="External"/><Relationship Id="rId125" Type="http://schemas.openxmlformats.org/officeDocument/2006/relationships/hyperlink" Target="http://dziennikmz.mz.gov.pl/api/DUM_MZ/2020/49/journal/6197" TargetMode="External"/><Relationship Id="rId146" Type="http://schemas.openxmlformats.org/officeDocument/2006/relationships/hyperlink" Target="https://www.nfz.gov.pl/aktualnosci/aktualnosci-centrali/wyzsza-wycena-za-wystawienie-e-skierowania,7750.html" TargetMode="External"/><Relationship Id="rId167" Type="http://schemas.openxmlformats.org/officeDocument/2006/relationships/hyperlink" Target="https://www.rpo.gov.pl/pl/content/rpo-oddzialy-dzienne-powinny-zapewniac-opieke-psychiatryczna-mlodziezy-po-18-roku-zycia" TargetMode="External"/><Relationship Id="rId188" Type="http://schemas.openxmlformats.org/officeDocument/2006/relationships/hyperlink" Target="http://dziennikmz.mz.gov.pl/api/DUM_MZ/2020/42/journal/6139" TargetMode="External"/><Relationship Id="rId71" Type="http://schemas.openxmlformats.org/officeDocument/2006/relationships/hyperlink" Target="https://www.rpo.gov.pl/pl/content/koronawirus-rpo-nastepni-wojewodowie-za-lagodzeniem-obostrzen-w-dps" TargetMode="External"/><Relationship Id="rId92" Type="http://schemas.openxmlformats.org/officeDocument/2006/relationships/hyperlink" Target="https://legislacja.gov.pl/projekt/12336202/katalog/12701778" TargetMode="External"/><Relationship Id="rId213" Type="http://schemas.openxmlformats.org/officeDocument/2006/relationships/hyperlink" Target="https://www.nfz.gov.pl/zarzadzenia-prezesa/zarzadzenia-prezesa-nfz/zarzadzenie-nr-672020dsoz,7179.html" TargetMode="External"/><Relationship Id="rId234" Type="http://schemas.openxmlformats.org/officeDocument/2006/relationships/hyperlink" Target="https://www.nfz.gov.pl/zarzadzenia-prezesa/zarzadzenia-prezesa-nfz/zarzadzenie-nr-652020dsoz,7177.html" TargetMode="External"/><Relationship Id="rId2" Type="http://schemas.openxmlformats.org/officeDocument/2006/relationships/numbering" Target="numbering.xml"/><Relationship Id="rId29" Type="http://schemas.openxmlformats.org/officeDocument/2006/relationships/hyperlink" Target="https://www.gov.pl/web/zdrowie/bezplatne-leki-dla-kobiet-w-ciazy" TargetMode="External"/><Relationship Id="rId255" Type="http://schemas.openxmlformats.org/officeDocument/2006/relationships/hyperlink" Target="https://www.gov.pl/web/zdrowie/aktualizacja-zalecenia-postepowania-dla-pielegniarekpoloznych-pracujacych-z-pacjentami-chorymi-na-cukrzyce" TargetMode="External"/><Relationship Id="rId40" Type="http://schemas.openxmlformats.org/officeDocument/2006/relationships/hyperlink" Target="https://www.nfz.gov.pl/zarzadzenia-prezesa/zarzadzenia-prezesa-nfz/zarzadzenie-nr-1272020def,7220.html" TargetMode="External"/><Relationship Id="rId115" Type="http://schemas.openxmlformats.org/officeDocument/2006/relationships/hyperlink" Target="https://www.gov.pl/web/zdrowie/kolejne-dane-o-systemie-ochrony-zdrowia-dostepne-online" TargetMode="External"/><Relationship Id="rId136" Type="http://schemas.openxmlformats.org/officeDocument/2006/relationships/hyperlink" Target="https://www.nfz.gov.pl/zarzadzenia-prezesa/zarzadzenia-prezesa-nfz/zarzadzenie-nr-1012020di,7204.html" TargetMode="External"/><Relationship Id="rId157" Type="http://schemas.openxmlformats.org/officeDocument/2006/relationships/hyperlink" Target="https://www.rpo.gov.pl/pl/content/apteki-profiluja-pacjentow-rpo-pyta-puodo" TargetMode="External"/><Relationship Id="rId178" Type="http://schemas.openxmlformats.org/officeDocument/2006/relationships/hyperlink" Target="https://gis.gov.pl/aktualnosci/wytyczne-zamieszczone-na-stronach-poszczegolnych-ministerstw-we-wspolpracy-z-gis/" TargetMode="External"/><Relationship Id="rId61" Type="http://schemas.openxmlformats.org/officeDocument/2006/relationships/hyperlink" Target="https://dziennikustaw.gov.pl/D2020000135601.pdf" TargetMode="External"/><Relationship Id="rId82" Type="http://schemas.openxmlformats.org/officeDocument/2006/relationships/hyperlink" Target="mailto:logowanie@csioz.gov.pl" TargetMode="External"/><Relationship Id="rId199" Type="http://schemas.openxmlformats.org/officeDocument/2006/relationships/hyperlink" Target="http://dziennikustaw.gov.pl/D2020000096401.pdf" TargetMode="External"/><Relationship Id="rId203" Type="http://schemas.openxmlformats.org/officeDocument/2006/relationships/hyperlink" Target="https://www.nfz.gov.pl/zarzadzenia-prezesa/zarzadzenia-prezesa-nfz/zarzadzenie-nr-732020dsoz,7182.html" TargetMode="External"/><Relationship Id="rId19" Type="http://schemas.openxmlformats.org/officeDocument/2006/relationships/hyperlink" Target="https://www.gov.pl/web/rpp/nowa-strategia-rzecznika-praw-pacjenta-na-lata-2020-2023" TargetMode="External"/><Relationship Id="rId224" Type="http://schemas.openxmlformats.org/officeDocument/2006/relationships/hyperlink" Target="mailto:dep-zp@mz.gov.pl" TargetMode="External"/><Relationship Id="rId245" Type="http://schemas.openxmlformats.org/officeDocument/2006/relationships/hyperlink" Target="https://www.nfz.gov.pl/zarzadzenia-prezesa/zarzadzenia-prezesa-nfz/zarzadzenie-nr-622020def,7174.html" TargetMode="External"/><Relationship Id="rId266" Type="http://schemas.openxmlformats.org/officeDocument/2006/relationships/hyperlink" Target="http://dziennikustaw.gov.pl/D2020000069501.pdf" TargetMode="External"/><Relationship Id="rId30" Type="http://schemas.openxmlformats.org/officeDocument/2006/relationships/hyperlink" Target="https://dziennikustaw.gov.pl/D2020000144701.pdf" TargetMode="External"/><Relationship Id="rId105" Type="http://schemas.openxmlformats.org/officeDocument/2006/relationships/hyperlink" Target="https://www.gov.pl/web/zdrowie/rozporzadzenie-rady-ministrow-zmieniajace-rozporzadzenie-w-sprawie-ustanowienia-okreslonych-ograniczen-nakazow-i-zakazow-w-zwiazku-z-wystapieniem-stanu-epidemii" TargetMode="External"/><Relationship Id="rId126" Type="http://schemas.openxmlformats.org/officeDocument/2006/relationships/hyperlink" Target="http://dziennikmz.mz.gov.pl/api/DUM_MZ/2020/48/journal/6191" TargetMode="External"/><Relationship Id="rId147" Type="http://schemas.openxmlformats.org/officeDocument/2006/relationships/hyperlink" Target="https://www.nfz.gov.pl/zarzadzenia-prezesa/zarzadzenia-prezesa-nfz/zarzadzenie-nr-952020dsoz,7199.html" TargetMode="External"/><Relationship Id="rId168" Type="http://schemas.openxmlformats.org/officeDocument/2006/relationships/hyperlink" Target="https://www.nfz.gov.pl/zarzadzenia-prezesa/zarzadzenia-prezesa-nfz/zarzadzenie-nr-862020def,7193.html" TargetMode="External"/><Relationship Id="rId51" Type="http://schemas.openxmlformats.org/officeDocument/2006/relationships/hyperlink" Target="https://www.gov.pl/web/rpp/pomniejszanie-wynagrodzenia-lekarzy-w-wyniku-zlecania-pacjentom-badan---decyzja-rzecznika-praw-pacjenta" TargetMode="External"/><Relationship Id="rId72" Type="http://schemas.openxmlformats.org/officeDocument/2006/relationships/hyperlink" Target="http://dziennikmz.mz.gov.pl/api/DUM_MZ/2020/56/journal/6240" TargetMode="External"/><Relationship Id="rId93" Type="http://schemas.openxmlformats.org/officeDocument/2006/relationships/hyperlink" Target="http://dziennikustaw.gov.pl/D2020000127501.pdf" TargetMode="External"/><Relationship Id="rId189" Type="http://schemas.openxmlformats.org/officeDocument/2006/relationships/hyperlink" Target="https://www.gov.pl/web/zdrowie/aktualizacja-zalecen-w-stanie-epidemii-wirusa-sarscov2-dla-poloznych-rodzinnych-poz" TargetMode="External"/><Relationship Id="rId3" Type="http://schemas.openxmlformats.org/officeDocument/2006/relationships/styles" Target="styles.xml"/><Relationship Id="rId214" Type="http://schemas.openxmlformats.org/officeDocument/2006/relationships/hyperlink" Target="http://dziennikustaw.gov.pl/DU/2020/856" TargetMode="External"/><Relationship Id="rId235" Type="http://schemas.openxmlformats.org/officeDocument/2006/relationships/hyperlink" Target="https://www.nfz.gov.pl/aktualnosci/aktualnosci-centrali/komunikat-dotyczacy-realizacji-swiadczen-rehabilitacji-leczniczej,7706.html" TargetMode="External"/><Relationship Id="rId256" Type="http://schemas.openxmlformats.org/officeDocument/2006/relationships/hyperlink" Target="https://www.gov.pl/web/uw-mazowiecki/oswiadczenie-w-sprawie-delegowania-personelu-medycznego-przy-zwalczaniu-epidemii" TargetMode="External"/><Relationship Id="rId116" Type="http://schemas.openxmlformats.org/officeDocument/2006/relationships/hyperlink" Target="http://dziennikustaw.gov.pl/D2020000124601.pdf" TargetMode="External"/><Relationship Id="rId137" Type="http://schemas.openxmlformats.org/officeDocument/2006/relationships/hyperlink" Target="https://www.gov.pl/web/zdrowie/komunikat-ws-zmiany-terminu-skladania-wnioskow-na-pes-w-dziedzinie-ochrony-zdrowia" TargetMode="External"/><Relationship Id="rId158" Type="http://schemas.openxmlformats.org/officeDocument/2006/relationships/hyperlink" Target="http://dziennikustaw.gov.pl/D2020000113401.pdf" TargetMode="External"/><Relationship Id="rId20" Type="http://schemas.openxmlformats.org/officeDocument/2006/relationships/hyperlink" Target="https://www.gov.pl/web/zdrowie/zmiany-dotyczace-zasad-kwarantanny-i-izolacji" TargetMode="External"/><Relationship Id="rId41" Type="http://schemas.openxmlformats.org/officeDocument/2006/relationships/hyperlink" Target="https://www.nfz.gov.pl/zarzadzenia-prezesa/zarzadzenia-prezesa-nfz/zarzadzenie-nr-1272020def,7220.html" TargetMode="External"/><Relationship Id="rId62" Type="http://schemas.openxmlformats.org/officeDocument/2006/relationships/hyperlink" Target="https://www.gov.pl/web/rpp/standardy-opieki-nad-ciezarna-w-kryzysie-psychicznym" TargetMode="External"/><Relationship Id="rId83" Type="http://schemas.openxmlformats.org/officeDocument/2006/relationships/hyperlink" Target="https://www.gov.pl/web/zdrowie/wydluzenie-terminu-wypelniania-ankiet-dotyczacych-jakosci-i-predkosci-internetu-w-poz-ach-i-aos-ach" TargetMode="External"/><Relationship Id="rId179" Type="http://schemas.openxmlformats.org/officeDocument/2006/relationships/hyperlink" Target="http://dziennikustaw.gov.pl/D2020000103101.pdf" TargetMode="External"/><Relationship Id="rId190" Type="http://schemas.openxmlformats.org/officeDocument/2006/relationships/hyperlink" Target="http://dziennikmz.mz.gov.pl/api/DUM_MZ/2020/40/journal/6127" TargetMode="External"/><Relationship Id="rId204" Type="http://schemas.openxmlformats.org/officeDocument/2006/relationships/hyperlink" Target="https://www.nfz.gov.pl/aktualnosci/aktualnosci-centrali/testy-na-koronawirusa-dla-studentow-kierunkow-medycznych,7726.html" TargetMode="External"/><Relationship Id="rId225" Type="http://schemas.openxmlformats.org/officeDocument/2006/relationships/hyperlink" Target="https://www.gov.pl/web/zdrowie/rozporzadzenie-ministra-zdrowia-w-sprawie-standardu-organizacyjnego-laboratorium-covid" TargetMode="External"/><Relationship Id="rId246" Type="http://schemas.openxmlformats.org/officeDocument/2006/relationships/hyperlink" Target="http://dziennikustaw.gov.pl/DU/2020/750" TargetMode="External"/><Relationship Id="rId267" Type="http://schemas.openxmlformats.org/officeDocument/2006/relationships/hyperlink" Target="https://www.gov.pl/web/uw-mazowiecki/mazowsze-uruchomiane-izolatoria-oraz-hotele-dla-medyka" TargetMode="External"/><Relationship Id="rId106" Type="http://schemas.openxmlformats.org/officeDocument/2006/relationships/hyperlink" Target="https://www.gov.pl/web/zdrowie/porozumienie-ws-narodowej-strategii-onkologicznej" TargetMode="External"/><Relationship Id="rId127" Type="http://schemas.openxmlformats.org/officeDocument/2006/relationships/hyperlink" Target="https://www.gov.pl/web/rpp/seniorze-poznaj-prawa-pacjenta-prawo-do-intymnosci-i-godnosci" TargetMode="External"/><Relationship Id="rId10" Type="http://schemas.openxmlformats.org/officeDocument/2006/relationships/hyperlink" Target="http://bip.urpl.gov.pl/pl/biuletyny-i-wykazy/produkty-biob%C3%B3jcze" TargetMode="External"/><Relationship Id="rId31" Type="http://schemas.openxmlformats.org/officeDocument/2006/relationships/hyperlink" Target="https://dziennikustaw.gov.pl/D2020000143201.pdf" TargetMode="External"/><Relationship Id="rId52" Type="http://schemas.openxmlformats.org/officeDocument/2006/relationships/hyperlink" Target="http://dziennikmz.mz.gov.pl/api/DUM_MZ/2020/58/journal/6252" TargetMode="External"/><Relationship Id="rId73" Type="http://schemas.openxmlformats.org/officeDocument/2006/relationships/hyperlink" Target="http://dziennikmz.mz.gov.pl/api/DUM_MZ/2020/55/journal/6234" TargetMode="External"/><Relationship Id="rId94" Type="http://schemas.openxmlformats.org/officeDocument/2006/relationships/hyperlink" Target="https://gis.gov.pl/aktualnosci/definicja-przypadku-na-potrzeby-nadzoru-nad-zakazeniami-ludzi-nowym-koronawirusem-covid-19-definicja-z-dnia-04-06-2020/" TargetMode="External"/><Relationship Id="rId148" Type="http://schemas.openxmlformats.org/officeDocument/2006/relationships/hyperlink" Target="https://www.nfz.gov.pl/zarzadzenia-prezesa/zarzadzenia-prezesa-nfz/zarzadzenie-nr-942020dsoz,7198.html" TargetMode="External"/><Relationship Id="rId169" Type="http://schemas.openxmlformats.org/officeDocument/2006/relationships/hyperlink" Target="https://www.nfz.gov.pl/zarzadzenia-prezesa/zarzadzenia-prezesa-nfz/zarzadzenie-nr-872020dsoz,7194.html" TargetMode="External"/><Relationship Id="rId4" Type="http://schemas.openxmlformats.org/officeDocument/2006/relationships/settings" Target="settings.xml"/><Relationship Id="rId180" Type="http://schemas.openxmlformats.org/officeDocument/2006/relationships/hyperlink" Target="https://www.nfz.gov.pl/zarzadzenia-prezesa/zarzadzenia-prezesa-nfz/zarzadzenie-nr-842020dsoz,7189.html" TargetMode="External"/><Relationship Id="rId215" Type="http://schemas.openxmlformats.org/officeDocument/2006/relationships/hyperlink" Target="http://dziennikustaw.gov.pl/DU/2020/856" TargetMode="External"/><Relationship Id="rId236" Type="http://schemas.openxmlformats.org/officeDocument/2006/relationships/hyperlink" Target="http://dziennikustaw.gov.pl/D2020000078801.pdf" TargetMode="External"/><Relationship Id="rId257" Type="http://schemas.openxmlformats.org/officeDocument/2006/relationships/hyperlink" Target="https://www.gov.pl/web/zdrowie/beda-kolejne-centra-symulacji-medycznej-dla-pielegniarek-i-poloznych-prawie-53-mln-zl-na-nowoczesne-formy-ksztalcenia" TargetMode="External"/><Relationship Id="rId42" Type="http://schemas.openxmlformats.org/officeDocument/2006/relationships/hyperlink" Target="https://www.gov.pl/web/rpp/problematyka-zgloszen-kierowanych-na-infolinie-rzecznika-praw-pacjenta-w-2019-roku-2-raport-rzecznika" TargetMode="External"/><Relationship Id="rId84" Type="http://schemas.openxmlformats.org/officeDocument/2006/relationships/hyperlink" Target="https://www.gov.pl/web/zdrowie/komunikat-ws-zmiany-terminu-skladania-wnioskow-na-pes-w-dziedzinie-ochrony-zdrowia2" TargetMode="External"/><Relationship Id="rId138" Type="http://schemas.openxmlformats.org/officeDocument/2006/relationships/hyperlink" Target="https://www.gov.pl/web/zdrowie/e-skierowania-a-kody-resortowe" TargetMode="External"/><Relationship Id="rId191" Type="http://schemas.openxmlformats.org/officeDocument/2006/relationships/hyperlink" Target="https://www.gov.pl/web/zdrowie/komunikat-dotyczacy-produktow-leczniczych-esmya-ulipristal-acetate-gedeon-richter-ulipristal-alvogen-ulimyo" TargetMode="External"/><Relationship Id="rId205" Type="http://schemas.openxmlformats.org/officeDocument/2006/relationships/hyperlink" Target="https://gis.gov.pl/aktualnosci/wytyczne-zamieszczone-na-stronach-poszczegolnych-ministerstw-we-wspolpracy-z-gis/" TargetMode="External"/><Relationship Id="rId247" Type="http://schemas.openxmlformats.org/officeDocument/2006/relationships/hyperlink" Target="http://dziennikustaw.gov.pl/DU/2020/749" TargetMode="External"/><Relationship Id="rId107" Type="http://schemas.openxmlformats.org/officeDocument/2006/relationships/hyperlink" Target="http://dziennikustaw.gov.pl/D2020000125901.pdf" TargetMode="External"/><Relationship Id="rId11" Type="http://schemas.openxmlformats.org/officeDocument/2006/relationships/hyperlink" Target="https://dziennikustaw.gov.pl/DU/2020/1797" TargetMode="External"/><Relationship Id="rId53" Type="http://schemas.openxmlformats.org/officeDocument/2006/relationships/hyperlink" Target="mailto:zespol.siec@mz.gov.pl" TargetMode="External"/><Relationship Id="rId149" Type="http://schemas.openxmlformats.org/officeDocument/2006/relationships/hyperlink" Target="https://www.nfz.gov.pl/zarzadzenia-prezesa/zarzadzenia-prezesa-nfz/zarzadzenie-nr-322020dsoz-tekst-ujednolicony,7197.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E6656-DCB5-46A9-AF90-6B7B16D25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269</Pages>
  <Words>82724</Words>
  <Characters>496344</Characters>
  <Application>Microsoft Office Word</Application>
  <DocSecurity>0</DocSecurity>
  <Lines>4136</Lines>
  <Paragraphs>1155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dc:creator>
  <cp:keywords/>
  <dc:description/>
  <cp:lastModifiedBy>Michał</cp:lastModifiedBy>
  <cp:revision>2</cp:revision>
  <dcterms:created xsi:type="dcterms:W3CDTF">2020-11-20T08:54:00Z</dcterms:created>
  <dcterms:modified xsi:type="dcterms:W3CDTF">2020-11-20T08:54:00Z</dcterms:modified>
</cp:coreProperties>
</file>