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915" w:type="dxa"/>
        <w:tblInd w:w="-1139" w:type="dxa"/>
        <w:tblLayout w:type="fixed"/>
        <w:tblLook w:val="04A0" w:firstRow="1" w:lastRow="0" w:firstColumn="1" w:lastColumn="0" w:noHBand="0" w:noVBand="1"/>
      </w:tblPr>
      <w:tblGrid>
        <w:gridCol w:w="992"/>
        <w:gridCol w:w="3119"/>
        <w:gridCol w:w="964"/>
        <w:gridCol w:w="5840"/>
      </w:tblGrid>
      <w:tr w:rsidR="00F204CA" w:rsidRPr="008F66B4" w:rsidTr="00D971BF">
        <w:trPr>
          <w:trHeight w:val="1124"/>
        </w:trPr>
        <w:tc>
          <w:tcPr>
            <w:tcW w:w="992" w:type="dxa"/>
          </w:tcPr>
          <w:p w:rsidR="00F15FAC" w:rsidRPr="00E20E0B" w:rsidRDefault="007B6808" w:rsidP="00E20E0B">
            <w:pPr>
              <w:spacing w:line="276" w:lineRule="auto"/>
              <w:jc w:val="center"/>
              <w:rPr>
                <w:rFonts w:ascii="Times New Roman" w:eastAsia="Times New Roman" w:hAnsi="Times New Roman" w:cs="Times New Roman"/>
                <w:b/>
                <w:color w:val="000000" w:themeColor="text1"/>
                <w:sz w:val="24"/>
                <w:szCs w:val="24"/>
                <w:lang w:eastAsia="pl-PL"/>
              </w:rPr>
            </w:pPr>
            <w:bookmarkStart w:id="0" w:name="_GoBack"/>
            <w:bookmarkEnd w:id="0"/>
            <w:r w:rsidRPr="00E20E0B">
              <w:rPr>
                <w:rFonts w:ascii="Times New Roman" w:eastAsia="Times New Roman" w:hAnsi="Times New Roman" w:cs="Times New Roman"/>
                <w:b/>
                <w:color w:val="000000" w:themeColor="text1"/>
                <w:sz w:val="24"/>
                <w:szCs w:val="24"/>
                <w:lang w:eastAsia="pl-PL"/>
              </w:rPr>
              <w:t>`</w:t>
            </w:r>
            <w:r w:rsidR="00F15FAC" w:rsidRPr="00E20E0B">
              <w:rPr>
                <w:rFonts w:ascii="Times New Roman" w:eastAsia="Times New Roman" w:hAnsi="Times New Roman" w:cs="Times New Roman"/>
                <w:b/>
                <w:color w:val="000000" w:themeColor="text1"/>
                <w:sz w:val="24"/>
                <w:szCs w:val="24"/>
                <w:lang w:eastAsia="pl-PL"/>
              </w:rPr>
              <w:t>L.P.</w:t>
            </w:r>
          </w:p>
        </w:tc>
        <w:tc>
          <w:tcPr>
            <w:tcW w:w="3119" w:type="dxa"/>
          </w:tcPr>
          <w:p w:rsidR="00F15FAC" w:rsidRPr="00E20E0B" w:rsidRDefault="00F15FAC" w:rsidP="00E20E0B">
            <w:pPr>
              <w:spacing w:line="276" w:lineRule="auto"/>
              <w:rPr>
                <w:rFonts w:ascii="Times New Roman" w:hAnsi="Times New Roman" w:cs="Times New Roman"/>
                <w:b/>
                <w:color w:val="000000" w:themeColor="text1"/>
                <w:sz w:val="24"/>
                <w:szCs w:val="24"/>
              </w:rPr>
            </w:pPr>
            <w:r w:rsidRPr="00E20E0B">
              <w:rPr>
                <w:rFonts w:ascii="Times New Roman" w:hAnsi="Times New Roman" w:cs="Times New Roman"/>
                <w:b/>
                <w:color w:val="000000" w:themeColor="text1"/>
                <w:sz w:val="24"/>
                <w:szCs w:val="24"/>
              </w:rPr>
              <w:t>Tytuł aktu prawnego</w:t>
            </w:r>
          </w:p>
        </w:tc>
        <w:tc>
          <w:tcPr>
            <w:tcW w:w="964" w:type="dxa"/>
          </w:tcPr>
          <w:p w:rsidR="00F15FAC" w:rsidRPr="00E20E0B" w:rsidRDefault="00F15FAC"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Wejście</w:t>
            </w:r>
          </w:p>
          <w:p w:rsidR="00F15FAC" w:rsidRPr="00E20E0B" w:rsidRDefault="00F15FAC"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w życie</w:t>
            </w:r>
          </w:p>
        </w:tc>
        <w:tc>
          <w:tcPr>
            <w:tcW w:w="5840" w:type="dxa"/>
          </w:tcPr>
          <w:p w:rsidR="00F15FAC" w:rsidRPr="00E20E0B" w:rsidRDefault="00F15FAC" w:rsidP="00121ADA">
            <w:pPr>
              <w:spacing w:line="276" w:lineRule="auto"/>
              <w:jc w:val="both"/>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Przedmiot</w:t>
            </w:r>
            <w:r w:rsidR="00FA2CA0" w:rsidRPr="00E20E0B">
              <w:rPr>
                <w:rFonts w:ascii="Times New Roman" w:eastAsia="Times New Roman" w:hAnsi="Times New Roman" w:cs="Times New Roman"/>
                <w:b/>
                <w:color w:val="000000" w:themeColor="text1"/>
                <w:sz w:val="24"/>
                <w:szCs w:val="24"/>
                <w:lang w:eastAsia="pl-PL"/>
              </w:rPr>
              <w:t xml:space="preserve"> </w:t>
            </w:r>
            <w:r w:rsidRPr="00E20E0B">
              <w:rPr>
                <w:rFonts w:ascii="Times New Roman" w:eastAsia="Times New Roman" w:hAnsi="Times New Roman" w:cs="Times New Roman"/>
                <w:b/>
                <w:color w:val="000000" w:themeColor="text1"/>
                <w:sz w:val="24"/>
                <w:szCs w:val="24"/>
                <w:lang w:eastAsia="pl-PL"/>
              </w:rPr>
              <w:t>regulacji</w:t>
            </w:r>
          </w:p>
        </w:tc>
      </w:tr>
      <w:tr w:rsidR="00D94CFD" w:rsidRPr="008F66B4" w:rsidTr="00D971BF">
        <w:trPr>
          <w:trHeight w:val="1124"/>
        </w:trPr>
        <w:tc>
          <w:tcPr>
            <w:tcW w:w="992" w:type="dxa"/>
          </w:tcPr>
          <w:p w:rsidR="00D94CFD" w:rsidRPr="00E20E0B"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D94CFD" w:rsidRPr="00D94CFD" w:rsidRDefault="00D94CFD" w:rsidP="00D94CFD">
            <w:pPr>
              <w:rPr>
                <w:rFonts w:ascii="Times New Roman" w:hAnsi="Times New Roman" w:cs="Times New Roman"/>
                <w:color w:val="000000" w:themeColor="text1"/>
                <w:sz w:val="24"/>
                <w:szCs w:val="24"/>
              </w:rPr>
            </w:pPr>
            <w:r w:rsidRPr="00D94CFD">
              <w:rPr>
                <w:rFonts w:ascii="Times New Roman" w:hAnsi="Times New Roman" w:cs="Times New Roman"/>
                <w:color w:val="000000" w:themeColor="text1"/>
                <w:sz w:val="24"/>
                <w:szCs w:val="24"/>
              </w:rPr>
              <w:t>Rozporządzenie Rady Ministrów z dnia 25 września 2020 r. zmieniające rozporządzenie w sprawie ustanowienia określonych ograniczeń, nakazów i zakazów w związku z wystąpieniem stanu epidemii</w:t>
            </w:r>
          </w:p>
          <w:p w:rsidR="00D94CFD" w:rsidRPr="00D94CFD"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D94CFD" w:rsidRDefault="00D94CFD" w:rsidP="00E20E0B">
            <w:pPr>
              <w:spacing w:line="276" w:lineRule="auto"/>
              <w:jc w:val="center"/>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26.09.</w:t>
            </w:r>
          </w:p>
          <w:p w:rsidR="00D94CFD" w:rsidRPr="00D94CFD"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2020r.</w:t>
            </w:r>
          </w:p>
        </w:tc>
        <w:tc>
          <w:tcPr>
            <w:tcW w:w="5840" w:type="dxa"/>
          </w:tcPr>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D94CFD">
              <w:rPr>
                <w:rFonts w:ascii="Times New Roman" w:eastAsia="Times New Roman" w:hAnsi="Times New Roman" w:cs="Times New Roman"/>
                <w:color w:val="000000" w:themeColor="text1"/>
                <w:sz w:val="24"/>
                <w:szCs w:val="24"/>
                <w:u w:val="single"/>
                <w:lang w:eastAsia="pl-PL"/>
              </w:rPr>
              <w:t>Przedmiot regulacji:</w:t>
            </w: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 xml:space="preserve">Zmiana zasięgu terytorialnego obszaru czerwonego i żółtego. </w:t>
            </w: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Zmiana terminu rozpoczęcia przerwanego leczeniu uzdrowiskowego lub rehabilitacji uzdrowiskowej z 30.09.2020 r. na 31.09.2020 r.</w:t>
            </w: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lang w:eastAsia="pl-PL"/>
              </w:rPr>
            </w:pP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D94CFD">
              <w:rPr>
                <w:rFonts w:ascii="Times New Roman" w:eastAsia="Times New Roman" w:hAnsi="Times New Roman" w:cs="Times New Roman"/>
                <w:color w:val="000000" w:themeColor="text1"/>
                <w:sz w:val="24"/>
                <w:szCs w:val="24"/>
                <w:u w:val="single"/>
                <w:lang w:eastAsia="pl-PL"/>
              </w:rPr>
              <w:t>Pełny tekst aktu:</w:t>
            </w:r>
          </w:p>
          <w:p w:rsidR="00D94CFD" w:rsidRPr="00D94CFD" w:rsidRDefault="00D94CFD" w:rsidP="00121ADA">
            <w:pPr>
              <w:spacing w:line="276" w:lineRule="auto"/>
              <w:jc w:val="both"/>
              <w:rPr>
                <w:rFonts w:ascii="Times New Roman" w:eastAsia="Times New Roman" w:hAnsi="Times New Roman" w:cs="Times New Roman"/>
                <w:b/>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https://dziennikustaw.gov.pl/D2020000165401.pdf</w:t>
            </w:r>
          </w:p>
        </w:tc>
      </w:tr>
      <w:tr w:rsidR="00D94CFD" w:rsidRPr="008F66B4" w:rsidTr="00D971BF">
        <w:trPr>
          <w:trHeight w:val="1124"/>
        </w:trPr>
        <w:tc>
          <w:tcPr>
            <w:tcW w:w="992" w:type="dxa"/>
          </w:tcPr>
          <w:p w:rsidR="00D94CFD" w:rsidRPr="00E20E0B"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D94CFD" w:rsidRPr="00D94CFD" w:rsidRDefault="00D94CFD" w:rsidP="00D94CFD">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Zarządzenie Prezesa NFZ Nr 146/2020/DSOZ</w:t>
            </w:r>
          </w:p>
          <w:p w:rsidR="00D94CFD" w:rsidRPr="00D94CFD" w:rsidRDefault="00D94CFD" w:rsidP="00D94CFD">
            <w:pPr>
              <w:shd w:val="clear" w:color="auto" w:fill="FFFFFF"/>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z 25-09-2020 zmieniające zarządzenie w sprawie zasad sprawozdawania oraz warunków rozliczania świadczeń opieki zdrowotnej związanych z zapobieganiem, przeciwdziałaniem i zwalczaniem COVID-19.</w:t>
            </w:r>
          </w:p>
          <w:p w:rsidR="00D94CFD" w:rsidRPr="00D94CFD"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D94CFD" w:rsidRDefault="00D94CFD" w:rsidP="00D94CFD">
            <w:pPr>
              <w:spacing w:line="276" w:lineRule="auto"/>
              <w:jc w:val="center"/>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15</w:t>
            </w:r>
            <w:r w:rsidR="00711BF8">
              <w:rPr>
                <w:rFonts w:ascii="Times New Roman" w:eastAsia="Times New Roman" w:hAnsi="Times New Roman" w:cs="Times New Roman"/>
                <w:color w:val="000000" w:themeColor="text1"/>
                <w:sz w:val="24"/>
                <w:szCs w:val="24"/>
                <w:lang w:eastAsia="pl-PL"/>
              </w:rPr>
              <w:t>.</w:t>
            </w:r>
            <w:r w:rsidRPr="00D94CFD">
              <w:rPr>
                <w:rFonts w:ascii="Times New Roman" w:eastAsia="Times New Roman" w:hAnsi="Times New Roman" w:cs="Times New Roman"/>
                <w:color w:val="000000" w:themeColor="text1"/>
                <w:sz w:val="24"/>
                <w:szCs w:val="24"/>
                <w:lang w:eastAsia="pl-PL"/>
              </w:rPr>
              <w:t>09.</w:t>
            </w:r>
          </w:p>
          <w:p w:rsidR="00D94CFD" w:rsidRPr="00D94CFD" w:rsidRDefault="00D94CFD" w:rsidP="00D94CFD">
            <w:pPr>
              <w:spacing w:line="276" w:lineRule="auto"/>
              <w:jc w:val="center"/>
              <w:rPr>
                <w:rFonts w:ascii="Times New Roman" w:eastAsia="Times New Roman" w:hAnsi="Times New Roman" w:cs="Times New Roman"/>
                <w:b/>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2020r.</w:t>
            </w:r>
          </w:p>
        </w:tc>
        <w:tc>
          <w:tcPr>
            <w:tcW w:w="5840" w:type="dxa"/>
          </w:tcPr>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D94CFD">
              <w:rPr>
                <w:rFonts w:ascii="Times New Roman" w:eastAsia="Times New Roman" w:hAnsi="Times New Roman" w:cs="Times New Roman"/>
                <w:color w:val="000000" w:themeColor="text1"/>
                <w:sz w:val="24"/>
                <w:szCs w:val="24"/>
                <w:u w:val="single"/>
                <w:lang w:eastAsia="pl-PL"/>
              </w:rPr>
              <w:t>Wyciąg z uzasadnienia aktu:</w:t>
            </w:r>
          </w:p>
          <w:p w:rsidR="00D94CFD" w:rsidRPr="00D94CFD" w:rsidRDefault="00D94CFD" w:rsidP="00D94CFD">
            <w:pPr>
              <w:spacing w:line="276" w:lineRule="auto"/>
              <w:jc w:val="both"/>
              <w:rPr>
                <w:rFonts w:ascii="Times New Roman" w:hAnsi="Times New Roman" w:cs="Times New Roman"/>
                <w:color w:val="000000" w:themeColor="text1"/>
                <w:sz w:val="24"/>
                <w:szCs w:val="24"/>
              </w:rPr>
            </w:pPr>
            <w:r w:rsidRPr="00D94CFD">
              <w:rPr>
                <w:rFonts w:ascii="Times New Roman" w:hAnsi="Times New Roman" w:cs="Times New Roman"/>
                <w:color w:val="000000" w:themeColor="text1"/>
                <w:sz w:val="24"/>
                <w:szCs w:val="24"/>
              </w:rPr>
              <w:t>Wprowadzono możliwość rozliczania hospitalizacji rozpoczętych przed 15 września 2020 r. na zasadach określonych w zarządzeniu Nr 32/2020/DSOZ Prezesa Narodowego Funduszu Zdrowia z dnia 8 marca 2020 r. w sprawie zasad sprawozdawania oraz warunków rozliczania świadczeń opieki zdrowotnej związanych z zapobieganiem, przeciwdziałaniem i zwalczaniem COVID-19 (z późn. zm.). Rozwiązanie to umożliwi szpitalom III poziomu zabezpieczenia COVID-19, które były szpitalami jednoimiennymi i do tej chwili kontynuują wcześniej rozpoczęte hospitalizacje pacjentów chorych na COVID-19, rozliczenie udzielonych świadczeń.</w:t>
            </w:r>
          </w:p>
          <w:p w:rsidR="00D94CFD" w:rsidRPr="00D94CFD" w:rsidRDefault="00D94CFD" w:rsidP="00D94CFD">
            <w:pPr>
              <w:autoSpaceDE w:val="0"/>
              <w:autoSpaceDN w:val="0"/>
              <w:adjustRightInd w:val="0"/>
              <w:rPr>
                <w:rFonts w:ascii="Times New Roman" w:hAnsi="Times New Roman" w:cs="Times New Roman"/>
                <w:color w:val="000000" w:themeColor="text1"/>
                <w:sz w:val="24"/>
                <w:szCs w:val="24"/>
              </w:rPr>
            </w:pPr>
            <w:r w:rsidRPr="00D94CFD">
              <w:rPr>
                <w:rFonts w:ascii="Times New Roman" w:hAnsi="Times New Roman" w:cs="Times New Roman"/>
                <w:color w:val="000000" w:themeColor="text1"/>
                <w:sz w:val="24"/>
                <w:szCs w:val="24"/>
              </w:rPr>
              <w:t xml:space="preserve">W zarządzeniu zwiększono wartość produktu rozliczeniowego: 99.01.0011 - Dodatkowa opłata ryczałtowa za gotowość do udzielania świadczeń na III poziomie zabezpieczenia COVID-19. Obecnie jego wartość wynosi 40. </w:t>
            </w:r>
          </w:p>
          <w:p w:rsidR="00D94CFD" w:rsidRPr="00D94CFD" w:rsidRDefault="00D94CFD" w:rsidP="00D94CFD">
            <w:pPr>
              <w:spacing w:line="276" w:lineRule="auto"/>
              <w:jc w:val="both"/>
              <w:rPr>
                <w:rFonts w:ascii="Times New Roman" w:hAnsi="Times New Roman" w:cs="Times New Roman"/>
                <w:color w:val="000000" w:themeColor="text1"/>
                <w:sz w:val="24"/>
                <w:szCs w:val="24"/>
              </w:rPr>
            </w:pPr>
            <w:r w:rsidRPr="00D94CFD">
              <w:rPr>
                <w:rFonts w:ascii="Times New Roman" w:hAnsi="Times New Roman" w:cs="Times New Roman"/>
                <w:color w:val="000000" w:themeColor="text1"/>
                <w:sz w:val="24"/>
                <w:szCs w:val="24"/>
              </w:rPr>
              <w:t>Kolejna zmiana polega na wprowadzeniu dodatkowego produktu dla III poziomu zabezpieczenia COVID-19 - 19.04.0002 Hospitalizacja związana z leczeniem specjalistycznym psychiatrycznym dzieci i młodzieży z potwierdzonym zakażeniem wirusem SARS-CoV-2 o wartości 380.</w:t>
            </w:r>
          </w:p>
          <w:p w:rsidR="00D94CFD" w:rsidRPr="00D94CFD" w:rsidRDefault="00D94CFD" w:rsidP="00D94CFD">
            <w:pPr>
              <w:spacing w:line="276" w:lineRule="auto"/>
              <w:jc w:val="both"/>
              <w:rPr>
                <w:rFonts w:ascii="Times New Roman" w:eastAsia="Times New Roman" w:hAnsi="Times New Roman" w:cs="Times New Roman"/>
                <w:color w:val="000000" w:themeColor="text1"/>
                <w:sz w:val="24"/>
                <w:szCs w:val="24"/>
                <w:u w:val="single"/>
                <w:lang w:eastAsia="pl-PL"/>
              </w:rPr>
            </w:pP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D94CFD">
              <w:rPr>
                <w:rFonts w:ascii="Times New Roman" w:eastAsia="Times New Roman" w:hAnsi="Times New Roman" w:cs="Times New Roman"/>
                <w:color w:val="000000" w:themeColor="text1"/>
                <w:sz w:val="24"/>
                <w:szCs w:val="24"/>
                <w:u w:val="single"/>
                <w:lang w:eastAsia="pl-PL"/>
              </w:rPr>
              <w:t>Pełny tekst aktu:</w:t>
            </w: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https://www.nfz.gov.pl/zarzadzenia-prezesa/zarzadzenia-prezesa-nfz/zarzadzenie-nr-1462020dsoz,7234.html</w:t>
            </w:r>
          </w:p>
        </w:tc>
      </w:tr>
      <w:tr w:rsidR="00F84A2D" w:rsidRPr="008F66B4" w:rsidTr="00D971BF">
        <w:trPr>
          <w:trHeight w:val="1124"/>
        </w:trPr>
        <w:tc>
          <w:tcPr>
            <w:tcW w:w="992" w:type="dxa"/>
          </w:tcPr>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57686">
              <w:rPr>
                <w:rFonts w:ascii="Times New Roman" w:eastAsia="Times New Roman" w:hAnsi="Times New Roman" w:cs="Times New Roman"/>
                <w:b/>
                <w:color w:val="000000" w:themeColor="text1"/>
                <w:sz w:val="24"/>
                <w:szCs w:val="24"/>
                <w:lang w:eastAsia="pl-PL"/>
              </w:rPr>
              <w:t>1.</w:t>
            </w:r>
          </w:p>
        </w:tc>
        <w:tc>
          <w:tcPr>
            <w:tcW w:w="3119" w:type="dxa"/>
          </w:tcPr>
          <w:p w:rsidR="00F84A2D" w:rsidRPr="00C57686" w:rsidRDefault="00F84A2D" w:rsidP="00F84A2D">
            <w:pPr>
              <w:spacing w:line="276" w:lineRule="auto"/>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 xml:space="preserve">Rozporządzenie Ministra Zdrowia z dnia 16 września 2020 r. zmieniające rozporządzenie w sprawie </w:t>
            </w:r>
            <w:r w:rsidRPr="00C57686">
              <w:rPr>
                <w:rFonts w:ascii="Times New Roman" w:hAnsi="Times New Roman" w:cs="Times New Roman"/>
                <w:color w:val="000000" w:themeColor="text1"/>
                <w:sz w:val="24"/>
                <w:szCs w:val="24"/>
              </w:rPr>
              <w:lastRenderedPageBreak/>
              <w:t>świadczeń gwarantowanych z zakresu opieki psychiatrycznej i leczenia uzależnień</w:t>
            </w:r>
          </w:p>
          <w:p w:rsidR="00F84A2D" w:rsidRPr="00C57686"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lastRenderedPageBreak/>
              <w:t>25.09.</w:t>
            </w:r>
          </w:p>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2020 r.</w:t>
            </w:r>
          </w:p>
        </w:tc>
        <w:tc>
          <w:tcPr>
            <w:tcW w:w="5840" w:type="dxa"/>
          </w:tcPr>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Wyciąg z treści aktu:</w:t>
            </w:r>
          </w:p>
          <w:p w:rsidR="00F84A2D" w:rsidRPr="00C57686" w:rsidRDefault="00F84A2D" w:rsidP="00F84A2D">
            <w:pPr>
              <w:spacing w:line="276" w:lineRule="auto"/>
              <w:jc w:val="both"/>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 xml:space="preserve">§ 1. W rozporządzeniu Ministra Zdrowia z dnia 19 czerwca 2019 r. w sprawie świadczeń gwarantowanych z zakresu opieki psychiatrycznej i leczenia uzależnień (Dz. U. poz. </w:t>
            </w:r>
            <w:r w:rsidRPr="00C57686">
              <w:rPr>
                <w:rFonts w:ascii="Times New Roman" w:hAnsi="Times New Roman" w:cs="Times New Roman"/>
                <w:color w:val="000000" w:themeColor="text1"/>
                <w:sz w:val="24"/>
                <w:szCs w:val="24"/>
              </w:rPr>
              <w:lastRenderedPageBreak/>
              <w:t xml:space="preserve">1285 i 1640 oraz z 2020 r. poz. 456) wprowadza się następujące zmiany: </w:t>
            </w:r>
          </w:p>
          <w:p w:rsidR="00F84A2D" w:rsidRPr="00C57686" w:rsidRDefault="00F84A2D" w:rsidP="00F84A2D">
            <w:pPr>
              <w:spacing w:line="276" w:lineRule="auto"/>
              <w:jc w:val="both"/>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 xml:space="preserve">1) w załączniku nr 4 w lp. 3 w kolumnie 2 wyrazy „do 18 roku życia” </w:t>
            </w:r>
            <w:r w:rsidRPr="00C57686">
              <w:rPr>
                <w:rFonts w:ascii="Times New Roman" w:hAnsi="Times New Roman" w:cs="Times New Roman"/>
                <w:color w:val="000000" w:themeColor="text1"/>
                <w:sz w:val="24"/>
                <w:szCs w:val="24"/>
                <w:u w:val="single"/>
              </w:rPr>
              <w:t>zastępuje się wyrazami „objętych obowiązkiem szkolnym i obowiązkiem nauki oraz kształcących się w szkołach ponadpodstawowych do ich ukończenia”</w:t>
            </w:r>
            <w:r w:rsidRPr="00C57686">
              <w:rPr>
                <w:rFonts w:ascii="Times New Roman" w:hAnsi="Times New Roman" w:cs="Times New Roman"/>
                <w:color w:val="000000" w:themeColor="text1"/>
                <w:sz w:val="24"/>
                <w:szCs w:val="24"/>
              </w:rPr>
              <w:t xml:space="preserve">; </w:t>
            </w:r>
          </w:p>
          <w:p w:rsidR="00F84A2D" w:rsidRPr="00C57686" w:rsidRDefault="00F84A2D" w:rsidP="00F84A2D">
            <w:pPr>
              <w:spacing w:line="276" w:lineRule="auto"/>
              <w:jc w:val="both"/>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 xml:space="preserve">2) w załączniku nr 6 w lp. 6 w kolumnie 4 dotychczasowa treść otrzymuje brzmienie: „Zaburzenia nerwicowe, związane ze stresem i pod postacią somatyczną (F40-F48); Zespoły behawioralne związane z zaburzeniami fizjologicznymi i czynnikami fizycznymi (F50-F59); Zaburzenia osobowości i zachowania dorosłych (F60-F69); Zaburzenia zachowania i emocji rozpoczynające się zwykle w dzieciństwie i w wieku młodzieńczym (F90-F98); Obserwacja medyczna i ocena przypadków podejrzanych o chorobę lub stany podobne (Z03) – w przypadku świadczeń opieki zdrowotnej udzielanych dzieciom i młodzieży.”; </w:t>
            </w:r>
          </w:p>
          <w:p w:rsidR="00F84A2D" w:rsidRPr="00C57686" w:rsidRDefault="00F84A2D" w:rsidP="00F84A2D">
            <w:pPr>
              <w:spacing w:line="276" w:lineRule="auto"/>
              <w:jc w:val="both"/>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3) załącznik nr 8 otrzymuje brzmienie określone w załączniku do niniejszego rozporządzenia.</w:t>
            </w:r>
          </w:p>
          <w:p w:rsidR="00F84A2D" w:rsidRPr="00C57686" w:rsidRDefault="00F84A2D" w:rsidP="00F84A2D">
            <w:pPr>
              <w:spacing w:line="276" w:lineRule="auto"/>
              <w:jc w:val="both"/>
              <w:rPr>
                <w:rFonts w:ascii="Times New Roman" w:hAnsi="Times New Roman" w:cs="Times New Roman"/>
                <w:color w:val="000000" w:themeColor="text1"/>
                <w:sz w:val="24"/>
                <w:szCs w:val="24"/>
              </w:rPr>
            </w:pPr>
          </w:p>
          <w:p w:rsidR="00F84A2D" w:rsidRPr="00C57686" w:rsidRDefault="00F84A2D" w:rsidP="00F84A2D">
            <w:pPr>
              <w:spacing w:line="276" w:lineRule="auto"/>
              <w:jc w:val="both"/>
              <w:rPr>
                <w:rFonts w:ascii="Times New Roman" w:hAnsi="Times New Roman" w:cs="Times New Roman"/>
                <w:color w:val="000000" w:themeColor="text1"/>
                <w:sz w:val="24"/>
                <w:szCs w:val="24"/>
                <w:u w:val="single"/>
              </w:rPr>
            </w:pPr>
            <w:r w:rsidRPr="00C57686">
              <w:rPr>
                <w:rFonts w:ascii="Times New Roman" w:hAnsi="Times New Roman" w:cs="Times New Roman"/>
                <w:color w:val="000000" w:themeColor="text1"/>
                <w:sz w:val="24"/>
                <w:szCs w:val="24"/>
                <w:u w:val="single"/>
              </w:rPr>
              <w:t>Pełna treść aktu: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https://dziennikustaw.gov.pl/D2020000164101.pdf</w:t>
            </w:r>
          </w:p>
        </w:tc>
      </w:tr>
      <w:tr w:rsidR="00F84A2D" w:rsidRPr="008F66B4" w:rsidTr="00D971BF">
        <w:trPr>
          <w:trHeight w:val="1124"/>
        </w:trPr>
        <w:tc>
          <w:tcPr>
            <w:tcW w:w="992" w:type="dxa"/>
          </w:tcPr>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57686">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C57686" w:rsidRDefault="00F84A2D" w:rsidP="00F84A2D">
            <w:pPr>
              <w:spacing w:line="276" w:lineRule="auto"/>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Komunikat Rzecznika Praw Pacjenta z 24.09. 2020 r. - „Prawa pacjenta w dobie COVID-19” – szkolenia online dla pracowników placówek medycznych</w:t>
            </w:r>
          </w:p>
          <w:p w:rsidR="00F84A2D" w:rsidRPr="00C57686"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24.09.</w:t>
            </w:r>
          </w:p>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2020 r.</w:t>
            </w:r>
          </w:p>
        </w:tc>
        <w:tc>
          <w:tcPr>
            <w:tcW w:w="5840" w:type="dxa"/>
          </w:tcPr>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Wyciąg z treści komunikatu:</w:t>
            </w:r>
          </w:p>
          <w:p w:rsidR="00F84A2D" w:rsidRPr="00C57686"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Zapraszamy pracowników placówek medycznych na szkolenia online poświęcone prawom pacjenta oraz praktycznym aspektom ich realizowania.</w:t>
            </w:r>
          </w:p>
          <w:p w:rsidR="00F84A2D" w:rsidRPr="00C57686"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Od 15 września 2020 r. przeprowadziliśmy już 10 szkoleń online w różnych placówkach medycznych i zachęcamy do udziału również inne podmioty lecznicze na terenie naszego kraju.</w:t>
            </w:r>
          </w:p>
          <w:p w:rsidR="00F84A2D" w:rsidRPr="00C57686"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Podczas szkoleń online przedstawimy również przykłady najczęściej występujących naruszeń praw pacjenta związanych z koronawirusem. Omówimy najczęściej pojawiające się wątpliwości, problemy oraz odpowiemy na nurtujące uczestników pytania.  Powiemy także o zadaniach i uprawnieniach Rzecznika Praw Pacjenta.</w:t>
            </w:r>
          </w:p>
          <w:p w:rsidR="00F84A2D" w:rsidRPr="00C57686"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 xml:space="preserve">Szkolenia skierowane są do pracowników placówek medycznych, niezależnie od zajmowanego stanowiska: kadry kierowniczej, lekarzy, pielęgniarek, </w:t>
            </w:r>
            <w:r w:rsidRPr="00C57686">
              <w:rPr>
                <w:rFonts w:ascii="Times New Roman" w:eastAsia="Times New Roman" w:hAnsi="Times New Roman" w:cs="Times New Roman"/>
                <w:color w:val="000000" w:themeColor="text1"/>
                <w:sz w:val="24"/>
                <w:szCs w:val="24"/>
                <w:lang w:eastAsia="pl-PL"/>
              </w:rPr>
              <w:lastRenderedPageBreak/>
              <w:t>fizjoterapeutów, rejestratorek, sekretarek medycznych czy asystentów medycznych. Aby w pełni spełnić oczekiwania uczestników, oferta szkoleń będzie dostosowywana do każdej z wybranych grup zawodowych.</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Pełna treść komunikatu: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https://www.gov.pl/web/rpp/prawa-pacjenta-w-dobie-covid-19-szkolenia-online-dla-pracownikow-placowek-medycznych2</w:t>
            </w:r>
          </w:p>
        </w:tc>
      </w:tr>
      <w:tr w:rsidR="00F84A2D" w:rsidRPr="008F66B4" w:rsidTr="00D971BF">
        <w:trPr>
          <w:trHeight w:val="1124"/>
        </w:trPr>
        <w:tc>
          <w:tcPr>
            <w:tcW w:w="992" w:type="dxa"/>
          </w:tcPr>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C57686" w:rsidRDefault="00F84A2D" w:rsidP="00F84A2D">
            <w:pPr>
              <w:spacing w:line="276" w:lineRule="auto"/>
              <w:rPr>
                <w:rFonts w:ascii="Times New Roman" w:hAnsi="Times New Roman" w:cs="Times New Roman"/>
                <w:color w:val="000000" w:themeColor="text1"/>
                <w:sz w:val="24"/>
                <w:szCs w:val="24"/>
              </w:rPr>
            </w:pPr>
            <w:r w:rsidRPr="00C57686">
              <w:rPr>
                <w:rFonts w:ascii="Times New Roman" w:hAnsi="Times New Roman" w:cs="Times New Roman"/>
                <w:color w:val="000000" w:themeColor="text1"/>
                <w:spacing w:val="3"/>
                <w:sz w:val="24"/>
                <w:szCs w:val="24"/>
                <w:shd w:val="clear" w:color="auto" w:fill="FFFFFF"/>
              </w:rPr>
              <w:t>Zarządzenie Ministra Zdrowia z dnia 24 września 2020 r. zmieniające zarządzenie w sprawie nadania statutu Regionalnemu Centrum Krwiodawstwa i Krwiolecznictwa im. dr Konrada Vietha w Radomiu</w:t>
            </w:r>
          </w:p>
        </w:tc>
        <w:tc>
          <w:tcPr>
            <w:tcW w:w="964" w:type="dxa"/>
          </w:tcPr>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26.09.</w:t>
            </w:r>
          </w:p>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2020 r.</w:t>
            </w:r>
          </w:p>
        </w:tc>
        <w:tc>
          <w:tcPr>
            <w:tcW w:w="5840" w:type="dxa"/>
          </w:tcPr>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Przedmiot regulacji:</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Zmiana struktury organizacyjnej podmiotu.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Pełny tekst aktu: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http://dziennikmz.mz.gov.pl/api/DUM_MZ/2020/76/journal/6372</w:t>
            </w:r>
          </w:p>
        </w:tc>
      </w:tr>
      <w:tr w:rsidR="00F84A2D" w:rsidRPr="008F66B4" w:rsidTr="00D971BF">
        <w:trPr>
          <w:trHeight w:val="1124"/>
        </w:trPr>
        <w:tc>
          <w:tcPr>
            <w:tcW w:w="992" w:type="dxa"/>
          </w:tcPr>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4. </w:t>
            </w:r>
          </w:p>
        </w:tc>
        <w:tc>
          <w:tcPr>
            <w:tcW w:w="3119" w:type="dxa"/>
          </w:tcPr>
          <w:p w:rsidR="00F84A2D" w:rsidRPr="00C57686" w:rsidRDefault="00F84A2D" w:rsidP="00F84A2D">
            <w:pPr>
              <w:shd w:val="clear" w:color="auto" w:fill="FFFFFF"/>
              <w:spacing w:after="285" w:line="276" w:lineRule="auto"/>
              <w:rPr>
                <w:rFonts w:ascii="Times New Roman" w:eastAsia="Times New Roman" w:hAnsi="Times New Roman" w:cs="Times New Roman"/>
                <w:color w:val="000000" w:themeColor="text1"/>
                <w:spacing w:val="3"/>
                <w:sz w:val="24"/>
                <w:szCs w:val="24"/>
                <w:lang w:eastAsia="pl-PL"/>
              </w:rPr>
            </w:pPr>
            <w:r w:rsidRPr="00C57686">
              <w:rPr>
                <w:rFonts w:ascii="Times New Roman" w:eastAsia="Times New Roman" w:hAnsi="Times New Roman" w:cs="Times New Roman"/>
                <w:color w:val="000000" w:themeColor="text1"/>
                <w:spacing w:val="3"/>
                <w:sz w:val="24"/>
                <w:szCs w:val="24"/>
                <w:lang w:eastAsia="pl-PL"/>
              </w:rPr>
              <w:t>Zarządzenie Ministra Zdrowia z dnia 24 września 2020 r. w sprawie powołania Rady Społecznej Lotniczego Pogotowia Ratunkowego</w:t>
            </w:r>
          </w:p>
          <w:p w:rsidR="00F84A2D" w:rsidRPr="00C57686" w:rsidRDefault="00F84A2D" w:rsidP="00F84A2D">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10.09.</w:t>
            </w:r>
          </w:p>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2020 r.</w:t>
            </w:r>
          </w:p>
        </w:tc>
        <w:tc>
          <w:tcPr>
            <w:tcW w:w="5840" w:type="dxa"/>
          </w:tcPr>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Przedmiot regulacji:</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 xml:space="preserve">Ustalenie składu osobowego. </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Pełny tekst aktu: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http://dziennikmz.mz.gov.pl/api/DUM_MZ/2020/77/journal/6378</w:t>
            </w:r>
          </w:p>
        </w:tc>
      </w:tr>
      <w:tr w:rsidR="00F84A2D" w:rsidRPr="008F66B4" w:rsidTr="00D971BF">
        <w:trPr>
          <w:trHeight w:val="1124"/>
        </w:trPr>
        <w:tc>
          <w:tcPr>
            <w:tcW w:w="992" w:type="dxa"/>
          </w:tcPr>
          <w:p w:rsidR="00F84A2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C9086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9086C">
              <w:rPr>
                <w:rFonts w:ascii="Times New Roman" w:eastAsia="Times New Roman" w:hAnsi="Times New Roman" w:cs="Times New Roman"/>
                <w:b/>
                <w:color w:val="000000" w:themeColor="text1"/>
                <w:sz w:val="24"/>
                <w:szCs w:val="24"/>
                <w:lang w:eastAsia="pl-PL"/>
              </w:rPr>
              <w:t>1.</w:t>
            </w:r>
          </w:p>
        </w:tc>
        <w:tc>
          <w:tcPr>
            <w:tcW w:w="3119" w:type="dxa"/>
          </w:tcPr>
          <w:p w:rsidR="00F84A2D" w:rsidRPr="00C9086C" w:rsidRDefault="00F84A2D" w:rsidP="00F84A2D">
            <w:pPr>
              <w:spacing w:line="276" w:lineRule="auto"/>
              <w:rPr>
                <w:rFonts w:ascii="Times New Roman" w:hAnsi="Times New Roman" w:cs="Times New Roman"/>
                <w:b/>
                <w:color w:val="000000" w:themeColor="text1"/>
                <w:sz w:val="24"/>
                <w:szCs w:val="24"/>
              </w:rPr>
            </w:pPr>
            <w:r w:rsidRPr="00C9086C">
              <w:rPr>
                <w:rFonts w:ascii="Times New Roman" w:hAnsi="Times New Roman" w:cs="Times New Roman"/>
                <w:color w:val="000000" w:themeColor="text1"/>
                <w:spacing w:val="3"/>
                <w:sz w:val="24"/>
                <w:szCs w:val="24"/>
                <w:shd w:val="clear" w:color="auto" w:fill="FFFFFF"/>
              </w:rPr>
              <w:t>Zarządzenie Ministra Zdrowia z dnia 22 września 2020 r. zmieniające zarządzenie w sprawie nadania statutu Regionalnemu Centrum Krwiodawstwa i Krwiolecznictwa w Bydgoszczy</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25.09.</w:t>
            </w:r>
          </w:p>
          <w:p w:rsidR="00F84A2D" w:rsidRPr="00C9086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Przedmiot regulacji:</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Zmiana struktury organizacyjnej podmiotu.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Pełny tekst aktu: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http://dziennikmz.mz.gov.pl/api/DUM_MZ/2020/72/journal/6347</w:t>
            </w:r>
          </w:p>
        </w:tc>
      </w:tr>
      <w:tr w:rsidR="00F84A2D" w:rsidRPr="008F66B4" w:rsidTr="00D971BF">
        <w:trPr>
          <w:trHeight w:val="1124"/>
        </w:trPr>
        <w:tc>
          <w:tcPr>
            <w:tcW w:w="992" w:type="dxa"/>
          </w:tcPr>
          <w:p w:rsidR="00F84A2D" w:rsidRPr="00C9086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9086C">
              <w:rPr>
                <w:rFonts w:ascii="Times New Roman" w:eastAsia="Times New Roman" w:hAnsi="Times New Roman" w:cs="Times New Roman"/>
                <w:b/>
                <w:color w:val="000000" w:themeColor="text1"/>
                <w:sz w:val="24"/>
                <w:szCs w:val="24"/>
                <w:lang w:eastAsia="pl-PL"/>
              </w:rPr>
              <w:t>2.</w:t>
            </w:r>
          </w:p>
        </w:tc>
        <w:tc>
          <w:tcPr>
            <w:tcW w:w="3119" w:type="dxa"/>
          </w:tcPr>
          <w:p w:rsidR="00F84A2D" w:rsidRPr="00C9086C"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C9086C">
              <w:rPr>
                <w:rFonts w:ascii="Times New Roman" w:hAnsi="Times New Roman" w:cs="Times New Roman"/>
                <w:color w:val="000000" w:themeColor="text1"/>
                <w:spacing w:val="3"/>
                <w:sz w:val="24"/>
                <w:szCs w:val="24"/>
                <w:shd w:val="clear" w:color="auto" w:fill="FFFFFF"/>
              </w:rPr>
              <w:t xml:space="preserve">Zarządzenie Ministra Zdrowia z dnia 22 września 2020 r. zmieniające zarządzenie w sprawie nadania statutu </w:t>
            </w:r>
            <w:r w:rsidRPr="00C9086C">
              <w:rPr>
                <w:rFonts w:ascii="Times New Roman" w:hAnsi="Times New Roman" w:cs="Times New Roman"/>
                <w:color w:val="000000" w:themeColor="text1"/>
                <w:spacing w:val="3"/>
                <w:sz w:val="24"/>
                <w:szCs w:val="24"/>
                <w:shd w:val="clear" w:color="auto" w:fill="FFFFFF"/>
              </w:rPr>
              <w:lastRenderedPageBreak/>
              <w:t>Regionalnemu Centrum Krwiodawstwa i Krwiolecznictwa w Olsztynie</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lastRenderedPageBreak/>
              <w:t>25.09.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Przedmiot regulacji:</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Zmiana struktury organizacyjnej podmiotu.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Pełny tekst aktu: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lastRenderedPageBreak/>
              <w:t>http://dziennikmz.mz.gov.pl/api/DUM_MZ/2020/73/journal/6353</w:t>
            </w:r>
          </w:p>
        </w:tc>
      </w:tr>
      <w:tr w:rsidR="00F84A2D" w:rsidRPr="008F66B4" w:rsidTr="00D971BF">
        <w:trPr>
          <w:trHeight w:val="1124"/>
        </w:trPr>
        <w:tc>
          <w:tcPr>
            <w:tcW w:w="992" w:type="dxa"/>
          </w:tcPr>
          <w:p w:rsidR="00F84A2D" w:rsidRPr="00C9086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9086C">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C9086C" w:rsidRDefault="00F84A2D" w:rsidP="00F84A2D">
            <w:pPr>
              <w:spacing w:line="276" w:lineRule="auto"/>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Ustawa z dnia 17 września 2020 r. o zmianie ustawy o szczególnych rozwiązaniach związanych z zapobieganiem, przeciwdziałaniem i zwalczaniem COVID-19, innych chorób zakaźnych oraz wywołanych nimi sytuacji kryzysowych oraz niektórych innych ustaw</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30.09.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Wyciąg z treści aktu prawnego:</w:t>
            </w:r>
          </w:p>
          <w:p w:rsidR="00F84A2D" w:rsidRPr="00C9086C" w:rsidRDefault="00F84A2D" w:rsidP="00F84A2D">
            <w:pPr>
              <w:spacing w:line="276" w:lineRule="auto"/>
              <w:jc w:val="both"/>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Art. 1. W ustawie z dnia 2 marca 2020 r. o szczególnych rozwiązaniach związanych z zapobieganiem, przeciwdziałaniem i zwalczaniem COVID-19, innych chorób zakaźnych oraz wywołanych nimi sytuacji kryzysowych (Dz. U. poz. 374, z późn. zm.2) ) wprowadza się następujące zmiany:</w:t>
            </w:r>
          </w:p>
          <w:p w:rsidR="00F84A2D" w:rsidRPr="00C9086C" w:rsidRDefault="00F84A2D" w:rsidP="00F84A2D">
            <w:pPr>
              <w:spacing w:line="276" w:lineRule="auto"/>
              <w:jc w:val="both"/>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14) w art. 36: a) w ust. 1 skreśla się wyrazy „i art. 14h”, b) uchyla się ust. 4.</w:t>
            </w:r>
          </w:p>
          <w:p w:rsidR="00F84A2D" w:rsidRPr="00C9086C" w:rsidRDefault="00F84A2D" w:rsidP="00F84A2D">
            <w:pPr>
              <w:spacing w:line="276" w:lineRule="auto"/>
              <w:jc w:val="both"/>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Art. 13. Ustawa wchodzi w życie po upływie 7 dni od dnia ogłoszenia, z wyjątkiem: 1) art. 1 pkt 1, pkt 3 w zakresie dodawanych przepisów art. 15kc ust. 1–4 oraz ust. 13, 20 i 21 i pkt 14, które wchodzą w życie z dniem następującym po dniu ogłoszenia; 2) art. 1 pkt 3 w zakresie dodawanych przepisów art. 15kc ust. 5–12, ust. 14–19 i ust. 22, które wchodzą w życie z dniem 1 stycznia 2021 r.; 3) art. 1 pkt 4–7 i pkt 10–13, które wchodzą w życie po upływie 21 dni od dnia ogłoszenia.</w:t>
            </w:r>
          </w:p>
          <w:p w:rsidR="00F84A2D" w:rsidRPr="00C9086C" w:rsidRDefault="00F84A2D" w:rsidP="00F84A2D">
            <w:pPr>
              <w:spacing w:line="276" w:lineRule="auto"/>
              <w:jc w:val="both"/>
              <w:rPr>
                <w:rFonts w:ascii="Times New Roman" w:hAnsi="Times New Roman" w:cs="Times New Roman"/>
                <w:color w:val="000000" w:themeColor="text1"/>
                <w:sz w:val="24"/>
                <w:szCs w:val="24"/>
              </w:rPr>
            </w:pPr>
          </w:p>
          <w:p w:rsidR="00F84A2D" w:rsidRPr="00C9086C" w:rsidRDefault="00F84A2D" w:rsidP="00F84A2D">
            <w:pPr>
              <w:spacing w:line="276" w:lineRule="auto"/>
              <w:jc w:val="both"/>
              <w:rPr>
                <w:rFonts w:ascii="Times New Roman" w:hAnsi="Times New Roman" w:cs="Times New Roman"/>
                <w:color w:val="000000" w:themeColor="text1"/>
                <w:sz w:val="24"/>
                <w:szCs w:val="24"/>
                <w:u w:val="single"/>
              </w:rPr>
            </w:pPr>
            <w:r w:rsidRPr="00C9086C">
              <w:rPr>
                <w:rFonts w:ascii="Times New Roman" w:hAnsi="Times New Roman" w:cs="Times New Roman"/>
                <w:color w:val="000000" w:themeColor="text1"/>
                <w:sz w:val="24"/>
                <w:szCs w:val="24"/>
                <w:u w:val="single"/>
              </w:rPr>
              <w:t>Komentarz:</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 xml:space="preserve">Ustawa bezskutecznie przywraca ograniczone czasowo obowiązywanie Specustawy w zakresie art. 14h. Wynika to z tego, że wchodzi w życie z dniem 30 września 2020 r., a art. 14h przestał obowiązywać z dnie 4 września 2020 r. Brak odpowiednich przepisów przejściowych przesądza o niepowodzeniu regulacji w tym zakresie. </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Pełna treść aktu: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https://dziennikustaw.gov.pl/D2020000163901.pdf</w:t>
            </w:r>
          </w:p>
        </w:tc>
      </w:tr>
      <w:tr w:rsidR="00F84A2D" w:rsidRPr="008F66B4" w:rsidTr="00D971BF">
        <w:trPr>
          <w:trHeight w:val="1124"/>
        </w:trPr>
        <w:tc>
          <w:tcPr>
            <w:tcW w:w="992" w:type="dxa"/>
          </w:tcPr>
          <w:p w:rsidR="00F84A2D" w:rsidRPr="00C9086C" w:rsidRDefault="00F84A2D" w:rsidP="00F84A2D">
            <w:pPr>
              <w:spacing w:line="276" w:lineRule="auto"/>
              <w:jc w:val="center"/>
              <w:rPr>
                <w:rFonts w:ascii="Times New Roman" w:hAnsi="Times New Roman" w:cs="Times New Roman"/>
                <w:b/>
                <w:color w:val="000000" w:themeColor="text1"/>
                <w:sz w:val="24"/>
                <w:szCs w:val="24"/>
              </w:rPr>
            </w:pPr>
            <w:r w:rsidRPr="00C9086C">
              <w:rPr>
                <w:rFonts w:ascii="Times New Roman" w:hAnsi="Times New Roman" w:cs="Times New Roman"/>
                <w:b/>
                <w:color w:val="000000" w:themeColor="text1"/>
                <w:sz w:val="24"/>
                <w:szCs w:val="24"/>
              </w:rPr>
              <w:t>4.</w:t>
            </w:r>
          </w:p>
        </w:tc>
        <w:tc>
          <w:tcPr>
            <w:tcW w:w="3119" w:type="dxa"/>
          </w:tcPr>
          <w:p w:rsidR="00F84A2D" w:rsidRPr="00C9086C" w:rsidRDefault="00F84A2D" w:rsidP="00F84A2D">
            <w:pPr>
              <w:spacing w:line="276" w:lineRule="auto"/>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Komunikat Ministra Zdrowia z 23 marca 2020 r. - Zasady zlecania testów na koronawirusa</w:t>
            </w:r>
          </w:p>
          <w:p w:rsidR="00F84A2D" w:rsidRPr="00C9086C"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23.09.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Wyciąg z treści komunikatu:</w:t>
            </w:r>
          </w:p>
          <w:p w:rsidR="00F84A2D" w:rsidRPr="00C9086C" w:rsidRDefault="00F84A2D" w:rsidP="00F84A2D">
            <w:pPr>
              <w:pStyle w:val="NormalnyWeb"/>
              <w:shd w:val="clear" w:color="auto" w:fill="FFFFFF"/>
              <w:spacing w:before="0" w:beforeAutospacing="0" w:after="0" w:afterAutospacing="0" w:line="276" w:lineRule="auto"/>
              <w:jc w:val="both"/>
              <w:textAlignment w:val="baseline"/>
              <w:rPr>
                <w:b/>
                <w:color w:val="000000" w:themeColor="text1"/>
              </w:rPr>
            </w:pPr>
            <w:r w:rsidRPr="00C9086C">
              <w:rPr>
                <w:rStyle w:val="Pogrubienie"/>
                <w:b w:val="0"/>
                <w:color w:val="000000" w:themeColor="text1"/>
              </w:rPr>
              <w:t>Jak ma postępować lekarz rodzinny, gdy zgłosi się do niego pacjent z objawami charakterystycznymi dla COVID-19 i co dzieje się z chorym, który otrzyma pozytywny wynik testu, a nie jest samodzielny – m.in. na takie pytania odpowiadają algorytmy postępowania z pacjentem, które trafią dziś do lekarzy podstawowej opieki zdrowotnej (POZ) w całej Polsce.</w:t>
            </w:r>
          </w:p>
          <w:p w:rsidR="00F84A2D" w:rsidRPr="00C9086C"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C9086C">
              <w:rPr>
                <w:color w:val="000000" w:themeColor="text1"/>
              </w:rPr>
              <w:t>Sześć schematów, które, publikujemy, opisują różne sytuacje, w których mogą się znaleźć lekarz i pacjent. Prezentowane algorytmy pokazują ścieżki postępowania z pacjentem zarówno w podstawowej opiece zdrowotnej, jak i na innych poziomach opieki.  </w:t>
            </w:r>
          </w:p>
          <w:p w:rsidR="00F84A2D" w:rsidRPr="00C9086C"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C9086C">
              <w:rPr>
                <w:color w:val="000000" w:themeColor="text1"/>
              </w:rPr>
              <w:t>Schematy dotyczą sytuacji, gdy pacjent jest samodzielny i niesamodzielny oraz gdy ma objawy charakterystyczne dla COVID-19 takie jak: gorączka, duszność, kaszel, utrata węchu lub smaku lub gdy nie wystąpią wszystkie te objawy naraz, ale ma infekcję. </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Pełna treść komunikatu: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https://www.gov.pl/web/zdrowie/zasady-zlecania-testow-na-koronawirusa</w:t>
            </w:r>
          </w:p>
        </w:tc>
      </w:tr>
      <w:tr w:rsidR="00F84A2D" w:rsidRPr="008F66B4" w:rsidTr="00053B00">
        <w:trPr>
          <w:trHeight w:val="58"/>
        </w:trPr>
        <w:tc>
          <w:tcPr>
            <w:tcW w:w="992" w:type="dxa"/>
          </w:tcPr>
          <w:p w:rsidR="00F84A2D" w:rsidRPr="00C9086C" w:rsidRDefault="00F84A2D" w:rsidP="00F84A2D">
            <w:pPr>
              <w:spacing w:line="276" w:lineRule="auto"/>
              <w:jc w:val="center"/>
              <w:rPr>
                <w:rFonts w:ascii="Times New Roman" w:hAnsi="Times New Roman" w:cs="Times New Roman"/>
                <w:b/>
                <w:color w:val="000000" w:themeColor="text1"/>
                <w:sz w:val="24"/>
                <w:szCs w:val="24"/>
              </w:rPr>
            </w:pPr>
            <w:r w:rsidRPr="00C9086C">
              <w:rPr>
                <w:rFonts w:ascii="Times New Roman" w:hAnsi="Times New Roman" w:cs="Times New Roman"/>
                <w:b/>
                <w:color w:val="000000" w:themeColor="text1"/>
                <w:sz w:val="24"/>
                <w:szCs w:val="24"/>
              </w:rPr>
              <w:t>5.</w:t>
            </w:r>
          </w:p>
        </w:tc>
        <w:tc>
          <w:tcPr>
            <w:tcW w:w="3119" w:type="dxa"/>
          </w:tcPr>
          <w:p w:rsidR="00F84A2D" w:rsidRPr="00C9086C" w:rsidRDefault="00F84A2D" w:rsidP="00F84A2D">
            <w:pPr>
              <w:spacing w:line="276" w:lineRule="auto"/>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Komunikat Centrali NFZ z 23 września 2020 r. - Zasady zlecania testów na koronawirusa - komunikat Ministerstwa Zdrowia</w:t>
            </w:r>
          </w:p>
          <w:p w:rsidR="00F84A2D" w:rsidRPr="00C9086C"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23.09.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Wyciąg z treści komunikatu: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Komunikat zawiera materiał, zawierający schematy postępowania dla POZ</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Pełna treść komunikatu: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u w:val="single"/>
                <w:lang w:eastAsia="pl-PL"/>
              </w:rPr>
              <w:t>https</w:t>
            </w:r>
            <w:r w:rsidRPr="00C9086C">
              <w:rPr>
                <w:rFonts w:ascii="Times New Roman" w:eastAsia="Times New Roman" w:hAnsi="Times New Roman" w:cs="Times New Roman"/>
                <w:color w:val="000000" w:themeColor="text1"/>
                <w:sz w:val="24"/>
                <w:szCs w:val="24"/>
                <w:lang w:eastAsia="pl-PL"/>
              </w:rPr>
              <w:t>://www.nfz.gov.pl/aktualnosci/aktualnosci-centrali/zasady-zlecania-testow-na-koronawirusa-komunikat-ministerstwa-zdrowia,7813.html</w:t>
            </w:r>
          </w:p>
        </w:tc>
      </w:tr>
      <w:tr w:rsidR="00F84A2D" w:rsidRPr="008F66B4" w:rsidTr="00053B00">
        <w:trPr>
          <w:trHeight w:val="58"/>
        </w:trPr>
        <w:tc>
          <w:tcPr>
            <w:tcW w:w="992" w:type="dxa"/>
          </w:tcPr>
          <w:p w:rsidR="00F84A2D" w:rsidRPr="00C9086C" w:rsidRDefault="00F84A2D" w:rsidP="00F84A2D">
            <w:pPr>
              <w:spacing w:line="276" w:lineRule="auto"/>
              <w:jc w:val="center"/>
              <w:rPr>
                <w:rFonts w:ascii="Times New Roman" w:hAnsi="Times New Roman" w:cs="Times New Roman"/>
                <w:b/>
                <w:color w:val="000000" w:themeColor="text1"/>
                <w:sz w:val="24"/>
                <w:szCs w:val="24"/>
              </w:rPr>
            </w:pPr>
            <w:r w:rsidRPr="00C9086C">
              <w:rPr>
                <w:rFonts w:ascii="Times New Roman" w:hAnsi="Times New Roman" w:cs="Times New Roman"/>
                <w:b/>
                <w:color w:val="000000" w:themeColor="text1"/>
                <w:sz w:val="24"/>
                <w:szCs w:val="24"/>
              </w:rPr>
              <w:t>6.</w:t>
            </w:r>
          </w:p>
        </w:tc>
        <w:tc>
          <w:tcPr>
            <w:tcW w:w="3119" w:type="dxa"/>
          </w:tcPr>
          <w:p w:rsidR="00F84A2D" w:rsidRPr="00C9086C" w:rsidRDefault="00F84A2D" w:rsidP="00F84A2D">
            <w:pPr>
              <w:spacing w:line="276" w:lineRule="auto"/>
              <w:rPr>
                <w:rFonts w:ascii="Times New Roman" w:hAnsi="Times New Roman" w:cs="Times New Roman"/>
                <w:color w:val="000000" w:themeColor="text1"/>
                <w:sz w:val="24"/>
                <w:szCs w:val="24"/>
              </w:rPr>
            </w:pPr>
            <w:r w:rsidRPr="00C9086C">
              <w:rPr>
                <w:rFonts w:ascii="Times New Roman" w:hAnsi="Times New Roman" w:cs="Times New Roman"/>
                <w:color w:val="000000" w:themeColor="text1"/>
                <w:spacing w:val="3"/>
                <w:sz w:val="24"/>
                <w:szCs w:val="24"/>
                <w:shd w:val="clear" w:color="auto" w:fill="FFFFFF"/>
              </w:rPr>
              <w:t>Zarządzenie Ministra Zdrowia z dnia 23 września 2020 r. zmieniające zarządzenie w sprawie powołania Rady Społecznej Śląskiego Centrum Chorób Serca w Zabrzu</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25.09.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Przedmiot regulacji:</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Zmiana składu osobowego podmiotu.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Pełna treść regulacji:</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http://dziennikmz.mz.gov.pl/api/DUM_MZ/2020/74/journal/6360</w:t>
            </w:r>
          </w:p>
        </w:tc>
      </w:tr>
      <w:tr w:rsidR="00F84A2D" w:rsidRPr="008F66B4" w:rsidTr="00053B00">
        <w:trPr>
          <w:trHeight w:val="58"/>
        </w:trPr>
        <w:tc>
          <w:tcPr>
            <w:tcW w:w="992" w:type="dxa"/>
          </w:tcPr>
          <w:p w:rsidR="00F84A2D" w:rsidRPr="00C9086C" w:rsidRDefault="00F84A2D" w:rsidP="00F84A2D">
            <w:pPr>
              <w:spacing w:line="276" w:lineRule="auto"/>
              <w:jc w:val="center"/>
              <w:rPr>
                <w:rFonts w:ascii="Times New Roman" w:hAnsi="Times New Roman" w:cs="Times New Roman"/>
                <w:b/>
                <w:color w:val="000000" w:themeColor="text1"/>
                <w:sz w:val="24"/>
                <w:szCs w:val="24"/>
              </w:rPr>
            </w:pPr>
            <w:r w:rsidRPr="00C9086C">
              <w:rPr>
                <w:rFonts w:ascii="Times New Roman" w:hAnsi="Times New Roman" w:cs="Times New Roman"/>
                <w:b/>
                <w:color w:val="000000" w:themeColor="text1"/>
                <w:sz w:val="24"/>
                <w:szCs w:val="24"/>
              </w:rPr>
              <w:t>7.</w:t>
            </w:r>
          </w:p>
        </w:tc>
        <w:tc>
          <w:tcPr>
            <w:tcW w:w="3119" w:type="dxa"/>
          </w:tcPr>
          <w:p w:rsidR="00F84A2D" w:rsidRPr="00C9086C"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C9086C">
              <w:rPr>
                <w:rFonts w:ascii="Times New Roman" w:hAnsi="Times New Roman" w:cs="Times New Roman"/>
                <w:color w:val="000000" w:themeColor="text1"/>
                <w:spacing w:val="3"/>
                <w:sz w:val="24"/>
                <w:szCs w:val="24"/>
                <w:shd w:val="clear" w:color="auto" w:fill="FFFFFF"/>
              </w:rPr>
              <w:t>Zarządzenie Ministra Zdrowia z dnia 23 września 2020 r. w sprawie ustanowienia Pełnomocników Ministra Zdrowia do spraw informatyzacji</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25.09.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Wyciąg z treści aktu:</w:t>
            </w:r>
          </w:p>
          <w:p w:rsidR="00F84A2D" w:rsidRPr="00C9086C" w:rsidRDefault="00F84A2D" w:rsidP="00F84A2D">
            <w:pPr>
              <w:spacing w:line="276" w:lineRule="auto"/>
              <w:jc w:val="both"/>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 3. Do zadań Pełnomocników należy w szczególności: 1) inicjowanie działań zmierzających do wdrożenia i optymalizacji procesu zarządzania portfelem programów i projektów informatycznych w systemie ochrony zdrowia; 2) inicjowanie działań mających na celu budowę spójnej i jednolitej architektury informatycznej w systemie ochrony zdrowia; 3) reprezentowanie Ministra w pracach zespołów i rad powołanych przez inne organy, w zakresie związanym z informatyzacją sektora ochrony zdrowia.</w:t>
            </w:r>
          </w:p>
          <w:p w:rsidR="00F84A2D" w:rsidRPr="00C9086C" w:rsidRDefault="00F84A2D" w:rsidP="00F84A2D">
            <w:pPr>
              <w:spacing w:line="276" w:lineRule="auto"/>
              <w:jc w:val="both"/>
              <w:rPr>
                <w:rFonts w:ascii="Times New Roman" w:hAnsi="Times New Roman" w:cs="Times New Roman"/>
                <w:color w:val="000000" w:themeColor="text1"/>
                <w:sz w:val="24"/>
                <w:szCs w:val="24"/>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hAnsi="Times New Roman" w:cs="Times New Roman"/>
                <w:color w:val="000000" w:themeColor="text1"/>
                <w:sz w:val="24"/>
                <w:szCs w:val="24"/>
                <w:u w:val="single"/>
              </w:rPr>
              <w:t>Pełna treść aktu: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http://dziennikmz.mz.gov.pl/api/DUM_MZ/2020/75/journal/6366</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BB0E74"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BB0E74" w:rsidRDefault="00F84A2D" w:rsidP="00F84A2D">
            <w:pPr>
              <w:rPr>
                <w:rFonts w:ascii="Times New Roman" w:hAnsi="Times New Roman" w:cs="Times New Roman"/>
                <w:sz w:val="24"/>
                <w:szCs w:val="24"/>
              </w:rPr>
            </w:pPr>
            <w:r w:rsidRPr="00BB0E74">
              <w:rPr>
                <w:rFonts w:ascii="Times New Roman" w:hAnsi="Times New Roman" w:cs="Times New Roman"/>
                <w:sz w:val="24"/>
                <w:szCs w:val="24"/>
              </w:rPr>
              <w:t>Rozporządzenie Ministra Zdrowia z dnia 16 września 2020 r. zmieniające rozporządzenie w sprawie Rejestru Hipercholesterolemii Rodzinnej</w:t>
            </w:r>
          </w:p>
          <w:p w:rsidR="00F84A2D" w:rsidRPr="00BB0E7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BB0E7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B0E74">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BB0E74" w:rsidRDefault="00F84A2D" w:rsidP="00F84A2D">
            <w:pPr>
              <w:spacing w:line="276" w:lineRule="auto"/>
              <w:jc w:val="both"/>
              <w:rPr>
                <w:rFonts w:ascii="Times New Roman" w:hAnsi="Times New Roman" w:cs="Times New Roman"/>
                <w:sz w:val="24"/>
                <w:szCs w:val="24"/>
                <w:u w:val="single"/>
              </w:rPr>
            </w:pPr>
            <w:r w:rsidRPr="00BB0E74">
              <w:rPr>
                <w:rFonts w:ascii="Times New Roman" w:hAnsi="Times New Roman" w:cs="Times New Roman"/>
                <w:sz w:val="24"/>
                <w:szCs w:val="24"/>
                <w:u w:val="single"/>
              </w:rPr>
              <w:t>Wyciąg z treści aktu:</w:t>
            </w:r>
          </w:p>
          <w:p w:rsidR="00F84A2D" w:rsidRPr="00BB0E74" w:rsidRDefault="00F84A2D" w:rsidP="00F84A2D">
            <w:pPr>
              <w:spacing w:line="276" w:lineRule="auto"/>
              <w:jc w:val="both"/>
              <w:rPr>
                <w:rFonts w:ascii="Times New Roman" w:hAnsi="Times New Roman" w:cs="Times New Roman"/>
                <w:sz w:val="24"/>
                <w:szCs w:val="24"/>
              </w:rPr>
            </w:pPr>
            <w:r w:rsidRPr="00BB0E74">
              <w:rPr>
                <w:rFonts w:ascii="Times New Roman" w:hAnsi="Times New Roman" w:cs="Times New Roman"/>
                <w:sz w:val="24"/>
                <w:szCs w:val="24"/>
              </w:rPr>
              <w:t xml:space="preserve">§ 1. W rozporządzeniu Ministra Zdrowia z dnia 8 stycznia 2020 r. w sprawie Rejestru Hipercholesterolemii Rodzinnej (Dz. U. poz. 83) po § 5 dodaje się § 5a w brzmieniu: </w:t>
            </w:r>
          </w:p>
          <w:p w:rsidR="00F84A2D" w:rsidRPr="00BB0E74" w:rsidRDefault="00F84A2D" w:rsidP="00F84A2D">
            <w:pPr>
              <w:spacing w:line="276" w:lineRule="auto"/>
              <w:jc w:val="both"/>
              <w:rPr>
                <w:rFonts w:ascii="Times New Roman" w:hAnsi="Times New Roman" w:cs="Times New Roman"/>
                <w:sz w:val="24"/>
                <w:szCs w:val="24"/>
              </w:rPr>
            </w:pPr>
            <w:r w:rsidRPr="00BB0E74">
              <w:rPr>
                <w:rFonts w:ascii="Times New Roman" w:hAnsi="Times New Roman" w:cs="Times New Roman"/>
                <w:sz w:val="24"/>
                <w:szCs w:val="24"/>
              </w:rPr>
              <w:t>„§ 5a. Dane i identyfikatory, o których mowa w § 4, obejmujące okres od dnia 1 stycznia 2010 r. do dnia wejścia w życie rozporządzenia, zostaną przekazane do rejestru przez Uniwersyteckie Centrum Kliniczne w Gdańsku nie później niż do dnia 31 grudnia 2022 r.”.</w:t>
            </w:r>
          </w:p>
          <w:p w:rsidR="00F84A2D" w:rsidRPr="00BB0E74" w:rsidRDefault="00F84A2D" w:rsidP="00F84A2D">
            <w:pPr>
              <w:spacing w:line="276" w:lineRule="auto"/>
              <w:jc w:val="both"/>
              <w:rPr>
                <w:rFonts w:ascii="Times New Roman" w:hAnsi="Times New Roman" w:cs="Times New Roman"/>
                <w:sz w:val="24"/>
                <w:szCs w:val="24"/>
              </w:rPr>
            </w:pPr>
          </w:p>
          <w:p w:rsidR="00F84A2D" w:rsidRPr="00BB0E74" w:rsidRDefault="00F84A2D" w:rsidP="00F84A2D">
            <w:pPr>
              <w:spacing w:line="276" w:lineRule="auto"/>
              <w:jc w:val="both"/>
              <w:rPr>
                <w:rFonts w:ascii="Times New Roman" w:hAnsi="Times New Roman" w:cs="Times New Roman"/>
                <w:sz w:val="24"/>
                <w:szCs w:val="24"/>
                <w:u w:val="single"/>
              </w:rPr>
            </w:pPr>
            <w:r w:rsidRPr="00BB0E74">
              <w:rPr>
                <w:rFonts w:ascii="Times New Roman" w:hAnsi="Times New Roman" w:cs="Times New Roman"/>
                <w:sz w:val="24"/>
                <w:szCs w:val="24"/>
                <w:u w:val="single"/>
              </w:rPr>
              <w:t>Pełna treść aktu:</w:t>
            </w:r>
          </w:p>
          <w:p w:rsidR="00F84A2D" w:rsidRPr="00BB0E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https://dziennikustaw.gov.pl/D2020000162701.pdf</w:t>
            </w:r>
          </w:p>
        </w:tc>
      </w:tr>
      <w:tr w:rsidR="00F84A2D" w:rsidRPr="008F66B4" w:rsidTr="00D971BF">
        <w:trPr>
          <w:trHeight w:val="1124"/>
        </w:trPr>
        <w:tc>
          <w:tcPr>
            <w:tcW w:w="992" w:type="dxa"/>
          </w:tcPr>
          <w:p w:rsidR="00F84A2D" w:rsidRPr="00BB0E74"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BB0E74" w:rsidRDefault="00F84A2D" w:rsidP="00F84A2D">
            <w:pPr>
              <w:rPr>
                <w:rFonts w:ascii="Times New Roman" w:hAnsi="Times New Roman" w:cs="Times New Roman"/>
                <w:sz w:val="24"/>
                <w:szCs w:val="24"/>
              </w:rPr>
            </w:pPr>
            <w:r w:rsidRPr="00BB0E74">
              <w:rPr>
                <w:rFonts w:ascii="Times New Roman" w:hAnsi="Times New Roman" w:cs="Times New Roman"/>
                <w:sz w:val="24"/>
                <w:szCs w:val="24"/>
              </w:rPr>
              <w:t>Rozporządzenie Ministra Finansów z dnia 16 września 2020 r. zmieniające rozporządzenie w sprawie szczegółowych zasad prowadzenia gospodarki finansowej Narodowego Funduszu Zdrowia</w:t>
            </w:r>
          </w:p>
          <w:p w:rsidR="00F84A2D" w:rsidRPr="00BB0E74" w:rsidRDefault="00F84A2D" w:rsidP="00F84A2D">
            <w:pPr>
              <w:rPr>
                <w:rFonts w:ascii="Times New Roman" w:hAnsi="Times New Roman" w:cs="Times New Roman"/>
                <w:sz w:val="24"/>
                <w:szCs w:val="24"/>
              </w:rPr>
            </w:pPr>
          </w:p>
        </w:tc>
        <w:tc>
          <w:tcPr>
            <w:tcW w:w="964" w:type="dxa"/>
          </w:tcPr>
          <w:p w:rsidR="00F84A2D" w:rsidRPr="00BB0E7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23.09.</w:t>
            </w:r>
          </w:p>
          <w:p w:rsidR="00F84A2D" w:rsidRPr="00BB0E7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2020 r.</w:t>
            </w:r>
          </w:p>
        </w:tc>
        <w:tc>
          <w:tcPr>
            <w:tcW w:w="5840" w:type="dxa"/>
          </w:tcPr>
          <w:p w:rsidR="00F84A2D" w:rsidRPr="00BB0E74" w:rsidRDefault="00F84A2D" w:rsidP="00F84A2D">
            <w:pPr>
              <w:spacing w:line="276" w:lineRule="auto"/>
              <w:jc w:val="both"/>
              <w:rPr>
                <w:rFonts w:ascii="Times New Roman" w:hAnsi="Times New Roman" w:cs="Times New Roman"/>
                <w:sz w:val="24"/>
                <w:szCs w:val="24"/>
                <w:u w:val="single"/>
              </w:rPr>
            </w:pPr>
            <w:r w:rsidRPr="00BB0E74">
              <w:rPr>
                <w:rFonts w:ascii="Times New Roman" w:hAnsi="Times New Roman" w:cs="Times New Roman"/>
                <w:sz w:val="24"/>
                <w:szCs w:val="24"/>
                <w:u w:val="single"/>
              </w:rPr>
              <w:t>Pełny tekst aktu:</w:t>
            </w:r>
          </w:p>
          <w:p w:rsidR="00F84A2D" w:rsidRPr="00BB0E74" w:rsidRDefault="00F84A2D" w:rsidP="00F84A2D">
            <w:pPr>
              <w:spacing w:line="276" w:lineRule="auto"/>
              <w:jc w:val="both"/>
              <w:rPr>
                <w:rFonts w:ascii="Times New Roman" w:hAnsi="Times New Roman" w:cs="Times New Roman"/>
                <w:sz w:val="24"/>
                <w:szCs w:val="24"/>
              </w:rPr>
            </w:pPr>
            <w:r w:rsidRPr="00BB0E74">
              <w:rPr>
                <w:rFonts w:ascii="Times New Roman" w:hAnsi="Times New Roman" w:cs="Times New Roman"/>
                <w:sz w:val="24"/>
                <w:szCs w:val="24"/>
              </w:rPr>
              <w:t>https://dziennikustaw.gov.pl/D2020000162501.pdf</w:t>
            </w:r>
          </w:p>
        </w:tc>
      </w:tr>
      <w:tr w:rsidR="00F84A2D" w:rsidRPr="008F66B4" w:rsidTr="00D971BF">
        <w:trPr>
          <w:trHeight w:val="1124"/>
        </w:trPr>
        <w:tc>
          <w:tcPr>
            <w:tcW w:w="992" w:type="dxa"/>
          </w:tcPr>
          <w:p w:rsidR="00F84A2D" w:rsidRPr="00BB0E74"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BB0E74" w:rsidRDefault="00F84A2D" w:rsidP="00F84A2D">
            <w:pPr>
              <w:rPr>
                <w:rFonts w:ascii="Times New Roman" w:hAnsi="Times New Roman" w:cs="Times New Roman"/>
                <w:sz w:val="24"/>
                <w:szCs w:val="24"/>
              </w:rPr>
            </w:pPr>
            <w:r w:rsidRPr="00BB0E74">
              <w:rPr>
                <w:rFonts w:ascii="Times New Roman" w:hAnsi="Times New Roman" w:cs="Times New Roman"/>
                <w:sz w:val="24"/>
                <w:szCs w:val="24"/>
              </w:rPr>
              <w:t>Komunikat Rzecznika Praw Pacjenta z 22 września 2020 r. -Konferencja „Zmiany w Ochronie Zdrowia”</w:t>
            </w:r>
          </w:p>
          <w:p w:rsidR="00F84A2D" w:rsidRPr="00BB0E74" w:rsidRDefault="00F84A2D" w:rsidP="00F84A2D">
            <w:pPr>
              <w:rPr>
                <w:rFonts w:ascii="Times New Roman" w:hAnsi="Times New Roman" w:cs="Times New Roman"/>
                <w:sz w:val="24"/>
                <w:szCs w:val="24"/>
              </w:rPr>
            </w:pPr>
          </w:p>
        </w:tc>
        <w:tc>
          <w:tcPr>
            <w:tcW w:w="964" w:type="dxa"/>
          </w:tcPr>
          <w:p w:rsidR="00F84A2D" w:rsidRPr="00BB0E7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22.09.</w:t>
            </w:r>
          </w:p>
          <w:p w:rsidR="00F84A2D" w:rsidRPr="00BB0E7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2020 r.</w:t>
            </w:r>
          </w:p>
        </w:tc>
        <w:tc>
          <w:tcPr>
            <w:tcW w:w="5840" w:type="dxa"/>
          </w:tcPr>
          <w:p w:rsidR="00F84A2D" w:rsidRPr="00BB0E74"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BB0E74">
              <w:rPr>
                <w:rFonts w:ascii="Times New Roman" w:hAnsi="Times New Roman" w:cs="Times New Roman"/>
                <w:color w:val="1B1B1B"/>
                <w:sz w:val="24"/>
                <w:szCs w:val="24"/>
                <w:u w:val="single"/>
                <w:shd w:val="clear" w:color="auto" w:fill="FFFFFF"/>
              </w:rPr>
              <w:t>Wyciąg z treści komunikatu:</w:t>
            </w:r>
          </w:p>
          <w:p w:rsidR="00F84A2D" w:rsidRPr="00BB0E74" w:rsidRDefault="00F84A2D" w:rsidP="00F84A2D">
            <w:pPr>
              <w:spacing w:line="276" w:lineRule="auto"/>
              <w:jc w:val="both"/>
              <w:rPr>
                <w:rFonts w:ascii="Times New Roman" w:hAnsi="Times New Roman" w:cs="Times New Roman"/>
                <w:color w:val="1B1B1B"/>
                <w:sz w:val="24"/>
                <w:szCs w:val="24"/>
                <w:shd w:val="clear" w:color="auto" w:fill="FFFFFF"/>
              </w:rPr>
            </w:pPr>
            <w:r w:rsidRPr="00BB0E74">
              <w:rPr>
                <w:rFonts w:ascii="Times New Roman" w:hAnsi="Times New Roman" w:cs="Times New Roman"/>
                <w:color w:val="1B1B1B"/>
                <w:sz w:val="24"/>
                <w:szCs w:val="24"/>
                <w:shd w:val="clear" w:color="auto" w:fill="FFFFFF"/>
              </w:rPr>
              <w:t>Tematem przewodnim tegorocznej edycji była „Transformacja systemu w kierunku płacenia za wyniki – Value Based Healthcare w praktyce". Wydarzenie było okazją do eksperckiej dyskusji na temat koniecznych zmian systemowych i zarządczych, umożliwiających skuteczną transformację polskiego systemu ochrony zdrowia w system oparty na wartości. </w:t>
            </w:r>
          </w:p>
          <w:p w:rsidR="00F84A2D" w:rsidRPr="00BB0E74"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BB0E74"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BB0E74">
              <w:rPr>
                <w:rFonts w:ascii="Times New Roman" w:hAnsi="Times New Roman" w:cs="Times New Roman"/>
                <w:color w:val="1B1B1B"/>
                <w:sz w:val="24"/>
                <w:szCs w:val="24"/>
                <w:u w:val="single"/>
                <w:shd w:val="clear" w:color="auto" w:fill="FFFFFF"/>
              </w:rPr>
              <w:t>Pełna treść komunikatu:</w:t>
            </w:r>
          </w:p>
          <w:p w:rsidR="00F84A2D" w:rsidRPr="00BB0E74" w:rsidRDefault="00F84A2D" w:rsidP="00F84A2D">
            <w:pPr>
              <w:spacing w:line="276" w:lineRule="auto"/>
              <w:jc w:val="both"/>
              <w:rPr>
                <w:rFonts w:ascii="Times New Roman" w:hAnsi="Times New Roman" w:cs="Times New Roman"/>
                <w:sz w:val="24"/>
                <w:szCs w:val="24"/>
              </w:rPr>
            </w:pPr>
            <w:r w:rsidRPr="00BB0E74">
              <w:rPr>
                <w:rFonts w:ascii="Times New Roman" w:hAnsi="Times New Roman" w:cs="Times New Roman"/>
                <w:sz w:val="24"/>
                <w:szCs w:val="24"/>
              </w:rPr>
              <w:t>https://www.gov.pl/web/rpp/konferencja-zmiany-w-ochronie-zdrowia</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765674"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Rozporządzenie Rady Ministrów z dnia 18 września 2020 r. zmieniające rozporządzenie w sprawie ustanowienia określonych ograniczeń, nakazów i zakazów w związku z wystąpieniem stanu epidemii</w:t>
            </w:r>
          </w:p>
          <w:p w:rsidR="00F84A2D" w:rsidRPr="0076567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19.09.</w:t>
            </w:r>
          </w:p>
          <w:p w:rsidR="00F84A2D" w:rsidRPr="00765674" w:rsidRDefault="00F84A2D" w:rsidP="00F84A2D">
            <w:pPr>
              <w:spacing w:line="276" w:lineRule="auto"/>
              <w:rPr>
                <w:rFonts w:ascii="Times New Roman" w:hAnsi="Times New Roman" w:cs="Times New Roman"/>
                <w:color w:val="000000" w:themeColor="text1"/>
                <w:sz w:val="24"/>
                <w:szCs w:val="24"/>
                <w:lang w:eastAsia="pl-PL"/>
              </w:rPr>
            </w:pPr>
            <w:r w:rsidRPr="00765674">
              <w:rPr>
                <w:rFonts w:ascii="Times New Roman" w:hAnsi="Times New Roman" w:cs="Times New Roman"/>
                <w:color w:val="000000" w:themeColor="text1"/>
                <w:sz w:val="24"/>
                <w:szCs w:val="24"/>
              </w:rPr>
              <w:t>2020 r.</w:t>
            </w:r>
          </w:p>
        </w:tc>
        <w:tc>
          <w:tcPr>
            <w:tcW w:w="5840" w:type="dxa"/>
          </w:tcPr>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Przedmiot regulacji:</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Przywrócenie obszaru czerwonego na terenie następujących powiatów:</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a) bytowski w województwie pomorskim,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b) milicki w województwie dolnośląskim,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c) kluczborski w województwie opolskim.</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Obszar żółty obejmuje następujące powiaty:</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a) aleksandrowski w województwie kujawsko-pomorskim,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b) gostyński w województwie wielkopolskim,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c) głubczycki w województwie opolskim,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d) kartuski w województwie pomorskim,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e) kielecki w województwie świętokrzyskim,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f) myślenicki, nowotarski i tatrzański w województwie małopolskim.</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Zasadą jest zlecanie testów za pośrednictwem systemu informatycznego.</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Uchylenie regulacji dotyczącej ograniczenia działalności dentobusów.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Przywrócenie ograniczeń w liczbie osób mogących jednocześnie korzystać ze środków transportu publ. na obszarze czerwonym.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Dodatkowy zakaz w postaci zakazu organizacji imprez na obszarze żółtym i czerwonym oraz ograniczeń w innej działalności. </w:t>
            </w:r>
          </w:p>
          <w:p w:rsidR="00F84A2D" w:rsidRPr="00765674" w:rsidRDefault="00F84A2D" w:rsidP="00F84A2D">
            <w:pPr>
              <w:spacing w:line="276" w:lineRule="auto"/>
              <w:jc w:val="both"/>
              <w:rPr>
                <w:rFonts w:ascii="Times New Roman" w:hAnsi="Times New Roman" w:cs="Times New Roman"/>
                <w:color w:val="000000" w:themeColor="text1"/>
                <w:sz w:val="24"/>
                <w:szCs w:val="24"/>
              </w:rPr>
            </w:pPr>
          </w:p>
          <w:p w:rsidR="00F84A2D" w:rsidRPr="00765674" w:rsidRDefault="00F84A2D" w:rsidP="00F84A2D">
            <w:pPr>
              <w:spacing w:line="276" w:lineRule="auto"/>
              <w:jc w:val="both"/>
              <w:rPr>
                <w:rFonts w:ascii="Times New Roman" w:hAnsi="Times New Roman" w:cs="Times New Roman"/>
                <w:color w:val="000000" w:themeColor="text1"/>
                <w:sz w:val="24"/>
                <w:szCs w:val="24"/>
                <w:u w:val="single"/>
              </w:rPr>
            </w:pPr>
            <w:r w:rsidRPr="00765674">
              <w:rPr>
                <w:rFonts w:ascii="Times New Roman" w:hAnsi="Times New Roman" w:cs="Times New Roman"/>
                <w:color w:val="000000" w:themeColor="text1"/>
                <w:sz w:val="24"/>
                <w:szCs w:val="24"/>
                <w:u w:val="single"/>
              </w:rPr>
              <w:t xml:space="preserve">Pełny tekst aktu: </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https://dziennikustaw.gov.pl/D2020000161401.pdf</w:t>
            </w:r>
          </w:p>
        </w:tc>
      </w:tr>
      <w:tr w:rsidR="00F84A2D" w:rsidRPr="008F66B4" w:rsidTr="00D971BF">
        <w:trPr>
          <w:trHeight w:val="1124"/>
        </w:trPr>
        <w:tc>
          <w:tcPr>
            <w:tcW w:w="992" w:type="dxa"/>
          </w:tcPr>
          <w:p w:rsidR="00F84A2D" w:rsidRPr="00765674"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Zarządzenie Ministra Zdrowia z 18.09.2020 r. w sprawie powołania Zespołu do spraw opiniowania zmian w ochronie zdrowia</w:t>
            </w:r>
          </w:p>
        </w:tc>
        <w:tc>
          <w:tcPr>
            <w:tcW w:w="964"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19.09. </w:t>
            </w:r>
          </w:p>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2020 r. </w:t>
            </w:r>
          </w:p>
        </w:tc>
        <w:tc>
          <w:tcPr>
            <w:tcW w:w="5840" w:type="dxa"/>
          </w:tcPr>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Wyciąg z treści aktu:</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 1. 1. Powołuje się Zespół do spraw opiniowania zmian w ochronie zdrowia, zwany dalej „Zespołem”. 2. Zespół jest organem pomocniczym ministra właściwego do spraw zdrowia. § 2. Zadaniem Zespołu jest: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1) identyfikowanie potencjalnych obszarów w systemie ochrony zdrowia wymagających wprowadzenia zmian;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2) wypracowywanie propozycji modyfikacji istniejących rozwiązań w systemie ochrony zdrowia;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3) przeprowadzanie analizy oraz prezentowanie oceny propozycji zmian rozwiązań w systemie ochrony zdrowia opracowanych przez podmioty inne niż Zespół;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4) przedstawianie wniosków dotyczących funkcjonowania rozwiązań przyjętych w następstwie wdrożenia propozycji, o których mowa w pkt 2 i 3.</w:t>
            </w:r>
          </w:p>
          <w:p w:rsidR="00F84A2D" w:rsidRPr="00765674" w:rsidRDefault="00F84A2D" w:rsidP="00F84A2D">
            <w:pPr>
              <w:spacing w:line="276" w:lineRule="auto"/>
              <w:jc w:val="both"/>
              <w:rPr>
                <w:rFonts w:ascii="Times New Roman" w:hAnsi="Times New Roman" w:cs="Times New Roman"/>
                <w:color w:val="000000" w:themeColor="text1"/>
                <w:sz w:val="24"/>
                <w:szCs w:val="24"/>
              </w:rPr>
            </w:pPr>
          </w:p>
          <w:p w:rsidR="00F84A2D" w:rsidRPr="00765674" w:rsidRDefault="00F84A2D" w:rsidP="00F84A2D">
            <w:pPr>
              <w:spacing w:line="276" w:lineRule="auto"/>
              <w:jc w:val="both"/>
              <w:rPr>
                <w:rFonts w:ascii="Times New Roman" w:hAnsi="Times New Roman" w:cs="Times New Roman"/>
                <w:color w:val="000000" w:themeColor="text1"/>
                <w:sz w:val="24"/>
                <w:szCs w:val="24"/>
                <w:u w:val="single"/>
              </w:rPr>
            </w:pPr>
            <w:r w:rsidRPr="00765674">
              <w:rPr>
                <w:rFonts w:ascii="Times New Roman" w:hAnsi="Times New Roman" w:cs="Times New Roman"/>
                <w:color w:val="000000" w:themeColor="text1"/>
                <w:sz w:val="24"/>
                <w:szCs w:val="24"/>
                <w:u w:val="single"/>
              </w:rPr>
              <w:t>Pełna treść aktu:</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http://dziennikmz.mz.gov.pl/api/DUM_MZ/2020/70/journal/6329</w:t>
            </w:r>
          </w:p>
        </w:tc>
      </w:tr>
      <w:tr w:rsidR="00F84A2D" w:rsidRPr="008F66B4" w:rsidTr="00D971BF">
        <w:trPr>
          <w:trHeight w:val="1124"/>
        </w:trPr>
        <w:tc>
          <w:tcPr>
            <w:tcW w:w="992" w:type="dxa"/>
          </w:tcPr>
          <w:p w:rsidR="00F84A2D" w:rsidRPr="00765674"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Komunikat Ministra Zdrowia z dnia 18.09.2020 r. - Minister zdrowia powołał Zespół do spraw opiniowania zmian w ochronie zdrowia</w:t>
            </w:r>
          </w:p>
          <w:p w:rsidR="00F84A2D" w:rsidRPr="0076567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18.09.</w:t>
            </w:r>
          </w:p>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2020 r.</w:t>
            </w:r>
          </w:p>
        </w:tc>
        <w:tc>
          <w:tcPr>
            <w:tcW w:w="5840" w:type="dxa"/>
          </w:tcPr>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Wyciąg z treści komunikatu:</w:t>
            </w:r>
          </w:p>
          <w:p w:rsidR="00F84A2D" w:rsidRPr="00765674"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765674">
              <w:rPr>
                <w:color w:val="000000" w:themeColor="text1"/>
              </w:rPr>
              <w:t>Głównym zadaniem zespołu jest przygotowanie strategii rozwoju systemu opieki zdrowotnej w Polsce. </w:t>
            </w:r>
          </w:p>
          <w:p w:rsidR="00F84A2D" w:rsidRPr="00765674"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765674">
              <w:rPr>
                <w:color w:val="000000" w:themeColor="text1"/>
              </w:rPr>
              <w:t>- Nie będziemy wykonywali pracy od zera w tym zakresie. W dużym stopniu oprzemy się na wynikach i wnioskach narodowej debaty “Wspólnie dla zdrowia”. Naszą dyskusję rozpoczęliśmy od omówienia pomysłu na tzw. recovery plan. Chodzi o przywrócenie pełnej dostępności do usług medycznych, która była ograniczona przez pandemię i jednocześnie nadganiania deficytu zdrowia, który wynika z trwającej pandemii - powiedział minister Adam Niedzielski. </w:t>
            </w:r>
          </w:p>
          <w:p w:rsidR="00F84A2D" w:rsidRPr="00765674"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765674">
              <w:rPr>
                <w:rFonts w:ascii="Times New Roman" w:hAnsi="Times New Roman" w:cs="Times New Roman"/>
                <w:color w:val="000000" w:themeColor="text1"/>
                <w:sz w:val="24"/>
                <w:szCs w:val="24"/>
                <w:shd w:val="clear" w:color="auto" w:fill="FFFFFF"/>
              </w:rPr>
              <w:t xml:space="preserve">Szef resortu zdrowia podkreślił, że zespół planuje oprzeć swoją pracę na trzech fundamentalnych założeniach: </w:t>
            </w:r>
          </w:p>
          <w:p w:rsidR="00F84A2D" w:rsidRPr="00765674"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765674">
              <w:rPr>
                <w:rFonts w:ascii="Times New Roman" w:hAnsi="Times New Roman" w:cs="Times New Roman"/>
                <w:color w:val="000000" w:themeColor="text1"/>
                <w:sz w:val="24"/>
                <w:szCs w:val="24"/>
                <w:shd w:val="clear" w:color="auto" w:fill="FFFFFF"/>
              </w:rPr>
              <w:t xml:space="preserve">pakiecie badań profilaktycznych dla osób powyżej 40. roku życia, </w:t>
            </w:r>
          </w:p>
          <w:p w:rsidR="00F84A2D" w:rsidRPr="00765674"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765674">
              <w:rPr>
                <w:rFonts w:ascii="Times New Roman" w:hAnsi="Times New Roman" w:cs="Times New Roman"/>
                <w:color w:val="000000" w:themeColor="text1"/>
                <w:sz w:val="24"/>
                <w:szCs w:val="24"/>
                <w:shd w:val="clear" w:color="auto" w:fill="FFFFFF"/>
              </w:rPr>
              <w:t xml:space="preserve">zniesieniu limitów w części świadczeń w leczeniu specjalistycznym oraz </w:t>
            </w:r>
          </w:p>
          <w:p w:rsidR="00F84A2D" w:rsidRPr="00765674"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765674">
              <w:rPr>
                <w:rFonts w:ascii="Times New Roman" w:hAnsi="Times New Roman" w:cs="Times New Roman"/>
                <w:color w:val="000000" w:themeColor="text1"/>
                <w:sz w:val="24"/>
                <w:szCs w:val="24"/>
                <w:shd w:val="clear" w:color="auto" w:fill="FFFFFF"/>
              </w:rPr>
              <w:t>poprawie poziomu lecznictwa szpitalnego w dziedzinach onkologii i kardiologii. </w:t>
            </w:r>
          </w:p>
          <w:p w:rsidR="00F84A2D" w:rsidRPr="00765674"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765674">
              <w:rPr>
                <w:color w:val="000000" w:themeColor="text1"/>
              </w:rPr>
              <w:t>Szef resortu zdrowia poinformował również, że wydał polecenie dla Agencji Rezerw Materiałowych w sprawie stworzenia rezerw szczepionek przeciw grypie. </w:t>
            </w:r>
          </w:p>
          <w:p w:rsidR="00F84A2D" w:rsidRPr="00765674"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765674">
              <w:rPr>
                <w:color w:val="000000" w:themeColor="text1"/>
              </w:rPr>
              <w:t>- Zbudujemy rezerwy na ponad 500 tys. szczepionek. Jesteśmy po zakończonym postępowaniu zorganizowanym przez Agencję Rezerw Materiałowych.</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Pełna treść komunikatu:</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https://www.gov.pl/web/zdrowie/minister-zdrowia-powolal-zespol-do-spraw-opiniowania-zmian-w-ochronie-zdrowia</w:t>
            </w:r>
          </w:p>
        </w:tc>
      </w:tr>
      <w:tr w:rsidR="00F84A2D" w:rsidRPr="008F66B4" w:rsidTr="00D971BF">
        <w:trPr>
          <w:trHeight w:val="1124"/>
        </w:trPr>
        <w:tc>
          <w:tcPr>
            <w:tcW w:w="992" w:type="dxa"/>
          </w:tcPr>
          <w:p w:rsidR="00F84A2D" w:rsidRPr="00765674"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pacing w:val="3"/>
                <w:sz w:val="24"/>
                <w:szCs w:val="24"/>
                <w:shd w:val="clear" w:color="auto" w:fill="FFFFFF"/>
              </w:rPr>
              <w:t>Zarządzenie Ministra Zdrowia z dnia 18 września 2020 r. w sprawie zakresu czynności Sekretarzy Stanu i Podsekretarzy Stanu oraz Dyrektora Generalnego w Ministerstwie Zdrowia</w:t>
            </w:r>
          </w:p>
        </w:tc>
        <w:tc>
          <w:tcPr>
            <w:tcW w:w="964"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19.09.</w:t>
            </w:r>
          </w:p>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2020 r. </w:t>
            </w:r>
          </w:p>
        </w:tc>
        <w:tc>
          <w:tcPr>
            <w:tcW w:w="5840" w:type="dxa"/>
          </w:tcPr>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Przedmiot regulacji:</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Nowy podział i przydział czynności w ramach Ministerstwa Zdrowia</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Sekretarz Stanu Józefa Szczurek-Żelazko nadal zarządza Departamentem Pielęgniarek i Położnych i nadzoruje Centrum Kształcenia Podyplomowego Pielęgniarek i Położnych w Warszawie.</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Pełna treść aktu:</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http://dziennikmz.mz.gov.pl/api/DUM_MZ/2020/71/journal/6341</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3D721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3D721B" w:rsidRDefault="00F84A2D" w:rsidP="00F84A2D">
            <w:pPr>
              <w:rPr>
                <w:rFonts w:ascii="Times New Roman" w:hAnsi="Times New Roman" w:cs="Times New Roman"/>
                <w:sz w:val="24"/>
                <w:szCs w:val="24"/>
              </w:rPr>
            </w:pPr>
            <w:r w:rsidRPr="003D721B">
              <w:rPr>
                <w:rFonts w:ascii="Times New Roman" w:hAnsi="Times New Roman" w:cs="Times New Roman"/>
                <w:sz w:val="24"/>
                <w:szCs w:val="24"/>
              </w:rPr>
              <w:t>Zarządzenie Prezesa NFZ nr 142/2020/DGL z dn. 17.09.2020 r. zmieniające zarządzenie w sprawie określenia warunków zawierania i realizacji umów w rodzaju leczenie szpitalne w zakresie chemioterapia.</w:t>
            </w:r>
          </w:p>
          <w:p w:rsidR="00F84A2D" w:rsidRPr="003D721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3D721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1.09.</w:t>
            </w:r>
          </w:p>
          <w:p w:rsidR="00F84A2D" w:rsidRPr="003D721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2020 r.</w:t>
            </w:r>
          </w:p>
        </w:tc>
        <w:tc>
          <w:tcPr>
            <w:tcW w:w="5840" w:type="dxa"/>
          </w:tcPr>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3D721B">
              <w:rPr>
                <w:rFonts w:ascii="Times New Roman" w:eastAsia="Times New Roman" w:hAnsi="Times New Roman" w:cs="Times New Roman"/>
                <w:b/>
                <w:color w:val="000000" w:themeColor="text1"/>
                <w:sz w:val="24"/>
                <w:szCs w:val="24"/>
                <w:u w:val="single"/>
                <w:lang w:eastAsia="pl-PL"/>
              </w:rPr>
              <w:t>Wyciąg z treści uzasadnienia:</w:t>
            </w: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3D721B">
              <w:rPr>
                <w:rFonts w:ascii="Times New Roman" w:hAnsi="Times New Roman" w:cs="Times New Roman"/>
                <w:color w:val="000000"/>
                <w:sz w:val="24"/>
                <w:szCs w:val="24"/>
              </w:rPr>
              <w:t>Zmiany wynikają z konieczności dostosowania przepisów zarządzenia do aktualnego stanu faktycznego w zakresie refundacji leków stosowanych w chemioterapii, tj. do obwieszczenia Ministra Zdrowia z dnia 24 sierpnia 2020 r. w sprawie wykazu refundowanych leków, środków spożywczych specjalnego przeznaczenia żywieniowego oraz wyrobów medycznych na dzień 1 września 2020 r.</w:t>
            </w:r>
          </w:p>
          <w:p w:rsidR="00F84A2D" w:rsidRPr="003D721B" w:rsidRDefault="00F84A2D" w:rsidP="00F84A2D">
            <w:pPr>
              <w:spacing w:line="276" w:lineRule="auto"/>
              <w:jc w:val="both"/>
              <w:rPr>
                <w:rFonts w:ascii="Times New Roman" w:hAnsi="Times New Roman" w:cs="Times New Roman"/>
                <w:sz w:val="24"/>
                <w:szCs w:val="24"/>
              </w:rPr>
            </w:pPr>
            <w:r w:rsidRPr="003D721B">
              <w:rPr>
                <w:rFonts w:ascii="Times New Roman" w:hAnsi="Times New Roman" w:cs="Times New Roman"/>
                <w:sz w:val="24"/>
                <w:szCs w:val="24"/>
              </w:rPr>
              <w:t>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3D721B">
              <w:rPr>
                <w:rFonts w:ascii="Times New Roman" w:eastAsia="Times New Roman" w:hAnsi="Times New Roman" w:cs="Times New Roman"/>
                <w:b/>
                <w:color w:val="000000" w:themeColor="text1"/>
                <w:sz w:val="24"/>
                <w:szCs w:val="24"/>
                <w:u w:val="single"/>
                <w:lang w:eastAsia="pl-PL"/>
              </w:rPr>
              <w:t>Pełny tekst aktu i uzasadnienia:</w:t>
            </w:r>
          </w:p>
          <w:p w:rsidR="00F84A2D" w:rsidRPr="003D721B"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https://www.nfz.gov.pl/zarzadzenia-prezesa/zarzadzenia-prezesa-nfz/zarzadzenie-nr-1422020dgl,7233.html</w:t>
            </w:r>
          </w:p>
        </w:tc>
      </w:tr>
      <w:tr w:rsidR="00F84A2D" w:rsidRPr="008F66B4" w:rsidTr="00D971BF">
        <w:trPr>
          <w:trHeight w:val="1124"/>
        </w:trPr>
        <w:tc>
          <w:tcPr>
            <w:tcW w:w="992" w:type="dxa"/>
          </w:tcPr>
          <w:p w:rsidR="00F84A2D" w:rsidRPr="003D721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3D721B" w:rsidRDefault="00F84A2D" w:rsidP="00F84A2D">
            <w:pPr>
              <w:spacing w:line="276" w:lineRule="auto"/>
              <w:rPr>
                <w:rFonts w:ascii="Times New Roman" w:hAnsi="Times New Roman" w:cs="Times New Roman"/>
                <w:b/>
                <w:color w:val="000000" w:themeColor="text1"/>
                <w:sz w:val="24"/>
                <w:szCs w:val="24"/>
              </w:rPr>
            </w:pPr>
            <w:r w:rsidRPr="003D721B">
              <w:rPr>
                <w:rFonts w:ascii="Times New Roman" w:hAnsi="Times New Roman" w:cs="Times New Roman"/>
                <w:color w:val="666666"/>
                <w:spacing w:val="3"/>
                <w:sz w:val="24"/>
                <w:szCs w:val="24"/>
                <w:shd w:val="clear" w:color="auto" w:fill="FFFFFF"/>
              </w:rPr>
              <w:t>Obwieszczenie Ministra Zdrowia z dnia 17 września 2020 r. w sprawie ograniczenia w ordynowaniu i wydawaniu produktów leczniczych na jednego pacjenta</w:t>
            </w:r>
          </w:p>
        </w:tc>
        <w:tc>
          <w:tcPr>
            <w:tcW w:w="964" w:type="dxa"/>
          </w:tcPr>
          <w:p w:rsidR="00F84A2D" w:rsidRPr="003D721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17.09.</w:t>
            </w:r>
          </w:p>
          <w:p w:rsidR="00F84A2D" w:rsidRPr="003D721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2020 r.</w:t>
            </w:r>
          </w:p>
        </w:tc>
        <w:tc>
          <w:tcPr>
            <w:tcW w:w="5840" w:type="dxa"/>
          </w:tcPr>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3D721B">
              <w:rPr>
                <w:rFonts w:ascii="Times New Roman" w:eastAsia="Times New Roman" w:hAnsi="Times New Roman" w:cs="Times New Roman"/>
                <w:b/>
                <w:color w:val="000000" w:themeColor="text1"/>
                <w:sz w:val="24"/>
                <w:szCs w:val="24"/>
                <w:u w:val="single"/>
                <w:lang w:eastAsia="pl-PL"/>
              </w:rPr>
              <w:t>Przedmiot regulacji:</w:t>
            </w:r>
          </w:p>
          <w:p w:rsidR="00F84A2D" w:rsidRPr="003D721B" w:rsidRDefault="00F84A2D" w:rsidP="00F84A2D">
            <w:pPr>
              <w:spacing w:line="276" w:lineRule="auto"/>
              <w:jc w:val="both"/>
              <w:rPr>
                <w:rFonts w:ascii="Times New Roman" w:hAnsi="Times New Roman" w:cs="Times New Roman"/>
                <w:sz w:val="24"/>
                <w:szCs w:val="24"/>
              </w:rPr>
            </w:pPr>
            <w:r w:rsidRPr="003D721B">
              <w:rPr>
                <w:rFonts w:ascii="Times New Roman" w:hAnsi="Times New Roman" w:cs="Times New Roman"/>
                <w:sz w:val="24"/>
                <w:szCs w:val="24"/>
              </w:rPr>
              <w:t>Ogranicza się ilość wydawanego na jednego pacjenta w wieku od 9 r. ż. w aptece ogólnodostępnej lub punkcie aptecznym produktu leczniczego Fluarix Tetra albo Influvac Tetra, albo VaxigripTetra, w ilości nie więcej niż 1 ampułko-strzykawka na 180 dni.</w:t>
            </w: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3D721B">
              <w:rPr>
                <w:rFonts w:ascii="Times New Roman" w:eastAsia="Times New Roman" w:hAnsi="Times New Roman" w:cs="Times New Roman"/>
                <w:b/>
                <w:color w:val="000000" w:themeColor="text1"/>
                <w:sz w:val="24"/>
                <w:szCs w:val="24"/>
                <w:u w:val="single"/>
                <w:lang w:eastAsia="pl-PL"/>
              </w:rPr>
              <w:t>Pełny tekst regulacji:</w:t>
            </w:r>
          </w:p>
          <w:p w:rsidR="00F84A2D" w:rsidRPr="003D721B"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http://dziennikmz.mz.gov.pl/api/DUM_MZ/2020/69/journal/6323</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B34182" w:rsidRDefault="00F84A2D" w:rsidP="00F84A2D">
            <w:pPr>
              <w:rPr>
                <w:rFonts w:ascii="Times New Roman" w:hAnsi="Times New Roman" w:cs="Times New Roman"/>
                <w:sz w:val="24"/>
                <w:szCs w:val="24"/>
              </w:rPr>
            </w:pPr>
            <w:r w:rsidRPr="00B34182">
              <w:rPr>
                <w:rFonts w:ascii="Times New Roman" w:hAnsi="Times New Roman" w:cs="Times New Roman"/>
                <w:sz w:val="24"/>
                <w:szCs w:val="24"/>
              </w:rPr>
              <w:t>Rozporządzenie Ministra Zdrowia z dnia 11 września 2020 r. zmieniające rozporządzenie w sprawie podziału kwoty środków finansowych w 2020 r. stanowiącej wzrost całkowitego budżetu na refundację</w:t>
            </w:r>
          </w:p>
          <w:p w:rsidR="00F84A2D" w:rsidRPr="00B34182" w:rsidRDefault="00F84A2D" w:rsidP="00F84A2D">
            <w:pPr>
              <w:rPr>
                <w:rFonts w:ascii="Times New Roman" w:hAnsi="Times New Roman" w:cs="Times New Roman"/>
                <w:sz w:val="24"/>
                <w:szCs w:val="24"/>
              </w:rPr>
            </w:pPr>
          </w:p>
        </w:tc>
        <w:tc>
          <w:tcPr>
            <w:tcW w:w="964" w:type="dxa"/>
          </w:tcPr>
          <w:p w:rsidR="00F84A2D" w:rsidRPr="00B34182"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4182">
              <w:rPr>
                <w:rFonts w:ascii="Times New Roman" w:eastAsia="Times New Roman" w:hAnsi="Times New Roman" w:cs="Times New Roman"/>
                <w:color w:val="000000" w:themeColor="text1"/>
                <w:sz w:val="24"/>
                <w:szCs w:val="24"/>
                <w:lang w:eastAsia="pl-PL"/>
              </w:rPr>
              <w:t>15.09.</w:t>
            </w:r>
          </w:p>
          <w:p w:rsidR="00F84A2D" w:rsidRPr="00B34182"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4182">
              <w:rPr>
                <w:rFonts w:ascii="Times New Roman" w:eastAsia="Times New Roman" w:hAnsi="Times New Roman" w:cs="Times New Roman"/>
                <w:color w:val="000000" w:themeColor="text1"/>
                <w:sz w:val="24"/>
                <w:szCs w:val="24"/>
                <w:lang w:eastAsia="pl-PL"/>
              </w:rPr>
              <w:t>2020 r.</w:t>
            </w:r>
          </w:p>
        </w:tc>
        <w:tc>
          <w:tcPr>
            <w:tcW w:w="5840" w:type="dxa"/>
          </w:tcPr>
          <w:p w:rsidR="00F84A2D" w:rsidRPr="00B34182" w:rsidRDefault="00F84A2D" w:rsidP="00F84A2D">
            <w:pPr>
              <w:spacing w:line="276" w:lineRule="auto"/>
              <w:jc w:val="both"/>
              <w:rPr>
                <w:rFonts w:ascii="Times New Roman" w:hAnsi="Times New Roman" w:cs="Times New Roman"/>
                <w:sz w:val="24"/>
                <w:szCs w:val="24"/>
              </w:rPr>
            </w:pPr>
            <w:r w:rsidRPr="00B34182">
              <w:rPr>
                <w:rFonts w:ascii="Times New Roman" w:hAnsi="Times New Roman" w:cs="Times New Roman"/>
                <w:sz w:val="24"/>
                <w:szCs w:val="24"/>
              </w:rPr>
              <w:t xml:space="preserve">§ 1. W rozporządzeniu Ministra Zdrowia z dnia 18 grudnia 2019 r. w sprawie podziału kwoty środków finansowych w 2020 r. stanowiącej wzrost całkowitego budżetu na refundację (Dz. U. poz. 2456) wprowadza się następujące zmiany: </w:t>
            </w:r>
          </w:p>
          <w:p w:rsidR="00F84A2D" w:rsidRPr="00B34182" w:rsidRDefault="00F84A2D" w:rsidP="00F84A2D">
            <w:pPr>
              <w:spacing w:line="276" w:lineRule="auto"/>
              <w:jc w:val="both"/>
              <w:rPr>
                <w:rFonts w:ascii="Times New Roman" w:hAnsi="Times New Roman" w:cs="Times New Roman"/>
                <w:sz w:val="24"/>
                <w:szCs w:val="24"/>
              </w:rPr>
            </w:pPr>
            <w:r w:rsidRPr="00B34182">
              <w:rPr>
                <w:rFonts w:ascii="Times New Roman" w:hAnsi="Times New Roman" w:cs="Times New Roman"/>
                <w:sz w:val="24"/>
                <w:szCs w:val="24"/>
              </w:rPr>
              <w:t>1) w § 2 (</w:t>
            </w:r>
            <w:r w:rsidRPr="00B34182">
              <w:rPr>
                <w:rFonts w:ascii="Times New Roman" w:hAnsi="Times New Roman" w:cs="Times New Roman"/>
                <w:i/>
                <w:sz w:val="24"/>
                <w:szCs w:val="24"/>
              </w:rPr>
              <w:t>środki finansowe przeznaczone na 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w:t>
            </w:r>
            <w:r w:rsidRPr="00B34182">
              <w:rPr>
                <w:rFonts w:ascii="Times New Roman" w:hAnsi="Times New Roman" w:cs="Times New Roman"/>
                <w:sz w:val="24"/>
                <w:szCs w:val="24"/>
              </w:rPr>
              <w:t xml:space="preserve"> wyrazy „w wysokości 160 473 000 zł” zastępuje się wyrazami „w wysokości 323 943 000 zł”; </w:t>
            </w:r>
          </w:p>
          <w:p w:rsidR="00F84A2D" w:rsidRPr="00B34182" w:rsidRDefault="00F84A2D" w:rsidP="00F84A2D">
            <w:pPr>
              <w:spacing w:line="276" w:lineRule="auto"/>
              <w:jc w:val="both"/>
              <w:rPr>
                <w:rFonts w:ascii="Times New Roman" w:hAnsi="Times New Roman" w:cs="Times New Roman"/>
                <w:sz w:val="24"/>
                <w:szCs w:val="24"/>
              </w:rPr>
            </w:pPr>
            <w:r w:rsidRPr="00B34182">
              <w:rPr>
                <w:rFonts w:ascii="Times New Roman" w:hAnsi="Times New Roman" w:cs="Times New Roman"/>
                <w:sz w:val="24"/>
                <w:szCs w:val="24"/>
              </w:rPr>
              <w:t xml:space="preserve">2) w § 3 </w:t>
            </w:r>
            <w:r w:rsidRPr="00B34182">
              <w:rPr>
                <w:rFonts w:ascii="Times New Roman" w:hAnsi="Times New Roman" w:cs="Times New Roman"/>
                <w:i/>
                <w:sz w:val="24"/>
                <w:szCs w:val="24"/>
              </w:rPr>
              <w:t>(środki finansowe przeznaczone na finansowanie przewidywanego wzrostu refundacji w wybranych grupach limitowych wynikającego ze zmian w Charakterystyce Produktu Leczniczego lub ze zmian praktyki klinicznej)</w:t>
            </w:r>
            <w:r w:rsidRPr="00B34182">
              <w:rPr>
                <w:rFonts w:ascii="Times New Roman" w:hAnsi="Times New Roman" w:cs="Times New Roman"/>
                <w:sz w:val="24"/>
                <w:szCs w:val="24"/>
              </w:rPr>
              <w:t xml:space="preserve"> wyrazy „w wysokości 10 177 000 zł” zastępuje się wyrazami „w wysokości 12 106 000 zł”; </w:t>
            </w:r>
          </w:p>
          <w:p w:rsidR="00F84A2D" w:rsidRPr="00B34182"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B34182">
              <w:rPr>
                <w:rFonts w:ascii="Times New Roman" w:hAnsi="Times New Roman" w:cs="Times New Roman"/>
                <w:sz w:val="24"/>
                <w:szCs w:val="24"/>
              </w:rPr>
              <w:t xml:space="preserve">3) w § 4 </w:t>
            </w:r>
            <w:r w:rsidRPr="00B34182">
              <w:rPr>
                <w:rFonts w:ascii="Times New Roman" w:hAnsi="Times New Roman" w:cs="Times New Roman"/>
                <w:i/>
                <w:sz w:val="24"/>
                <w:szCs w:val="24"/>
              </w:rPr>
              <w:t>(środki finansowe przeznaczone na refundację, w części dotyczącej finansowania świadczeń, o których mowa w art. 15 ust. 2 pkt 14 ustawy z dnia 27 sierpnia 2004 r. o świadczeniach opieki zdrowotnej finansowanych ze środków publicznych)</w:t>
            </w:r>
            <w:r w:rsidRPr="00B34182">
              <w:rPr>
                <w:rFonts w:ascii="Times New Roman" w:hAnsi="Times New Roman" w:cs="Times New Roman"/>
                <w:sz w:val="24"/>
                <w:szCs w:val="24"/>
              </w:rPr>
              <w:t xml:space="preserve"> wyrazy „w wysokości 544 098 000 zł” zastępuje się wyrazami „w wysokości 648 278 000 zł”</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1.</w:t>
            </w:r>
          </w:p>
        </w:tc>
        <w:tc>
          <w:tcPr>
            <w:tcW w:w="3119" w:type="dxa"/>
          </w:tcPr>
          <w:p w:rsidR="00F84A2D" w:rsidRPr="007B4FBB" w:rsidRDefault="00F84A2D" w:rsidP="00F84A2D">
            <w:pPr>
              <w:rPr>
                <w:rFonts w:ascii="Times New Roman" w:hAnsi="Times New Roman" w:cs="Times New Roman"/>
                <w:sz w:val="24"/>
                <w:szCs w:val="24"/>
              </w:rPr>
            </w:pPr>
            <w:r w:rsidRPr="007B4FBB">
              <w:rPr>
                <w:rFonts w:ascii="Times New Roman" w:hAnsi="Times New Roman" w:cs="Times New Roman"/>
                <w:sz w:val="24"/>
                <w:szCs w:val="24"/>
              </w:rPr>
              <w:t>Komunikat Rzecznika Praw Obywatelskich z dnia 14 września 2020 r. - Jak poprawić system ochrony zdrowia psychicznego?</w:t>
            </w:r>
          </w:p>
          <w:p w:rsidR="00F84A2D" w:rsidRPr="007B4FBB" w:rsidRDefault="00F84A2D" w:rsidP="00F84A2D">
            <w:pPr>
              <w:spacing w:line="276" w:lineRule="auto"/>
              <w:rPr>
                <w:rFonts w:ascii="Times New Roman" w:hAnsi="Times New Roman" w:cs="Times New Roman"/>
                <w:b/>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14.09.</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tabs>
                <w:tab w:val="left" w:pos="1644"/>
              </w:tabs>
              <w:spacing w:line="276" w:lineRule="auto"/>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Wyciąg z treści komunikatu:</w:t>
            </w:r>
          </w:p>
          <w:p w:rsidR="00F84A2D" w:rsidRPr="007B4FBB" w:rsidRDefault="00F84A2D" w:rsidP="00F84A2D">
            <w:pPr>
              <w:shd w:val="clear" w:color="auto" w:fill="FFFFFF"/>
              <w:jc w:val="both"/>
              <w:textAlignment w:val="baseline"/>
              <w:outlineLvl w:val="2"/>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Rzecznik rekomenduje takie kierunki działań, jak m.in.:</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konsekwentne kontynuowanie pilotażu i wprowadzenie ustawowych gwarancji tworzenia Centrów Zdrowia Psychicznego (CZP) – modelu skoordynowanej i kompleksowej opieki nad chorującymi psychicznie w miejscu zamieszkania;</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przygotowanie i wprowadzenie instytucjonalnych ram i zasad współdziałania CZP z podmiotami świadczącymi oparcie społeczne, oraz aktywizację społeczno-zawodową;</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zapewnienie finansowania psychiatrii ze środków publicznych na poziomie 5-6%;</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odejście od zasady płacenia za „usługę psychiatryczną” oraz „osobodzień” a nie za leczenie;</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przygotowanie procedur i poszerzenie świadczeń gwarantowanych realizowanych w sposób zdalny;</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przygotowanie kompleksowej nowelizacji ustawy o ochronie zdrowia psychicznego;</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powstanie lokalnych planów restrukturyzacji bazy szpitalnej z przenoszeniem zadań podstawowej opieki psychiatrycznej ze szpitali psychiatrycznych do oddziałów psychiatrycznych w szpitalach ogólnych;</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podjęcie i wdrożenie działań w celu zwiększenia zaangażowania jednostek samorządu terytorialnego w realizację Narodowego Programu Ochrony Zdrowia Psychicznego;</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przygotowanie i realizacja lokalnych programów ochrony zdrowia psychicznego (Obecnie plany takie opracowano w 24% powiatów i 34% miastach na prawach powiatu);</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poprawa dostępności leczenia psychiatrycznego dzieci i młodzieży. (Na 630 tys. dzieci i młodzieży poniżej 18. roku życia wymagających pomocy systemu lecznictwa psychiatrycznego i wsparcia psychologicznego tylko 159 tys. jest pacjentami systemu. W pięciu województwach nie funkcjonuje żaden oddział psychiatryczny dzienny, w województwie podlaskim brak stacjonarnego oddziału);</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zapewnienie warunków finansowo-organizacyjnych i kadrowych do tworzenia w ramach reformy psychiatrii dzieci i młodzieży ośrodków środowiskowej opieki psychologicznej i psychoterapeutycznej. (Powinno powstać 733 takich ośrodków, obecnie ok. 130);</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szybkie podejmowanie decyzji administracyjnych o świadczeniach specjalnych usług opiekuńczych lub środowiskowych domów samopomocy;</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zagwarantowanie wszystkim uczniom możliwości korzystania w szkole z pomocy psychologicznej i pedagogicznej oraz udzielanie bezpośredniej pomocy w prowadzeniu terapii i wsparcia psychologicznego przez poradnie psychologiczno-pedagogiczne;</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zapewnienie warunków do objęcia odpowiednim postępowaniem leczniczym, terapeutycznym i resocjalizacyjnym pacjentów oddziałów psychiatrii sądowej.</w:t>
            </w:r>
          </w:p>
          <w:p w:rsidR="00F84A2D" w:rsidRPr="007B4FBB" w:rsidRDefault="00F84A2D" w:rsidP="00F84A2D">
            <w:pPr>
              <w:tabs>
                <w:tab w:val="left" w:pos="1644"/>
              </w:tabs>
              <w:spacing w:line="276" w:lineRule="auto"/>
              <w:rPr>
                <w:rFonts w:ascii="Times New Roman" w:eastAsia="Times New Roman" w:hAnsi="Times New Roman" w:cs="Times New Roman"/>
                <w:b/>
                <w:sz w:val="24"/>
                <w:szCs w:val="24"/>
                <w:lang w:eastAsia="pl-PL"/>
              </w:rPr>
            </w:pPr>
          </w:p>
          <w:p w:rsidR="00F84A2D" w:rsidRPr="007B4FBB" w:rsidRDefault="00F84A2D" w:rsidP="00F84A2D">
            <w:pPr>
              <w:tabs>
                <w:tab w:val="left" w:pos="1644"/>
              </w:tabs>
              <w:spacing w:line="276" w:lineRule="auto"/>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Pełna treść komunikatu:</w:t>
            </w:r>
          </w:p>
          <w:p w:rsidR="00F84A2D" w:rsidRPr="007B4FBB" w:rsidRDefault="00F84A2D" w:rsidP="00F84A2D">
            <w:pPr>
              <w:tabs>
                <w:tab w:val="left" w:pos="1644"/>
              </w:tabs>
              <w:spacing w:line="276" w:lineRule="auto"/>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https://www.rpo.gov.pl/pl/content/jak-poprawic-system-ochrony-zdrowia-psychicznego-komisja-ekspertow-rpo</w:t>
            </w: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2.</w:t>
            </w:r>
          </w:p>
        </w:tc>
        <w:tc>
          <w:tcPr>
            <w:tcW w:w="3119" w:type="dxa"/>
          </w:tcPr>
          <w:p w:rsidR="00F84A2D" w:rsidRPr="007B4FBB" w:rsidRDefault="001766A6" w:rsidP="00F84A2D">
            <w:pPr>
              <w:rPr>
                <w:rFonts w:ascii="Times New Roman" w:hAnsi="Times New Roman" w:cs="Times New Roman"/>
                <w:sz w:val="24"/>
                <w:szCs w:val="24"/>
              </w:rPr>
            </w:pPr>
            <w:hyperlink r:id="rId8" w:history="1">
              <w:r w:rsidR="00F84A2D" w:rsidRPr="007B4FBB">
                <w:rPr>
                  <w:rStyle w:val="Hipercze"/>
                  <w:rFonts w:ascii="Times New Roman" w:hAnsi="Times New Roman" w:cs="Times New Roman"/>
                  <w:color w:val="auto"/>
                  <w:sz w:val="24"/>
                  <w:szCs w:val="24"/>
                  <w:u w:val="none"/>
                </w:rPr>
                <w:t>Zarządzenie nr Prezesa NFZ 141/2020/DEF </w:t>
              </w:r>
            </w:hyperlink>
            <w:r w:rsidR="00F84A2D" w:rsidRPr="007B4FBB">
              <w:rPr>
                <w:rFonts w:ascii="Times New Roman" w:hAnsi="Times New Roman" w:cs="Times New Roman"/>
                <w:sz w:val="24"/>
                <w:szCs w:val="24"/>
              </w:rPr>
              <w:t xml:space="preserve"> z 11.09.2020 zmieniające zarządzenie w sprawie realizacji projektu Zapewnienie bezpieczeństwa i opieki pacjentom oraz bezpieczeństwa personelowi zakładów opiekuńczo-leczniczych, domów pomocy społecznej, zakładów pielęgnacyjno-opiekuńczych i hospicjów na czas COVID-19</w:t>
            </w:r>
          </w:p>
          <w:p w:rsidR="00F84A2D" w:rsidRPr="007B4FBB" w:rsidRDefault="00F84A2D" w:rsidP="00F84A2D">
            <w:pPr>
              <w:rPr>
                <w:rFonts w:ascii="Times New Roman" w:hAnsi="Times New Roman" w:cs="Times New Roman"/>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12.09.</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Wyciąg z treści uzasadnienia:</w:t>
            </w:r>
          </w:p>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hAnsi="Times New Roman" w:cs="Times New Roman"/>
                <w:sz w:val="24"/>
                <w:szCs w:val="24"/>
              </w:rPr>
              <w:t>Zmiany wprowadzone w zarządzeniu mają na celu doprecyzowanie przepisów zarządzenia dotyczących zabezpieczenia prawidłowej realizacji umowy, tj. wyłączenie jednostek sektora finansów publicznych z obowiązku składania, przy podpisywaniu umowy, weksla in blanco wraz z wypełnioną deklaracją wystawcy takiego weksla.</w:t>
            </w:r>
          </w:p>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Pełna treść aktu i uzasadnienia:</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https://www.nfz.gov.pl/zarzadzenia-prezesa/zarzadzenia-prezesa-nfz/zarzadzenie-nr-1412020def,7232.html</w:t>
            </w: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3.</w:t>
            </w:r>
          </w:p>
        </w:tc>
        <w:tc>
          <w:tcPr>
            <w:tcW w:w="3119" w:type="dxa"/>
          </w:tcPr>
          <w:p w:rsidR="00F84A2D" w:rsidRPr="007B4FBB" w:rsidRDefault="00F84A2D" w:rsidP="00F84A2D">
            <w:pPr>
              <w:rPr>
                <w:rFonts w:ascii="Times New Roman" w:hAnsi="Times New Roman" w:cs="Times New Roman"/>
                <w:sz w:val="24"/>
                <w:szCs w:val="24"/>
              </w:rPr>
            </w:pPr>
            <w:r w:rsidRPr="007B4FBB">
              <w:rPr>
                <w:rFonts w:ascii="Times New Roman" w:hAnsi="Times New Roman" w:cs="Times New Roman"/>
                <w:sz w:val="24"/>
                <w:szCs w:val="24"/>
              </w:rPr>
              <w:t>Rozporządzenie Rady Ministrów z dnia 11 września 2020 r. zmieniające rozporządzenie w sprawie ustanowienia określonych ograniczeń, nakazów i zakazów w związku z wystąpieniem stanu epidemii</w:t>
            </w:r>
          </w:p>
          <w:p w:rsidR="00F84A2D" w:rsidRPr="007B4FBB" w:rsidRDefault="00F84A2D" w:rsidP="00F84A2D">
            <w:pPr>
              <w:rPr>
                <w:rFonts w:ascii="Times New Roman" w:hAnsi="Times New Roman" w:cs="Times New Roman"/>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12.09.</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Przedmiot regulacji:</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Likwidacja regulacji dla obszaru czerwonego,</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Likwidacja regulacji ograniczających wykorzystanie wszystkich miejsc w środkach transportu publicznego przez pasażerów</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Likwidacja nakazu zasłaniania ust i nosa podczas przyjęć okolicznościowych.</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p>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Pełny tekst aktu:</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https://dziennikustaw.gov.pl/D2020000157301.pdf</w:t>
            </w: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4.</w:t>
            </w:r>
          </w:p>
        </w:tc>
        <w:tc>
          <w:tcPr>
            <w:tcW w:w="3119" w:type="dxa"/>
          </w:tcPr>
          <w:p w:rsidR="00F84A2D" w:rsidRPr="007B4FBB" w:rsidRDefault="00F84A2D" w:rsidP="00F84A2D">
            <w:pPr>
              <w:rPr>
                <w:rFonts w:ascii="Times New Roman" w:hAnsi="Times New Roman" w:cs="Times New Roman"/>
                <w:sz w:val="24"/>
                <w:szCs w:val="24"/>
              </w:rPr>
            </w:pPr>
            <w:r w:rsidRPr="007B4FBB">
              <w:rPr>
                <w:rFonts w:ascii="Times New Roman" w:hAnsi="Times New Roman" w:cs="Times New Roman"/>
                <w:sz w:val="24"/>
                <w:szCs w:val="24"/>
              </w:rPr>
              <w:t>Rozporządzenie Ministra Zdrowia z dnia 27 sierpnia 2020 r. w sprawie zlecenia na przeprowadzenie ekspozycji pozamedycznych związanych z zatrudnieniem lub ubezpieczeniem</w:t>
            </w:r>
          </w:p>
          <w:p w:rsidR="00F84A2D" w:rsidRPr="007B4FBB" w:rsidRDefault="00F84A2D" w:rsidP="00F84A2D">
            <w:pPr>
              <w:rPr>
                <w:rFonts w:ascii="Times New Roman" w:hAnsi="Times New Roman" w:cs="Times New Roman"/>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25.09.</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spacing w:line="276" w:lineRule="auto"/>
              <w:jc w:val="both"/>
              <w:rPr>
                <w:rFonts w:ascii="Times New Roman" w:hAnsi="Times New Roman" w:cs="Times New Roman"/>
                <w:sz w:val="24"/>
                <w:szCs w:val="24"/>
                <w:u w:val="single"/>
              </w:rPr>
            </w:pPr>
            <w:r w:rsidRPr="007B4FBB">
              <w:rPr>
                <w:rFonts w:ascii="Times New Roman" w:eastAsia="Times New Roman" w:hAnsi="Times New Roman" w:cs="Times New Roman"/>
                <w:b/>
                <w:sz w:val="24"/>
                <w:szCs w:val="24"/>
                <w:u w:val="single"/>
                <w:lang w:eastAsia="pl-PL"/>
              </w:rPr>
              <w:t>Wyciąg z treści aktu:</w:t>
            </w:r>
          </w:p>
          <w:p w:rsidR="00F84A2D" w:rsidRPr="007B4FBB" w:rsidRDefault="00F84A2D" w:rsidP="00F84A2D">
            <w:pPr>
              <w:spacing w:line="276" w:lineRule="auto"/>
              <w:jc w:val="both"/>
              <w:rPr>
                <w:rFonts w:ascii="Times New Roman" w:hAnsi="Times New Roman" w:cs="Times New Roman"/>
                <w:sz w:val="24"/>
                <w:szCs w:val="24"/>
              </w:rPr>
            </w:pPr>
            <w:r w:rsidRPr="007B4FBB">
              <w:rPr>
                <w:rFonts w:ascii="Times New Roman" w:hAnsi="Times New Roman" w:cs="Times New Roman"/>
                <w:sz w:val="24"/>
                <w:szCs w:val="24"/>
              </w:rPr>
              <w:t xml:space="preserve">§ 1. Rozporządzenie określa: </w:t>
            </w:r>
          </w:p>
          <w:p w:rsidR="00F84A2D" w:rsidRPr="007B4FBB" w:rsidRDefault="00F84A2D" w:rsidP="00F84A2D">
            <w:pPr>
              <w:spacing w:line="276" w:lineRule="auto"/>
              <w:jc w:val="both"/>
              <w:rPr>
                <w:rFonts w:ascii="Times New Roman" w:hAnsi="Times New Roman" w:cs="Times New Roman"/>
                <w:sz w:val="24"/>
                <w:szCs w:val="24"/>
              </w:rPr>
            </w:pPr>
            <w:r w:rsidRPr="007B4FBB">
              <w:rPr>
                <w:rFonts w:ascii="Times New Roman" w:hAnsi="Times New Roman" w:cs="Times New Roman"/>
                <w:sz w:val="24"/>
                <w:szCs w:val="24"/>
              </w:rPr>
              <w:t xml:space="preserve">1) zakres informacji objętych zleceniem na przeprowadzenie ekspozycji związanych z narażeniem osób w wyniku obrazowania pozamedycznego służących ocenie stanu zdrowia tych osób do celów związanych z zatrudnieniem lub ubezpieczeniem, zwanym dalej „zleceniem”; </w:t>
            </w:r>
          </w:p>
          <w:p w:rsidR="00F84A2D" w:rsidRPr="007B4FBB" w:rsidRDefault="00F84A2D" w:rsidP="00F84A2D">
            <w:pPr>
              <w:spacing w:line="276" w:lineRule="auto"/>
              <w:jc w:val="both"/>
              <w:rPr>
                <w:rFonts w:ascii="Times New Roman" w:hAnsi="Times New Roman" w:cs="Times New Roman"/>
                <w:sz w:val="24"/>
                <w:szCs w:val="24"/>
              </w:rPr>
            </w:pPr>
            <w:r w:rsidRPr="007B4FBB">
              <w:rPr>
                <w:rFonts w:ascii="Times New Roman" w:hAnsi="Times New Roman" w:cs="Times New Roman"/>
                <w:sz w:val="24"/>
                <w:szCs w:val="24"/>
              </w:rPr>
              <w:t xml:space="preserve">2) wzór zlecenia. </w:t>
            </w:r>
          </w:p>
          <w:p w:rsidR="00F84A2D" w:rsidRPr="007B4FBB" w:rsidRDefault="00F84A2D" w:rsidP="00F84A2D">
            <w:pPr>
              <w:spacing w:line="276" w:lineRule="auto"/>
              <w:rPr>
                <w:rFonts w:ascii="Times New Roman" w:hAnsi="Times New Roman" w:cs="Times New Roman"/>
                <w:b/>
                <w:sz w:val="24"/>
                <w:szCs w:val="24"/>
                <w:u w:val="single"/>
              </w:rPr>
            </w:pPr>
          </w:p>
          <w:p w:rsidR="00F84A2D" w:rsidRPr="007B4FBB" w:rsidRDefault="00F84A2D" w:rsidP="00F84A2D">
            <w:pPr>
              <w:spacing w:line="276" w:lineRule="auto"/>
              <w:rPr>
                <w:rFonts w:ascii="Times New Roman" w:eastAsia="Times New Roman" w:hAnsi="Times New Roman" w:cs="Times New Roman"/>
                <w:b/>
                <w:sz w:val="24"/>
                <w:szCs w:val="24"/>
                <w:u w:val="single"/>
                <w:lang w:eastAsia="pl-PL"/>
              </w:rPr>
            </w:pPr>
            <w:r w:rsidRPr="007B4FBB">
              <w:rPr>
                <w:rFonts w:ascii="Times New Roman" w:hAnsi="Times New Roman" w:cs="Times New Roman"/>
                <w:b/>
                <w:sz w:val="24"/>
                <w:szCs w:val="24"/>
                <w:u w:val="single"/>
              </w:rPr>
              <w:t>Pełna treść aktu:</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https://dziennikustaw.gov.pl/D2020000156801.pdf</w:t>
            </w: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5.</w:t>
            </w:r>
          </w:p>
        </w:tc>
        <w:tc>
          <w:tcPr>
            <w:tcW w:w="3119" w:type="dxa"/>
          </w:tcPr>
          <w:p w:rsidR="00F84A2D" w:rsidRPr="007B4FBB" w:rsidRDefault="00F84A2D" w:rsidP="00F84A2D">
            <w:pPr>
              <w:rPr>
                <w:rFonts w:ascii="Times New Roman" w:hAnsi="Times New Roman" w:cs="Times New Roman"/>
                <w:sz w:val="24"/>
                <w:szCs w:val="24"/>
              </w:rPr>
            </w:pPr>
            <w:r w:rsidRPr="007B4FBB">
              <w:rPr>
                <w:rFonts w:ascii="Times New Roman" w:hAnsi="Times New Roman" w:cs="Times New Roman"/>
                <w:sz w:val="24"/>
                <w:szCs w:val="24"/>
              </w:rPr>
              <w:t>Rozporządzenie Ministra Zdrowia z dnia 7 września 2020 r. w sprawie wskazania zakładu psychiatrycznego wykonującego obserwację orzeczoną przez sąd</w:t>
            </w:r>
          </w:p>
          <w:p w:rsidR="00F84A2D" w:rsidRPr="007B4FBB" w:rsidRDefault="00F84A2D" w:rsidP="00F84A2D">
            <w:pPr>
              <w:rPr>
                <w:rFonts w:ascii="Times New Roman" w:hAnsi="Times New Roman" w:cs="Times New Roman"/>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12.02.</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spacing w:line="276" w:lineRule="auto"/>
              <w:jc w:val="both"/>
              <w:rPr>
                <w:rFonts w:ascii="Times New Roman" w:hAnsi="Times New Roman" w:cs="Times New Roman"/>
                <w:sz w:val="24"/>
                <w:szCs w:val="24"/>
                <w:u w:val="single"/>
              </w:rPr>
            </w:pPr>
            <w:r w:rsidRPr="007B4FBB">
              <w:rPr>
                <w:rFonts w:ascii="Times New Roman" w:hAnsi="Times New Roman" w:cs="Times New Roman"/>
                <w:sz w:val="24"/>
                <w:szCs w:val="24"/>
                <w:u w:val="single"/>
              </w:rPr>
              <w:t>Wyciąg z treści aktu:</w:t>
            </w:r>
          </w:p>
          <w:p w:rsidR="00F84A2D" w:rsidRPr="007B4FBB" w:rsidRDefault="00F84A2D" w:rsidP="00F84A2D">
            <w:pPr>
              <w:spacing w:line="276" w:lineRule="auto"/>
              <w:jc w:val="both"/>
              <w:rPr>
                <w:rFonts w:ascii="Times New Roman" w:hAnsi="Times New Roman" w:cs="Times New Roman"/>
                <w:sz w:val="24"/>
                <w:szCs w:val="24"/>
              </w:rPr>
            </w:pPr>
            <w:r w:rsidRPr="007B4FBB">
              <w:rPr>
                <w:rFonts w:ascii="Times New Roman" w:hAnsi="Times New Roman" w:cs="Times New Roman"/>
                <w:sz w:val="24"/>
                <w:szCs w:val="24"/>
              </w:rPr>
              <w:t>§ 1. Zakładem psychiatrycznym wykonującym obserwację orzeczoną przez sąd na podstawie art. 13 ust. 2 ustawy z dnia 22 listopada 2013 r. o postępowaniu wobec osób z zaburzeniami psychicznymi stwarzających zagrożenie życia, zdrowia lub wolności seksualnej innych osób jest Szpital dla Nerwowo i Psychicznie Chorych im. St. Kryzana w Starogardzie Gdańskim.</w:t>
            </w:r>
          </w:p>
          <w:p w:rsidR="00F84A2D" w:rsidRPr="007B4FBB" w:rsidRDefault="00F84A2D" w:rsidP="00F84A2D">
            <w:pPr>
              <w:spacing w:line="276" w:lineRule="auto"/>
              <w:jc w:val="both"/>
              <w:rPr>
                <w:rFonts w:ascii="Times New Roman" w:hAnsi="Times New Roman" w:cs="Times New Roman"/>
                <w:sz w:val="24"/>
                <w:szCs w:val="24"/>
              </w:rPr>
            </w:pPr>
          </w:p>
          <w:p w:rsidR="00F84A2D" w:rsidRPr="007B4FBB" w:rsidRDefault="00F84A2D" w:rsidP="00F84A2D">
            <w:pPr>
              <w:spacing w:line="276" w:lineRule="auto"/>
              <w:jc w:val="both"/>
              <w:rPr>
                <w:rFonts w:ascii="Times New Roman" w:hAnsi="Times New Roman" w:cs="Times New Roman"/>
                <w:sz w:val="24"/>
                <w:szCs w:val="24"/>
                <w:u w:val="single"/>
              </w:rPr>
            </w:pPr>
            <w:r w:rsidRPr="007B4FBB">
              <w:rPr>
                <w:rFonts w:ascii="Times New Roman" w:hAnsi="Times New Roman" w:cs="Times New Roman"/>
                <w:sz w:val="24"/>
                <w:szCs w:val="24"/>
                <w:u w:val="single"/>
              </w:rPr>
              <w:t>Pełna treść aktu:</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https://dziennikustaw.gov.pl/D2020000156701.pdf</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24544C" w:rsidRDefault="00F84A2D" w:rsidP="00F84A2D">
            <w:pPr>
              <w:spacing w:line="276" w:lineRule="auto"/>
              <w:rPr>
                <w:rFonts w:ascii="Times New Roman" w:hAnsi="Times New Roman" w:cs="Times New Roman"/>
                <w:sz w:val="24"/>
                <w:szCs w:val="24"/>
              </w:rPr>
            </w:pPr>
            <w:r w:rsidRPr="0024544C">
              <w:rPr>
                <w:rFonts w:ascii="Times New Roman" w:hAnsi="Times New Roman" w:cs="Times New Roman"/>
                <w:sz w:val="24"/>
                <w:szCs w:val="24"/>
              </w:rPr>
              <w:t>Zarządzenie Prezesa NFZ nr 140/2020/DSOZ z 10 września 2020 r. w sprawie zasad sprawozdawania oraz warunków rozliczania świadczeń opieki zdrowotnej związanych z zapobieganiem, przeciwdziałaniem i zwalczaniem COVID-19.</w:t>
            </w:r>
          </w:p>
          <w:p w:rsidR="00F84A2D" w:rsidRPr="0024544C"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4544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15.09.</w:t>
            </w:r>
          </w:p>
          <w:p w:rsidR="00F84A2D" w:rsidRPr="0024544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2020 r.</w:t>
            </w:r>
          </w:p>
        </w:tc>
        <w:tc>
          <w:tcPr>
            <w:tcW w:w="5840" w:type="dxa"/>
          </w:tcPr>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Wyciąg z treści uzasadnienia:</w:t>
            </w:r>
          </w:p>
          <w:p w:rsidR="00F84A2D" w:rsidRPr="00CD5E02" w:rsidRDefault="00F84A2D" w:rsidP="00F84A2D">
            <w:pPr>
              <w:autoSpaceDE w:val="0"/>
              <w:autoSpaceDN w:val="0"/>
              <w:adjustRightInd w:val="0"/>
              <w:spacing w:line="276" w:lineRule="auto"/>
              <w:rPr>
                <w:rFonts w:ascii="Times New Roman" w:hAnsi="Times New Roman" w:cs="Times New Roman"/>
                <w:color w:val="000000"/>
                <w:sz w:val="24"/>
                <w:szCs w:val="24"/>
              </w:rPr>
            </w:pPr>
            <w:r w:rsidRPr="00CD5E02">
              <w:rPr>
                <w:rFonts w:ascii="Times New Roman" w:hAnsi="Times New Roman" w:cs="Times New Roman"/>
                <w:color w:val="000000"/>
                <w:sz w:val="24"/>
                <w:szCs w:val="24"/>
              </w:rPr>
              <w:t xml:space="preserve">Niniejszym zarządzeniem określono zasady sprawozdawania udzielonych świadczeń opieki zdrowotnej (wzór sprawozdania przekazywanego przez podmioty udzielające tych świadczeń) oraz warunki ich rozliczania (w szczególności produkty rozliczeniowe i ich wartości) przez podmioty wpisane do wykazu określonego w art. 7 ust. 1 ww. ustawy. </w:t>
            </w:r>
          </w:p>
          <w:p w:rsidR="00F84A2D" w:rsidRPr="0024544C" w:rsidRDefault="00F84A2D" w:rsidP="00F84A2D">
            <w:pPr>
              <w:spacing w:line="276" w:lineRule="auto"/>
              <w:jc w:val="both"/>
              <w:rPr>
                <w:rFonts w:ascii="Times New Roman" w:hAnsi="Times New Roman" w:cs="Times New Roman"/>
                <w:color w:val="000000"/>
                <w:sz w:val="24"/>
                <w:szCs w:val="24"/>
              </w:rPr>
            </w:pPr>
            <w:r w:rsidRPr="0024544C">
              <w:rPr>
                <w:rFonts w:ascii="Times New Roman" w:hAnsi="Times New Roman" w:cs="Times New Roman"/>
                <w:color w:val="000000"/>
                <w:sz w:val="24"/>
                <w:szCs w:val="24"/>
              </w:rPr>
              <w:t>W związku z ogłoszoną przez Ministerstwo Zdrowia Strategią walki z pandemią COVID - 19 – jesień 2020, świadczenia opieki zdrowotnej udzielane są przez szpitale będące w systemie zabezpieczenia COVID-19, tj. znajdujących się na różnych poziomach zabezpieczenia szpitalnego. W jego skład wchodzą szpitale, w stosunku do których Minister Zdrowia na podstawie art. 10 ust. 2 ustawy albo wojewoda na podstawie art. 11 ust. 1 i 4 ustawy, wydał polecenie zobowiązujące do realizacji świadczeń opieki zdrowotnej w związku z zapobieganiem, przeciwdziałaniem i zwalczaniem COVID-19.</w:t>
            </w:r>
          </w:p>
          <w:p w:rsidR="00F84A2D" w:rsidRPr="00CD5E02" w:rsidRDefault="00F84A2D" w:rsidP="00F84A2D">
            <w:pPr>
              <w:autoSpaceDE w:val="0"/>
              <w:autoSpaceDN w:val="0"/>
              <w:adjustRightInd w:val="0"/>
              <w:spacing w:line="276" w:lineRule="auto"/>
              <w:rPr>
                <w:rFonts w:ascii="Times New Roman" w:hAnsi="Times New Roman" w:cs="Times New Roman"/>
                <w:color w:val="000000"/>
                <w:sz w:val="24"/>
                <w:szCs w:val="24"/>
              </w:rPr>
            </w:pPr>
            <w:r w:rsidRPr="00CD5E02">
              <w:rPr>
                <w:rFonts w:ascii="Times New Roman" w:hAnsi="Times New Roman" w:cs="Times New Roman"/>
                <w:color w:val="000000"/>
                <w:sz w:val="24"/>
                <w:szCs w:val="24"/>
              </w:rPr>
              <w:t xml:space="preserve">Poziomy zabezpieczenia szpitalnego tworzą szpitale: </w:t>
            </w:r>
          </w:p>
          <w:p w:rsidR="00F84A2D" w:rsidRPr="00CD5E02" w:rsidRDefault="00F84A2D" w:rsidP="00F84A2D">
            <w:pPr>
              <w:autoSpaceDE w:val="0"/>
              <w:autoSpaceDN w:val="0"/>
              <w:adjustRightInd w:val="0"/>
              <w:spacing w:line="276" w:lineRule="auto"/>
              <w:rPr>
                <w:rFonts w:ascii="Times New Roman" w:hAnsi="Times New Roman" w:cs="Times New Roman"/>
                <w:color w:val="000000"/>
                <w:sz w:val="24"/>
                <w:szCs w:val="24"/>
              </w:rPr>
            </w:pPr>
            <w:r w:rsidRPr="00CD5E02">
              <w:rPr>
                <w:rFonts w:ascii="Times New Roman" w:hAnsi="Times New Roman" w:cs="Times New Roman"/>
                <w:color w:val="000000"/>
                <w:sz w:val="24"/>
                <w:szCs w:val="24"/>
              </w:rPr>
              <w:t xml:space="preserve">1) poziom I – z łóżkami dla pacjentów z podejrzeniem zakażenia SARS-CoV-2 (szpitale będące w tzw. sieci szpitali - PSZ), </w:t>
            </w:r>
          </w:p>
          <w:p w:rsidR="00F84A2D" w:rsidRPr="00CD5E02" w:rsidRDefault="00F84A2D" w:rsidP="00F84A2D">
            <w:pPr>
              <w:autoSpaceDE w:val="0"/>
              <w:autoSpaceDN w:val="0"/>
              <w:adjustRightInd w:val="0"/>
              <w:spacing w:line="276" w:lineRule="auto"/>
              <w:rPr>
                <w:rFonts w:ascii="Times New Roman" w:hAnsi="Times New Roman" w:cs="Times New Roman"/>
                <w:color w:val="000000"/>
                <w:sz w:val="24"/>
                <w:szCs w:val="24"/>
              </w:rPr>
            </w:pPr>
            <w:r w:rsidRPr="00CD5E02">
              <w:rPr>
                <w:rFonts w:ascii="Times New Roman" w:hAnsi="Times New Roman" w:cs="Times New Roman"/>
                <w:color w:val="000000"/>
                <w:sz w:val="24"/>
                <w:szCs w:val="24"/>
              </w:rPr>
              <w:t xml:space="preserve">2) poziom II – z łóżkami dla pacjentów z podejrzeniem lub potwierdzonym zakażeniem SARS-CoV-2, w tym łóżek intensywnej terapii, z kardiomonitorem oraz możliwością prowadzenia tlenoterapii i wentylacji mechanicznej (oddziały zakaźne i obserwacyjno-zakaźne, które będą przygotowane na przyjęcie pacjentów z COVID-19), </w:t>
            </w:r>
          </w:p>
          <w:p w:rsidR="00F84A2D" w:rsidRPr="0024544C" w:rsidRDefault="00F84A2D" w:rsidP="00F84A2D">
            <w:pPr>
              <w:spacing w:line="276" w:lineRule="auto"/>
              <w:jc w:val="both"/>
              <w:rPr>
                <w:rFonts w:ascii="Times New Roman" w:hAnsi="Times New Roman" w:cs="Times New Roman"/>
                <w:sz w:val="24"/>
                <w:szCs w:val="24"/>
              </w:rPr>
            </w:pPr>
            <w:r w:rsidRPr="0024544C">
              <w:rPr>
                <w:rFonts w:ascii="Times New Roman" w:hAnsi="Times New Roman" w:cs="Times New Roman"/>
                <w:color w:val="000000"/>
                <w:sz w:val="24"/>
                <w:szCs w:val="24"/>
              </w:rPr>
              <w:t xml:space="preserve">3) poziom III – realizacja świadczeń opieki zdrowotnej na rzecz pacjentów z potwierdzonym zakażeniem SARS-CoV-2 w zakresach wskazanych </w:t>
            </w:r>
            <w:r w:rsidRPr="0024544C">
              <w:rPr>
                <w:rFonts w:ascii="Times New Roman" w:hAnsi="Times New Roman" w:cs="Times New Roman"/>
                <w:sz w:val="24"/>
                <w:szCs w:val="24"/>
              </w:rPr>
              <w:t>w poleceniu (szpitale wielospecjalistyczne posiadające m.in. oddziały: internistyczny i chorób zakaźnych, chirurgii ogólnej, położnictwa i neonatologii, kardiologiczny, intensywnej terapii i ortopedyczny).</w:t>
            </w: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w:t>
            </w:r>
            <w:r w:rsidRPr="0024544C">
              <w:rPr>
                <w:rFonts w:ascii="Times New Roman" w:hAnsi="Times New Roman" w:cs="Times New Roman"/>
                <w:sz w:val="24"/>
                <w:szCs w:val="24"/>
              </w:rPr>
              <w:t>wprowadzono możliwość zlecania wykonania testu molekularnego RT-PCR u osoby, u której podejrzewa się lub rozpoznaje zakażenie lub chorobę wywołaną wirusem SARS-CoV-2 (COVID-19), przez lekarza udzielającego świadczeń zdrowotnych u świadczeniodawcy podstawowej opieki zdrowotnej.</w:t>
            </w:r>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Pełny tekst aktu wraz z uzasadnieniem:</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https://www.nfz.gov.pl/zarzadzenia-prezesa/zarzadzenia-prezesa-nfz/zarzadzenie-nr-1402020dsoz,7231.html</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24544C" w:rsidRDefault="00F84A2D" w:rsidP="00F84A2D">
            <w:pPr>
              <w:spacing w:line="276" w:lineRule="auto"/>
              <w:rPr>
                <w:rFonts w:ascii="Times New Roman" w:hAnsi="Times New Roman" w:cs="Times New Roman"/>
                <w:sz w:val="24"/>
                <w:szCs w:val="24"/>
              </w:rPr>
            </w:pPr>
            <w:r w:rsidRPr="0024544C">
              <w:rPr>
                <w:rFonts w:ascii="Times New Roman" w:hAnsi="Times New Roman" w:cs="Times New Roman"/>
                <w:sz w:val="24"/>
                <w:szCs w:val="24"/>
              </w:rPr>
              <w:t>Komunikat Ministra Zdrowia z 10.09.2020 r. - 500 tysięcy szybkich testów trafi na SOR-y i izby przyjęć</w:t>
            </w:r>
          </w:p>
          <w:p w:rsidR="00F84A2D" w:rsidRPr="0024544C"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4544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10.09.</w:t>
            </w:r>
          </w:p>
          <w:p w:rsidR="00F84A2D" w:rsidRPr="0024544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2020 r</w:t>
            </w:r>
            <w:r w:rsidRPr="0024544C">
              <w:rPr>
                <w:rFonts w:ascii="Times New Roman" w:eastAsia="Times New Roman" w:hAnsi="Times New Roman" w:cs="Times New Roman"/>
                <w:b/>
                <w:color w:val="000000" w:themeColor="text1"/>
                <w:sz w:val="24"/>
                <w:szCs w:val="24"/>
                <w:lang w:eastAsia="pl-PL"/>
              </w:rPr>
              <w:t>.</w:t>
            </w:r>
          </w:p>
        </w:tc>
        <w:tc>
          <w:tcPr>
            <w:tcW w:w="5840" w:type="dxa"/>
          </w:tcPr>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Wyciąg z treści komunikatu:</w:t>
            </w:r>
          </w:p>
          <w:p w:rsidR="00F84A2D" w:rsidRPr="0024544C"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24544C">
              <w:rPr>
                <w:rStyle w:val="Pogrubienie"/>
                <w:rFonts w:ascii="Times New Roman" w:hAnsi="Times New Roman" w:cs="Times New Roman"/>
                <w:b w:val="0"/>
                <w:color w:val="1B1B1B"/>
                <w:sz w:val="24"/>
                <w:szCs w:val="24"/>
                <w:shd w:val="clear" w:color="auto" w:fill="FFFFFF"/>
              </w:rPr>
              <w:t>Testy antygenowe do szybkiej diagnostyki w kierunku SARS-CoV-2 trafią w tym tygodniu do wszystkich Szpitalnych Oddziałów Ratunkowych oraz 26 izb przyjęć. Testy pozwalają wykryć wirusa od 10 do 30 minut u pacjentów w ostrej fazie zachorowania, u których ryzyko zakażenia innych osób jest wysokie. </w:t>
            </w:r>
          </w:p>
          <w:p w:rsidR="00F84A2D" w:rsidRPr="0024544C" w:rsidRDefault="00F84A2D" w:rsidP="00F84A2D">
            <w:pPr>
              <w:spacing w:line="276" w:lineRule="auto"/>
              <w:jc w:val="both"/>
              <w:rPr>
                <w:rFonts w:ascii="Times New Roman" w:hAnsi="Times New Roman" w:cs="Times New Roman"/>
                <w:color w:val="1B1B1B"/>
                <w:sz w:val="24"/>
                <w:szCs w:val="24"/>
                <w:shd w:val="clear" w:color="auto" w:fill="FFFFFF"/>
              </w:rPr>
            </w:pPr>
            <w:r w:rsidRPr="0024544C">
              <w:rPr>
                <w:rFonts w:ascii="Times New Roman" w:hAnsi="Times New Roman" w:cs="Times New Roman"/>
                <w:color w:val="1B1B1B"/>
                <w:sz w:val="24"/>
                <w:szCs w:val="24"/>
                <w:shd w:val="clear" w:color="auto" w:fill="FFFFFF"/>
              </w:rPr>
              <w:t>Wiceminister wyjaśnił, że testy wykonywane będą u pacjentów, którzy mają objawy towarzyszące ostrej infekcji górnych dróg oddechowych.  Wynik tego badania będzie znany po 10 – 30 minutach, a każdy wynik dodatni testu potwierdzany będzie jeszcze testem molekularnym PCR. - Pacjent “dodatni” będzie od razu izolowany - mówił Waldemar Kraska. - Testy zostaną wykorzystane do badań przesiewowych w Szpitalnych Oddziałach Ratunkowych w celu szybkiej identyfikacji pacjentów, którzy zgłoszą się z objawami wskazującymi na zakażenie SARS-CoV-2. W przypadku pozytywnego wyniku, pacjent od razu będzie kierowany do dalszego leczenia - dodał. </w:t>
            </w:r>
          </w:p>
          <w:p w:rsidR="00F84A2D" w:rsidRPr="0024544C" w:rsidRDefault="00F84A2D" w:rsidP="00F84A2D">
            <w:pPr>
              <w:spacing w:line="276" w:lineRule="auto"/>
              <w:jc w:val="both"/>
              <w:rPr>
                <w:rFonts w:ascii="Times New Roman" w:hAnsi="Times New Roman" w:cs="Times New Roman"/>
                <w:color w:val="1B1B1B"/>
                <w:sz w:val="24"/>
                <w:szCs w:val="24"/>
                <w:shd w:val="clear" w:color="auto" w:fill="FFFFFF"/>
              </w:rPr>
            </w:pPr>
            <w:r w:rsidRPr="0024544C">
              <w:rPr>
                <w:rFonts w:ascii="Times New Roman" w:hAnsi="Times New Roman" w:cs="Times New Roman"/>
                <w:color w:val="1B1B1B"/>
                <w:sz w:val="24"/>
                <w:szCs w:val="24"/>
                <w:shd w:val="clear" w:color="auto" w:fill="FFFFFF"/>
              </w:rPr>
              <w:t>Minister poinformował również, że sieć punktów drive thru jest systematycznie poszerzana, a godziny ich pracy są wydłużane. W takich mobilnych punktach pobrań pacjenci wykonują testy po zleceniu ich przez lekarza podstawowej opieki zdrowotnej. Skierowania są wystawiane w systemie informatycznym, więc pacjent musi mieć ze sobą tylko dowód osobisty.  </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Pełna treść komunikatu:</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https://www.gov.pl/web/zdrowie/500-tysiecy-szybkich-testow-trafi-na-sor-y-i-izby-przyjec</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24544C" w:rsidRDefault="00F84A2D" w:rsidP="00F84A2D">
            <w:pPr>
              <w:spacing w:line="276" w:lineRule="auto"/>
              <w:rPr>
                <w:rFonts w:ascii="Times New Roman" w:hAnsi="Times New Roman" w:cs="Times New Roman"/>
                <w:sz w:val="24"/>
                <w:szCs w:val="24"/>
              </w:rPr>
            </w:pPr>
            <w:r w:rsidRPr="0024544C">
              <w:rPr>
                <w:rFonts w:ascii="Times New Roman" w:hAnsi="Times New Roman" w:cs="Times New Roman"/>
                <w:sz w:val="24"/>
                <w:szCs w:val="24"/>
              </w:rPr>
              <w:t>Rozporządzenie Ministra Zdrowia z dnia 3 września 2020 r. w sprawie wzoru wniosku o zwrot kosztów świadczeń opieki zdrowotnej udzielonych poza granicami kraju</w:t>
            </w:r>
          </w:p>
          <w:p w:rsidR="00F84A2D" w:rsidRPr="0024544C"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4544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11.09.</w:t>
            </w:r>
          </w:p>
          <w:p w:rsidR="00F84A2D" w:rsidRPr="0024544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2020 r.</w:t>
            </w:r>
          </w:p>
        </w:tc>
        <w:tc>
          <w:tcPr>
            <w:tcW w:w="5840" w:type="dxa"/>
          </w:tcPr>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Wyciąg z treści aktu:</w:t>
            </w: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hAnsi="Times New Roman" w:cs="Times New Roman"/>
                <w:sz w:val="24"/>
                <w:szCs w:val="24"/>
              </w:rPr>
              <w:t>§ 1. Wzór wniosku o zwrot kosztów świadczeń opieki zdrowotnej, będących świadczeniami gwarantowanymi, udzielonych na terytorium innego niż Rzeczpospolita Polska państwa członkowskiego Unii Europejskiej lub państwa będącego stroną umowy o Europejskim Obszarze Gospodarczym, określa załącznik do rozporządzenia.</w:t>
            </w: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Pełna treść aktu:</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https://dziennikustaw.gov.pl/D2020000155701.pdf</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24544C" w:rsidRDefault="00F84A2D" w:rsidP="00F84A2D">
            <w:pPr>
              <w:spacing w:line="276" w:lineRule="auto"/>
              <w:rPr>
                <w:rFonts w:ascii="Times New Roman" w:hAnsi="Times New Roman" w:cs="Times New Roman"/>
                <w:b/>
                <w:color w:val="000000" w:themeColor="text1"/>
                <w:sz w:val="24"/>
                <w:szCs w:val="24"/>
              </w:rPr>
            </w:pPr>
            <w:r w:rsidRPr="0024544C">
              <w:rPr>
                <w:rFonts w:ascii="Times New Roman" w:hAnsi="Times New Roman" w:cs="Times New Roman"/>
                <w:sz w:val="24"/>
                <w:szCs w:val="24"/>
              </w:rPr>
              <w:t>Rozporządzenie Ministra Zdrowia z dnia 3 września 2020 r. w sprawie wykazu świadczeń opieki zdrowotnej wymagających uprzedniej zgody Prezesa Narodowego Funduszu Zdrowia</w:t>
            </w:r>
          </w:p>
        </w:tc>
        <w:tc>
          <w:tcPr>
            <w:tcW w:w="964" w:type="dxa"/>
          </w:tcPr>
          <w:p w:rsidR="00F84A2D" w:rsidRPr="0024544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11.09.</w:t>
            </w:r>
          </w:p>
          <w:p w:rsidR="00F84A2D" w:rsidRPr="0024544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2020 r.</w:t>
            </w:r>
          </w:p>
        </w:tc>
        <w:tc>
          <w:tcPr>
            <w:tcW w:w="5840" w:type="dxa"/>
          </w:tcPr>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Wyciąg z treści aktu:</w:t>
            </w:r>
          </w:p>
          <w:p w:rsidR="00F84A2D" w:rsidRPr="0024544C" w:rsidRDefault="00F84A2D" w:rsidP="00F84A2D">
            <w:pPr>
              <w:spacing w:line="276" w:lineRule="auto"/>
              <w:jc w:val="both"/>
              <w:rPr>
                <w:rFonts w:ascii="Times New Roman" w:hAnsi="Times New Roman" w:cs="Times New Roman"/>
                <w:sz w:val="24"/>
                <w:szCs w:val="24"/>
              </w:rPr>
            </w:pPr>
            <w:r w:rsidRPr="0024544C">
              <w:rPr>
                <w:rFonts w:ascii="Times New Roman" w:hAnsi="Times New Roman" w:cs="Times New Roman"/>
                <w:sz w:val="24"/>
                <w:szCs w:val="24"/>
              </w:rPr>
              <w:t>§ 1. Wykaz świadczeń opieki zdrowotnej, w przypadku których zwrot kosztów, o którym mowa w art. 42b ust. 1 ustawy z dnia 27 sierpnia 2004 r. o świadczeniach opieki zdrowotnej finansowanych ze środków publicznych, wymaga uprzedniej zgody Prezesa Narodowego Funduszu Zdrowia, o której mowa w art. 42b ust. 9 tej ustawy, określa załącznik do rozporządzenia.</w:t>
            </w: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Pełna treść aktu:</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https://dziennikustaw.gov.pl/D2020000155601.pdf</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650BAF" w:rsidRDefault="00F84A2D" w:rsidP="00F84A2D">
            <w:pPr>
              <w:spacing w:line="276" w:lineRule="auto"/>
              <w:rPr>
                <w:rFonts w:ascii="Times New Roman" w:hAnsi="Times New Roman" w:cs="Times New Roman"/>
                <w:color w:val="000000" w:themeColor="text1"/>
                <w:sz w:val="24"/>
                <w:szCs w:val="24"/>
              </w:rPr>
            </w:pPr>
            <w:r w:rsidRPr="00650BAF">
              <w:rPr>
                <w:rFonts w:ascii="Times New Roman" w:hAnsi="Times New Roman" w:cs="Times New Roman"/>
                <w:color w:val="000000" w:themeColor="text1"/>
                <w:sz w:val="24"/>
                <w:szCs w:val="24"/>
              </w:rPr>
              <w:t xml:space="preserve">Komunikat Centrali NFZ </w:t>
            </w:r>
            <w:r>
              <w:rPr>
                <w:rFonts w:ascii="Times New Roman" w:hAnsi="Times New Roman" w:cs="Times New Roman"/>
                <w:color w:val="000000" w:themeColor="text1"/>
                <w:sz w:val="24"/>
                <w:szCs w:val="24"/>
              </w:rPr>
              <w:t xml:space="preserve">z 10.09.2020 r. </w:t>
            </w:r>
            <w:r w:rsidRPr="00650BAF">
              <w:rPr>
                <w:rFonts w:ascii="Times New Roman" w:hAnsi="Times New Roman" w:cs="Times New Roman"/>
                <w:color w:val="000000" w:themeColor="text1"/>
                <w:sz w:val="24"/>
                <w:szCs w:val="24"/>
              </w:rPr>
              <w:t>dla świadczeniodawców POZ</w:t>
            </w:r>
            <w:r>
              <w:rPr>
                <w:rFonts w:ascii="Times New Roman" w:hAnsi="Times New Roman" w:cs="Times New Roman"/>
                <w:color w:val="000000" w:themeColor="text1"/>
                <w:sz w:val="24"/>
                <w:szCs w:val="24"/>
              </w:rPr>
              <w:t xml:space="preserve"> dotyczący zlecenia badań na obecność COVID w gabinet.gov.pl </w:t>
            </w:r>
          </w:p>
        </w:tc>
        <w:tc>
          <w:tcPr>
            <w:tcW w:w="964" w:type="dxa"/>
          </w:tcPr>
          <w:p w:rsidR="00F84A2D" w:rsidRPr="00650BA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50BAF">
              <w:rPr>
                <w:rFonts w:ascii="Times New Roman" w:eastAsia="Times New Roman" w:hAnsi="Times New Roman" w:cs="Times New Roman"/>
                <w:color w:val="000000" w:themeColor="text1"/>
                <w:sz w:val="24"/>
                <w:szCs w:val="24"/>
                <w:lang w:eastAsia="pl-PL"/>
              </w:rPr>
              <w:t>10.09.</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50BAF">
              <w:rPr>
                <w:rFonts w:ascii="Times New Roman" w:eastAsia="Times New Roman" w:hAnsi="Times New Roman" w:cs="Times New Roman"/>
                <w:color w:val="000000" w:themeColor="text1"/>
                <w:sz w:val="24"/>
                <w:szCs w:val="24"/>
                <w:lang w:eastAsia="pl-PL"/>
              </w:rPr>
              <w:t>2020 r.</w:t>
            </w:r>
          </w:p>
        </w:tc>
        <w:tc>
          <w:tcPr>
            <w:tcW w:w="5840" w:type="dxa"/>
          </w:tcPr>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50BAF">
              <w:rPr>
                <w:rFonts w:ascii="Times New Roman" w:eastAsia="Times New Roman" w:hAnsi="Times New Roman" w:cs="Times New Roman"/>
                <w:b/>
                <w:color w:val="000000" w:themeColor="text1"/>
                <w:sz w:val="24"/>
                <w:szCs w:val="24"/>
                <w:u w:val="single"/>
                <w:lang w:eastAsia="pl-PL"/>
              </w:rPr>
              <w:t>Pełna treść komunikatu:</w:t>
            </w:r>
          </w:p>
          <w:p w:rsidR="00F84A2D" w:rsidRPr="00650BA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650BAF">
              <w:rPr>
                <w:rFonts w:ascii="Times New Roman" w:eastAsia="Times New Roman" w:hAnsi="Times New Roman" w:cs="Times New Roman"/>
                <w:color w:val="000000" w:themeColor="text1"/>
                <w:sz w:val="24"/>
                <w:szCs w:val="24"/>
                <w:lang w:eastAsia="pl-PL"/>
              </w:rPr>
              <w:t>https://www.nfz.gov.pl/aktualnosci/aktualnosci-centrali/komunikat-dla-swiadczeniodawcow-poz,7807.html</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B3591F" w:rsidRDefault="001766A6" w:rsidP="00F84A2D">
            <w:pPr>
              <w:spacing w:line="276" w:lineRule="auto"/>
              <w:rPr>
                <w:rFonts w:ascii="Times New Roman" w:hAnsi="Times New Roman" w:cs="Times New Roman"/>
                <w:color w:val="000000" w:themeColor="text1"/>
                <w:sz w:val="24"/>
                <w:szCs w:val="24"/>
              </w:rPr>
            </w:pPr>
            <w:hyperlink r:id="rId9" w:history="1">
              <w:r w:rsidR="00F84A2D" w:rsidRPr="00B3591F">
                <w:rPr>
                  <w:rStyle w:val="Hipercze"/>
                  <w:rFonts w:ascii="Times New Roman" w:hAnsi="Times New Roman" w:cs="Times New Roman"/>
                  <w:color w:val="000000" w:themeColor="text1"/>
                  <w:sz w:val="24"/>
                  <w:szCs w:val="24"/>
                  <w:u w:val="none"/>
                </w:rPr>
                <w:t>Zarządzenie Prezesa NFZ Nr 139/2020/GPF </w:t>
              </w:r>
            </w:hyperlink>
          </w:p>
          <w:p w:rsidR="00F84A2D" w:rsidRPr="00B3591F" w:rsidRDefault="00F84A2D" w:rsidP="00F84A2D">
            <w:pPr>
              <w:spacing w:line="276" w:lineRule="auto"/>
              <w:rPr>
                <w:rFonts w:ascii="Times New Roman" w:hAnsi="Times New Roman" w:cs="Times New Roman"/>
                <w:color w:val="000000" w:themeColor="text1"/>
                <w:sz w:val="24"/>
                <w:szCs w:val="24"/>
              </w:rPr>
            </w:pPr>
            <w:r w:rsidRPr="00B3591F">
              <w:rPr>
                <w:rFonts w:ascii="Times New Roman" w:hAnsi="Times New Roman" w:cs="Times New Roman"/>
                <w:color w:val="000000" w:themeColor="text1"/>
                <w:sz w:val="24"/>
                <w:szCs w:val="24"/>
              </w:rPr>
              <w:t>z 8.09.2020</w:t>
            </w:r>
          </w:p>
          <w:p w:rsidR="00F84A2D" w:rsidRPr="00B3591F" w:rsidRDefault="00F84A2D" w:rsidP="00F84A2D">
            <w:pPr>
              <w:spacing w:line="276" w:lineRule="auto"/>
              <w:rPr>
                <w:rFonts w:ascii="Times New Roman" w:hAnsi="Times New Roman" w:cs="Times New Roman"/>
                <w:color w:val="000000" w:themeColor="text1"/>
                <w:sz w:val="24"/>
                <w:szCs w:val="24"/>
              </w:rPr>
            </w:pPr>
            <w:r w:rsidRPr="00B3591F">
              <w:rPr>
                <w:rFonts w:ascii="Times New Roman" w:hAnsi="Times New Roman" w:cs="Times New Roman"/>
                <w:color w:val="000000" w:themeColor="text1"/>
                <w:sz w:val="24"/>
                <w:szCs w:val="24"/>
              </w:rPr>
              <w:t>w sprawie regulaminu organizacyjnego Centrali Narodowego Funduszu Zdrowia</w:t>
            </w:r>
          </w:p>
          <w:p w:rsidR="00F84A2D" w:rsidRPr="00B3591F"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30.09.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uzasadnienia:</w:t>
            </w:r>
          </w:p>
          <w:p w:rsidR="00F84A2D" w:rsidRPr="00B3591F" w:rsidRDefault="00F84A2D" w:rsidP="00F84A2D">
            <w:pPr>
              <w:autoSpaceDE w:val="0"/>
              <w:autoSpaceDN w:val="0"/>
              <w:adjustRightInd w:val="0"/>
              <w:spacing w:line="276" w:lineRule="auto"/>
              <w:rPr>
                <w:rFonts w:ascii="Times New Roman" w:hAnsi="Times New Roman" w:cs="Times New Roman"/>
                <w:color w:val="000000"/>
                <w:sz w:val="24"/>
                <w:szCs w:val="24"/>
              </w:rPr>
            </w:pPr>
            <w:r w:rsidRPr="00B3591F">
              <w:rPr>
                <w:rFonts w:ascii="Times New Roman" w:hAnsi="Times New Roman" w:cs="Times New Roman"/>
                <w:color w:val="000000"/>
                <w:sz w:val="24"/>
                <w:szCs w:val="24"/>
              </w:rPr>
              <w:t xml:space="preserve">Zarządzenie Prezesa Narodowego Funduszu Zdrowia wprowadza nowy regulamin organizacyjny Centrali Funduszu dostosowany do obowiązującej struktury organizacyjnej określonej przepisami statutu Narodowego Funduszu Zdrowia, stanowiącego załącznik do rozporządzenia Ministra Zdrowia z dnia 11 grudnia 2014 r. w sprawie nadania statutu Narodowemu Funduszowi Zdrowia (Dz. U. poz. 1840, z późn. zm.). Na mocy § 2 rozporządzenia Ministra Zdrowia z dnia 31 sierpnia 2020 r. zmieniającego rozporządzenie w sprawie nadania statutu Narodowemu Funduszowi Zdrowia (Dz. U. poz. 1497) dotychczasowy regulamin organizacyjny Centrali zachowuje moc do czasu nadania nowego regulaminu, nie dłużej niż do dnia 30 września 2020 r. </w:t>
            </w:r>
          </w:p>
          <w:p w:rsidR="00F84A2D" w:rsidRPr="00B3591F" w:rsidRDefault="00F84A2D" w:rsidP="00F84A2D">
            <w:pPr>
              <w:spacing w:line="276" w:lineRule="auto"/>
              <w:jc w:val="both"/>
              <w:rPr>
                <w:rFonts w:ascii="Times New Roman" w:hAnsi="Times New Roman" w:cs="Times New Roman"/>
                <w:color w:val="000000"/>
                <w:sz w:val="24"/>
                <w:szCs w:val="24"/>
              </w:rPr>
            </w:pPr>
            <w:r w:rsidRPr="00B3591F">
              <w:rPr>
                <w:rFonts w:ascii="Times New Roman" w:hAnsi="Times New Roman" w:cs="Times New Roman"/>
                <w:color w:val="000000"/>
                <w:sz w:val="24"/>
                <w:szCs w:val="24"/>
              </w:rPr>
              <w:t>Określenie struktury wewnętrznej statutowych komórek organizacyjnych Centrali nastąpi na poziomie wewnętrznego regulaminu organizacyjnego danej komórki organizacyjnej Centrali. Na poziomie wewnętrznego regulaminu organizacyjnego komórki organizacyjnej Centrali nastąpi także uszczegółowienie zadań wykonywanych w ramach komórki organizacyjnej odpowiednio przez poszczególne wydziały, działy, sekcje lub samodzielne stanowiska.</w:t>
            </w: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Pełny tekst aktu i uzasadnienia:</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https://www.nfz.gov.pl/zarzadzenia-prezesa/zarzadzenia-prezesa-nfz/zarzadzenie-nr-1392020gpf,7230.html</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B3591F" w:rsidRDefault="00F84A2D" w:rsidP="00F84A2D">
            <w:pPr>
              <w:spacing w:line="276" w:lineRule="auto"/>
              <w:rPr>
                <w:rFonts w:ascii="Times New Roman" w:hAnsi="Times New Roman" w:cs="Times New Roman"/>
                <w:b/>
                <w:color w:val="000000" w:themeColor="text1"/>
                <w:sz w:val="24"/>
                <w:szCs w:val="24"/>
              </w:rPr>
            </w:pPr>
            <w:r w:rsidRPr="00B3591F">
              <w:rPr>
                <w:rFonts w:ascii="Times New Roman" w:hAnsi="Times New Roman" w:cs="Times New Roman"/>
                <w:sz w:val="24"/>
                <w:szCs w:val="24"/>
              </w:rPr>
              <w:t>Rozporządzenie Ministra Zdrowia z dnia 4 września 2020 r. zmieniające rozporządzenie w sprawie ogólnych warunków umów o udzielanie świadczeń opieki zdrowotnej</w:t>
            </w: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9.09.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uzasadnienia:</w:t>
            </w:r>
          </w:p>
          <w:p w:rsidR="00F84A2D" w:rsidRPr="00B3591F"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B3591F">
              <w:rPr>
                <w:rFonts w:ascii="Times New Roman" w:hAnsi="Times New Roman" w:cs="Times New Roman"/>
                <w:i/>
                <w:sz w:val="24"/>
                <w:szCs w:val="24"/>
              </w:rPr>
              <w:t>Zmiany projektowanego rozporządzenia wynikają ze zmian wprowadzonych ustawą z dnia 14 sierpnia 2020 r. o zmianie niektórych ustaw w celu zapewnienia funkcjonowania ochrony zdrowia w związku z epidemią COVID-19 oraz po jej ustaniu (Dz. U. poz. …), która wprowadza znaczące zmiany w zakresie kompetencji organów Narodowego Funduszu Zdrowia, zwanego dalej „NFZ”, a co za tym idzie konieczność zmian w aktach wykonawczych do ustawy o świadczeniach. W konsekwencji powyższych zmian, nowelizowane rozporządzenie wprowadza zmiany polegające na wskazaniu jako organu właściwego – Prezesa NFZ, w miejsce dyrektora oddziału wojewódzkiego oraz na zastąpieniu oddziału wojewódzkiego NFZ – Funduszem Zdrowia rozumianym jako oddział lub centrala NFZ.</w:t>
            </w: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Pełny tekst aktu: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https://dziennikustaw.gov.pl/D2020000154801.pdf</w:t>
            </w: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B3591F" w:rsidRDefault="00F84A2D" w:rsidP="00F84A2D">
            <w:pPr>
              <w:spacing w:line="276" w:lineRule="auto"/>
              <w:rPr>
                <w:rFonts w:ascii="Times New Roman" w:hAnsi="Times New Roman" w:cs="Times New Roman"/>
                <w:b/>
                <w:color w:val="000000" w:themeColor="text1"/>
                <w:sz w:val="24"/>
                <w:szCs w:val="24"/>
              </w:rPr>
            </w:pPr>
            <w:r w:rsidRPr="00B3591F">
              <w:rPr>
                <w:rFonts w:ascii="Times New Roman" w:hAnsi="Times New Roman" w:cs="Times New Roman"/>
                <w:sz w:val="24"/>
                <w:szCs w:val="24"/>
              </w:rPr>
              <w:t>Rozporządzenie Ministra Zdrowia z dnia 7 września 2020 r. w sprawie kosztów, których wysokość nie jest zależna od parametrów wskazanych w art. 118 ust. 3 ustawy z dnia 27 sierpnia 2004 r. o świadczeniach opieki zdrowotnej finansowanych ze środków publicznych</w:t>
            </w: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9.09.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uzasadnienia:</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Mając na uwadze powyższe w niniejszym projekcie określa się następujące koszty świadczeń: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1) koszty świadczeń finansowanych w formie ryczałtu systemu podstawowego szpitalnego zabezpieczenia świadczeń opieki zdrowotnej, o którym mowa w art. 95l ust. 1 ustawy o świadczeniach, ustalone na podstawie rozporządzenia Ministra Zdrowia z dnia 22 września 2017 r. w sprawie sposobu ustalania ryczałtu systemu podstawowego szpitalnego zabezpieczenia świadczeń opieki zdrowotnej (Dz. U. poz. 1783, z późn. zm.);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2) koszty świadczeń udzielanych przez pielęgniarki, położne oraz ratowników medycznych w zakresie dodatkowych środków finansowych przeznaczonych na wzrost wynagrodzeń, o których mowa w przepisach wydanych na podstawie art. 137 ust. 2 ustawy o świadczeniach;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3) koszty finansowania świadczeń określonych w art. 26 ustawy z dnia 14 sierpnia 2020 r. o zmianie niektórych ustaw w celu zapewnienia funkcjonowania ochrony zdrowia w związku z epidemią COVID-19 oraz po jej ustaniu (Dz. U……..);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4) koszty wzrostu wynagrodzeń lekarzy i lekarzy dentystów posiadających specjalizację, o których mowa w art. 4 ustawy z dnia 5 lipca 2018 r. o zmianie ustawy o świadczeniach opieki zdrowotnej finansowanych ze środków publicznych oraz niektórych innych ustaw (Dz. U. poz. 1532 i 2383).</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Finansowanie kosztów świadczeń udzielanych przez pielęgniarki, położne oraz ratowników medycznych w zakresie dodatkowych środków finansowych przeznaczonych na wzrost wynagrodzeń, o których mowa w przepisach wydanych na podstawie art. 137 ust. 2 ustawy o świadczeniach, odbywa się w oparciu o rozporządzenie Ministra Zdrowia z dnia 8 września 2015 r. w sprawie ogólnych warunków umów o udzielanie świadczeń opieki zdrowotnej (Dz. U. z 2020 r. poz. 320, z późn. zm.), a kosztów przeznaczonych na finansowanie wzrostu wynagrodzeń lekarzy i lekarzy dentystów posiadających specjalizację, na podstawie art. 4 ustawy z dnia 5 lipca 2018 r. o zmianie ustawy o świadczeniach opieki zdrowotnej finansowanych ze środków publicznych oraz niektórych innych ustaw (Dz. U. poz. 1532 i 2383). Koszty te pozostają uzależnione od liczby sprawozdanych przez świadczeniodawców etatów poszczególnych grup zawodów, co również uzasadnia ich włączenie do planu finansowego centrali Funduszu.</w:t>
            </w: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Pełny tekst aktu: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https://dziennikustaw.gov.pl/D2020000154901.pdf</w:t>
            </w: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B3591F" w:rsidRDefault="00F84A2D" w:rsidP="00F84A2D">
            <w:pPr>
              <w:spacing w:line="276" w:lineRule="auto"/>
              <w:rPr>
                <w:rFonts w:ascii="Times New Roman" w:hAnsi="Times New Roman" w:cs="Times New Roman"/>
                <w:b/>
                <w:color w:val="000000" w:themeColor="text1"/>
                <w:sz w:val="24"/>
                <w:szCs w:val="24"/>
              </w:rPr>
            </w:pPr>
            <w:r w:rsidRPr="00B3591F">
              <w:rPr>
                <w:rFonts w:ascii="Times New Roman" w:hAnsi="Times New Roman" w:cs="Times New Roman"/>
                <w:sz w:val="24"/>
                <w:szCs w:val="24"/>
              </w:rPr>
              <w:t>Rozporządzenie Ministra Zdrowia z dnia 8 września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9.09.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aktu:</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1054, 1164 i 1506) wprowadza się następujące zmiany: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1) w § 3: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a) w pkt 1 lit. b otrzymuje brzmienie: „b) pkt 3, do wskazanego szpitala oraz niezwłocznie informuje ten szpital o tym fakcie, chyba że po dokonaniu oceny stanu klinicznego tej osoby kieruje ją do leczenia lub diagnostyki laboratoryjnej w kierunku wirusa SARS-CoV-2, do miejsca izolacji lub izolacji w warunkach domowych;”,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b) dotychczasową treść oznacza się jako ust. 1 i dodaje się ust. 2 w brzmieniu: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„2. Zlecenie wykonania testu molekularnego RT-PCR u osoby, u której podejrzewa się lub rozpoznaje zakażenie lub chorobę wywołaną wirusem SARS-CoV-2 (COVID-19), przez lekarza udzielającego świadczeń zdrowotnych u świadczeniodawcy podstawowej opieki zdrowotnej, wymaga przeprowadzenia: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1) badania fizykalnego albo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2) teleporady, w trakcie której stwierdził następujące kliniczne objawy tej choroby: temperaturę ciała powyżej 38oC, kaszel i duszności oraz utratę węchu lub smaku – co odnotowuje się w dokumentacji medycznej.”;</w:t>
            </w:r>
          </w:p>
          <w:p w:rsidR="00F84A2D" w:rsidRPr="00B3591F" w:rsidRDefault="00F84A2D" w:rsidP="00F84A2D">
            <w:pPr>
              <w:spacing w:line="276" w:lineRule="auto"/>
              <w:jc w:val="both"/>
              <w:rPr>
                <w:rFonts w:ascii="Times New Roman" w:hAnsi="Times New Roman" w:cs="Times New Roman"/>
                <w:sz w:val="24"/>
                <w:szCs w:val="24"/>
              </w:rPr>
            </w:pPr>
          </w:p>
          <w:p w:rsidR="00F84A2D" w:rsidRPr="00B3591F" w:rsidRDefault="00F84A2D" w:rsidP="00F84A2D">
            <w:pPr>
              <w:spacing w:line="276" w:lineRule="auto"/>
              <w:jc w:val="both"/>
              <w:rPr>
                <w:rFonts w:ascii="Times New Roman" w:hAnsi="Times New Roman" w:cs="Times New Roman"/>
                <w:b/>
                <w:sz w:val="24"/>
                <w:szCs w:val="24"/>
                <w:u w:val="single"/>
              </w:rPr>
            </w:pPr>
            <w:r w:rsidRPr="00B3591F">
              <w:rPr>
                <w:rFonts w:ascii="Times New Roman" w:hAnsi="Times New Roman" w:cs="Times New Roman"/>
                <w:b/>
                <w:sz w:val="24"/>
                <w:szCs w:val="24"/>
                <w:u w:val="single"/>
              </w:rPr>
              <w:t>Pełny tekst aktu: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https://dziennikustaw.gov.pl/D2020000155001.pdf</w:t>
            </w: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F84A2D" w:rsidRPr="00B3591F" w:rsidRDefault="00F84A2D" w:rsidP="00F84A2D">
            <w:pPr>
              <w:spacing w:line="276" w:lineRule="auto"/>
              <w:rPr>
                <w:rFonts w:ascii="Times New Roman" w:hAnsi="Times New Roman" w:cs="Times New Roman"/>
                <w:sz w:val="24"/>
                <w:szCs w:val="24"/>
              </w:rPr>
            </w:pPr>
            <w:r w:rsidRPr="00B3591F">
              <w:rPr>
                <w:rFonts w:ascii="Times New Roman" w:hAnsi="Times New Roman" w:cs="Times New Roman"/>
                <w:sz w:val="24"/>
                <w:szCs w:val="24"/>
              </w:rPr>
              <w:t>Komunikat Ministra Zdrowia z dnia 8.09.2020 r. - Strategia walki z pandemią na jesień: wydano ponad 540 decyzji dla szpitali</w:t>
            </w:r>
          </w:p>
          <w:p w:rsidR="00F84A2D" w:rsidRPr="00B3591F" w:rsidRDefault="00F84A2D" w:rsidP="00F84A2D">
            <w:pPr>
              <w:spacing w:line="276" w:lineRule="auto"/>
              <w:rPr>
                <w:rFonts w:ascii="Times New Roman" w:hAnsi="Times New Roman" w:cs="Times New Roman"/>
                <w:sz w:val="24"/>
                <w:szCs w:val="24"/>
              </w:rPr>
            </w:pP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8.09.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komunikatu:</w:t>
            </w:r>
          </w:p>
          <w:p w:rsidR="00F84A2D" w:rsidRPr="00B3591F" w:rsidRDefault="00F84A2D" w:rsidP="00F84A2D">
            <w:pPr>
              <w:pStyle w:val="NormalnyWeb"/>
              <w:shd w:val="clear" w:color="auto" w:fill="FFFFFF"/>
              <w:spacing w:before="0" w:beforeAutospacing="0" w:after="0" w:afterAutospacing="0" w:line="276" w:lineRule="auto"/>
              <w:jc w:val="both"/>
              <w:textAlignment w:val="baseline"/>
              <w:rPr>
                <w:i/>
                <w:color w:val="1B1B1B"/>
              </w:rPr>
            </w:pPr>
            <w:r w:rsidRPr="00B3591F">
              <w:rPr>
                <w:rStyle w:val="Pogrubienie"/>
                <w:b w:val="0"/>
                <w:i/>
                <w:color w:val="1B1B1B"/>
              </w:rPr>
              <w:t>Wojewodowie i Ministerstwo Zdrowia wydali już ponad 540 decyzji administracyjnych dotyczących szpitali w związku z realizacją strategii walki z pandemią na jesień. Dzięki temu powstają trzy poziomy zabezpieczenia szpitalnego.</w:t>
            </w:r>
          </w:p>
          <w:p w:rsidR="00F84A2D" w:rsidRPr="00B3591F"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B3591F">
              <w:rPr>
                <w:i/>
                <w:color w:val="1B1B1B"/>
              </w:rPr>
              <w:t>- Strategia związana ze zwalczaniem epidemii COVID-19 obowiązuje od dnia jej ogłoszenia. Obecnie, mówiąc w przenośni, dostrajamy nasz system ochrony zdrowia, do kierunków działań wskazanych w strategii. Szczególnie istotne w tym kontekście jest przygotowanie do nowych zasad, w nowej jesiennej rzeczywistości, szpitali, na trzech poziomach ich funkcjonowania – mówi minister zdrowia dr Adam Niedzielski.</w:t>
            </w:r>
          </w:p>
          <w:p w:rsidR="00F84A2D" w:rsidRPr="00B3591F"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B3591F">
              <w:rPr>
                <w:i/>
                <w:color w:val="1B1B1B"/>
              </w:rPr>
              <w:t>Do tej pory głównymi placówkami, które zajmowały się pacjentami z koronawirusem były szpitale jednoimienne, jednak strategia walki z pandemią zmienia system zabezpieczenia szpitalnictwa. Zgodnie z założeniami strategii lecznictwo szpitalne dla pacjentów z koronawirusem zostało podzielone na trzy poziomy.</w:t>
            </w: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Pełna treść komunikatu: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https://www.gov.pl/web/zdrowie/strategia-walki-z-pandemia-na-jesien-wydano-ponad-540-decyzji-dla-szpitali</w:t>
            </w: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p>
        </w:tc>
        <w:tc>
          <w:tcPr>
            <w:tcW w:w="3119" w:type="dxa"/>
          </w:tcPr>
          <w:p w:rsidR="00F84A2D" w:rsidRPr="00B3591F" w:rsidRDefault="00F84A2D" w:rsidP="00F84A2D">
            <w:pPr>
              <w:spacing w:line="276" w:lineRule="auto"/>
              <w:rPr>
                <w:rFonts w:ascii="Times New Roman" w:hAnsi="Times New Roman" w:cs="Times New Roman"/>
                <w:sz w:val="24"/>
                <w:szCs w:val="24"/>
              </w:rPr>
            </w:pPr>
            <w:r w:rsidRPr="00B3591F">
              <w:rPr>
                <w:rFonts w:ascii="Times New Roman" w:hAnsi="Times New Roman" w:cs="Times New Roman"/>
                <w:sz w:val="24"/>
                <w:szCs w:val="24"/>
              </w:rPr>
              <w:t>Komunikat Ministra Zdrowia w sprawie Rozporządzenia delegowanego Komisji (UE) 2016/128 z dnia 25 września 2015 r. uzupełniającego rozporządzenie Parlamentu Europejskiego i Rady (UE) nr 609/2013 w odniesieniu do szczegółowych wymogów dotyczących składu żywności specjalnego przeznaczenia medycznego i jego konsekwencji dla systemu refundacji</w:t>
            </w:r>
          </w:p>
          <w:p w:rsidR="00F84A2D" w:rsidRPr="00B3591F" w:rsidRDefault="00F84A2D" w:rsidP="00F84A2D">
            <w:pPr>
              <w:spacing w:line="276" w:lineRule="auto"/>
              <w:rPr>
                <w:rFonts w:ascii="Times New Roman" w:hAnsi="Times New Roman" w:cs="Times New Roman"/>
                <w:sz w:val="24"/>
                <w:szCs w:val="24"/>
              </w:rPr>
            </w:pP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7.09.</w:t>
            </w:r>
          </w:p>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Pełna treść komunikatu: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www.gov.pl/web/zdrowie/komunikat-ministra-zdrowia-w-sprawie-rozporzadzenia-delegowanego-komisji-ue-2016128-z-dnia-25-wrzesnia-2015-r-uzupelniajacego-rozporzadzenie-parlamentu-europejskiego-i-rady-ue-nr-6092013-w-odniesieniu-do-szczegolowych-wymogow-dotyczacych-skladu-zywnosci-specjalnego-przeznaczenia-medycznego-i-jego-konsekwencji-dla-systemu-refundacji</w:t>
            </w:r>
          </w:p>
        </w:tc>
      </w:tr>
      <w:tr w:rsidR="00F84A2D" w:rsidRPr="008F66B4" w:rsidTr="00D971BF">
        <w:trPr>
          <w:trHeight w:val="1124"/>
        </w:trPr>
        <w:tc>
          <w:tcPr>
            <w:tcW w:w="992" w:type="dxa"/>
          </w:tcPr>
          <w:p w:rsidR="00F84A2D" w:rsidRPr="00E30F4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30F4B" w:rsidRDefault="00F84A2D" w:rsidP="00F84A2D">
            <w:pPr>
              <w:rPr>
                <w:rFonts w:ascii="Times New Roman" w:hAnsi="Times New Roman" w:cs="Times New Roman"/>
                <w:sz w:val="24"/>
                <w:szCs w:val="24"/>
              </w:rPr>
            </w:pPr>
          </w:p>
        </w:tc>
        <w:tc>
          <w:tcPr>
            <w:tcW w:w="964" w:type="dxa"/>
          </w:tcPr>
          <w:p w:rsidR="00F84A2D" w:rsidRPr="00E30F4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30F4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633B88" w:rsidRDefault="00F84A2D" w:rsidP="00F84A2D">
            <w:pPr>
              <w:rPr>
                <w:rFonts w:ascii="Times New Roman" w:hAnsi="Times New Roman" w:cs="Times New Roman"/>
                <w:sz w:val="24"/>
                <w:szCs w:val="24"/>
              </w:rPr>
            </w:pPr>
            <w:r w:rsidRPr="00633B88">
              <w:rPr>
                <w:rFonts w:ascii="Times New Roman" w:hAnsi="Times New Roman" w:cs="Times New Roman"/>
                <w:sz w:val="24"/>
                <w:szCs w:val="24"/>
              </w:rPr>
              <w:t>Rozporządzenie Prezesa Rady Ministrów z dnia 4 września 2020 r. zmieniające rozporządzenie w sprawie szczegółowego zakresu działania Ministra Zdrowia</w:t>
            </w:r>
          </w:p>
          <w:p w:rsidR="00F84A2D" w:rsidRPr="00633B88"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633B88"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26.08.</w:t>
            </w:r>
          </w:p>
          <w:p w:rsidR="00F84A2D" w:rsidRPr="00633B88"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2020 r.</w:t>
            </w:r>
          </w:p>
        </w:tc>
        <w:tc>
          <w:tcPr>
            <w:tcW w:w="5840" w:type="dxa"/>
          </w:tcPr>
          <w:p w:rsidR="00F84A2D" w:rsidRPr="00633B88"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33B88">
              <w:rPr>
                <w:rFonts w:ascii="Times New Roman" w:eastAsia="Times New Roman" w:hAnsi="Times New Roman" w:cs="Times New Roman"/>
                <w:b/>
                <w:color w:val="000000" w:themeColor="text1"/>
                <w:sz w:val="24"/>
                <w:szCs w:val="24"/>
                <w:u w:val="single"/>
                <w:lang w:eastAsia="pl-PL"/>
              </w:rPr>
              <w:t>Przedmiot regulacji:</w:t>
            </w:r>
          </w:p>
          <w:p w:rsidR="00F84A2D" w:rsidRPr="00633B88"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Zmiany organizacji i składu osobowego Ministerstwa Zdrowia</w:t>
            </w:r>
          </w:p>
          <w:p w:rsidR="00F84A2D" w:rsidRPr="00633B88"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633B88"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33B88">
              <w:rPr>
                <w:rFonts w:ascii="Times New Roman" w:eastAsia="Times New Roman" w:hAnsi="Times New Roman" w:cs="Times New Roman"/>
                <w:b/>
                <w:color w:val="000000" w:themeColor="text1"/>
                <w:sz w:val="24"/>
                <w:szCs w:val="24"/>
                <w:u w:val="single"/>
                <w:lang w:eastAsia="pl-PL"/>
              </w:rPr>
              <w:t>Pełny tekst aktu:</w:t>
            </w:r>
          </w:p>
          <w:p w:rsidR="00F84A2D" w:rsidRPr="00633B88"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https://dziennikustaw.gov.pl/D2020000154101.pdf</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2E3316" w:rsidRDefault="00F84A2D" w:rsidP="00F84A2D">
            <w:pPr>
              <w:spacing w:line="276" w:lineRule="auto"/>
              <w:jc w:val="both"/>
              <w:rPr>
                <w:rFonts w:ascii="Times New Roman" w:hAnsi="Times New Roman" w:cs="Times New Roman"/>
                <w:color w:val="000000" w:themeColor="text1"/>
                <w:sz w:val="24"/>
                <w:szCs w:val="24"/>
              </w:rPr>
            </w:pPr>
            <w:r w:rsidRPr="002E3316">
              <w:rPr>
                <w:rFonts w:ascii="Times New Roman" w:hAnsi="Times New Roman" w:cs="Times New Roman"/>
                <w:color w:val="000000" w:themeColor="text1"/>
                <w:sz w:val="24"/>
                <w:szCs w:val="24"/>
              </w:rPr>
              <w:t>Komunikat Centrali NFZ z 5 września 2020 r. w sprawie zleceń lekarzy POZ testów na koron</w:t>
            </w:r>
            <w:r>
              <w:rPr>
                <w:rFonts w:ascii="Times New Roman" w:hAnsi="Times New Roman" w:cs="Times New Roman"/>
                <w:color w:val="000000" w:themeColor="text1"/>
                <w:sz w:val="24"/>
                <w:szCs w:val="24"/>
              </w:rPr>
              <w:t>o</w:t>
            </w:r>
            <w:r w:rsidRPr="002E3316">
              <w:rPr>
                <w:rFonts w:ascii="Times New Roman" w:hAnsi="Times New Roman" w:cs="Times New Roman"/>
                <w:color w:val="000000" w:themeColor="text1"/>
                <w:sz w:val="24"/>
                <w:szCs w:val="24"/>
              </w:rPr>
              <w:t>wirus</w:t>
            </w:r>
            <w:r>
              <w:rPr>
                <w:rFonts w:ascii="Times New Roman" w:hAnsi="Times New Roman" w:cs="Times New Roman"/>
                <w:color w:val="000000" w:themeColor="text1"/>
                <w:sz w:val="24"/>
                <w:szCs w:val="24"/>
              </w:rPr>
              <w:t>a</w:t>
            </w:r>
          </w:p>
        </w:tc>
        <w:tc>
          <w:tcPr>
            <w:tcW w:w="964" w:type="dxa"/>
          </w:tcPr>
          <w:p w:rsidR="00F84A2D" w:rsidRPr="002E3316" w:rsidRDefault="00F84A2D" w:rsidP="00F84A2D">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2E3316">
              <w:rPr>
                <w:rFonts w:ascii="Times New Roman" w:eastAsia="Times New Roman" w:hAnsi="Times New Roman" w:cs="Times New Roman"/>
                <w:sz w:val="24"/>
                <w:szCs w:val="24"/>
                <w:lang w:eastAsia="pl-PL"/>
              </w:rPr>
              <w:t>.09.</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E3316">
              <w:rPr>
                <w:rFonts w:ascii="Times New Roman" w:eastAsia="Times New Roman" w:hAnsi="Times New Roman" w:cs="Times New Roman"/>
                <w:sz w:val="24"/>
                <w:szCs w:val="24"/>
                <w:lang w:eastAsia="pl-PL"/>
              </w:rPr>
              <w:t>2020 r.</w:t>
            </w:r>
          </w:p>
        </w:tc>
        <w:tc>
          <w:tcPr>
            <w:tcW w:w="5840" w:type="dxa"/>
          </w:tcPr>
          <w:p w:rsidR="00F84A2D"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u w:val="single"/>
                <w:lang w:eastAsia="pl-PL"/>
              </w:rPr>
            </w:pPr>
            <w:r w:rsidRPr="002E3316">
              <w:rPr>
                <w:rFonts w:ascii="Times New Roman" w:eastAsia="Times New Roman" w:hAnsi="Times New Roman" w:cs="Times New Roman"/>
                <w:b/>
                <w:color w:val="000000" w:themeColor="text1"/>
                <w:sz w:val="24"/>
                <w:szCs w:val="24"/>
                <w:u w:val="single"/>
                <w:lang w:eastAsia="pl-PL"/>
              </w:rPr>
              <w:t>Pełna treść komunikatu:</w:t>
            </w:r>
          </w:p>
          <w:p w:rsidR="00F84A2D" w:rsidRPr="002E3316" w:rsidRDefault="00F84A2D" w:rsidP="00F84A2D">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2E3316">
              <w:rPr>
                <w:rFonts w:ascii="Times New Roman" w:eastAsia="Times New Roman" w:hAnsi="Times New Roman" w:cs="Times New Roman"/>
                <w:color w:val="000000" w:themeColor="text1"/>
                <w:sz w:val="24"/>
                <w:szCs w:val="24"/>
                <w:lang w:eastAsia="pl-PL"/>
              </w:rPr>
              <w:t>https://www.nfz.gov.pl/aktualnosci/aktualnosci-centrali/komunikat-dla-swiadczeniodawcow-poz,7802.html</w:t>
            </w:r>
          </w:p>
          <w:p w:rsidR="00F84A2D" w:rsidRPr="00E20E0B"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2E3316" w:rsidRDefault="00F84A2D" w:rsidP="00F84A2D">
            <w:pPr>
              <w:spacing w:line="276" w:lineRule="auto"/>
              <w:rPr>
                <w:rFonts w:ascii="Times New Roman" w:hAnsi="Times New Roman" w:cs="Times New Roman"/>
                <w:b/>
                <w:sz w:val="24"/>
                <w:szCs w:val="24"/>
              </w:rPr>
            </w:pPr>
            <w:r w:rsidRPr="002E3316">
              <w:rPr>
                <w:rFonts w:ascii="Times New Roman" w:hAnsi="Times New Roman" w:cs="Times New Roman"/>
                <w:spacing w:val="3"/>
                <w:sz w:val="24"/>
                <w:szCs w:val="24"/>
                <w:shd w:val="clear" w:color="auto" w:fill="FFFFFF"/>
              </w:rPr>
              <w:t>Obwieszczenie Ministra Zdrowia z dnia 7 września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2E3316" w:rsidRDefault="00F84A2D" w:rsidP="00F84A2D">
            <w:pPr>
              <w:spacing w:line="276" w:lineRule="auto"/>
              <w:jc w:val="center"/>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7.09.</w:t>
            </w:r>
          </w:p>
          <w:p w:rsidR="00F84A2D" w:rsidRPr="002E3316" w:rsidRDefault="00F84A2D" w:rsidP="00F84A2D">
            <w:pPr>
              <w:spacing w:line="276" w:lineRule="auto"/>
              <w:jc w:val="center"/>
              <w:rPr>
                <w:rFonts w:ascii="Times New Roman" w:eastAsia="Times New Roman" w:hAnsi="Times New Roman" w:cs="Times New Roman"/>
                <w:b/>
                <w:sz w:val="24"/>
                <w:szCs w:val="24"/>
                <w:lang w:eastAsia="pl-PL"/>
              </w:rPr>
            </w:pPr>
            <w:r w:rsidRPr="002E3316">
              <w:rPr>
                <w:rFonts w:ascii="Times New Roman" w:eastAsia="Times New Roman" w:hAnsi="Times New Roman" w:cs="Times New Roman"/>
                <w:sz w:val="24"/>
                <w:szCs w:val="24"/>
                <w:lang w:eastAsia="pl-PL"/>
              </w:rPr>
              <w:t>2020 r.</w:t>
            </w:r>
          </w:p>
        </w:tc>
        <w:tc>
          <w:tcPr>
            <w:tcW w:w="5840" w:type="dxa"/>
          </w:tcPr>
          <w:p w:rsidR="00F84A2D" w:rsidRPr="002E3316" w:rsidRDefault="00F84A2D" w:rsidP="00F84A2D">
            <w:pPr>
              <w:spacing w:line="276" w:lineRule="auto"/>
              <w:jc w:val="both"/>
              <w:rPr>
                <w:rFonts w:ascii="Times New Roman" w:eastAsia="Times New Roman" w:hAnsi="Times New Roman" w:cs="Times New Roman"/>
                <w:b/>
                <w:sz w:val="24"/>
                <w:szCs w:val="24"/>
                <w:u w:val="single"/>
                <w:lang w:eastAsia="pl-PL"/>
              </w:rPr>
            </w:pPr>
            <w:r w:rsidRPr="002E3316">
              <w:rPr>
                <w:rFonts w:ascii="Times New Roman" w:eastAsia="Times New Roman" w:hAnsi="Times New Roman" w:cs="Times New Roman"/>
                <w:b/>
                <w:sz w:val="24"/>
                <w:szCs w:val="24"/>
                <w:u w:val="single"/>
                <w:lang w:eastAsia="pl-PL"/>
              </w:rPr>
              <w:t>Pełny tekst aktu:</w:t>
            </w:r>
          </w:p>
          <w:p w:rsidR="00F84A2D" w:rsidRPr="002E3316" w:rsidRDefault="00F84A2D" w:rsidP="00F84A2D">
            <w:pPr>
              <w:spacing w:line="276" w:lineRule="auto"/>
              <w:jc w:val="both"/>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http://dziennikmz.mz.gov.pl/api/DUM_MZ/2020/68/journal/6317</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2E3316" w:rsidRDefault="00F84A2D" w:rsidP="00F84A2D">
            <w:pPr>
              <w:spacing w:line="276" w:lineRule="auto"/>
              <w:rPr>
                <w:rFonts w:ascii="Times New Roman" w:hAnsi="Times New Roman" w:cs="Times New Roman"/>
                <w:b/>
                <w:sz w:val="24"/>
                <w:szCs w:val="24"/>
              </w:rPr>
            </w:pPr>
            <w:r w:rsidRPr="002E3316">
              <w:rPr>
                <w:rFonts w:ascii="Times New Roman" w:hAnsi="Times New Roman" w:cs="Times New Roman"/>
                <w:spacing w:val="3"/>
                <w:sz w:val="24"/>
                <w:szCs w:val="24"/>
                <w:shd w:val="clear" w:color="auto" w:fill="FFFFFF"/>
              </w:rPr>
              <w:t>Obwieszczenie Ministra Zdrowia z dnia 7 września 2020 r. o sprostowaniu błędu</w:t>
            </w:r>
          </w:p>
        </w:tc>
        <w:tc>
          <w:tcPr>
            <w:tcW w:w="964" w:type="dxa"/>
          </w:tcPr>
          <w:p w:rsidR="00F84A2D" w:rsidRPr="002E3316" w:rsidRDefault="00F84A2D" w:rsidP="00F84A2D">
            <w:pPr>
              <w:spacing w:line="276" w:lineRule="auto"/>
              <w:jc w:val="center"/>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7.09.</w:t>
            </w:r>
          </w:p>
          <w:p w:rsidR="00F84A2D" w:rsidRPr="002E3316" w:rsidRDefault="00F84A2D" w:rsidP="00F84A2D">
            <w:pPr>
              <w:spacing w:line="276" w:lineRule="auto"/>
              <w:jc w:val="center"/>
              <w:rPr>
                <w:rFonts w:ascii="Times New Roman" w:eastAsia="Times New Roman" w:hAnsi="Times New Roman" w:cs="Times New Roman"/>
                <w:b/>
                <w:sz w:val="24"/>
                <w:szCs w:val="24"/>
                <w:lang w:eastAsia="pl-PL"/>
              </w:rPr>
            </w:pPr>
            <w:r w:rsidRPr="002E3316">
              <w:rPr>
                <w:rFonts w:ascii="Times New Roman" w:eastAsia="Times New Roman" w:hAnsi="Times New Roman" w:cs="Times New Roman"/>
                <w:sz w:val="24"/>
                <w:szCs w:val="24"/>
                <w:lang w:eastAsia="pl-PL"/>
              </w:rPr>
              <w:t>2020 r.</w:t>
            </w:r>
          </w:p>
        </w:tc>
        <w:tc>
          <w:tcPr>
            <w:tcW w:w="5840" w:type="dxa"/>
          </w:tcPr>
          <w:p w:rsidR="00F84A2D" w:rsidRPr="002E3316" w:rsidRDefault="00F84A2D" w:rsidP="00F84A2D">
            <w:pPr>
              <w:spacing w:line="276" w:lineRule="auto"/>
              <w:jc w:val="both"/>
              <w:rPr>
                <w:rFonts w:ascii="Times New Roman" w:eastAsia="Times New Roman" w:hAnsi="Times New Roman" w:cs="Times New Roman"/>
                <w:b/>
                <w:sz w:val="24"/>
                <w:szCs w:val="24"/>
                <w:u w:val="single"/>
                <w:lang w:eastAsia="pl-PL"/>
              </w:rPr>
            </w:pPr>
            <w:r w:rsidRPr="002E3316">
              <w:rPr>
                <w:rFonts w:ascii="Times New Roman" w:eastAsia="Times New Roman" w:hAnsi="Times New Roman" w:cs="Times New Roman"/>
                <w:b/>
                <w:sz w:val="24"/>
                <w:szCs w:val="24"/>
                <w:u w:val="single"/>
                <w:lang w:eastAsia="pl-PL"/>
              </w:rPr>
              <w:t>Przedmiot regulacji</w:t>
            </w:r>
          </w:p>
          <w:p w:rsidR="00F84A2D" w:rsidRPr="002E3316" w:rsidRDefault="00F84A2D" w:rsidP="00F84A2D">
            <w:pPr>
              <w:spacing w:line="276" w:lineRule="auto"/>
              <w:jc w:val="both"/>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 xml:space="preserve">Sprostowanie wykazu leków refundowanych z 24 sierpnia 2020 r. </w:t>
            </w:r>
          </w:p>
          <w:p w:rsidR="00F84A2D" w:rsidRPr="002E3316" w:rsidRDefault="00F84A2D" w:rsidP="00F84A2D">
            <w:pPr>
              <w:spacing w:line="276" w:lineRule="auto"/>
              <w:jc w:val="both"/>
              <w:rPr>
                <w:rFonts w:ascii="Times New Roman" w:eastAsia="Times New Roman" w:hAnsi="Times New Roman" w:cs="Times New Roman"/>
                <w:sz w:val="24"/>
                <w:szCs w:val="24"/>
                <w:lang w:eastAsia="pl-PL"/>
              </w:rPr>
            </w:pPr>
          </w:p>
          <w:p w:rsidR="00F84A2D" w:rsidRPr="002E3316" w:rsidRDefault="00F84A2D" w:rsidP="00F84A2D">
            <w:pPr>
              <w:spacing w:line="276" w:lineRule="auto"/>
              <w:jc w:val="both"/>
              <w:rPr>
                <w:rFonts w:ascii="Times New Roman" w:eastAsia="Times New Roman" w:hAnsi="Times New Roman" w:cs="Times New Roman"/>
                <w:b/>
                <w:sz w:val="24"/>
                <w:szCs w:val="24"/>
                <w:u w:val="single"/>
                <w:lang w:eastAsia="pl-PL"/>
              </w:rPr>
            </w:pPr>
            <w:r w:rsidRPr="002E3316">
              <w:rPr>
                <w:rFonts w:ascii="Times New Roman" w:eastAsia="Times New Roman" w:hAnsi="Times New Roman" w:cs="Times New Roman"/>
                <w:b/>
                <w:sz w:val="24"/>
                <w:szCs w:val="24"/>
                <w:u w:val="single"/>
                <w:lang w:eastAsia="pl-PL"/>
              </w:rPr>
              <w:t>Pełny tekst aktu:</w:t>
            </w:r>
          </w:p>
          <w:p w:rsidR="00F84A2D" w:rsidRPr="002E3316" w:rsidRDefault="00F84A2D" w:rsidP="00F84A2D">
            <w:pPr>
              <w:spacing w:line="276" w:lineRule="auto"/>
              <w:jc w:val="both"/>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http://dziennikmz.mz.gov.pl/api/DUM_MZ/2020/67/journal/6310</w:t>
            </w:r>
          </w:p>
        </w:tc>
      </w:tr>
      <w:tr w:rsidR="00F84A2D" w:rsidRPr="008F66B4" w:rsidTr="008737C5">
        <w:tc>
          <w:tcPr>
            <w:tcW w:w="992" w:type="dxa"/>
          </w:tcPr>
          <w:p w:rsidR="00F84A2D" w:rsidRPr="00E4007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p>
        </w:tc>
        <w:tc>
          <w:tcPr>
            <w:tcW w:w="3119" w:type="dxa"/>
          </w:tcPr>
          <w:p w:rsidR="00F84A2D" w:rsidRPr="00E4007E" w:rsidRDefault="00F84A2D" w:rsidP="00F84A2D">
            <w:pPr>
              <w:spacing w:line="276" w:lineRule="auto"/>
              <w:rPr>
                <w:rFonts w:ascii="Times New Roman" w:hAnsi="Times New Roman" w:cs="Times New Roman"/>
                <w:b/>
                <w:sz w:val="24"/>
                <w:szCs w:val="24"/>
              </w:rPr>
            </w:pPr>
            <w:r w:rsidRPr="00E4007E">
              <w:rPr>
                <w:rFonts w:ascii="Times New Roman" w:hAnsi="Times New Roman" w:cs="Times New Roman"/>
                <w:spacing w:val="3"/>
                <w:sz w:val="24"/>
                <w:szCs w:val="24"/>
                <w:shd w:val="clear" w:color="auto" w:fill="FFFFFF"/>
              </w:rPr>
              <w:t>Zarządzenie Ministra Zdrowia z dnia 4 września 2020 r. w sprawie powołania Zespołu do spraw działań związanych z zapobieganiem, przeciwdziałaniem i zwalczaniem COVID-19</w:t>
            </w:r>
          </w:p>
        </w:tc>
        <w:tc>
          <w:tcPr>
            <w:tcW w:w="964" w:type="dxa"/>
          </w:tcPr>
          <w:p w:rsidR="00F84A2D" w:rsidRPr="00E4007E" w:rsidRDefault="00F84A2D" w:rsidP="00F84A2D">
            <w:pPr>
              <w:spacing w:line="276" w:lineRule="auto"/>
              <w:jc w:val="center"/>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5.09.</w:t>
            </w:r>
          </w:p>
          <w:p w:rsidR="00F84A2D" w:rsidRPr="00E4007E" w:rsidRDefault="00F84A2D" w:rsidP="00F84A2D">
            <w:pPr>
              <w:spacing w:line="276" w:lineRule="auto"/>
              <w:jc w:val="center"/>
              <w:rPr>
                <w:rFonts w:ascii="Times New Roman" w:eastAsia="Times New Roman" w:hAnsi="Times New Roman" w:cs="Times New Roman"/>
                <w:b/>
                <w:sz w:val="24"/>
                <w:szCs w:val="24"/>
                <w:lang w:eastAsia="pl-PL"/>
              </w:rPr>
            </w:pPr>
            <w:r w:rsidRPr="00E4007E">
              <w:rPr>
                <w:rFonts w:ascii="Times New Roman" w:eastAsia="Times New Roman" w:hAnsi="Times New Roman" w:cs="Times New Roman"/>
                <w:sz w:val="24"/>
                <w:szCs w:val="24"/>
                <w:lang w:eastAsia="pl-PL"/>
              </w:rPr>
              <w:t>2020 r.</w:t>
            </w:r>
          </w:p>
        </w:tc>
        <w:tc>
          <w:tcPr>
            <w:tcW w:w="5840" w:type="dxa"/>
          </w:tcPr>
          <w:p w:rsidR="00F84A2D" w:rsidRPr="00E4007E" w:rsidRDefault="00F84A2D" w:rsidP="00F84A2D">
            <w:pPr>
              <w:spacing w:line="276" w:lineRule="auto"/>
              <w:jc w:val="both"/>
              <w:rPr>
                <w:rFonts w:ascii="Times New Roman" w:hAnsi="Times New Roman" w:cs="Times New Roman"/>
                <w:b/>
                <w:sz w:val="24"/>
                <w:szCs w:val="24"/>
                <w:u w:val="single"/>
              </w:rPr>
            </w:pPr>
            <w:r w:rsidRPr="00E4007E">
              <w:rPr>
                <w:rFonts w:ascii="Times New Roman" w:hAnsi="Times New Roman" w:cs="Times New Roman"/>
                <w:b/>
                <w:sz w:val="24"/>
                <w:szCs w:val="24"/>
                <w:u w:val="single"/>
              </w:rPr>
              <w:t>Wyciąg z treści regulacji:</w:t>
            </w:r>
          </w:p>
          <w:p w:rsidR="00F84A2D" w:rsidRPr="00E4007E" w:rsidRDefault="00F84A2D" w:rsidP="00F84A2D">
            <w:pPr>
              <w:spacing w:line="276" w:lineRule="auto"/>
              <w:jc w:val="both"/>
              <w:rPr>
                <w:rFonts w:ascii="Times New Roman" w:hAnsi="Times New Roman" w:cs="Times New Roman"/>
                <w:sz w:val="24"/>
                <w:szCs w:val="24"/>
              </w:rPr>
            </w:pPr>
            <w:r w:rsidRPr="00E4007E">
              <w:rPr>
                <w:rFonts w:ascii="Times New Roman" w:hAnsi="Times New Roman" w:cs="Times New Roman"/>
                <w:sz w:val="24"/>
                <w:szCs w:val="24"/>
              </w:rPr>
              <w:t>§ 1. 1. Powołuje się Zespół do spraw działań związanych z zapobieganiem, przeciwdziałaniem i zwalczaniem COVID-19, zwany dalej „Sztabem Kryzysowym”.</w:t>
            </w:r>
          </w:p>
          <w:p w:rsidR="00F84A2D" w:rsidRPr="00E4007E" w:rsidRDefault="00F84A2D" w:rsidP="00F84A2D">
            <w:pPr>
              <w:spacing w:line="276" w:lineRule="auto"/>
              <w:jc w:val="both"/>
              <w:rPr>
                <w:rFonts w:ascii="Times New Roman" w:hAnsi="Times New Roman" w:cs="Times New Roman"/>
                <w:sz w:val="24"/>
                <w:szCs w:val="24"/>
              </w:rPr>
            </w:pPr>
            <w:r w:rsidRPr="00E4007E">
              <w:rPr>
                <w:rFonts w:ascii="Times New Roman" w:hAnsi="Times New Roman" w:cs="Times New Roman"/>
                <w:sz w:val="24"/>
                <w:szCs w:val="24"/>
              </w:rPr>
              <w:t>§ 2. Zadaniem Sztabu Kryzysowego jest: 1) analizowanie aktualnej sytuacji epidemiologicznej w Rzeczypospolitej Polskiej w związku z epidemią wirusa SARS-CoV-2; 2) analizowanie sytuacji epidemiologicznej w innych krajach i jej wpływu na sytuację epidemiologiczną w Rzeczypospolitej Polskiej; 3) ustalanie rozwiązań mających na celu zapobieganie, przeciwdziałanie i zwalczanie COVID-19,</w:t>
            </w:r>
          </w:p>
          <w:p w:rsidR="00F84A2D" w:rsidRPr="00E4007E" w:rsidRDefault="00F84A2D" w:rsidP="00F84A2D">
            <w:pPr>
              <w:spacing w:line="276" w:lineRule="auto"/>
              <w:jc w:val="both"/>
              <w:rPr>
                <w:rFonts w:ascii="Times New Roman" w:hAnsi="Times New Roman" w:cs="Times New Roman"/>
                <w:sz w:val="24"/>
                <w:szCs w:val="24"/>
              </w:rPr>
            </w:pPr>
            <w:r w:rsidRPr="00E4007E">
              <w:rPr>
                <w:rFonts w:ascii="Times New Roman" w:hAnsi="Times New Roman" w:cs="Times New Roman"/>
                <w:sz w:val="24"/>
                <w:szCs w:val="24"/>
              </w:rPr>
              <w:t>4) identyfikowanie zagrożeń mogących wystąpić w związku z aktualną sytuacją epidemiologiczna; 5) ustalanie sposobu wykorzystania rozwiązań wynikających ze strategii opracowanej przez Zespół do spraw opracowania strategii działań związanych ze zwalczaniem epidemii COVID-19.</w:t>
            </w:r>
          </w:p>
          <w:p w:rsidR="00F84A2D" w:rsidRPr="00E4007E" w:rsidRDefault="00F84A2D" w:rsidP="00F84A2D">
            <w:pPr>
              <w:spacing w:line="276" w:lineRule="auto"/>
              <w:jc w:val="center"/>
              <w:rPr>
                <w:rFonts w:ascii="Times New Roman" w:hAnsi="Times New Roman" w:cs="Times New Roman"/>
                <w:sz w:val="24"/>
                <w:szCs w:val="24"/>
              </w:rPr>
            </w:pPr>
          </w:p>
          <w:p w:rsidR="00F84A2D" w:rsidRPr="00E4007E" w:rsidRDefault="00F84A2D" w:rsidP="00F84A2D">
            <w:pPr>
              <w:spacing w:line="276" w:lineRule="auto"/>
              <w:jc w:val="both"/>
              <w:rPr>
                <w:rFonts w:ascii="Times New Roman" w:hAnsi="Times New Roman" w:cs="Times New Roman"/>
                <w:b/>
                <w:sz w:val="24"/>
                <w:szCs w:val="24"/>
                <w:u w:val="single"/>
              </w:rPr>
            </w:pPr>
            <w:r w:rsidRPr="00E4007E">
              <w:rPr>
                <w:rFonts w:ascii="Times New Roman" w:hAnsi="Times New Roman" w:cs="Times New Roman"/>
                <w:b/>
                <w:sz w:val="24"/>
                <w:szCs w:val="24"/>
                <w:u w:val="single"/>
              </w:rPr>
              <w:t>Pełna treść aktu:</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http://dziennikmz.mz.gov.pl/api/DUM_MZ/2020/66/journal/6303</w:t>
            </w:r>
          </w:p>
        </w:tc>
      </w:tr>
      <w:tr w:rsidR="00F84A2D" w:rsidRPr="008F66B4" w:rsidTr="008737C5">
        <w:tc>
          <w:tcPr>
            <w:tcW w:w="992" w:type="dxa"/>
          </w:tcPr>
          <w:p w:rsidR="00F84A2D" w:rsidRPr="00E4007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p>
        </w:tc>
        <w:tc>
          <w:tcPr>
            <w:tcW w:w="3119" w:type="dxa"/>
          </w:tcPr>
          <w:p w:rsidR="00F84A2D" w:rsidRPr="00E4007E" w:rsidRDefault="00F84A2D" w:rsidP="00F84A2D">
            <w:pPr>
              <w:spacing w:line="276" w:lineRule="auto"/>
              <w:rPr>
                <w:rFonts w:ascii="Times New Roman" w:hAnsi="Times New Roman" w:cs="Times New Roman"/>
                <w:b/>
                <w:sz w:val="24"/>
                <w:szCs w:val="24"/>
              </w:rPr>
            </w:pPr>
            <w:r w:rsidRPr="00E4007E">
              <w:rPr>
                <w:rFonts w:ascii="Times New Roman" w:hAnsi="Times New Roman" w:cs="Times New Roman"/>
                <w:sz w:val="24"/>
                <w:szCs w:val="24"/>
              </w:rPr>
              <w:t>Rozporządzenie Rady Ministrów z dnia 4 września 2020 r. zmieniające rozporządzenie w sprawie ustanowienia określonych ograniczeń, nakazów i zakazów w związku z wystąpieniem stanu epidemii</w:t>
            </w:r>
          </w:p>
        </w:tc>
        <w:tc>
          <w:tcPr>
            <w:tcW w:w="964" w:type="dxa"/>
          </w:tcPr>
          <w:p w:rsidR="00F84A2D" w:rsidRPr="00E4007E" w:rsidRDefault="00F84A2D" w:rsidP="00F84A2D">
            <w:pPr>
              <w:spacing w:line="276" w:lineRule="auto"/>
              <w:jc w:val="center"/>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5.09.</w:t>
            </w:r>
          </w:p>
          <w:p w:rsidR="00F84A2D" w:rsidRPr="00E4007E" w:rsidRDefault="00F84A2D" w:rsidP="00F84A2D">
            <w:pPr>
              <w:spacing w:line="276" w:lineRule="auto"/>
              <w:jc w:val="center"/>
              <w:rPr>
                <w:rFonts w:ascii="Times New Roman" w:eastAsia="Times New Roman" w:hAnsi="Times New Roman" w:cs="Times New Roman"/>
                <w:b/>
                <w:sz w:val="24"/>
                <w:szCs w:val="24"/>
                <w:lang w:eastAsia="pl-PL"/>
              </w:rPr>
            </w:pPr>
            <w:r w:rsidRPr="00E4007E">
              <w:rPr>
                <w:rFonts w:ascii="Times New Roman" w:eastAsia="Times New Roman" w:hAnsi="Times New Roman" w:cs="Times New Roman"/>
                <w:sz w:val="24"/>
                <w:szCs w:val="24"/>
                <w:lang w:eastAsia="pl-PL"/>
              </w:rPr>
              <w:t>2020 r.</w:t>
            </w:r>
          </w:p>
        </w:tc>
        <w:tc>
          <w:tcPr>
            <w:tcW w:w="5840" w:type="dxa"/>
          </w:tcPr>
          <w:p w:rsidR="00F84A2D" w:rsidRPr="00E4007E" w:rsidRDefault="00F84A2D" w:rsidP="00F84A2D">
            <w:pPr>
              <w:spacing w:line="276" w:lineRule="auto"/>
              <w:jc w:val="both"/>
              <w:rPr>
                <w:rFonts w:ascii="Times New Roman" w:eastAsia="Times New Roman" w:hAnsi="Times New Roman" w:cs="Times New Roman"/>
                <w:b/>
                <w:sz w:val="24"/>
                <w:szCs w:val="24"/>
                <w:u w:val="single"/>
                <w:lang w:eastAsia="pl-PL"/>
              </w:rPr>
            </w:pPr>
            <w:r w:rsidRPr="00E4007E">
              <w:rPr>
                <w:rFonts w:ascii="Times New Roman" w:eastAsia="Times New Roman" w:hAnsi="Times New Roman" w:cs="Times New Roman"/>
                <w:b/>
                <w:sz w:val="24"/>
                <w:szCs w:val="24"/>
                <w:u w:val="single"/>
                <w:lang w:eastAsia="pl-PL"/>
              </w:rPr>
              <w:t>Przedmiot regulacji:</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zmiana listy powiatów, w których wprowadzono szczególne ograniczenia,</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wykluczenie egzaminów w zawodach medycznych z zakresu ograniczeń w  liczbie osób.</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p>
          <w:p w:rsidR="00F84A2D" w:rsidRPr="00E4007E" w:rsidRDefault="00F84A2D" w:rsidP="00F84A2D">
            <w:pPr>
              <w:spacing w:line="276" w:lineRule="auto"/>
              <w:jc w:val="both"/>
              <w:rPr>
                <w:rFonts w:ascii="Times New Roman" w:eastAsia="Times New Roman" w:hAnsi="Times New Roman" w:cs="Times New Roman"/>
                <w:b/>
                <w:sz w:val="24"/>
                <w:szCs w:val="24"/>
                <w:u w:val="single"/>
                <w:lang w:eastAsia="pl-PL"/>
              </w:rPr>
            </w:pPr>
            <w:r w:rsidRPr="00E4007E">
              <w:rPr>
                <w:rFonts w:ascii="Times New Roman" w:eastAsia="Times New Roman" w:hAnsi="Times New Roman" w:cs="Times New Roman"/>
                <w:b/>
                <w:sz w:val="24"/>
                <w:szCs w:val="24"/>
                <w:u w:val="single"/>
                <w:lang w:eastAsia="pl-PL"/>
              </w:rPr>
              <w:t>Pełna treść aktu:</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https://dziennikustaw.gov.pl/D2020000153501.pdf</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436CB0" w:rsidRDefault="00F84A2D" w:rsidP="00F84A2D">
            <w:pPr>
              <w:jc w:val="center"/>
              <w:rPr>
                <w:rFonts w:ascii="Times New Roman" w:hAnsi="Times New Roman" w:cs="Times New Roman"/>
                <w:b/>
              </w:rPr>
            </w:pPr>
            <w:r w:rsidRPr="00436CB0">
              <w:rPr>
                <w:rFonts w:ascii="Times New Roman" w:hAnsi="Times New Roman" w:cs="Times New Roman"/>
                <w:b/>
              </w:rPr>
              <w:t>1.</w:t>
            </w:r>
          </w:p>
        </w:tc>
        <w:tc>
          <w:tcPr>
            <w:tcW w:w="3119" w:type="dxa"/>
          </w:tcPr>
          <w:p w:rsidR="00F84A2D" w:rsidRPr="00436CB0" w:rsidRDefault="00F84A2D" w:rsidP="00F84A2D">
            <w:pPr>
              <w:rPr>
                <w:rFonts w:ascii="Times New Roman" w:hAnsi="Times New Roman" w:cs="Times New Roman"/>
                <w:sz w:val="24"/>
                <w:szCs w:val="24"/>
              </w:rPr>
            </w:pPr>
            <w:r w:rsidRPr="00436CB0">
              <w:rPr>
                <w:rFonts w:ascii="Times New Roman" w:hAnsi="Times New Roman" w:cs="Times New Roman"/>
                <w:sz w:val="24"/>
                <w:szCs w:val="24"/>
              </w:rPr>
              <w:t>Rozporządzenie Ministra Zdrowia z dnia 24 sierpnia 2020 r. zmieniające rozporządzenie w sprawie warunków występowania o sporządzenie dokumentu elektronicznego potwierdzającego prawo do świadczeń opieki zdrowotnej</w:t>
            </w:r>
          </w:p>
          <w:p w:rsidR="00F84A2D" w:rsidRPr="00436CB0" w:rsidRDefault="00F84A2D" w:rsidP="00F84A2D">
            <w:pPr>
              <w:rPr>
                <w:rFonts w:ascii="Times New Roman" w:hAnsi="Times New Roman" w:cs="Times New Roman"/>
                <w:sz w:val="24"/>
                <w:szCs w:val="24"/>
              </w:rPr>
            </w:pPr>
          </w:p>
        </w:tc>
        <w:tc>
          <w:tcPr>
            <w:tcW w:w="964" w:type="dxa"/>
          </w:tcPr>
          <w:p w:rsidR="00F84A2D" w:rsidRPr="00436CB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18.09.</w:t>
            </w:r>
          </w:p>
          <w:p w:rsidR="00F84A2D" w:rsidRPr="00436CB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2020 r</w:t>
            </w:r>
            <w:r w:rsidRPr="00436CB0">
              <w:rPr>
                <w:rFonts w:ascii="Times New Roman" w:eastAsia="Times New Roman" w:hAnsi="Times New Roman" w:cs="Times New Roman"/>
                <w:b/>
                <w:color w:val="000000" w:themeColor="text1"/>
                <w:sz w:val="24"/>
                <w:szCs w:val="24"/>
                <w:lang w:eastAsia="pl-PL"/>
              </w:rPr>
              <w:t>.</w:t>
            </w:r>
          </w:p>
        </w:tc>
        <w:tc>
          <w:tcPr>
            <w:tcW w:w="5840" w:type="dxa"/>
          </w:tcPr>
          <w:p w:rsidR="00F84A2D" w:rsidRPr="00AB51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AB5100">
              <w:rPr>
                <w:rFonts w:ascii="Times New Roman" w:eastAsia="Times New Roman" w:hAnsi="Times New Roman" w:cs="Times New Roman"/>
                <w:b/>
                <w:color w:val="000000" w:themeColor="text1"/>
                <w:sz w:val="24"/>
                <w:szCs w:val="24"/>
                <w:u w:val="single"/>
                <w:lang w:eastAsia="pl-PL"/>
              </w:rPr>
              <w:t>Pełna treść aktu:</w:t>
            </w:r>
          </w:p>
          <w:p w:rsidR="00F84A2D" w:rsidRPr="00436CB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https://dziennikustaw.gov.pl/D2020000151601.pdf</w:t>
            </w:r>
          </w:p>
        </w:tc>
      </w:tr>
      <w:tr w:rsidR="00F84A2D" w:rsidRPr="008F66B4" w:rsidTr="008737C5">
        <w:tc>
          <w:tcPr>
            <w:tcW w:w="992" w:type="dxa"/>
          </w:tcPr>
          <w:p w:rsidR="00F84A2D" w:rsidRPr="00436CB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36CB0">
              <w:rPr>
                <w:rFonts w:ascii="Times New Roman" w:eastAsia="Times New Roman" w:hAnsi="Times New Roman" w:cs="Times New Roman"/>
                <w:b/>
                <w:color w:val="000000" w:themeColor="text1"/>
                <w:sz w:val="24"/>
                <w:szCs w:val="24"/>
                <w:lang w:eastAsia="pl-PL"/>
              </w:rPr>
              <w:t>2.</w:t>
            </w:r>
          </w:p>
        </w:tc>
        <w:tc>
          <w:tcPr>
            <w:tcW w:w="3119" w:type="dxa"/>
          </w:tcPr>
          <w:p w:rsidR="00F84A2D" w:rsidRPr="00436CB0" w:rsidRDefault="00F84A2D" w:rsidP="00F84A2D">
            <w:pPr>
              <w:rPr>
                <w:rFonts w:ascii="Times New Roman" w:hAnsi="Times New Roman" w:cs="Times New Roman"/>
                <w:sz w:val="24"/>
                <w:szCs w:val="24"/>
              </w:rPr>
            </w:pPr>
            <w:r w:rsidRPr="00436CB0">
              <w:rPr>
                <w:rFonts w:ascii="Times New Roman" w:hAnsi="Times New Roman" w:cs="Times New Roman"/>
                <w:sz w:val="24"/>
                <w:szCs w:val="24"/>
              </w:rPr>
              <w:t>Komunikat Ministra Zdrowia z dnia 3 września 2020 r. - Jesienna strategia walki z epidemią koronawirusa</w:t>
            </w:r>
          </w:p>
          <w:p w:rsidR="00F84A2D" w:rsidRPr="00436CB0"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36CB0" w:rsidRDefault="00F84A2D" w:rsidP="00F84A2D">
            <w:pPr>
              <w:spacing w:line="276" w:lineRule="auto"/>
              <w:jc w:val="center"/>
              <w:rPr>
                <w:rFonts w:ascii="Times New Roman" w:eastAsia="Times New Roman" w:hAnsi="Times New Roman" w:cs="Times New Roman"/>
                <w:sz w:val="24"/>
                <w:szCs w:val="24"/>
                <w:lang w:eastAsia="pl-PL"/>
              </w:rPr>
            </w:pPr>
            <w:r w:rsidRPr="00436CB0">
              <w:rPr>
                <w:rFonts w:ascii="Times New Roman" w:eastAsia="Times New Roman" w:hAnsi="Times New Roman" w:cs="Times New Roman"/>
                <w:sz w:val="24"/>
                <w:szCs w:val="24"/>
                <w:lang w:eastAsia="pl-PL"/>
              </w:rPr>
              <w:t>3.09.</w:t>
            </w:r>
          </w:p>
          <w:p w:rsidR="00F84A2D" w:rsidRPr="00436CB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36CB0">
              <w:rPr>
                <w:rFonts w:ascii="Times New Roman" w:eastAsia="Times New Roman" w:hAnsi="Times New Roman" w:cs="Times New Roman"/>
                <w:sz w:val="24"/>
                <w:szCs w:val="24"/>
                <w:lang w:eastAsia="pl-PL"/>
              </w:rPr>
              <w:t>2020 r.</w:t>
            </w:r>
          </w:p>
        </w:tc>
        <w:tc>
          <w:tcPr>
            <w:tcW w:w="5840" w:type="dxa"/>
          </w:tcPr>
          <w:p w:rsidR="00F84A2D" w:rsidRPr="00436CB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436CB0">
              <w:rPr>
                <w:rFonts w:ascii="Times New Roman" w:eastAsia="Times New Roman" w:hAnsi="Times New Roman" w:cs="Times New Roman"/>
                <w:b/>
                <w:color w:val="000000" w:themeColor="text1"/>
                <w:sz w:val="24"/>
                <w:szCs w:val="24"/>
                <w:u w:val="single"/>
                <w:lang w:eastAsia="pl-PL"/>
              </w:rPr>
              <w:t>Wyciąg z treści komunikatu:</w:t>
            </w:r>
          </w:p>
          <w:p w:rsidR="00F84A2D" w:rsidRPr="00436CB0"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436CB0">
              <w:rPr>
                <w:rStyle w:val="Pogrubienie"/>
                <w:rFonts w:ascii="Times New Roman" w:hAnsi="Times New Roman" w:cs="Times New Roman"/>
                <w:b w:val="0"/>
                <w:color w:val="1B1B1B"/>
                <w:sz w:val="24"/>
                <w:szCs w:val="24"/>
                <w:shd w:val="clear" w:color="auto" w:fill="FFFFFF"/>
              </w:rPr>
              <w:t>Włączenie lekarzy podstawowej opieki zdrowotnej do systemu testowania oraz utworzenie trzech poziomów zabezpieczenia szpitalnego – to tylko niektóre założenia strategii walki z koronawirusem na jesień. </w:t>
            </w:r>
          </w:p>
          <w:p w:rsidR="00F84A2D" w:rsidRPr="00436CB0" w:rsidRDefault="00F84A2D" w:rsidP="00F84A2D">
            <w:pPr>
              <w:spacing w:line="276" w:lineRule="auto"/>
              <w:jc w:val="both"/>
              <w:rPr>
                <w:rStyle w:val="Pogrubienie"/>
                <w:rFonts w:ascii="Times New Roman" w:hAnsi="Times New Roman" w:cs="Times New Roman"/>
                <w:color w:val="1B1B1B"/>
                <w:sz w:val="24"/>
                <w:szCs w:val="24"/>
                <w:shd w:val="clear" w:color="auto" w:fill="FFFFFF"/>
              </w:rPr>
            </w:pPr>
          </w:p>
          <w:p w:rsidR="00F84A2D" w:rsidRPr="00436CB0" w:rsidRDefault="00F84A2D" w:rsidP="00F84A2D">
            <w:pPr>
              <w:spacing w:line="276" w:lineRule="auto"/>
              <w:jc w:val="both"/>
              <w:rPr>
                <w:rStyle w:val="Pogrubienie"/>
                <w:rFonts w:ascii="Times New Roman" w:hAnsi="Times New Roman" w:cs="Times New Roman"/>
                <w:color w:val="1B1B1B"/>
                <w:sz w:val="24"/>
                <w:szCs w:val="24"/>
                <w:u w:val="single"/>
                <w:shd w:val="clear" w:color="auto" w:fill="FFFFFF"/>
              </w:rPr>
            </w:pPr>
            <w:r w:rsidRPr="00436CB0">
              <w:rPr>
                <w:rStyle w:val="Pogrubienie"/>
                <w:rFonts w:ascii="Times New Roman" w:hAnsi="Times New Roman" w:cs="Times New Roman"/>
                <w:color w:val="1B1B1B"/>
                <w:sz w:val="24"/>
                <w:szCs w:val="24"/>
                <w:u w:val="single"/>
                <w:shd w:val="clear" w:color="auto" w:fill="FFFFFF"/>
              </w:rPr>
              <w:t>Pełna treść komunikatu:</w:t>
            </w:r>
          </w:p>
          <w:p w:rsidR="00F84A2D" w:rsidRPr="00436CB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https://www.gov.pl/web/zdrowie/jesienna-strategia-walki-z-epidemia-koronawirusa</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6937DF" w:rsidRDefault="00F84A2D" w:rsidP="00F84A2D">
            <w:pPr>
              <w:rPr>
                <w:rFonts w:ascii="Times New Roman" w:hAnsi="Times New Roman" w:cs="Times New Roman"/>
                <w:sz w:val="24"/>
                <w:szCs w:val="24"/>
              </w:rPr>
            </w:pPr>
            <w:r w:rsidRPr="006937DF">
              <w:rPr>
                <w:rFonts w:ascii="Times New Roman" w:hAnsi="Times New Roman" w:cs="Times New Roman"/>
                <w:sz w:val="24"/>
                <w:szCs w:val="24"/>
              </w:rPr>
              <w:t>Zarządzenie Prezesa NFZ nr 136/2020/DSOZ</w:t>
            </w:r>
          </w:p>
          <w:p w:rsidR="00F84A2D" w:rsidRPr="006937DF" w:rsidRDefault="00F84A2D" w:rsidP="00F84A2D">
            <w:pPr>
              <w:rPr>
                <w:rFonts w:ascii="Times New Roman" w:hAnsi="Times New Roman" w:cs="Times New Roman"/>
                <w:sz w:val="24"/>
                <w:szCs w:val="24"/>
              </w:rPr>
            </w:pPr>
            <w:r w:rsidRPr="006937DF">
              <w:rPr>
                <w:rFonts w:ascii="Times New Roman" w:hAnsi="Times New Roman" w:cs="Times New Roman"/>
                <w:sz w:val="24"/>
                <w:szCs w:val="24"/>
              </w:rPr>
              <w:t>z 2-09-2020 zmieniające zarządzenie w sprawie zasad sprawozdawania oraz warunków rozliczania świadczeń opieki zdrowotnej związanych z zapobieganiem, przeciwdziałaniem i zwalczaniem COVID-19.</w:t>
            </w:r>
          </w:p>
          <w:p w:rsidR="00F84A2D" w:rsidRPr="006937DF" w:rsidRDefault="00F84A2D" w:rsidP="00F84A2D">
            <w:pPr>
              <w:spacing w:line="276" w:lineRule="auto"/>
              <w:rPr>
                <w:rFonts w:ascii="Times New Roman" w:hAnsi="Times New Roman" w:cs="Times New Roman"/>
                <w:b/>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3.09.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uzasadnienia:</w:t>
            </w:r>
          </w:p>
          <w:p w:rsidR="00F84A2D" w:rsidRPr="006937DF" w:rsidRDefault="00F84A2D" w:rsidP="00F84A2D">
            <w:pPr>
              <w:autoSpaceDE w:val="0"/>
              <w:autoSpaceDN w:val="0"/>
              <w:adjustRightInd w:val="0"/>
              <w:jc w:val="both"/>
              <w:rPr>
                <w:rFonts w:ascii="Times New Roman" w:hAnsi="Times New Roman" w:cs="Times New Roman"/>
                <w:sz w:val="24"/>
                <w:szCs w:val="24"/>
              </w:rPr>
            </w:pPr>
            <w:r w:rsidRPr="006937DF">
              <w:rPr>
                <w:rFonts w:ascii="Times New Roman" w:hAnsi="Times New Roman" w:cs="Times New Roman"/>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84A2D" w:rsidRPr="006937DF" w:rsidRDefault="00F84A2D" w:rsidP="00F84A2D">
            <w:pPr>
              <w:autoSpaceDE w:val="0"/>
              <w:autoSpaceDN w:val="0"/>
              <w:adjustRightInd w:val="0"/>
              <w:jc w:val="both"/>
              <w:rPr>
                <w:rFonts w:ascii="Times New Roman" w:hAnsi="Times New Roman" w:cs="Times New Roman"/>
                <w:sz w:val="24"/>
                <w:szCs w:val="24"/>
              </w:rPr>
            </w:pPr>
            <w:r w:rsidRPr="006937DF">
              <w:rPr>
                <w:rFonts w:ascii="Times New Roman" w:hAnsi="Times New Roman" w:cs="Times New Roman"/>
                <w:sz w:val="24"/>
                <w:szCs w:val="24"/>
              </w:rPr>
              <w:t xml:space="preserve">Niniejszym zarządzeniem doprecyzowano postanowienia dotyczące sposobu ustalania wartości produktu 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6937DF" w:rsidRDefault="00F84A2D" w:rsidP="00F84A2D">
            <w:pPr>
              <w:autoSpaceDE w:val="0"/>
              <w:autoSpaceDN w:val="0"/>
              <w:adjustRightInd w:val="0"/>
              <w:jc w:val="both"/>
              <w:rPr>
                <w:rFonts w:ascii="Times New Roman" w:hAnsi="Times New Roman" w:cs="Times New Roman"/>
                <w:sz w:val="24"/>
                <w:szCs w:val="24"/>
              </w:rPr>
            </w:pPr>
            <w:r w:rsidRPr="006937DF">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hAnsi="Times New Roman" w:cs="Times New Roman"/>
                <w:sz w:val="24"/>
                <w:szCs w:val="24"/>
              </w:rPr>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Pełna treść aktu:</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6937DF" w:rsidRDefault="00F84A2D" w:rsidP="00F84A2D">
            <w:pPr>
              <w:spacing w:line="276" w:lineRule="auto"/>
              <w:rPr>
                <w:rFonts w:ascii="Times New Roman" w:hAnsi="Times New Roman" w:cs="Times New Roman"/>
                <w:b/>
                <w:sz w:val="24"/>
                <w:szCs w:val="24"/>
              </w:rPr>
            </w:pPr>
            <w:r w:rsidRPr="006937DF">
              <w:rPr>
                <w:rFonts w:ascii="Times New Roman" w:hAnsi="Times New Roman" w:cs="Times New Roman"/>
                <w:spacing w:val="3"/>
                <w:sz w:val="24"/>
                <w:szCs w:val="24"/>
                <w:shd w:val="clear" w:color="auto" w:fill="FFFFFF"/>
              </w:rPr>
              <w:t>Zarządzenie Ministra Zdrowia z dnia 2 września 2020 r. zmieniające zarządzenie w sprawie utworzenia Zespołu do spraw przeciwdziałania brakom w dostępności produktów leczniczych</w:t>
            </w: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4.09.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Wyciąg z treści aktu:</w:t>
            </w: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sz w:val="24"/>
                <w:szCs w:val="24"/>
              </w:rPr>
              <w:t>3. Posiedzenie Zespołu zwołuje Przewodniczący Zespołu w zależności od potrzeb, jednak nie rzadziej niż raz na trzy miesiące.”.</w:t>
            </w:r>
          </w:p>
          <w:p w:rsidR="00F84A2D" w:rsidRPr="006937DF" w:rsidRDefault="00F84A2D" w:rsidP="00F84A2D">
            <w:pPr>
              <w:spacing w:line="276" w:lineRule="auto"/>
              <w:jc w:val="both"/>
              <w:rPr>
                <w:rFonts w:ascii="Times New Roman" w:hAnsi="Times New Roman" w:cs="Times New Roman"/>
                <w:b/>
                <w:sz w:val="24"/>
                <w:szCs w:val="24"/>
                <w:u w:val="single"/>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http://dziennikmz.mz.gov.pl/api/DUM_MZ/2020/65/journal/6297</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6937DF" w:rsidRDefault="00F84A2D" w:rsidP="00F84A2D">
            <w:pPr>
              <w:spacing w:line="276" w:lineRule="auto"/>
              <w:rPr>
                <w:rFonts w:ascii="Times New Roman" w:hAnsi="Times New Roman" w:cs="Times New Roman"/>
                <w:b/>
                <w:sz w:val="24"/>
                <w:szCs w:val="24"/>
              </w:rPr>
            </w:pPr>
            <w:r w:rsidRPr="006937DF">
              <w:rPr>
                <w:rFonts w:ascii="Times New Roman" w:hAnsi="Times New Roman" w:cs="Times New Roman"/>
                <w:spacing w:val="3"/>
                <w:sz w:val="24"/>
                <w:szCs w:val="24"/>
                <w:shd w:val="clear" w:color="auto" w:fill="FFFFFF"/>
              </w:rPr>
              <w:t>Zarządzenie Ministra Zdrowia z dnia 2 września 2020 r. w sprawie powołania Zespołu do spraw monitorowania i prognozowania przebiegu epidemii COVID-19 w Rzeczypospolitej Polskiej</w:t>
            </w: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4.09.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Wyciąg z treści aktu:</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3. Zadaniem Zespołu jest opracowanie:</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xml:space="preserve">1) wskaźników wynikowych dla określania przewidywanego przebiegu epidemii COVID-19 w Rzeczypospolitej Polskiej; </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xml:space="preserve">2) propozycji uproszczenia i usystematyzowania sprawozdawania danych epidemiologicznych na potrzeby przebiegu epidemii COVID-19 w Rzeczypospolitej Polskiej; </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3) cotygodniowych raportów dotyczących aktualnego i przewidywanego przebiegu epidemii COVID-19 w Rzeczypospolitej Polskiej.</w:t>
            </w:r>
          </w:p>
          <w:p w:rsidR="00F84A2D" w:rsidRPr="006937DF" w:rsidRDefault="00F84A2D" w:rsidP="00F84A2D">
            <w:pPr>
              <w:spacing w:line="276" w:lineRule="auto"/>
              <w:jc w:val="both"/>
              <w:rPr>
                <w:rFonts w:ascii="Times New Roman" w:hAnsi="Times New Roman" w:cs="Times New Roman"/>
                <w:sz w:val="24"/>
                <w:szCs w:val="24"/>
              </w:rPr>
            </w:pP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xml:space="preserve">§ 8. </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2. Zespół przedstawi ministrowi właściwemu do spraw zdrowia opracowania, o których w § 3 pkt 1 i 2, w terminie 2 tygodni od dnia wejścia w życia niniejszego zarządzenia.</w:t>
            </w:r>
          </w:p>
          <w:p w:rsidR="00F84A2D" w:rsidRPr="006937DF" w:rsidRDefault="00F84A2D" w:rsidP="00F84A2D">
            <w:pPr>
              <w:spacing w:line="276" w:lineRule="auto"/>
              <w:jc w:val="both"/>
              <w:rPr>
                <w:rFonts w:ascii="Times New Roman" w:hAnsi="Times New Roman" w:cs="Times New Roman"/>
                <w:sz w:val="24"/>
                <w:szCs w:val="24"/>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http://dziennikmz.mz.gov.pl/api/DUM_MZ/2020/64/journal/6291</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66140B" w:rsidRDefault="00F84A2D" w:rsidP="00F84A2D">
            <w:pPr>
              <w:shd w:val="clear" w:color="auto" w:fill="FFFFFF"/>
              <w:spacing w:before="225" w:after="225"/>
              <w:outlineLvl w:val="2"/>
              <w:rPr>
                <w:rFonts w:ascii="Times New Roman" w:eastAsia="Times New Roman" w:hAnsi="Times New Roman" w:cs="Times New Roman"/>
                <w:sz w:val="24"/>
                <w:szCs w:val="24"/>
                <w:lang w:eastAsia="pl-PL"/>
              </w:rPr>
            </w:pPr>
            <w:r w:rsidRPr="0066140B">
              <w:rPr>
                <w:rFonts w:ascii="Times New Roman" w:eastAsia="Times New Roman" w:hAnsi="Times New Roman" w:cs="Times New Roman"/>
                <w:sz w:val="24"/>
                <w:szCs w:val="24"/>
                <w:lang w:eastAsia="pl-PL"/>
              </w:rPr>
              <w:t xml:space="preserve">Zarządzenie </w:t>
            </w:r>
            <w:r w:rsidRPr="006937DF">
              <w:rPr>
                <w:rFonts w:ascii="Times New Roman" w:eastAsia="Times New Roman" w:hAnsi="Times New Roman" w:cs="Times New Roman"/>
                <w:sz w:val="24"/>
                <w:szCs w:val="24"/>
                <w:lang w:eastAsia="pl-PL"/>
              </w:rPr>
              <w:t>Prezesa NFZ n</w:t>
            </w:r>
            <w:r w:rsidRPr="0066140B">
              <w:rPr>
                <w:rFonts w:ascii="Times New Roman" w:eastAsia="Times New Roman" w:hAnsi="Times New Roman" w:cs="Times New Roman"/>
                <w:sz w:val="24"/>
                <w:szCs w:val="24"/>
                <w:lang w:eastAsia="pl-PL"/>
              </w:rPr>
              <w:t>r 136/2020/DSOZ</w:t>
            </w:r>
            <w:r w:rsidRPr="006937DF">
              <w:rPr>
                <w:rFonts w:ascii="Times New Roman" w:eastAsia="Times New Roman" w:hAnsi="Times New Roman" w:cs="Times New Roman"/>
                <w:sz w:val="24"/>
                <w:szCs w:val="24"/>
                <w:lang w:eastAsia="pl-PL"/>
              </w:rPr>
              <w:t xml:space="preserve"> z </w:t>
            </w:r>
            <w:r w:rsidRPr="0066140B">
              <w:rPr>
                <w:rFonts w:ascii="Times New Roman" w:eastAsia="Times New Roman" w:hAnsi="Times New Roman" w:cs="Times New Roman"/>
                <w:sz w:val="24"/>
                <w:szCs w:val="24"/>
                <w:lang w:eastAsia="pl-PL"/>
              </w:rPr>
              <w:t>2-09-2020</w:t>
            </w:r>
            <w:r w:rsidRPr="006937DF">
              <w:rPr>
                <w:rFonts w:ascii="Times New Roman" w:eastAsia="Times New Roman" w:hAnsi="Times New Roman" w:cs="Times New Roman"/>
                <w:sz w:val="24"/>
                <w:szCs w:val="24"/>
                <w:lang w:eastAsia="pl-PL"/>
              </w:rPr>
              <w:t xml:space="preserve"> </w:t>
            </w:r>
            <w:r w:rsidRPr="0066140B">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F84A2D" w:rsidRPr="006937DF" w:rsidRDefault="00F84A2D" w:rsidP="00F84A2D">
            <w:pPr>
              <w:spacing w:line="276" w:lineRule="auto"/>
              <w:rPr>
                <w:rFonts w:ascii="Times New Roman" w:hAnsi="Times New Roman" w:cs="Times New Roman"/>
                <w:b/>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3.09.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uzasadnienia:</w:t>
            </w:r>
          </w:p>
          <w:p w:rsidR="00F84A2D" w:rsidRPr="0066140B" w:rsidRDefault="00F84A2D" w:rsidP="00F84A2D">
            <w:pPr>
              <w:autoSpaceDE w:val="0"/>
              <w:autoSpaceDN w:val="0"/>
              <w:adjustRightInd w:val="0"/>
              <w:rPr>
                <w:rFonts w:ascii="Times New Roman" w:hAnsi="Times New Roman" w:cs="Times New Roman"/>
                <w:sz w:val="24"/>
                <w:szCs w:val="24"/>
              </w:rPr>
            </w:pPr>
            <w:r w:rsidRPr="0066140B">
              <w:rPr>
                <w:rFonts w:ascii="Times New Roman" w:hAnsi="Times New Roman" w:cs="Times New Roman"/>
                <w:sz w:val="24"/>
                <w:szCs w:val="24"/>
              </w:rPr>
              <w:t xml:space="preserve">Niniejszym zarządzeniem doprecyzowano postanowienia dotyczące sposobu ustalania wartości produktu 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66140B" w:rsidRDefault="00F84A2D" w:rsidP="00F84A2D">
            <w:pPr>
              <w:autoSpaceDE w:val="0"/>
              <w:autoSpaceDN w:val="0"/>
              <w:adjustRightInd w:val="0"/>
              <w:rPr>
                <w:rFonts w:ascii="Times New Roman" w:hAnsi="Times New Roman" w:cs="Times New Roman"/>
                <w:sz w:val="24"/>
                <w:szCs w:val="24"/>
              </w:rPr>
            </w:pPr>
            <w:r w:rsidRPr="0066140B">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hAnsi="Times New Roman" w:cs="Times New Roman"/>
                <w:sz w:val="24"/>
                <w:szCs w:val="24"/>
              </w:rPr>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Pełna treść aktu i uzasadnienia:</w:t>
            </w:r>
          </w:p>
          <w:p w:rsidR="00F84A2D" w:rsidRPr="006937DF" w:rsidRDefault="00F84A2D" w:rsidP="00F84A2D">
            <w:pPr>
              <w:spacing w:line="276" w:lineRule="auto"/>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6937DF" w:rsidRDefault="00F84A2D" w:rsidP="00F84A2D">
            <w:pPr>
              <w:jc w:val="both"/>
              <w:rPr>
                <w:rFonts w:ascii="Times New Roman" w:hAnsi="Times New Roman" w:cs="Times New Roman"/>
                <w:sz w:val="24"/>
                <w:szCs w:val="24"/>
              </w:rPr>
            </w:pPr>
            <w:r w:rsidRPr="006937DF">
              <w:rPr>
                <w:rFonts w:ascii="Times New Roman" w:hAnsi="Times New Roman" w:cs="Times New Roman"/>
                <w:sz w:val="24"/>
                <w:szCs w:val="24"/>
              </w:rPr>
              <w:t>Komunika</w:t>
            </w:r>
            <w:r>
              <w:rPr>
                <w:rFonts w:ascii="Times New Roman" w:hAnsi="Times New Roman" w:cs="Times New Roman"/>
                <w:sz w:val="24"/>
                <w:szCs w:val="24"/>
              </w:rPr>
              <w:t>t</w:t>
            </w:r>
            <w:r w:rsidRPr="006937DF">
              <w:rPr>
                <w:rFonts w:ascii="Times New Roman" w:hAnsi="Times New Roman" w:cs="Times New Roman"/>
                <w:sz w:val="24"/>
                <w:szCs w:val="24"/>
              </w:rPr>
              <w:t xml:space="preserve"> Rzecznika Praw Obywatelskich z dnia 2 września 2020 r. - Polskie procedury legalnej aborcji przed Trybunałem w Strasburgu. Argumenty RPO na rzecz skarżącej</w:t>
            </w:r>
          </w:p>
          <w:p w:rsidR="00F84A2D" w:rsidRPr="006937DF" w:rsidRDefault="00F84A2D" w:rsidP="00F84A2D">
            <w:pPr>
              <w:spacing w:line="276" w:lineRule="auto"/>
              <w:rPr>
                <w:rFonts w:ascii="Times New Roman" w:hAnsi="Times New Roman" w:cs="Times New Roman"/>
                <w:b/>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2.09.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komunikatu:</w:t>
            </w:r>
          </w:p>
          <w:p w:rsidR="00F84A2D" w:rsidRPr="0066140B" w:rsidRDefault="00F84A2D" w:rsidP="00F84A2D">
            <w:pPr>
              <w:shd w:val="clear" w:color="auto" w:fill="FFFFFF"/>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RPO przystąpił – jako przyjaciel sądu (amicus curie) – do sprawy przed Europejskim Trybunałem Praw Człowieka dotyczącej dostępu do legalnej aborcji w Polsce</w:t>
            </w:r>
          </w:p>
          <w:p w:rsidR="00F84A2D" w:rsidRPr="0066140B"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Sprawa dotyczy kobiety, której odmówiono przeprowadzenia aborcji przez warszawski szpital, pomimo spełniania warunków ustawy. Płód był ciężko uszkodzony i istniały przesłanki medyczne, by wykonać aborcję</w:t>
            </w:r>
          </w:p>
          <w:p w:rsidR="00F84A2D" w:rsidRPr="0066140B"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Ginekolog powołał się jednak na klauzulę sumienia i odmówił przeprowadzenia zabiegu. Nie wskazał też pacjentce innej placówki - choć był do tego zobowiązany prawem - gdzie mogłaby legalnie przerwać ciążę. Kobieta urodziła ciężko chore dziecko, które po paru dniach zmarło</w:t>
            </w:r>
          </w:p>
          <w:p w:rsidR="00F84A2D" w:rsidRPr="006937DF"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Trybunał zbada, czy sytuacja, w której znalazła się przez to kobieta, doprowadziła do naruszenia jej praw – prawa do prywatności (art. 8 Konwencji) oraz obowiązku ochrony przed torturami, nieludzkim lub poniżającym traktowaniem (art. 13)</w:t>
            </w:r>
          </w:p>
          <w:p w:rsidR="00F84A2D" w:rsidRPr="006937DF" w:rsidRDefault="00F84A2D" w:rsidP="00F84A2D">
            <w:pPr>
              <w:shd w:val="clear" w:color="auto" w:fill="FFFFFF"/>
              <w:jc w:val="both"/>
              <w:textAlignment w:val="baseline"/>
              <w:rPr>
                <w:rFonts w:ascii="Times New Roman" w:eastAsia="Times New Roman" w:hAnsi="Times New Roman" w:cs="Times New Roman"/>
                <w:bCs/>
                <w:sz w:val="24"/>
                <w:szCs w:val="24"/>
                <w:bdr w:val="none" w:sz="0" w:space="0" w:color="auto" w:frame="1"/>
                <w:lang w:eastAsia="pl-PL"/>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komunikatu:</w:t>
            </w:r>
          </w:p>
          <w:p w:rsidR="00F84A2D" w:rsidRPr="006937DF" w:rsidRDefault="00F84A2D" w:rsidP="00F84A2D">
            <w:pPr>
              <w:spacing w:line="276" w:lineRule="auto"/>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https://www.rpo.gov.pl/pl/content/polskie-procedury-legalnej-aborcji-przed-etpc-argumenty-rpo</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p>
        </w:tc>
        <w:tc>
          <w:tcPr>
            <w:tcW w:w="3119" w:type="dxa"/>
          </w:tcPr>
          <w:p w:rsidR="00F84A2D" w:rsidRPr="006937DF" w:rsidRDefault="00F84A2D" w:rsidP="00F84A2D">
            <w:pPr>
              <w:rPr>
                <w:rFonts w:ascii="Times New Roman" w:hAnsi="Times New Roman" w:cs="Times New Roman"/>
                <w:sz w:val="24"/>
                <w:szCs w:val="24"/>
              </w:rPr>
            </w:pPr>
            <w:r w:rsidRPr="006937DF">
              <w:rPr>
                <w:rFonts w:ascii="Times New Roman" w:hAnsi="Times New Roman" w:cs="Times New Roman"/>
                <w:sz w:val="24"/>
                <w:szCs w:val="24"/>
              </w:rPr>
              <w:t>Komunika Rzecznika Praw Obywatelskich z dnia 2 września 2020 r. - Koronawirus. Sytuacja w Zakładzie Opiekuńczo-Leczniczym w Jarosławiu</w:t>
            </w:r>
          </w:p>
          <w:p w:rsidR="00F84A2D" w:rsidRPr="006937DF" w:rsidRDefault="00F84A2D" w:rsidP="00F84A2D">
            <w:pPr>
              <w:rPr>
                <w:rFonts w:ascii="Times New Roman" w:hAnsi="Times New Roman" w:cs="Times New Roman"/>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2.09.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komunikatu:</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hAnsi="Times New Roman" w:cs="Times New Roman"/>
                <w:sz w:val="24"/>
                <w:szCs w:val="24"/>
                <w:shd w:val="clear" w:color="auto" w:fill="FFFFFF"/>
              </w:rPr>
              <w:t>W odpowiedzi dyrektor COM w Jarosławiu poinformował, że 6 sierpnia w ZOL rozpoznano ognisko zakażenia SARS-CoV-2. Wykonano testy, w wyniku których zdiagnozowano: 19 zakażeń u pacjentów  i 9 zakażeń u personelu. Kwarantanną objęto 16 pacjentów oraz 30 pracowników. Wszyscy pracownicy i pacjenci mieli wykonane badania kontrolne w kierunku SARS-CoV-2. W izolacji domowej przebywa 9 pracowników.</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komunikatu:</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https://www.rpo.gov.pl/pl/content/koronawirus-rpo-sytuacja-w-zol-jaroslaw</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6937D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937DF">
              <w:rPr>
                <w:rFonts w:ascii="Times New Roman" w:eastAsia="Times New Roman" w:hAnsi="Times New Roman" w:cs="Times New Roman"/>
                <w:b/>
                <w:color w:val="000000" w:themeColor="text1"/>
                <w:sz w:val="24"/>
                <w:szCs w:val="24"/>
                <w:lang w:eastAsia="pl-PL"/>
              </w:rPr>
              <w:t xml:space="preserve">7. </w:t>
            </w:r>
          </w:p>
        </w:tc>
        <w:tc>
          <w:tcPr>
            <w:tcW w:w="3119" w:type="dxa"/>
          </w:tcPr>
          <w:p w:rsidR="00F84A2D" w:rsidRPr="006937DF" w:rsidRDefault="00F84A2D" w:rsidP="00F84A2D">
            <w:pPr>
              <w:rPr>
                <w:rFonts w:ascii="Times New Roman" w:hAnsi="Times New Roman" w:cs="Times New Roman"/>
                <w:sz w:val="24"/>
                <w:szCs w:val="24"/>
              </w:rPr>
            </w:pPr>
            <w:r w:rsidRPr="006937DF">
              <w:rPr>
                <w:rFonts w:ascii="Times New Roman" w:hAnsi="Times New Roman" w:cs="Times New Roman"/>
                <w:sz w:val="24"/>
                <w:szCs w:val="24"/>
              </w:rPr>
              <w:t>Rozporządzenie Ministra Zdrowia z dnia 31 sierpnia 2020 r. zmieniające rozporządzenie w sprawie Krajowej Rady Akredytacyjnej Szkół Pielęgniarek i Położnych</w:t>
            </w:r>
          </w:p>
          <w:p w:rsidR="00F84A2D" w:rsidRPr="006937DF" w:rsidRDefault="00F84A2D" w:rsidP="00F84A2D">
            <w:pPr>
              <w:spacing w:line="276" w:lineRule="auto"/>
              <w:rPr>
                <w:rFonts w:ascii="Times New Roman" w:hAnsi="Times New Roman" w:cs="Times New Roman"/>
                <w:b/>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3.09.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Przedmiot regulacji:</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Zmiany sposobu zwoływania przebiegu i dokumentowania przebiegu posiedzeń Krajowej Rady Akredytacyjnej Szkół Pielęgniarek i Położnych jak również przebiegu kontroli przez tę jednostkę kontroli szkół wyższych.</w:t>
            </w:r>
          </w:p>
          <w:p w:rsidR="00F84A2D" w:rsidRPr="006937DF" w:rsidRDefault="00F84A2D" w:rsidP="00F84A2D">
            <w:pPr>
              <w:spacing w:line="276" w:lineRule="auto"/>
              <w:rPr>
                <w:rFonts w:ascii="Times New Roman" w:hAnsi="Times New Roman" w:cs="Times New Roman"/>
                <w:sz w:val="24"/>
                <w:szCs w:val="24"/>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F84A2D" w:rsidRPr="006937DF" w:rsidRDefault="00F84A2D" w:rsidP="00F84A2D">
            <w:pPr>
              <w:spacing w:line="276" w:lineRule="auto"/>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https://dziennikustaw.gov.pl/D2020000151501.pdf</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8.</w:t>
            </w:r>
          </w:p>
        </w:tc>
        <w:tc>
          <w:tcPr>
            <w:tcW w:w="3119" w:type="dxa"/>
          </w:tcPr>
          <w:p w:rsidR="00F84A2D" w:rsidRPr="006937DF" w:rsidRDefault="00F84A2D" w:rsidP="00F84A2D">
            <w:pPr>
              <w:spacing w:line="276" w:lineRule="auto"/>
              <w:rPr>
                <w:rFonts w:ascii="Times New Roman" w:hAnsi="Times New Roman" w:cs="Times New Roman"/>
                <w:b/>
                <w:sz w:val="24"/>
                <w:szCs w:val="24"/>
              </w:rPr>
            </w:pPr>
            <w:r w:rsidRPr="006937DF">
              <w:rPr>
                <w:rFonts w:ascii="Times New Roman" w:hAnsi="Times New Roman" w:cs="Times New Roman"/>
                <w:sz w:val="24"/>
                <w:szCs w:val="24"/>
              </w:rPr>
              <w:t>Zarządzenie Ministra Zdrowia z dnia 1 września 2020 r. zmieniające zarządzenie w sprawie powołania Komitetu Sterującego do spraw monitorowania programu pilotażowego opieki nad świadczeniobiorcą w ramach sieci onkologicznej</w:t>
            </w: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3.09.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Przedmiot regulacji:</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Zmiany w składzie osobowym komitetu i sposobu odbywania posiedzeń.</w:t>
            </w:r>
          </w:p>
          <w:p w:rsidR="00F84A2D" w:rsidRPr="006937DF" w:rsidRDefault="00F84A2D" w:rsidP="00F84A2D">
            <w:pPr>
              <w:spacing w:line="276" w:lineRule="auto"/>
              <w:jc w:val="both"/>
              <w:rPr>
                <w:rFonts w:ascii="Times New Roman" w:hAnsi="Times New Roman" w:cs="Times New Roman"/>
                <w:b/>
                <w:sz w:val="24"/>
                <w:szCs w:val="24"/>
                <w:u w:val="single"/>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http://dziennikmz.mz.gov.pl/api/DUM_MZ/2020/63/journal/6285</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EB67D0" w:rsidRDefault="001766A6" w:rsidP="00F84A2D">
            <w:pPr>
              <w:spacing w:line="276" w:lineRule="auto"/>
              <w:rPr>
                <w:rFonts w:ascii="Times New Roman" w:hAnsi="Times New Roman" w:cs="Times New Roman"/>
                <w:sz w:val="24"/>
                <w:szCs w:val="24"/>
              </w:rPr>
            </w:pPr>
            <w:hyperlink r:id="rId10" w:history="1">
              <w:r w:rsidR="00F84A2D" w:rsidRPr="00EB67D0">
                <w:rPr>
                  <w:rStyle w:val="Hipercze"/>
                  <w:rFonts w:ascii="Times New Roman" w:hAnsi="Times New Roman" w:cs="Times New Roman"/>
                  <w:color w:val="auto"/>
                  <w:sz w:val="24"/>
                  <w:szCs w:val="24"/>
                  <w:u w:val="none"/>
                </w:rPr>
                <w:t>Zarządzenie Nr 135/2020/DSOZ </w:t>
              </w:r>
            </w:hyperlink>
          </w:p>
          <w:p w:rsidR="00F84A2D" w:rsidRPr="00EB67D0" w:rsidRDefault="00F84A2D" w:rsidP="00F84A2D">
            <w:pPr>
              <w:spacing w:line="276" w:lineRule="auto"/>
              <w:rPr>
                <w:rFonts w:ascii="Times New Roman" w:hAnsi="Times New Roman" w:cs="Times New Roman"/>
                <w:sz w:val="24"/>
                <w:szCs w:val="24"/>
              </w:rPr>
            </w:pPr>
            <w:r w:rsidRPr="00EB67D0">
              <w:rPr>
                <w:rFonts w:ascii="Times New Roman" w:hAnsi="Times New Roman" w:cs="Times New Roman"/>
                <w:sz w:val="24"/>
                <w:szCs w:val="24"/>
              </w:rPr>
              <w:t>Prezesa NFZ z 1.09.2020</w:t>
            </w:r>
          </w:p>
          <w:p w:rsidR="00F84A2D" w:rsidRPr="00EB67D0" w:rsidRDefault="00F84A2D" w:rsidP="00F84A2D">
            <w:pPr>
              <w:spacing w:line="276" w:lineRule="auto"/>
              <w:rPr>
                <w:rFonts w:ascii="Times New Roman" w:hAnsi="Times New Roman" w:cs="Times New Roman"/>
                <w:sz w:val="24"/>
                <w:szCs w:val="24"/>
              </w:rPr>
            </w:pPr>
            <w:r w:rsidRPr="00EB67D0">
              <w:rPr>
                <w:rFonts w:ascii="Times New Roman" w:hAnsi="Times New Roman" w:cs="Times New Roman"/>
                <w:sz w:val="24"/>
                <w:szCs w:val="24"/>
              </w:rPr>
              <w:t>w sprawie umów o realizację programu pilotażowego w zakresie koordynowanej</w:t>
            </w:r>
            <w:r>
              <w:rPr>
                <w:rFonts w:ascii="Times New Roman" w:hAnsi="Times New Roman" w:cs="Times New Roman"/>
                <w:sz w:val="24"/>
                <w:szCs w:val="24"/>
              </w:rPr>
              <w:t xml:space="preserve"> opieki medycznej nad chorymi z </w:t>
            </w:r>
            <w:r w:rsidRPr="00EB67D0">
              <w:rPr>
                <w:rFonts w:ascii="Times New Roman" w:hAnsi="Times New Roman" w:cs="Times New Roman"/>
                <w:sz w:val="24"/>
                <w:szCs w:val="24"/>
              </w:rPr>
              <w:t>neurofibromatozami oraz pokrewnymi im rasopatiami</w:t>
            </w:r>
          </w:p>
          <w:p w:rsidR="00F84A2D" w:rsidRPr="00EB67D0" w:rsidRDefault="00F84A2D" w:rsidP="00F84A2D">
            <w:pPr>
              <w:spacing w:line="276" w:lineRule="auto"/>
              <w:rPr>
                <w:rFonts w:ascii="Times New Roman" w:hAnsi="Times New Roman" w:cs="Times New Roman"/>
                <w:sz w:val="24"/>
                <w:szCs w:val="24"/>
              </w:rPr>
            </w:pPr>
          </w:p>
        </w:tc>
        <w:tc>
          <w:tcPr>
            <w:tcW w:w="964" w:type="dxa"/>
          </w:tcPr>
          <w:p w:rsidR="00F84A2D" w:rsidRPr="00EB67D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4.09.</w:t>
            </w:r>
          </w:p>
          <w:p w:rsidR="00F84A2D" w:rsidRPr="00EB67D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Wyciąg z treści uzasadnienia:</w:t>
            </w:r>
          </w:p>
          <w:p w:rsidR="00F84A2D" w:rsidRPr="00EB67D0" w:rsidRDefault="00F84A2D" w:rsidP="00F84A2D">
            <w:pPr>
              <w:spacing w:line="276" w:lineRule="auto"/>
              <w:jc w:val="both"/>
              <w:rPr>
                <w:rFonts w:ascii="Times New Roman" w:hAnsi="Times New Roman" w:cs="Times New Roman"/>
                <w:i/>
                <w:color w:val="000000"/>
                <w:sz w:val="24"/>
                <w:szCs w:val="24"/>
              </w:rPr>
            </w:pPr>
            <w:r w:rsidRPr="00EB67D0">
              <w:rPr>
                <w:rFonts w:ascii="Times New Roman" w:hAnsi="Times New Roman" w:cs="Times New Roman"/>
                <w:i/>
                <w:color w:val="000000"/>
                <w:sz w:val="24"/>
                <w:szCs w:val="24"/>
              </w:rPr>
              <w:t>Zarządzenie ma na celu, w oparciu o przepisy rozporządzenia Ministra Zdrowia z dnia 15 czerwca 2020 r. w sprawie w zakresie koordynowanej opieki medycznej nad chorymi z neurofibromatozami oraz pokrewnymi im rasopatiami (Dz. U. poz. 1185) określenie zasad koniecznych do sprawozdania i rozliczania świadczeń, określenie wzoru umowy o realizację świadczeń w przedmiotowym zakresie oraz zasad zawarcia umów o realizację przedmiotowego programu pilotażowego. Na podstawie niniejszej regulacji dyrektor oddziału wojewódzkiego Narodowego Funduszu Zdrowia będzie przeprowadzał działania zmierzające do zawarcia umów o realizację świadczeń w ramach programu pilotażowego.</w:t>
            </w:r>
          </w:p>
          <w:p w:rsidR="00F84A2D" w:rsidRPr="00EB67D0" w:rsidRDefault="00F84A2D" w:rsidP="00F84A2D">
            <w:pPr>
              <w:spacing w:line="276" w:lineRule="auto"/>
              <w:jc w:val="both"/>
              <w:rPr>
                <w:rFonts w:ascii="Times New Roman" w:hAnsi="Times New Roman" w:cs="Times New Roman"/>
                <w:i/>
                <w:color w:val="000000"/>
                <w:sz w:val="24"/>
                <w:szCs w:val="24"/>
              </w:rPr>
            </w:pPr>
          </w:p>
          <w:p w:rsidR="00F84A2D" w:rsidRPr="00EB67D0" w:rsidRDefault="00F84A2D" w:rsidP="00F84A2D">
            <w:pPr>
              <w:spacing w:line="276" w:lineRule="auto"/>
              <w:jc w:val="both"/>
              <w:rPr>
                <w:rFonts w:ascii="Times New Roman" w:hAnsi="Times New Roman" w:cs="Times New Roman"/>
                <w:b/>
                <w:color w:val="000000"/>
                <w:sz w:val="24"/>
                <w:szCs w:val="24"/>
                <w:u w:val="single"/>
              </w:rPr>
            </w:pPr>
            <w:r w:rsidRPr="00EB67D0">
              <w:rPr>
                <w:rFonts w:ascii="Times New Roman" w:hAnsi="Times New Roman" w:cs="Times New Roman"/>
                <w:b/>
                <w:color w:val="000000"/>
                <w:sz w:val="24"/>
                <w:szCs w:val="24"/>
                <w:u w:val="single"/>
              </w:rPr>
              <w:t>Pełna treść aktu:</w:t>
            </w:r>
          </w:p>
          <w:p w:rsidR="00F84A2D" w:rsidRPr="00F417D1"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F417D1">
              <w:rPr>
                <w:rFonts w:ascii="Times New Roman" w:eastAsia="Times New Roman" w:hAnsi="Times New Roman" w:cs="Times New Roman"/>
                <w:color w:val="000000" w:themeColor="text1"/>
                <w:sz w:val="24"/>
                <w:szCs w:val="24"/>
                <w:lang w:eastAsia="pl-PL"/>
              </w:rPr>
              <w:t>https://www.nfz.gov.pl/zarzadzenia-prezesa/zarzadzenia-prezesa-nfz/zarzadzenie-nr-1352020dsoz,7227.html</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EB67D0" w:rsidRDefault="001766A6" w:rsidP="00F84A2D">
            <w:pPr>
              <w:spacing w:line="276" w:lineRule="auto"/>
              <w:rPr>
                <w:rFonts w:ascii="Times New Roman" w:hAnsi="Times New Roman" w:cs="Times New Roman"/>
                <w:sz w:val="24"/>
                <w:szCs w:val="24"/>
              </w:rPr>
            </w:pPr>
            <w:hyperlink r:id="rId11" w:history="1">
              <w:r w:rsidR="00F84A2D" w:rsidRPr="00EB67D0">
                <w:rPr>
                  <w:rStyle w:val="Hipercze"/>
                  <w:rFonts w:ascii="Times New Roman" w:hAnsi="Times New Roman" w:cs="Times New Roman"/>
                  <w:color w:val="auto"/>
                  <w:sz w:val="24"/>
                  <w:szCs w:val="24"/>
                  <w:u w:val="none"/>
                </w:rPr>
                <w:t>Rozporządzenie Ministra Zdrowia z dnia 1 września 2020 r. zmieniające rozporządzenie w sprawie standardu organizacyjnego opieki w izolatoriach</w:t>
              </w:r>
            </w:hyperlink>
          </w:p>
        </w:tc>
        <w:tc>
          <w:tcPr>
            <w:tcW w:w="964" w:type="dxa"/>
          </w:tcPr>
          <w:p w:rsidR="00F84A2D" w:rsidRPr="00EB67D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2.09.</w:t>
            </w:r>
          </w:p>
          <w:p w:rsidR="00F84A2D" w:rsidRPr="00EB67D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Przedmiot regulacji aktu:</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Nowy standard opieki medycznej w izolatoriach w tym czasu jej trwania, jak również przeprowadzania testów diagnostycznych w tym ich liczby.</w:t>
            </w:r>
          </w:p>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Pełny tekst aktu:</w:t>
            </w:r>
          </w:p>
          <w:p w:rsidR="00F84A2D" w:rsidRPr="00EB67D0" w:rsidRDefault="00F84A2D" w:rsidP="00F84A2D">
            <w:pPr>
              <w:spacing w:line="276" w:lineRule="auto"/>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https://dziennikustaw.gov.pl/D2020000150701.pdf</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EB67D0" w:rsidRDefault="00F84A2D" w:rsidP="00F84A2D">
            <w:pPr>
              <w:spacing w:line="276" w:lineRule="auto"/>
              <w:rPr>
                <w:rFonts w:ascii="Times New Roman" w:hAnsi="Times New Roman" w:cs="Times New Roman"/>
                <w:sz w:val="24"/>
                <w:szCs w:val="24"/>
              </w:rPr>
            </w:pPr>
            <w:r w:rsidRPr="00EB67D0">
              <w:rPr>
                <w:rFonts w:ascii="Times New Roman" w:hAnsi="Times New Roman" w:cs="Times New Roman"/>
                <w:sz w:val="24"/>
                <w:szCs w:val="24"/>
              </w:rPr>
              <w:t>Rozporządzenie Ministra Zdrowia z dnia 1 września 2020 r. zmieniające rozporządzenie w sprawie chorób zakaźnych powodujących powstanie obowiązku hospitalizacji, izolacji lub izolacji w warunkach domowych oraz obowiązku kwarantanny lub nadzoru epidemiologicznego</w:t>
            </w:r>
          </w:p>
          <w:p w:rsidR="00F84A2D" w:rsidRPr="00EB67D0" w:rsidRDefault="00F84A2D" w:rsidP="00F84A2D">
            <w:pPr>
              <w:spacing w:line="276" w:lineRule="auto"/>
              <w:rPr>
                <w:rFonts w:ascii="Times New Roman" w:hAnsi="Times New Roman" w:cs="Times New Roman"/>
                <w:sz w:val="24"/>
                <w:szCs w:val="24"/>
              </w:rPr>
            </w:pPr>
          </w:p>
        </w:tc>
        <w:tc>
          <w:tcPr>
            <w:tcW w:w="964" w:type="dxa"/>
          </w:tcPr>
          <w:p w:rsidR="00F84A2D" w:rsidRPr="00EB67D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2.09.</w:t>
            </w:r>
          </w:p>
          <w:p w:rsidR="00F84A2D" w:rsidRPr="00EB67D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Przedmiot regulacji aktu:</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Nowy standard przebiegu tzw. kwarantanny, w tym czasu jej trwania jak również przeprowadzania testów diagnostycznych w tym ich liczby.</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Pełny tekst aktu:</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https://dziennikustaw.gov.pl/D2020000150601.pdf</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EB67D0" w:rsidRDefault="00F84A2D" w:rsidP="00F84A2D">
            <w:pPr>
              <w:spacing w:line="276" w:lineRule="auto"/>
              <w:rPr>
                <w:rFonts w:ascii="Times New Roman" w:hAnsi="Times New Roman" w:cs="Times New Roman"/>
                <w:sz w:val="24"/>
                <w:szCs w:val="24"/>
              </w:rPr>
            </w:pPr>
            <w:r w:rsidRPr="00EB67D0">
              <w:rPr>
                <w:rFonts w:ascii="Times New Roman" w:hAnsi="Times New Roman" w:cs="Times New Roman"/>
                <w:sz w:val="24"/>
                <w:szCs w:val="24"/>
              </w:rPr>
              <w:t>Rozporządzenie Rady Ministrów z dnia 1 września 2020 r. zmieniające rozporządzenie w sprawie ustanowienia określonych ograniczeń, nakazów i zakazów w związku z wystąpieniem stanu epidemii</w:t>
            </w:r>
          </w:p>
          <w:p w:rsidR="00F84A2D" w:rsidRPr="00EB67D0" w:rsidRDefault="00F84A2D" w:rsidP="00F84A2D">
            <w:pPr>
              <w:spacing w:line="276" w:lineRule="auto"/>
              <w:rPr>
                <w:rFonts w:ascii="Times New Roman" w:hAnsi="Times New Roman" w:cs="Times New Roman"/>
                <w:b/>
                <w:sz w:val="24"/>
                <w:szCs w:val="24"/>
              </w:rPr>
            </w:pPr>
          </w:p>
        </w:tc>
        <w:tc>
          <w:tcPr>
            <w:tcW w:w="964" w:type="dxa"/>
          </w:tcPr>
          <w:p w:rsidR="00F84A2D" w:rsidRPr="00EB67D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2.09.</w:t>
            </w:r>
          </w:p>
          <w:p w:rsidR="00F84A2D" w:rsidRPr="00EB67D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F84A2D" w:rsidRPr="001232E6" w:rsidRDefault="00F84A2D" w:rsidP="00F84A2D">
            <w:pPr>
              <w:spacing w:line="276" w:lineRule="auto"/>
              <w:jc w:val="both"/>
              <w:rPr>
                <w:rFonts w:ascii="Times New Roman" w:hAnsi="Times New Roman" w:cs="Times New Roman"/>
                <w:b/>
                <w:sz w:val="24"/>
                <w:szCs w:val="24"/>
                <w:u w:val="single"/>
              </w:rPr>
            </w:pPr>
            <w:r w:rsidRPr="001232E6">
              <w:rPr>
                <w:rFonts w:ascii="Times New Roman" w:hAnsi="Times New Roman" w:cs="Times New Roman"/>
                <w:b/>
                <w:sz w:val="24"/>
                <w:szCs w:val="24"/>
                <w:u w:val="single"/>
              </w:rPr>
              <w:t>Wyciąg z treści aktu:</w:t>
            </w:r>
          </w:p>
          <w:p w:rsidR="00F84A2D" w:rsidRPr="00EB67D0" w:rsidRDefault="00F84A2D" w:rsidP="00F84A2D">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 2. Okres obowiązkowej kwarantanny odbywanej na podstawie § 2 ust. 2 pkt 2 rozporządzenia zmienianego w § 1, w przypadku osoby, która uzyskała ujemny wynik testu diagnostycznego w kierunku SARS-CoV-2 wykonanego przed dniem wejścia w życie niniejszego rozporządzenia, albo osoby, której obowiązkowa kwarantanna trwała już co najmniej 10 dni, trwa nie dłużej niż do dnia następującego po dniu wejścia w życie niniejszego rozporządzenia.</w:t>
            </w:r>
          </w:p>
          <w:p w:rsidR="00F84A2D" w:rsidRPr="00EB67D0" w:rsidRDefault="00F84A2D" w:rsidP="00F84A2D">
            <w:pPr>
              <w:spacing w:line="276" w:lineRule="auto"/>
              <w:jc w:val="both"/>
              <w:rPr>
                <w:rFonts w:ascii="Times New Roman" w:hAnsi="Times New Roman" w:cs="Times New Roman"/>
                <w:sz w:val="24"/>
                <w:szCs w:val="24"/>
              </w:rPr>
            </w:pPr>
          </w:p>
          <w:p w:rsidR="00F84A2D" w:rsidRPr="00EB67D0" w:rsidRDefault="00F84A2D" w:rsidP="00F84A2D">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 xml:space="preserve">§ 12a. </w:t>
            </w:r>
          </w:p>
          <w:p w:rsidR="00F84A2D" w:rsidRPr="00EB67D0" w:rsidRDefault="00F84A2D" w:rsidP="00F84A2D">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 xml:space="preserve">1. Do odwołania warunkiem przyjęcia do zakładu opiekuńczo-leczniczego, pielęgnacyjno-opiekuńczego, hospicjum oraz domu pomocy społecznej jest negatywny wynik testu diagnostycznego w kierunku SARS-CoV-2 z materiału pobranego w terminie nie wcześniejszym niż 6 dni przed wyznaczonym terminem przyjęcia. </w:t>
            </w:r>
          </w:p>
          <w:p w:rsidR="00F84A2D" w:rsidRPr="00EB67D0" w:rsidRDefault="00F84A2D" w:rsidP="00F84A2D">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2. Podstawą do wykonania testu, o którym mowa w ust. 1, jest odpowiednio skierowanie lekarza do danego zakładu albo hospicjum, albo decyzja o skierowaniu do domu pomocy społecznej oraz decyzja o umieszczeniu w domu pomocy społecznej, wydane na podstawie art. 59 ustawy z dnia 12 marca 2004 r. o pomocy społecznej (Dz. U. z 2019 r. poz. 1507, 1622, 1690, 1818 i 2473). Testy te są finansowane ze środków publicznych.</w:t>
            </w:r>
          </w:p>
          <w:p w:rsidR="00F84A2D" w:rsidRPr="00EB67D0" w:rsidRDefault="00F84A2D" w:rsidP="00F84A2D">
            <w:pPr>
              <w:spacing w:line="276" w:lineRule="auto"/>
              <w:jc w:val="both"/>
              <w:rPr>
                <w:rFonts w:ascii="Times New Roman" w:hAnsi="Times New Roman" w:cs="Times New Roman"/>
                <w:sz w:val="24"/>
                <w:szCs w:val="24"/>
                <w:u w:val="single"/>
              </w:rPr>
            </w:pPr>
          </w:p>
          <w:p w:rsidR="00F84A2D" w:rsidRPr="00EB67D0" w:rsidRDefault="00F84A2D" w:rsidP="00F84A2D">
            <w:pPr>
              <w:spacing w:line="276" w:lineRule="auto"/>
              <w:jc w:val="both"/>
              <w:rPr>
                <w:rFonts w:ascii="Times New Roman" w:hAnsi="Times New Roman" w:cs="Times New Roman"/>
                <w:sz w:val="24"/>
                <w:szCs w:val="24"/>
                <w:u w:val="single"/>
              </w:rPr>
            </w:pPr>
            <w:r w:rsidRPr="00EB67D0">
              <w:rPr>
                <w:rFonts w:ascii="Times New Roman" w:hAnsi="Times New Roman" w:cs="Times New Roman"/>
                <w:sz w:val="24"/>
                <w:szCs w:val="24"/>
                <w:u w:val="single"/>
              </w:rPr>
              <w:t>Pełna treść aktu:</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B67D0">
              <w:rPr>
                <w:rFonts w:ascii="Times New Roman" w:eastAsia="Times New Roman" w:hAnsi="Times New Roman" w:cs="Times New Roman"/>
                <w:color w:val="000000" w:themeColor="text1"/>
                <w:sz w:val="24"/>
                <w:szCs w:val="24"/>
                <w:u w:val="single"/>
                <w:lang w:eastAsia="pl-PL"/>
              </w:rPr>
              <w:t>https://dziennikustaw.gov.pl/D2020000150501.pdf</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DB355E" w:rsidRDefault="00F84A2D" w:rsidP="00F84A2D"/>
        </w:tc>
        <w:tc>
          <w:tcPr>
            <w:tcW w:w="964" w:type="dxa"/>
          </w:tcPr>
          <w:p w:rsidR="00F84A2D"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DB355E" w:rsidRDefault="00F84A2D" w:rsidP="00F84A2D">
            <w:pPr>
              <w:spacing w:line="276" w:lineRule="auto"/>
              <w:jc w:val="both"/>
              <w:rPr>
                <w:u w:val="single"/>
              </w:rPr>
            </w:pPr>
          </w:p>
        </w:tc>
      </w:tr>
      <w:tr w:rsidR="00F84A2D" w:rsidRPr="008F66B4" w:rsidTr="008737C5">
        <w:tc>
          <w:tcPr>
            <w:tcW w:w="992"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b/>
                <w:color w:val="000000" w:themeColor="text1"/>
                <w:sz w:val="24"/>
                <w:szCs w:val="24"/>
                <w:lang w:eastAsia="pl-PL"/>
              </w:rPr>
              <w:t>1.</w:t>
            </w:r>
          </w:p>
        </w:tc>
        <w:tc>
          <w:tcPr>
            <w:tcW w:w="3119" w:type="dxa"/>
          </w:tcPr>
          <w:p w:rsidR="00F84A2D" w:rsidRPr="009E40F7" w:rsidRDefault="00F84A2D" w:rsidP="00F84A2D">
            <w:pPr>
              <w:spacing w:line="276" w:lineRule="auto"/>
              <w:rPr>
                <w:rFonts w:ascii="Times New Roman" w:hAnsi="Times New Roman" w:cs="Times New Roman"/>
                <w:color w:val="000000" w:themeColor="text1"/>
                <w:sz w:val="24"/>
                <w:szCs w:val="24"/>
              </w:rPr>
            </w:pPr>
            <w:r w:rsidRPr="009E40F7">
              <w:rPr>
                <w:rFonts w:ascii="Times New Roman" w:hAnsi="Times New Roman" w:cs="Times New Roman"/>
                <w:color w:val="000000" w:themeColor="text1"/>
                <w:sz w:val="24"/>
                <w:szCs w:val="24"/>
              </w:rPr>
              <w:t xml:space="preserve">Rozporządzenie Ministra Zdrowia z 31 sierpnia 2020 r. </w:t>
            </w:r>
            <w:r w:rsidRPr="009E40F7">
              <w:rPr>
                <w:rFonts w:ascii="Times New Roman" w:hAnsi="Times New Roman" w:cs="Times New Roman"/>
                <w:sz w:val="24"/>
                <w:szCs w:val="24"/>
              </w:rPr>
              <w:t>zmieniające rozporządzenie w sprawie nadania statutu Narodowemu Funduszowi Zdrowia</w:t>
            </w:r>
          </w:p>
        </w:tc>
        <w:tc>
          <w:tcPr>
            <w:tcW w:w="964" w:type="dxa"/>
          </w:tcPr>
          <w:p w:rsidR="00F84A2D" w:rsidRPr="009E40F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1.09.</w:t>
            </w:r>
          </w:p>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9E40F7">
              <w:rPr>
                <w:rFonts w:ascii="Times New Roman" w:eastAsia="Times New Roman" w:hAnsi="Times New Roman" w:cs="Times New Roman"/>
                <w:color w:val="000000" w:themeColor="text1"/>
                <w:sz w:val="24"/>
                <w:szCs w:val="24"/>
                <w:u w:val="single"/>
                <w:lang w:eastAsia="pl-PL"/>
              </w:rPr>
              <w:t>Przedmiot regulacji:</w:t>
            </w: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 xml:space="preserve">Zmiana struktury organizacyjnej podmiotu. Dodanie nowych jednostek organizacyjnych podmiotu. </w:t>
            </w:r>
          </w:p>
          <w:p w:rsidR="00F84A2D" w:rsidRPr="009E40F7"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9E40F7">
              <w:rPr>
                <w:rFonts w:ascii="Times New Roman" w:eastAsia="Times New Roman" w:hAnsi="Times New Roman" w:cs="Times New Roman"/>
                <w:color w:val="000000" w:themeColor="text1"/>
                <w:sz w:val="24"/>
                <w:szCs w:val="24"/>
                <w:u w:val="single"/>
                <w:lang w:eastAsia="pl-PL"/>
              </w:rPr>
              <w:t>Pełny tekst aktu:</w:t>
            </w: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https://dziennikustaw.gov.pl/D2020000149701.pdf</w:t>
            </w:r>
          </w:p>
        </w:tc>
      </w:tr>
      <w:tr w:rsidR="00F84A2D" w:rsidRPr="008F66B4" w:rsidTr="008737C5">
        <w:tc>
          <w:tcPr>
            <w:tcW w:w="992"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b/>
                <w:color w:val="000000" w:themeColor="text1"/>
                <w:sz w:val="24"/>
                <w:szCs w:val="24"/>
                <w:lang w:eastAsia="pl-PL"/>
              </w:rPr>
              <w:t>2.</w:t>
            </w:r>
          </w:p>
        </w:tc>
        <w:tc>
          <w:tcPr>
            <w:tcW w:w="3119" w:type="dxa"/>
          </w:tcPr>
          <w:p w:rsidR="00F84A2D" w:rsidRPr="009E40F7" w:rsidRDefault="00F84A2D" w:rsidP="00F84A2D">
            <w:pPr>
              <w:spacing w:line="276" w:lineRule="auto"/>
              <w:rPr>
                <w:rFonts w:ascii="Times New Roman" w:hAnsi="Times New Roman" w:cs="Times New Roman"/>
                <w:b/>
                <w:color w:val="000000" w:themeColor="text1"/>
                <w:sz w:val="24"/>
                <w:szCs w:val="24"/>
              </w:rPr>
            </w:pPr>
            <w:r w:rsidRPr="009E40F7">
              <w:rPr>
                <w:rFonts w:ascii="Times New Roman" w:hAnsi="Times New Roman" w:cs="Times New Roman"/>
                <w:color w:val="FF0000"/>
                <w:sz w:val="24"/>
                <w:szCs w:val="24"/>
              </w:rPr>
              <w:t>Ustawa z dnia 14 sierpnia 2020 r. o zmianie niektórych ustaw w celu zapewnienia funkcjonowania ochrony zdrowia w związku z epidemią COVID-19 oraz po jej ustaniu</w:t>
            </w:r>
          </w:p>
        </w:tc>
        <w:tc>
          <w:tcPr>
            <w:tcW w:w="964" w:type="dxa"/>
          </w:tcPr>
          <w:p w:rsidR="00F84A2D" w:rsidRPr="009E40F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1.09.</w:t>
            </w:r>
          </w:p>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Art. 12. W ustawie z dnia 1 lipca 2011 r. o samorządzie pielęgniarek i położnych (Dz. U. z 2018 r. poz. 916) wprowadza się następujące zmiany: </w:t>
            </w:r>
          </w:p>
          <w:p w:rsidR="00F84A2D" w:rsidRPr="009E40F7" w:rsidRDefault="00F84A2D" w:rsidP="00F84A2D">
            <w:pPr>
              <w:pStyle w:val="Akapitzlist"/>
              <w:numPr>
                <w:ilvl w:val="0"/>
                <w:numId w:val="62"/>
              </w:num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w art. 8 dodaje się ust. 4 w brzmieniu: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„4. Jeżeli kadencja organów izby, o której mowa w ust. 1, upływa w okresie ogłoszenia stanu zagrożenia epidemicznego lub stanu epidemii, o których mowa w ustawie z dnia 5 grudnia 2008 r. o zapobieganiu oraz zwalczaniu zakażeń i chorób zakaźnych u ludzi (Dz. U. z 2019 r. poz. 1239, z późn. zm.4) ), lub do 30 dni po odwołaniu danego stanu, </w:t>
            </w:r>
            <w:r w:rsidRPr="009E40F7">
              <w:rPr>
                <w:rFonts w:ascii="Times New Roman" w:hAnsi="Times New Roman" w:cs="Times New Roman"/>
                <w:color w:val="FF0000"/>
                <w:sz w:val="24"/>
                <w:szCs w:val="24"/>
              </w:rPr>
              <w:t>podlega ona przedłużeniu do czasu wyboru organów izby na nową kadencję, jednak nie dłużej niż do 60 dni od dnia odwołania stanu zagrożenia epidemicznego lub stanu epidemii. Zdanie drugie ust. 1 stosuje się.”</w:t>
            </w:r>
            <w:r w:rsidRPr="009E40F7">
              <w:rPr>
                <w:rFonts w:ascii="Times New Roman" w:hAnsi="Times New Roman" w:cs="Times New Roman"/>
                <w:sz w:val="24"/>
                <w:szCs w:val="24"/>
              </w:rPr>
              <w:t xml:space="preserve">; </w:t>
            </w:r>
          </w:p>
          <w:p w:rsidR="00F84A2D" w:rsidRPr="009E40F7" w:rsidRDefault="00F84A2D" w:rsidP="00F84A2D">
            <w:pPr>
              <w:pStyle w:val="Akapitzlist"/>
              <w:numPr>
                <w:ilvl w:val="0"/>
                <w:numId w:val="62"/>
              </w:num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po art. 31 dodaje się art. 31a w brzmieniu: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„Art. 31a. W okresie ogłoszenia stanu zagrożenia epidemicznego lub stanu epidemii, o których mowa w ustawie z dnia 5 grudnia 2008 r. o zapobieganiu oraz zwalczaniu zakażeń i chorób zakaźnych u ludzi, okręgowa rada, </w:t>
            </w:r>
            <w:r w:rsidRPr="009E40F7">
              <w:rPr>
                <w:rFonts w:ascii="Times New Roman" w:hAnsi="Times New Roman" w:cs="Times New Roman"/>
                <w:color w:val="FF0000"/>
                <w:sz w:val="24"/>
                <w:szCs w:val="24"/>
              </w:rPr>
              <w:t>po podjęciu uchwały o braku możliwości przeprowadzenia okręgowego zjazdu w związku z ogłoszeniem takiego stanu, realizuje zadania, o których mowa w art. 30 pkt 1, w danym roku.</w:t>
            </w:r>
            <w:r w:rsidRPr="009E40F7">
              <w:rPr>
                <w:rFonts w:ascii="Times New Roman" w:hAnsi="Times New Roman" w:cs="Times New Roman"/>
                <w:sz w:val="24"/>
                <w:szCs w:val="24"/>
              </w:rPr>
              <w:t>”</w:t>
            </w:r>
          </w:p>
          <w:p w:rsidR="00F84A2D" w:rsidRPr="009E40F7" w:rsidRDefault="00F84A2D" w:rsidP="00F84A2D">
            <w:pPr>
              <w:spacing w:line="276" w:lineRule="auto"/>
              <w:jc w:val="both"/>
              <w:rPr>
                <w:rFonts w:ascii="Times New Roman" w:hAnsi="Times New Roman" w:cs="Times New Roman"/>
                <w:sz w:val="24"/>
                <w:szCs w:val="24"/>
              </w:rPr>
            </w:pP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Art. 13. W ustawie z dnia 15 lipca 2011 r. o zawodach pielęgniarki i położnej (Dz. U. z 2020 r. poz. 562, 567 i 945) wprowadza się następujące zmiany: 1) w art. 5 po ust. 1 dodaje się ust. 1a w brzmieniu: „1a. W przypadku ogłoszenia stanu zagrożenia epidemicznego lub stanu epidemii wykonywanie zawodu położnej może polegać również na udzielaniu pacjentom świadczeń zdrowotnych w zakresie: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1) rozpoznawania warunków i potrzeb zdrowotnych,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2) rozpoznawania problemów pielęgnacyjnych,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3) planowania i sprawowania opieki pielęgnacyjnej,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4) samodzielnego udzielania w określonym zakresie świadczeń zapobiegawczych, diagnostycznych, leczniczych i rehabilitacyjnych,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5) realizacji zleceń lekarskich w procesie diagnostyki, leczenia i rehabilitacji, 6) edukacji zdrowotnej i promocji zdrowia – zgodnie z posiadanymi kwalifikacjami i umiejętnościami zawodowymi.”; 2) w art. 78 dodaje się ust. 6–8 w brzmieniu: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„6. W przypadku ogłoszenia stanu zagrożenia epidemicznego lub stanu epidemii kształcenie podyplomowe pielęgniarek i położnych może być prowadzone: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1) z wykorzystaniem metod i technik kształcenia na odległość w odniesieniu do zajęć teoretycznych, niezależnie od tego, czy zostało to przewidziane w programie kształcenia;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2) w formie indywidualnej w odniesieniu do szkolenia praktycznego, także w podmiocie, w którym aktualnie pielęgniarka, położna uczestnicząca w kształceniu jest zatrudniona.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7. W sytuacji, o której mowa w ust. 6 pkt 1, weryfikacja osiągniętych efektów kształcenia, z wyłączeniem egzaminu państwowego, o którym mowa w art. 67 ust. 2, może odbywać się z wykorzystaniem technologii informatycznych zapewniających kontrolę jej przebiegu i rejestrację. 8. Z dniem rozpoczęcia kształcenia w sposób, o którym mowa w ust. 6, organizator kształcenia informuje Centrum o stosowanych metodach i technikach kształcenia na odległość oraz o zmianach dotyczących placówek szkolenia praktycznego wskazanych w harmonogramie kształcenia, o którym mowa w art. 80 ust. 2 pkt 2.”;</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3) w art. 81 w pkt 2 kropkę zastępuje się średnikiem i dodaje się pkt 3 w brzmieniu: </w:t>
            </w:r>
          </w:p>
          <w:p w:rsidR="00F84A2D" w:rsidRPr="009E40F7"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9E40F7">
              <w:rPr>
                <w:rFonts w:ascii="Times New Roman" w:hAnsi="Times New Roman" w:cs="Times New Roman"/>
                <w:sz w:val="24"/>
                <w:szCs w:val="24"/>
              </w:rPr>
              <w:t>„3) rejestrować przebieg zajęć teoretycznych prowadzonych z wykorzystaniem metod i technik kształcenia na odległość, w zakresie obejmującym dźwięk; nośnik z zarejestrowanymi zajęciami stanowi integralną część dokumentacji przebiegu kształcenia podyplomowego.”</w:t>
            </w:r>
          </w:p>
        </w:tc>
      </w:tr>
      <w:tr w:rsidR="00F84A2D" w:rsidRPr="008F66B4" w:rsidTr="008737C5">
        <w:tc>
          <w:tcPr>
            <w:tcW w:w="992" w:type="dxa"/>
          </w:tcPr>
          <w:p w:rsidR="00F84A2D" w:rsidRPr="009E40F7" w:rsidRDefault="00F84A2D" w:rsidP="00F84A2D">
            <w:pPr>
              <w:jc w:val="center"/>
              <w:rPr>
                <w:rFonts w:ascii="Times New Roman" w:hAnsi="Times New Roman" w:cs="Times New Roman"/>
                <w:sz w:val="24"/>
                <w:szCs w:val="24"/>
              </w:rPr>
            </w:pPr>
            <w:r w:rsidRPr="009E40F7">
              <w:rPr>
                <w:rFonts w:ascii="Times New Roman" w:hAnsi="Times New Roman" w:cs="Times New Roman"/>
                <w:sz w:val="24"/>
                <w:szCs w:val="24"/>
              </w:rPr>
              <w:t>3.</w:t>
            </w:r>
          </w:p>
        </w:tc>
        <w:tc>
          <w:tcPr>
            <w:tcW w:w="3119" w:type="dxa"/>
          </w:tcPr>
          <w:p w:rsidR="00F84A2D" w:rsidRPr="009E40F7" w:rsidRDefault="00F84A2D" w:rsidP="00F84A2D">
            <w:pPr>
              <w:jc w:val="both"/>
              <w:rPr>
                <w:rFonts w:ascii="Times New Roman" w:hAnsi="Times New Roman" w:cs="Times New Roman"/>
                <w:sz w:val="24"/>
                <w:szCs w:val="24"/>
              </w:rPr>
            </w:pPr>
            <w:r w:rsidRPr="009E40F7">
              <w:rPr>
                <w:rFonts w:ascii="Times New Roman" w:hAnsi="Times New Roman" w:cs="Times New Roman"/>
                <w:sz w:val="24"/>
                <w:szCs w:val="24"/>
              </w:rPr>
              <w:t>Komunikat Ministra Zdrowia z 31 sierpnia 2020 r. - Leczenie uzdrowiskowe oraz rehabilitacja uzdrowiskowa możliwa w czerwonej strefie</w:t>
            </w:r>
          </w:p>
          <w:p w:rsidR="00F84A2D" w:rsidRPr="009E40F7" w:rsidRDefault="00F84A2D" w:rsidP="00F84A2D">
            <w:pPr>
              <w:jc w:val="both"/>
              <w:rPr>
                <w:rFonts w:ascii="Times New Roman" w:hAnsi="Times New Roman" w:cs="Times New Roman"/>
                <w:sz w:val="24"/>
                <w:szCs w:val="24"/>
              </w:rPr>
            </w:pPr>
          </w:p>
        </w:tc>
        <w:tc>
          <w:tcPr>
            <w:tcW w:w="964" w:type="dxa"/>
          </w:tcPr>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31.08.</w:t>
            </w:r>
          </w:p>
          <w:p w:rsidR="00F84A2D" w:rsidRPr="009E40F7"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F84A2D" w:rsidRPr="009E40F7"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9E40F7">
              <w:rPr>
                <w:rStyle w:val="Pogrubienie"/>
                <w:rFonts w:ascii="Times New Roman" w:hAnsi="Times New Roman" w:cs="Times New Roman"/>
                <w:b w:val="0"/>
                <w:color w:val="1B1B1B"/>
                <w:sz w:val="24"/>
                <w:szCs w:val="24"/>
                <w:u w:val="single"/>
                <w:shd w:val="clear" w:color="auto" w:fill="FFFFFF"/>
              </w:rPr>
              <w:t>Wyciąg z treści komunikatu:</w:t>
            </w:r>
          </w:p>
          <w:p w:rsidR="00F84A2D" w:rsidRPr="009E40F7"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9E40F7">
              <w:rPr>
                <w:rStyle w:val="Pogrubienie"/>
                <w:rFonts w:ascii="Times New Roman" w:hAnsi="Times New Roman" w:cs="Times New Roman"/>
                <w:b w:val="0"/>
                <w:color w:val="1B1B1B"/>
                <w:sz w:val="24"/>
                <w:szCs w:val="24"/>
                <w:shd w:val="clear" w:color="auto" w:fill="FFFFFF"/>
              </w:rPr>
              <w:t>Od soboty w powiatach zakwalifikowanych do strefy czerwonej nie obowiązuje już zakaz prowadzenia leczenia uzdrowiskowego albo rehabilitacji uzdrowiskowej.</w:t>
            </w:r>
          </w:p>
          <w:p w:rsidR="00F84A2D" w:rsidRPr="009E40F7"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p>
          <w:p w:rsidR="00F84A2D" w:rsidRPr="009E40F7"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9E40F7">
              <w:rPr>
                <w:rStyle w:val="Pogrubienie"/>
                <w:rFonts w:ascii="Times New Roman" w:hAnsi="Times New Roman" w:cs="Times New Roman"/>
                <w:b w:val="0"/>
                <w:color w:val="1B1B1B"/>
                <w:sz w:val="24"/>
                <w:szCs w:val="24"/>
                <w:u w:val="single"/>
                <w:shd w:val="clear" w:color="auto" w:fill="FFFFFF"/>
              </w:rPr>
              <w:t>Pełna treść komunikatu:</w:t>
            </w: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https://www.gov.pl/web/zdrowie/leczenie-uzdrowiskowe-oraz-rehabilitacja-uzdrowiskowa-mozliwa-w-czerwonej-strefie</w:t>
            </w:r>
          </w:p>
        </w:tc>
      </w:tr>
      <w:tr w:rsidR="00F84A2D" w:rsidRPr="008F66B4" w:rsidTr="008737C5">
        <w:tc>
          <w:tcPr>
            <w:tcW w:w="992"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b/>
                <w:color w:val="000000" w:themeColor="text1"/>
                <w:sz w:val="24"/>
                <w:szCs w:val="24"/>
                <w:lang w:eastAsia="pl-PL"/>
              </w:rPr>
              <w:t>4.</w:t>
            </w:r>
          </w:p>
        </w:tc>
        <w:tc>
          <w:tcPr>
            <w:tcW w:w="3119" w:type="dxa"/>
          </w:tcPr>
          <w:p w:rsidR="00F84A2D" w:rsidRPr="009E40F7" w:rsidRDefault="00F84A2D" w:rsidP="00F84A2D">
            <w:pPr>
              <w:spacing w:line="276" w:lineRule="auto"/>
              <w:rPr>
                <w:rFonts w:ascii="Times New Roman" w:hAnsi="Times New Roman" w:cs="Times New Roman"/>
                <w:color w:val="000000" w:themeColor="text1"/>
                <w:sz w:val="24"/>
                <w:szCs w:val="24"/>
              </w:rPr>
            </w:pPr>
            <w:r w:rsidRPr="009E40F7">
              <w:rPr>
                <w:rFonts w:ascii="Times New Roman" w:hAnsi="Times New Roman" w:cs="Times New Roman"/>
                <w:color w:val="000000" w:themeColor="text1"/>
                <w:spacing w:val="3"/>
                <w:sz w:val="24"/>
                <w:szCs w:val="24"/>
                <w:shd w:val="clear" w:color="auto" w:fill="FFFFFF"/>
              </w:rPr>
              <w:t>Obwieszczenie Ministra Zdrowia z dnia 31 sierpnia 2020 r. uchylające obwieszczenie w sprawie ograniczenia w ordynowaniu i wydawaniu produktów leczniczych na jednego pacjenta</w:t>
            </w:r>
          </w:p>
        </w:tc>
        <w:tc>
          <w:tcPr>
            <w:tcW w:w="964" w:type="dxa"/>
          </w:tcPr>
          <w:p w:rsidR="00F84A2D" w:rsidRPr="009E40F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31.08.</w:t>
            </w:r>
          </w:p>
          <w:p w:rsidR="00F84A2D" w:rsidRPr="009E40F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F84A2D" w:rsidRPr="009E40F7" w:rsidRDefault="00F84A2D" w:rsidP="00F84A2D">
            <w:pPr>
              <w:spacing w:line="276" w:lineRule="auto"/>
              <w:jc w:val="both"/>
              <w:rPr>
                <w:rFonts w:ascii="Times New Roman" w:hAnsi="Times New Roman" w:cs="Times New Roman"/>
                <w:color w:val="000000" w:themeColor="text1"/>
                <w:sz w:val="24"/>
                <w:szCs w:val="24"/>
              </w:rPr>
            </w:pPr>
            <w:r w:rsidRPr="009E40F7">
              <w:rPr>
                <w:rFonts w:ascii="Times New Roman" w:hAnsi="Times New Roman" w:cs="Times New Roman"/>
                <w:color w:val="000000" w:themeColor="text1"/>
                <w:sz w:val="24"/>
                <w:szCs w:val="24"/>
              </w:rPr>
              <w:t>Od dnia 1 września 2020 r. znosi się ograniczenia w ordynowaniu i wydawaniu produktów leczniczych na jednego pacjenta określone obwieszczeniem Ministra Zdrowia z dnia 1 kwietnia 2020 r. w sprawie ograniczenia w ordynowaniu i wydawaniu produktów leczniczych na jednego pacjenta (Dz. Urz. Min. Zdrow. poz. 28).</w:t>
            </w:r>
          </w:p>
          <w:p w:rsidR="00F84A2D" w:rsidRPr="009E40F7" w:rsidRDefault="00F84A2D" w:rsidP="00F84A2D">
            <w:pPr>
              <w:spacing w:line="276" w:lineRule="auto"/>
              <w:jc w:val="both"/>
              <w:rPr>
                <w:rFonts w:ascii="Times New Roman" w:hAnsi="Times New Roman" w:cs="Times New Roman"/>
                <w:color w:val="000000" w:themeColor="text1"/>
                <w:sz w:val="24"/>
                <w:szCs w:val="24"/>
              </w:rPr>
            </w:pP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http://dziennikmz.mz.gov.pl/api/DUM_MZ/2020/62/journal/6279</w:t>
            </w:r>
          </w:p>
        </w:tc>
      </w:tr>
      <w:tr w:rsidR="00F84A2D" w:rsidRPr="008F66B4" w:rsidTr="008737C5">
        <w:tc>
          <w:tcPr>
            <w:tcW w:w="992"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9E40F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85138F" w:rsidRDefault="00F84A2D" w:rsidP="00F84A2D">
            <w:pPr>
              <w:rPr>
                <w:rFonts w:ascii="Times New Roman" w:hAnsi="Times New Roman" w:cs="Times New Roman"/>
                <w:sz w:val="24"/>
                <w:szCs w:val="24"/>
              </w:rPr>
            </w:pPr>
            <w:r w:rsidRPr="0085138F">
              <w:rPr>
                <w:rFonts w:ascii="Times New Roman" w:hAnsi="Times New Roman" w:cs="Times New Roman"/>
                <w:sz w:val="24"/>
                <w:szCs w:val="24"/>
              </w:rPr>
              <w:t>Komunikat Rzecznika Praw Pacjenta z 28.08.2020 r. - Teleporada w Podstawowej Opiece Zdrowotnej</w:t>
            </w:r>
          </w:p>
          <w:p w:rsidR="00F84A2D" w:rsidRPr="0085138F" w:rsidRDefault="00F84A2D" w:rsidP="00F84A2D">
            <w:pPr>
              <w:rPr>
                <w:rFonts w:ascii="Times New Roman" w:hAnsi="Times New Roman" w:cs="Times New Roman"/>
                <w:sz w:val="24"/>
                <w:szCs w:val="24"/>
              </w:rPr>
            </w:pP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28.08.</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pStyle w:val="NormalnyWeb"/>
              <w:shd w:val="clear" w:color="auto" w:fill="FFFFFF"/>
              <w:spacing w:before="0" w:beforeAutospacing="0" w:after="240" w:afterAutospacing="0"/>
              <w:textAlignment w:val="baseline"/>
              <w:rPr>
                <w:b/>
                <w:color w:val="1B1B1B"/>
                <w:u w:val="single"/>
              </w:rPr>
            </w:pPr>
            <w:r w:rsidRPr="0085138F">
              <w:rPr>
                <w:b/>
                <w:color w:val="1B1B1B"/>
                <w:u w:val="single"/>
              </w:rPr>
              <w:t>Wyciąg z komunikatu:</w:t>
            </w:r>
          </w:p>
          <w:p w:rsidR="00F84A2D" w:rsidRPr="0085138F" w:rsidRDefault="00F84A2D" w:rsidP="00F84A2D">
            <w:pPr>
              <w:pStyle w:val="NormalnyWeb"/>
              <w:shd w:val="clear" w:color="auto" w:fill="FFFFFF"/>
              <w:spacing w:before="0" w:beforeAutospacing="0" w:after="240" w:afterAutospacing="0"/>
              <w:jc w:val="both"/>
              <w:textAlignment w:val="baseline"/>
              <w:rPr>
                <w:i/>
                <w:color w:val="1B1B1B"/>
              </w:rPr>
            </w:pPr>
            <w:r w:rsidRPr="0085138F">
              <w:rPr>
                <w:i/>
                <w:color w:val="1B1B1B"/>
              </w:rPr>
              <w:t>Od jutra zaczynają obowiązywać zapisy dotyczące standardu w jaki sposób w czasie epidemii wywołanej wirusem SARS-CoV-2 powinny przebiegać teleporady udzielane pacjentom w podstawowej opiece zdrowotnej (POZ).</w:t>
            </w:r>
          </w:p>
          <w:p w:rsidR="00F84A2D" w:rsidRPr="0085138F" w:rsidRDefault="00F84A2D" w:rsidP="00F84A2D">
            <w:pPr>
              <w:pStyle w:val="NormalnyWeb"/>
              <w:shd w:val="clear" w:color="auto" w:fill="FFFFFF"/>
              <w:spacing w:before="0" w:beforeAutospacing="0" w:after="240" w:afterAutospacing="0"/>
              <w:jc w:val="both"/>
              <w:textAlignment w:val="baseline"/>
              <w:rPr>
                <w:i/>
                <w:color w:val="1B1B1B"/>
              </w:rPr>
            </w:pPr>
            <w:r w:rsidRPr="0085138F">
              <w:rPr>
                <w:i/>
                <w:color w:val="1B1B1B"/>
              </w:rPr>
              <w:t>Standardy zostały opisane w rozporządzeniu Ministra Zdrowia z dnia 12 sierpnia 2020 r. w sprawie standardu organizacyjnego teleporady w ramach podstawowej opieki zdrowotnej.</w:t>
            </w:r>
          </w:p>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5138F">
              <w:rPr>
                <w:rFonts w:ascii="Times New Roman" w:eastAsia="Times New Roman" w:hAnsi="Times New Roman" w:cs="Times New Roman"/>
                <w:b/>
                <w:color w:val="000000" w:themeColor="text1"/>
                <w:sz w:val="24"/>
                <w:szCs w:val="24"/>
                <w:u w:val="single"/>
                <w:lang w:eastAsia="pl-PL"/>
              </w:rPr>
              <w:t>Pełna treść do komunikatu, link do treści rozporządzenia i standardów teleporady:</w:t>
            </w:r>
          </w:p>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b/>
                <w:color w:val="000000" w:themeColor="text1"/>
                <w:sz w:val="24"/>
                <w:szCs w:val="24"/>
                <w:lang w:eastAsia="pl-PL"/>
              </w:rPr>
              <w:t>https://www.gov.pl/web/rpp/teleporada-w-podstawowej-opiece-zdrowotnej</w:t>
            </w: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85138F" w:rsidRDefault="00F84A2D" w:rsidP="00F84A2D">
            <w:pPr>
              <w:spacing w:line="276" w:lineRule="auto"/>
              <w:rPr>
                <w:rFonts w:ascii="Times New Roman" w:hAnsi="Times New Roman" w:cs="Times New Roman"/>
                <w:b/>
                <w:color w:val="000000" w:themeColor="text1"/>
                <w:sz w:val="24"/>
                <w:szCs w:val="24"/>
              </w:rPr>
            </w:pPr>
            <w:r w:rsidRPr="0085138F">
              <w:rPr>
                <w:rFonts w:ascii="Times New Roman" w:hAnsi="Times New Roman" w:cs="Times New Roman"/>
                <w:sz w:val="24"/>
                <w:szCs w:val="24"/>
              </w:rPr>
              <w:t>Rozporządzenie Rady Ministrów z dnia 27 sierpnia 2020 r. w sprawie określenia dłuższego okresu pobierania dodatkowego zasiłku opiekuńczego w celu przeciwdziałania COVID-19</w:t>
            </w: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1.09.</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Wyciąg z treści aktu:</w:t>
            </w:r>
          </w:p>
          <w:p w:rsidR="00F84A2D" w:rsidRPr="0085138F" w:rsidRDefault="00F84A2D" w:rsidP="00F84A2D">
            <w:pPr>
              <w:spacing w:line="276" w:lineRule="auto"/>
              <w:jc w:val="both"/>
              <w:rPr>
                <w:rFonts w:ascii="Times New Roman" w:hAnsi="Times New Roman" w:cs="Times New Roman"/>
                <w:sz w:val="24"/>
                <w:szCs w:val="24"/>
              </w:rPr>
            </w:pPr>
            <w:r w:rsidRPr="0085138F">
              <w:rPr>
                <w:rFonts w:ascii="Times New Roman" w:hAnsi="Times New Roman" w:cs="Times New Roman"/>
                <w:sz w:val="24"/>
                <w:szCs w:val="24"/>
              </w:rPr>
              <w:t>§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20 września 2020 r.</w:t>
            </w:r>
          </w:p>
          <w:p w:rsidR="00F84A2D" w:rsidRPr="0085138F" w:rsidRDefault="00F84A2D" w:rsidP="00F84A2D">
            <w:pPr>
              <w:spacing w:line="276" w:lineRule="auto"/>
              <w:rPr>
                <w:rFonts w:ascii="Times New Roman" w:hAnsi="Times New Roman" w:cs="Times New Roman"/>
                <w:b/>
                <w:sz w:val="24"/>
                <w:szCs w:val="24"/>
                <w:u w:val="single"/>
              </w:rPr>
            </w:pPr>
          </w:p>
          <w:p w:rsidR="00F84A2D" w:rsidRPr="0085138F" w:rsidRDefault="00F84A2D" w:rsidP="00F84A2D">
            <w:pPr>
              <w:spacing w:line="276" w:lineRule="auto"/>
              <w:rPr>
                <w:rFonts w:ascii="Times New Roman" w:hAnsi="Times New Roman" w:cs="Times New Roman"/>
                <w:b/>
                <w:sz w:val="24"/>
                <w:szCs w:val="24"/>
                <w:u w:val="single"/>
              </w:rPr>
            </w:pPr>
            <w:r w:rsidRPr="0085138F">
              <w:rPr>
                <w:rFonts w:ascii="Times New Roman" w:hAnsi="Times New Roman" w:cs="Times New Roman"/>
                <w:b/>
                <w:sz w:val="24"/>
                <w:szCs w:val="24"/>
                <w:u w:val="single"/>
              </w:rPr>
              <w:t>Pełny tekst aktu:</w:t>
            </w:r>
          </w:p>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https://dziennikustaw.gov.pl/D2020000149001.pdf</w:t>
            </w: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85138F" w:rsidRDefault="00F84A2D" w:rsidP="00F84A2D">
            <w:pPr>
              <w:spacing w:line="276" w:lineRule="auto"/>
              <w:rPr>
                <w:rFonts w:ascii="Times New Roman" w:hAnsi="Times New Roman" w:cs="Times New Roman"/>
                <w:b/>
                <w:color w:val="000000" w:themeColor="text1"/>
                <w:sz w:val="24"/>
                <w:szCs w:val="24"/>
              </w:rPr>
            </w:pPr>
            <w:r w:rsidRPr="0085138F">
              <w:rPr>
                <w:rFonts w:ascii="Times New Roman" w:hAnsi="Times New Roman" w:cs="Times New Roman"/>
                <w:sz w:val="24"/>
                <w:szCs w:val="24"/>
              </w:rPr>
              <w:t>Rozporządzenie Rady Ministrów z dnia 27 sierpnia 2020 r. w sprawie określenia dłuższego okresu pobierania dodatkowego zasiłku opiekuńczego w celu przeciwdziałania COVID-19</w:t>
            </w: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1.09.</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Wyciąg z treści aktu:</w:t>
            </w:r>
          </w:p>
          <w:p w:rsidR="00F84A2D" w:rsidRPr="0085138F" w:rsidRDefault="00F84A2D" w:rsidP="00F84A2D">
            <w:pPr>
              <w:spacing w:line="276" w:lineRule="auto"/>
              <w:jc w:val="both"/>
              <w:rPr>
                <w:rFonts w:ascii="Times New Roman" w:hAnsi="Times New Roman" w:cs="Times New Roman"/>
                <w:sz w:val="24"/>
                <w:szCs w:val="24"/>
              </w:rPr>
            </w:pPr>
            <w:r w:rsidRPr="0085138F">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20 września 2020 r.</w:t>
            </w:r>
          </w:p>
          <w:p w:rsidR="00F84A2D" w:rsidRPr="0085138F" w:rsidRDefault="00F84A2D" w:rsidP="00F84A2D">
            <w:pPr>
              <w:spacing w:line="276" w:lineRule="auto"/>
              <w:jc w:val="center"/>
              <w:rPr>
                <w:rFonts w:ascii="Times New Roman" w:hAnsi="Times New Roman" w:cs="Times New Roman"/>
                <w:sz w:val="24"/>
                <w:szCs w:val="24"/>
              </w:rPr>
            </w:pPr>
          </w:p>
          <w:p w:rsidR="00F84A2D" w:rsidRPr="0085138F" w:rsidRDefault="00F84A2D" w:rsidP="00F84A2D">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Pełny tekst aktu:</w:t>
            </w:r>
          </w:p>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https://dziennikustaw.gov.pl/D2020000148901.pdf</w:t>
            </w: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85138F" w:rsidRDefault="00F84A2D" w:rsidP="00F84A2D">
            <w:pPr>
              <w:spacing w:line="276" w:lineRule="auto"/>
              <w:rPr>
                <w:rFonts w:ascii="Times New Roman" w:hAnsi="Times New Roman" w:cs="Times New Roman"/>
                <w:b/>
                <w:color w:val="000000" w:themeColor="text1"/>
                <w:sz w:val="24"/>
                <w:szCs w:val="24"/>
              </w:rPr>
            </w:pPr>
            <w:r w:rsidRPr="0085138F">
              <w:rPr>
                <w:rFonts w:ascii="Times New Roman" w:hAnsi="Times New Roman" w:cs="Times New Roman"/>
                <w:sz w:val="24"/>
                <w:szCs w:val="24"/>
              </w:rPr>
              <w:t>Rozporządzenie Ministra Finansów z dnia 28 sierpnia 2020 r. zmieniające rozporządzenie w sprawie towarów i usług, dla których obniża się stawkę podatku od towarów i usług, oraz warunków stosowania stawek obniżonych</w:t>
            </w: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31.08.</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Przedłużenie stosowania obniżonej stawki VAT na towary wskazane w załączniku do rozporządzenia do czasu zakończenia epidemii.</w:t>
            </w:r>
          </w:p>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5138F">
              <w:rPr>
                <w:rFonts w:ascii="Times New Roman" w:eastAsia="Times New Roman" w:hAnsi="Times New Roman" w:cs="Times New Roman"/>
                <w:b/>
                <w:color w:val="000000" w:themeColor="text1"/>
                <w:sz w:val="24"/>
                <w:szCs w:val="24"/>
                <w:u w:val="single"/>
                <w:lang w:eastAsia="pl-PL"/>
              </w:rPr>
              <w:t>Pełny tekst aktu:</w:t>
            </w:r>
          </w:p>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https://dziennikustaw.gov.pl/D2020000148701.pdf</w:t>
            </w: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F84A2D" w:rsidRPr="0085138F" w:rsidRDefault="001766A6" w:rsidP="00F84A2D">
            <w:pPr>
              <w:jc w:val="both"/>
              <w:rPr>
                <w:rFonts w:ascii="Times New Roman" w:hAnsi="Times New Roman" w:cs="Times New Roman"/>
                <w:color w:val="000000" w:themeColor="text1"/>
                <w:sz w:val="24"/>
                <w:szCs w:val="24"/>
              </w:rPr>
            </w:pPr>
            <w:hyperlink r:id="rId12" w:history="1">
              <w:r w:rsidR="00F84A2D" w:rsidRPr="0085138F">
                <w:rPr>
                  <w:rStyle w:val="Hipercze"/>
                  <w:rFonts w:ascii="Times New Roman" w:hAnsi="Times New Roman" w:cs="Times New Roman"/>
                  <w:color w:val="000000" w:themeColor="text1"/>
                  <w:sz w:val="24"/>
                  <w:szCs w:val="24"/>
                  <w:u w:val="none"/>
                </w:rPr>
                <w:t>Zarządzenie Prezesa NFZ nr 134/2020/DSOZ </w:t>
              </w:r>
            </w:hyperlink>
            <w:r w:rsidR="00F84A2D" w:rsidRPr="0085138F">
              <w:rPr>
                <w:rFonts w:ascii="Times New Roman" w:hAnsi="Times New Roman" w:cs="Times New Roman"/>
                <w:color w:val="000000" w:themeColor="text1"/>
                <w:sz w:val="24"/>
                <w:szCs w:val="24"/>
              </w:rPr>
              <w:t xml:space="preserve"> z 28.08.2020 zmieniające zarządzenie w sprawie warunków zawierania i realizacji umów rodzaju leczenie szpitalne – świadczenia kompleksowe</w:t>
            </w:r>
          </w:p>
          <w:p w:rsidR="00F84A2D" w:rsidRPr="0085138F"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1.09.</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5138F">
              <w:rPr>
                <w:rFonts w:ascii="Times New Roman" w:eastAsia="Times New Roman" w:hAnsi="Times New Roman" w:cs="Times New Roman"/>
                <w:b/>
                <w:color w:val="000000" w:themeColor="text1"/>
                <w:sz w:val="24"/>
                <w:szCs w:val="24"/>
                <w:u w:val="single"/>
                <w:lang w:eastAsia="pl-PL"/>
              </w:rPr>
              <w:t>Wyciąg z uzasadnienia:</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 W celu wzmocnienia działań Narodowego Funduszu Zdrowia ukierunkowanych na zwiększenie potencjału realizatorów kompleksowej opieki po zawale mięśnia sercowego (KOS-zawał) oraz, co istotne, zwiększenia liczby pacjentów, u których zrealizowano wszystkie świadczenia wynikające z indywidualnego planu leczenia zgodnie z założeniami KOS-zawał (realizacja całości programu), wprowadzono następujące zmiany: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1) wprowadzono premiujące współczynniki korygujące: </w:t>
            </w:r>
          </w:p>
          <w:p w:rsidR="00F84A2D" w:rsidRPr="0085138F" w:rsidRDefault="00F84A2D" w:rsidP="00F84A2D">
            <w:pPr>
              <w:autoSpaceDE w:val="0"/>
              <w:autoSpaceDN w:val="0"/>
              <w:adjustRightInd w:val="0"/>
              <w:rPr>
                <w:rFonts w:ascii="Times New Roman" w:hAnsi="Times New Roman" w:cs="Times New Roman"/>
                <w:i/>
                <w:color w:val="000000"/>
                <w:sz w:val="24"/>
                <w:szCs w:val="24"/>
              </w:rPr>
            </w:pP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a) dla świadczeniodawców udzielających świadczeń w zakresie KOS-zawał, u których udział hospitalizowanych pacjentów z rozpoznanym ostrym zawałem serca leczonych w zakresie KOS-zawał wynosi co najmniej 60% wszystkich hospitalizowanych pacjentów z tym rozpoznaniem, u tego świadczeniodawcy, wartość produktów do rozliczenia hospitalizacji (rozliczanych grupami E10, E11, E12G, E15) korygowana jest z zastosowaniem współczynnika o wartości 1,02;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b) dla świadczeniodawców, u których udział pacjentów, u których zrealizowano wszystkie świadczenia wynikające z indywidualnego planu leczenia zgodnie z założeniami KOS-zawał wynosi co najmniej 70% (z wyłączeniem zgonów) wszystkich pacjentów objętych KOS-zawał, wartość produktów do rozliczenia hospitalizacji (rozliczanych grupami E10, E11, E12G, E15) w zakresie KOS-zawał, korygowana jest z zastosowaniem współczynnika o wartości 1,03;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2) wprowadzono współczynnik korygujący o wartości 1,08 w przypadku realizacji świadczeń w ramach grup: E23G, E24G, E26, E29, E04, E05, E06, E32, E33, E34, E36;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3) zwiększono o 10% wartości produktów 5.52.01.0001507 Specjalistyczna opieka kardiologiczna oraz 5.52.01.0001508 Specjalistyczna opieka kardiologiczna – bilans opieki;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4) w warunkach rozliczania produktów rozliczeniowych zmodyfikowano listę dodatkową RKZd poprzez dodanie procedury ICD-9: 89.502 Monitorowanie 2 </w:t>
            </w:r>
          </w:p>
          <w:p w:rsidR="00F84A2D" w:rsidRPr="0085138F" w:rsidRDefault="00F84A2D" w:rsidP="00F84A2D">
            <w:pPr>
              <w:autoSpaceDE w:val="0"/>
              <w:autoSpaceDN w:val="0"/>
              <w:adjustRightInd w:val="0"/>
              <w:rPr>
                <w:rFonts w:ascii="Times New Roman" w:hAnsi="Times New Roman" w:cs="Times New Roman"/>
                <w:i/>
                <w:sz w:val="24"/>
                <w:szCs w:val="24"/>
              </w:rPr>
            </w:pPr>
          </w:p>
          <w:p w:rsidR="00F84A2D" w:rsidRPr="0085138F" w:rsidRDefault="00F84A2D" w:rsidP="00F84A2D">
            <w:pPr>
              <w:pageBreakBefore/>
              <w:autoSpaceDE w:val="0"/>
              <w:autoSpaceDN w:val="0"/>
              <w:adjustRightInd w:val="0"/>
              <w:rPr>
                <w:rFonts w:ascii="Times New Roman" w:hAnsi="Times New Roman" w:cs="Times New Roman"/>
                <w:i/>
                <w:sz w:val="24"/>
                <w:szCs w:val="24"/>
              </w:rPr>
            </w:pPr>
            <w:r w:rsidRPr="0085138F">
              <w:rPr>
                <w:rFonts w:ascii="Times New Roman" w:hAnsi="Times New Roman" w:cs="Times New Roman"/>
                <w:i/>
                <w:sz w:val="24"/>
                <w:szCs w:val="24"/>
              </w:rPr>
              <w:t xml:space="preserve">czynności serca za pomocą urządzeń analogowych lub cyfrowych (typu Holter) - Holter EKG; </w:t>
            </w:r>
          </w:p>
          <w:p w:rsidR="00F84A2D" w:rsidRPr="0085138F" w:rsidRDefault="00F84A2D" w:rsidP="00F84A2D">
            <w:pPr>
              <w:spacing w:line="276" w:lineRule="auto"/>
              <w:jc w:val="both"/>
              <w:rPr>
                <w:rFonts w:ascii="Times New Roman" w:hAnsi="Times New Roman" w:cs="Times New Roman"/>
                <w:i/>
                <w:sz w:val="24"/>
                <w:szCs w:val="24"/>
              </w:rPr>
            </w:pPr>
            <w:r w:rsidRPr="0085138F">
              <w:rPr>
                <w:rFonts w:ascii="Times New Roman" w:hAnsi="Times New Roman" w:cs="Times New Roman"/>
                <w:i/>
                <w:sz w:val="24"/>
                <w:szCs w:val="24"/>
              </w:rPr>
              <w:t>5) z załącznika nr 4 do zarządzenia Nr 166/2019/DSOZ Prezesa Narodowego Funduszu Zdrowia z dnia 29 listopada 2019 r. (zał. nr 2 do niniejszego zarządzenia) usunięto zapis mówiący o konieczności współpracy z lekarzem rehabilitacji przy ustalaniu indywidualnego planu leczenia pacjenta.</w:t>
            </w:r>
          </w:p>
          <w:p w:rsidR="00F84A2D" w:rsidRPr="0085138F" w:rsidRDefault="00F84A2D" w:rsidP="00F84A2D">
            <w:pPr>
              <w:spacing w:line="276" w:lineRule="auto"/>
              <w:jc w:val="both"/>
              <w:rPr>
                <w:rFonts w:ascii="Times New Roman" w:hAnsi="Times New Roman" w:cs="Times New Roman"/>
                <w:b/>
                <w:i/>
                <w:sz w:val="24"/>
                <w:szCs w:val="24"/>
                <w:u w:val="single"/>
              </w:rPr>
            </w:pPr>
          </w:p>
          <w:p w:rsidR="00F84A2D" w:rsidRPr="0085138F" w:rsidRDefault="00F84A2D" w:rsidP="00F84A2D">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Pełna treść aktu i uzasadnienia:</w:t>
            </w:r>
          </w:p>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https://www.nfz.gov.pl/zarzadzenia-prezesa/zarzadzenia-prezesa-nfz/zarzadzenie-nr-1342020dsoz,7226.html</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8B4567" w:rsidRDefault="00F84A2D" w:rsidP="00F84A2D">
            <w:pPr>
              <w:rPr>
                <w:rFonts w:ascii="Times New Roman" w:hAnsi="Times New Roman" w:cs="Times New Roman"/>
                <w:sz w:val="24"/>
                <w:szCs w:val="24"/>
              </w:rPr>
            </w:pPr>
            <w:r w:rsidRPr="008B4567">
              <w:rPr>
                <w:rFonts w:ascii="Times New Roman" w:hAnsi="Times New Roman" w:cs="Times New Roman"/>
                <w:sz w:val="24"/>
                <w:szCs w:val="24"/>
              </w:rPr>
              <w:t>Komunikat Rzecznika Praw Pacjenta z 27.08.2020 r. - Nowa Strategia Rzecznika Praw Pacjenta na lata 2020 – 2023</w:t>
            </w:r>
          </w:p>
          <w:p w:rsidR="00F84A2D" w:rsidRPr="008B4567" w:rsidRDefault="00F84A2D" w:rsidP="00F84A2D">
            <w:pPr>
              <w:rPr>
                <w:rFonts w:ascii="Times New Roman" w:hAnsi="Times New Roman" w:cs="Times New Roman"/>
                <w:sz w:val="24"/>
                <w:szCs w:val="24"/>
              </w:rPr>
            </w:pPr>
          </w:p>
        </w:tc>
        <w:tc>
          <w:tcPr>
            <w:tcW w:w="964" w:type="dxa"/>
          </w:tcPr>
          <w:p w:rsidR="00F84A2D" w:rsidRPr="008B456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27.08.</w:t>
            </w:r>
          </w:p>
          <w:p w:rsidR="00F84A2D" w:rsidRPr="008B456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2020 r.</w:t>
            </w:r>
          </w:p>
        </w:tc>
        <w:tc>
          <w:tcPr>
            <w:tcW w:w="5840" w:type="dxa"/>
          </w:tcPr>
          <w:p w:rsidR="00F84A2D" w:rsidRPr="008B456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B4567">
              <w:rPr>
                <w:rFonts w:ascii="Times New Roman" w:eastAsia="Times New Roman" w:hAnsi="Times New Roman" w:cs="Times New Roman"/>
                <w:b/>
                <w:color w:val="000000" w:themeColor="text1"/>
                <w:sz w:val="24"/>
                <w:szCs w:val="24"/>
                <w:u w:val="single"/>
                <w:lang w:eastAsia="pl-PL"/>
              </w:rPr>
              <w:t>Wyciąg z treści komunikatu:</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Rzecznik Praw Pacjenta, Bartłomiej Chmielowiec zaprezentował wieloletnią strategię Rzecznika Praw Pacjenta na lata 2020-2023. W dokumencie ujęto najważniejsze cele Biura Rzecznika Praw Pacjenta  w zakresie bezpieczeństwa, wsparcia oraz edukacji pacjenta.</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8B4567"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8B4567">
              <w:rPr>
                <w:rFonts w:ascii="Times New Roman" w:hAnsi="Times New Roman" w:cs="Times New Roman"/>
                <w:b/>
                <w:color w:val="1B1B1B"/>
                <w:sz w:val="24"/>
                <w:szCs w:val="24"/>
                <w:u w:val="single"/>
                <w:shd w:val="clear" w:color="auto" w:fill="FFFFFF"/>
              </w:rPr>
              <w:t>Pełna treść komunikatu i strategii:</w:t>
            </w:r>
          </w:p>
          <w:p w:rsidR="00F84A2D" w:rsidRPr="008B4567"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3" w:history="1">
              <w:r w:rsidR="00F84A2D" w:rsidRPr="008B4567">
                <w:rPr>
                  <w:rFonts w:ascii="Times New Roman" w:hAnsi="Times New Roman" w:cs="Times New Roman"/>
                  <w:color w:val="0000FF"/>
                  <w:sz w:val="24"/>
                  <w:szCs w:val="24"/>
                  <w:u w:val="single"/>
                </w:rPr>
                <w:t>https://www.gov.pl/web/rpp/nowa-strategia-rzecznika-praw-pacjenta-na-lata-2020-2023</w:t>
              </w:r>
            </w:hyperlink>
          </w:p>
        </w:tc>
      </w:tr>
      <w:tr w:rsidR="00F84A2D" w:rsidRPr="008F66B4" w:rsidTr="008737C5">
        <w:tc>
          <w:tcPr>
            <w:tcW w:w="992"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8B4567" w:rsidRDefault="00F84A2D" w:rsidP="00F84A2D">
            <w:pPr>
              <w:rPr>
                <w:rFonts w:ascii="Times New Roman" w:hAnsi="Times New Roman" w:cs="Times New Roman"/>
                <w:sz w:val="24"/>
                <w:szCs w:val="24"/>
              </w:rPr>
            </w:pPr>
            <w:r w:rsidRPr="008B4567">
              <w:rPr>
                <w:rFonts w:ascii="Times New Roman" w:hAnsi="Times New Roman" w:cs="Times New Roman"/>
                <w:sz w:val="24"/>
                <w:szCs w:val="24"/>
              </w:rPr>
              <w:t>Komunikat Ministra Zdrowia z 27.08.200 r. - Zmiany dotyczące zasad kwarantanny i izolacji</w:t>
            </w:r>
          </w:p>
          <w:p w:rsidR="00F84A2D" w:rsidRPr="008B456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B456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27.08.</w:t>
            </w:r>
          </w:p>
          <w:p w:rsidR="00F84A2D" w:rsidRPr="008B456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2020 r.</w:t>
            </w:r>
          </w:p>
        </w:tc>
        <w:tc>
          <w:tcPr>
            <w:tcW w:w="5840" w:type="dxa"/>
          </w:tcPr>
          <w:p w:rsidR="00F84A2D" w:rsidRPr="008B456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B4567">
              <w:rPr>
                <w:rFonts w:ascii="Times New Roman" w:eastAsia="Times New Roman" w:hAnsi="Times New Roman" w:cs="Times New Roman"/>
                <w:b/>
                <w:color w:val="000000" w:themeColor="text1"/>
                <w:sz w:val="24"/>
                <w:szCs w:val="24"/>
                <w:u w:val="single"/>
                <w:lang w:eastAsia="pl-PL"/>
              </w:rPr>
              <w:t>Wyciąg z treści komunikatu:</w:t>
            </w:r>
          </w:p>
          <w:p w:rsidR="00F84A2D" w:rsidRPr="008B4567" w:rsidRDefault="00F84A2D" w:rsidP="00F84A2D">
            <w:pPr>
              <w:spacing w:line="276" w:lineRule="auto"/>
              <w:jc w:val="both"/>
              <w:rPr>
                <w:rFonts w:ascii="Times New Roman" w:hAnsi="Times New Roman" w:cs="Times New Roman"/>
                <w:b/>
                <w:bCs/>
                <w:color w:val="1B1B1B"/>
                <w:sz w:val="24"/>
                <w:szCs w:val="24"/>
                <w:shd w:val="clear" w:color="auto" w:fill="FFFFFF"/>
              </w:rPr>
            </w:pPr>
            <w:r w:rsidRPr="008B4567">
              <w:rPr>
                <w:rFonts w:ascii="Times New Roman" w:hAnsi="Times New Roman" w:cs="Times New Roman"/>
                <w:b/>
                <w:bCs/>
                <w:color w:val="1B1B1B"/>
                <w:sz w:val="24"/>
                <w:szCs w:val="24"/>
                <w:shd w:val="clear" w:color="auto" w:fill="FFFFFF"/>
              </w:rPr>
              <w:t>Ministerstwo Zdrowia przedstawi dziś do konsultacji pakiet projektów rozporządzeń, zawierających propozycje zmian zasad prowadzenia kwarantanny. Istotą proponowanych regulacji będzie uproszczenie sytemu zwalniania z kwarantanny oraz powiązanie zasad zwalniania z izolacji ze stanem klinicznym pacjenta.</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Do tej pory trzeba było uzyskać dwukrotnie negatywne wyniki, dlatego ten proces się przedłużał. Ze względu na postęp wiedzy, lepsze zrozumienie mechanizmów zachodzących w trackie infekcji oraz ustalenie okresu zakażania można było zaproponować nowe kryteria zwalniania z kwarantanny, jak i izolacji.  </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Minister Niedzielski podkreślał, że w przypadku kwarantanny najważniejsza zmiana dotyczy skrócenia czasu jej trwania do 10 dni dla osób, u których nie wystąpią objawy kliniczne. Jeśli jednak się pojawią, wtedy pacjent powinien skonsultować się z lekarzem, który podejmie decyzje dotyczące dalszego postępowania. Osoba, u której wystąpią objawy sugerujące na zakażenie COVID-19 będzie traktowana jako  podejrzana o zakażenie i zostanie poddawana rutynowej diagnostyce.  </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 Zmiany dotyczą także zasad zwalniania pacjentów już zakażonych z izolacji. U znacznej części osób zwalnianie z izolacji będzie oparte nie o wykonanie testu molekularnego, ale o ocenę stanu klinicznego pacjenta – powiedział prof. Andrzej Horban, krajowy konsultant w dziedzinie chorób zakaźnych. - Będą jej dokonywać lekarze z ośrodków zakaźnych lub podstawowej opieki zdrowotnej. Zakładamy, że większość pacjentów będzie pozostawała pod opieką lekarzy rodzinnych, jako że w zdecydowanej większości przypadków choroba przebiega łagodnie.  </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8B4567"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8B4567">
              <w:rPr>
                <w:rFonts w:ascii="Times New Roman" w:hAnsi="Times New Roman" w:cs="Times New Roman"/>
                <w:b/>
                <w:color w:val="1B1B1B"/>
                <w:sz w:val="24"/>
                <w:szCs w:val="24"/>
                <w:u w:val="single"/>
                <w:shd w:val="clear" w:color="auto" w:fill="FFFFFF"/>
              </w:rPr>
              <w:t>Pełna treść komunikatu:</w:t>
            </w:r>
          </w:p>
          <w:p w:rsidR="00F84A2D" w:rsidRPr="008B4567"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4" w:history="1">
              <w:r w:rsidR="00F84A2D" w:rsidRPr="008B4567">
                <w:rPr>
                  <w:rFonts w:ascii="Times New Roman" w:hAnsi="Times New Roman" w:cs="Times New Roman"/>
                  <w:color w:val="0000FF"/>
                  <w:sz w:val="24"/>
                  <w:szCs w:val="24"/>
                  <w:u w:val="single"/>
                </w:rPr>
                <w:t>https://www.gov.pl/web/zdrowie/zmiany-dotyczace-zasad-kwarantanny-i-izolacji</w:t>
              </w:r>
            </w:hyperlink>
          </w:p>
        </w:tc>
      </w:tr>
      <w:tr w:rsidR="00F84A2D" w:rsidRPr="008F66B4" w:rsidTr="008737C5">
        <w:tc>
          <w:tcPr>
            <w:tcW w:w="992"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8B4567" w:rsidRDefault="00F84A2D" w:rsidP="00F84A2D">
            <w:pPr>
              <w:rPr>
                <w:rFonts w:ascii="Times New Roman" w:hAnsi="Times New Roman" w:cs="Times New Roman"/>
                <w:sz w:val="24"/>
                <w:szCs w:val="24"/>
              </w:rPr>
            </w:pPr>
            <w:r w:rsidRPr="008B4567">
              <w:rPr>
                <w:rFonts w:ascii="Times New Roman" w:hAnsi="Times New Roman" w:cs="Times New Roman"/>
                <w:sz w:val="24"/>
                <w:szCs w:val="24"/>
              </w:rPr>
              <w:t>Rozporządzenie Prezesa Rady Ministrów z dnia 27 sierpnia 2020 r. w sprawie szczegółowego zakresu działania Ministra Zdrowia</w:t>
            </w:r>
          </w:p>
          <w:p w:rsidR="00F84A2D" w:rsidRPr="008B456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B456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26.08.</w:t>
            </w:r>
          </w:p>
          <w:p w:rsidR="00F84A2D" w:rsidRPr="008B456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2020 r.</w:t>
            </w:r>
          </w:p>
        </w:tc>
        <w:tc>
          <w:tcPr>
            <w:tcW w:w="5840" w:type="dxa"/>
          </w:tcPr>
          <w:p w:rsidR="00F84A2D" w:rsidRPr="008B4567" w:rsidRDefault="00F84A2D" w:rsidP="00F84A2D">
            <w:pPr>
              <w:spacing w:line="276" w:lineRule="auto"/>
              <w:jc w:val="both"/>
              <w:rPr>
                <w:rFonts w:ascii="Times New Roman" w:hAnsi="Times New Roman" w:cs="Times New Roman"/>
                <w:sz w:val="24"/>
                <w:szCs w:val="24"/>
              </w:rPr>
            </w:pPr>
            <w:r w:rsidRPr="008B4567">
              <w:rPr>
                <w:rFonts w:ascii="Times New Roman" w:hAnsi="Times New Roman" w:cs="Times New Roman"/>
                <w:sz w:val="24"/>
                <w:szCs w:val="24"/>
              </w:rPr>
              <w:t>Bez zmian w stosunku do poprzedniego rozporządzenia regulującego tę kwestię.</w:t>
            </w:r>
          </w:p>
          <w:p w:rsidR="00F84A2D" w:rsidRPr="008B4567" w:rsidRDefault="00F84A2D" w:rsidP="00F84A2D">
            <w:pPr>
              <w:spacing w:line="276" w:lineRule="auto"/>
              <w:jc w:val="both"/>
              <w:rPr>
                <w:rFonts w:ascii="Times New Roman" w:hAnsi="Times New Roman" w:cs="Times New Roman"/>
                <w:sz w:val="24"/>
                <w:szCs w:val="24"/>
              </w:rPr>
            </w:pPr>
          </w:p>
          <w:p w:rsidR="00F84A2D" w:rsidRPr="008B4567" w:rsidRDefault="00F84A2D" w:rsidP="00F84A2D">
            <w:pPr>
              <w:spacing w:line="276" w:lineRule="auto"/>
              <w:jc w:val="both"/>
              <w:rPr>
                <w:rFonts w:ascii="Times New Roman" w:hAnsi="Times New Roman" w:cs="Times New Roman"/>
                <w:b/>
                <w:sz w:val="24"/>
                <w:szCs w:val="24"/>
                <w:u w:val="single"/>
              </w:rPr>
            </w:pPr>
            <w:r w:rsidRPr="008B4567">
              <w:rPr>
                <w:rFonts w:ascii="Times New Roman" w:hAnsi="Times New Roman" w:cs="Times New Roman"/>
                <w:b/>
                <w:sz w:val="24"/>
                <w:szCs w:val="24"/>
                <w:u w:val="single"/>
              </w:rPr>
              <w:t>Pełny tekst aktu:</w:t>
            </w:r>
          </w:p>
          <w:p w:rsidR="00F84A2D" w:rsidRPr="008B4567"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5" w:history="1">
              <w:r w:rsidR="00F84A2D" w:rsidRPr="008B4567">
                <w:rPr>
                  <w:rFonts w:ascii="Times New Roman" w:hAnsi="Times New Roman" w:cs="Times New Roman"/>
                  <w:color w:val="0000FF"/>
                  <w:sz w:val="24"/>
                  <w:szCs w:val="24"/>
                  <w:u w:val="single"/>
                </w:rPr>
                <w:t>https://dziennikustaw.gov.pl/D2020000147001.pdf</w:t>
              </w:r>
            </w:hyperlink>
          </w:p>
        </w:tc>
      </w:tr>
      <w:tr w:rsidR="00F84A2D" w:rsidRPr="008F66B4" w:rsidTr="008737C5">
        <w:tc>
          <w:tcPr>
            <w:tcW w:w="992"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9553A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553A7">
              <w:rPr>
                <w:rFonts w:ascii="Times New Roman" w:eastAsia="Times New Roman" w:hAnsi="Times New Roman" w:cs="Times New Roman"/>
                <w:b/>
                <w:color w:val="000000" w:themeColor="text1"/>
                <w:sz w:val="24"/>
                <w:szCs w:val="24"/>
                <w:lang w:eastAsia="pl-PL"/>
              </w:rPr>
              <w:t>1.</w:t>
            </w:r>
          </w:p>
        </w:tc>
        <w:tc>
          <w:tcPr>
            <w:tcW w:w="3119" w:type="dxa"/>
          </w:tcPr>
          <w:p w:rsidR="00F84A2D" w:rsidRPr="009553A7" w:rsidRDefault="001766A6" w:rsidP="00F84A2D">
            <w:pPr>
              <w:rPr>
                <w:rFonts w:ascii="Times New Roman" w:hAnsi="Times New Roman" w:cs="Times New Roman"/>
                <w:color w:val="000000" w:themeColor="text1"/>
                <w:sz w:val="24"/>
                <w:szCs w:val="24"/>
              </w:rPr>
            </w:pPr>
            <w:hyperlink r:id="rId16" w:history="1">
              <w:r w:rsidR="00F84A2D" w:rsidRPr="009553A7">
                <w:rPr>
                  <w:rStyle w:val="Hipercze"/>
                  <w:rFonts w:ascii="Times New Roman" w:hAnsi="Times New Roman" w:cs="Times New Roman"/>
                  <w:color w:val="000000" w:themeColor="text1"/>
                  <w:sz w:val="24"/>
                  <w:szCs w:val="24"/>
                  <w:u w:val="none"/>
                </w:rPr>
                <w:t>Zarządzenie Nr 132/2020/DSOZ </w:t>
              </w:r>
            </w:hyperlink>
          </w:p>
          <w:p w:rsidR="00F84A2D" w:rsidRPr="009553A7" w:rsidRDefault="00F84A2D" w:rsidP="00F84A2D">
            <w:pPr>
              <w:rPr>
                <w:rFonts w:ascii="Times New Roman" w:hAnsi="Times New Roman" w:cs="Times New Roman"/>
                <w:color w:val="000000" w:themeColor="text1"/>
                <w:sz w:val="24"/>
                <w:szCs w:val="24"/>
              </w:rPr>
            </w:pPr>
            <w:r w:rsidRPr="009553A7">
              <w:rPr>
                <w:rFonts w:ascii="Times New Roman" w:hAnsi="Times New Roman" w:cs="Times New Roman"/>
                <w:color w:val="000000" w:themeColor="text1"/>
                <w:sz w:val="24"/>
                <w:szCs w:val="24"/>
              </w:rPr>
              <w:t>26.08.2020 w sprawie zmiany zarządzenia zmieniającego zarządzenie w sprawie warunków zawarcia i realizacji umów o udzielanie świadczeń opieki zdrowotnej w zakresie podstawowej opieki zdrowotnej</w:t>
            </w:r>
          </w:p>
          <w:p w:rsidR="00F84A2D" w:rsidRPr="009553A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553A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553A7">
              <w:rPr>
                <w:rFonts w:ascii="Times New Roman" w:eastAsia="Times New Roman" w:hAnsi="Times New Roman" w:cs="Times New Roman"/>
                <w:color w:val="000000" w:themeColor="text1"/>
                <w:sz w:val="24"/>
                <w:szCs w:val="24"/>
                <w:lang w:eastAsia="pl-PL"/>
              </w:rPr>
              <w:t>1.09.</w:t>
            </w:r>
          </w:p>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553A7">
              <w:rPr>
                <w:rFonts w:ascii="Times New Roman" w:eastAsia="Times New Roman" w:hAnsi="Times New Roman" w:cs="Times New Roman"/>
                <w:color w:val="000000" w:themeColor="text1"/>
                <w:sz w:val="24"/>
                <w:szCs w:val="24"/>
                <w:lang w:eastAsia="pl-PL"/>
              </w:rPr>
              <w:t>2020 r.</w:t>
            </w:r>
          </w:p>
        </w:tc>
        <w:tc>
          <w:tcPr>
            <w:tcW w:w="5840" w:type="dxa"/>
          </w:tcPr>
          <w:p w:rsidR="00F84A2D" w:rsidRPr="009553A7"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553A7">
              <w:rPr>
                <w:rFonts w:ascii="Times New Roman" w:eastAsia="Times New Roman" w:hAnsi="Times New Roman" w:cs="Times New Roman"/>
                <w:b/>
                <w:color w:val="000000" w:themeColor="text1"/>
                <w:sz w:val="24"/>
                <w:szCs w:val="24"/>
                <w:u w:val="single"/>
                <w:lang w:eastAsia="pl-PL"/>
              </w:rPr>
              <w:t>Wyciąg z treści uzasadnienia:</w:t>
            </w:r>
          </w:p>
          <w:p w:rsidR="00F84A2D" w:rsidRPr="009553A7" w:rsidRDefault="00F84A2D" w:rsidP="00F84A2D">
            <w:pPr>
              <w:autoSpaceDE w:val="0"/>
              <w:autoSpaceDN w:val="0"/>
              <w:adjustRightInd w:val="0"/>
              <w:jc w:val="both"/>
              <w:rPr>
                <w:rFonts w:ascii="Times New Roman" w:hAnsi="Times New Roman" w:cs="Times New Roman"/>
                <w:sz w:val="24"/>
                <w:szCs w:val="24"/>
              </w:rPr>
            </w:pPr>
            <w:r w:rsidRPr="009553A7">
              <w:rPr>
                <w:rFonts w:ascii="Times New Roman" w:hAnsi="Times New Roman" w:cs="Times New Roman"/>
                <w:sz w:val="24"/>
                <w:szCs w:val="24"/>
              </w:rPr>
              <w:t>Zmiany wprowadzone niniejszym zarządzeniem związane są z nadaniem</w:t>
            </w:r>
          </w:p>
          <w:p w:rsidR="00F84A2D" w:rsidRPr="009553A7" w:rsidRDefault="00F84A2D" w:rsidP="00F84A2D">
            <w:pPr>
              <w:autoSpaceDE w:val="0"/>
              <w:autoSpaceDN w:val="0"/>
              <w:adjustRightInd w:val="0"/>
              <w:jc w:val="both"/>
              <w:rPr>
                <w:rFonts w:ascii="Times New Roman" w:hAnsi="Times New Roman" w:cs="Times New Roman"/>
                <w:sz w:val="24"/>
                <w:szCs w:val="24"/>
              </w:rPr>
            </w:pPr>
            <w:r w:rsidRPr="009553A7">
              <w:rPr>
                <w:rFonts w:ascii="Times New Roman" w:hAnsi="Times New Roman" w:cs="Times New Roman"/>
                <w:sz w:val="24"/>
                <w:szCs w:val="24"/>
              </w:rPr>
              <w:t>nowego brzmienia załącznikowi nr 21 do zarządzenia (określonego w § 1 niniejszego</w:t>
            </w:r>
          </w:p>
          <w:p w:rsidR="00F84A2D" w:rsidRPr="009553A7"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9553A7">
              <w:rPr>
                <w:rFonts w:ascii="Times New Roman" w:hAnsi="Times New Roman" w:cs="Times New Roman"/>
                <w:sz w:val="24"/>
                <w:szCs w:val="24"/>
              </w:rPr>
              <w:t>zarządzenia) i mają na celu ułatwienie sprawozdawczości.</w:t>
            </w:r>
          </w:p>
          <w:p w:rsidR="00F84A2D" w:rsidRPr="009553A7"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9553A7"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553A7">
              <w:rPr>
                <w:rFonts w:ascii="Times New Roman" w:eastAsia="Times New Roman" w:hAnsi="Times New Roman" w:cs="Times New Roman"/>
                <w:b/>
                <w:color w:val="000000" w:themeColor="text1"/>
                <w:sz w:val="24"/>
                <w:szCs w:val="24"/>
                <w:u w:val="single"/>
                <w:lang w:eastAsia="pl-PL"/>
              </w:rPr>
              <w:t>Pełny tekst aktu i uzasadnienia:</w:t>
            </w:r>
          </w:p>
          <w:p w:rsidR="00F84A2D" w:rsidRPr="009553A7" w:rsidRDefault="001766A6" w:rsidP="00F84A2D">
            <w:pPr>
              <w:spacing w:line="276" w:lineRule="auto"/>
              <w:rPr>
                <w:rFonts w:ascii="Times New Roman" w:eastAsia="Times New Roman" w:hAnsi="Times New Roman" w:cs="Times New Roman"/>
                <w:b/>
                <w:color w:val="000000" w:themeColor="text1"/>
                <w:sz w:val="24"/>
                <w:szCs w:val="24"/>
                <w:lang w:eastAsia="pl-PL"/>
              </w:rPr>
            </w:pPr>
            <w:hyperlink r:id="rId17" w:history="1">
              <w:r w:rsidR="00F84A2D" w:rsidRPr="009553A7">
                <w:rPr>
                  <w:rFonts w:ascii="Times New Roman" w:hAnsi="Times New Roman" w:cs="Times New Roman"/>
                  <w:color w:val="0000FF"/>
                  <w:sz w:val="24"/>
                  <w:szCs w:val="24"/>
                  <w:u w:val="single"/>
                </w:rPr>
                <w:t>https://www.nfz.gov.pl/zarzadzenia-prezesa/zarzadzenia-prezesa-nfz/zarzadzenie-nr-1322020dsoz,7225.html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1.</w:t>
            </w:r>
          </w:p>
        </w:tc>
        <w:tc>
          <w:tcPr>
            <w:tcW w:w="3119" w:type="dxa"/>
          </w:tcPr>
          <w:p w:rsidR="00F84A2D" w:rsidRPr="009F3A19" w:rsidRDefault="001766A6" w:rsidP="00F84A2D">
            <w:pPr>
              <w:jc w:val="both"/>
              <w:rPr>
                <w:rFonts w:ascii="Times New Roman" w:hAnsi="Times New Roman" w:cs="Times New Roman"/>
                <w:color w:val="000000" w:themeColor="text1"/>
                <w:sz w:val="24"/>
                <w:szCs w:val="24"/>
              </w:rPr>
            </w:pPr>
            <w:hyperlink r:id="rId18" w:history="1">
              <w:r w:rsidR="00F84A2D" w:rsidRPr="009F3A19">
                <w:rPr>
                  <w:rStyle w:val="Hipercze"/>
                  <w:rFonts w:ascii="Times New Roman" w:hAnsi="Times New Roman" w:cs="Times New Roman"/>
                  <w:color w:val="000000" w:themeColor="text1"/>
                  <w:sz w:val="24"/>
                  <w:szCs w:val="24"/>
                  <w:u w:val="none"/>
                </w:rPr>
                <w:t>Zarządzenie Prezesa NFZ Nr 131/2020/DSOZ </w:t>
              </w:r>
            </w:hyperlink>
            <w:r w:rsidR="00F84A2D" w:rsidRPr="009F3A19">
              <w:rPr>
                <w:rFonts w:ascii="Times New Roman" w:hAnsi="Times New Roman" w:cs="Times New Roman"/>
                <w:color w:val="000000" w:themeColor="text1"/>
                <w:sz w:val="24"/>
                <w:szCs w:val="24"/>
              </w:rPr>
              <w:t>z 25.08.2020</w:t>
            </w:r>
          </w:p>
          <w:p w:rsidR="00F84A2D" w:rsidRPr="009F3A19" w:rsidRDefault="00F84A2D" w:rsidP="00F84A2D">
            <w:pPr>
              <w:jc w:val="both"/>
              <w:rPr>
                <w:rFonts w:ascii="Times New Roman" w:hAnsi="Times New Roman" w:cs="Times New Roman"/>
                <w:color w:val="000000" w:themeColor="text1"/>
                <w:sz w:val="24"/>
                <w:szCs w:val="24"/>
              </w:rPr>
            </w:pPr>
            <w:r w:rsidRPr="009F3A19">
              <w:rPr>
                <w:rFonts w:ascii="Times New Roman" w:hAnsi="Times New Roman" w:cs="Times New Roman"/>
                <w:color w:val="000000" w:themeColor="text1"/>
                <w:sz w:val="24"/>
                <w:szCs w:val="24"/>
              </w:rPr>
              <w:t>zmieniające zarządzenie w sprawie warunków zawarcia i realizacji umów o udzielanie świadczeń opieki zdrowotnej w zakresie podstawowej opieki zdrowotnej</w:t>
            </w:r>
          </w:p>
          <w:p w:rsidR="00F84A2D" w:rsidRPr="009F3A19"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Wyciąg z treści uzasadnienia:</w:t>
            </w:r>
          </w:p>
          <w:p w:rsidR="00F84A2D" w:rsidRPr="009F3A19" w:rsidRDefault="00F84A2D" w:rsidP="00F84A2D">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 Niniejsze zarządzenie: </w:t>
            </w:r>
          </w:p>
          <w:p w:rsidR="00F84A2D" w:rsidRPr="009F3A19" w:rsidRDefault="00F84A2D" w:rsidP="00F84A2D">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1) wprowadza obowiązek sprawozdawania przez lekarza poz, świadczeń udzielanych na odległość (teleporad), w tym związanych z wystawieniem e-skierowania; </w:t>
            </w:r>
          </w:p>
          <w:p w:rsidR="00F84A2D" w:rsidRPr="009F3A19" w:rsidRDefault="00F84A2D" w:rsidP="00F84A2D">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2) uznaje kartę informacyjną z leczenia szpitalnego po operacjach ginekologicznych i onkologiczno-ginekologicznych jako równoważną ze skierowaniem do położnej poz kobiet po operacjach ginekologicznych i onkologiczno-ginekologicznych. </w:t>
            </w:r>
          </w:p>
          <w:p w:rsidR="00F84A2D" w:rsidRPr="009F3A19"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9F3A19">
              <w:rPr>
                <w:rFonts w:ascii="Times New Roman" w:hAnsi="Times New Roman" w:cs="Times New Roman"/>
                <w:i/>
                <w:color w:val="000000"/>
                <w:sz w:val="24"/>
                <w:szCs w:val="24"/>
              </w:rPr>
              <w:t>Wprowadzone zmiany mają na celu umożliwienie identyfikacji teleporad udzielanych przez lekarzy POZ oraz porad udzielanych w bezpośrednim kontakcie z pacjentem, a przez to monitorowanie sposobu realizacji umów o udzielanie świadczeń opieki zdrowotnej w zakresie podstawowej opieki zdrowotnej, jak również ocenę dostępności do świadczeń. Zmiany mają również na celu zwiększenie dostępności do świadczeń udzielanych przez położne kobietom po operacjach ginekologicznych i onkologiczno-ginekologicznych.</w:t>
            </w:r>
          </w:p>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p>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Pełny tekst aktu i uzasadnienia:</w:t>
            </w:r>
          </w:p>
          <w:p w:rsidR="00F84A2D" w:rsidRPr="009F3A19" w:rsidRDefault="001766A6" w:rsidP="00F84A2D">
            <w:pPr>
              <w:spacing w:line="276" w:lineRule="auto"/>
              <w:rPr>
                <w:rFonts w:ascii="Times New Roman" w:eastAsia="Times New Roman" w:hAnsi="Times New Roman" w:cs="Times New Roman"/>
                <w:b/>
                <w:color w:val="000000" w:themeColor="text1"/>
                <w:sz w:val="24"/>
                <w:szCs w:val="24"/>
                <w:u w:val="single"/>
                <w:lang w:eastAsia="pl-PL"/>
              </w:rPr>
            </w:pPr>
            <w:hyperlink r:id="rId19" w:history="1">
              <w:r w:rsidR="00F84A2D" w:rsidRPr="009F3A19">
                <w:rPr>
                  <w:rFonts w:ascii="Times New Roman" w:hAnsi="Times New Roman" w:cs="Times New Roman"/>
                  <w:color w:val="0000FF"/>
                  <w:sz w:val="24"/>
                  <w:szCs w:val="24"/>
                  <w:u w:val="single"/>
                </w:rPr>
                <w:t>https://www.nfz.gov.pl/zarzadzenia-prezesa/zarzadzenia-prezesa-nfz/zarzadzenie-nr-1312020dsoz,7224.html</w:t>
              </w:r>
            </w:hyperlink>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2.</w:t>
            </w:r>
          </w:p>
        </w:tc>
        <w:tc>
          <w:tcPr>
            <w:tcW w:w="3119" w:type="dxa"/>
          </w:tcPr>
          <w:p w:rsidR="00F84A2D" w:rsidRPr="009F3A19" w:rsidRDefault="001766A6" w:rsidP="00F84A2D">
            <w:pPr>
              <w:rPr>
                <w:rFonts w:ascii="Times New Roman" w:hAnsi="Times New Roman" w:cs="Times New Roman"/>
                <w:color w:val="000000" w:themeColor="text1"/>
                <w:sz w:val="24"/>
                <w:szCs w:val="24"/>
              </w:rPr>
            </w:pPr>
            <w:hyperlink r:id="rId20" w:history="1">
              <w:r w:rsidR="00F84A2D" w:rsidRPr="009F3A19">
                <w:rPr>
                  <w:rStyle w:val="Hipercze"/>
                  <w:rFonts w:ascii="Times New Roman" w:hAnsi="Times New Roman" w:cs="Times New Roman"/>
                  <w:color w:val="000000" w:themeColor="text1"/>
                  <w:sz w:val="24"/>
                  <w:szCs w:val="24"/>
                  <w:u w:val="none"/>
                </w:rPr>
                <w:t>Zarządzenie Prezesa NFZ Nr 130/2020/DEF </w:t>
              </w:r>
            </w:hyperlink>
            <w:r w:rsidR="00F84A2D" w:rsidRPr="009F3A19">
              <w:rPr>
                <w:rFonts w:ascii="Times New Roman" w:hAnsi="Times New Roman" w:cs="Times New Roman"/>
                <w:color w:val="000000" w:themeColor="text1"/>
                <w:sz w:val="24"/>
                <w:szCs w:val="24"/>
              </w:rPr>
              <w:t>z 25.08.2020 w sprawie zmiany planu finansowego Narodowego Funduszu Zdrowia na 2020 rok</w:t>
            </w:r>
          </w:p>
          <w:p w:rsidR="00F84A2D" w:rsidRPr="009F3A19" w:rsidRDefault="00F84A2D" w:rsidP="00F84A2D">
            <w:pPr>
              <w:rPr>
                <w:rFonts w:ascii="Times New Roman" w:hAnsi="Times New Roman" w:cs="Times New Roman"/>
                <w:color w:val="000000" w:themeColor="text1"/>
                <w:sz w:val="24"/>
                <w:szCs w:val="24"/>
              </w:rPr>
            </w:pP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Wyciąg z treści uzasadnienia:</w:t>
            </w:r>
          </w:p>
          <w:p w:rsidR="00F84A2D" w:rsidRPr="009F3A19" w:rsidRDefault="00F84A2D" w:rsidP="00F84A2D">
            <w:pPr>
              <w:jc w:val="both"/>
              <w:rPr>
                <w:rFonts w:ascii="Times New Roman" w:hAnsi="Times New Roman" w:cs="Times New Roman"/>
                <w:i/>
                <w:color w:val="000000"/>
                <w:sz w:val="24"/>
                <w:szCs w:val="24"/>
              </w:rPr>
            </w:pPr>
            <w:r w:rsidRPr="009F3A19">
              <w:rPr>
                <w:rFonts w:ascii="Times New Roman" w:eastAsia="Times New Roman" w:hAnsi="Times New Roman" w:cs="Times New Roman"/>
                <w:b/>
                <w:i/>
                <w:color w:val="000000" w:themeColor="text1"/>
                <w:sz w:val="24"/>
                <w:szCs w:val="24"/>
                <w:lang w:eastAsia="pl-PL"/>
              </w:rPr>
              <w:t>„(…)</w:t>
            </w:r>
            <w:r w:rsidRPr="009F3A19">
              <w:rPr>
                <w:rFonts w:ascii="Times New Roman" w:hAnsi="Times New Roman" w:cs="Times New Roman"/>
                <w:i/>
                <w:color w:val="000000"/>
                <w:sz w:val="24"/>
                <w:szCs w:val="24"/>
              </w:rPr>
              <w:t xml:space="preserve"> zwiększenie planowanych na 2020 rok kosztów świadczeń opieki zdrowotnej w oddziałach wojewódzkich Narodowego Funduszu Zdrowia o łączną kwotę 1 093 166 tys. zł ze środków pochodzących z funduszu zapasowego NFZ, z przeznaczeniem na: </w:t>
            </w:r>
          </w:p>
          <w:p w:rsidR="00F84A2D" w:rsidRPr="009F3A19" w:rsidRDefault="00F84A2D" w:rsidP="00F84A2D">
            <w:pPr>
              <w:autoSpaceDE w:val="0"/>
              <w:autoSpaceDN w:val="0"/>
              <w:adjustRightInd w:val="0"/>
              <w:spacing w:after="76"/>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-finansowanie w III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w:t>
            </w:r>
          </w:p>
          <w:p w:rsidR="00F84A2D" w:rsidRPr="009F3A19" w:rsidRDefault="00F84A2D" w:rsidP="00F84A2D">
            <w:pPr>
              <w:autoSpaceDE w:val="0"/>
              <w:autoSpaceDN w:val="0"/>
              <w:adjustRightInd w:val="0"/>
              <w:spacing w:after="76"/>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-finansowanie w 2020 r. świadczeń opieki zdrowotnej udzielanych w podstawowej opiece zdrowotnej, </w:t>
            </w:r>
          </w:p>
          <w:p w:rsidR="00F84A2D" w:rsidRPr="009F3A19" w:rsidRDefault="00F84A2D" w:rsidP="00F84A2D">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-sfinansowanie niesfinansowanych (uzasadniony) świadczeń ponadlimitowych za 2019 r.”</w:t>
            </w:r>
          </w:p>
          <w:p w:rsidR="00F84A2D" w:rsidRPr="009F3A19"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Pełny tekst aktu i uzasadnienia:</w:t>
            </w:r>
          </w:p>
          <w:p w:rsidR="00F84A2D" w:rsidRPr="009F3A19" w:rsidRDefault="001766A6" w:rsidP="00F84A2D">
            <w:pPr>
              <w:spacing w:line="276" w:lineRule="auto"/>
              <w:rPr>
                <w:rFonts w:ascii="Times New Roman" w:eastAsia="Times New Roman" w:hAnsi="Times New Roman" w:cs="Times New Roman"/>
                <w:b/>
                <w:color w:val="000000" w:themeColor="text1"/>
                <w:sz w:val="24"/>
                <w:szCs w:val="24"/>
                <w:u w:val="single"/>
                <w:lang w:eastAsia="pl-PL"/>
              </w:rPr>
            </w:pPr>
            <w:hyperlink r:id="rId21" w:history="1">
              <w:r w:rsidR="00F84A2D" w:rsidRPr="009F3A19">
                <w:rPr>
                  <w:rFonts w:ascii="Times New Roman" w:hAnsi="Times New Roman" w:cs="Times New Roman"/>
                  <w:color w:val="0000FF"/>
                  <w:sz w:val="24"/>
                  <w:szCs w:val="24"/>
                  <w:u w:val="single"/>
                </w:rPr>
                <w:t>https://www.nfz.gov.pl/zarzadzenia-prezesa/zarzadzenia-prezesa-nfz/zarzadzenie-nr-1302020def,7223.html</w:t>
              </w:r>
            </w:hyperlink>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3.</w:t>
            </w:r>
          </w:p>
        </w:tc>
        <w:tc>
          <w:tcPr>
            <w:tcW w:w="3119" w:type="dxa"/>
          </w:tcPr>
          <w:p w:rsidR="00F84A2D" w:rsidRPr="009F3A19" w:rsidRDefault="00F84A2D" w:rsidP="00F84A2D">
            <w:pPr>
              <w:rPr>
                <w:rFonts w:ascii="Times New Roman" w:hAnsi="Times New Roman" w:cs="Times New Roman"/>
                <w:sz w:val="24"/>
                <w:szCs w:val="24"/>
              </w:rPr>
            </w:pPr>
            <w:r w:rsidRPr="009F3A19">
              <w:rPr>
                <w:rFonts w:ascii="Times New Roman" w:hAnsi="Times New Roman" w:cs="Times New Roman"/>
                <w:sz w:val="24"/>
                <w:szCs w:val="24"/>
              </w:rPr>
              <w:t>Komunikat Ministra Zdrowia w sprawie dostępności do produktów leczniczych: Nitrendypina Egis, Pregnyl, Alvesco, Dilzem, Oxycardil</w:t>
            </w:r>
          </w:p>
          <w:p w:rsidR="00F84A2D" w:rsidRPr="009F3A19" w:rsidRDefault="00F84A2D" w:rsidP="00F84A2D">
            <w:pPr>
              <w:rPr>
                <w:rFonts w:ascii="Times New Roman" w:hAnsi="Times New Roman" w:cs="Times New Roman"/>
                <w:sz w:val="24"/>
                <w:szCs w:val="24"/>
              </w:rPr>
            </w:pP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22" w:history="1">
              <w:r w:rsidR="00F84A2D" w:rsidRPr="009F3A19">
                <w:rPr>
                  <w:rFonts w:ascii="Times New Roman" w:hAnsi="Times New Roman" w:cs="Times New Roman"/>
                  <w:color w:val="0000FF"/>
                  <w:sz w:val="24"/>
                  <w:szCs w:val="24"/>
                  <w:u w:val="single"/>
                </w:rPr>
                <w:t>https://www.gov.pl/web/zdrowie/komunikat-ministra-zdrowia-w-sprawie-dostepnosci-do-produktow-leczniczych-nitrendypina-egis-pregnyl-alvesco-dilzem-oxycardil</w:t>
              </w:r>
            </w:hyperlink>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4.</w:t>
            </w:r>
          </w:p>
        </w:tc>
        <w:tc>
          <w:tcPr>
            <w:tcW w:w="3119" w:type="dxa"/>
          </w:tcPr>
          <w:p w:rsidR="00F84A2D" w:rsidRPr="009F3A19"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9F3A19">
              <w:rPr>
                <w:rFonts w:ascii="Times New Roman" w:hAnsi="Times New Roman" w:cs="Times New Roman"/>
                <w:color w:val="000000" w:themeColor="text1"/>
                <w:sz w:val="24"/>
                <w:szCs w:val="24"/>
              </w:rPr>
              <w:t xml:space="preserve">Komunikat Ministra Zdrowia z dnia 25 sierpnia 2020 r. - </w:t>
            </w:r>
            <w:r w:rsidRPr="009F3A19">
              <w:rPr>
                <w:rFonts w:ascii="Times New Roman" w:eastAsia="Times New Roman" w:hAnsi="Times New Roman" w:cs="Times New Roman"/>
                <w:bCs/>
                <w:color w:val="1B1B1B"/>
                <w:sz w:val="24"/>
                <w:szCs w:val="24"/>
                <w:lang w:eastAsia="pl-PL"/>
              </w:rPr>
              <w:t>Bezpłatne leki dla kobiet w ciąży</w:t>
            </w:r>
          </w:p>
          <w:p w:rsidR="00F84A2D" w:rsidRPr="009F3A19"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9F3A19">
              <w:rPr>
                <w:rFonts w:ascii="Times New Roman" w:hAnsi="Times New Roman" w:cs="Times New Roman"/>
                <w:b/>
                <w:bCs/>
                <w:color w:val="1B1B1B"/>
                <w:sz w:val="24"/>
                <w:szCs w:val="24"/>
                <w:u w:val="single"/>
                <w:shd w:val="clear" w:color="auto" w:fill="FFFFFF"/>
              </w:rPr>
              <w:t>Wyciąg z treści komunikatu:</w:t>
            </w:r>
          </w:p>
          <w:p w:rsidR="00F84A2D" w:rsidRPr="009F3A19" w:rsidRDefault="00F84A2D" w:rsidP="00F84A2D">
            <w:pPr>
              <w:spacing w:line="276" w:lineRule="auto"/>
              <w:jc w:val="both"/>
              <w:rPr>
                <w:rFonts w:ascii="Times New Roman" w:hAnsi="Times New Roman" w:cs="Times New Roman"/>
                <w:b/>
                <w:bCs/>
                <w:color w:val="1B1B1B"/>
                <w:sz w:val="24"/>
                <w:szCs w:val="24"/>
                <w:shd w:val="clear" w:color="auto" w:fill="FFFFFF"/>
              </w:rPr>
            </w:pPr>
            <w:r w:rsidRPr="009F3A19">
              <w:rPr>
                <w:rFonts w:ascii="Times New Roman" w:hAnsi="Times New Roman" w:cs="Times New Roman"/>
                <w:b/>
                <w:bCs/>
                <w:color w:val="1B1B1B"/>
                <w:sz w:val="24"/>
                <w:szCs w:val="24"/>
                <w:shd w:val="clear" w:color="auto" w:fill="FFFFFF"/>
              </w:rPr>
              <w:t>Ministerstwo Zdrowia opublikowało listę leków refundowanych dla kobiet w ciąży. Od 1 września każda kobieta, która spodziewa się dziecka będzie miała dostęp do tych leków bezpłatnie.</w:t>
            </w:r>
          </w:p>
          <w:p w:rsidR="00F84A2D" w:rsidRPr="009F3A19" w:rsidRDefault="00F84A2D" w:rsidP="00F84A2D">
            <w:pPr>
              <w:spacing w:line="276" w:lineRule="auto"/>
              <w:jc w:val="both"/>
              <w:rPr>
                <w:rFonts w:ascii="Times New Roman" w:hAnsi="Times New Roman" w:cs="Times New Roman"/>
                <w:b/>
                <w:bCs/>
                <w:color w:val="1B1B1B"/>
                <w:sz w:val="24"/>
                <w:szCs w:val="24"/>
                <w:shd w:val="clear" w:color="auto" w:fill="FFFFFF"/>
              </w:rPr>
            </w:pPr>
            <w:r w:rsidRPr="009F3A19">
              <w:rPr>
                <w:rFonts w:ascii="Times New Roman" w:hAnsi="Times New Roman" w:cs="Times New Roman"/>
                <w:color w:val="1B1B1B"/>
                <w:sz w:val="24"/>
                <w:szCs w:val="24"/>
                <w:shd w:val="clear" w:color="auto" w:fill="FFFFFF"/>
              </w:rPr>
              <w:t>W ramach wrześniowej listy leków refundowanych Ministerstwo Zdrowia opublikowało pierwszą listę leków, które będą dostępne bezpłatnie dla kobiet w ciąży. W wykazie znalazło się 114 pozycji dostępnych na receptę najczęściej stosowanych przez ciężarne. Resort zdrowia podkreśla, że lista ta będzie uzupełniana.</w:t>
            </w:r>
          </w:p>
          <w:p w:rsidR="00F84A2D" w:rsidRPr="009F3A1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9F3A1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Pełna treść komunikatu:</w:t>
            </w:r>
          </w:p>
          <w:p w:rsidR="00F84A2D" w:rsidRPr="009F3A19"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23" w:history="1">
              <w:r w:rsidR="00F84A2D" w:rsidRPr="009F3A19">
                <w:rPr>
                  <w:rFonts w:ascii="Times New Roman" w:hAnsi="Times New Roman" w:cs="Times New Roman"/>
                  <w:color w:val="0000FF"/>
                  <w:sz w:val="24"/>
                  <w:szCs w:val="24"/>
                  <w:u w:val="single"/>
                </w:rPr>
                <w:t>https://www.gov.pl/web/zdrowie/bezplatne-leki-dla-kobiet-w-ciazy</w:t>
              </w:r>
            </w:hyperlink>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5.</w:t>
            </w:r>
          </w:p>
        </w:tc>
        <w:tc>
          <w:tcPr>
            <w:tcW w:w="3119" w:type="dxa"/>
          </w:tcPr>
          <w:p w:rsidR="00F84A2D" w:rsidRPr="009F3A19" w:rsidRDefault="00F84A2D" w:rsidP="00F84A2D">
            <w:pPr>
              <w:spacing w:line="276" w:lineRule="auto"/>
              <w:rPr>
                <w:rFonts w:ascii="Times New Roman" w:hAnsi="Times New Roman" w:cs="Times New Roman"/>
                <w:b/>
                <w:color w:val="000000" w:themeColor="text1"/>
                <w:sz w:val="24"/>
                <w:szCs w:val="24"/>
              </w:rPr>
            </w:pPr>
            <w:r w:rsidRPr="009F3A19">
              <w:rPr>
                <w:rFonts w:ascii="Times New Roman" w:hAnsi="Times New Roman" w:cs="Times New Roman"/>
                <w:sz w:val="24"/>
                <w:szCs w:val="24"/>
              </w:rPr>
              <w:t>Rozporządzenie Ministra Zdrowia z dnia 18 sierpnia 2020 r. w sprawie sposobu i trybu finansowania z budżetu państwa leków przysługujących bezpłatnie świadczeniobiorcom w ciąży</w:t>
            </w: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1.09.</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F84A2D" w:rsidP="00F84A2D">
            <w:pPr>
              <w:spacing w:line="276" w:lineRule="auto"/>
              <w:jc w:val="both"/>
              <w:rPr>
                <w:rFonts w:ascii="Times New Roman" w:hAnsi="Times New Roman" w:cs="Times New Roman"/>
                <w:sz w:val="24"/>
                <w:szCs w:val="24"/>
                <w:u w:val="single"/>
              </w:rPr>
            </w:pPr>
            <w:r w:rsidRPr="009F3A19">
              <w:rPr>
                <w:rFonts w:ascii="Times New Roman" w:hAnsi="Times New Roman" w:cs="Times New Roman"/>
                <w:sz w:val="24"/>
                <w:szCs w:val="24"/>
                <w:u w:val="single"/>
              </w:rPr>
              <w:t>Wyciąg z treści aktu:</w:t>
            </w:r>
          </w:p>
          <w:p w:rsidR="00F84A2D" w:rsidRPr="009F3A19" w:rsidRDefault="00F84A2D" w:rsidP="00F84A2D">
            <w:pPr>
              <w:spacing w:line="276" w:lineRule="auto"/>
              <w:jc w:val="both"/>
              <w:rPr>
                <w:rFonts w:ascii="Times New Roman" w:hAnsi="Times New Roman" w:cs="Times New Roman"/>
                <w:sz w:val="24"/>
                <w:szCs w:val="24"/>
              </w:rPr>
            </w:pPr>
          </w:p>
          <w:p w:rsidR="00F84A2D" w:rsidRPr="009F3A19" w:rsidRDefault="00F84A2D" w:rsidP="00F84A2D">
            <w:pPr>
              <w:spacing w:line="276" w:lineRule="auto"/>
              <w:jc w:val="both"/>
              <w:rPr>
                <w:rFonts w:ascii="Times New Roman" w:hAnsi="Times New Roman" w:cs="Times New Roman"/>
                <w:sz w:val="24"/>
                <w:szCs w:val="24"/>
              </w:rPr>
            </w:pPr>
            <w:r w:rsidRPr="009F3A19">
              <w:rPr>
                <w:rFonts w:ascii="Times New Roman" w:hAnsi="Times New Roman" w:cs="Times New Roman"/>
                <w:sz w:val="24"/>
                <w:szCs w:val="24"/>
              </w:rPr>
              <w:t xml:space="preserve">§ 1. </w:t>
            </w:r>
          </w:p>
          <w:p w:rsidR="00F84A2D" w:rsidRPr="009F3A19" w:rsidRDefault="00F84A2D" w:rsidP="00F84A2D">
            <w:pPr>
              <w:spacing w:line="276" w:lineRule="auto"/>
              <w:jc w:val="both"/>
              <w:rPr>
                <w:rFonts w:ascii="Times New Roman" w:hAnsi="Times New Roman" w:cs="Times New Roman"/>
                <w:sz w:val="24"/>
                <w:szCs w:val="24"/>
              </w:rPr>
            </w:pPr>
            <w:r w:rsidRPr="009F3A19">
              <w:rPr>
                <w:rFonts w:ascii="Times New Roman" w:hAnsi="Times New Roman" w:cs="Times New Roman"/>
                <w:sz w:val="24"/>
                <w:szCs w:val="24"/>
              </w:rPr>
              <w:t xml:space="preserve">1. Podstawę rozliczenia wydatków na bezpłatne zaopatrzenie w leki przysługujące świadczeniobiorcom w ciąży, w części finansowanej ze środków, o których mowa w art. 43b ust. 7 ustawy z dnia 27 sierpnia 2004 r. o świadczeniach opieki zdrowotnej finansowanych ze środków publicznych, stanowi sprawozdanie Narodowego Funduszu Zdrowia, zwanego dalej „Funduszem”, wraz z wnioskiem o uruchomienie dotacji. </w:t>
            </w:r>
          </w:p>
          <w:p w:rsidR="00F84A2D" w:rsidRPr="009F3A19" w:rsidRDefault="00F84A2D" w:rsidP="00F84A2D">
            <w:pPr>
              <w:spacing w:line="276" w:lineRule="auto"/>
              <w:jc w:val="both"/>
              <w:rPr>
                <w:rFonts w:ascii="Times New Roman" w:hAnsi="Times New Roman" w:cs="Times New Roman"/>
                <w:sz w:val="24"/>
                <w:szCs w:val="24"/>
              </w:rPr>
            </w:pPr>
            <w:r w:rsidRPr="009F3A19">
              <w:rPr>
                <w:rFonts w:ascii="Times New Roman" w:hAnsi="Times New Roman" w:cs="Times New Roman"/>
                <w:sz w:val="24"/>
                <w:szCs w:val="24"/>
              </w:rPr>
              <w:t>2. Sprawozdanie, o którym mowa w ust. 1, jest sporządzane odrębnie za każdy miesiąc oraz narastająco od początku roku.</w:t>
            </w:r>
          </w:p>
          <w:p w:rsidR="00F84A2D" w:rsidRPr="009F3A19" w:rsidRDefault="00F84A2D" w:rsidP="00F84A2D">
            <w:pPr>
              <w:spacing w:line="276" w:lineRule="auto"/>
              <w:jc w:val="both"/>
              <w:rPr>
                <w:rFonts w:ascii="Times New Roman" w:hAnsi="Times New Roman" w:cs="Times New Roman"/>
                <w:sz w:val="24"/>
                <w:szCs w:val="24"/>
              </w:rPr>
            </w:pPr>
          </w:p>
          <w:p w:rsidR="00F84A2D" w:rsidRPr="009F3A19" w:rsidRDefault="00F84A2D" w:rsidP="00F84A2D">
            <w:pPr>
              <w:spacing w:line="276" w:lineRule="auto"/>
              <w:jc w:val="both"/>
              <w:rPr>
                <w:rFonts w:ascii="Times New Roman" w:hAnsi="Times New Roman" w:cs="Times New Roman"/>
                <w:sz w:val="24"/>
                <w:szCs w:val="24"/>
                <w:u w:val="single"/>
              </w:rPr>
            </w:pPr>
            <w:r w:rsidRPr="009F3A19">
              <w:rPr>
                <w:rFonts w:ascii="Times New Roman" w:hAnsi="Times New Roman" w:cs="Times New Roman"/>
                <w:sz w:val="24"/>
                <w:szCs w:val="24"/>
                <w:u w:val="single"/>
              </w:rPr>
              <w:t>Pełna treść aktu:</w:t>
            </w:r>
          </w:p>
          <w:p w:rsidR="00F84A2D" w:rsidRPr="009F3A19"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24" w:history="1">
              <w:r w:rsidR="00F84A2D" w:rsidRPr="009F3A19">
                <w:rPr>
                  <w:rFonts w:ascii="Times New Roman" w:hAnsi="Times New Roman" w:cs="Times New Roman"/>
                  <w:color w:val="0000FF"/>
                  <w:sz w:val="24"/>
                  <w:szCs w:val="24"/>
                  <w:u w:val="single"/>
                </w:rPr>
                <w:t>https://dziennikustaw.gov.pl/D2020000144701.pdf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b/>
                <w:color w:val="000000" w:themeColor="text1"/>
                <w:sz w:val="24"/>
                <w:szCs w:val="24"/>
                <w:lang w:eastAsia="pl-PL"/>
              </w:rPr>
              <w:t>1.</w:t>
            </w:r>
          </w:p>
        </w:tc>
        <w:tc>
          <w:tcPr>
            <w:tcW w:w="3119" w:type="dxa"/>
          </w:tcPr>
          <w:p w:rsidR="00F84A2D" w:rsidRPr="00ED2D44" w:rsidRDefault="00F84A2D" w:rsidP="00F84A2D">
            <w:pPr>
              <w:rPr>
                <w:rFonts w:ascii="Times New Roman" w:hAnsi="Times New Roman" w:cs="Times New Roman"/>
                <w:color w:val="000000" w:themeColor="text1"/>
                <w:sz w:val="24"/>
                <w:szCs w:val="24"/>
              </w:rPr>
            </w:pPr>
            <w:r w:rsidRPr="00ED2D44">
              <w:rPr>
                <w:rFonts w:ascii="Times New Roman" w:hAnsi="Times New Roman" w:cs="Times New Roman"/>
                <w:color w:val="000000" w:themeColor="text1"/>
                <w:sz w:val="24"/>
                <w:szCs w:val="24"/>
              </w:rPr>
              <w:t>Rozporządzenie Ministra Zdrowia w z dnia 18 sierpnia 2020 r. zmieniające</w:t>
            </w:r>
            <w:r>
              <w:rPr>
                <w:rFonts w:ascii="Times New Roman" w:hAnsi="Times New Roman" w:cs="Times New Roman"/>
                <w:color w:val="000000" w:themeColor="text1"/>
                <w:sz w:val="24"/>
                <w:szCs w:val="24"/>
              </w:rPr>
              <w:t xml:space="preserve"> rozporządzenie w sprawie recept</w:t>
            </w:r>
          </w:p>
        </w:tc>
        <w:tc>
          <w:tcPr>
            <w:tcW w:w="964" w:type="dxa"/>
          </w:tcPr>
          <w:p w:rsidR="00F84A2D" w:rsidRPr="00ED2D4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25.08.</w:t>
            </w:r>
          </w:p>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2020 r.</w:t>
            </w:r>
          </w:p>
        </w:tc>
        <w:tc>
          <w:tcPr>
            <w:tcW w:w="5840" w:type="dxa"/>
          </w:tcPr>
          <w:p w:rsidR="00F84A2D" w:rsidRPr="00ED2D44" w:rsidRDefault="001766A6" w:rsidP="00F84A2D">
            <w:pPr>
              <w:spacing w:line="276" w:lineRule="auto"/>
              <w:rPr>
                <w:rFonts w:ascii="Times New Roman" w:eastAsia="Times New Roman" w:hAnsi="Times New Roman" w:cs="Times New Roman"/>
                <w:b/>
                <w:color w:val="000000" w:themeColor="text1"/>
                <w:sz w:val="24"/>
                <w:szCs w:val="24"/>
                <w:lang w:eastAsia="pl-PL"/>
              </w:rPr>
            </w:pPr>
            <w:hyperlink r:id="rId25" w:history="1">
              <w:r w:rsidR="00F84A2D" w:rsidRPr="00ED2D44">
                <w:rPr>
                  <w:rFonts w:ascii="Times New Roman" w:hAnsi="Times New Roman" w:cs="Times New Roman"/>
                  <w:color w:val="000000" w:themeColor="text1"/>
                  <w:sz w:val="24"/>
                  <w:szCs w:val="24"/>
                  <w:u w:val="single"/>
                </w:rPr>
                <w:t>https://dziennikustaw.gov.pl/D2020000143201.pdf</w:t>
              </w:r>
            </w:hyperlink>
          </w:p>
        </w:tc>
      </w:tr>
      <w:tr w:rsidR="00F84A2D" w:rsidRPr="008F66B4" w:rsidTr="008737C5">
        <w:tc>
          <w:tcPr>
            <w:tcW w:w="992" w:type="dxa"/>
          </w:tcPr>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b/>
                <w:color w:val="000000" w:themeColor="text1"/>
                <w:sz w:val="24"/>
                <w:szCs w:val="24"/>
                <w:lang w:eastAsia="pl-PL"/>
              </w:rPr>
              <w:t>2.</w:t>
            </w:r>
          </w:p>
        </w:tc>
        <w:tc>
          <w:tcPr>
            <w:tcW w:w="3119" w:type="dxa"/>
          </w:tcPr>
          <w:p w:rsidR="00F84A2D" w:rsidRPr="00ED2D44" w:rsidRDefault="00F84A2D" w:rsidP="00F84A2D">
            <w:pPr>
              <w:spacing w:line="276" w:lineRule="auto"/>
              <w:rPr>
                <w:rFonts w:ascii="Times New Roman" w:hAnsi="Times New Roman" w:cs="Times New Roman"/>
                <w:b/>
                <w:color w:val="000000" w:themeColor="text1"/>
                <w:sz w:val="24"/>
                <w:szCs w:val="24"/>
              </w:rPr>
            </w:pPr>
            <w:r w:rsidRPr="00ED2D44">
              <w:rPr>
                <w:rFonts w:ascii="Times New Roman" w:hAnsi="Times New Roman" w:cs="Times New Roman"/>
                <w:color w:val="000000" w:themeColor="text1"/>
                <w:sz w:val="24"/>
                <w:szCs w:val="24"/>
              </w:rPr>
              <w:t>Rozporządzenie Ministra Zdrowia z dnia 18 sierpnia 2020 r. zmieniające rozporządzenie w sprawie programu pilotażowego opieki nad świadczeniobiorcą w ramach sieci onkologicznej</w:t>
            </w:r>
          </w:p>
        </w:tc>
        <w:tc>
          <w:tcPr>
            <w:tcW w:w="964" w:type="dxa"/>
          </w:tcPr>
          <w:p w:rsidR="00F84A2D" w:rsidRPr="00ED2D4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25.08.</w:t>
            </w:r>
          </w:p>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2020 r.</w:t>
            </w:r>
          </w:p>
        </w:tc>
        <w:tc>
          <w:tcPr>
            <w:tcW w:w="5840" w:type="dxa"/>
          </w:tcPr>
          <w:p w:rsidR="00F84A2D" w:rsidRPr="00ED2D4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26" w:history="1">
              <w:r w:rsidR="00F84A2D" w:rsidRPr="00ED2D44">
                <w:rPr>
                  <w:rFonts w:ascii="Times New Roman" w:hAnsi="Times New Roman" w:cs="Times New Roman"/>
                  <w:color w:val="000000" w:themeColor="text1"/>
                  <w:sz w:val="24"/>
                  <w:szCs w:val="24"/>
                  <w:u w:val="single"/>
                </w:rPr>
                <w:t>https://dziennikustaw.gov.pl/D2020000143301.pdf</w:t>
              </w:r>
            </w:hyperlink>
          </w:p>
        </w:tc>
      </w:tr>
      <w:tr w:rsidR="00F84A2D" w:rsidRPr="008F66B4" w:rsidTr="008737C5">
        <w:tc>
          <w:tcPr>
            <w:tcW w:w="992" w:type="dxa"/>
          </w:tcPr>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b/>
                <w:color w:val="000000" w:themeColor="text1"/>
                <w:sz w:val="24"/>
                <w:szCs w:val="24"/>
                <w:lang w:eastAsia="pl-PL"/>
              </w:rPr>
              <w:t>3.</w:t>
            </w:r>
          </w:p>
        </w:tc>
        <w:tc>
          <w:tcPr>
            <w:tcW w:w="3119" w:type="dxa"/>
          </w:tcPr>
          <w:p w:rsidR="00F84A2D" w:rsidRPr="00ED2D44" w:rsidRDefault="00F84A2D" w:rsidP="00F84A2D">
            <w:pPr>
              <w:rPr>
                <w:rFonts w:ascii="Times New Roman" w:hAnsi="Times New Roman" w:cs="Times New Roman"/>
                <w:color w:val="000000" w:themeColor="text1"/>
                <w:sz w:val="24"/>
                <w:szCs w:val="24"/>
              </w:rPr>
            </w:pPr>
            <w:r w:rsidRPr="00ED2D44">
              <w:rPr>
                <w:rFonts w:ascii="Times New Roman" w:hAnsi="Times New Roman" w:cs="Times New Roman"/>
                <w:color w:val="000000" w:themeColor="text1"/>
                <w:sz w:val="24"/>
                <w:szCs w:val="24"/>
              </w:rPr>
              <w:t>Komunikat Rzecznika Praw Obywatelskich z dnia 24 sierpnia 2020 r. - Koronawirus. W domach pomocy społecznej wracają ograniczenia</w:t>
            </w:r>
          </w:p>
        </w:tc>
        <w:tc>
          <w:tcPr>
            <w:tcW w:w="964" w:type="dxa"/>
          </w:tcPr>
          <w:p w:rsidR="00F84A2D" w:rsidRPr="00ED2D4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24.08.</w:t>
            </w:r>
          </w:p>
          <w:p w:rsidR="00F84A2D" w:rsidRPr="00ED2D4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2020 r.</w:t>
            </w:r>
          </w:p>
        </w:tc>
        <w:tc>
          <w:tcPr>
            <w:tcW w:w="5840" w:type="dxa"/>
          </w:tcPr>
          <w:p w:rsidR="00F84A2D" w:rsidRPr="00ED2D4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27" w:history="1">
              <w:r w:rsidR="00F84A2D" w:rsidRPr="00ED2D44">
                <w:rPr>
                  <w:rFonts w:ascii="Times New Roman" w:hAnsi="Times New Roman" w:cs="Times New Roman"/>
                  <w:color w:val="000000" w:themeColor="text1"/>
                  <w:sz w:val="24"/>
                  <w:szCs w:val="24"/>
                  <w:u w:val="single"/>
                </w:rPr>
                <w:t>https://www.rpo.gov.pl/pl/content/koronawirus-w-domach-pomocy-spolecznej-wracaja-ograniczenia</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t>1.</w:t>
            </w:r>
          </w:p>
        </w:tc>
        <w:tc>
          <w:tcPr>
            <w:tcW w:w="3119" w:type="dxa"/>
          </w:tcPr>
          <w:p w:rsidR="00F84A2D" w:rsidRPr="00227400" w:rsidRDefault="00F84A2D" w:rsidP="00F84A2D">
            <w:pPr>
              <w:spacing w:line="276" w:lineRule="auto"/>
              <w:rPr>
                <w:rFonts w:ascii="Times New Roman" w:hAnsi="Times New Roman" w:cs="Times New Roman"/>
                <w:b/>
                <w:color w:val="000000" w:themeColor="text1"/>
                <w:sz w:val="24"/>
                <w:szCs w:val="24"/>
              </w:rPr>
            </w:pPr>
            <w:r w:rsidRPr="00227400">
              <w:rPr>
                <w:rFonts w:ascii="Times New Roman" w:hAnsi="Times New Roman" w:cs="Times New Roman"/>
                <w:color w:val="000000" w:themeColor="text1"/>
                <w:spacing w:val="3"/>
                <w:sz w:val="24"/>
                <w:szCs w:val="24"/>
                <w:shd w:val="clear" w:color="auto" w:fill="FFFFFF"/>
              </w:rPr>
              <w:t>Obwieszczenie Ministra Zdrowia z dnia 24 sierpnia 2020 r. w sprawie wykazu leków, środków spożywczych specjalnego przeznaczenia żywieniowego, dla których ustalono urzędową cenę zbytu</w:t>
            </w:r>
          </w:p>
        </w:tc>
        <w:tc>
          <w:tcPr>
            <w:tcW w:w="964" w:type="dxa"/>
          </w:tcPr>
          <w:p w:rsidR="00F84A2D" w:rsidRPr="0022740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24.08.</w:t>
            </w:r>
          </w:p>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84A2D" w:rsidRPr="00227400" w:rsidRDefault="001766A6" w:rsidP="00F84A2D">
            <w:pPr>
              <w:spacing w:line="276" w:lineRule="auto"/>
              <w:rPr>
                <w:rFonts w:ascii="Times New Roman" w:eastAsia="Times New Roman" w:hAnsi="Times New Roman" w:cs="Times New Roman"/>
                <w:b/>
                <w:color w:val="000000" w:themeColor="text1"/>
                <w:sz w:val="24"/>
                <w:szCs w:val="24"/>
                <w:lang w:eastAsia="pl-PL"/>
              </w:rPr>
            </w:pPr>
            <w:hyperlink r:id="rId28" w:history="1">
              <w:r w:rsidR="00F84A2D" w:rsidRPr="00227400">
                <w:rPr>
                  <w:rFonts w:ascii="Times New Roman" w:hAnsi="Times New Roman" w:cs="Times New Roman"/>
                  <w:color w:val="000000" w:themeColor="text1"/>
                  <w:sz w:val="24"/>
                  <w:szCs w:val="24"/>
                  <w:u w:val="single"/>
                </w:rPr>
                <w:t>http://dziennikmz.mz.gov.pl/api/DUM_MZ/2020/61/journal/6273</w:t>
              </w:r>
            </w:hyperlink>
          </w:p>
        </w:tc>
      </w:tr>
      <w:tr w:rsidR="00F84A2D" w:rsidRPr="008F66B4" w:rsidTr="008737C5">
        <w:tc>
          <w:tcPr>
            <w:tcW w:w="992" w:type="dxa"/>
          </w:tcPr>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t>2.</w:t>
            </w:r>
          </w:p>
        </w:tc>
        <w:tc>
          <w:tcPr>
            <w:tcW w:w="3119" w:type="dxa"/>
          </w:tcPr>
          <w:p w:rsidR="00F84A2D" w:rsidRPr="00227400" w:rsidRDefault="00F84A2D" w:rsidP="00F84A2D">
            <w:pPr>
              <w:spacing w:line="276" w:lineRule="auto"/>
              <w:rPr>
                <w:rFonts w:ascii="Times New Roman" w:hAnsi="Times New Roman" w:cs="Times New Roman"/>
                <w:b/>
                <w:color w:val="000000" w:themeColor="text1"/>
                <w:sz w:val="24"/>
                <w:szCs w:val="24"/>
              </w:rPr>
            </w:pPr>
            <w:r w:rsidRPr="00227400">
              <w:rPr>
                <w:rFonts w:ascii="Times New Roman" w:hAnsi="Times New Roman" w:cs="Times New Roman"/>
                <w:color w:val="000000" w:themeColor="text1"/>
                <w:spacing w:val="3"/>
                <w:sz w:val="24"/>
                <w:szCs w:val="24"/>
                <w:shd w:val="clear" w:color="auto" w:fill="FFFFFF"/>
              </w:rPr>
              <w:t>Obwieszczenie Ministra Zdrowia z dnia 24 sierpnia 2020 r. w sprawie wykazu refundowanych leków, środków spożywczych specjalnego przeznaczenia żywieniowego oraz wyrobów medycznych</w:t>
            </w:r>
          </w:p>
        </w:tc>
        <w:tc>
          <w:tcPr>
            <w:tcW w:w="964" w:type="dxa"/>
          </w:tcPr>
          <w:p w:rsidR="00F84A2D" w:rsidRPr="0022740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24.08.</w:t>
            </w:r>
          </w:p>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84A2D" w:rsidRPr="00227400" w:rsidRDefault="001766A6" w:rsidP="00F84A2D">
            <w:pPr>
              <w:spacing w:line="276" w:lineRule="auto"/>
              <w:rPr>
                <w:rFonts w:ascii="Times New Roman" w:eastAsia="Times New Roman" w:hAnsi="Times New Roman" w:cs="Times New Roman"/>
                <w:b/>
                <w:color w:val="000000" w:themeColor="text1"/>
                <w:sz w:val="24"/>
                <w:szCs w:val="24"/>
                <w:lang w:eastAsia="pl-PL"/>
              </w:rPr>
            </w:pPr>
            <w:hyperlink r:id="rId29" w:history="1">
              <w:r w:rsidR="00F84A2D" w:rsidRPr="00227400">
                <w:rPr>
                  <w:rFonts w:ascii="Times New Roman" w:hAnsi="Times New Roman" w:cs="Times New Roman"/>
                  <w:color w:val="000000" w:themeColor="text1"/>
                  <w:sz w:val="24"/>
                  <w:szCs w:val="24"/>
                  <w:u w:val="single"/>
                </w:rPr>
                <w:t>http://dziennikmz.mz.gov.pl/api/DUM_MZ/2020/60/journal/6266</w:t>
              </w:r>
            </w:hyperlink>
          </w:p>
        </w:tc>
      </w:tr>
      <w:tr w:rsidR="00F84A2D" w:rsidRPr="008F66B4" w:rsidTr="008737C5">
        <w:tc>
          <w:tcPr>
            <w:tcW w:w="992" w:type="dxa"/>
          </w:tcPr>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t>3.</w:t>
            </w:r>
          </w:p>
        </w:tc>
        <w:tc>
          <w:tcPr>
            <w:tcW w:w="3119" w:type="dxa"/>
          </w:tcPr>
          <w:p w:rsidR="00F84A2D" w:rsidRPr="00227400" w:rsidRDefault="001766A6" w:rsidP="00F84A2D">
            <w:pPr>
              <w:spacing w:line="276" w:lineRule="auto"/>
              <w:rPr>
                <w:rFonts w:ascii="Times New Roman" w:hAnsi="Times New Roman" w:cs="Times New Roman"/>
                <w:color w:val="000000" w:themeColor="text1"/>
                <w:sz w:val="24"/>
                <w:szCs w:val="24"/>
              </w:rPr>
            </w:pPr>
            <w:hyperlink r:id="rId30" w:history="1">
              <w:r w:rsidR="00F84A2D" w:rsidRPr="00227400">
                <w:rPr>
                  <w:rStyle w:val="Hipercze"/>
                  <w:rFonts w:ascii="Times New Roman" w:hAnsi="Times New Roman" w:cs="Times New Roman"/>
                  <w:color w:val="000000" w:themeColor="text1"/>
                  <w:sz w:val="24"/>
                  <w:szCs w:val="24"/>
                  <w:u w:val="none"/>
                </w:rPr>
                <w:t>Zarządzenie Nr 129/2020/DEF </w:t>
              </w:r>
            </w:hyperlink>
          </w:p>
          <w:p w:rsidR="00F84A2D" w:rsidRPr="00227400" w:rsidRDefault="00F84A2D" w:rsidP="00F84A2D">
            <w:pPr>
              <w:spacing w:line="276" w:lineRule="auto"/>
              <w:rPr>
                <w:rFonts w:ascii="Times New Roman" w:hAnsi="Times New Roman" w:cs="Times New Roman"/>
                <w:color w:val="000000" w:themeColor="text1"/>
                <w:sz w:val="24"/>
                <w:szCs w:val="24"/>
              </w:rPr>
            </w:pPr>
            <w:r w:rsidRPr="00227400">
              <w:rPr>
                <w:rFonts w:ascii="Times New Roman" w:hAnsi="Times New Roman" w:cs="Times New Roman"/>
                <w:color w:val="000000" w:themeColor="text1"/>
                <w:sz w:val="24"/>
                <w:szCs w:val="24"/>
              </w:rPr>
              <w:t>21.08.2020</w:t>
            </w:r>
          </w:p>
          <w:p w:rsidR="00F84A2D" w:rsidRPr="00227400" w:rsidRDefault="00F84A2D" w:rsidP="00F84A2D">
            <w:pPr>
              <w:spacing w:line="276" w:lineRule="auto"/>
              <w:rPr>
                <w:rFonts w:ascii="Times New Roman" w:hAnsi="Times New Roman" w:cs="Times New Roman"/>
                <w:color w:val="000000" w:themeColor="text1"/>
                <w:sz w:val="24"/>
                <w:szCs w:val="24"/>
              </w:rPr>
            </w:pPr>
            <w:r w:rsidRPr="00227400">
              <w:rPr>
                <w:rFonts w:ascii="Times New Roman" w:hAnsi="Times New Roman" w:cs="Times New Roman"/>
                <w:color w:val="000000" w:themeColor="text1"/>
                <w:sz w:val="24"/>
                <w:szCs w:val="24"/>
              </w:rPr>
              <w:t>w sprawie realizacji projektu grantowego „Zapewnienie bezpieczeństwa i opieki pacjentom oraz bezpieczeństwa personelowi zakładów opiekuńczo-leczniczych, domów pomocy społecznej, zakładów pielęgnacyjno-opiekuńczych i hospicjów na czas COVID-19"</w:t>
            </w:r>
          </w:p>
          <w:p w:rsidR="00F84A2D" w:rsidRPr="00227400"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2740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22.08.</w:t>
            </w:r>
          </w:p>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84A2D" w:rsidRPr="002274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Wyciąg z uzasadnienia:</w:t>
            </w:r>
          </w:p>
          <w:p w:rsidR="00F84A2D" w:rsidRPr="00227400"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Niniejsze zarządzenie wprowadza zmiany w zarządzeniu Nr 118/2020/DEF Prezesa Narodowego Funduszu Zdrowia z dnia 3 sierpnia 2020 r. w sprawie realizacji projektu grantowego „Zapewnienie bezpieczeństwa i opieki pacjentom oraz bezpieczeństwa personelowi zakładów opiekuńczo-leczniczych, domów pomocy społecznej, zakładów pielęgnacyjno-opiekuńczych i hospicjów na czas COVID-19”. </w:t>
            </w:r>
          </w:p>
          <w:p w:rsidR="00F84A2D" w:rsidRPr="00227400"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Zmiany wprowadzone w zarządzeniu mają na celu doprecyzowanie przepisów zarządzenia, w tym doprecyzowanie okresu, ustalonego w dokumentacji projektowej za jaki będzie przysługiwał grant, a także sprostowanie omyłki pisarskiej. </w:t>
            </w:r>
          </w:p>
          <w:p w:rsidR="00F84A2D" w:rsidRPr="00227400" w:rsidRDefault="00F84A2D" w:rsidP="00F84A2D">
            <w:pPr>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Jest to działanie podjęte w ramach realizacji celu nr 2 Strategii Narodowego Funduszu Zdrowia na lata 2019-2023 – Poprawa jakości i dostępności świadczeń opieki zdrowotnej.</w:t>
            </w:r>
          </w:p>
          <w:p w:rsidR="00F84A2D" w:rsidRPr="00227400"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p>
          <w:p w:rsidR="00F84A2D" w:rsidRPr="002274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Pełny tekst aktu i uzasadnienia:</w:t>
            </w:r>
          </w:p>
          <w:p w:rsidR="00F84A2D" w:rsidRPr="00227400" w:rsidRDefault="001766A6"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31" w:history="1">
              <w:r w:rsidR="00F84A2D" w:rsidRPr="00227400">
                <w:rPr>
                  <w:rFonts w:ascii="Times New Roman" w:hAnsi="Times New Roman" w:cs="Times New Roman"/>
                  <w:color w:val="000000" w:themeColor="text1"/>
                  <w:sz w:val="24"/>
                  <w:szCs w:val="24"/>
                  <w:u w:val="single"/>
                </w:rPr>
                <w:t>https://www.nfz.gov.pl/zarzadzenia-prezesa/zarzadzenia-prezesa-nfz/zarzadzenie-nr-1292020def,7222.html</w:t>
              </w:r>
            </w:hyperlink>
          </w:p>
        </w:tc>
      </w:tr>
      <w:tr w:rsidR="00F84A2D" w:rsidRPr="008F66B4" w:rsidTr="008737C5">
        <w:tc>
          <w:tcPr>
            <w:tcW w:w="992" w:type="dxa"/>
          </w:tcPr>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t>4.</w:t>
            </w:r>
          </w:p>
        </w:tc>
        <w:tc>
          <w:tcPr>
            <w:tcW w:w="3119" w:type="dxa"/>
          </w:tcPr>
          <w:p w:rsidR="00F84A2D" w:rsidRPr="00227400" w:rsidRDefault="001766A6" w:rsidP="00F84A2D">
            <w:pPr>
              <w:spacing w:line="276" w:lineRule="auto"/>
              <w:rPr>
                <w:rFonts w:ascii="Times New Roman" w:hAnsi="Times New Roman" w:cs="Times New Roman"/>
                <w:color w:val="000000" w:themeColor="text1"/>
                <w:sz w:val="24"/>
                <w:szCs w:val="24"/>
              </w:rPr>
            </w:pPr>
            <w:hyperlink r:id="rId32" w:history="1">
              <w:r w:rsidR="00F84A2D" w:rsidRPr="00227400">
                <w:rPr>
                  <w:rStyle w:val="Hipercze"/>
                  <w:rFonts w:ascii="Times New Roman" w:hAnsi="Times New Roman" w:cs="Times New Roman"/>
                  <w:color w:val="000000" w:themeColor="text1"/>
                  <w:sz w:val="24"/>
                  <w:szCs w:val="24"/>
                  <w:u w:val="none"/>
                </w:rPr>
                <w:t>Zarządzenie Nr 128/2020/DEF </w:t>
              </w:r>
            </w:hyperlink>
          </w:p>
          <w:p w:rsidR="00F84A2D" w:rsidRPr="00227400" w:rsidRDefault="00F84A2D" w:rsidP="00F84A2D">
            <w:pPr>
              <w:spacing w:line="276" w:lineRule="auto"/>
              <w:rPr>
                <w:rFonts w:ascii="Times New Roman" w:hAnsi="Times New Roman" w:cs="Times New Roman"/>
                <w:color w:val="000000" w:themeColor="text1"/>
                <w:sz w:val="24"/>
                <w:szCs w:val="24"/>
              </w:rPr>
            </w:pPr>
            <w:r w:rsidRPr="00227400">
              <w:rPr>
                <w:rFonts w:ascii="Times New Roman" w:hAnsi="Times New Roman" w:cs="Times New Roman"/>
                <w:color w:val="000000" w:themeColor="text1"/>
                <w:sz w:val="24"/>
                <w:szCs w:val="24"/>
              </w:rPr>
              <w:t>20.08.2020 zmieniające zarządzenie w sprawie warunków zawierania i realizacji umów o finansowanie informatyzacji świadczeń opieki zdrowotnej – pilotaż EDM</w:t>
            </w:r>
          </w:p>
          <w:p w:rsidR="00F84A2D" w:rsidRPr="00227400"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2740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21.08.</w:t>
            </w:r>
          </w:p>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84A2D" w:rsidRPr="002274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Uzasadnienie:</w:t>
            </w:r>
          </w:p>
          <w:p w:rsidR="00F84A2D" w:rsidRPr="00227400"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Niniejsze zarządzenie Prezesa Narodowego Funduszu Zdrowia zmieniające zarządzenie w sprawie warunków zawierania i realizacji umów o finansowanie informatyzacji świadczeń opieki zdrowotnej – pilotaż EDM wprowadza zmiany w zarządzeniu Nr 102/2020/DEF Prezesa Narodowego Funduszu Zdrowia z dnia 7 lipca 2020 r. w sprawie warunków zawierania i realizacji umów o finansowanie informatyzacji świadczeń opieki zdrowotnej – pilotaż EDM, polegające na doprecyzowaniu przepisów dotyczących uczestnictwa świadczeniodawców - realizatorów w pilotażu EDM. </w:t>
            </w:r>
          </w:p>
          <w:p w:rsidR="00F84A2D" w:rsidRPr="00227400"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Adekwatnie do powyższych zmian doprecyzowano brzmienie załącznika nr 2 do ww. zarządzenia Nr 102/2020/DEF. </w:t>
            </w:r>
          </w:p>
          <w:p w:rsidR="00F84A2D" w:rsidRPr="00227400" w:rsidRDefault="00F84A2D" w:rsidP="00F84A2D">
            <w:pPr>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Określenie przez NFZ warunków zawierania i realizacji umów o finansowanie informatyzacji świadczeń opieki zdrowotnej – pilotaż EDM jest działaniem podjętym w ramach realizacji celu nr 4 Strategii Narodowego Funduszu Zdrowia na lata 2019-2023 pn. Wspieranie świadczeniodawców w budowie mikroekonomicznej efektywności.</w:t>
            </w:r>
          </w:p>
          <w:p w:rsidR="00F84A2D" w:rsidRPr="00227400" w:rsidRDefault="00F84A2D" w:rsidP="00F84A2D">
            <w:pPr>
              <w:spacing w:line="276" w:lineRule="auto"/>
              <w:jc w:val="both"/>
              <w:rPr>
                <w:rFonts w:ascii="Times New Roman" w:hAnsi="Times New Roman" w:cs="Times New Roman"/>
                <w:color w:val="000000" w:themeColor="text1"/>
                <w:sz w:val="24"/>
                <w:szCs w:val="24"/>
              </w:rPr>
            </w:pPr>
          </w:p>
          <w:p w:rsidR="00F84A2D" w:rsidRPr="002274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227400" w:rsidRDefault="001766A6"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33" w:history="1">
              <w:r w:rsidR="00F84A2D" w:rsidRPr="00227400">
                <w:rPr>
                  <w:rFonts w:ascii="Times New Roman" w:hAnsi="Times New Roman" w:cs="Times New Roman"/>
                  <w:color w:val="000000" w:themeColor="text1"/>
                  <w:sz w:val="24"/>
                  <w:szCs w:val="24"/>
                  <w:u w:val="single"/>
                </w:rPr>
                <w:t>https://www.nfz.gov.pl/zarzadzenia-prezesa/zarzadzenia-prezesa-nfz/zarzadzenie-nr-1282020def,7221.html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F61C80" w:rsidRDefault="001766A6" w:rsidP="00F84A2D">
            <w:pPr>
              <w:rPr>
                <w:rFonts w:ascii="Times New Roman" w:hAnsi="Times New Roman" w:cs="Times New Roman"/>
                <w:color w:val="000000" w:themeColor="text1"/>
                <w:sz w:val="24"/>
                <w:szCs w:val="24"/>
              </w:rPr>
            </w:pPr>
            <w:hyperlink r:id="rId34" w:history="1">
              <w:r w:rsidR="00F84A2D" w:rsidRPr="00F61C80">
                <w:rPr>
                  <w:rStyle w:val="Hipercze"/>
                  <w:rFonts w:ascii="Times New Roman" w:hAnsi="Times New Roman" w:cs="Times New Roman"/>
                  <w:color w:val="000000" w:themeColor="text1"/>
                  <w:sz w:val="24"/>
                  <w:szCs w:val="24"/>
                  <w:u w:val="none"/>
                </w:rPr>
                <w:t>Zarządzenie Nr 127/2020/DEF </w:t>
              </w:r>
            </w:hyperlink>
          </w:p>
          <w:p w:rsidR="00F84A2D" w:rsidRPr="00F61C80" w:rsidRDefault="00F84A2D" w:rsidP="00F84A2D">
            <w:pPr>
              <w:rPr>
                <w:rFonts w:ascii="Times New Roman" w:hAnsi="Times New Roman" w:cs="Times New Roman"/>
                <w:color w:val="000000" w:themeColor="text1"/>
                <w:sz w:val="24"/>
                <w:szCs w:val="24"/>
              </w:rPr>
            </w:pPr>
            <w:r w:rsidRPr="00F61C80">
              <w:rPr>
                <w:rFonts w:ascii="Times New Roman" w:hAnsi="Times New Roman" w:cs="Times New Roman"/>
                <w:color w:val="000000" w:themeColor="text1"/>
                <w:sz w:val="24"/>
                <w:szCs w:val="24"/>
              </w:rPr>
              <w:t>z 20 sierpnia 2020 r. zmieniające zarządzenie w sprawie wprowadzenia „Instrukcji przeprowadzania rozliczeń międzyoddziałowych z tytułu migracji ubezpieczonych w roku 2015 i latach następnych”</w:t>
            </w:r>
          </w:p>
          <w:p w:rsidR="00F84A2D" w:rsidRPr="009C0CD9" w:rsidRDefault="00F84A2D" w:rsidP="00F84A2D">
            <w:pPr>
              <w:rPr>
                <w:rFonts w:ascii="Times New Roman" w:hAnsi="Times New Roman" w:cs="Times New Roman"/>
                <w:sz w:val="24"/>
                <w:szCs w:val="24"/>
              </w:rPr>
            </w:pPr>
            <w:r w:rsidRPr="009C0CD9">
              <w:rPr>
                <w:rFonts w:ascii="Times New Roman" w:hAnsi="Times New Roman" w:cs="Times New Roman"/>
                <w:sz w:val="24"/>
                <w:szCs w:val="24"/>
              </w:rPr>
              <w:t xml:space="preserve"> </w:t>
            </w:r>
          </w:p>
        </w:tc>
        <w:tc>
          <w:tcPr>
            <w:tcW w:w="964" w:type="dxa"/>
          </w:tcPr>
          <w:p w:rsidR="00F84A2D" w:rsidRPr="009C0CD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21.08.</w:t>
            </w:r>
          </w:p>
          <w:p w:rsidR="00F84A2D" w:rsidRPr="009C0CD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2020 r.</w:t>
            </w:r>
          </w:p>
        </w:tc>
        <w:tc>
          <w:tcPr>
            <w:tcW w:w="5840" w:type="dxa"/>
          </w:tcPr>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Wyciąg  treści uzasadnienia:</w:t>
            </w:r>
          </w:p>
          <w:p w:rsidR="00F84A2D" w:rsidRPr="00A37E73" w:rsidRDefault="00F84A2D" w:rsidP="00F84A2D">
            <w:pPr>
              <w:autoSpaceDE w:val="0"/>
              <w:autoSpaceDN w:val="0"/>
              <w:adjustRightInd w:val="0"/>
              <w:jc w:val="both"/>
              <w:rPr>
                <w:rFonts w:ascii="Times New Roman" w:hAnsi="Times New Roman" w:cs="Times New Roman"/>
                <w:i/>
                <w:color w:val="000000" w:themeColor="text1"/>
                <w:sz w:val="24"/>
                <w:szCs w:val="24"/>
              </w:rPr>
            </w:pPr>
            <w:r w:rsidRPr="00A37E73">
              <w:rPr>
                <w:rFonts w:ascii="Times New Roman" w:hAnsi="Times New Roman" w:cs="Times New Roman"/>
                <w:i/>
                <w:color w:val="000000" w:themeColor="text1"/>
                <w:sz w:val="24"/>
                <w:szCs w:val="24"/>
              </w:rPr>
              <w:t xml:space="preserve">Zarządzenie zmieniające zarządzenie Prezesa Narodowego Funduszu Zdrowia w sprawie wprowadzenia „Instrukcji przeprowadzania rozliczeń międzyoddziałowych z tytułu migracji ubezpieczonych w roku 2015 i latach następnych”, rozszerza katalog kosztów świadczeń opieki zdrowotnej, które podlegają rozliczeniom międzyoddziałowym z tytułu migracji ubezpieczonych o koszty: </w:t>
            </w:r>
          </w:p>
          <w:p w:rsidR="00F84A2D" w:rsidRPr="00A37E73" w:rsidRDefault="00F84A2D" w:rsidP="00F84A2D">
            <w:pPr>
              <w:autoSpaceDE w:val="0"/>
              <w:autoSpaceDN w:val="0"/>
              <w:adjustRightInd w:val="0"/>
              <w:jc w:val="both"/>
              <w:rPr>
                <w:rFonts w:ascii="Times New Roman" w:hAnsi="Times New Roman" w:cs="Times New Roman"/>
                <w:i/>
                <w:color w:val="000000" w:themeColor="text1"/>
                <w:sz w:val="24"/>
                <w:szCs w:val="24"/>
              </w:rPr>
            </w:pPr>
            <w:r w:rsidRPr="00A37E73">
              <w:rPr>
                <w:rFonts w:ascii="Times New Roman" w:hAnsi="Times New Roman" w:cs="Times New Roman"/>
                <w:i/>
                <w:color w:val="000000" w:themeColor="text1"/>
                <w:sz w:val="24"/>
                <w:szCs w:val="24"/>
              </w:rPr>
              <w:t xml:space="preserve">1) świadczeń zaopatrzenia w wyroby medyczne oraz ich naprawę, o których mowa w ustawie z dnia 12 maja 2011 r. o refundacji leków, środków spożywczych specjalnego przeznaczenia żywieniowego oraz wyrobów medycznych (Dz. U. z 2020 r. poz. 357), poniesione na podstawie zleceń na zaopatrzenie w wyroby medyczne oraz zleceń naprawy wyrobu medycznego, wystawionych zgodnie z rozporządzeniem Ministra Zdrowia z dnia 2 sierpnia 2019 r. w sprawie zlecenia na zaopatrzenie w wyroby medyczne oraz zlecenia naprawy wyrobu medycznego (Dz. U. poz. 1555); </w:t>
            </w:r>
          </w:p>
          <w:p w:rsidR="00F84A2D" w:rsidRPr="00A37E73" w:rsidRDefault="00F84A2D" w:rsidP="00F84A2D">
            <w:pPr>
              <w:autoSpaceDE w:val="0"/>
              <w:autoSpaceDN w:val="0"/>
              <w:adjustRightInd w:val="0"/>
              <w:jc w:val="both"/>
              <w:rPr>
                <w:rFonts w:ascii="Times New Roman" w:hAnsi="Times New Roman" w:cs="Times New Roman"/>
                <w:i/>
                <w:color w:val="000000" w:themeColor="text1"/>
                <w:sz w:val="24"/>
                <w:szCs w:val="24"/>
              </w:rPr>
            </w:pPr>
            <w:r w:rsidRPr="00A37E73">
              <w:rPr>
                <w:rFonts w:ascii="Times New Roman" w:hAnsi="Times New Roman" w:cs="Times New Roman"/>
                <w:i/>
                <w:color w:val="000000" w:themeColor="text1"/>
                <w:sz w:val="24"/>
                <w:szCs w:val="24"/>
              </w:rPr>
              <w:t xml:space="preserve">2) leków w programie lekowym – leczenie rdzeniowego zaniku mięśni. </w:t>
            </w:r>
          </w:p>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Pełna treść aktu:</w:t>
            </w:r>
          </w:p>
          <w:p w:rsidR="00F84A2D" w:rsidRPr="009C0CD9"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35" w:history="1">
              <w:r w:rsidR="00F84A2D" w:rsidRPr="009C0CD9">
                <w:rPr>
                  <w:rStyle w:val="Hipercze"/>
                  <w:rFonts w:ascii="Times New Roman" w:hAnsi="Times New Roman" w:cs="Times New Roman"/>
                  <w:sz w:val="24"/>
                  <w:szCs w:val="24"/>
                </w:rPr>
                <w:t>https://www.nfz.gov.pl/zarzadzenia-prezesa/zarzadzenia-prezesa-nfz/zarzadzenie-nr-1272020def,7220.html</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9C0CD9" w:rsidRDefault="00F84A2D" w:rsidP="00F84A2D">
            <w:pPr>
              <w:rPr>
                <w:rFonts w:ascii="Times New Roman" w:hAnsi="Times New Roman" w:cs="Times New Roman"/>
                <w:sz w:val="24"/>
                <w:szCs w:val="24"/>
              </w:rPr>
            </w:pPr>
            <w:r w:rsidRPr="009C0CD9">
              <w:rPr>
                <w:rFonts w:ascii="Times New Roman" w:hAnsi="Times New Roman" w:cs="Times New Roman"/>
                <w:sz w:val="24"/>
                <w:szCs w:val="24"/>
              </w:rPr>
              <w:t>Komunika Rzecznika Praw Pacjenta z 20 sierpnia 2020 r. - Problematyka zgłoszeń kierowanych na infolinię Rzecznika Praw Pacjenta w 2019 roku – II Raport Rzecznika</w:t>
            </w:r>
          </w:p>
          <w:p w:rsidR="00F84A2D" w:rsidRPr="009C0CD9" w:rsidRDefault="00F84A2D" w:rsidP="00F84A2D">
            <w:pPr>
              <w:rPr>
                <w:rFonts w:ascii="Times New Roman" w:hAnsi="Times New Roman" w:cs="Times New Roman"/>
                <w:sz w:val="24"/>
                <w:szCs w:val="24"/>
              </w:rPr>
            </w:pPr>
          </w:p>
        </w:tc>
        <w:tc>
          <w:tcPr>
            <w:tcW w:w="964" w:type="dxa"/>
          </w:tcPr>
          <w:p w:rsidR="00F84A2D" w:rsidRPr="009C0CD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20.08.</w:t>
            </w:r>
          </w:p>
          <w:p w:rsidR="00F84A2D" w:rsidRPr="009C0CD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2020 r.</w:t>
            </w:r>
          </w:p>
        </w:tc>
        <w:tc>
          <w:tcPr>
            <w:tcW w:w="5840" w:type="dxa"/>
          </w:tcPr>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Wyciąg z treści komunikatu:</w:t>
            </w:r>
          </w:p>
          <w:p w:rsidR="00F84A2D" w:rsidRPr="009C0CD9" w:rsidRDefault="00F84A2D" w:rsidP="00F84A2D">
            <w:pPr>
              <w:pStyle w:val="NormalnyWeb"/>
              <w:shd w:val="clear" w:color="auto" w:fill="FFFFFF"/>
              <w:spacing w:before="0" w:beforeAutospacing="0" w:after="240" w:afterAutospacing="0"/>
              <w:jc w:val="both"/>
              <w:textAlignment w:val="baseline"/>
              <w:rPr>
                <w:i/>
                <w:color w:val="1B1B1B"/>
              </w:rPr>
            </w:pPr>
            <w:r w:rsidRPr="009C0CD9">
              <w:rPr>
                <w:i/>
                <w:color w:val="1B1B1B"/>
              </w:rPr>
              <w:t>Biorąc pod uwagę dwa ostatnie lata (rok 2018 i 2019) Rzecznik Praw Pacjenta odnotował wzrost zgłoszeń na infolinię o 32%. Zwiększenie nastąpiło w zakresie problemów dotyczących: ambulatoryjnej opieki specjalistycznej (o 31,4%), podstawowej opieki zdrowotnej (o 33,2%), leczenia stomatologicznego (o 33,7%), rehabilitacji leczniczej (o 60,8%) i leczenia uzdrowiskowego (wzrost niemal trzykrotny).</w:t>
            </w:r>
          </w:p>
          <w:p w:rsidR="00F84A2D" w:rsidRPr="009C0CD9" w:rsidRDefault="00F84A2D" w:rsidP="00F84A2D">
            <w:pPr>
              <w:pStyle w:val="NormalnyWeb"/>
              <w:shd w:val="clear" w:color="auto" w:fill="FFFFFF"/>
              <w:spacing w:before="0" w:beforeAutospacing="0" w:after="240" w:afterAutospacing="0"/>
              <w:jc w:val="both"/>
              <w:textAlignment w:val="baseline"/>
              <w:rPr>
                <w:i/>
                <w:color w:val="1B1B1B"/>
              </w:rPr>
            </w:pPr>
            <w:r w:rsidRPr="009C0CD9">
              <w:rPr>
                <w:i/>
                <w:color w:val="1B1B1B"/>
              </w:rPr>
              <w:t>W 2019 r., spośród wszystkich rodzajów świadczeń, najwięcej zgłoszeń dotyczyło leczenia szpitalnego (16 238 zgłoszeń, co stanowiło 24,4%), ambulatoryjnej opieki specjalistycznej (13 516 zgłoszeń, co stanowiło 20,3%), podstawowej opieki zdrowotnej (9734 zgłoszeń, co stanowiło 14,6%) oraz leczenia uzdrowiskowego (5173 zgłoszeń, co stanowiło 7,8%).</w:t>
            </w:r>
          </w:p>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Pełna treść komunikatu:</w:t>
            </w:r>
          </w:p>
          <w:p w:rsidR="00F84A2D" w:rsidRPr="009C0CD9"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36" w:history="1">
              <w:r w:rsidR="00F84A2D" w:rsidRPr="009C0CD9">
                <w:rPr>
                  <w:rFonts w:ascii="Times New Roman" w:hAnsi="Times New Roman" w:cs="Times New Roman"/>
                  <w:color w:val="0000FF"/>
                  <w:sz w:val="24"/>
                  <w:szCs w:val="24"/>
                  <w:u w:val="single"/>
                </w:rPr>
                <w:t>https://www.gov.pl/web/rpp/problematyka-zgloszen-kierowanych-na-infolinie-rzecznika-praw-pacjenta-w-2019-roku-2-raport-rzecznika</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78199D" w:rsidRDefault="00F84A2D" w:rsidP="00F84A2D">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000000" w:themeColor="text1"/>
                <w:sz w:val="24"/>
                <w:szCs w:val="24"/>
                <w:lang w:eastAsia="pl-PL"/>
              </w:rPr>
            </w:pPr>
            <w:r w:rsidRPr="0078199D">
              <w:rPr>
                <w:rFonts w:ascii="Times New Roman" w:hAnsi="Times New Roman" w:cs="Times New Roman"/>
                <w:color w:val="000000" w:themeColor="text1"/>
                <w:sz w:val="24"/>
                <w:szCs w:val="24"/>
              </w:rPr>
              <w:t xml:space="preserve">Komunikat Rzecznika Praw Obywatelskich z 19 sierpnia 2020 r. - </w:t>
            </w:r>
            <w:r w:rsidRPr="0078199D">
              <w:rPr>
                <w:rFonts w:ascii="Times New Roman" w:eastAsia="Times New Roman" w:hAnsi="Times New Roman" w:cs="Times New Roman"/>
                <w:color w:val="000000" w:themeColor="text1"/>
                <w:sz w:val="24"/>
                <w:szCs w:val="24"/>
                <w:lang w:eastAsia="pl-PL"/>
              </w:rPr>
              <w:t>Ministerstwo Zdrowia o sytuacji w ochronie zdrowia oraz o dostępie do leczenia i zabiegów</w:t>
            </w:r>
          </w:p>
          <w:p w:rsidR="00F84A2D" w:rsidRPr="0078199D"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78199D"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19.08.</w:t>
            </w:r>
          </w:p>
          <w:p w:rsidR="00F84A2D" w:rsidRPr="0078199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2020 r.</w:t>
            </w:r>
          </w:p>
        </w:tc>
        <w:tc>
          <w:tcPr>
            <w:tcW w:w="5840" w:type="dxa"/>
          </w:tcPr>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Wyciąg z treści komunikatu:</w:t>
            </w:r>
          </w:p>
          <w:p w:rsidR="00F84A2D" w:rsidRPr="0078199D"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W związku z sytuacją epidemiologiczną w kraju mogły pojawiać się miejscowe trudności organizacyjne i utrudniony dostęp do lekarzy i leczenia ze względu na narastające obciążenie systemów opieki zdrowotnej.</w:t>
            </w:r>
          </w:p>
          <w:p w:rsidR="00F84A2D" w:rsidRPr="0078199D"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Obecnie jednak większość świadczeniodawców powróciło do udzielania świadczeń w pełnym zakresie. Z wprowadzonych ograniczeń utrzymano jedynie, ze względów bezpieczeństwa, zawieszenie wykonywania badań mammograficznych w mammobusach.</w:t>
            </w:r>
          </w:p>
          <w:p w:rsidR="00F84A2D" w:rsidRPr="0078199D"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Inne, indywidualnie występujące przypadki ograniczonego funkcjonowania dotyczą świadczeniodawców, u których wykryto przypadki zarażenia oraz tych szpitali, które nadal czasowo pełnią rolę szpitali jednoimiennych, przeznaczonych wyłącznie dla pacjentów zarażonych COVID-19.</w:t>
            </w:r>
          </w:p>
          <w:p w:rsidR="00F84A2D" w:rsidRPr="0078199D"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Przy przywracaniu działalności planowej, priorytetem jest unikanie zbędnego ryzyka dla osób zdrowych. Wytyczne i rekomendacje w tej sprawie publikowane zarówno na stronie Ministra Zdrowia jak i Głównego Inspektora Sanitarnego. Ponadto na stronach tych wskazano także rekomendowane rodzaje środków ochrony osobistej dla personelu medycznego przy kontakcie z pacjentem z podejrzeniem lub rozpoznaniem zakażenia SARS-CoV-2.</w:t>
            </w:r>
          </w:p>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Pełna treść komunikatu:</w:t>
            </w:r>
          </w:p>
          <w:p w:rsidR="00F84A2D" w:rsidRPr="0078199D" w:rsidRDefault="001766A6" w:rsidP="00F84A2D">
            <w:pPr>
              <w:spacing w:line="276" w:lineRule="auto"/>
              <w:jc w:val="both"/>
              <w:rPr>
                <w:rFonts w:ascii="Times New Roman" w:hAnsi="Times New Roman" w:cs="Times New Roman"/>
                <w:color w:val="000000" w:themeColor="text1"/>
                <w:sz w:val="24"/>
                <w:szCs w:val="24"/>
              </w:rPr>
            </w:pPr>
            <w:hyperlink r:id="rId37" w:history="1">
              <w:r w:rsidR="00F84A2D" w:rsidRPr="0078199D">
                <w:rPr>
                  <w:rFonts w:ascii="Times New Roman" w:hAnsi="Times New Roman" w:cs="Times New Roman"/>
                  <w:color w:val="000000" w:themeColor="text1"/>
                  <w:sz w:val="24"/>
                  <w:szCs w:val="24"/>
                  <w:u w:val="single"/>
                </w:rPr>
                <w:t>https://www.rpo.gov.pl/pl/content/ministerstwo-zdrowia-o-sytuacji-w-ochronie-zdrowia</w:t>
              </w:r>
            </w:hyperlink>
          </w:p>
          <w:p w:rsidR="00F84A2D" w:rsidRPr="0078199D"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78199D" w:rsidRDefault="00F84A2D" w:rsidP="00F84A2D">
            <w:pPr>
              <w:spacing w:line="276" w:lineRule="auto"/>
              <w:jc w:val="both"/>
              <w:rPr>
                <w:rFonts w:ascii="Times New Roman" w:hAnsi="Times New Roman" w:cs="Times New Roman"/>
                <w:b/>
                <w:color w:val="000000" w:themeColor="text1"/>
                <w:sz w:val="24"/>
                <w:szCs w:val="24"/>
                <w:u w:val="single"/>
              </w:rPr>
            </w:pPr>
            <w:r w:rsidRPr="0078199D">
              <w:rPr>
                <w:rFonts w:ascii="Times New Roman" w:hAnsi="Times New Roman" w:cs="Times New Roman"/>
                <w:b/>
                <w:color w:val="000000" w:themeColor="text1"/>
                <w:sz w:val="24"/>
                <w:szCs w:val="24"/>
                <w:u w:val="single"/>
              </w:rPr>
              <w:t>Odpowiedź Ministra Zdrowia:</w:t>
            </w:r>
          </w:p>
          <w:p w:rsidR="00F84A2D" w:rsidRPr="0078199D"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38" w:history="1">
              <w:r w:rsidR="00F84A2D" w:rsidRPr="0078199D">
                <w:rPr>
                  <w:rFonts w:ascii="Times New Roman" w:hAnsi="Times New Roman" w:cs="Times New Roman"/>
                  <w:color w:val="000000" w:themeColor="text1"/>
                  <w:sz w:val="24"/>
                  <w:szCs w:val="24"/>
                  <w:u w:val="single"/>
                </w:rPr>
                <w:t>https://www.rpo.gov.pl/sites/default/files/Odpowied%C5%BA%20MZ%2C%20wytuacja%20w%20s%C5%82u%C5%BCbie%20zdrowia%2C%2018.08.2020_0.pdf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78199D" w:rsidRDefault="00F84A2D" w:rsidP="00F84A2D">
            <w:pPr>
              <w:spacing w:line="276" w:lineRule="auto"/>
              <w:rPr>
                <w:rFonts w:ascii="Times New Roman" w:hAnsi="Times New Roman" w:cs="Times New Roman"/>
                <w:b/>
                <w:color w:val="000000" w:themeColor="text1"/>
                <w:sz w:val="24"/>
                <w:szCs w:val="24"/>
              </w:rPr>
            </w:pPr>
            <w:r w:rsidRPr="0078199D">
              <w:rPr>
                <w:rFonts w:ascii="Times New Roman" w:hAnsi="Times New Roman" w:cs="Times New Roman"/>
                <w:color w:val="000000" w:themeColor="text1"/>
                <w:spacing w:val="3"/>
                <w:sz w:val="24"/>
                <w:szCs w:val="24"/>
                <w:shd w:val="clear" w:color="auto" w:fill="FFFFFF"/>
              </w:rPr>
              <w:t>Zarządzenie Ministra Zdrowia z dnia 18 sierpnia 2020 r. w sprawie powołania Zespołu do spraw zakupu szczepionki na COVID-19</w:t>
            </w:r>
          </w:p>
        </w:tc>
        <w:tc>
          <w:tcPr>
            <w:tcW w:w="964" w:type="dxa"/>
          </w:tcPr>
          <w:p w:rsidR="00F84A2D" w:rsidRPr="0078199D"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20.08.</w:t>
            </w:r>
          </w:p>
          <w:p w:rsidR="00F84A2D" w:rsidRPr="0078199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2020 r.</w:t>
            </w:r>
          </w:p>
        </w:tc>
        <w:tc>
          <w:tcPr>
            <w:tcW w:w="5840" w:type="dxa"/>
          </w:tcPr>
          <w:p w:rsidR="00F84A2D" w:rsidRPr="0078199D" w:rsidRDefault="00F84A2D" w:rsidP="00F84A2D">
            <w:pPr>
              <w:spacing w:line="276" w:lineRule="auto"/>
              <w:jc w:val="both"/>
              <w:rPr>
                <w:rFonts w:ascii="Times New Roman" w:hAnsi="Times New Roman" w:cs="Times New Roman"/>
                <w:b/>
                <w:color w:val="000000" w:themeColor="text1"/>
                <w:sz w:val="24"/>
                <w:szCs w:val="24"/>
                <w:u w:val="single"/>
              </w:rPr>
            </w:pPr>
            <w:r w:rsidRPr="0078199D">
              <w:rPr>
                <w:rFonts w:ascii="Times New Roman" w:hAnsi="Times New Roman" w:cs="Times New Roman"/>
                <w:b/>
                <w:color w:val="000000" w:themeColor="text1"/>
                <w:sz w:val="24"/>
                <w:szCs w:val="24"/>
                <w:u w:val="single"/>
              </w:rPr>
              <w:t>Wyciąg z treści aktu:</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 1.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1. Powołuje się Zespół do spraw zakupu szczepionki przeciwko chorobie COVID-19, zwany dalej „Zespołem”. 2. Zespół jest organem pomocniczym ministra właściwego do spraw zdrowia. § 2. 1. Zadaniem Zespołu jest: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1) dokonanie oceny zasadności zakupu przez Rzeczpospolitą Polską poszczególnych szczepionek przeciwko chorobie COVID-19, wywoływanej przez wirus SARS-CoV-2;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2) dokonanie ewaluacji potencjalnych potrzeb i możliwości w zakresie zakupu szczepionki, albo szczepionek, o których mowa w pkt 1, w szczególności pod kątem docelowej populacji do zaszczepienia, z uwzględnieniem jej liczebności i gradacji priorytetów w zakresie szczepienia poszczególnych grup społecznych;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3) monitorowanie sytuacji międzynarodowej w przedmiocie dostępności szczepionki albo szczepionek, o których mowa w pkt 1, w tym w aspekcie procedur dopuszczania do obrotu oraz faktycznej dostępności rynkowej;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4) opracowanie rekomendacji dotyczących wykonania porozumienia dotyczącego wczesnego zakupu szczepionek przeciw chorobie COVID-19, zgodnie z uchwałą Rady Ministrów Nr 114/2020 z dnia 10 sierpnia 2020 r. w sprawie przystąpienia do porozumienia dotyczącego wczesnego zakupu szczepionek przeciw chorobie COVID-19 wywoływanej przez wirusa SARS-CoV-2, w zakresie obliczenia zapotrzebowania na szczepionkę w ramach poszczególnych umów oraz zasadności odstąpienia od poszczególnych umów.</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13. Zespół ulega rozwiązaniu wraz z dokonaniem przez ministra właściwego do spraw zdrowia akceptacji raportu, o którym mowa w § 2 ust. 2, nie później jednak niż z dniem 31 marca 2021 r.</w:t>
            </w:r>
          </w:p>
          <w:p w:rsidR="00F84A2D" w:rsidRPr="0078199D" w:rsidRDefault="00F84A2D" w:rsidP="00F84A2D">
            <w:pPr>
              <w:spacing w:line="276" w:lineRule="auto"/>
              <w:jc w:val="both"/>
              <w:rPr>
                <w:rFonts w:ascii="Times New Roman" w:hAnsi="Times New Roman" w:cs="Times New Roman"/>
                <w:color w:val="000000" w:themeColor="text1"/>
                <w:sz w:val="24"/>
                <w:szCs w:val="24"/>
              </w:rPr>
            </w:pPr>
          </w:p>
          <w:p w:rsidR="00F84A2D" w:rsidRPr="0078199D" w:rsidRDefault="00F84A2D" w:rsidP="00F84A2D">
            <w:pPr>
              <w:spacing w:line="276" w:lineRule="auto"/>
              <w:jc w:val="both"/>
              <w:rPr>
                <w:rFonts w:ascii="Times New Roman" w:hAnsi="Times New Roman" w:cs="Times New Roman"/>
                <w:b/>
                <w:color w:val="000000" w:themeColor="text1"/>
                <w:sz w:val="24"/>
                <w:szCs w:val="24"/>
                <w:u w:val="single"/>
              </w:rPr>
            </w:pPr>
            <w:r w:rsidRPr="0078199D">
              <w:rPr>
                <w:rFonts w:ascii="Times New Roman" w:hAnsi="Times New Roman" w:cs="Times New Roman"/>
                <w:b/>
                <w:color w:val="000000" w:themeColor="text1"/>
                <w:sz w:val="24"/>
                <w:szCs w:val="24"/>
                <w:u w:val="single"/>
              </w:rPr>
              <w:t>Pełna treść aktu:</w:t>
            </w:r>
          </w:p>
          <w:p w:rsidR="00F84A2D" w:rsidRPr="0078199D"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39" w:history="1">
              <w:r w:rsidR="00F84A2D" w:rsidRPr="0078199D">
                <w:rPr>
                  <w:rFonts w:ascii="Times New Roman" w:hAnsi="Times New Roman" w:cs="Times New Roman"/>
                  <w:color w:val="000000" w:themeColor="text1"/>
                  <w:sz w:val="24"/>
                  <w:szCs w:val="24"/>
                  <w:u w:val="single"/>
                </w:rPr>
                <w:t>http://dziennikmz.mz.gov.pl/api/DUM_MZ/2020/59/journal/6259</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78199D" w:rsidRDefault="00F84A2D" w:rsidP="00F84A2D">
            <w:pPr>
              <w:spacing w:line="276" w:lineRule="auto"/>
              <w:rPr>
                <w:rFonts w:ascii="Times New Roman" w:hAnsi="Times New Roman" w:cs="Times New Roman"/>
                <w:b/>
                <w:color w:val="000000" w:themeColor="text1"/>
                <w:sz w:val="24"/>
                <w:szCs w:val="24"/>
              </w:rPr>
            </w:pPr>
            <w:r w:rsidRPr="0078199D">
              <w:rPr>
                <w:rFonts w:ascii="Times New Roman" w:hAnsi="Times New Roman" w:cs="Times New Roman"/>
                <w:color w:val="000000" w:themeColor="text1"/>
                <w:sz w:val="24"/>
                <w:szCs w:val="24"/>
              </w:rPr>
              <w:t>Rozporządzenie Ministra Zdrowia z dnia 14 sierpnia 2020 r. zmieniające rozporządzenie w sprawie specjalizacji w dziedzinach mających zastosowanie w ochronie zdrowia</w:t>
            </w:r>
          </w:p>
        </w:tc>
        <w:tc>
          <w:tcPr>
            <w:tcW w:w="964" w:type="dxa"/>
          </w:tcPr>
          <w:p w:rsidR="00F84A2D" w:rsidRPr="0078199D"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19.08.</w:t>
            </w:r>
          </w:p>
          <w:p w:rsidR="00F84A2D" w:rsidRPr="0078199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2020 r.</w:t>
            </w:r>
          </w:p>
        </w:tc>
        <w:tc>
          <w:tcPr>
            <w:tcW w:w="5840" w:type="dxa"/>
          </w:tcPr>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Wyciąg z treści uzasadnienia:</w:t>
            </w:r>
          </w:p>
          <w:p w:rsidR="00F84A2D" w:rsidRPr="0078199D"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78199D">
              <w:rPr>
                <w:rFonts w:ascii="Times New Roman" w:hAnsi="Times New Roman" w:cs="Times New Roman"/>
                <w:i/>
                <w:color w:val="000000" w:themeColor="text1"/>
                <w:szCs w:val="24"/>
              </w:rPr>
              <w:t xml:space="preserve">W związku ze wzrostem ryzyka zarażenia wirusem SARS-CoV-2 oraz zidentyfikowanymi przypadkami zachorowań na COVID-19 na terytorium Rzeczypospolitej Polskiej, w celu zapewnienia bezpieczeństwa osobom biorącym udział w Państwowym Egzaminie Specjalizacyjnym w dziedzinie ochrony zdrowia (PESoz), realizując upoważnienie art. 34 ust. 6 ustawy, minister właściwy do spraw zdrowia odwołał wszystkie części PESoz we wszystkich dziedzinach, które miały się odbyć od dnia 2  maja do dnia 15 czerwca w sesji wiosennej 2020 r., przedłużając jednocześnie wiosenną sesję egzaminacyjną 2020 r. do dnia 30 listopada 2020 r. PESoz w sesji wiosennej 2020 r. zostaną wznowione od dnia 1 września 2020 r., zgodnie z art. 34 ust. 8 ustawy. </w:t>
            </w:r>
          </w:p>
          <w:p w:rsidR="00F84A2D" w:rsidRPr="0078199D"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78199D">
              <w:rPr>
                <w:rFonts w:ascii="Times New Roman" w:hAnsi="Times New Roman" w:cs="Times New Roman"/>
                <w:i/>
                <w:color w:val="000000" w:themeColor="text1"/>
                <w:szCs w:val="24"/>
              </w:rPr>
              <w:t xml:space="preserve">Mając na uwadze organizację sesji jesiennej PESoz oraz niezakończenie sesji wiosennej tego egzaminu pojawiła się konieczność wprowadzenia rozwiązania umożliwiającego złożenie wniosków o przystąpienie do tego egzaminu w sesji jesiennej również osób, które obecnie uczestniczą  w sesji wiosennej. Takie rozwiązanie pozwoli tym osobom w przypadku niezaliczenia tego egzaminu w sesji wiosennej na udział w najbliższej sesji bez konieczności oczekiwania na sesję wiosenną w 2021 r. </w:t>
            </w:r>
          </w:p>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Pełny tekst aktu:</w:t>
            </w:r>
          </w:p>
          <w:p w:rsidR="00F84A2D" w:rsidRPr="0078199D"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0" w:history="1">
              <w:r w:rsidR="00F84A2D" w:rsidRPr="0078199D">
                <w:rPr>
                  <w:rFonts w:ascii="Times New Roman" w:hAnsi="Times New Roman" w:cs="Times New Roman"/>
                  <w:color w:val="000000" w:themeColor="text1"/>
                  <w:sz w:val="24"/>
                  <w:szCs w:val="24"/>
                  <w:u w:val="single"/>
                </w:rPr>
                <w:t>https://dziennikustaw.gov.pl/D2020000140401.pdf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473F8B"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473F8B">
              <w:rPr>
                <w:rFonts w:ascii="Times New Roman" w:hAnsi="Times New Roman" w:cs="Times New Roman"/>
                <w:color w:val="000000" w:themeColor="text1"/>
                <w:sz w:val="24"/>
                <w:szCs w:val="24"/>
              </w:rPr>
              <w:t xml:space="preserve">Komunikat Rzecznika Praw Pacjenta z 17 sierpnia 2020 r. - </w:t>
            </w:r>
            <w:r w:rsidRPr="00473F8B">
              <w:rPr>
                <w:rFonts w:ascii="Times New Roman" w:eastAsia="Times New Roman" w:hAnsi="Times New Roman" w:cs="Times New Roman"/>
                <w:bCs/>
                <w:color w:val="1B1B1B"/>
                <w:sz w:val="24"/>
                <w:szCs w:val="24"/>
                <w:lang w:eastAsia="pl-PL"/>
              </w:rPr>
              <w:t>Sprawozdanie Rzecznika Praw Pacjenta za 2019 r. przyjęte przez Radę Ministrów</w:t>
            </w:r>
          </w:p>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73F8B" w:rsidRDefault="00F84A2D" w:rsidP="00F84A2D">
            <w:pPr>
              <w:spacing w:line="276" w:lineRule="auto"/>
              <w:rPr>
                <w:rFonts w:ascii="Times New Roman" w:eastAsia="Times New Roman" w:hAnsi="Times New Roman" w:cs="Times New Roman"/>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7</w:t>
            </w:r>
            <w:r w:rsidRPr="00473F8B">
              <w:rPr>
                <w:rFonts w:ascii="Times New Roman" w:eastAsia="Times New Roman" w:hAnsi="Times New Roman" w:cs="Times New Roman"/>
                <w:color w:val="000000" w:themeColor="text1"/>
                <w:sz w:val="24"/>
                <w:szCs w:val="24"/>
                <w:lang w:eastAsia="pl-PL"/>
              </w:rPr>
              <w:t>.08.</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2020 r.</w:t>
            </w:r>
          </w:p>
        </w:tc>
        <w:tc>
          <w:tcPr>
            <w:tcW w:w="5840" w:type="dxa"/>
          </w:tcPr>
          <w:p w:rsidR="00F84A2D" w:rsidRPr="00473F8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473F8B">
              <w:rPr>
                <w:rFonts w:ascii="Times New Roman" w:eastAsia="Times New Roman" w:hAnsi="Times New Roman" w:cs="Times New Roman"/>
                <w:b/>
                <w:color w:val="000000" w:themeColor="text1"/>
                <w:sz w:val="24"/>
                <w:szCs w:val="24"/>
                <w:u w:val="single"/>
                <w:lang w:eastAsia="pl-PL"/>
              </w:rPr>
              <w:t>Wyciąg z treści komunikatu:</w:t>
            </w:r>
          </w:p>
          <w:p w:rsidR="00F84A2D"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Pr>
                <w:rFonts w:ascii="Arial" w:hAnsi="Arial" w:cs="Arial"/>
                <w:color w:val="1B1B1B"/>
                <w:shd w:val="clear" w:color="auto" w:fill="FFFFFF"/>
              </w:rPr>
              <w:t>W dniu 17 lipca 2020 r. zostało przyjęte przez Radę Ministrów i przekazane do Sejmu RP Sprawozdanie Rzecznika Praw Pacjenta dotyczące przestrzegania praw pacjenta na terytorium Rzeczypospolitej Polskiej za okres od dnia 1 stycznia 2019 r. do dnia 31 grudnia 2019 r.</w:t>
            </w:r>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473F8B">
              <w:rPr>
                <w:rFonts w:ascii="Times New Roman" w:eastAsia="Times New Roman" w:hAnsi="Times New Roman" w:cs="Times New Roman"/>
                <w:b/>
                <w:color w:val="000000" w:themeColor="text1"/>
                <w:sz w:val="24"/>
                <w:szCs w:val="24"/>
                <w:u w:val="single"/>
                <w:lang w:eastAsia="pl-PL"/>
              </w:rPr>
              <w:t>Pełna treść komunikatu:</w:t>
            </w:r>
          </w:p>
          <w:p w:rsidR="00F84A2D" w:rsidRDefault="001766A6" w:rsidP="00F84A2D">
            <w:pPr>
              <w:spacing w:line="276" w:lineRule="auto"/>
              <w:jc w:val="both"/>
            </w:pPr>
            <w:hyperlink r:id="rId41" w:history="1">
              <w:r w:rsidR="00F84A2D" w:rsidRPr="00473F8B">
                <w:rPr>
                  <w:color w:val="0000FF"/>
                  <w:u w:val="single"/>
                </w:rPr>
                <w:t>https://www.gov.pl/web/rpp/sprawozdanie-rzecznika-praw-pacjenta-za-2019-r-przyjete-przez-rade-ministrow</w:t>
              </w:r>
            </w:hyperlink>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Treść sprawozdania Rzecznika Praw Pacjenta za 2019 r.:</w:t>
            </w:r>
          </w:p>
          <w:p w:rsidR="00F84A2D" w:rsidRPr="00473F8B"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2" w:history="1">
              <w:r w:rsidR="00F84A2D" w:rsidRPr="00473F8B">
                <w:rPr>
                  <w:color w:val="0000FF"/>
                  <w:u w:val="single"/>
                </w:rPr>
                <w:t>https://www.gov.pl/web/rpp/sprawozdanie-za-2019-rok</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473F8B" w:rsidRDefault="00F84A2D" w:rsidP="00F84A2D">
            <w:pPr>
              <w:spacing w:line="276" w:lineRule="auto"/>
              <w:rPr>
                <w:rFonts w:ascii="Times New Roman" w:hAnsi="Times New Roman" w:cs="Times New Roman"/>
                <w:b/>
                <w:color w:val="000000" w:themeColor="text1"/>
                <w:sz w:val="24"/>
                <w:szCs w:val="24"/>
              </w:rPr>
            </w:pPr>
            <w:r w:rsidRPr="00473F8B">
              <w:rPr>
                <w:rFonts w:ascii="Times New Roman" w:hAnsi="Times New Roman" w:cs="Times New Roman"/>
                <w:sz w:val="24"/>
                <w:szCs w:val="24"/>
              </w:rPr>
              <w:t>Wytyczne konsultanta krajowego w dziedzinie medycyny rodzinnej dotyczące teleporad w podstawowej opiece zdrowotnej udzielanych w czasie epidemii wywołanej wirusem SARS-CoV-2</w:t>
            </w:r>
          </w:p>
        </w:tc>
        <w:tc>
          <w:tcPr>
            <w:tcW w:w="964" w:type="dxa"/>
          </w:tcPr>
          <w:p w:rsidR="00F84A2D" w:rsidRPr="00473F8B" w:rsidRDefault="00F84A2D" w:rsidP="00F84A2D">
            <w:pPr>
              <w:spacing w:line="276" w:lineRule="auto"/>
              <w:rPr>
                <w:rFonts w:ascii="Times New Roman" w:eastAsia="Times New Roman" w:hAnsi="Times New Roman" w:cs="Times New Roman"/>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14.08.</w:t>
            </w:r>
          </w:p>
          <w:p w:rsidR="00F84A2D" w:rsidRPr="00473F8B"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2020 r.</w:t>
            </w:r>
          </w:p>
        </w:tc>
        <w:tc>
          <w:tcPr>
            <w:tcW w:w="5840" w:type="dxa"/>
          </w:tcPr>
          <w:p w:rsidR="00F84A2D" w:rsidRPr="00473F8B" w:rsidRDefault="001766A6" w:rsidP="00F84A2D">
            <w:pPr>
              <w:spacing w:line="276" w:lineRule="auto"/>
              <w:rPr>
                <w:rFonts w:ascii="Times New Roman" w:eastAsia="Times New Roman" w:hAnsi="Times New Roman" w:cs="Times New Roman"/>
                <w:b/>
                <w:color w:val="000000" w:themeColor="text1"/>
                <w:sz w:val="24"/>
                <w:szCs w:val="24"/>
                <w:lang w:eastAsia="pl-PL"/>
              </w:rPr>
            </w:pPr>
            <w:hyperlink r:id="rId43" w:history="1">
              <w:r w:rsidR="00F84A2D" w:rsidRPr="00473F8B">
                <w:rPr>
                  <w:rFonts w:ascii="Times New Roman" w:hAnsi="Times New Roman" w:cs="Times New Roman"/>
                  <w:color w:val="0000FF"/>
                  <w:sz w:val="24"/>
                  <w:szCs w:val="24"/>
                  <w:u w:val="single"/>
                </w:rPr>
                <w:t>https://ptmr.info.pl/wp-content/uploads/pdf/Wytyczne_teleporady_graficzna.pdf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473F8B" w:rsidRDefault="00F84A2D" w:rsidP="00F84A2D">
            <w:pPr>
              <w:rPr>
                <w:rFonts w:ascii="Times New Roman" w:hAnsi="Times New Roman" w:cs="Times New Roman"/>
                <w:sz w:val="24"/>
                <w:szCs w:val="24"/>
              </w:rPr>
            </w:pPr>
            <w:r w:rsidRPr="00473F8B">
              <w:rPr>
                <w:rFonts w:ascii="Times New Roman" w:hAnsi="Times New Roman" w:cs="Times New Roman"/>
                <w:sz w:val="24"/>
                <w:szCs w:val="24"/>
              </w:rPr>
              <w:t>Komunikat Ministra Zdrowia z 17 sierpnia 2020 r. - Teleporady - zbiór zasad i dobrych praktyk dla lekarzy POZ</w:t>
            </w:r>
          </w:p>
          <w:p w:rsidR="00F84A2D" w:rsidRPr="00473F8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73F8B" w:rsidRDefault="00F84A2D" w:rsidP="00F84A2D">
            <w:pPr>
              <w:spacing w:line="276" w:lineRule="auto"/>
              <w:rPr>
                <w:rFonts w:ascii="Times New Roman" w:eastAsia="Times New Roman" w:hAnsi="Times New Roman" w:cs="Times New Roman"/>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17.08.</w:t>
            </w:r>
          </w:p>
          <w:p w:rsidR="00F84A2D" w:rsidRPr="00473F8B"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2020 r.</w:t>
            </w:r>
          </w:p>
        </w:tc>
        <w:tc>
          <w:tcPr>
            <w:tcW w:w="5840" w:type="dxa"/>
          </w:tcPr>
          <w:p w:rsidR="00F84A2D" w:rsidRPr="00473F8B" w:rsidRDefault="00F84A2D" w:rsidP="00F84A2D">
            <w:pPr>
              <w:spacing w:line="276" w:lineRule="auto"/>
              <w:rPr>
                <w:rFonts w:ascii="Times New Roman" w:hAnsi="Times New Roman" w:cs="Times New Roman"/>
                <w:b/>
                <w:bCs/>
                <w:color w:val="1B1B1B"/>
                <w:sz w:val="24"/>
                <w:szCs w:val="24"/>
                <w:u w:val="single"/>
                <w:shd w:val="clear" w:color="auto" w:fill="FFFFFF"/>
              </w:rPr>
            </w:pPr>
            <w:r w:rsidRPr="00473F8B">
              <w:rPr>
                <w:rFonts w:ascii="Times New Roman" w:hAnsi="Times New Roman" w:cs="Times New Roman"/>
                <w:b/>
                <w:bCs/>
                <w:color w:val="1B1B1B"/>
                <w:sz w:val="24"/>
                <w:szCs w:val="24"/>
                <w:u w:val="single"/>
                <w:shd w:val="clear" w:color="auto" w:fill="FFFFFF"/>
              </w:rPr>
              <w:t>Wyciąg z treści komunikatu:</w:t>
            </w:r>
          </w:p>
          <w:p w:rsidR="00F84A2D" w:rsidRPr="00473F8B" w:rsidRDefault="00F84A2D" w:rsidP="00F84A2D">
            <w:pPr>
              <w:spacing w:line="276" w:lineRule="auto"/>
              <w:rPr>
                <w:rFonts w:ascii="Times New Roman" w:hAnsi="Times New Roman" w:cs="Times New Roman"/>
                <w:bCs/>
                <w:i/>
                <w:color w:val="1B1B1B"/>
                <w:sz w:val="24"/>
                <w:szCs w:val="24"/>
                <w:shd w:val="clear" w:color="auto" w:fill="FFFFFF"/>
              </w:rPr>
            </w:pPr>
            <w:r w:rsidRPr="00473F8B">
              <w:rPr>
                <w:rFonts w:ascii="Times New Roman" w:hAnsi="Times New Roman" w:cs="Times New Roman"/>
                <w:bCs/>
                <w:i/>
                <w:color w:val="1B1B1B"/>
                <w:sz w:val="24"/>
                <w:szCs w:val="24"/>
                <w:shd w:val="clear" w:color="auto" w:fill="FFFFFF"/>
              </w:rPr>
              <w:t>Ministerstwo Zdrowia oraz konsultant krajowy w dziedzinie medycyny rodzinnej przygotowali standardy organizacyjne oraz wytyczne w zakresie udzielania teleporad dla lekarzy POZ. Wypracowane rozwiązania mają na celu poprawę jakości usług medycznych w podstawowej opiece zdrowotnej, przy jednoczesnym zapewnieniu bezpieczeństwa pacjentów i personelu medycznego w czasie epidemii SARS CoV-2.</w:t>
            </w:r>
          </w:p>
          <w:p w:rsidR="00F84A2D" w:rsidRPr="00473F8B" w:rsidRDefault="00F84A2D" w:rsidP="00F84A2D">
            <w:pPr>
              <w:spacing w:line="276" w:lineRule="auto"/>
              <w:rPr>
                <w:rFonts w:ascii="Times New Roman" w:hAnsi="Times New Roman" w:cs="Times New Roman"/>
                <w:bCs/>
                <w:i/>
                <w:color w:val="1B1B1B"/>
                <w:sz w:val="24"/>
                <w:szCs w:val="24"/>
                <w:shd w:val="clear" w:color="auto" w:fill="FFFFFF"/>
              </w:rPr>
            </w:pPr>
          </w:p>
          <w:p w:rsidR="00F84A2D" w:rsidRDefault="00F84A2D" w:rsidP="00F84A2D">
            <w:pPr>
              <w:spacing w:line="276" w:lineRule="auto"/>
              <w:rPr>
                <w:rFonts w:ascii="Times New Roman" w:hAnsi="Times New Roman" w:cs="Times New Roman"/>
                <w:b/>
                <w:bCs/>
                <w:color w:val="1B1B1B"/>
                <w:sz w:val="24"/>
                <w:szCs w:val="24"/>
                <w:u w:val="single"/>
                <w:shd w:val="clear" w:color="auto" w:fill="FFFFFF"/>
              </w:rPr>
            </w:pPr>
            <w:r w:rsidRPr="00473F8B">
              <w:rPr>
                <w:rFonts w:ascii="Times New Roman" w:hAnsi="Times New Roman" w:cs="Times New Roman"/>
                <w:b/>
                <w:bCs/>
                <w:color w:val="1B1B1B"/>
                <w:sz w:val="24"/>
                <w:szCs w:val="24"/>
                <w:u w:val="single"/>
                <w:shd w:val="clear" w:color="auto" w:fill="FFFFFF"/>
              </w:rPr>
              <w:t>Pełna treść komunikatu:</w:t>
            </w:r>
          </w:p>
          <w:p w:rsidR="00F84A2D" w:rsidRPr="00473F8B" w:rsidRDefault="001766A6" w:rsidP="00F84A2D">
            <w:pPr>
              <w:spacing w:line="276" w:lineRule="auto"/>
              <w:rPr>
                <w:rFonts w:ascii="Times New Roman" w:eastAsia="Times New Roman" w:hAnsi="Times New Roman" w:cs="Times New Roman"/>
                <w:b/>
                <w:color w:val="000000" w:themeColor="text1"/>
                <w:sz w:val="24"/>
                <w:szCs w:val="24"/>
                <w:u w:val="single"/>
                <w:lang w:eastAsia="pl-PL"/>
              </w:rPr>
            </w:pPr>
            <w:hyperlink r:id="rId44" w:history="1">
              <w:r w:rsidR="00F84A2D" w:rsidRPr="00473F8B">
                <w:rPr>
                  <w:color w:val="0000FF"/>
                  <w:u w:val="single"/>
                </w:rPr>
                <w:t>https://www.gov.pl/web/zdrowie/teleporady---zbior-zasad-i-dobrych-praktyk-dla-lekarzy-poz</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B40F47" w:rsidRDefault="00F84A2D" w:rsidP="00F84A2D">
            <w:pPr>
              <w:spacing w:line="276" w:lineRule="auto"/>
              <w:rPr>
                <w:rFonts w:ascii="Times New Roman" w:hAnsi="Times New Roman" w:cs="Times New Roman"/>
                <w:sz w:val="24"/>
                <w:szCs w:val="24"/>
              </w:rPr>
            </w:pPr>
            <w:r w:rsidRPr="00B40F47">
              <w:rPr>
                <w:rFonts w:ascii="Times New Roman" w:hAnsi="Times New Roman" w:cs="Times New Roman"/>
                <w:sz w:val="24"/>
                <w:szCs w:val="24"/>
              </w:rPr>
              <w:t>Komunikat Rzecznika Praw Pacjenta z 14 sierpnia 2020 r. - Pomniejszanie wynagrodzenia lekarzy w wyniku zlecania pacjentom badań - decyzja Rzecznika Praw Pacjenta</w:t>
            </w:r>
          </w:p>
          <w:p w:rsidR="00F84A2D" w:rsidRPr="00B40F47" w:rsidRDefault="00F84A2D" w:rsidP="00F84A2D">
            <w:pPr>
              <w:spacing w:line="276" w:lineRule="auto"/>
              <w:rPr>
                <w:rFonts w:ascii="Times New Roman" w:hAnsi="Times New Roman" w:cs="Times New Roman"/>
                <w:sz w:val="24"/>
                <w:szCs w:val="24"/>
              </w:rPr>
            </w:pPr>
          </w:p>
        </w:tc>
        <w:tc>
          <w:tcPr>
            <w:tcW w:w="964" w:type="dxa"/>
          </w:tcPr>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14.08.</w:t>
            </w:r>
          </w:p>
          <w:p w:rsidR="00F84A2D" w:rsidRPr="00B40F4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Wyciąg z treści komunikatu:</w:t>
            </w:r>
          </w:p>
          <w:p w:rsidR="00F84A2D" w:rsidRPr="00B40F47" w:rsidRDefault="00F84A2D" w:rsidP="00F84A2D">
            <w:pPr>
              <w:pStyle w:val="NormalnyWeb"/>
              <w:shd w:val="clear" w:color="auto" w:fill="FFFFFF"/>
              <w:spacing w:before="0" w:beforeAutospacing="0" w:after="240" w:afterAutospacing="0" w:line="276" w:lineRule="auto"/>
              <w:jc w:val="both"/>
              <w:textAlignment w:val="baseline"/>
              <w:rPr>
                <w:i/>
                <w:color w:val="FF0000"/>
              </w:rPr>
            </w:pPr>
            <w:r w:rsidRPr="00B40F47">
              <w:rPr>
                <w:i/>
                <w:color w:val="FF0000"/>
              </w:rPr>
              <w:t>Pierwsza placówka medyczna wykonała decyzję Rzecznika Praw Pacjenta i zaniechała w całości stosowania praktyki naruszającej zbiorowe prawa pacjentów w zakresie obciążania lekarzy kosztami zleconych przez nich badań.</w:t>
            </w:r>
          </w:p>
          <w:p w:rsidR="00F84A2D" w:rsidRPr="00B40F47"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B40F47">
              <w:rPr>
                <w:i/>
                <w:color w:val="1B1B1B"/>
              </w:rPr>
              <w:t>Rzecznik Praw Pacjenta uważa, że organizacja procesu udzielania świadczeń opieki zdrowotnej finansowanych ze środków publicznych (w ramach umowy z NFZ) z zakresu ambulatoryjnej opieki specjalistycznej przewidująca, że świadczeń tych udzielają lekarze, którzy muszą ponieść koszty (na podstawie postanowień umownych)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Pełna treść komunikatu:</w:t>
            </w:r>
          </w:p>
          <w:p w:rsidR="00F84A2D" w:rsidRPr="00B40F47"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5" w:history="1">
              <w:r w:rsidR="00F84A2D" w:rsidRPr="00B40F47">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B40F47" w:rsidRDefault="00F84A2D" w:rsidP="00F84A2D">
            <w:pPr>
              <w:spacing w:line="276" w:lineRule="auto"/>
              <w:rPr>
                <w:rFonts w:ascii="Times New Roman" w:hAnsi="Times New Roman" w:cs="Times New Roman"/>
                <w:b/>
                <w:color w:val="000000" w:themeColor="text1"/>
                <w:sz w:val="24"/>
                <w:szCs w:val="24"/>
              </w:rPr>
            </w:pPr>
            <w:r w:rsidRPr="00B40F47">
              <w:rPr>
                <w:rFonts w:ascii="Times New Roman" w:hAnsi="Times New Roman" w:cs="Times New Roman"/>
                <w:color w:val="000000" w:themeColor="text1"/>
                <w:spacing w:val="3"/>
                <w:sz w:val="24"/>
                <w:szCs w:val="24"/>
                <w:shd w:val="clear" w:color="auto" w:fill="FFFFFF"/>
              </w:rPr>
              <w:t>Zarządzenie Ministra Zdrowia z dnia 14 sierpnia 2020 r. w sprawie powołania Zespołu do spraw przygotowania założeń rozwiązań legislacyjnych dotyczących nowych zasad funkcjonowania systemu podstawowego szpitalnego zabezpieczenia świadczeń opieki zdrowotnej</w:t>
            </w:r>
          </w:p>
        </w:tc>
        <w:tc>
          <w:tcPr>
            <w:tcW w:w="964" w:type="dxa"/>
          </w:tcPr>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15.08.</w:t>
            </w:r>
          </w:p>
          <w:p w:rsidR="00F84A2D" w:rsidRPr="00B40F4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Wyciąg z treści aktu:</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1. 1. Powołuje się Zespół do spraw przygotowania założeń rozwiązań legislacyjnych dotyczących nowych zasad funkcjonowania systemu podstawowego szpitalnego zabezpieczenia świadczeń opieki zdrowotnej, zwany dalej „Zespołem”.</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 3. Zadaniem Zespołu jest opracowanie, a następnie przedstawienie do akceptacji ministrowi właściwemu do spraw zdrowia, założeń przepisów zmieniających ustawę z dnia 27 sierpnia 2004 r. o świadczeniach opieki zdrowotnej finansowanych ze środków publicznych (Dz. U. z 2019 r. poz. 1373, z późn. zm.2) ) dotyczących nowych zasad funkcjonowania systemu podstawowego szpitalnego zabezpieczenia świadczeń opieki zdrowotnej, zwanego dalej „systemem”, w szczególności w zakresie: </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1) struktury systemu, </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2) zasad kwalifikacji do systemu, </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3) zasad finansowania świadczeń opieki zdrowotnej udzielanych w ramach systemu </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wraz z uzasadnieniem i Oceną Skutków Regulacji.</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10. Zespół zakończy swoją działalność po zaakceptowaniu przez ministra właściwego do spraw zdrowia założeń, o których mowa w § 3, nie później jednak niż z dniem 30 września 2020 r.</w:t>
            </w:r>
          </w:p>
          <w:p w:rsidR="00F84A2D" w:rsidRPr="00B40F47" w:rsidRDefault="00F84A2D" w:rsidP="00F84A2D">
            <w:pPr>
              <w:spacing w:line="276" w:lineRule="auto"/>
              <w:jc w:val="both"/>
              <w:rPr>
                <w:rFonts w:ascii="Times New Roman" w:hAnsi="Times New Roman" w:cs="Times New Roman"/>
                <w:color w:val="000000" w:themeColor="text1"/>
                <w:sz w:val="24"/>
                <w:szCs w:val="24"/>
              </w:rPr>
            </w:pPr>
          </w:p>
          <w:p w:rsidR="00F84A2D" w:rsidRPr="00B40F47" w:rsidRDefault="00F84A2D" w:rsidP="00F84A2D">
            <w:pPr>
              <w:spacing w:line="276" w:lineRule="auto"/>
              <w:jc w:val="both"/>
              <w:rPr>
                <w:rFonts w:ascii="Times New Roman" w:hAnsi="Times New Roman" w:cs="Times New Roman"/>
                <w:b/>
                <w:color w:val="000000" w:themeColor="text1"/>
                <w:sz w:val="24"/>
                <w:szCs w:val="24"/>
                <w:u w:val="single"/>
              </w:rPr>
            </w:pPr>
            <w:r w:rsidRPr="00B40F47">
              <w:rPr>
                <w:rFonts w:ascii="Times New Roman" w:hAnsi="Times New Roman" w:cs="Times New Roman"/>
                <w:b/>
                <w:color w:val="000000" w:themeColor="text1"/>
                <w:sz w:val="24"/>
                <w:szCs w:val="24"/>
                <w:u w:val="single"/>
              </w:rPr>
              <w:t>Pełny tekst aktu:</w:t>
            </w:r>
          </w:p>
          <w:p w:rsidR="00F84A2D" w:rsidRPr="00B40F47"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6" w:history="1">
              <w:r w:rsidR="00F84A2D" w:rsidRPr="00B40F47">
                <w:rPr>
                  <w:rFonts w:ascii="Times New Roman" w:hAnsi="Times New Roman" w:cs="Times New Roman"/>
                  <w:color w:val="000000" w:themeColor="text1"/>
                  <w:sz w:val="24"/>
                  <w:szCs w:val="24"/>
                  <w:u w:val="single"/>
                </w:rPr>
                <w:t>http://dziennikmz.mz.gov.pl/api/DUM_MZ/2020/58/journal/6252</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B40F47" w:rsidRDefault="00F84A2D" w:rsidP="00F84A2D">
            <w:pPr>
              <w:spacing w:line="276" w:lineRule="auto"/>
              <w:rPr>
                <w:rFonts w:ascii="Times New Roman" w:hAnsi="Times New Roman" w:cs="Times New Roman"/>
                <w:sz w:val="24"/>
                <w:szCs w:val="24"/>
              </w:rPr>
            </w:pPr>
            <w:r w:rsidRPr="00B40F47">
              <w:rPr>
                <w:rFonts w:ascii="Times New Roman" w:hAnsi="Times New Roman" w:cs="Times New Roman"/>
                <w:sz w:val="24"/>
                <w:szCs w:val="24"/>
              </w:rPr>
              <w:t>Komunikat w sprawie powołania zespołu do spraw przygotowania założeń rozwiązań legislacyjnych dotyczących nowych zasad funkcjonowania systemu podstawowego szpitalnego zabezpieczenia świadczeń opieki zdrowotnej</w:t>
            </w:r>
          </w:p>
          <w:p w:rsidR="00F84A2D" w:rsidRPr="00B40F47" w:rsidRDefault="00F84A2D" w:rsidP="00F84A2D">
            <w:pPr>
              <w:spacing w:line="276" w:lineRule="auto"/>
              <w:rPr>
                <w:rFonts w:ascii="Times New Roman" w:hAnsi="Times New Roman" w:cs="Times New Roman"/>
                <w:sz w:val="24"/>
                <w:szCs w:val="24"/>
              </w:rPr>
            </w:pPr>
          </w:p>
        </w:tc>
        <w:tc>
          <w:tcPr>
            <w:tcW w:w="964" w:type="dxa"/>
          </w:tcPr>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14.08.</w:t>
            </w:r>
          </w:p>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Wyciąg z treści komunikatu:</w:t>
            </w:r>
          </w:p>
          <w:p w:rsidR="00F84A2D" w:rsidRPr="00B40F47" w:rsidRDefault="00F84A2D" w:rsidP="00F84A2D">
            <w:pPr>
              <w:spacing w:line="276" w:lineRule="auto"/>
              <w:jc w:val="both"/>
              <w:rPr>
                <w:rFonts w:ascii="Times New Roman" w:hAnsi="Times New Roman" w:cs="Times New Roman"/>
                <w:i/>
                <w:color w:val="FF0000"/>
                <w:sz w:val="24"/>
                <w:szCs w:val="24"/>
                <w:shd w:val="clear" w:color="auto" w:fill="FFFFFF"/>
              </w:rPr>
            </w:pPr>
            <w:r w:rsidRPr="00B40F47">
              <w:rPr>
                <w:rFonts w:ascii="Times New Roman" w:hAnsi="Times New Roman" w:cs="Times New Roman"/>
                <w:bCs/>
                <w:i/>
                <w:color w:val="1B1B1B"/>
                <w:sz w:val="24"/>
                <w:szCs w:val="24"/>
                <w:shd w:val="clear" w:color="auto" w:fill="FFFFFF"/>
              </w:rPr>
              <w:t>Minister Zdrowia zarządzeniem z dnia 14 sierpnia 2020 r. powołał Zespól do spraw przygotowania założeń rozwiązań legislacyjnych dotyczących nowych zasad funkcjonowania systemu podstawowego szpitalnego zabezpieczenia świadczeń opieki zdrowotnej.</w:t>
            </w:r>
          </w:p>
          <w:p w:rsidR="00F84A2D" w:rsidRPr="00B40F47" w:rsidRDefault="00F84A2D" w:rsidP="00F84A2D">
            <w:pPr>
              <w:spacing w:line="276" w:lineRule="auto"/>
              <w:jc w:val="both"/>
              <w:rPr>
                <w:rFonts w:ascii="Times New Roman" w:eastAsia="Times New Roman" w:hAnsi="Times New Roman" w:cs="Times New Roman"/>
                <w:i/>
                <w:color w:val="FF0000"/>
                <w:sz w:val="24"/>
                <w:szCs w:val="24"/>
                <w:u w:val="single"/>
                <w:lang w:eastAsia="pl-PL"/>
              </w:rPr>
            </w:pPr>
            <w:r w:rsidRPr="00B40F47">
              <w:rPr>
                <w:rFonts w:ascii="Times New Roman" w:hAnsi="Times New Roman" w:cs="Times New Roman"/>
                <w:i/>
                <w:color w:val="FF0000"/>
                <w:sz w:val="24"/>
                <w:szCs w:val="24"/>
                <w:shd w:val="clear" w:color="auto" w:fill="FFFFFF"/>
              </w:rPr>
              <w:t>Wobec powyższego, zachęcamy wszystkich zainteresowanych do przesyłania swoich propozycji zmian przepisów w przedmiotowym zakresie wraz z uzasadnieniem na adres e-mail: </w:t>
            </w:r>
            <w:hyperlink r:id="rId47" w:history="1">
              <w:r w:rsidRPr="00B40F47">
                <w:rPr>
                  <w:rFonts w:ascii="Times New Roman" w:hAnsi="Times New Roman" w:cs="Times New Roman"/>
                  <w:i/>
                  <w:color w:val="FF0000"/>
                  <w:sz w:val="24"/>
                  <w:szCs w:val="24"/>
                  <w:u w:val="single"/>
                  <w:shd w:val="clear" w:color="auto" w:fill="FFFFFF"/>
                </w:rPr>
                <w:t>zespol.siec@mz.gov.pl</w:t>
              </w:r>
            </w:hyperlink>
            <w:r w:rsidRPr="00B40F47">
              <w:rPr>
                <w:rFonts w:ascii="Times New Roman" w:hAnsi="Times New Roman" w:cs="Times New Roman"/>
                <w:i/>
                <w:color w:val="FF0000"/>
                <w:sz w:val="24"/>
                <w:szCs w:val="24"/>
                <w:shd w:val="clear" w:color="auto" w:fill="FFFFFF"/>
              </w:rPr>
              <w:t> do dnia 11 września 2020 r.  Przesłane propozycje zostaną przekazane członkom Zespołu.</w:t>
            </w:r>
          </w:p>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Pełna treść komunikatu:</w:t>
            </w:r>
          </w:p>
          <w:p w:rsidR="00F84A2D" w:rsidRPr="00B40F47"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8" w:history="1">
              <w:r w:rsidR="00F84A2D" w:rsidRPr="00B40F47">
                <w:rPr>
                  <w:rFonts w:ascii="Times New Roman" w:hAnsi="Times New Roman" w:cs="Times New Roman"/>
                  <w:color w:val="0000FF"/>
                  <w:sz w:val="24"/>
                  <w:szCs w:val="24"/>
                  <w:u w:val="single"/>
                </w:rPr>
                <w:t>https://www.gov.pl/web/zdrowie/komunikat-w-sprawie-powolania-zespolu-do-spraw-przygotowania-zalozen-rozwiazan-legislacyjnych</w:t>
              </w:r>
            </w:hyperlink>
          </w:p>
        </w:tc>
      </w:tr>
      <w:tr w:rsidR="00F84A2D" w:rsidRPr="008F66B4" w:rsidTr="0074113F">
        <w:trPr>
          <w:trHeight w:val="58"/>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B40F47" w:rsidRDefault="00F84A2D" w:rsidP="00F84A2D">
            <w:pPr>
              <w:spacing w:line="276" w:lineRule="auto"/>
              <w:jc w:val="both"/>
              <w:rPr>
                <w:rFonts w:ascii="Times New Roman" w:hAnsi="Times New Roman" w:cs="Times New Roman"/>
                <w:b/>
                <w:color w:val="FF0000"/>
                <w:sz w:val="24"/>
                <w:szCs w:val="24"/>
                <w:u w:val="single"/>
              </w:rPr>
            </w:pPr>
            <w:r w:rsidRPr="00B40F47">
              <w:rPr>
                <w:rFonts w:ascii="Times New Roman" w:hAnsi="Times New Roman" w:cs="Times New Roman"/>
                <w:color w:val="000000" w:themeColor="text1"/>
                <w:sz w:val="24"/>
                <w:szCs w:val="24"/>
              </w:rPr>
              <w:t xml:space="preserve">Rozporządzenie Ministra Zdrowia z dnia 12 sierpnia 2020 r. w sprawie </w:t>
            </w:r>
            <w:r w:rsidRPr="00B40F47">
              <w:rPr>
                <w:rFonts w:ascii="Times New Roman" w:hAnsi="Times New Roman" w:cs="Times New Roman"/>
                <w:b/>
                <w:color w:val="FF0000"/>
                <w:sz w:val="24"/>
                <w:szCs w:val="24"/>
                <w:u w:val="single"/>
              </w:rPr>
              <w:t>standardu organizacyjnego teleporady w ramach podstawowej opieki zdrowotnej</w:t>
            </w:r>
          </w:p>
          <w:p w:rsidR="00F84A2D" w:rsidRPr="00B40F4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29.08.</w:t>
            </w:r>
          </w:p>
          <w:p w:rsidR="00F84A2D" w:rsidRPr="00B40F4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Pełny tekst aktu:</w:t>
            </w:r>
          </w:p>
          <w:p w:rsidR="00F84A2D" w:rsidRPr="00B40F47"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9" w:history="1">
              <w:r w:rsidR="00F84A2D" w:rsidRPr="00B40F47">
                <w:rPr>
                  <w:rFonts w:ascii="Times New Roman" w:hAnsi="Times New Roman" w:cs="Times New Roman"/>
                  <w:color w:val="000000" w:themeColor="text1"/>
                  <w:sz w:val="24"/>
                  <w:szCs w:val="24"/>
                  <w:u w:val="single"/>
                </w:rPr>
                <w:t>https://dziennikustaw.gov.pl/D2020000139501.pdf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Zarządzenie Prezesa NFZ nr 180/2019/DGL - tekst ujednolicony</w:t>
            </w:r>
          </w:p>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z 12 sierpnia 2020 r.</w:t>
            </w:r>
          </w:p>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w sprawie określenia warunków zawierania i realizacji umów w rodzaju leczenie szpitalne w zakresie chemioterapia.</w:t>
            </w:r>
          </w:p>
          <w:p w:rsidR="00F84A2D" w:rsidRPr="003B3C0A" w:rsidRDefault="00F84A2D" w:rsidP="00F84A2D">
            <w:pPr>
              <w:rPr>
                <w:rFonts w:ascii="Times New Roman" w:hAnsi="Times New Roman" w:cs="Times New Roman"/>
                <w:sz w:val="24"/>
                <w:szCs w:val="24"/>
              </w:rPr>
            </w:pPr>
          </w:p>
        </w:tc>
        <w:tc>
          <w:tcPr>
            <w:tcW w:w="964" w:type="dxa"/>
          </w:tcPr>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12.08.</w:t>
            </w:r>
          </w:p>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2020 r.</w:t>
            </w:r>
          </w:p>
        </w:tc>
        <w:tc>
          <w:tcPr>
            <w:tcW w:w="5840" w:type="dxa"/>
          </w:tcPr>
          <w:p w:rsidR="00F84A2D" w:rsidRPr="00E20E0B"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50" w:history="1">
              <w:r w:rsidR="00F84A2D" w:rsidRPr="003B3C0A">
                <w:rPr>
                  <w:color w:val="0000FF"/>
                  <w:u w:val="single"/>
                </w:rPr>
                <w:t>https://www.nfz.gov.pl/zarzadzenia-prezesa/zarzadzenia-prezesa-nfz/zarzadzenie-nr-1802019dgl-tekst-ujednolicony,7219.html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577CB4" w:rsidRDefault="001766A6" w:rsidP="00F84A2D">
            <w:pPr>
              <w:jc w:val="both"/>
              <w:rPr>
                <w:rFonts w:ascii="Times New Roman" w:hAnsi="Times New Roman" w:cs="Times New Roman"/>
                <w:sz w:val="24"/>
                <w:szCs w:val="24"/>
              </w:rPr>
            </w:pPr>
            <w:hyperlink r:id="rId51" w:history="1">
              <w:r w:rsidR="00F84A2D" w:rsidRPr="00577CB4">
                <w:rPr>
                  <w:rStyle w:val="Hipercze"/>
                  <w:rFonts w:ascii="Times New Roman" w:hAnsi="Times New Roman" w:cs="Times New Roman"/>
                  <w:color w:val="auto"/>
                  <w:sz w:val="24"/>
                  <w:szCs w:val="24"/>
                  <w:u w:val="none"/>
                </w:rPr>
                <w:t>Zarządzenie Prezesa NFZ nr 124/2020/DAiI </w:t>
              </w:r>
            </w:hyperlink>
          </w:p>
          <w:p w:rsidR="00F84A2D" w:rsidRPr="00577CB4" w:rsidRDefault="00F84A2D" w:rsidP="00F84A2D">
            <w:pPr>
              <w:jc w:val="both"/>
              <w:rPr>
                <w:rFonts w:ascii="Times New Roman" w:hAnsi="Times New Roman" w:cs="Times New Roman"/>
                <w:sz w:val="24"/>
                <w:szCs w:val="24"/>
              </w:rPr>
            </w:pPr>
            <w:r w:rsidRPr="00577CB4">
              <w:rPr>
                <w:rFonts w:ascii="Times New Roman" w:hAnsi="Times New Roman" w:cs="Times New Roman"/>
                <w:sz w:val="24"/>
                <w:szCs w:val="24"/>
              </w:rPr>
              <w:t>z 10 sierpnia 2020 r.</w:t>
            </w:r>
          </w:p>
          <w:p w:rsidR="00F84A2D" w:rsidRPr="00577CB4" w:rsidRDefault="00F84A2D" w:rsidP="00F84A2D">
            <w:pPr>
              <w:jc w:val="both"/>
              <w:rPr>
                <w:rFonts w:ascii="Times New Roman" w:hAnsi="Times New Roman" w:cs="Times New Roman"/>
                <w:sz w:val="24"/>
                <w:szCs w:val="24"/>
              </w:rPr>
            </w:pPr>
            <w:r w:rsidRPr="00577CB4">
              <w:rPr>
                <w:rFonts w:ascii="Times New Roman" w:hAnsi="Times New Roman" w:cs="Times New Roman"/>
                <w:sz w:val="24"/>
                <w:szCs w:val="24"/>
              </w:rPr>
              <w:t>zmieniające zarządzenie w sprawie programu pilotażowego opieki koordynowanej w podstawowej opiece zdrowotnej „POZ PLUS”</w:t>
            </w:r>
          </w:p>
          <w:p w:rsidR="00F84A2D" w:rsidRPr="00577C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577C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577CB4">
              <w:rPr>
                <w:rFonts w:ascii="Times New Roman" w:eastAsia="Times New Roman" w:hAnsi="Times New Roman" w:cs="Times New Roman"/>
                <w:color w:val="000000" w:themeColor="text1"/>
                <w:sz w:val="24"/>
                <w:szCs w:val="24"/>
                <w:lang w:eastAsia="pl-PL"/>
              </w:rPr>
              <w:t>11.08.</w:t>
            </w:r>
          </w:p>
          <w:p w:rsidR="00F84A2D" w:rsidRPr="00577C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577CB4">
              <w:rPr>
                <w:rFonts w:ascii="Times New Roman" w:eastAsia="Times New Roman" w:hAnsi="Times New Roman" w:cs="Times New Roman"/>
                <w:color w:val="000000" w:themeColor="text1"/>
                <w:sz w:val="24"/>
                <w:szCs w:val="24"/>
                <w:lang w:eastAsia="pl-PL"/>
              </w:rPr>
              <w:t>2020 r.</w:t>
            </w:r>
          </w:p>
        </w:tc>
        <w:tc>
          <w:tcPr>
            <w:tcW w:w="5840" w:type="dxa"/>
          </w:tcPr>
          <w:p w:rsidR="00F84A2D" w:rsidRPr="00577C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577CB4">
              <w:rPr>
                <w:rFonts w:ascii="Times New Roman" w:eastAsia="Times New Roman" w:hAnsi="Times New Roman" w:cs="Times New Roman"/>
                <w:b/>
                <w:color w:val="000000" w:themeColor="text1"/>
                <w:sz w:val="24"/>
                <w:szCs w:val="24"/>
                <w:u w:val="single"/>
                <w:lang w:eastAsia="pl-PL"/>
              </w:rPr>
              <w:t>Wyciąg z treści uzasadnienia aktu:</w:t>
            </w:r>
          </w:p>
          <w:p w:rsidR="00F84A2D" w:rsidRPr="00577CB4" w:rsidRDefault="00F84A2D" w:rsidP="00F84A2D">
            <w:pPr>
              <w:autoSpaceDE w:val="0"/>
              <w:autoSpaceDN w:val="0"/>
              <w:adjustRightInd w:val="0"/>
              <w:rPr>
                <w:rFonts w:ascii="Times New Roman" w:hAnsi="Times New Roman" w:cs="Times New Roman"/>
                <w:i/>
                <w:color w:val="000000"/>
                <w:sz w:val="24"/>
                <w:szCs w:val="24"/>
              </w:rPr>
            </w:pPr>
            <w:r w:rsidRPr="00577CB4">
              <w:rPr>
                <w:rFonts w:ascii="Times New Roman" w:hAnsi="Times New Roman" w:cs="Times New Roman"/>
                <w:i/>
                <w:color w:val="000000"/>
                <w:sz w:val="24"/>
                <w:szCs w:val="24"/>
              </w:rPr>
              <w:t xml:space="preserve">Zmiana ma na celu ograniczenie negatywnego wpływu wystąpienia COVID-19 na realizację programu pilotażowego POZ PLUS. </w:t>
            </w:r>
          </w:p>
          <w:p w:rsidR="00F84A2D" w:rsidRPr="00577CB4"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577CB4">
              <w:rPr>
                <w:rFonts w:ascii="Times New Roman" w:hAnsi="Times New Roman" w:cs="Times New Roman"/>
                <w:i/>
                <w:color w:val="000000"/>
                <w:sz w:val="24"/>
                <w:szCs w:val="24"/>
              </w:rPr>
              <w:t xml:space="preserve">Mając na uwadze art. 13 ust. 1 pkt 2 ustawy z dn. 03.04.2020 r. </w:t>
            </w:r>
            <w:r w:rsidRPr="00577CB4">
              <w:rPr>
                <w:rFonts w:ascii="Times New Roman" w:hAnsi="Times New Roman" w:cs="Times New Roman"/>
                <w:i/>
                <w:iCs/>
                <w:color w:val="000000"/>
                <w:sz w:val="24"/>
                <w:szCs w:val="24"/>
              </w:rPr>
              <w:t xml:space="preserve">o szczególnych rozwiązaniach wspierających realizację programów operacyjnych w związku z wystąpieniem COVID-19 w 2020 r.(Dz.U.2020.64) </w:t>
            </w:r>
            <w:r w:rsidRPr="00577CB4">
              <w:rPr>
                <w:rFonts w:ascii="Times New Roman" w:hAnsi="Times New Roman" w:cs="Times New Roman"/>
                <w:i/>
                <w:color w:val="000000"/>
                <w:sz w:val="24"/>
                <w:szCs w:val="24"/>
              </w:rPr>
              <w:t>przedłużono okres realizacji umów o realizacje pilotażu o 90 dni tj. do 30.09.2021 r. oraz wydłużono okres na realizacje dostosowania systemu informatycznego realizatora programu pilotażowego w zakresie funkcjonalności, o której mowa w § 19 ust.1 pkt 3 zarządzenia do dnia 31.12.2020 r.</w:t>
            </w:r>
          </w:p>
          <w:p w:rsidR="00F84A2D" w:rsidRPr="00577C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577CB4">
              <w:rPr>
                <w:rFonts w:ascii="Times New Roman" w:eastAsia="Times New Roman" w:hAnsi="Times New Roman" w:cs="Times New Roman"/>
                <w:b/>
                <w:color w:val="000000" w:themeColor="text1"/>
                <w:sz w:val="24"/>
                <w:szCs w:val="24"/>
                <w:u w:val="single"/>
                <w:lang w:eastAsia="pl-PL"/>
              </w:rPr>
              <w:t>Pełny tekst aktu:</w:t>
            </w:r>
          </w:p>
          <w:p w:rsidR="00F84A2D" w:rsidRPr="00577CB4"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2" w:history="1">
              <w:r w:rsidR="00F84A2D" w:rsidRPr="00577CB4">
                <w:rPr>
                  <w:rStyle w:val="Hipercze"/>
                  <w:rFonts w:ascii="Times New Roman" w:hAnsi="Times New Roman" w:cs="Times New Roman"/>
                  <w:sz w:val="24"/>
                  <w:szCs w:val="24"/>
                </w:rPr>
                <w:t>https://www.nfz.gov.pl/zarzadzenia-prezesa/zarzadzenia-prezesa-nfz/zarzadzenie-nr-1242020daii,7218.html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6008F3" w:rsidRDefault="00F84A2D" w:rsidP="00F84A2D">
            <w:pPr>
              <w:spacing w:line="276" w:lineRule="auto"/>
              <w:rPr>
                <w:rFonts w:ascii="Times New Roman" w:hAnsi="Times New Roman" w:cs="Times New Roman"/>
                <w:sz w:val="24"/>
                <w:szCs w:val="24"/>
              </w:rPr>
            </w:pPr>
            <w:r w:rsidRPr="006008F3">
              <w:rPr>
                <w:rFonts w:ascii="Times New Roman" w:hAnsi="Times New Roman" w:cs="Times New Roman"/>
                <w:sz w:val="24"/>
                <w:szCs w:val="24"/>
              </w:rPr>
              <w:t>Komunikat Rzecznika Praw Obywatelskich z 7 sierpnia 2020 r. - By nie karać lekarzy za błędy więzieniem. RPO pisze do Senatu</w:t>
            </w:r>
          </w:p>
          <w:p w:rsidR="00F84A2D" w:rsidRPr="006008F3"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6008F3"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7.08.</w:t>
            </w:r>
          </w:p>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2020 r</w:t>
            </w:r>
            <w:r w:rsidRPr="006008F3">
              <w:rPr>
                <w:rFonts w:ascii="Times New Roman" w:eastAsia="Times New Roman" w:hAnsi="Times New Roman" w:cs="Times New Roman"/>
                <w:b/>
                <w:color w:val="000000" w:themeColor="text1"/>
                <w:sz w:val="24"/>
                <w:szCs w:val="24"/>
                <w:lang w:eastAsia="pl-PL"/>
              </w:rPr>
              <w:t>.</w:t>
            </w:r>
          </w:p>
        </w:tc>
        <w:tc>
          <w:tcPr>
            <w:tcW w:w="5840" w:type="dxa"/>
          </w:tcPr>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Wyciąg z treści komunikatu:</w:t>
            </w:r>
          </w:p>
          <w:p w:rsidR="00F84A2D" w:rsidRPr="006008F3"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bCs/>
                <w:i/>
                <w:color w:val="18223E"/>
                <w:sz w:val="24"/>
                <w:szCs w:val="24"/>
                <w:bdr w:val="none" w:sz="0" w:space="0" w:color="auto" w:frame="1"/>
                <w:lang w:eastAsia="pl-PL"/>
              </w:rPr>
              <w:t>Czwarta „tarcza antykryzysowa” ograniczyła sądom swobodę orzekania co do możliwości odstąpienia od wymierzenia kary pozbawienia wolności za przestępstwa zagrożone karą do 8 lat więzienia (np. nieumyślne spowodowanie śmierci lub ciężkiego uszczerbku na zdrowiu)</w:t>
            </w:r>
          </w:p>
          <w:p w:rsidR="00F84A2D" w:rsidRPr="006008F3"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bCs/>
                <w:i/>
                <w:color w:val="18223E"/>
                <w:sz w:val="24"/>
                <w:szCs w:val="24"/>
                <w:bdr w:val="none" w:sz="0" w:space="0" w:color="auto" w:frame="1"/>
                <w:lang w:eastAsia="pl-PL"/>
              </w:rPr>
              <w:t>Dotychczas sąd mógł odstąpić od kary więzienia i skazać sprawcę na grzywnę albo ograniczenie wolności. Po zmianach sąd może tak uczynić tylko, jeśli chce wymierzyć karę do roku więzienia</w:t>
            </w:r>
          </w:p>
          <w:p w:rsidR="00F84A2D" w:rsidRPr="006008F3"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bCs/>
                <w:i/>
                <w:color w:val="18223E"/>
                <w:sz w:val="24"/>
                <w:szCs w:val="24"/>
                <w:bdr w:val="none" w:sz="0" w:space="0" w:color="auto" w:frame="1"/>
                <w:lang w:eastAsia="pl-PL"/>
              </w:rPr>
              <w:t>Środowiska lekarskie obawiają się, że może to oznaczać częstsze skazywanie na więzienie za błędy w sztuce</w:t>
            </w:r>
          </w:p>
          <w:p w:rsidR="00F84A2D" w:rsidRPr="006008F3" w:rsidRDefault="00F84A2D" w:rsidP="00F84A2D">
            <w:pPr>
              <w:shd w:val="clear" w:color="auto" w:fill="FFFFFF"/>
              <w:spacing w:after="300" w:line="276" w:lineRule="auto"/>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i/>
                <w:color w:val="18223E"/>
                <w:sz w:val="24"/>
                <w:szCs w:val="24"/>
                <w:lang w:eastAsia="pl-PL"/>
              </w:rPr>
              <w:t>Rzecznik Praw Obywatelskich  popiera senacki projekt wykreślający ten przepis z Kodeksu karnego.  Opinię w tej sprawie Adam Bodnar przesłał do dwóch senackich komisji.</w:t>
            </w:r>
          </w:p>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Pełna treść komunikatu:</w:t>
            </w:r>
          </w:p>
          <w:p w:rsidR="00F84A2D" w:rsidRPr="006008F3"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3" w:history="1">
              <w:r w:rsidR="00F84A2D" w:rsidRPr="006008F3">
                <w:rPr>
                  <w:rFonts w:ascii="Times New Roman" w:hAnsi="Times New Roman" w:cs="Times New Roman"/>
                  <w:color w:val="0000FF"/>
                  <w:sz w:val="24"/>
                  <w:szCs w:val="24"/>
                  <w:u w:val="single"/>
                </w:rPr>
                <w:t>https://www.rpo.gov.pl/pl/content/nie-karac-lekarzy-za-bledy-wiezieniem-rpo-pisze-do-senatu</w:t>
              </w:r>
            </w:hyperlink>
          </w:p>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6008F3"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6008F3">
              <w:rPr>
                <w:rFonts w:ascii="Times New Roman" w:hAnsi="Times New Roman" w:cs="Times New Roman"/>
                <w:color w:val="000000" w:themeColor="text1"/>
                <w:sz w:val="24"/>
                <w:szCs w:val="24"/>
              </w:rPr>
              <w:t xml:space="preserve">Komunikat Ministra Zdrowia z dnia 7 sierpnia 2020 r.  - </w:t>
            </w:r>
            <w:r w:rsidRPr="006008F3">
              <w:rPr>
                <w:rFonts w:ascii="Times New Roman" w:eastAsia="Times New Roman" w:hAnsi="Times New Roman" w:cs="Times New Roman"/>
                <w:bCs/>
                <w:color w:val="1B1B1B"/>
                <w:sz w:val="24"/>
                <w:szCs w:val="24"/>
                <w:lang w:eastAsia="pl-PL"/>
              </w:rPr>
              <w:t>Kompleksowa opieka onkologiczna dla pacjentów z rakiem jelita grubego</w:t>
            </w:r>
          </w:p>
          <w:p w:rsidR="00F84A2D" w:rsidRPr="006008F3"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6008F3"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7.08.</w:t>
            </w:r>
          </w:p>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2020 r</w:t>
            </w:r>
            <w:r w:rsidRPr="006008F3">
              <w:rPr>
                <w:rFonts w:ascii="Times New Roman" w:eastAsia="Times New Roman" w:hAnsi="Times New Roman" w:cs="Times New Roman"/>
                <w:b/>
                <w:color w:val="000000" w:themeColor="text1"/>
                <w:sz w:val="24"/>
                <w:szCs w:val="24"/>
                <w:lang w:eastAsia="pl-PL"/>
              </w:rPr>
              <w:t>.</w:t>
            </w:r>
          </w:p>
        </w:tc>
        <w:tc>
          <w:tcPr>
            <w:tcW w:w="5840" w:type="dxa"/>
          </w:tcPr>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Wyciąg z treści komunikatu:</w:t>
            </w:r>
          </w:p>
          <w:p w:rsidR="00F84A2D" w:rsidRPr="006008F3" w:rsidRDefault="00F84A2D" w:rsidP="00F84A2D">
            <w:pPr>
              <w:pStyle w:val="intro"/>
              <w:shd w:val="clear" w:color="auto" w:fill="FFFFFF"/>
              <w:spacing w:before="0" w:beforeAutospacing="0" w:after="240" w:afterAutospacing="0" w:line="276" w:lineRule="auto"/>
              <w:jc w:val="both"/>
              <w:textAlignment w:val="baseline"/>
              <w:rPr>
                <w:b/>
                <w:bCs/>
                <w:i/>
                <w:color w:val="1B1B1B"/>
              </w:rPr>
            </w:pPr>
            <w:r w:rsidRPr="006008F3">
              <w:rPr>
                <w:b/>
                <w:bCs/>
                <w:i/>
                <w:color w:val="1B1B1B"/>
              </w:rPr>
              <w:t>Skoordynowanie działań placówek zaangażowanych w opiekę nad chorymi na raka jelita grubego oraz indywidualny proces leczenia – to zmiany, które wprowadzi nowy model organizacji diagnostyki i terapii onkologicznej.</w:t>
            </w:r>
          </w:p>
          <w:p w:rsidR="00F84A2D" w:rsidRPr="006008F3"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6008F3">
              <w:rPr>
                <w:i/>
                <w:color w:val="1B1B1B"/>
              </w:rPr>
              <w:t>Projekty rozporządzeń Ministra Zdrowia w sprawie świadczeń gwarantowanych z zakresu leczenia szpitalnego oraz ambulatoryjnej opieki specjalistycznej w zakresie kompleksowej opieki onkologicznej w nowotworze jelita grubego zostały przekazane do konsultacji publicznych. Stanowią one kontynuację kompleksowego pakietu zmian w onkologii przygotowanych przez resort zdrowia we współpracy z ekspertami.</w:t>
            </w:r>
          </w:p>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Pełna treść komunikatu:</w:t>
            </w:r>
          </w:p>
          <w:p w:rsidR="00F84A2D" w:rsidRPr="006008F3"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4" w:history="1">
              <w:r w:rsidR="00F84A2D" w:rsidRPr="006008F3">
                <w:rPr>
                  <w:rFonts w:ascii="Times New Roman" w:hAnsi="Times New Roman" w:cs="Times New Roman"/>
                  <w:color w:val="0000FF"/>
                  <w:sz w:val="24"/>
                  <w:szCs w:val="24"/>
                  <w:u w:val="single"/>
                </w:rPr>
                <w:t>https://www.gov.pl/web/zdrowie/kompleksowa-opieka-onkologiczna-dla-pacjentow-z-rakiem-jelita-grubego</w:t>
              </w:r>
            </w:hyperlink>
          </w:p>
        </w:tc>
      </w:tr>
      <w:tr w:rsidR="00F84A2D" w:rsidRPr="008F66B4" w:rsidTr="008737C5">
        <w:tc>
          <w:tcPr>
            <w:tcW w:w="992" w:type="dxa"/>
          </w:tcPr>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6008F3" w:rsidRDefault="00F84A2D" w:rsidP="00F84A2D">
            <w:pPr>
              <w:spacing w:line="276" w:lineRule="auto"/>
              <w:rPr>
                <w:rFonts w:ascii="Times New Roman" w:hAnsi="Times New Roman" w:cs="Times New Roman"/>
                <w:b/>
                <w:color w:val="000000" w:themeColor="text1"/>
                <w:sz w:val="24"/>
                <w:szCs w:val="24"/>
              </w:rPr>
            </w:pPr>
            <w:r w:rsidRPr="006008F3">
              <w:rPr>
                <w:rFonts w:ascii="Times New Roman" w:hAnsi="Times New Roman" w:cs="Times New Roman"/>
                <w:sz w:val="24"/>
                <w:szCs w:val="24"/>
              </w:rPr>
              <w:t>Rozporządzenie Rady Ministrów z dnia 7 sierpnia 2020 r. w sprawie ustanowienia określonych ograniczeń, nakazów i zakazów w związku z wystąpieniem stanu epidemii</w:t>
            </w:r>
          </w:p>
        </w:tc>
        <w:tc>
          <w:tcPr>
            <w:tcW w:w="964" w:type="dxa"/>
          </w:tcPr>
          <w:p w:rsidR="00F84A2D" w:rsidRPr="006008F3"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8.08.</w:t>
            </w:r>
          </w:p>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2020 r</w:t>
            </w:r>
            <w:r w:rsidRPr="006008F3">
              <w:rPr>
                <w:rFonts w:ascii="Times New Roman" w:eastAsia="Times New Roman" w:hAnsi="Times New Roman" w:cs="Times New Roman"/>
                <w:b/>
                <w:color w:val="000000" w:themeColor="text1"/>
                <w:sz w:val="24"/>
                <w:szCs w:val="24"/>
                <w:lang w:eastAsia="pl-PL"/>
              </w:rPr>
              <w:t>.</w:t>
            </w:r>
          </w:p>
        </w:tc>
        <w:tc>
          <w:tcPr>
            <w:tcW w:w="5840" w:type="dxa"/>
          </w:tcPr>
          <w:p w:rsidR="00F84A2D" w:rsidRPr="006008F3" w:rsidRDefault="00F84A2D" w:rsidP="00F84A2D">
            <w:pPr>
              <w:spacing w:line="276" w:lineRule="auto"/>
              <w:jc w:val="both"/>
              <w:rPr>
                <w:rFonts w:ascii="Times New Roman" w:hAnsi="Times New Roman" w:cs="Times New Roman"/>
                <w:b/>
                <w:sz w:val="24"/>
                <w:szCs w:val="24"/>
                <w:u w:val="single"/>
              </w:rPr>
            </w:pPr>
            <w:r w:rsidRPr="006008F3">
              <w:rPr>
                <w:rFonts w:ascii="Times New Roman" w:hAnsi="Times New Roman" w:cs="Times New Roman"/>
                <w:b/>
                <w:sz w:val="24"/>
                <w:szCs w:val="24"/>
                <w:u w:val="single"/>
              </w:rPr>
              <w:t>Wyciąg z treści aktu:</w:t>
            </w: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xml:space="preserve">§ 10. Do odwołania ustanawia się czasowe ograniczenie wykonywania działalności leczniczej polegające na zaprzestaniu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11. 1. Do odwołania warunkiem rozpoczęcia rehabilitacji leczniczej w ośrodku rehabilitacyjnym w systemie stacjonarnym przez osoby uprawnione, o których mowa w § 1 pkt 1 rozporządzenia Rady Ministrów z dnia 12 października 2001 r. w sprawie szczegółowych zasad i trybu kierowania przez Zakład Ubezpieczeń Społecznych na rehabilitację leczniczą oraz udzielania zamówień na usługi rehabilitacyjne (Dz. U. z 2019 r. poz. 277), jest negatywny wynik testu diagnostycznego w kierunku SARS-CoV-2, z materiału pobranego w terminie nie wcześniejszym niż 6 dni przed terminem rozpoczęcia turnusu rehabilitacyjnego.</w:t>
            </w: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12. 1. Do odwołania warunkiem rozpoczęcia: 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6008F3" w:rsidRDefault="00F84A2D" w:rsidP="00F84A2D">
            <w:pPr>
              <w:spacing w:line="276" w:lineRule="auto"/>
              <w:jc w:val="both"/>
              <w:rPr>
                <w:rFonts w:ascii="Times New Roman" w:hAnsi="Times New Roman" w:cs="Times New Roman"/>
                <w:sz w:val="24"/>
                <w:szCs w:val="24"/>
              </w:rPr>
            </w:pP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19. 1. Do odwołania podmioty udzielające świadczeń opieki zdrowotnej za pośrednictwem systemów teleinformatycznych lub systemów łączności potwierdzają tożsamość świadczeniobiorcy, o którym mowa w art. 50 ust. 2 pkt 1 ustawy z dnia 27 sierpnia 2004 r. o świadczeniach opieki zdrowotnej finansowanych ze środków publicznych, na podstawie danych przekazanych przez tego świadczeniobiorcę za pośrednictwem tych systemów, w tym przez telefon.</w:t>
            </w:r>
          </w:p>
          <w:p w:rsidR="00F84A2D" w:rsidRPr="006008F3" w:rsidRDefault="00F84A2D" w:rsidP="00F84A2D">
            <w:pPr>
              <w:spacing w:line="276" w:lineRule="auto"/>
              <w:jc w:val="both"/>
              <w:rPr>
                <w:rFonts w:ascii="Times New Roman" w:hAnsi="Times New Roman" w:cs="Times New Roman"/>
                <w:sz w:val="24"/>
                <w:szCs w:val="24"/>
              </w:rPr>
            </w:pP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20. 1. Zlecenia na zaopatrzenie w wyroby medyczne i zlecenia naprawy, o których mowa w art. 38 ustawy z dnia 12 maja 2011 r. o refundacji leków, środków spożywczych specjalnego przeznaczenia żywieniowego oraz wyrobów medycznych (Dz. U. z 2020 r. poz. 357 i 945), mogą być wystawiane, do odwołania, za pośrednictwem systemów teleinformatycznych lub systemów łączności.</w:t>
            </w:r>
          </w:p>
          <w:p w:rsidR="00F84A2D" w:rsidRPr="006008F3" w:rsidRDefault="00F84A2D" w:rsidP="00F84A2D">
            <w:pPr>
              <w:spacing w:line="276" w:lineRule="auto"/>
              <w:jc w:val="both"/>
              <w:rPr>
                <w:rFonts w:ascii="Times New Roman" w:hAnsi="Times New Roman" w:cs="Times New Roman"/>
                <w:sz w:val="24"/>
                <w:szCs w:val="24"/>
              </w:rPr>
            </w:pPr>
          </w:p>
          <w:p w:rsidR="00F84A2D" w:rsidRPr="006008F3" w:rsidRDefault="00F84A2D" w:rsidP="00F84A2D">
            <w:pPr>
              <w:spacing w:line="276" w:lineRule="auto"/>
              <w:jc w:val="both"/>
              <w:rPr>
                <w:rFonts w:ascii="Times New Roman" w:hAnsi="Times New Roman" w:cs="Times New Roman"/>
                <w:b/>
                <w:sz w:val="24"/>
                <w:szCs w:val="24"/>
                <w:u w:val="single"/>
              </w:rPr>
            </w:pPr>
            <w:r w:rsidRPr="006008F3">
              <w:rPr>
                <w:rFonts w:ascii="Times New Roman" w:hAnsi="Times New Roman" w:cs="Times New Roman"/>
                <w:b/>
                <w:sz w:val="24"/>
                <w:szCs w:val="24"/>
                <w:u w:val="single"/>
              </w:rPr>
              <w:t>Pełna treść aktu:</w:t>
            </w:r>
          </w:p>
          <w:p w:rsidR="00F84A2D" w:rsidRPr="006008F3"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5" w:history="1">
              <w:r w:rsidR="00F84A2D" w:rsidRPr="006008F3">
                <w:rPr>
                  <w:rFonts w:ascii="Times New Roman" w:hAnsi="Times New Roman" w:cs="Times New Roman"/>
                  <w:color w:val="0000FF"/>
                  <w:sz w:val="24"/>
                  <w:szCs w:val="24"/>
                  <w:u w:val="single"/>
                </w:rPr>
                <w:t>https://dziennikustaw.gov.pl/D2020000135601.pdf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Default="00F84A2D" w:rsidP="00F84A2D">
            <w:pPr>
              <w:spacing w:line="276" w:lineRule="auto"/>
            </w:pPr>
          </w:p>
        </w:tc>
        <w:tc>
          <w:tcPr>
            <w:tcW w:w="964" w:type="dxa"/>
          </w:tcPr>
          <w:p w:rsidR="00F84A2D" w:rsidRPr="00466ED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466EDF" w:rsidRDefault="00F84A2D" w:rsidP="00F84A2D">
            <w:pPr>
              <w:spacing w:line="276" w:lineRule="auto"/>
              <w:jc w:val="both"/>
              <w:rPr>
                <w:rFonts w:ascii="Times New Roman" w:hAnsi="Times New Roman" w:cs="Times New Roman"/>
                <w:b/>
                <w:sz w:val="24"/>
                <w:szCs w:val="24"/>
                <w:u w:val="single"/>
              </w:rPr>
            </w:pPr>
          </w:p>
        </w:tc>
      </w:tr>
      <w:tr w:rsidR="00F84A2D" w:rsidRPr="008F66B4" w:rsidTr="008737C5">
        <w:tc>
          <w:tcPr>
            <w:tcW w:w="992" w:type="dxa"/>
          </w:tcPr>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t>1.</w:t>
            </w:r>
          </w:p>
        </w:tc>
        <w:tc>
          <w:tcPr>
            <w:tcW w:w="3119" w:type="dxa"/>
          </w:tcPr>
          <w:p w:rsidR="00F84A2D" w:rsidRPr="00442515" w:rsidRDefault="00F84A2D" w:rsidP="00F84A2D">
            <w:pPr>
              <w:spacing w:line="276" w:lineRule="auto"/>
              <w:rPr>
                <w:rFonts w:ascii="Times New Roman" w:hAnsi="Times New Roman" w:cs="Times New Roman"/>
                <w:sz w:val="24"/>
                <w:szCs w:val="24"/>
              </w:rPr>
            </w:pPr>
            <w:r w:rsidRPr="00442515">
              <w:rPr>
                <w:rFonts w:ascii="Times New Roman" w:hAnsi="Times New Roman" w:cs="Times New Roman"/>
                <w:sz w:val="24"/>
                <w:szCs w:val="24"/>
              </w:rPr>
              <w:t xml:space="preserve">Komunikat Rzecznika Praw Pacjenta z 6 sierpnia 2020 r. w strawie  Stanoiwska Konsultantów Krajowych w dziedzinie Ginekologii i Położnictwa oraz Psychiatrii opieki wobec pacjentek w ciąży hospitalizowanych w szpitalach psychiatrycznych </w:t>
            </w:r>
          </w:p>
          <w:p w:rsidR="00F84A2D" w:rsidRPr="0044251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4251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6.08.</w:t>
            </w:r>
          </w:p>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2020 r.</w:t>
            </w:r>
          </w:p>
        </w:tc>
        <w:tc>
          <w:tcPr>
            <w:tcW w:w="5840" w:type="dxa"/>
          </w:tcPr>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Wyciąg z treści komunikatu:</w:t>
            </w:r>
          </w:p>
          <w:p w:rsidR="00F84A2D" w:rsidRPr="0044251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442515">
              <w:rPr>
                <w:rStyle w:val="Pogrubienie"/>
                <w:rFonts w:ascii="Times New Roman" w:hAnsi="Times New Roman" w:cs="Times New Roman"/>
                <w:b w:val="0"/>
                <w:i/>
                <w:color w:val="1B1B1B"/>
                <w:sz w:val="24"/>
                <w:szCs w:val="24"/>
                <w:shd w:val="clear" w:color="auto" w:fill="FFFFFF"/>
              </w:rPr>
              <w:t>Na podstawie informacji zebranych przez Rzeczników Praw Pacjenta Szpitala Psychiatrycznego zwróciliśmy się do Ministra Zdrowia o opracowanie standardów opieki nad kobietami w ciąży leczonymi w szpitalach psychiatrycznych. Zagwarantowanie należytej opieki kobietom oczekującym na narodziny potomstwa jest bardzo istotne dla Rzecznika Praw Pacjenta. Niektóre z nich w okresie ciąży przebywają w szpitalach psychiatrycznych, ponieważ wymagają specjalistycznego wsparcia.</w:t>
            </w:r>
          </w:p>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Pełna treść komunikatu i stanowiska Konsultantów:</w:t>
            </w:r>
          </w:p>
          <w:p w:rsidR="00F84A2D" w:rsidRPr="00442515"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56" w:history="1">
              <w:r w:rsidR="00F84A2D" w:rsidRPr="00442515">
                <w:rPr>
                  <w:rFonts w:ascii="Times New Roman" w:hAnsi="Times New Roman" w:cs="Times New Roman"/>
                  <w:color w:val="0000FF"/>
                  <w:sz w:val="24"/>
                  <w:szCs w:val="24"/>
                  <w:u w:val="single"/>
                </w:rPr>
                <w:t>https://www.gov.pl/web/rpp/standardy-opieki-nad-ciezarna-w-kryzysie-psychicznym</w:t>
              </w:r>
            </w:hyperlink>
          </w:p>
        </w:tc>
      </w:tr>
      <w:tr w:rsidR="00F84A2D" w:rsidRPr="008F66B4" w:rsidTr="008737C5">
        <w:tc>
          <w:tcPr>
            <w:tcW w:w="992" w:type="dxa"/>
          </w:tcPr>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t>2.</w:t>
            </w:r>
          </w:p>
        </w:tc>
        <w:tc>
          <w:tcPr>
            <w:tcW w:w="3119" w:type="dxa"/>
          </w:tcPr>
          <w:p w:rsidR="00F84A2D" w:rsidRPr="00442515" w:rsidRDefault="001766A6" w:rsidP="00F84A2D">
            <w:pPr>
              <w:spacing w:line="276" w:lineRule="auto"/>
              <w:jc w:val="both"/>
              <w:rPr>
                <w:rFonts w:ascii="Times New Roman" w:hAnsi="Times New Roman" w:cs="Times New Roman"/>
                <w:sz w:val="24"/>
                <w:szCs w:val="24"/>
              </w:rPr>
            </w:pPr>
            <w:hyperlink r:id="rId57" w:history="1">
              <w:r w:rsidR="00F84A2D" w:rsidRPr="00442515">
                <w:rPr>
                  <w:rStyle w:val="Hipercze"/>
                  <w:rFonts w:ascii="Times New Roman" w:hAnsi="Times New Roman" w:cs="Times New Roman"/>
                  <w:color w:val="auto"/>
                  <w:sz w:val="24"/>
                  <w:szCs w:val="24"/>
                  <w:u w:val="none"/>
                </w:rPr>
                <w:t>Zarządzenie Prezesa NFZ nr 123/2020/DSOZ </w:t>
              </w:r>
            </w:hyperlink>
          </w:p>
          <w:p w:rsidR="00F84A2D" w:rsidRPr="00442515" w:rsidRDefault="00F84A2D" w:rsidP="00F84A2D">
            <w:pPr>
              <w:spacing w:line="276" w:lineRule="auto"/>
              <w:jc w:val="both"/>
              <w:rPr>
                <w:rFonts w:ascii="Times New Roman" w:hAnsi="Times New Roman" w:cs="Times New Roman"/>
                <w:sz w:val="24"/>
                <w:szCs w:val="24"/>
              </w:rPr>
            </w:pPr>
            <w:r w:rsidRPr="00442515">
              <w:rPr>
                <w:rFonts w:ascii="Times New Roman" w:hAnsi="Times New Roman" w:cs="Times New Roman"/>
                <w:sz w:val="24"/>
                <w:szCs w:val="24"/>
              </w:rPr>
              <w:t xml:space="preserve"> z 07.08.2020 zmieniające zarządzenie w sprawie programu pilotażowego z zakresu leczenia szpitalnego – świadczenia kompleksowe KOSM</w:t>
            </w:r>
          </w:p>
          <w:p w:rsidR="00F84A2D" w:rsidRPr="0044251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4251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7.08.</w:t>
            </w:r>
          </w:p>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2020 r.</w:t>
            </w:r>
          </w:p>
        </w:tc>
        <w:tc>
          <w:tcPr>
            <w:tcW w:w="5840" w:type="dxa"/>
          </w:tcPr>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Wyciąg z treści uzasadnienia aktu:</w:t>
            </w:r>
          </w:p>
          <w:p w:rsidR="00F84A2D" w:rsidRPr="00442515" w:rsidRDefault="00F84A2D" w:rsidP="00F84A2D">
            <w:pPr>
              <w:spacing w:line="276" w:lineRule="auto"/>
              <w:ind w:firstLine="431"/>
              <w:jc w:val="both"/>
              <w:rPr>
                <w:rFonts w:ascii="Times New Roman" w:hAnsi="Times New Roman" w:cs="Times New Roman"/>
                <w:i/>
                <w:sz w:val="24"/>
                <w:szCs w:val="24"/>
              </w:rPr>
            </w:pPr>
            <w:r w:rsidRPr="00442515">
              <w:rPr>
                <w:rFonts w:ascii="Times New Roman" w:hAnsi="Times New Roman" w:cs="Times New Roman"/>
                <w:i/>
                <w:sz w:val="24"/>
                <w:szCs w:val="24"/>
              </w:rPr>
              <w:t>Niniejsze zarządzenie wprowadza zmiany w zarządzeniu Nr 93/2019/DSOZ Prezesa Narodowego Funduszu Zdrowia z dnia 16 lipca 2019 r. w sprawie programu pilotażowego z zakresu leczenia szpitalnego – świadczenia kompleksowe KOSM, które mają na celu możliwość składnia wniosków o zawarcie umowy o udzielanie świadczeń opieki zdrowotnej w ramach programu pilotażowego w rodzaju leczenie szpitalne - świadczenia kompleksowe KOSM.</w:t>
            </w:r>
          </w:p>
          <w:p w:rsidR="00F84A2D" w:rsidRPr="00442515" w:rsidRDefault="00F84A2D" w:rsidP="00F84A2D">
            <w:pPr>
              <w:spacing w:line="276" w:lineRule="auto"/>
              <w:ind w:firstLine="431"/>
              <w:jc w:val="both"/>
              <w:rPr>
                <w:rFonts w:ascii="Times New Roman" w:eastAsiaTheme="minorEastAsia" w:hAnsi="Times New Roman" w:cs="Times New Roman"/>
                <w:i/>
                <w:sz w:val="24"/>
                <w:szCs w:val="24"/>
              </w:rPr>
            </w:pPr>
            <w:r w:rsidRPr="00442515">
              <w:rPr>
                <w:rFonts w:ascii="Times New Roman" w:hAnsi="Times New Roman" w:cs="Times New Roman"/>
                <w:i/>
                <w:sz w:val="24"/>
                <w:szCs w:val="24"/>
              </w:rPr>
              <w:t xml:space="preserve">W związku z powyższym, w zakresie § 15 ust 3 zarządzenia wprowadzono zmiany gdzie świadczeniodawca </w:t>
            </w:r>
            <w:r w:rsidRPr="00442515">
              <w:rPr>
                <w:rFonts w:ascii="Times New Roman" w:eastAsiaTheme="minorEastAsia" w:hAnsi="Times New Roman" w:cs="Times New Roman"/>
                <w:i/>
                <w:sz w:val="24"/>
                <w:szCs w:val="24"/>
              </w:rPr>
              <w:t>spełniający warunki wymagane do realizacji programu pilotażowego, określone w przepisach zarządzeń Prezesa Narodowego Funduszu Zdrowia, składa w terminie nie później niż do dnia 31 grudnia 2020 r. wniosek do dyrektora Oddziału Funduszu zgodny ze wzorem określonym przez Fundusz.</w:t>
            </w:r>
          </w:p>
          <w:p w:rsidR="00F84A2D" w:rsidRPr="0044251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442515">
              <w:rPr>
                <w:rFonts w:ascii="Times New Roman" w:eastAsiaTheme="minorEastAsia" w:hAnsi="Times New Roman" w:cs="Times New Roman"/>
                <w:i/>
                <w:sz w:val="24"/>
                <w:szCs w:val="24"/>
              </w:rPr>
              <w:t xml:space="preserve">Ponadto dodano do </w:t>
            </w:r>
            <w:r w:rsidRPr="00442515">
              <w:rPr>
                <w:rFonts w:ascii="Times New Roman" w:hAnsi="Times New Roman" w:cs="Times New Roman"/>
                <w:i/>
                <w:sz w:val="24"/>
                <w:szCs w:val="24"/>
              </w:rPr>
              <w:t xml:space="preserve">§ 15 </w:t>
            </w:r>
            <w:r w:rsidRPr="00442515">
              <w:rPr>
                <w:rFonts w:ascii="Times New Roman" w:eastAsiaTheme="minorEastAsia" w:hAnsi="Times New Roman" w:cs="Times New Roman"/>
                <w:i/>
                <w:sz w:val="24"/>
                <w:szCs w:val="24"/>
              </w:rPr>
              <w:t>ust 4 mówiący, że Oddział Funduszu w terminie 14 dni od dnia złożenia wniosku, o którym mowa w ust. 1, weryfikuje spełnienie przez świadczeniodawcę warunków wymaganych do realizacji programu pilotażowego KOSM</w:t>
            </w:r>
          </w:p>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Pełny tekst aktu:</w:t>
            </w:r>
          </w:p>
          <w:p w:rsidR="00F84A2D" w:rsidRPr="00442515"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58" w:history="1">
              <w:r w:rsidR="00F84A2D" w:rsidRPr="00442515">
                <w:rPr>
                  <w:rFonts w:ascii="Times New Roman" w:hAnsi="Times New Roman" w:cs="Times New Roman"/>
                  <w:color w:val="0000FF"/>
                  <w:sz w:val="24"/>
                  <w:szCs w:val="24"/>
                  <w:u w:val="single"/>
                </w:rPr>
                <w:t>https://www.nfz.gov.pl/zarzadzenia-prezesa/zarzadzenia-prezesa-nfz/zarzadzenie-nr-1232020dsoz,7217.html</w:t>
              </w:r>
            </w:hyperlink>
          </w:p>
        </w:tc>
      </w:tr>
      <w:tr w:rsidR="00F84A2D" w:rsidRPr="008F66B4" w:rsidTr="008737C5">
        <w:tc>
          <w:tcPr>
            <w:tcW w:w="992" w:type="dxa"/>
          </w:tcPr>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t>3.</w:t>
            </w:r>
          </w:p>
        </w:tc>
        <w:tc>
          <w:tcPr>
            <w:tcW w:w="3119" w:type="dxa"/>
          </w:tcPr>
          <w:p w:rsidR="00F84A2D" w:rsidRPr="00442515" w:rsidRDefault="00F84A2D" w:rsidP="00F84A2D">
            <w:pPr>
              <w:spacing w:line="276" w:lineRule="auto"/>
              <w:rPr>
                <w:rFonts w:ascii="Times New Roman" w:hAnsi="Times New Roman" w:cs="Times New Roman"/>
                <w:sz w:val="24"/>
                <w:szCs w:val="24"/>
              </w:rPr>
            </w:pPr>
            <w:r w:rsidRPr="00442515">
              <w:rPr>
                <w:rFonts w:ascii="Times New Roman" w:hAnsi="Times New Roman" w:cs="Times New Roman"/>
                <w:sz w:val="24"/>
                <w:szCs w:val="24"/>
              </w:rPr>
              <w:t>Komunikat Ministra Zdrowia z 6 sierpnia 2020 r. - Dodatkowe obostrzenia w powiatach z największym przyrostem zakażeń</w:t>
            </w:r>
          </w:p>
          <w:p w:rsidR="00F84A2D" w:rsidRPr="00442515" w:rsidRDefault="00F84A2D" w:rsidP="00F84A2D">
            <w:pPr>
              <w:spacing w:line="276" w:lineRule="auto"/>
              <w:rPr>
                <w:rFonts w:ascii="Times New Roman" w:hAnsi="Times New Roman" w:cs="Times New Roman"/>
                <w:sz w:val="24"/>
                <w:szCs w:val="24"/>
              </w:rPr>
            </w:pPr>
          </w:p>
        </w:tc>
        <w:tc>
          <w:tcPr>
            <w:tcW w:w="964" w:type="dxa"/>
          </w:tcPr>
          <w:p w:rsidR="00F84A2D" w:rsidRPr="00442515" w:rsidRDefault="00F84A2D" w:rsidP="00F84A2D">
            <w:pPr>
              <w:spacing w:line="276" w:lineRule="auto"/>
              <w:rPr>
                <w:rFonts w:ascii="Times New Roman" w:hAnsi="Times New Roman" w:cs="Times New Roman"/>
                <w:sz w:val="24"/>
                <w:szCs w:val="24"/>
              </w:rPr>
            </w:pPr>
            <w:r w:rsidRPr="00442515">
              <w:rPr>
                <w:rFonts w:ascii="Times New Roman" w:hAnsi="Times New Roman" w:cs="Times New Roman"/>
                <w:sz w:val="24"/>
                <w:szCs w:val="24"/>
              </w:rPr>
              <w:t>6.08.</w:t>
            </w:r>
          </w:p>
          <w:p w:rsidR="00F84A2D" w:rsidRPr="00442515" w:rsidRDefault="00F84A2D" w:rsidP="00F84A2D">
            <w:pPr>
              <w:spacing w:line="276" w:lineRule="auto"/>
              <w:rPr>
                <w:rFonts w:ascii="Times New Roman" w:hAnsi="Times New Roman" w:cs="Times New Roman"/>
                <w:sz w:val="24"/>
                <w:szCs w:val="24"/>
              </w:rPr>
            </w:pPr>
            <w:r w:rsidRPr="00442515">
              <w:rPr>
                <w:rFonts w:ascii="Times New Roman" w:hAnsi="Times New Roman" w:cs="Times New Roman"/>
                <w:sz w:val="24"/>
                <w:szCs w:val="24"/>
              </w:rPr>
              <w:t>2020 r.</w:t>
            </w:r>
          </w:p>
        </w:tc>
        <w:tc>
          <w:tcPr>
            <w:tcW w:w="5840" w:type="dxa"/>
          </w:tcPr>
          <w:p w:rsidR="00F84A2D" w:rsidRPr="00442515" w:rsidRDefault="00F84A2D" w:rsidP="00F84A2D">
            <w:pPr>
              <w:spacing w:line="276" w:lineRule="auto"/>
              <w:rPr>
                <w:rFonts w:ascii="Times New Roman" w:hAnsi="Times New Roman" w:cs="Times New Roman"/>
                <w:sz w:val="24"/>
                <w:szCs w:val="24"/>
                <w:u w:val="single"/>
              </w:rPr>
            </w:pPr>
            <w:r w:rsidRPr="00442515">
              <w:rPr>
                <w:rFonts w:ascii="Times New Roman" w:hAnsi="Times New Roman" w:cs="Times New Roman"/>
                <w:sz w:val="24"/>
                <w:szCs w:val="24"/>
                <w:u w:val="single"/>
              </w:rPr>
              <w:t>Wyciąg z treści komunikatu:</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Od soboty w powiatach z największym wzrostem zakażeń wrócą niektóre obostrzenia. - Chcemy wprowadzić dodatkowe rygory w 19 powiatach z największym przyrostem zakażeń, w województwach śląskim, wielkopolskim, małopolskim, łódzkim, podkarpackim i świętokrzyskim - poinformował w czwartek minister zdrowia Łukasz Szumowski.</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Większe obostrzenie będą obowiązywać w powiatach oznaczonych kolorem "czerwonym": ostrzeszowskim, nowosądeckim, w Nowym Sączu, wieluńskim, pszczyńskim, w Rudzie Śląskiej, rybnickim, w Rybniku i pow. wodzisławskim.</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Łagodniejsze rygory będą w powiatach oznaczonych na żółto: wieruszowskim, w Jastrzębiu-Zdroju, jarosławskim, w Żorach, kępińskim, przemyskim, cieszyńskim, pińczowskim, oświęcimskim i w Przemyślu.</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W wybranych powiatach zostaną wprowadzone obostrzenia dotyczące: targów i kongresów, wydarzeń sportowych i kulturalnych, gastronomii, sanatoriów, wesel, transportu i obowiązku noszenia maseczek.</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Lista powiatów, w których wracają obostrzerznia powstała na podstawie analiz dynamiki wzrostów zakażeń w ciągu ostatnich 14 dni. Jeśli nowych zachorowań było powyżej 12 na 10 tys. mieszkańców, wtedy powiat zaliczany jest do czerwonej strefy, a jeśli między 6 a 12 na 10 tys., to do żółtej strefy. </w:t>
            </w:r>
          </w:p>
          <w:p w:rsidR="00F84A2D" w:rsidRPr="00442515" w:rsidRDefault="00F84A2D" w:rsidP="00F84A2D">
            <w:pPr>
              <w:spacing w:line="276" w:lineRule="auto"/>
              <w:rPr>
                <w:rFonts w:ascii="Times New Roman" w:hAnsi="Times New Roman" w:cs="Times New Roman"/>
                <w:sz w:val="24"/>
                <w:szCs w:val="24"/>
                <w:u w:val="single"/>
              </w:rPr>
            </w:pPr>
          </w:p>
          <w:p w:rsidR="00F84A2D" w:rsidRPr="00442515" w:rsidRDefault="00F84A2D" w:rsidP="00F84A2D">
            <w:pPr>
              <w:spacing w:line="276" w:lineRule="auto"/>
              <w:rPr>
                <w:rFonts w:ascii="Times New Roman" w:hAnsi="Times New Roman" w:cs="Times New Roman"/>
                <w:sz w:val="24"/>
                <w:szCs w:val="24"/>
                <w:u w:val="single"/>
              </w:rPr>
            </w:pPr>
            <w:r w:rsidRPr="00442515">
              <w:rPr>
                <w:rFonts w:ascii="Times New Roman" w:hAnsi="Times New Roman" w:cs="Times New Roman"/>
                <w:sz w:val="24"/>
                <w:szCs w:val="24"/>
                <w:u w:val="single"/>
              </w:rPr>
              <w:t>Pełny tekst komunikatu:</w:t>
            </w:r>
          </w:p>
          <w:p w:rsidR="00F84A2D" w:rsidRPr="00442515" w:rsidRDefault="001766A6" w:rsidP="00F84A2D">
            <w:pPr>
              <w:spacing w:line="276" w:lineRule="auto"/>
              <w:rPr>
                <w:rFonts w:ascii="Times New Roman" w:hAnsi="Times New Roman" w:cs="Times New Roman"/>
                <w:sz w:val="24"/>
                <w:szCs w:val="24"/>
              </w:rPr>
            </w:pPr>
            <w:hyperlink r:id="rId59" w:history="1">
              <w:r w:rsidR="00F84A2D" w:rsidRPr="00442515">
                <w:rPr>
                  <w:rStyle w:val="Hipercze"/>
                  <w:rFonts w:ascii="Times New Roman" w:hAnsi="Times New Roman" w:cs="Times New Roman"/>
                  <w:sz w:val="24"/>
                  <w:szCs w:val="24"/>
                </w:rPr>
                <w:t>https://www.gov.pl/web/zdrowie/dodatkowe-obostrzenia-w-powiatach-z-najwiekszym-przyrostem-zakazen</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701971" w:rsidRDefault="001766A6" w:rsidP="00F84A2D">
            <w:pPr>
              <w:spacing w:line="276" w:lineRule="auto"/>
              <w:rPr>
                <w:rFonts w:ascii="Times New Roman" w:hAnsi="Times New Roman" w:cs="Times New Roman"/>
                <w:sz w:val="24"/>
                <w:szCs w:val="24"/>
              </w:rPr>
            </w:pPr>
            <w:hyperlink r:id="rId60" w:history="1">
              <w:r w:rsidR="00F84A2D" w:rsidRPr="00701971">
                <w:rPr>
                  <w:rStyle w:val="Hipercze"/>
                  <w:rFonts w:ascii="Times New Roman" w:hAnsi="Times New Roman" w:cs="Times New Roman"/>
                  <w:color w:val="auto"/>
                  <w:sz w:val="24"/>
                  <w:szCs w:val="24"/>
                  <w:u w:val="none"/>
                </w:rPr>
                <w:t xml:space="preserve">Zarządzenie </w:t>
              </w:r>
              <w:r w:rsidR="00F84A2D">
                <w:rPr>
                  <w:rStyle w:val="Hipercze"/>
                  <w:rFonts w:ascii="Times New Roman" w:hAnsi="Times New Roman" w:cs="Times New Roman"/>
                  <w:color w:val="auto"/>
                  <w:sz w:val="24"/>
                  <w:szCs w:val="24"/>
                  <w:u w:val="none"/>
                </w:rPr>
                <w:t>Prezesa NFZ n</w:t>
              </w:r>
              <w:r w:rsidR="00F84A2D" w:rsidRPr="00701971">
                <w:rPr>
                  <w:rStyle w:val="Hipercze"/>
                  <w:rFonts w:ascii="Times New Roman" w:hAnsi="Times New Roman" w:cs="Times New Roman"/>
                  <w:color w:val="auto"/>
                  <w:sz w:val="24"/>
                  <w:szCs w:val="24"/>
                  <w:u w:val="none"/>
                </w:rPr>
                <w:t>r 119/2020/DK </w:t>
              </w:r>
            </w:hyperlink>
          </w:p>
          <w:p w:rsidR="00F84A2D" w:rsidRPr="00701971" w:rsidRDefault="00F84A2D" w:rsidP="00F84A2D">
            <w:pPr>
              <w:spacing w:line="276" w:lineRule="auto"/>
              <w:rPr>
                <w:rFonts w:ascii="Times New Roman" w:hAnsi="Times New Roman" w:cs="Times New Roman"/>
                <w:sz w:val="24"/>
                <w:szCs w:val="24"/>
              </w:rPr>
            </w:pPr>
            <w:r w:rsidRPr="00701971">
              <w:rPr>
                <w:rFonts w:ascii="Times New Roman" w:hAnsi="Times New Roman" w:cs="Times New Roman"/>
                <w:sz w:val="24"/>
                <w:szCs w:val="24"/>
              </w:rPr>
              <w:t>z 4 sierpnia 2020 r.</w:t>
            </w:r>
          </w:p>
          <w:p w:rsidR="00F84A2D" w:rsidRPr="00701971" w:rsidRDefault="00F84A2D" w:rsidP="00F84A2D">
            <w:pPr>
              <w:spacing w:line="276" w:lineRule="auto"/>
              <w:rPr>
                <w:rFonts w:ascii="Times New Roman" w:hAnsi="Times New Roman" w:cs="Times New Roman"/>
                <w:sz w:val="24"/>
                <w:szCs w:val="24"/>
              </w:rPr>
            </w:pPr>
            <w:r w:rsidRPr="00701971">
              <w:rPr>
                <w:rFonts w:ascii="Times New Roman" w:hAnsi="Times New Roman" w:cs="Times New Roman"/>
                <w:sz w:val="24"/>
                <w:szCs w:val="24"/>
              </w:rPr>
              <w:t>zmieniające zarządzenie w sprawie kontroli prowadzonych przez Narodowy Fundusz Zdrowia</w:t>
            </w:r>
          </w:p>
          <w:p w:rsidR="00F84A2D" w:rsidRPr="00701971" w:rsidRDefault="00F84A2D" w:rsidP="00F84A2D">
            <w:pPr>
              <w:spacing w:line="276" w:lineRule="auto"/>
              <w:rPr>
                <w:rFonts w:ascii="Times New Roman" w:hAnsi="Times New Roman" w:cs="Times New Roman"/>
                <w:sz w:val="24"/>
                <w:szCs w:val="24"/>
              </w:rPr>
            </w:pPr>
          </w:p>
        </w:tc>
        <w:tc>
          <w:tcPr>
            <w:tcW w:w="964" w:type="dxa"/>
          </w:tcPr>
          <w:p w:rsidR="00F84A2D" w:rsidRPr="00701971"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701971">
              <w:rPr>
                <w:rFonts w:ascii="Times New Roman" w:eastAsia="Times New Roman" w:hAnsi="Times New Roman" w:cs="Times New Roman"/>
                <w:color w:val="000000" w:themeColor="text1"/>
                <w:sz w:val="24"/>
                <w:szCs w:val="24"/>
                <w:lang w:eastAsia="pl-PL"/>
              </w:rPr>
              <w:t>6.08.</w:t>
            </w:r>
          </w:p>
          <w:p w:rsidR="00F84A2D" w:rsidRPr="00701971"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701971">
              <w:rPr>
                <w:rFonts w:ascii="Times New Roman" w:eastAsia="Times New Roman" w:hAnsi="Times New Roman" w:cs="Times New Roman"/>
                <w:color w:val="000000" w:themeColor="text1"/>
                <w:sz w:val="24"/>
                <w:szCs w:val="24"/>
                <w:lang w:eastAsia="pl-PL"/>
              </w:rPr>
              <w:t>2020 r.</w:t>
            </w:r>
          </w:p>
        </w:tc>
        <w:tc>
          <w:tcPr>
            <w:tcW w:w="5840" w:type="dxa"/>
          </w:tcPr>
          <w:p w:rsidR="00F84A2D" w:rsidRPr="00701971"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01971">
              <w:rPr>
                <w:rFonts w:ascii="Times New Roman" w:eastAsia="Times New Roman" w:hAnsi="Times New Roman" w:cs="Times New Roman"/>
                <w:b/>
                <w:color w:val="000000" w:themeColor="text1"/>
                <w:sz w:val="24"/>
                <w:szCs w:val="24"/>
                <w:u w:val="single"/>
                <w:lang w:eastAsia="pl-PL"/>
              </w:rPr>
              <w:t>Wyciąg z treści uzasadnienia:</w:t>
            </w:r>
          </w:p>
          <w:p w:rsidR="00F84A2D" w:rsidRPr="00701971" w:rsidRDefault="00F84A2D" w:rsidP="00F84A2D">
            <w:pPr>
              <w:autoSpaceDE w:val="0"/>
              <w:autoSpaceDN w:val="0"/>
              <w:adjustRightInd w:val="0"/>
              <w:spacing w:line="276" w:lineRule="auto"/>
              <w:rPr>
                <w:rFonts w:ascii="Times New Roman" w:hAnsi="Times New Roman" w:cs="Times New Roman"/>
                <w:i/>
                <w:color w:val="000000"/>
                <w:sz w:val="24"/>
                <w:szCs w:val="24"/>
              </w:rPr>
            </w:pPr>
            <w:r w:rsidRPr="00701971">
              <w:rPr>
                <w:rFonts w:ascii="Times New Roman" w:hAnsi="Times New Roman" w:cs="Times New Roman"/>
                <w:i/>
                <w:color w:val="000000"/>
                <w:sz w:val="24"/>
                <w:szCs w:val="24"/>
              </w:rPr>
              <w:t xml:space="preserve">Zmiana w zakresie zatwierdzania programów kontroli ma na celu przyspieszenie i usprawnienie tego procesu, poprzez rozszerzenie kręgu osób uprawnionych do zatwierdzenia o zastępców Dyrektora Departamentu Kontroli. </w:t>
            </w:r>
          </w:p>
          <w:p w:rsidR="00F84A2D" w:rsidRPr="00701971"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701971">
              <w:rPr>
                <w:rFonts w:ascii="Times New Roman" w:hAnsi="Times New Roman" w:cs="Times New Roman"/>
                <w:i/>
                <w:color w:val="000000"/>
                <w:sz w:val="24"/>
                <w:szCs w:val="24"/>
              </w:rPr>
              <w:t>Zmiana wzoru zawiadomienia wynika z konieczności dostosowania działalności kontrolnej do obecnych warunków epidemiologicznych w kraju. Zgodnie z art. 61i ust. 4 ustawy o świadczeniach kontrolę lub poszczególne jej czynności można przeprowadzać również w jednostkach organizacyjnych Funduszu. Przepisu 61h nie stosuje się, zatem nie okazuje się podmiotowi kontrolowanemu upoważnienia. Mając na uwadze sytuację epidemiologiczną oraz wznowienie przez Fundusz działań kontrolnych, zaistniała konieczność prowadzenia kontroli w jednostkach organizacyjnych Funduszu z wykorzystaniem wszystkich instrumentów prawnych, które stwarza ustawa w zakresie komunikacji elektronicznej z podmiotami kontrolowanymi (tzw. „e-kontrola”).</w:t>
            </w:r>
          </w:p>
          <w:p w:rsidR="00F84A2D" w:rsidRPr="00701971"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701971"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01971">
              <w:rPr>
                <w:rFonts w:ascii="Times New Roman" w:eastAsia="Times New Roman" w:hAnsi="Times New Roman" w:cs="Times New Roman"/>
                <w:b/>
                <w:color w:val="000000" w:themeColor="text1"/>
                <w:sz w:val="24"/>
                <w:szCs w:val="24"/>
                <w:u w:val="single"/>
                <w:lang w:eastAsia="pl-PL"/>
              </w:rPr>
              <w:t>Pełny tekst aktu:</w:t>
            </w:r>
          </w:p>
          <w:p w:rsidR="00F84A2D" w:rsidRPr="00701971"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1" w:history="1">
              <w:r w:rsidR="00F84A2D" w:rsidRPr="00701971">
                <w:rPr>
                  <w:rStyle w:val="Hipercze"/>
                  <w:rFonts w:ascii="Times New Roman" w:hAnsi="Times New Roman" w:cs="Times New Roman"/>
                  <w:sz w:val="24"/>
                  <w:szCs w:val="24"/>
                </w:rPr>
                <w:t>https://www.nfz.gov.pl/zarzadzenia-prezesa/zarzadzenia-prezesa-nfz/zarzadzenie-nr-1192020dk,7216.html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C030D9" w:rsidRDefault="00F84A2D" w:rsidP="00F84A2D">
            <w:pPr>
              <w:spacing w:line="276" w:lineRule="auto"/>
              <w:rPr>
                <w:rFonts w:ascii="Times New Roman" w:hAnsi="Times New Roman" w:cs="Times New Roman"/>
                <w:b/>
                <w:sz w:val="24"/>
                <w:szCs w:val="24"/>
              </w:rPr>
            </w:pPr>
            <w:r w:rsidRPr="00C030D9">
              <w:rPr>
                <w:rFonts w:ascii="Times New Roman" w:hAnsi="Times New Roman" w:cs="Times New Roman"/>
                <w:spacing w:val="3"/>
                <w:sz w:val="24"/>
                <w:szCs w:val="24"/>
                <w:shd w:val="clear" w:color="auto" w:fill="FFFFFF"/>
              </w:rPr>
              <w:t>Zarządzenie Ministra Zdrowia z dnia 5 sierpnia 2020 r. zmieniające zarządzenie w sprawie powołania Zespołu do spraw prowadzenia przygotowań w zakresie programowania nowej perspektywy finansowej funduszy europejskich na lata 2021–2027 w obszarze zdrowia</w:t>
            </w:r>
          </w:p>
        </w:tc>
        <w:tc>
          <w:tcPr>
            <w:tcW w:w="964" w:type="dxa"/>
          </w:tcPr>
          <w:p w:rsidR="00F84A2D" w:rsidRPr="00C030D9" w:rsidRDefault="00F84A2D" w:rsidP="00F84A2D">
            <w:pPr>
              <w:spacing w:line="276" w:lineRule="auto"/>
              <w:jc w:val="center"/>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6.08.</w:t>
            </w:r>
          </w:p>
          <w:p w:rsidR="00F84A2D" w:rsidRPr="00C030D9" w:rsidRDefault="00F84A2D" w:rsidP="00F84A2D">
            <w:pPr>
              <w:spacing w:line="276" w:lineRule="auto"/>
              <w:jc w:val="center"/>
              <w:rPr>
                <w:rFonts w:ascii="Times New Roman" w:eastAsia="Times New Roman" w:hAnsi="Times New Roman" w:cs="Times New Roman"/>
                <w:b/>
                <w:sz w:val="24"/>
                <w:szCs w:val="24"/>
                <w:lang w:eastAsia="pl-PL"/>
              </w:rPr>
            </w:pPr>
            <w:r w:rsidRPr="00C030D9">
              <w:rPr>
                <w:rFonts w:ascii="Times New Roman" w:eastAsia="Times New Roman" w:hAnsi="Times New Roman" w:cs="Times New Roman"/>
                <w:sz w:val="24"/>
                <w:szCs w:val="24"/>
                <w:lang w:eastAsia="pl-PL"/>
              </w:rPr>
              <w:t>2020 r.</w:t>
            </w:r>
            <w:r>
              <w:rPr>
                <w:rFonts w:ascii="Times New Roman" w:eastAsia="Times New Roman" w:hAnsi="Times New Roman" w:cs="Times New Roman"/>
                <w:b/>
                <w:sz w:val="24"/>
                <w:szCs w:val="24"/>
                <w:lang w:eastAsia="pl-PL"/>
              </w:rPr>
              <w:t xml:space="preserve"> </w:t>
            </w:r>
          </w:p>
        </w:tc>
        <w:tc>
          <w:tcPr>
            <w:tcW w:w="5840" w:type="dxa"/>
          </w:tcPr>
          <w:p w:rsidR="00F84A2D" w:rsidRPr="00C030D9" w:rsidRDefault="00F84A2D" w:rsidP="00F84A2D">
            <w:pPr>
              <w:spacing w:line="276" w:lineRule="auto"/>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 xml:space="preserve">Zmiana składu osobowego </w:t>
            </w:r>
            <w:r w:rsidRPr="00C030D9">
              <w:rPr>
                <w:rFonts w:ascii="Times New Roman" w:hAnsi="Times New Roman" w:cs="Times New Roman"/>
                <w:sz w:val="24"/>
                <w:szCs w:val="24"/>
              </w:rPr>
              <w:t>Zespołu do spraw prowadzenia przygotowań w zakresie programowania nowej perspektywy finansowej funduszy europejskich na lata 2021–2027 w obszarze zdrowia</w:t>
            </w:r>
          </w:p>
          <w:p w:rsidR="00F84A2D" w:rsidRPr="00C030D9" w:rsidRDefault="00F84A2D" w:rsidP="00F84A2D">
            <w:pPr>
              <w:spacing w:line="276" w:lineRule="auto"/>
              <w:rPr>
                <w:rFonts w:ascii="Times New Roman" w:eastAsia="Times New Roman" w:hAnsi="Times New Roman" w:cs="Times New Roman"/>
                <w:b/>
                <w:sz w:val="24"/>
                <w:szCs w:val="24"/>
                <w:u w:val="single"/>
                <w:lang w:eastAsia="pl-PL"/>
              </w:rPr>
            </w:pPr>
          </w:p>
          <w:p w:rsidR="00F84A2D" w:rsidRPr="00C030D9" w:rsidRDefault="00F84A2D" w:rsidP="00F84A2D">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Pełny tekst aktu:</w:t>
            </w:r>
          </w:p>
          <w:p w:rsidR="00F84A2D" w:rsidRPr="00C030D9" w:rsidRDefault="001766A6" w:rsidP="00F84A2D">
            <w:pPr>
              <w:spacing w:line="276" w:lineRule="auto"/>
              <w:rPr>
                <w:rFonts w:ascii="Times New Roman" w:eastAsia="Times New Roman" w:hAnsi="Times New Roman" w:cs="Times New Roman"/>
                <w:b/>
                <w:sz w:val="24"/>
                <w:szCs w:val="24"/>
                <w:u w:val="single"/>
                <w:lang w:eastAsia="pl-PL"/>
              </w:rPr>
            </w:pPr>
            <w:hyperlink r:id="rId62" w:history="1">
              <w:r w:rsidR="00F84A2D" w:rsidRPr="00C030D9">
                <w:rPr>
                  <w:rFonts w:ascii="Times New Roman" w:hAnsi="Times New Roman" w:cs="Times New Roman"/>
                  <w:sz w:val="24"/>
                  <w:szCs w:val="24"/>
                  <w:u w:val="single"/>
                </w:rPr>
                <w:t>http://dziennikmz.mz.gov.pl/api/DUM_MZ/2020/57/journal/6246</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C030D9" w:rsidRDefault="00F84A2D" w:rsidP="00F84A2D">
            <w:pPr>
              <w:spacing w:line="276" w:lineRule="auto"/>
              <w:rPr>
                <w:rFonts w:ascii="Times New Roman" w:hAnsi="Times New Roman" w:cs="Times New Roman"/>
                <w:sz w:val="24"/>
                <w:szCs w:val="24"/>
              </w:rPr>
            </w:pPr>
            <w:r w:rsidRPr="00C030D9">
              <w:rPr>
                <w:rFonts w:ascii="Times New Roman" w:hAnsi="Times New Roman" w:cs="Times New Roman"/>
                <w:sz w:val="24"/>
                <w:szCs w:val="24"/>
              </w:rPr>
              <w:t>Komunikat Rzecznika Praw Obywatelskich z 5 sierpnia 2020 r. - Koronawirus. Nie wszyscy wojewodowie umożliwiają odwiedziny w domach pomocy społecznej</w:t>
            </w:r>
          </w:p>
          <w:p w:rsidR="00F84A2D" w:rsidRPr="00C030D9"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C030D9" w:rsidRDefault="00F84A2D" w:rsidP="00F84A2D">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C030D9">
              <w:rPr>
                <w:rFonts w:ascii="Times New Roman" w:eastAsia="Times New Roman" w:hAnsi="Times New Roman" w:cs="Times New Roman"/>
                <w:sz w:val="24"/>
                <w:szCs w:val="24"/>
                <w:lang w:eastAsia="pl-PL"/>
              </w:rPr>
              <w:t>.08.</w:t>
            </w:r>
          </w:p>
          <w:p w:rsidR="00F84A2D" w:rsidRPr="00C030D9" w:rsidRDefault="00F84A2D" w:rsidP="00F84A2D">
            <w:pPr>
              <w:spacing w:line="276" w:lineRule="auto"/>
              <w:jc w:val="center"/>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2020 r</w:t>
            </w:r>
          </w:p>
        </w:tc>
        <w:tc>
          <w:tcPr>
            <w:tcW w:w="5840" w:type="dxa"/>
          </w:tcPr>
          <w:p w:rsidR="00F84A2D" w:rsidRPr="00C030D9" w:rsidRDefault="00F84A2D" w:rsidP="00F84A2D">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Wyciąg z treści komunikatu:</w:t>
            </w:r>
          </w:p>
          <w:p w:rsidR="00F84A2D" w:rsidRPr="00C030D9" w:rsidRDefault="00F84A2D" w:rsidP="00F84A2D">
            <w:pPr>
              <w:numPr>
                <w:ilvl w:val="0"/>
                <w:numId w:val="59"/>
              </w:numPr>
              <w:shd w:val="clear" w:color="auto" w:fill="FFFFFF"/>
              <w:ind w:left="0"/>
              <w:textAlignment w:val="baseline"/>
              <w:rPr>
                <w:rFonts w:ascii="Open Sans Regular" w:eastAsia="Times New Roman" w:hAnsi="Open Sans Regular" w:cs="Times New Roman"/>
                <w:i/>
                <w:color w:val="18223E"/>
                <w:sz w:val="24"/>
                <w:szCs w:val="24"/>
                <w:lang w:eastAsia="pl-PL"/>
              </w:rPr>
            </w:pPr>
            <w:r w:rsidRPr="00C030D9">
              <w:rPr>
                <w:rFonts w:ascii="inherit" w:eastAsia="Times New Roman" w:hAnsi="inherit" w:cs="Times New Roman"/>
                <w:bCs/>
                <w:i/>
                <w:color w:val="18223E"/>
                <w:sz w:val="24"/>
                <w:szCs w:val="24"/>
                <w:bdr w:val="none" w:sz="0" w:space="0" w:color="auto" w:frame="1"/>
                <w:lang w:eastAsia="pl-PL"/>
              </w:rPr>
              <w:t>Wojewoda Podlaski utrzymał rekomendacje dotyczące reżimu sanitarnego w domach pomocy społecznej i całodobowej opieki</w:t>
            </w:r>
          </w:p>
          <w:p w:rsidR="00F84A2D" w:rsidRPr="00C030D9" w:rsidRDefault="00F84A2D" w:rsidP="00F84A2D">
            <w:pPr>
              <w:numPr>
                <w:ilvl w:val="0"/>
                <w:numId w:val="59"/>
              </w:numPr>
              <w:shd w:val="clear" w:color="auto" w:fill="FFFFFF"/>
              <w:ind w:left="0"/>
              <w:textAlignment w:val="baseline"/>
              <w:rPr>
                <w:rFonts w:ascii="Open Sans Regular" w:eastAsia="Times New Roman" w:hAnsi="Open Sans Regular" w:cs="Times New Roman"/>
                <w:i/>
                <w:color w:val="18223E"/>
                <w:sz w:val="24"/>
                <w:szCs w:val="24"/>
                <w:lang w:eastAsia="pl-PL"/>
              </w:rPr>
            </w:pPr>
            <w:r w:rsidRPr="00C030D9">
              <w:rPr>
                <w:rFonts w:ascii="inherit" w:eastAsia="Times New Roman" w:hAnsi="inherit" w:cs="Times New Roman"/>
                <w:bCs/>
                <w:i/>
                <w:color w:val="18223E"/>
                <w:sz w:val="24"/>
                <w:szCs w:val="24"/>
                <w:bdr w:val="none" w:sz="0" w:space="0" w:color="auto" w:frame="1"/>
                <w:lang w:eastAsia="pl-PL"/>
              </w:rPr>
              <w:t>W województwach: podkarpackim, zachodniopomorskim, kujawsko-pomorskim i dolnośląskim w niektórych placówkach możliwe są odwiedziny mieszkańców, a nawet ich wyjścia poza placówki, z zachowaniem</w:t>
            </w:r>
            <w:r w:rsidRPr="00C030D9">
              <w:rPr>
                <w:rFonts w:ascii="Open Sans Regular" w:eastAsia="Times New Roman" w:hAnsi="Open Sans Regular" w:cs="Times New Roman"/>
                <w:i/>
                <w:color w:val="18223E"/>
                <w:sz w:val="24"/>
                <w:szCs w:val="24"/>
                <w:lang w:eastAsia="pl-PL"/>
              </w:rPr>
              <w:t> </w:t>
            </w:r>
            <w:r w:rsidRPr="00C030D9">
              <w:rPr>
                <w:rFonts w:ascii="inherit" w:eastAsia="Times New Roman" w:hAnsi="inherit" w:cs="Times New Roman"/>
                <w:bCs/>
                <w:i/>
                <w:color w:val="18223E"/>
                <w:sz w:val="24"/>
                <w:szCs w:val="24"/>
                <w:bdr w:val="none" w:sz="0" w:space="0" w:color="auto" w:frame="1"/>
                <w:lang w:eastAsia="pl-PL"/>
              </w:rPr>
              <w:t>reżimu sanitarnego</w:t>
            </w:r>
          </w:p>
          <w:p w:rsidR="00F84A2D" w:rsidRDefault="00F84A2D" w:rsidP="00F84A2D">
            <w:pPr>
              <w:spacing w:line="276" w:lineRule="auto"/>
              <w:rPr>
                <w:rFonts w:ascii="Times New Roman" w:eastAsia="Times New Roman" w:hAnsi="Times New Roman" w:cs="Times New Roman"/>
                <w:sz w:val="24"/>
                <w:szCs w:val="24"/>
                <w:lang w:eastAsia="pl-PL"/>
              </w:rPr>
            </w:pPr>
          </w:p>
          <w:p w:rsidR="00F84A2D" w:rsidRDefault="00F84A2D" w:rsidP="00F84A2D">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Pełna treść komunikatu:</w:t>
            </w:r>
          </w:p>
          <w:p w:rsidR="00F84A2D" w:rsidRPr="00C030D9" w:rsidRDefault="001766A6" w:rsidP="00F84A2D">
            <w:pPr>
              <w:spacing w:line="276" w:lineRule="auto"/>
              <w:rPr>
                <w:rFonts w:ascii="Times New Roman" w:eastAsia="Times New Roman" w:hAnsi="Times New Roman" w:cs="Times New Roman"/>
                <w:b/>
                <w:sz w:val="24"/>
                <w:szCs w:val="24"/>
                <w:u w:val="single"/>
                <w:lang w:eastAsia="pl-PL"/>
              </w:rPr>
            </w:pPr>
            <w:hyperlink r:id="rId63" w:history="1">
              <w:r w:rsidR="00F84A2D" w:rsidRPr="00C030D9">
                <w:rPr>
                  <w:color w:val="0000FF"/>
                  <w:u w:val="single"/>
                </w:rPr>
                <w:t>https://www.rpo.gov.pl/pl/content/koronawirus-nie-wszyscy-wojewodowie-umozliwiaja-odwiedziny-w-dps</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EE1C66" w:rsidRDefault="00F84A2D" w:rsidP="00F84A2D">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1C66">
              <w:rPr>
                <w:rFonts w:ascii="Times New Roman" w:eastAsia="Times New Roman" w:hAnsi="Times New Roman" w:cs="Times New Roman"/>
                <w:bCs/>
                <w:color w:val="1B1B1B"/>
                <w:sz w:val="24"/>
                <w:szCs w:val="24"/>
                <w:lang w:eastAsia="pl-PL"/>
              </w:rPr>
              <w:t>Komunikat Wojewody Mazowieckiego - Domy Pomocy Społecznej z dofinansowaniem ponad 3 mln zł</w:t>
            </w:r>
            <w:r>
              <w:rPr>
                <w:rFonts w:ascii="Times New Roman" w:eastAsia="Times New Roman" w:hAnsi="Times New Roman" w:cs="Times New Roman"/>
                <w:bCs/>
                <w:color w:val="1B1B1B"/>
                <w:sz w:val="24"/>
                <w:szCs w:val="24"/>
                <w:lang w:eastAsia="pl-PL"/>
              </w:rPr>
              <w:t xml:space="preserve"> </w:t>
            </w:r>
          </w:p>
          <w:p w:rsidR="00F84A2D" w:rsidRPr="00EE1C66"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Wyciąg z treści komunikatu:</w:t>
            </w:r>
          </w:p>
          <w:p w:rsidR="00F84A2D" w:rsidRPr="00EE1C66" w:rsidRDefault="00F84A2D" w:rsidP="00F84A2D">
            <w:pPr>
              <w:spacing w:line="276" w:lineRule="auto"/>
              <w:jc w:val="both"/>
              <w:rPr>
                <w:rFonts w:ascii="Times New Roman" w:hAnsi="Times New Roman" w:cs="Times New Roman"/>
                <w:i/>
                <w:sz w:val="24"/>
                <w:szCs w:val="24"/>
              </w:rPr>
            </w:pPr>
            <w:r w:rsidRPr="00EE1C66">
              <w:rPr>
                <w:rFonts w:ascii="Times New Roman" w:hAnsi="Times New Roman" w:cs="Times New Roman"/>
                <w:bCs/>
                <w:i/>
                <w:color w:val="1B1B1B"/>
                <w:sz w:val="24"/>
                <w:szCs w:val="24"/>
                <w:shd w:val="clear" w:color="auto" w:fill="FFFFFF"/>
              </w:rPr>
              <w:t>31 lipca br. Wojewoda Mazowiecki podpisał 39 umów w ramach dotacji z rezerwy celowej na realizację zadań własnych jednostek samorządu terytorialnego. Dofinansowanie otrzymało 37 powiatów i 2 gminy na łączną kwotę 3 565 905 zł. Środki przeznaczone zostaną m.in. na przyznanie gratyfikacji osobom zatrudnionym w domach pomocy społecznej, ze szczególnym uwzględnieniem pracowników narażonych na negatywne skutki wystąpienia stanu epidemii wirusa SARS-CoV-2.</w:t>
            </w:r>
          </w:p>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Pełna treść komunikatu:</w:t>
            </w:r>
          </w:p>
          <w:p w:rsidR="00F84A2D" w:rsidRPr="00EE1C66"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64" w:history="1">
              <w:r w:rsidR="00F84A2D" w:rsidRPr="00EE1C66">
                <w:rPr>
                  <w:rFonts w:ascii="Times New Roman" w:hAnsi="Times New Roman" w:cs="Times New Roman"/>
                  <w:color w:val="0000FF"/>
                  <w:sz w:val="24"/>
                  <w:szCs w:val="24"/>
                  <w:u w:val="single"/>
                </w:rPr>
                <w:t>https://www.gov.pl/web/uw-mazowiecki/domy-pomocy-spolecznej-z-dofinansowaniem-ponad-3-mln-zl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EE1C66" w:rsidRDefault="00F84A2D" w:rsidP="00F84A2D">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EE1C66">
              <w:rPr>
                <w:rFonts w:ascii="Times New Roman" w:hAnsi="Times New Roman" w:cs="Times New Roman"/>
                <w:sz w:val="24"/>
                <w:szCs w:val="24"/>
              </w:rPr>
              <w:t xml:space="preserve">Komunikat Rzecznika Praw Obywatelskich z 31 lipca 2020 r. - </w:t>
            </w:r>
            <w:r w:rsidRPr="00EE1C66">
              <w:rPr>
                <w:rFonts w:ascii="Times New Roman" w:eastAsia="Times New Roman" w:hAnsi="Times New Roman" w:cs="Times New Roman"/>
                <w:color w:val="18223E"/>
                <w:sz w:val="24"/>
                <w:szCs w:val="24"/>
                <w:lang w:eastAsia="pl-PL"/>
              </w:rPr>
              <w:t>Problemy systemowe w ochronie zdrowia - debata w Namiocie Praw Człowieka</w:t>
            </w:r>
          </w:p>
          <w:p w:rsidR="00F84A2D" w:rsidRPr="00EE1C66"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Pandemia ujawniła problemy ochrony zdrowia, o których od dawna mówią specjaliści: mamy za mało pieniędzy na zdrowie i za mało medyków.</w:t>
            </w:r>
          </w:p>
          <w:p w:rsidR="00F84A2D" w:rsidRPr="00EE1C66"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Do tego instytucje państwa nie działają sprawnie: nie przygotowało procedur na czas zagrożenia, a przepisy tworzy niejasne.</w:t>
            </w:r>
          </w:p>
          <w:p w:rsidR="00F84A2D" w:rsidRPr="00EE1C66"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Jeśli więc obawiamy się kolejnej fali zachorowań jesienią, to jest to zachowanie racjonalne.</w:t>
            </w:r>
          </w:p>
          <w:p w:rsidR="00F84A2D" w:rsidRPr="00EE1C66" w:rsidRDefault="00F84A2D" w:rsidP="00F84A2D">
            <w:pPr>
              <w:shd w:val="clear" w:color="auto" w:fill="FFFFFF"/>
              <w:spacing w:after="300"/>
              <w:textAlignment w:val="baseline"/>
              <w:rPr>
                <w:rFonts w:ascii="Times New Roman" w:eastAsia="Times New Roman" w:hAnsi="Times New Roman" w:cs="Times New Roman"/>
                <w:color w:val="18223E"/>
                <w:sz w:val="24"/>
                <w:szCs w:val="24"/>
                <w:lang w:eastAsia="pl-PL"/>
              </w:rPr>
            </w:pPr>
            <w:r w:rsidRPr="00EE1C66">
              <w:rPr>
                <w:rFonts w:ascii="Times New Roman" w:eastAsia="Times New Roman" w:hAnsi="Times New Roman" w:cs="Times New Roman"/>
                <w:color w:val="18223E"/>
                <w:sz w:val="24"/>
                <w:szCs w:val="24"/>
                <w:lang w:eastAsia="pl-PL"/>
              </w:rPr>
              <w:t>Takie były wnioski z debaty festiwalowej o zdrowiu. Moderowała ją zastępczyni RPO Hanna Machińska, a wzięli w niej udział:</w:t>
            </w:r>
          </w:p>
          <w:p w:rsidR="00F84A2D" w:rsidRPr="00EE1C66"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prof. Dorota Karkowska, prawniczka, specjalistka od prawa medycznego i praw pacjentów;</w:t>
            </w:r>
          </w:p>
          <w:p w:rsidR="00F84A2D" w:rsidRPr="00EE1C66"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prof. Lidia Brydak, Krajowy Ośrodek ds. Grypy w Narodowym Instytucie Zdrowia Publicznego PZH</w:t>
            </w:r>
          </w:p>
          <w:p w:rsidR="00F84A2D" w:rsidRPr="00EE1C66"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Tomasz Imiela, lekarz, rezydent, Okręgowa Izba Lekarska w Warszawie</w:t>
            </w:r>
          </w:p>
          <w:p w:rsidR="00F84A2D" w:rsidRPr="00EE1C66"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p>
          <w:p w:rsidR="00F84A2D" w:rsidRPr="00EE1C66"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Małgorzata Żmudka, specjalistka w Biurze Rzecznika Praw Obywatelskich. </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EE1C66" w:rsidRDefault="00F84A2D" w:rsidP="00F84A2D">
            <w:pPr>
              <w:rPr>
                <w:rFonts w:ascii="Times New Roman" w:hAnsi="Times New Roman" w:cs="Times New Roman"/>
                <w:sz w:val="24"/>
                <w:szCs w:val="24"/>
              </w:rPr>
            </w:pPr>
            <w:r w:rsidRPr="00EE1C66">
              <w:rPr>
                <w:rFonts w:ascii="Times New Roman" w:hAnsi="Times New Roman" w:cs="Times New Roman"/>
                <w:sz w:val="24"/>
                <w:szCs w:val="24"/>
              </w:rPr>
              <w:t>Komunikat Rzecznika Praw Obywatelskich z 31 lipca 2020 r. - Koronawirus. Następni wojewodowie za łagodzeniem obostrzeń w domach pomocy społecznej i placówkach opieki</w:t>
            </w:r>
          </w:p>
          <w:p w:rsidR="00F84A2D" w:rsidRPr="00EE1C66"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Wyciąg z treści komunikatu:</w:t>
            </w:r>
          </w:p>
          <w:p w:rsidR="00F84A2D" w:rsidRPr="00EE1C66"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Wojewodowie Łódzki i Wielkopolski zwrócili się do organów prowadzących domy pomocy społecznej o złagodzenie obostrzeń wprowadzonych w związku z pandemią koronawirusa</w:t>
            </w:r>
          </w:p>
          <w:p w:rsidR="00F84A2D" w:rsidRPr="00EE1C66"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Dotyczy to zarówno kwestii odwiedzin, jak i opuszczania DPS-ów przez mieszkańców</w:t>
            </w:r>
          </w:p>
          <w:p w:rsidR="00F84A2D" w:rsidRPr="00EE1C66"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Ostateczne decyzje w tych sprawach powinni podejmować dyrektorzy</w:t>
            </w:r>
          </w:p>
          <w:p w:rsidR="00F84A2D" w:rsidRPr="00EE1C66"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1C66" w:rsidRDefault="00F84A2D" w:rsidP="00F84A2D">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Pełna treść komunikatu:</w:t>
            </w:r>
          </w:p>
          <w:p w:rsidR="00F84A2D" w:rsidRPr="00EE1C66" w:rsidRDefault="001766A6" w:rsidP="00F84A2D">
            <w:pPr>
              <w:spacing w:line="276" w:lineRule="auto"/>
              <w:jc w:val="both"/>
              <w:rPr>
                <w:rFonts w:ascii="Times New Roman" w:hAnsi="Times New Roman" w:cs="Times New Roman"/>
                <w:b/>
                <w:color w:val="000000" w:themeColor="text1"/>
                <w:sz w:val="24"/>
                <w:szCs w:val="24"/>
                <w:u w:val="single"/>
              </w:rPr>
            </w:pPr>
            <w:hyperlink r:id="rId65" w:history="1">
              <w:r w:rsidR="00F84A2D" w:rsidRPr="00EE1C66">
                <w:rPr>
                  <w:rFonts w:ascii="Times New Roman" w:hAnsi="Times New Roman" w:cs="Times New Roman"/>
                  <w:color w:val="0000FF"/>
                  <w:sz w:val="24"/>
                  <w:szCs w:val="24"/>
                  <w:u w:val="single"/>
                </w:rPr>
                <w:t>https://www.rpo.gov.pl/pl/content/koronawirus-rpo-nastepni-wojewodowie-za-lagodzeniem-obostrzen-w-dps</w:t>
              </w:r>
            </w:hyperlink>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EE1C66" w:rsidRDefault="00F84A2D" w:rsidP="00F84A2D">
            <w:pPr>
              <w:spacing w:line="276" w:lineRule="auto"/>
              <w:rPr>
                <w:rFonts w:ascii="Times New Roman" w:hAnsi="Times New Roman" w:cs="Times New Roman"/>
                <w:b/>
                <w:color w:val="000000" w:themeColor="text1"/>
                <w:sz w:val="24"/>
                <w:szCs w:val="24"/>
              </w:rPr>
            </w:pPr>
            <w:r w:rsidRPr="00EE1C66">
              <w:rPr>
                <w:rFonts w:ascii="Times New Roman" w:hAnsi="Times New Roman" w:cs="Times New Roman"/>
                <w:color w:val="000000" w:themeColor="text1"/>
                <w:spacing w:val="3"/>
                <w:sz w:val="24"/>
                <w:szCs w:val="24"/>
                <w:shd w:val="clear" w:color="auto" w:fill="FFFFFF"/>
              </w:rPr>
              <w:t>Zarządzenie Ministra Zdrowia z dnia 31 lipca 2020 r. zmieniające zarządzenie w sprawie powołania Zespołu do spraw opracowania strategii działań związanych ze zwalczaniem epidemii COVID-19</w:t>
            </w: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1.08.</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Wyciąg z treści aktu:</w:t>
            </w:r>
          </w:p>
          <w:p w:rsidR="00F84A2D" w:rsidRPr="00EE1C66" w:rsidRDefault="00F84A2D" w:rsidP="00F84A2D">
            <w:pPr>
              <w:spacing w:line="276" w:lineRule="auto"/>
              <w:jc w:val="both"/>
              <w:rPr>
                <w:rFonts w:ascii="Times New Roman" w:hAnsi="Times New Roman" w:cs="Times New Roman"/>
                <w:color w:val="000000" w:themeColor="text1"/>
                <w:sz w:val="24"/>
                <w:szCs w:val="24"/>
              </w:rPr>
            </w:pPr>
            <w:r w:rsidRPr="00EE1C66">
              <w:rPr>
                <w:rFonts w:ascii="Times New Roman" w:hAnsi="Times New Roman" w:cs="Times New Roman"/>
                <w:color w:val="000000" w:themeColor="text1"/>
                <w:sz w:val="24"/>
                <w:szCs w:val="24"/>
              </w:rPr>
              <w:t>Zmiany w składzie osobowym Zespołu i obowiązek uprzedniego uzyskania zgody na udział przez członka Zespołu.</w:t>
            </w:r>
          </w:p>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Pełny tekst aktu:</w:t>
            </w:r>
          </w:p>
          <w:p w:rsidR="00F84A2D" w:rsidRPr="00EE1C66" w:rsidRDefault="001766A6" w:rsidP="00F84A2D">
            <w:pPr>
              <w:spacing w:line="276" w:lineRule="auto"/>
              <w:jc w:val="center"/>
              <w:rPr>
                <w:rFonts w:ascii="Times New Roman" w:eastAsia="Times New Roman" w:hAnsi="Times New Roman" w:cs="Times New Roman"/>
                <w:b/>
                <w:color w:val="000000" w:themeColor="text1"/>
                <w:sz w:val="24"/>
                <w:szCs w:val="24"/>
                <w:lang w:eastAsia="pl-PL"/>
              </w:rPr>
            </w:pPr>
            <w:hyperlink r:id="rId66" w:history="1">
              <w:r w:rsidR="00F84A2D" w:rsidRPr="00EE1C66">
                <w:rPr>
                  <w:rFonts w:ascii="Times New Roman" w:hAnsi="Times New Roman" w:cs="Times New Roman"/>
                  <w:color w:val="0000FF"/>
                  <w:sz w:val="24"/>
                  <w:szCs w:val="24"/>
                  <w:u w:val="single"/>
                </w:rPr>
                <w:t>http://dziennikmz.mz.gov.pl/api/DUM_MZ/2020/56/journal/6240</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F84A2D" w:rsidRPr="00EE1C66" w:rsidRDefault="00F84A2D" w:rsidP="00F84A2D">
            <w:pPr>
              <w:spacing w:line="276" w:lineRule="auto"/>
              <w:rPr>
                <w:rFonts w:ascii="Times New Roman" w:hAnsi="Times New Roman" w:cs="Times New Roman"/>
                <w:b/>
                <w:color w:val="000000" w:themeColor="text1"/>
                <w:sz w:val="24"/>
                <w:szCs w:val="24"/>
              </w:rPr>
            </w:pPr>
            <w:r w:rsidRPr="00EE1C66">
              <w:rPr>
                <w:rFonts w:ascii="Times New Roman" w:hAnsi="Times New Roman" w:cs="Times New Roman"/>
                <w:color w:val="000000" w:themeColor="text1"/>
                <w:spacing w:val="3"/>
                <w:sz w:val="24"/>
                <w:szCs w:val="24"/>
                <w:shd w:val="clear" w:color="auto" w:fill="FFFFFF"/>
              </w:rPr>
              <w:t>Obwieszczenie Ministra Zdrowia z dnia 31 lipca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Pełny tekst aktu:</w:t>
            </w:r>
          </w:p>
          <w:p w:rsidR="00F84A2D" w:rsidRPr="00EE1C66"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7" w:history="1">
              <w:r w:rsidR="00F84A2D" w:rsidRPr="00EE1C66">
                <w:rPr>
                  <w:rFonts w:ascii="Times New Roman" w:hAnsi="Times New Roman" w:cs="Times New Roman"/>
                  <w:color w:val="0000FF"/>
                  <w:sz w:val="24"/>
                  <w:szCs w:val="24"/>
                  <w:u w:val="single"/>
                </w:rPr>
                <w:t>http://dziennikmz.mz.gov.pl/api/DUM_MZ/2020/55/journal/6234</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E20E0B" w:rsidRDefault="00F84A2D" w:rsidP="00F84A2D">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 xml:space="preserve">Komunikat Rzecznika Praw Obywatelskich z 30 lipca 2020 r. - </w:t>
            </w:r>
            <w:r w:rsidRPr="00E20E0B">
              <w:rPr>
                <w:rFonts w:ascii="Times New Roman" w:hAnsi="Times New Roman" w:cs="Times New Roman"/>
                <w:bCs/>
                <w:color w:val="000000" w:themeColor="text1"/>
                <w:sz w:val="24"/>
                <w:szCs w:val="24"/>
              </w:rPr>
              <w:t>Koronawirus. Wojewoda Lubuski za umożliwieniem odwiedzin w domach pomocy społecznej i placówkach opieki</w:t>
            </w:r>
          </w:p>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Wyciąg z treści komunikatu:</w:t>
            </w:r>
          </w:p>
          <w:p w:rsidR="00F84A2D" w:rsidRPr="00E20E0B"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Wojewoda Lubuski zwrócił się do władz samorządowych i właścicieli prywatnych placówek opieki o rozważenie możliwości organizowania odwiedzin u mieszkańców DPS-ów</w:t>
            </w:r>
          </w:p>
          <w:p w:rsidR="00F84A2D" w:rsidRPr="00E20E0B"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Spośród 23 tamtejszych DPS-ów, w 11 takie odwiedziny już się odbywają</w:t>
            </w:r>
          </w:p>
          <w:p w:rsidR="00F84A2D" w:rsidRPr="00E20E0B" w:rsidRDefault="00F84A2D" w:rsidP="00F84A2D">
            <w:pPr>
              <w:shd w:val="clear" w:color="auto" w:fill="FFFFFF"/>
              <w:spacing w:after="300" w:line="276" w:lineRule="auto"/>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i/>
                <w:color w:val="000000" w:themeColor="text1"/>
                <w:sz w:val="24"/>
                <w:szCs w:val="24"/>
                <w:lang w:eastAsia="pl-PL"/>
              </w:rPr>
              <w:t>Krajowy Mechanizm Prewencji Tortur zwrócił się do wszystkich wojewodów z prośbą o informacje na temat stopniowego łagodzenia reżimu sanitarnego w domach pomocy społecznej i prywatnych domach opieki. W tych placówkach przebywają osoby z grup najbardziej narażonych na zakażenie koronawirusem: osoby starsze, schorowane, z niepełnosprawnościami. Jednak przedłużające się zamknięcie domów pomocy społecznej, zakaz wyjść mieszkańców i wizyt osób najbliższych negatywnie wpływało na samopoczucie mieszkańców. W ocenie wielu z nich trwające ograniczenia były zbyt restrykcyjne, szczególnie gdy w innych dziedzinach życia znoszono kolejne obostrzenia.</w:t>
            </w:r>
          </w:p>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Pełna treść komunikatu:</w:t>
            </w:r>
          </w:p>
          <w:p w:rsidR="00F84A2D" w:rsidRPr="00E20E0B"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68" w:history="1">
              <w:r w:rsidR="00F84A2D" w:rsidRPr="00E20E0B">
                <w:rPr>
                  <w:rStyle w:val="Hipercze"/>
                  <w:rFonts w:ascii="Times New Roman" w:hAnsi="Times New Roman" w:cs="Times New Roman"/>
                  <w:color w:val="000000" w:themeColor="text1"/>
                  <w:sz w:val="24"/>
                  <w:szCs w:val="24"/>
                </w:rPr>
                <w:t>https://www.rpo.gov.pl/pl/content/koronawirus-wojewoda-lubuski-za-umozliwieniem-odwiedzin-w-dpsach</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E20E0B" w:rsidRDefault="00F84A2D" w:rsidP="00F84A2D">
            <w:pPr>
              <w:spacing w:line="276" w:lineRule="auto"/>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Komunikat Rzecznika Praw Obywatelskich z 30 lipca 2020 r. - Test na COVID-19 nie może być warunkiem udziału w porodzie rodzinnym - wyjaśnia MZ Rzecznikowi</w:t>
            </w:r>
          </w:p>
          <w:p w:rsidR="00F84A2D" w:rsidRPr="00E20E0B"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Wyciąg z treści komunikatu:</w:t>
            </w:r>
          </w:p>
          <w:p w:rsidR="00F84A2D" w:rsidRPr="00E20E0B"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Aktualne zalecenia nie przewidują wymogu okazywania testu w kierunku COVID-19 przez osoby towarzyszące przy porodzie - informuje resort zdrowia</w:t>
            </w:r>
          </w:p>
          <w:p w:rsidR="00F84A2D" w:rsidRPr="00E20E0B"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Ponadto uaktualniono ankietę epidemiologiczną, od której wyników zależy, czy osoba towarzysząca rodzącej będzie mogła zostać w oddziale położniczym na czas porodu</w:t>
            </w:r>
          </w:p>
          <w:p w:rsidR="00F84A2D" w:rsidRPr="00E20E0B"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Ostateczną decyzję o obecności osoby towarzyszącej podejmuje kierownik szpitala w porozumieniu z ordynatorem oddziału położniczo-ginekologicznego</w:t>
            </w:r>
          </w:p>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Pełna treść komunikatu:</w:t>
            </w:r>
          </w:p>
          <w:p w:rsidR="00F84A2D" w:rsidRPr="00E20E0B" w:rsidRDefault="001766A6" w:rsidP="00F84A2D">
            <w:pPr>
              <w:spacing w:line="276" w:lineRule="auto"/>
              <w:jc w:val="center"/>
              <w:rPr>
                <w:rFonts w:ascii="Times New Roman" w:eastAsia="Times New Roman" w:hAnsi="Times New Roman" w:cs="Times New Roman"/>
                <w:b/>
                <w:color w:val="000000" w:themeColor="text1"/>
                <w:sz w:val="24"/>
                <w:szCs w:val="24"/>
                <w:lang w:eastAsia="pl-PL"/>
              </w:rPr>
            </w:pPr>
            <w:hyperlink r:id="rId69" w:history="1">
              <w:r w:rsidR="00F84A2D" w:rsidRPr="00E20E0B">
                <w:rPr>
                  <w:rStyle w:val="Hipercze"/>
                  <w:rFonts w:ascii="Times New Roman" w:hAnsi="Times New Roman" w:cs="Times New Roman"/>
                  <w:color w:val="000000" w:themeColor="text1"/>
                  <w:sz w:val="24"/>
                  <w:szCs w:val="24"/>
                </w:rPr>
                <w:t>https://www.rpo.gov.pl/pl/content/mz-rpo-test-na-covid-nie-jest-warunkiem-udzialu-w-porodzie-rodzinnym</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E20E0B" w:rsidRDefault="00F84A2D" w:rsidP="00F84A2D">
            <w:pPr>
              <w:pStyle w:val="Nagwek3"/>
              <w:shd w:val="clear" w:color="auto" w:fill="FFFFFF"/>
              <w:spacing w:before="225" w:after="225" w:line="276" w:lineRule="auto"/>
              <w:outlineLvl w:val="2"/>
              <w:rPr>
                <w:rFonts w:ascii="Times New Roman" w:hAnsi="Times New Roman" w:cs="Times New Roman"/>
                <w:color w:val="000000" w:themeColor="text1"/>
              </w:rPr>
            </w:pPr>
            <w:r w:rsidRPr="00E20E0B">
              <w:rPr>
                <w:rFonts w:ascii="Times New Roman" w:hAnsi="Times New Roman" w:cs="Times New Roman"/>
                <w:bCs/>
                <w:color w:val="000000" w:themeColor="text1"/>
              </w:rPr>
              <w:t xml:space="preserve">Zarządzenie Prezesa NFZ nr 117/2020/DSOZ </w:t>
            </w:r>
            <w:r w:rsidRPr="00E20E0B">
              <w:rPr>
                <w:rFonts w:ascii="Times New Roman" w:hAnsi="Times New Roman" w:cs="Times New Roman"/>
                <w:color w:val="000000" w:themeColor="text1"/>
              </w:rPr>
              <w:t>z 30 lipca 2020 r. w sprawie umów o realizację programu pilotażowego w zakresie rehabilitacji leczniczej dla świadczeniobiorców po przebytej chorobie COVID-19.</w:t>
            </w:r>
          </w:p>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Wyciąg z uzasadnienia:</w:t>
            </w:r>
          </w:p>
          <w:p w:rsidR="00F84A2D" w:rsidRPr="00E20E0B" w:rsidRDefault="00F84A2D" w:rsidP="00F84A2D">
            <w:pPr>
              <w:spacing w:after="120" w:line="276" w:lineRule="auto"/>
              <w:ind w:firstLine="708"/>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Zarządzenie ma na celu, w oparciu o przepisy rozporządzenia Ministra Zdrowia </w:t>
            </w:r>
            <w:r w:rsidRPr="00E20E0B">
              <w:rPr>
                <w:rFonts w:ascii="Times New Roman" w:hAnsi="Times New Roman" w:cs="Times New Roman"/>
                <w:i/>
                <w:color w:val="000000" w:themeColor="text1"/>
                <w:sz w:val="24"/>
                <w:szCs w:val="24"/>
              </w:rPr>
              <w:br/>
              <w:t xml:space="preserve">z dnia 13 lipca 2020 r. w sprawie programu pilotażowego w zakresie rehabilitacji leczniczej dla świadczeniobiorców po przebytej chorobie COVID-19 (Dz. U. poz. 1246), zwanego dalej „rozporządzeniem”, określenie w szczególności: zasad postępowania </w:t>
            </w:r>
            <w:r w:rsidRPr="00E20E0B">
              <w:rPr>
                <w:rFonts w:ascii="Times New Roman" w:hAnsi="Times New Roman" w:cs="Times New Roman"/>
                <w:i/>
                <w:color w:val="000000" w:themeColor="text1"/>
                <w:sz w:val="24"/>
                <w:szCs w:val="24"/>
              </w:rPr>
              <w:br/>
              <w:t xml:space="preserve">w sprawie zawarcia umowy o realizację pilotażu, wzoru umowy o realizację świadczenia opieki zdrowotnej, zasad koniecznych do sprawozdawania i rozliczania świadczeń. </w:t>
            </w:r>
          </w:p>
          <w:p w:rsidR="00F84A2D" w:rsidRPr="00E20E0B" w:rsidRDefault="00F84A2D" w:rsidP="00F84A2D">
            <w:pPr>
              <w:spacing w:after="120" w:line="276" w:lineRule="auto"/>
              <w:ind w:firstLine="708"/>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Na podstawie niniejszej regulacji Dyrektor oddziału wojewódzkiego Narodowego Funduszu Zdrowia podejmie działania zmierzające do zawarcia umowy o realizację świadczeń w ramach pilotażu. </w:t>
            </w:r>
          </w:p>
          <w:p w:rsidR="00F84A2D" w:rsidRPr="00E20E0B" w:rsidRDefault="00F84A2D" w:rsidP="00F84A2D">
            <w:pPr>
              <w:spacing w:after="120" w:line="276" w:lineRule="auto"/>
              <w:ind w:firstLine="709"/>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 Szacowane skutki finansowe określone w rozporządzeniu, przy założeniu 100% obłożenia oddziału szpitalnego, wynoszą 10 000 zł/doba.</w:t>
            </w:r>
          </w:p>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E20E0B"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0" w:history="1">
              <w:r w:rsidR="00F84A2D" w:rsidRPr="00E20E0B">
                <w:rPr>
                  <w:rStyle w:val="Hipercze"/>
                  <w:rFonts w:ascii="Times New Roman" w:hAnsi="Times New Roman" w:cs="Times New Roman"/>
                  <w:color w:val="000000" w:themeColor="text1"/>
                  <w:sz w:val="24"/>
                  <w:szCs w:val="24"/>
                </w:rPr>
                <w:t>https://www.nfz.gov.pl/zarzadzenia-prezesa/zarzadzenia-prezesa-nfz/zarzadzenie-nr-1172020dsoz,7214.html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E20E0B" w:rsidRDefault="00F84A2D" w:rsidP="00F84A2D">
            <w:pPr>
              <w:spacing w:line="276" w:lineRule="auto"/>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Komunikat Ministra Zdrowia z 30 lipca 2020 r. - Komunikat ws. identyfikatora OW NFZ</w:t>
            </w:r>
          </w:p>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Wyciąg z treści komunikatu:</w:t>
            </w:r>
          </w:p>
          <w:p w:rsidR="00F84A2D" w:rsidRPr="00E20E0B"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20E0B">
              <w:rPr>
                <w:rFonts w:ascii="Times New Roman" w:hAnsi="Times New Roman" w:cs="Times New Roman"/>
                <w:i/>
                <w:color w:val="000000" w:themeColor="text1"/>
                <w:sz w:val="24"/>
                <w:szCs w:val="24"/>
                <w:shd w:val="clear" w:color="auto" w:fill="FFFFFF"/>
              </w:rPr>
              <w:t>Informujemy, iż od dnia 1 lipca 2020 r. na recepcie obejmującej co najmniej jeden refundowany produkt leczniczy, środek spożywczy specjalnego przeznaczenia żywieniowego lub wyrób medyczny, osoba wystawiająca nie ma obowiązku wpisywać identyfikatora oddziału wojewódzkiego Narodowego Funduszu Zdrowia (NFZ) właściwego dla miejsca zamieszkania świadczeniobiorcy. Powyższe dotyczy zarówno recept wystawianych w postaci papierowej, jak i elektronicznej.</w:t>
            </w:r>
          </w:p>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Pełna treść komunikatu:</w:t>
            </w:r>
          </w:p>
          <w:p w:rsidR="00F84A2D" w:rsidRPr="00E20E0B"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1" w:history="1">
              <w:r w:rsidR="00F84A2D" w:rsidRPr="00E20E0B">
                <w:rPr>
                  <w:rStyle w:val="Hipercze"/>
                  <w:rFonts w:ascii="Times New Roman" w:hAnsi="Times New Roman" w:cs="Times New Roman"/>
                  <w:color w:val="000000" w:themeColor="text1"/>
                  <w:sz w:val="24"/>
                  <w:szCs w:val="24"/>
                </w:rPr>
                <w:t>https://www.gov.pl/web/zdrowie/komunikat-ws-identyfikatora-ow-nfz</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84A2D" w:rsidRPr="00973FFB" w:rsidRDefault="00F84A2D" w:rsidP="00F84A2D">
            <w:pPr>
              <w:rPr>
                <w:rFonts w:ascii="Times New Roman" w:hAnsi="Times New Roman" w:cs="Times New Roman"/>
                <w:sz w:val="24"/>
                <w:szCs w:val="24"/>
              </w:rPr>
            </w:pPr>
            <w:r w:rsidRPr="00973FFB">
              <w:rPr>
                <w:rFonts w:ascii="Times New Roman" w:hAnsi="Times New Roman" w:cs="Times New Roman"/>
                <w:sz w:val="24"/>
                <w:szCs w:val="24"/>
              </w:rPr>
              <w:t>Komunikat Rzecznika Praw Obywatelskich z 29 lipca 2020 r. - Koronawirus. Kolejni wojewodowie proszą samorządy o umożliwienie odwiedzin w domach pomocy społecznej i placówkach opieki (aktualizacja)</w:t>
            </w:r>
          </w:p>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973FFB" w:rsidRDefault="00F84A2D" w:rsidP="00F84A2D">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8</w:t>
            </w:r>
            <w:r w:rsidRPr="00973FFB">
              <w:rPr>
                <w:rFonts w:ascii="Times New Roman" w:eastAsia="Times New Roman" w:hAnsi="Times New Roman" w:cs="Times New Roman"/>
                <w:sz w:val="24"/>
                <w:szCs w:val="24"/>
                <w:lang w:eastAsia="pl-PL"/>
              </w:rPr>
              <w:t>.07.</w:t>
            </w:r>
          </w:p>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rsidR="00F84A2D" w:rsidRPr="00973FFB" w:rsidRDefault="00F84A2D" w:rsidP="00F84A2D">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Wojewoda Świętokrzyski oraz Wojewoda Warmińsko-Mazurski zwrócili się do władz samorządowych o złagodzenie obostrzeń dotyczących odwiedzin w domach pomocy społecznej</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r w:rsidRPr="00973FFB">
              <w:rPr>
                <w:rFonts w:ascii="Open Sans Regular" w:eastAsia="Times New Roman" w:hAnsi="Open Sans Regular" w:cs="Times New Roman"/>
                <w:i/>
                <w:color w:val="18223E"/>
                <w:sz w:val="24"/>
                <w:szCs w:val="24"/>
                <w:lang w:eastAsia="pl-PL"/>
              </w:rPr>
              <w:t>. </w:t>
            </w:r>
            <w:r w:rsidRPr="00973FFB">
              <w:rPr>
                <w:rFonts w:ascii="inherit" w:eastAsia="Times New Roman" w:hAnsi="inherit" w:cs="Times New Roman"/>
                <w:bCs/>
                <w:i/>
                <w:color w:val="18223E"/>
                <w:sz w:val="24"/>
                <w:szCs w:val="24"/>
                <w:bdr w:val="none" w:sz="0" w:space="0" w:color="auto" w:frame="1"/>
                <w:lang w:eastAsia="pl-PL"/>
              </w:rPr>
              <w:t>Ostateczne decyzje mają podejmować dyrektorzy tych jednostek</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Na Pomorzu Wojewódzki Inspektor Sanitarny wskazał na możliwość wznowienia odwiedzin w DPS i placówkach opieki na wolnym powietrzu</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 20 DPS-ach - po konsultacji z powiatowymi inspektorami sanitarnymi - wprowadzono już taką możliwość</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p>
          <w:p w:rsidR="00F84A2D" w:rsidRPr="00973FFB" w:rsidRDefault="00F84A2D" w:rsidP="00F84A2D">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rsidR="00F84A2D" w:rsidRPr="00A42A1D" w:rsidRDefault="001766A6" w:rsidP="00F84A2D">
            <w:pPr>
              <w:spacing w:line="276" w:lineRule="auto"/>
              <w:jc w:val="both"/>
              <w:rPr>
                <w:rFonts w:ascii="Times New Roman" w:eastAsia="Times New Roman" w:hAnsi="Times New Roman" w:cs="Times New Roman"/>
                <w:b/>
                <w:sz w:val="24"/>
                <w:szCs w:val="24"/>
                <w:lang w:eastAsia="pl-PL"/>
              </w:rPr>
            </w:pPr>
            <w:hyperlink r:id="rId72" w:history="1">
              <w:r w:rsidR="00F84A2D" w:rsidRPr="00973FFB">
                <w:rPr>
                  <w:color w:val="0000FF"/>
                  <w:u w:val="single"/>
                </w:rPr>
                <w:t>https://www.rpo.gov.pl/pl/content/rpo-kolejni-wojewodowie-prosza-samorzady-o-umozliwienie-odwiedzin-w-dpsach</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F84A2D" w:rsidRPr="00973FFB" w:rsidRDefault="00F84A2D" w:rsidP="00F84A2D">
            <w:pPr>
              <w:rPr>
                <w:rFonts w:ascii="Times New Roman" w:hAnsi="Times New Roman" w:cs="Times New Roman"/>
                <w:sz w:val="24"/>
                <w:szCs w:val="24"/>
              </w:rPr>
            </w:pPr>
            <w:r w:rsidRPr="00973FFB">
              <w:rPr>
                <w:rFonts w:ascii="Times New Roman" w:hAnsi="Times New Roman" w:cs="Times New Roman"/>
                <w:sz w:val="24"/>
                <w:szCs w:val="24"/>
              </w:rPr>
              <w:t>Komunikat Rzecznika Praw Obywatelskich z 29 lipca 2020 r. - Koronawirus. MZ wyjaśnia RPO brak obowiązku poświadczania, że ktoś nie może nosić maseczki</w:t>
            </w:r>
          </w:p>
          <w:p w:rsidR="00F84A2D" w:rsidRPr="00973FFB" w:rsidRDefault="00F84A2D" w:rsidP="00F84A2D">
            <w:pPr>
              <w:spacing w:line="276" w:lineRule="auto"/>
              <w:rPr>
                <w:rFonts w:ascii="Times New Roman" w:hAnsi="Times New Roman" w:cs="Times New Roman"/>
                <w:b/>
                <w:sz w:val="24"/>
                <w:szCs w:val="24"/>
              </w:rPr>
            </w:pPr>
          </w:p>
        </w:tc>
        <w:tc>
          <w:tcPr>
            <w:tcW w:w="964" w:type="dxa"/>
          </w:tcPr>
          <w:p w:rsidR="00F84A2D" w:rsidRPr="00973FFB" w:rsidRDefault="00F84A2D" w:rsidP="00F84A2D">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t>29.07.</w:t>
            </w:r>
          </w:p>
          <w:p w:rsidR="00F84A2D" w:rsidRPr="00973FFB" w:rsidRDefault="00F84A2D" w:rsidP="00F84A2D">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rsidR="00F84A2D" w:rsidRPr="00973FFB" w:rsidRDefault="00F84A2D" w:rsidP="00F84A2D">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rsidR="00F84A2D" w:rsidRPr="00C10FF1"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Resort zdrowia przyznaje, że dochodzi do nadużyć, gdy osoba bez przeciwwskazań do noszenia maseczki na twarzy twierdzi, że zdrowie jej na to nie pozwala</w:t>
            </w:r>
          </w:p>
          <w:p w:rsidR="00F84A2D" w:rsidRPr="00C10FF1"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Naruszeniem Konstytucji i innych norm byłby jednak nakaz dokumentowania, dlaczego nie zasłania ona ust i nosa</w:t>
            </w:r>
          </w:p>
          <w:p w:rsidR="00F84A2D" w:rsidRPr="00C10FF1"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Dane o stanie zdrowia są bowiem danymi wrażliwymi, a nakaz okazywania zaświadczeń mógłby takie osoby stygmatyzować  </w:t>
            </w:r>
          </w:p>
          <w:p w:rsidR="00F84A2D" w:rsidRPr="00C10FF1"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Ponadto obsługa sklepów i punktów usługowych nie ma kompetencji do oceny, czy dana choroba lub jej same objawy uzasadniają brak maseczki</w:t>
            </w:r>
          </w:p>
          <w:p w:rsidR="00F84A2D" w:rsidRPr="00973FFB" w:rsidRDefault="00F84A2D" w:rsidP="00F84A2D">
            <w:pPr>
              <w:spacing w:line="276" w:lineRule="auto"/>
              <w:jc w:val="both"/>
              <w:rPr>
                <w:rFonts w:ascii="Times New Roman" w:eastAsia="Times New Roman" w:hAnsi="Times New Roman" w:cs="Times New Roman"/>
                <w:b/>
                <w:sz w:val="24"/>
                <w:szCs w:val="24"/>
                <w:lang w:eastAsia="pl-PL"/>
              </w:rPr>
            </w:pPr>
          </w:p>
          <w:p w:rsidR="00F84A2D" w:rsidRPr="00973FFB" w:rsidRDefault="00F84A2D" w:rsidP="00F84A2D">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rsidR="00F84A2D" w:rsidRPr="00973FFB" w:rsidRDefault="001766A6" w:rsidP="00F84A2D">
            <w:pPr>
              <w:spacing w:line="276" w:lineRule="auto"/>
              <w:jc w:val="both"/>
              <w:rPr>
                <w:rFonts w:ascii="Times New Roman" w:eastAsia="Times New Roman" w:hAnsi="Times New Roman" w:cs="Times New Roman"/>
                <w:b/>
                <w:sz w:val="24"/>
                <w:szCs w:val="24"/>
                <w:u w:val="single"/>
                <w:lang w:eastAsia="pl-PL"/>
              </w:rPr>
            </w:pPr>
            <w:hyperlink r:id="rId73" w:history="1">
              <w:r w:rsidR="00F84A2D" w:rsidRPr="00973FFB">
                <w:rPr>
                  <w:rFonts w:ascii="Times New Roman" w:hAnsi="Times New Roman" w:cs="Times New Roman"/>
                  <w:color w:val="0000FF"/>
                  <w:sz w:val="24"/>
                  <w:szCs w:val="24"/>
                  <w:u w:val="single"/>
                </w:rPr>
                <w:t>https://www.rpo.gov.pl/pl/content/rpo-mz-wyjasnia-brak-obowiazku-poswiadczania-braku-maseczki</w:t>
              </w:r>
            </w:hyperlink>
          </w:p>
        </w:tc>
      </w:tr>
      <w:tr w:rsidR="00F84A2D" w:rsidRPr="008F66B4" w:rsidTr="008737C5">
        <w:tc>
          <w:tcPr>
            <w:tcW w:w="992" w:type="dxa"/>
          </w:tcPr>
          <w:p w:rsidR="00F84A2D" w:rsidRPr="00152BB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F84A2D" w:rsidRPr="00152BBE" w:rsidRDefault="001766A6" w:rsidP="00F84A2D">
            <w:pPr>
              <w:spacing w:line="276" w:lineRule="auto"/>
              <w:jc w:val="both"/>
              <w:rPr>
                <w:rFonts w:ascii="Times New Roman" w:hAnsi="Times New Roman" w:cs="Times New Roman"/>
                <w:color w:val="000000" w:themeColor="text1"/>
                <w:sz w:val="24"/>
                <w:szCs w:val="24"/>
              </w:rPr>
            </w:pPr>
            <w:hyperlink r:id="rId74" w:history="1">
              <w:r w:rsidR="00F84A2D" w:rsidRPr="00152BBE">
                <w:rPr>
                  <w:rStyle w:val="Hipercze"/>
                  <w:rFonts w:ascii="Times New Roman" w:hAnsi="Times New Roman" w:cs="Times New Roman"/>
                  <w:color w:val="000000" w:themeColor="text1"/>
                  <w:sz w:val="24"/>
                  <w:szCs w:val="24"/>
                  <w:u w:val="none"/>
                </w:rPr>
                <w:t>Zarządzenie Prezesa NFZ nr 116/2020/DGL </w:t>
              </w:r>
            </w:hyperlink>
            <w:r w:rsidR="00F84A2D" w:rsidRPr="00152BBE">
              <w:rPr>
                <w:rFonts w:ascii="Times New Roman" w:hAnsi="Times New Roman" w:cs="Times New Roman"/>
                <w:color w:val="000000" w:themeColor="text1"/>
                <w:sz w:val="24"/>
                <w:szCs w:val="24"/>
              </w:rPr>
              <w:t>z 29 lipca 2020 r. zmieniające zarządzenie w sprawie określenia warunków zawierania i realizacji umów w rodzaju leczenie szpitalne w zakresie chemioterapia</w:t>
            </w:r>
          </w:p>
          <w:p w:rsidR="00F84A2D" w:rsidRPr="00152BBE"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30.07.</w:t>
            </w:r>
          </w:p>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1.08.</w:t>
            </w:r>
          </w:p>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 i</w:t>
            </w:r>
          </w:p>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1.09.</w:t>
            </w:r>
          </w:p>
          <w:p w:rsidR="00F84A2D" w:rsidRPr="00152BBE"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Wyciąg z treści uzasadnienia:</w:t>
            </w:r>
          </w:p>
          <w:p w:rsidR="00F84A2D" w:rsidRPr="00152BBE" w:rsidRDefault="00F84A2D" w:rsidP="00F84A2D">
            <w:pPr>
              <w:spacing w:before="12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Zmiany wprowadzone niniejszym zarządzeniem do zarządzenia Nr </w:t>
            </w:r>
            <w:r w:rsidRPr="00152BBE">
              <w:rPr>
                <w:rFonts w:ascii="Times New Roman" w:hAnsi="Times New Roman" w:cs="Times New Roman"/>
                <w:bCs/>
                <w:color w:val="000000" w:themeColor="text1"/>
                <w:sz w:val="24"/>
                <w:szCs w:val="24"/>
              </w:rPr>
              <w:t xml:space="preserve">180/2019/DGL </w:t>
            </w:r>
            <w:r w:rsidRPr="00152BBE">
              <w:rPr>
                <w:rFonts w:ascii="Times New Roman" w:hAnsi="Times New Roman" w:cs="Times New Roman"/>
                <w:color w:val="000000" w:themeColor="text1"/>
                <w:sz w:val="24"/>
                <w:szCs w:val="24"/>
              </w:rPr>
              <w:t>Prezesa Narodowego Funduszu Zdrowia z dnia 31 grudnia 2019 r. w sprawie określenia warunków zawierania i realizacji umów w rodzaju leczenie szpitalne w zakresie chemioterapia dotyczą:</w:t>
            </w:r>
          </w:p>
          <w:p w:rsidR="00F84A2D" w:rsidRPr="00152BBE" w:rsidRDefault="00F84A2D" w:rsidP="00F84A2D">
            <w:pPr>
              <w:pStyle w:val="Akapitzlist"/>
              <w:numPr>
                <w:ilvl w:val="0"/>
                <w:numId w:val="49"/>
              </w:numPr>
              <w:spacing w:before="120"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Załącznika nr 1t do zarządzenia, określającego katalog refundowanych substancji czynnych, w części B, tj. substancji czynnych zawartych w lekach czasowo niedostępnych w obrocie na terytorium RP i polegają na dodaniu substancji czynnej 5.08.05.0000198 - topotecanum - inj. 1 mg, od dnia 29 kwietnia 2020 r. do dnia 31 grudnia 2020 r., zgodnie ze zgodą Prezesa Urzędu Rejestracji Produktów Leczniczych, Wyrobów Medycznych i Produktów Biobójczych z dnia 29 kwietnia 2020 r. – zmiana wprowadzona na wniosek Ministra Zdrowia, zgodnie z  pismem z dnia 22 maja 2020 r. nr PLR.4504.445.2020.KWA,</w:t>
            </w:r>
          </w:p>
          <w:p w:rsidR="00F84A2D" w:rsidRPr="00152BBE" w:rsidRDefault="00F84A2D" w:rsidP="00F84A2D">
            <w:pPr>
              <w:pStyle w:val="Bezodstpw"/>
              <w:numPr>
                <w:ilvl w:val="0"/>
                <w:numId w:val="49"/>
              </w:numPr>
              <w:spacing w:before="240" w:line="276" w:lineRule="auto"/>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 xml:space="preserve">Załącznika nr 7 do zarządzenia, określającego katalog współczynników korygujących stosowanych w chemioterapii  i polegają na: </w:t>
            </w:r>
          </w:p>
          <w:p w:rsidR="00F84A2D" w:rsidRPr="00152BBE" w:rsidRDefault="00F84A2D" w:rsidP="00F84A2D">
            <w:pPr>
              <w:pStyle w:val="Bezodstpw"/>
              <w:numPr>
                <w:ilvl w:val="0"/>
                <w:numId w:val="50"/>
              </w:numPr>
              <w:spacing w:line="276" w:lineRule="auto"/>
              <w:ind w:left="643" w:hanging="28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zmianie wartości progu kosztowego uprawniającego do zastosowania współczynnika korygującego dla substancji czynnej 5.08.10.0000082 anagrelidum z 9,9019 na 7,4858 zł/mg,</w:t>
            </w:r>
          </w:p>
          <w:p w:rsidR="00F84A2D" w:rsidRPr="00152BBE" w:rsidRDefault="00F84A2D" w:rsidP="00F84A2D">
            <w:pPr>
              <w:pStyle w:val="Bezodstpw"/>
              <w:spacing w:line="276" w:lineRule="auto"/>
              <w:ind w:left="64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biorąc pod  uwagę analizę średnich cen  leku w miesiącu kwietniu 2020 roku, wartość progu kosztowego uprawniającego do zastosowania współczynnika korygującego została zmieniona. Zmiana ta będzie stosowana dla świadczeń udzielanych od dnia 1 września 2020 r.;</w:t>
            </w:r>
          </w:p>
          <w:p w:rsidR="00F84A2D" w:rsidRPr="00152BBE" w:rsidRDefault="00F84A2D" w:rsidP="00F84A2D">
            <w:pPr>
              <w:pStyle w:val="Akapitzlist"/>
              <w:spacing w:line="276" w:lineRule="auto"/>
              <w:ind w:left="926" w:hanging="283"/>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b) zmianie wartości współczynnika korygującego dla świadczeń przy zastosowaniu substancji czynnej 5.08.10.0000055 - rituximabum na 1,3,</w:t>
            </w:r>
          </w:p>
          <w:p w:rsidR="00F84A2D" w:rsidRPr="00152BBE" w:rsidRDefault="00F84A2D" w:rsidP="00F84A2D">
            <w:pPr>
              <w:pStyle w:val="Bezodstpw"/>
              <w:spacing w:line="276" w:lineRule="auto"/>
              <w:ind w:left="926"/>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po analizie uwagi zgłoszonej przez Mazowiecki OW NFZ. Zmiana ta będzie stosowana dla świadczeń udzielanych od dnia 1 sierpnia 2020 r.</w:t>
            </w:r>
          </w:p>
          <w:p w:rsidR="00F84A2D" w:rsidRPr="00152BBE" w:rsidRDefault="00F84A2D" w:rsidP="00F84A2D">
            <w:pPr>
              <w:spacing w:before="36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Oznaczenie momentu stosowania przedmiotowego aktu prawnego w sposób wskazany w § 4 zarządzenia wynika z konieczności zapewnienia ciągłości stosowania przepisów w przedmiotowym zakresie.</w:t>
            </w:r>
          </w:p>
          <w:p w:rsidR="00F84A2D" w:rsidRPr="00152BBE" w:rsidRDefault="00F84A2D" w:rsidP="00F84A2D">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t xml:space="preserve">Przepis § 1 pkt 1 niniejszego zarządzenia stosuje się do rozliczania świadczeń udzielanych od dnia 29 kwietnia 2020 r. </w:t>
            </w:r>
            <w:r w:rsidRPr="00152BBE">
              <w:rPr>
                <w:rFonts w:ascii="Times New Roman" w:hAnsi="Times New Roman" w:cs="Times New Roman"/>
                <w:color w:val="000000" w:themeColor="text1"/>
                <w:sz w:val="24"/>
                <w:szCs w:val="24"/>
              </w:rPr>
              <w:t xml:space="preserve"> </w:t>
            </w:r>
          </w:p>
          <w:p w:rsidR="00F84A2D" w:rsidRPr="00152BBE" w:rsidRDefault="00F84A2D" w:rsidP="00F84A2D">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Zarządzenie wchodzi w życie z dniem następującym po dniu podpisania, z wyjątkiem § 1 pkt 2 w zakresie:</w:t>
            </w:r>
          </w:p>
          <w:p w:rsidR="00F84A2D" w:rsidRPr="00152BBE" w:rsidRDefault="00F84A2D" w:rsidP="00F84A2D">
            <w:pPr>
              <w:pStyle w:val="Akapitzlist"/>
              <w:numPr>
                <w:ilvl w:val="0"/>
                <w:numId w:val="51"/>
              </w:numPr>
              <w:spacing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t xml:space="preserve">kolumny 3 próg kosztowy rozliczenia substancji czynnej uprawniający do zastosowania współczynnika korygującego w zakresie substancji czynnej </w:t>
            </w:r>
            <w:r w:rsidRPr="00152BBE">
              <w:rPr>
                <w:rFonts w:ascii="Times New Roman" w:hAnsi="Times New Roman" w:cs="Times New Roman"/>
                <w:color w:val="000000" w:themeColor="text1"/>
                <w:sz w:val="24"/>
                <w:szCs w:val="24"/>
              </w:rPr>
              <w:t>5.08.10.0000082 – anagrelidum, który wchodzi w życie z dniem 1 września 2020 r.,</w:t>
            </w:r>
          </w:p>
          <w:p w:rsidR="00F84A2D" w:rsidRPr="00152BBE" w:rsidRDefault="00F84A2D" w:rsidP="00F84A2D">
            <w:pPr>
              <w:pStyle w:val="Akapitzlist"/>
              <w:numPr>
                <w:ilvl w:val="0"/>
                <w:numId w:val="51"/>
              </w:numPr>
              <w:spacing w:after="120" w:line="276" w:lineRule="auto"/>
              <w:jc w:val="both"/>
              <w:rPr>
                <w:rFonts w:ascii="Times New Roman" w:hAnsi="Times New Roman" w:cs="Times New Roman"/>
                <w:bCs/>
                <w:color w:val="000000" w:themeColor="text1"/>
                <w:sz w:val="24"/>
                <w:szCs w:val="24"/>
              </w:rPr>
            </w:pPr>
            <w:r w:rsidRPr="00152BBE">
              <w:rPr>
                <w:rFonts w:ascii="Times New Roman" w:hAnsi="Times New Roman" w:cs="Times New Roman"/>
                <w:bCs/>
                <w:color w:val="000000" w:themeColor="text1"/>
                <w:sz w:val="24"/>
                <w:szCs w:val="24"/>
              </w:rPr>
              <w:t>kolumny 4 wartość współczynnika korygującego w zakresie substancji czynnej 5.08.10.0000055 – rituximabum, który wchodzi w życie z dniem 1 sierpnia 2020 r.</w:t>
            </w:r>
          </w:p>
          <w:p w:rsidR="00F84A2D" w:rsidRPr="00152BBE"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Pełny tekst aktu i uzasadnienia:</w:t>
            </w:r>
          </w:p>
          <w:p w:rsidR="00F84A2D" w:rsidRPr="00152BBE"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5" w:history="1">
              <w:r w:rsidR="00F84A2D" w:rsidRPr="00152BBE">
                <w:rPr>
                  <w:rFonts w:ascii="Times New Roman" w:hAnsi="Times New Roman" w:cs="Times New Roman"/>
                  <w:color w:val="000000" w:themeColor="text1"/>
                  <w:sz w:val="24"/>
                  <w:szCs w:val="24"/>
                  <w:u w:val="single"/>
                </w:rPr>
                <w:t>https://www.nfz.gov.pl/zarzadzenia-prezesa/zarzadzenia-prezesa-nfz/zarzadzenie-nr-1162020dgl,7213.html</w:t>
              </w:r>
            </w:hyperlink>
          </w:p>
        </w:tc>
      </w:tr>
      <w:tr w:rsidR="00F84A2D" w:rsidRPr="008F66B4" w:rsidTr="008737C5">
        <w:tc>
          <w:tcPr>
            <w:tcW w:w="992" w:type="dxa"/>
          </w:tcPr>
          <w:p w:rsidR="00F84A2D" w:rsidRPr="00152BB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p>
        </w:tc>
        <w:tc>
          <w:tcPr>
            <w:tcW w:w="3119" w:type="dxa"/>
          </w:tcPr>
          <w:p w:rsidR="00F84A2D" w:rsidRPr="00152BBE" w:rsidRDefault="00F84A2D" w:rsidP="00F84A2D">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Komunikat Ministra Zdrowia z 29 lipca 2020 r. - Wydłużenie terminu wypełniania ankiet dotyczących jakości i prędkości Internetu w POZ-ach i AOS-ach</w:t>
            </w:r>
          </w:p>
          <w:p w:rsidR="00F84A2D" w:rsidRPr="00152BBE"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rsidR="00F84A2D" w:rsidRPr="00152BBE"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hAnsi="Times New Roman" w:cs="Times New Roman"/>
                <w:i/>
                <w:color w:val="000000" w:themeColor="text1"/>
                <w:sz w:val="24"/>
                <w:szCs w:val="24"/>
                <w:shd w:val="clear" w:color="auto" w:fill="FFFFFF"/>
              </w:rPr>
              <w:t>przypominamy o wypełnieniu ankiety na temat jakości i prędkości dostępu do Internetu w placówkach POZ i AOS, rozsyłanej z adresu: </w:t>
            </w:r>
            <w:hyperlink r:id="rId76" w:history="1">
              <w:r w:rsidRPr="00152BBE">
                <w:rPr>
                  <w:rFonts w:ascii="Times New Roman" w:hAnsi="Times New Roman" w:cs="Times New Roman"/>
                  <w:i/>
                  <w:color w:val="000000" w:themeColor="text1"/>
                  <w:sz w:val="24"/>
                  <w:szCs w:val="24"/>
                  <w:u w:val="single"/>
                  <w:shd w:val="clear" w:color="auto" w:fill="FFFFFF"/>
                </w:rPr>
                <w:t>logowanie@csioz.gov.pl</w:t>
              </w:r>
            </w:hyperlink>
            <w:r w:rsidRPr="00152BBE">
              <w:rPr>
                <w:rFonts w:ascii="Times New Roman" w:hAnsi="Times New Roman" w:cs="Times New Roman"/>
                <w:i/>
                <w:color w:val="000000" w:themeColor="text1"/>
                <w:sz w:val="24"/>
                <w:szCs w:val="24"/>
                <w:shd w:val="clear" w:color="auto" w:fill="FFFFFF"/>
              </w:rPr>
              <w:t>. Jednocześnie informujemy, że termin na jej wypełnienie ostatecznie został wydłużony </w:t>
            </w:r>
            <w:r w:rsidRPr="00152BBE">
              <w:rPr>
                <w:rFonts w:ascii="Times New Roman" w:hAnsi="Times New Roman" w:cs="Times New Roman"/>
                <w:b/>
                <w:bCs/>
                <w:i/>
                <w:color w:val="000000" w:themeColor="text1"/>
                <w:sz w:val="24"/>
                <w:szCs w:val="24"/>
                <w:shd w:val="clear" w:color="auto" w:fill="FFFFFF"/>
              </w:rPr>
              <w:t>do dnia 07.08.2020 r</w:t>
            </w:r>
            <w:r w:rsidRPr="00152BBE">
              <w:rPr>
                <w:rFonts w:ascii="Times New Roman" w:hAnsi="Times New Roman" w:cs="Times New Roman"/>
                <w:b/>
                <w:bCs/>
                <w:color w:val="000000" w:themeColor="text1"/>
                <w:sz w:val="24"/>
                <w:szCs w:val="24"/>
                <w:shd w:val="clear" w:color="auto" w:fill="FFFFFF"/>
              </w:rPr>
              <w:t>.</w:t>
            </w:r>
          </w:p>
          <w:p w:rsidR="00F84A2D" w:rsidRPr="00152BBE"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p>
          <w:p w:rsidR="00F84A2D" w:rsidRPr="00152BBE"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152BBE"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77" w:history="1">
              <w:r w:rsidR="00F84A2D" w:rsidRPr="00152BBE">
                <w:rPr>
                  <w:rFonts w:ascii="Times New Roman" w:hAnsi="Times New Roman" w:cs="Times New Roman"/>
                  <w:color w:val="000000" w:themeColor="text1"/>
                  <w:sz w:val="24"/>
                  <w:szCs w:val="24"/>
                  <w:u w:val="single"/>
                </w:rPr>
                <w:t>https://www.gov.pl/web/zdrowie/wydluzenie-terminu-wypelniania-ankiet-dotyczacych-jakosci-i-predkosci-internetu-w-poz-ach-i-aos-ach</w:t>
              </w:r>
            </w:hyperlink>
          </w:p>
        </w:tc>
      </w:tr>
      <w:tr w:rsidR="00F84A2D" w:rsidRPr="008F66B4" w:rsidTr="008737C5">
        <w:tc>
          <w:tcPr>
            <w:tcW w:w="992" w:type="dxa"/>
          </w:tcPr>
          <w:p w:rsidR="00F84A2D" w:rsidRPr="00152BB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p>
        </w:tc>
        <w:tc>
          <w:tcPr>
            <w:tcW w:w="3119" w:type="dxa"/>
          </w:tcPr>
          <w:p w:rsidR="00F84A2D" w:rsidRPr="00152BBE" w:rsidRDefault="00F84A2D" w:rsidP="00F84A2D">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Komunikat Ministra Zdrowia z 29 lipca 2020 r. - Komunikat ws. zmiany terminu składania wniosków na Państwowy Egzamin Specjalizacyjny w dziedzinie ochrony zdrowia – do dnia 14 sierpnia 2020 r.</w:t>
            </w:r>
          </w:p>
          <w:p w:rsidR="00F84A2D" w:rsidRPr="00152BBE" w:rsidRDefault="00F84A2D" w:rsidP="00F84A2D">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 </w:t>
            </w:r>
          </w:p>
        </w:tc>
        <w:tc>
          <w:tcPr>
            <w:tcW w:w="964" w:type="dxa"/>
          </w:tcPr>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rsidR="00F84A2D" w:rsidRPr="00152BBE"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rsidR="00F84A2D" w:rsidRPr="00152BBE"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r w:rsidRPr="00152BBE">
              <w:rPr>
                <w:rFonts w:ascii="Times New Roman" w:hAnsi="Times New Roman" w:cs="Times New Roman"/>
                <w:i/>
                <w:color w:val="000000" w:themeColor="text1"/>
                <w:sz w:val="24"/>
                <w:szCs w:val="24"/>
                <w:shd w:val="clear" w:color="auto" w:fill="FFFFFF"/>
              </w:rPr>
              <w:t>Działając na podstawie art. 29 ust. 5 ustawy z dnia 24 lutego 2017 r. o uzyskiwaniu tytułu specjalisty w dziedzinach mających zastosowanie w ochronie zdrowia (Dz. U. z 2020 r. poz. 1169), Minister Zdrowia wydłuża termin składania wniosków o przystąpienie do PESoz dla sesji jesiennej 2020 r., </w:t>
            </w:r>
            <w:r w:rsidRPr="00152BBE">
              <w:rPr>
                <w:rStyle w:val="Pogrubienie"/>
                <w:rFonts w:ascii="Times New Roman" w:hAnsi="Times New Roman" w:cs="Times New Roman"/>
                <w:i/>
                <w:color w:val="000000" w:themeColor="text1"/>
                <w:sz w:val="24"/>
                <w:szCs w:val="24"/>
                <w:u w:val="single"/>
                <w:shd w:val="clear" w:color="auto" w:fill="FFFFFF"/>
              </w:rPr>
              <w:t>do dnia 14 sierpnia 2020 r.</w:t>
            </w:r>
          </w:p>
          <w:p w:rsidR="00F84A2D" w:rsidRPr="00152BBE"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p>
          <w:p w:rsidR="00F84A2D" w:rsidRPr="00152BBE"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152BBE"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78" w:history="1">
              <w:r w:rsidR="00F84A2D" w:rsidRPr="00152BBE">
                <w:rPr>
                  <w:rFonts w:ascii="Times New Roman" w:hAnsi="Times New Roman" w:cs="Times New Roman"/>
                  <w:color w:val="000000" w:themeColor="text1"/>
                  <w:sz w:val="24"/>
                  <w:szCs w:val="24"/>
                  <w:u w:val="single"/>
                </w:rPr>
                <w:t>https://www.gov.pl/web/zdrowie/komunikat-ws-zmiany-terminu-skladania-wnioskow-na-pes-w-dziedzinie-ochrony-zdrowia2</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84A2D" w:rsidRPr="00A77A75" w:rsidRDefault="00F84A2D" w:rsidP="00F84A2D">
            <w:pPr>
              <w:rPr>
                <w:rFonts w:ascii="Times New Roman" w:hAnsi="Times New Roman" w:cs="Times New Roman"/>
                <w:sz w:val="24"/>
                <w:szCs w:val="24"/>
              </w:rPr>
            </w:pPr>
            <w:r w:rsidRPr="00A77A75">
              <w:rPr>
                <w:rFonts w:ascii="Times New Roman" w:hAnsi="Times New Roman" w:cs="Times New Roman"/>
                <w:sz w:val="24"/>
                <w:szCs w:val="24"/>
              </w:rPr>
              <w:t>Komunikat Rzecznika Praw Obywatelskich z 27 lipca 2020 r. - Koronawirus. 9 domów pomocy społecznej na Lubelszczyźnie umożliwia odwiedziny mieszkańców</w:t>
            </w:r>
          </w:p>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77A75" w:rsidRDefault="00F84A2D" w:rsidP="00F84A2D">
            <w:pPr>
              <w:spacing w:line="276" w:lineRule="auto"/>
              <w:jc w:val="center"/>
              <w:rPr>
                <w:rFonts w:ascii="Times New Roman" w:eastAsia="Times New Roman" w:hAnsi="Times New Roman" w:cs="Times New Roman"/>
                <w:sz w:val="24"/>
                <w:szCs w:val="24"/>
                <w:lang w:eastAsia="pl-PL"/>
              </w:rPr>
            </w:pPr>
            <w:r w:rsidRPr="00A77A75">
              <w:rPr>
                <w:rFonts w:ascii="Times New Roman" w:eastAsia="Times New Roman" w:hAnsi="Times New Roman" w:cs="Times New Roman"/>
                <w:sz w:val="24"/>
                <w:szCs w:val="24"/>
                <w:lang w:eastAsia="pl-PL"/>
              </w:rPr>
              <w:t>27.07.</w:t>
            </w:r>
          </w:p>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r w:rsidRPr="00A77A75">
              <w:rPr>
                <w:rFonts w:ascii="Times New Roman" w:eastAsia="Times New Roman" w:hAnsi="Times New Roman" w:cs="Times New Roman"/>
                <w:sz w:val="24"/>
                <w:szCs w:val="24"/>
                <w:lang w:eastAsia="pl-PL"/>
              </w:rPr>
              <w:t>2020 r.</w:t>
            </w:r>
          </w:p>
        </w:tc>
        <w:tc>
          <w:tcPr>
            <w:tcW w:w="5840" w:type="dxa"/>
          </w:tcPr>
          <w:p w:rsidR="00F84A2D" w:rsidRDefault="00F84A2D" w:rsidP="00F84A2D">
            <w:pPr>
              <w:spacing w:line="276" w:lineRule="auto"/>
              <w:jc w:val="both"/>
              <w:rPr>
                <w:rFonts w:ascii="Times New Roman" w:eastAsia="Times New Roman" w:hAnsi="Times New Roman" w:cs="Times New Roman"/>
                <w:b/>
                <w:sz w:val="24"/>
                <w:szCs w:val="24"/>
                <w:u w:val="single"/>
                <w:lang w:eastAsia="pl-PL"/>
              </w:rPr>
            </w:pPr>
            <w:r w:rsidRPr="00A77A75">
              <w:rPr>
                <w:rFonts w:ascii="Times New Roman" w:eastAsia="Times New Roman" w:hAnsi="Times New Roman" w:cs="Times New Roman"/>
                <w:b/>
                <w:sz w:val="24"/>
                <w:szCs w:val="24"/>
                <w:u w:val="single"/>
                <w:lang w:eastAsia="pl-PL"/>
              </w:rPr>
              <w:t>Wyciąg z treści komunikatu:</w:t>
            </w:r>
          </w:p>
          <w:p w:rsidR="00F84A2D" w:rsidRPr="00A77A75" w:rsidRDefault="00F84A2D" w:rsidP="00F84A2D">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Wojewoda Lubelski zwrócił się do władz samorządowych o działania na rzecz umożliwienia mieszkańcom DPS wyjść poza placówki oraz kontaktu z bliskimi</w:t>
            </w:r>
          </w:p>
          <w:p w:rsidR="00F84A2D" w:rsidRPr="00A77A75" w:rsidRDefault="00F84A2D" w:rsidP="00F84A2D">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p>
          <w:p w:rsidR="00F84A2D" w:rsidRPr="00A77A75" w:rsidRDefault="00F84A2D" w:rsidP="00F84A2D">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W dziewięciu DPS na Lubelszczyźnie rodziny mogą już odwiedzać swoich najbliższych</w:t>
            </w:r>
          </w:p>
          <w:p w:rsidR="00F84A2D" w:rsidRDefault="00F84A2D" w:rsidP="00F84A2D">
            <w:pPr>
              <w:spacing w:line="276" w:lineRule="auto"/>
              <w:jc w:val="both"/>
              <w:rPr>
                <w:rFonts w:ascii="Times New Roman" w:hAnsi="Times New Roman" w:cs="Times New Roman"/>
                <w:i/>
                <w:color w:val="18223E"/>
                <w:sz w:val="24"/>
                <w:szCs w:val="24"/>
                <w:shd w:val="clear" w:color="auto" w:fill="FFFFFF"/>
              </w:rPr>
            </w:pPr>
            <w:r w:rsidRPr="00A77A75">
              <w:rPr>
                <w:rFonts w:ascii="Times New Roman" w:hAnsi="Times New Roman" w:cs="Times New Roman"/>
                <w:i/>
                <w:color w:val="18223E"/>
                <w:sz w:val="24"/>
                <w:szCs w:val="24"/>
                <w:shd w:val="clear" w:color="auto" w:fill="FFFFFF"/>
              </w:rPr>
              <w:t>W przypadku odwiedzin należy rozważyć zastosowanie takich rozwiązań, jak np. wideorozmowy, wydzielenie pomieszczenia do odwiedzin z osłoną z tworzywa lub innym zabezpieczeniem, wydzielenie terenu zielonego z zachowaniem odstępu. Umożliwiając mieszkańcom domu wyjścia i urlopowanie należy zapewnić im niezbędne środki ochrony osobistej i płyny do dezynfekcji oraz uczulić na przestrzeganie zasad sanitarnych zarówno mieszkańców, jak i ich rodziny.</w:t>
            </w:r>
          </w:p>
          <w:p w:rsidR="00F84A2D" w:rsidRPr="00A77A75" w:rsidRDefault="00F84A2D" w:rsidP="00F84A2D">
            <w:pPr>
              <w:spacing w:line="276" w:lineRule="auto"/>
              <w:jc w:val="both"/>
              <w:rPr>
                <w:rFonts w:ascii="Times New Roman" w:eastAsia="Times New Roman" w:hAnsi="Times New Roman" w:cs="Times New Roman"/>
                <w:b/>
                <w:i/>
                <w:sz w:val="24"/>
                <w:szCs w:val="24"/>
                <w:u w:val="single"/>
                <w:lang w:eastAsia="pl-PL"/>
              </w:rPr>
            </w:pPr>
          </w:p>
          <w:p w:rsidR="00F84A2D" w:rsidRDefault="00F84A2D" w:rsidP="00F84A2D">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Pełny tekst komunikatu:</w:t>
            </w:r>
          </w:p>
          <w:p w:rsidR="00F84A2D" w:rsidRPr="00A77A75" w:rsidRDefault="001766A6" w:rsidP="00F84A2D">
            <w:pPr>
              <w:spacing w:line="276" w:lineRule="auto"/>
              <w:jc w:val="both"/>
              <w:rPr>
                <w:rFonts w:ascii="Times New Roman" w:eastAsia="Times New Roman" w:hAnsi="Times New Roman" w:cs="Times New Roman"/>
                <w:b/>
                <w:sz w:val="24"/>
                <w:szCs w:val="24"/>
                <w:u w:val="single"/>
                <w:lang w:eastAsia="pl-PL"/>
              </w:rPr>
            </w:pPr>
            <w:hyperlink r:id="rId79" w:history="1">
              <w:r w:rsidR="00F84A2D" w:rsidRPr="00A77A75">
                <w:rPr>
                  <w:color w:val="0000FF"/>
                  <w:u w:val="single"/>
                </w:rPr>
                <w:t>https://www.rpo.gov.pl/pl/content/koronawirus-9-dpsow-na-lubelszczyznie-umozliwia-odwiedziny-mieszkancow</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1.</w:t>
            </w:r>
          </w:p>
        </w:tc>
        <w:tc>
          <w:tcPr>
            <w:tcW w:w="3119" w:type="dxa"/>
          </w:tcPr>
          <w:p w:rsidR="00F84A2D" w:rsidRPr="00E34B62" w:rsidRDefault="00F84A2D" w:rsidP="00F84A2D">
            <w:pPr>
              <w:spacing w:line="276" w:lineRule="auto"/>
              <w:rPr>
                <w:rFonts w:ascii="Times New Roman" w:hAnsi="Times New Roman" w:cs="Times New Roman"/>
                <w:b/>
                <w:sz w:val="24"/>
                <w:szCs w:val="24"/>
              </w:rPr>
            </w:pPr>
            <w:r w:rsidRPr="00E34B62">
              <w:rPr>
                <w:rFonts w:ascii="Times New Roman" w:hAnsi="Times New Roman" w:cs="Times New Roman"/>
                <w:sz w:val="24"/>
                <w:szCs w:val="24"/>
              </w:rPr>
              <w:t>Ustawa z dnia 16 lipca 2020 r. o zmianie ustawy o zawodach lekarza i lekarza dentysty oraz niektórych innych ustaw</w:t>
            </w:r>
          </w:p>
        </w:tc>
        <w:tc>
          <w:tcPr>
            <w:tcW w:w="964" w:type="dxa"/>
          </w:tcPr>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29.07.</w:t>
            </w:r>
          </w:p>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84A2D" w:rsidRPr="00E34B62" w:rsidRDefault="00F84A2D" w:rsidP="00F84A2D">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Pełny tekst aktu:</w:t>
            </w:r>
          </w:p>
          <w:p w:rsidR="00F84A2D" w:rsidRPr="00E34B62" w:rsidRDefault="001766A6" w:rsidP="00F84A2D">
            <w:pPr>
              <w:spacing w:line="276" w:lineRule="auto"/>
              <w:jc w:val="both"/>
              <w:rPr>
                <w:rFonts w:ascii="Times New Roman" w:eastAsia="Times New Roman" w:hAnsi="Times New Roman" w:cs="Times New Roman"/>
                <w:b/>
                <w:sz w:val="24"/>
                <w:szCs w:val="24"/>
                <w:u w:val="single"/>
                <w:lang w:eastAsia="pl-PL"/>
              </w:rPr>
            </w:pPr>
            <w:hyperlink r:id="rId80" w:history="1">
              <w:r w:rsidR="00F84A2D" w:rsidRPr="00E34B62">
                <w:rPr>
                  <w:rFonts w:ascii="Times New Roman" w:hAnsi="Times New Roman" w:cs="Times New Roman"/>
                  <w:color w:val="0000FF"/>
                  <w:sz w:val="24"/>
                  <w:szCs w:val="24"/>
                  <w:u w:val="single"/>
                </w:rPr>
                <w:t>http://dziennikustaw.gov.pl/D2020000129101.pdf</w:t>
              </w:r>
            </w:hyperlink>
          </w:p>
        </w:tc>
      </w:tr>
      <w:tr w:rsidR="00F84A2D" w:rsidRPr="008F66B4" w:rsidTr="008737C5">
        <w:tc>
          <w:tcPr>
            <w:tcW w:w="992" w:type="dxa"/>
          </w:tcPr>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2.</w:t>
            </w:r>
          </w:p>
        </w:tc>
        <w:tc>
          <w:tcPr>
            <w:tcW w:w="3119" w:type="dxa"/>
          </w:tcPr>
          <w:p w:rsidR="00F84A2D" w:rsidRPr="00E34B62" w:rsidRDefault="00F84A2D" w:rsidP="00F84A2D">
            <w:pPr>
              <w:spacing w:line="276" w:lineRule="auto"/>
              <w:rPr>
                <w:rFonts w:ascii="Times New Roman" w:hAnsi="Times New Roman" w:cs="Times New Roman"/>
                <w:b/>
                <w:sz w:val="24"/>
                <w:szCs w:val="24"/>
              </w:rPr>
            </w:pPr>
            <w:r w:rsidRPr="00E34B62">
              <w:rPr>
                <w:rFonts w:ascii="Times New Roman" w:hAnsi="Times New Roman" w:cs="Times New Roman"/>
                <w:sz w:val="24"/>
                <w:szCs w:val="24"/>
              </w:rPr>
              <w:t>Rozporządzenie Rady Ministrów z dnia 24 lipca 2020 r. zmieniające rozporządzenie w sprawie ustanowienia określonych ograniczeń, nakazów i zakazów w związku z wystąpieniem stanu epidemii</w:t>
            </w:r>
          </w:p>
        </w:tc>
        <w:tc>
          <w:tcPr>
            <w:tcW w:w="964" w:type="dxa"/>
          </w:tcPr>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25.07.</w:t>
            </w:r>
          </w:p>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84A2D" w:rsidRPr="00E34B62" w:rsidRDefault="00F84A2D" w:rsidP="00F84A2D">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Wyciąg z treści uzasadnienia aktu:</w:t>
            </w:r>
          </w:p>
          <w:p w:rsidR="00F84A2D" w:rsidRPr="00E34B62" w:rsidRDefault="00F84A2D" w:rsidP="00F84A2D">
            <w:pPr>
              <w:spacing w:line="276" w:lineRule="auto"/>
              <w:jc w:val="both"/>
              <w:rPr>
                <w:rFonts w:ascii="Times New Roman" w:eastAsia="Times New Roman" w:hAnsi="Times New Roman" w:cs="Times New Roman"/>
                <w:b/>
                <w:i/>
                <w:sz w:val="24"/>
                <w:szCs w:val="24"/>
                <w:lang w:eastAsia="pl-PL"/>
              </w:rPr>
            </w:pPr>
            <w:r w:rsidRPr="00E34B62">
              <w:rPr>
                <w:rFonts w:ascii="Times New Roman" w:hAnsi="Times New Roman" w:cs="Times New Roman"/>
                <w:i/>
                <w:sz w:val="24"/>
                <w:szCs w:val="24"/>
              </w:rPr>
              <w:t>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polegającego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w:t>
            </w:r>
          </w:p>
          <w:p w:rsidR="00F84A2D" w:rsidRPr="00E34B62" w:rsidRDefault="00F84A2D" w:rsidP="00F84A2D">
            <w:pPr>
              <w:spacing w:line="276" w:lineRule="auto"/>
              <w:jc w:val="both"/>
              <w:rPr>
                <w:rFonts w:ascii="Times New Roman" w:eastAsia="Times New Roman" w:hAnsi="Times New Roman" w:cs="Times New Roman"/>
                <w:b/>
                <w:i/>
                <w:sz w:val="24"/>
                <w:szCs w:val="24"/>
                <w:u w:val="single"/>
                <w:lang w:eastAsia="pl-PL"/>
              </w:rPr>
            </w:pPr>
            <w:r w:rsidRPr="00E34B62">
              <w:rPr>
                <w:rFonts w:ascii="Times New Roman" w:hAnsi="Times New Roman" w:cs="Times New Roman"/>
                <w:i/>
                <w:sz w:val="24"/>
                <w:szCs w:val="24"/>
              </w:rPr>
              <w:t>W przepisie końcowym określa się, że rozporządzenie wejdzie w życie z dniem następującym po dniu ogłoszenia, z wyjątkiem § 1 pkt 5 i 6, które wchodzą w życie z dniem 4 sierpnia 2020 r. – z uwagi na konieczność dostosowania ośrodków rehabilitacyjnych oraz Zakładu Ubezpieczeń Społecznych do nowych regulacji.</w:t>
            </w:r>
          </w:p>
          <w:p w:rsidR="00F84A2D" w:rsidRPr="00E34B62" w:rsidRDefault="00F84A2D" w:rsidP="00F84A2D">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Pełna treść aktu:</w:t>
            </w:r>
          </w:p>
          <w:p w:rsidR="00F84A2D" w:rsidRPr="00E34B62" w:rsidRDefault="001766A6" w:rsidP="00F84A2D">
            <w:pPr>
              <w:spacing w:line="276" w:lineRule="auto"/>
              <w:jc w:val="both"/>
              <w:rPr>
                <w:rFonts w:ascii="Times New Roman" w:eastAsia="Times New Roman" w:hAnsi="Times New Roman" w:cs="Times New Roman"/>
                <w:b/>
                <w:i/>
                <w:sz w:val="24"/>
                <w:szCs w:val="24"/>
                <w:lang w:eastAsia="pl-PL"/>
              </w:rPr>
            </w:pPr>
            <w:hyperlink r:id="rId81" w:history="1">
              <w:r w:rsidR="00F84A2D" w:rsidRPr="00E34B62">
                <w:rPr>
                  <w:rFonts w:ascii="Times New Roman" w:hAnsi="Times New Roman" w:cs="Times New Roman"/>
                  <w:color w:val="0000FF"/>
                  <w:sz w:val="24"/>
                  <w:szCs w:val="24"/>
                  <w:u w:val="single"/>
                </w:rPr>
                <w:t>http://dziennikustaw.gov.pl/D2020000129201.pdf</w:t>
              </w:r>
            </w:hyperlink>
          </w:p>
        </w:tc>
      </w:tr>
      <w:tr w:rsidR="00F84A2D" w:rsidRPr="008F66B4" w:rsidTr="008737C5">
        <w:tc>
          <w:tcPr>
            <w:tcW w:w="992" w:type="dxa"/>
          </w:tcPr>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3.</w:t>
            </w:r>
          </w:p>
        </w:tc>
        <w:tc>
          <w:tcPr>
            <w:tcW w:w="3119" w:type="dxa"/>
          </w:tcPr>
          <w:p w:rsidR="00F84A2D" w:rsidRPr="00E34B62" w:rsidRDefault="00F84A2D" w:rsidP="00F84A2D">
            <w:pPr>
              <w:rPr>
                <w:rFonts w:ascii="Times New Roman" w:hAnsi="Times New Roman" w:cs="Times New Roman"/>
                <w:sz w:val="24"/>
                <w:szCs w:val="24"/>
              </w:rPr>
            </w:pPr>
            <w:r w:rsidRPr="00E34B62">
              <w:rPr>
                <w:rFonts w:ascii="Times New Roman" w:hAnsi="Times New Roman" w:cs="Times New Roman"/>
                <w:sz w:val="24"/>
                <w:szCs w:val="24"/>
              </w:rPr>
              <w:t>Komunikat Rzecznika Praw Obywatelskich z 24 lipca 2020 r. - Koronawirus. Łagodzenie obostrzeń w domach pomocy społecznej</w:t>
            </w:r>
          </w:p>
          <w:p w:rsidR="00F84A2D" w:rsidRPr="00E34B62" w:rsidRDefault="00F84A2D" w:rsidP="00F84A2D">
            <w:pPr>
              <w:spacing w:line="276" w:lineRule="auto"/>
              <w:rPr>
                <w:rFonts w:ascii="Times New Roman" w:hAnsi="Times New Roman" w:cs="Times New Roman"/>
                <w:b/>
                <w:sz w:val="24"/>
                <w:szCs w:val="24"/>
              </w:rPr>
            </w:pPr>
          </w:p>
        </w:tc>
        <w:tc>
          <w:tcPr>
            <w:tcW w:w="964" w:type="dxa"/>
          </w:tcPr>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24.07.</w:t>
            </w:r>
          </w:p>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F84A2D" w:rsidRPr="00E34B62"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Wojewoda Mazowiecki zwrócił się do władz samorządowych o umożliwienie mieszkańcom DPS-ów wyjść poza placówki i kontaktu z bliskimi - z zachowaniem reżimu sanitarnego</w:t>
            </w:r>
          </w:p>
          <w:p w:rsidR="00F84A2D" w:rsidRPr="00E34B62"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F84A2D" w:rsidRPr="00E34B62"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Na złagodzenie obostrzeń w domach pomocy społecznej, które nie są objętę kwarantanną lub izolacją, wyraził też zgodę Wojewoda Opolski</w:t>
            </w:r>
          </w:p>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p>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F84A2D" w:rsidRPr="00E34B62" w:rsidRDefault="001766A6" w:rsidP="00F84A2D">
            <w:pPr>
              <w:spacing w:line="276" w:lineRule="auto"/>
              <w:jc w:val="both"/>
              <w:rPr>
                <w:rFonts w:ascii="Times New Roman" w:eastAsia="Times New Roman" w:hAnsi="Times New Roman" w:cs="Times New Roman"/>
                <w:b/>
                <w:sz w:val="24"/>
                <w:szCs w:val="24"/>
                <w:lang w:eastAsia="pl-PL"/>
              </w:rPr>
            </w:pPr>
            <w:hyperlink r:id="rId82" w:history="1">
              <w:r w:rsidR="00F84A2D" w:rsidRPr="00E34B62">
                <w:rPr>
                  <w:rFonts w:ascii="Times New Roman" w:hAnsi="Times New Roman" w:cs="Times New Roman"/>
                  <w:color w:val="0000FF"/>
                  <w:sz w:val="24"/>
                  <w:szCs w:val="24"/>
                  <w:u w:val="single"/>
                </w:rPr>
                <w:t>https://www.rpo.gov.pl/pl/content/koronawirus-lagodzenie-obostrzen-w-dps</w:t>
              </w:r>
            </w:hyperlink>
          </w:p>
        </w:tc>
      </w:tr>
      <w:tr w:rsidR="00F84A2D" w:rsidRPr="008F66B4" w:rsidTr="008737C5">
        <w:tc>
          <w:tcPr>
            <w:tcW w:w="992" w:type="dxa"/>
          </w:tcPr>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4.</w:t>
            </w:r>
          </w:p>
        </w:tc>
        <w:tc>
          <w:tcPr>
            <w:tcW w:w="3119" w:type="dxa"/>
          </w:tcPr>
          <w:p w:rsidR="00F84A2D" w:rsidRPr="00E34B62" w:rsidRDefault="00F84A2D" w:rsidP="00F84A2D">
            <w:pPr>
              <w:rPr>
                <w:rFonts w:ascii="Times New Roman" w:hAnsi="Times New Roman" w:cs="Times New Roman"/>
                <w:sz w:val="24"/>
                <w:szCs w:val="24"/>
              </w:rPr>
            </w:pPr>
            <w:r w:rsidRPr="00E34B62">
              <w:rPr>
                <w:rFonts w:ascii="Times New Roman" w:hAnsi="Times New Roman" w:cs="Times New Roman"/>
                <w:sz w:val="24"/>
                <w:szCs w:val="24"/>
              </w:rPr>
              <w:t>Komunikat Centrali NFZ z dnia 23 lipca 2020 r. - Narodowy Fundusz Zdrowia wznawia kontrole</w:t>
            </w:r>
          </w:p>
          <w:p w:rsidR="00F84A2D" w:rsidRPr="00E34B62" w:rsidRDefault="00F84A2D" w:rsidP="00F84A2D">
            <w:pPr>
              <w:spacing w:line="276" w:lineRule="auto"/>
              <w:rPr>
                <w:rFonts w:ascii="Times New Roman" w:hAnsi="Times New Roman" w:cs="Times New Roman"/>
                <w:b/>
                <w:sz w:val="24"/>
                <w:szCs w:val="24"/>
              </w:rPr>
            </w:pPr>
          </w:p>
        </w:tc>
        <w:tc>
          <w:tcPr>
            <w:tcW w:w="964" w:type="dxa"/>
          </w:tcPr>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23.07.</w:t>
            </w:r>
          </w:p>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F84A2D" w:rsidRPr="00E34B62" w:rsidRDefault="00F84A2D" w:rsidP="00F84A2D">
            <w:pPr>
              <w:shd w:val="clear" w:color="auto" w:fill="FFFFFF"/>
              <w:spacing w:before="225" w:after="225"/>
              <w:outlineLvl w:val="2"/>
              <w:rPr>
                <w:rFonts w:ascii="Times New Roman" w:eastAsia="Times New Roman" w:hAnsi="Times New Roman" w:cs="Times New Roman"/>
                <w:i/>
                <w:color w:val="0F0F0F"/>
                <w:sz w:val="24"/>
                <w:szCs w:val="24"/>
                <w:lang w:eastAsia="pl-PL"/>
              </w:rPr>
            </w:pPr>
            <w:r w:rsidRPr="00E34B62">
              <w:rPr>
                <w:rFonts w:ascii="Times New Roman" w:eastAsia="Times New Roman" w:hAnsi="Times New Roman" w:cs="Times New Roman"/>
                <w:bCs/>
                <w:i/>
                <w:color w:val="0F0F0F"/>
                <w:sz w:val="24"/>
                <w:szCs w:val="24"/>
                <w:lang w:eastAsia="pl-PL"/>
              </w:rPr>
              <w:t>Z uwagi na sygnały kierowane przez pacjentów do NFZ i Rzecznika Praw Pacjenta, które dotyczyły ograniczonej dostępności do świadczeń, Prezes NFZ podjął decyzję o wznowieniu postępowań kontrolnych w placówkach medycznych i aptekach. Kontrole mają ruszyć w ostatnim tygodniu lipca.</w:t>
            </w:r>
          </w:p>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F84A2D" w:rsidRPr="00E34B62" w:rsidRDefault="001766A6" w:rsidP="00F84A2D">
            <w:pPr>
              <w:spacing w:line="276" w:lineRule="auto"/>
              <w:jc w:val="both"/>
              <w:rPr>
                <w:rFonts w:ascii="Times New Roman" w:eastAsia="Times New Roman" w:hAnsi="Times New Roman" w:cs="Times New Roman"/>
                <w:b/>
                <w:sz w:val="24"/>
                <w:szCs w:val="24"/>
                <w:lang w:eastAsia="pl-PL"/>
              </w:rPr>
            </w:pPr>
            <w:hyperlink r:id="rId83" w:history="1">
              <w:r w:rsidR="00F84A2D" w:rsidRPr="00E34B62">
                <w:rPr>
                  <w:rFonts w:ascii="Times New Roman" w:hAnsi="Times New Roman" w:cs="Times New Roman"/>
                  <w:color w:val="0000FF"/>
                  <w:sz w:val="24"/>
                  <w:szCs w:val="24"/>
                  <w:u w:val="single"/>
                </w:rPr>
                <w:t>https://www.nfz.gov.pl/aktualnosci/aktualnosci-centrali/narodowy-fundusz-zdrowia-wznawia-kontrole,7766.html</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1.</w:t>
            </w:r>
          </w:p>
        </w:tc>
        <w:tc>
          <w:tcPr>
            <w:tcW w:w="3119" w:type="dxa"/>
          </w:tcPr>
          <w:p w:rsidR="00F84A2D" w:rsidRPr="00C4318D" w:rsidRDefault="00F84A2D" w:rsidP="00F84A2D">
            <w:pPr>
              <w:rPr>
                <w:rFonts w:ascii="Times New Roman" w:hAnsi="Times New Roman" w:cs="Times New Roman"/>
                <w:sz w:val="24"/>
                <w:szCs w:val="24"/>
              </w:rPr>
            </w:pPr>
            <w:r w:rsidRPr="00C4318D">
              <w:rPr>
                <w:rFonts w:ascii="Times New Roman" w:hAnsi="Times New Roman" w:cs="Times New Roman"/>
                <w:sz w:val="24"/>
                <w:szCs w:val="24"/>
              </w:rPr>
              <w:t>Komunikat Rzecznika Praw Pacjentów z 22 lipca 2020 r. - Posiedzenie Komisji Zdrowia ws. projektu ustawy o Funduszu Medycznym</w:t>
            </w:r>
          </w:p>
          <w:p w:rsidR="00F84A2D" w:rsidRPr="00C4318D" w:rsidRDefault="00F84A2D" w:rsidP="00F84A2D">
            <w:pPr>
              <w:spacing w:line="276" w:lineRule="auto"/>
              <w:rPr>
                <w:rFonts w:ascii="Times New Roman" w:hAnsi="Times New Roman" w:cs="Times New Roman"/>
                <w:b/>
                <w:sz w:val="24"/>
                <w:szCs w:val="24"/>
              </w:rPr>
            </w:pPr>
          </w:p>
        </w:tc>
        <w:tc>
          <w:tcPr>
            <w:tcW w:w="964" w:type="dxa"/>
          </w:tcPr>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C4318D" w:rsidRDefault="00F84A2D" w:rsidP="00F84A2D">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komunikatu:</w:t>
            </w:r>
          </w:p>
          <w:p w:rsidR="00F84A2D" w:rsidRPr="00C4318D" w:rsidRDefault="00F84A2D" w:rsidP="00F84A2D">
            <w:pPr>
              <w:spacing w:line="276" w:lineRule="auto"/>
              <w:jc w:val="both"/>
              <w:rPr>
                <w:rFonts w:ascii="Times New Roman" w:hAnsi="Times New Roman" w:cs="Times New Roman"/>
                <w:i/>
                <w:color w:val="1B1B1B"/>
                <w:sz w:val="24"/>
                <w:szCs w:val="24"/>
                <w:shd w:val="clear" w:color="auto" w:fill="FFFFFF"/>
              </w:rPr>
            </w:pPr>
            <w:r w:rsidRPr="00C4318D">
              <w:rPr>
                <w:rFonts w:ascii="Times New Roman" w:hAnsi="Times New Roman" w:cs="Times New Roman"/>
                <w:i/>
                <w:color w:val="1B1B1B"/>
                <w:sz w:val="24"/>
                <w:szCs w:val="24"/>
                <w:shd w:val="clear" w:color="auto" w:fill="FFFFFF"/>
              </w:rPr>
              <w:t>Rzecznik Praw Pacjenta pozytywnie ocenił też wiele celów, opisanych w projekcie ustawy, </w:t>
            </w:r>
            <w:r w:rsidRPr="00C4318D">
              <w:rPr>
                <w:rFonts w:ascii="Times New Roman" w:hAnsi="Times New Roman" w:cs="Times New Roman"/>
                <w:i/>
                <w:color w:val="212529"/>
                <w:sz w:val="24"/>
                <w:szCs w:val="24"/>
                <w:shd w:val="clear" w:color="auto" w:fill="FFFFFF"/>
              </w:rPr>
              <w:t>jak np. </w:t>
            </w:r>
            <w:r w:rsidRPr="00C4318D">
              <w:rPr>
                <w:rStyle w:val="Pogrubienie"/>
                <w:rFonts w:ascii="Times New Roman" w:hAnsi="Times New Roman" w:cs="Times New Roman"/>
                <w:i/>
                <w:color w:val="212529"/>
                <w:sz w:val="24"/>
                <w:szCs w:val="24"/>
                <w:shd w:val="clear" w:color="auto" w:fill="FFFFFF"/>
              </w:rPr>
              <w:t>bezlimitowe finansowanie świadczeń </w:t>
            </w:r>
            <w:r w:rsidRPr="00C4318D">
              <w:rPr>
                <w:rFonts w:ascii="Times New Roman" w:hAnsi="Times New Roman" w:cs="Times New Roman"/>
                <w:i/>
                <w:color w:val="1B1B1B"/>
                <w:sz w:val="24"/>
                <w:szCs w:val="24"/>
                <w:shd w:val="clear" w:color="auto" w:fill="FFFFFF"/>
              </w:rPr>
              <w:t>specjalistycznych i szpitalnych </w:t>
            </w:r>
            <w:r w:rsidRPr="00C4318D">
              <w:rPr>
                <w:rStyle w:val="Pogrubienie"/>
                <w:rFonts w:ascii="Times New Roman" w:hAnsi="Times New Roman" w:cs="Times New Roman"/>
                <w:i/>
                <w:color w:val="212529"/>
                <w:sz w:val="24"/>
                <w:szCs w:val="24"/>
                <w:shd w:val="clear" w:color="auto" w:fill="FFFFFF"/>
              </w:rPr>
              <w:t>dla dzieci i młodzieży do 18 roku życia</w:t>
            </w:r>
            <w:r w:rsidRPr="00C4318D">
              <w:rPr>
                <w:rFonts w:ascii="Times New Roman" w:hAnsi="Times New Roman" w:cs="Times New Roman"/>
                <w:i/>
                <w:color w:val="212529"/>
                <w:sz w:val="24"/>
                <w:szCs w:val="24"/>
                <w:shd w:val="clear" w:color="auto" w:fill="FFFFFF"/>
              </w:rPr>
              <w:t>.</w:t>
            </w:r>
            <w:r w:rsidRPr="00C4318D">
              <w:rPr>
                <w:rStyle w:val="Pogrubienie"/>
                <w:rFonts w:ascii="Times New Roman" w:hAnsi="Times New Roman" w:cs="Times New Roman"/>
                <w:i/>
                <w:color w:val="212529"/>
                <w:sz w:val="24"/>
                <w:szCs w:val="24"/>
                <w:shd w:val="clear" w:color="auto" w:fill="FFFFFF"/>
              </w:rPr>
              <w:t> </w:t>
            </w:r>
            <w:r w:rsidRPr="00C4318D">
              <w:rPr>
                <w:rFonts w:ascii="Times New Roman" w:hAnsi="Times New Roman" w:cs="Times New Roman"/>
                <w:i/>
                <w:color w:val="212529"/>
                <w:sz w:val="24"/>
                <w:szCs w:val="24"/>
                <w:shd w:val="clear" w:color="auto" w:fill="FFFFFF"/>
              </w:rPr>
              <w:t>Bartłomiej Chmielowiec podkreślił ponadto potrzebę wdrożenia rozwiązań, zwiększających dostęp do </w:t>
            </w:r>
            <w:r w:rsidRPr="00C4318D">
              <w:rPr>
                <w:rStyle w:val="Pogrubienie"/>
                <w:rFonts w:ascii="Times New Roman" w:hAnsi="Times New Roman" w:cs="Times New Roman"/>
                <w:i/>
                <w:color w:val="212529"/>
                <w:sz w:val="24"/>
                <w:szCs w:val="24"/>
                <w:shd w:val="clear" w:color="auto" w:fill="FFFFFF"/>
              </w:rPr>
              <w:t>nowoczesnych terapii o wysokim poziomie innowacyjności, zwłaszcza w chorobach rzadkich i onkologicznych. W treści opinii organizacji pacjenckich zostały natomiast wyrażone wątpliwości, m.in. co do pogodzenia </w:t>
            </w:r>
            <w:r w:rsidRPr="00C4318D">
              <w:rPr>
                <w:rFonts w:ascii="Times New Roman" w:hAnsi="Times New Roman" w:cs="Times New Roman"/>
                <w:i/>
                <w:color w:val="1B1B1B"/>
                <w:sz w:val="24"/>
                <w:szCs w:val="24"/>
                <w:shd w:val="clear" w:color="auto" w:fill="FFFFFF"/>
              </w:rPr>
              <w:t>konkursowego trybu finansowania zadań realizowanych przez Fundusz z mapami potrzeb zdrowotnych oraz związane ze zmianami w zakresie refundacji produktów leczniczych.</w:t>
            </w:r>
          </w:p>
          <w:p w:rsidR="00F84A2D" w:rsidRPr="00C4318D" w:rsidRDefault="00F84A2D" w:rsidP="00F84A2D">
            <w:pPr>
              <w:spacing w:line="276" w:lineRule="auto"/>
              <w:jc w:val="both"/>
              <w:rPr>
                <w:rFonts w:ascii="Times New Roman" w:hAnsi="Times New Roman" w:cs="Times New Roman"/>
                <w:b/>
                <w:color w:val="1B1B1B"/>
                <w:sz w:val="24"/>
                <w:szCs w:val="24"/>
                <w:shd w:val="clear" w:color="auto" w:fill="FFFFFF"/>
              </w:rPr>
            </w:pPr>
          </w:p>
          <w:p w:rsidR="00F84A2D" w:rsidRPr="00C4318D" w:rsidRDefault="00F84A2D" w:rsidP="00F84A2D">
            <w:pPr>
              <w:spacing w:line="276" w:lineRule="auto"/>
              <w:jc w:val="both"/>
              <w:rPr>
                <w:rFonts w:ascii="Times New Roman" w:hAnsi="Times New Roman" w:cs="Times New Roman"/>
                <w:b/>
                <w:color w:val="1B1B1B"/>
                <w:sz w:val="24"/>
                <w:szCs w:val="24"/>
                <w:shd w:val="clear" w:color="auto" w:fill="FFFFFF"/>
              </w:rPr>
            </w:pPr>
            <w:r w:rsidRPr="00C4318D">
              <w:rPr>
                <w:rFonts w:ascii="Times New Roman" w:hAnsi="Times New Roman" w:cs="Times New Roman"/>
                <w:b/>
                <w:color w:val="1B1B1B"/>
                <w:sz w:val="24"/>
                <w:szCs w:val="24"/>
                <w:shd w:val="clear" w:color="auto" w:fill="FFFFFF"/>
              </w:rPr>
              <w:t>Pełna treść komunikatu:</w:t>
            </w:r>
          </w:p>
          <w:p w:rsidR="00F84A2D" w:rsidRPr="00C4318D" w:rsidRDefault="001766A6" w:rsidP="00F84A2D">
            <w:pPr>
              <w:spacing w:line="276" w:lineRule="auto"/>
              <w:jc w:val="both"/>
              <w:rPr>
                <w:rFonts w:ascii="Times New Roman" w:eastAsia="Times New Roman" w:hAnsi="Times New Roman" w:cs="Times New Roman"/>
                <w:i/>
                <w:sz w:val="24"/>
                <w:szCs w:val="24"/>
                <w:lang w:eastAsia="pl-PL"/>
              </w:rPr>
            </w:pPr>
            <w:hyperlink r:id="rId84" w:history="1">
              <w:r w:rsidR="00F84A2D" w:rsidRPr="00C4318D">
                <w:rPr>
                  <w:rFonts w:ascii="Times New Roman" w:hAnsi="Times New Roman" w:cs="Times New Roman"/>
                  <w:color w:val="0000FF"/>
                  <w:sz w:val="24"/>
                  <w:szCs w:val="24"/>
                  <w:u w:val="single"/>
                </w:rPr>
                <w:t>https://www.gov.pl/web/rpp/posiedzenie-komisji-zdrowia-ws-projektu-ustawy-o-funduszu-medycznym</w:t>
              </w:r>
            </w:hyperlink>
          </w:p>
        </w:tc>
      </w:tr>
      <w:tr w:rsidR="00F84A2D" w:rsidRPr="008F66B4" w:rsidTr="008737C5">
        <w:tc>
          <w:tcPr>
            <w:tcW w:w="992" w:type="dxa"/>
          </w:tcPr>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2.</w:t>
            </w:r>
          </w:p>
        </w:tc>
        <w:tc>
          <w:tcPr>
            <w:tcW w:w="3119" w:type="dxa"/>
          </w:tcPr>
          <w:p w:rsidR="00F84A2D" w:rsidRPr="00C4318D" w:rsidRDefault="001766A6" w:rsidP="00F84A2D">
            <w:pPr>
              <w:rPr>
                <w:rFonts w:ascii="Times New Roman" w:hAnsi="Times New Roman" w:cs="Times New Roman"/>
                <w:color w:val="FF0000"/>
                <w:sz w:val="24"/>
                <w:szCs w:val="24"/>
              </w:rPr>
            </w:pPr>
            <w:hyperlink r:id="rId85" w:history="1">
              <w:r w:rsidR="00F84A2D" w:rsidRPr="00C4318D">
                <w:rPr>
                  <w:rStyle w:val="Hipercze"/>
                  <w:rFonts w:ascii="Times New Roman" w:hAnsi="Times New Roman" w:cs="Times New Roman"/>
                  <w:color w:val="FF0000"/>
                  <w:sz w:val="24"/>
                  <w:szCs w:val="24"/>
                  <w:u w:val="none"/>
                </w:rPr>
                <w:t>Rozporządzenie Ministra Zdrowia z dnia 20 lipca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hyperlink>
          </w:p>
          <w:p w:rsidR="00F84A2D" w:rsidRPr="00C4318D" w:rsidRDefault="00F84A2D" w:rsidP="00F84A2D">
            <w:pPr>
              <w:spacing w:line="276" w:lineRule="auto"/>
              <w:rPr>
                <w:rFonts w:ascii="Times New Roman" w:hAnsi="Times New Roman" w:cs="Times New Roman"/>
                <w:b/>
                <w:sz w:val="24"/>
                <w:szCs w:val="24"/>
              </w:rPr>
            </w:pPr>
          </w:p>
        </w:tc>
        <w:tc>
          <w:tcPr>
            <w:tcW w:w="964" w:type="dxa"/>
          </w:tcPr>
          <w:p w:rsidR="00F84A2D" w:rsidRPr="00C4318D" w:rsidRDefault="00F84A2D" w:rsidP="00F84A2D">
            <w:pPr>
              <w:spacing w:line="276" w:lineRule="auto"/>
              <w:jc w:val="center"/>
              <w:rPr>
                <w:rFonts w:ascii="Times New Roman" w:eastAsia="Times New Roman" w:hAnsi="Times New Roman" w:cs="Times New Roman"/>
                <w:sz w:val="24"/>
                <w:szCs w:val="24"/>
                <w:lang w:eastAsia="pl-PL"/>
              </w:rPr>
            </w:pPr>
            <w:r w:rsidRPr="00C4318D">
              <w:rPr>
                <w:rFonts w:ascii="Times New Roman" w:eastAsia="Times New Roman" w:hAnsi="Times New Roman" w:cs="Times New Roman"/>
                <w:sz w:val="24"/>
                <w:szCs w:val="24"/>
                <w:lang w:eastAsia="pl-PL"/>
              </w:rPr>
              <w:t>23.07.</w:t>
            </w:r>
          </w:p>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sz w:val="24"/>
                <w:szCs w:val="24"/>
                <w:lang w:eastAsia="pl-PL"/>
              </w:rPr>
              <w:t>2020 r</w:t>
            </w:r>
            <w:r w:rsidRPr="00C4318D">
              <w:rPr>
                <w:rFonts w:ascii="Times New Roman" w:eastAsia="Times New Roman" w:hAnsi="Times New Roman" w:cs="Times New Roman"/>
                <w:b/>
                <w:sz w:val="24"/>
                <w:szCs w:val="24"/>
                <w:lang w:eastAsia="pl-PL"/>
              </w:rPr>
              <w:t>.</w:t>
            </w:r>
          </w:p>
        </w:tc>
        <w:tc>
          <w:tcPr>
            <w:tcW w:w="5840" w:type="dxa"/>
          </w:tcPr>
          <w:p w:rsidR="00F84A2D" w:rsidRPr="00C4318D" w:rsidRDefault="00F84A2D" w:rsidP="00F84A2D">
            <w:pPr>
              <w:spacing w:line="276" w:lineRule="auto"/>
              <w:jc w:val="both"/>
              <w:rPr>
                <w:rFonts w:ascii="Times New Roman" w:eastAsia="Times New Roman" w:hAnsi="Times New Roman" w:cs="Times New Roman"/>
                <w:b/>
                <w:color w:val="FF0000"/>
                <w:sz w:val="24"/>
                <w:szCs w:val="24"/>
                <w:lang w:eastAsia="pl-PL"/>
              </w:rPr>
            </w:pPr>
            <w:r w:rsidRPr="00C4318D">
              <w:rPr>
                <w:rFonts w:ascii="Times New Roman" w:eastAsia="Times New Roman" w:hAnsi="Times New Roman" w:cs="Times New Roman"/>
                <w:b/>
                <w:color w:val="FF0000"/>
                <w:sz w:val="24"/>
                <w:szCs w:val="24"/>
                <w:lang w:eastAsia="pl-PL"/>
              </w:rPr>
              <w:t>Dotyczy kwestii dodatków do wynagrodzenia za pracę w jednym miejscu:</w:t>
            </w:r>
          </w:p>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p>
          <w:p w:rsidR="00F84A2D" w:rsidRPr="00C4318D" w:rsidRDefault="00F84A2D" w:rsidP="00F84A2D">
            <w:pPr>
              <w:spacing w:line="276" w:lineRule="auto"/>
              <w:jc w:val="both"/>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uzasadnienia:</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Zgodnie z obowiązującym § 1 ust. 2 ww. rozporządzenia w przypadku tzw. szpitala jednoimiennego w wykazie stanowisk umieszcza się wszystkie stanowiska pracy, na których osoby wykonujące zawód medyczny uczestniczą w udzielaniu świadczeń zdrowotnych i mają bezpośredni kontakt z pacjentami z podejrzeniem lub zakażeniem wirusem SARS-CoV-2, a w przypadku podmiotu leczniczego, o którym mowa w ust. 1 pkt 2 rozporządzenia, wyłącznie stanowiska pracy, na których osoby wykonujące zawód medyczny uczestniczą w udzielaniu świadczeń opieki zdrowotnej w wyodrębnionej komórce organizacyjnej i mają bezpośredni kontakt z pacjentami z podejrzeniem lub zakażeniem wirusem SARS-CoV-2.</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Proponowana zmiana określa, że to kierownik podmiotu leczniczego wskazanego w § 1 ust. 1 rozporządzenia podejmował będzie decyzję o umieszczeniu danego stanowiska pracy w wykazie stanowisk objętych ograniczeniem w oparciu o kryterium podwyższonego ryzyka zakażenia wirusem SARS-CoV-2. Inaczej mówiąc kierownik podmiotu leczniczego określonego w § 1 ust. 1 rozporządzenia będzie „mógł objąć” ograniczeniem tylko osoby wykonujące zawód medyczny zatrudnione na stanowiskach pracy, gdzie udzielane są świadczenia opieki zdrowotnej w bezpośrednim kontakcie z pacjentami z podejrzeniem lub zakażeniem wirusem SARS-CoV-2, oraz na których jednocześnie wystąpić może podwyższone ryzyko zakażenia wirusem SARS-CoV-2. </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Projekt określa również, że osoby objęte ograniczeniem będą mogły udzielać świadczeń opieki zdrowotnej pacjentom innym niż z podejrzeniem lub zakażeniem wirusem SARS-CoV-2 w przypadku, w którym kierownik podmiotu leczniczego zezwoli na udzielanie takich świadczeń pacjentom korzystającym z usług kierowanego przez niego podmiotu leczniczego, po wprowadzeniu niezbędnych zabezpieczeń mających na celu uniemożliwienie zakażenia wirusem SARS-CoV-2 w trakcie udzielania świadczeń przez osoby objęte ograniczeniem.</w:t>
            </w:r>
          </w:p>
          <w:p w:rsidR="00F84A2D" w:rsidRPr="00C4318D" w:rsidRDefault="00F84A2D" w:rsidP="00F84A2D">
            <w:pPr>
              <w:spacing w:line="276" w:lineRule="auto"/>
              <w:jc w:val="both"/>
              <w:rPr>
                <w:rFonts w:ascii="Times New Roman" w:eastAsia="Times New Roman" w:hAnsi="Times New Roman" w:cs="Times New Roman"/>
                <w:b/>
                <w:i/>
                <w:sz w:val="24"/>
                <w:szCs w:val="24"/>
                <w:lang w:eastAsia="pl-PL"/>
              </w:rPr>
            </w:pPr>
            <w:r w:rsidRPr="00C4318D">
              <w:rPr>
                <w:rFonts w:ascii="Times New Roman" w:eastAsia="Times New Roman" w:hAnsi="Times New Roman" w:cs="Times New Roman"/>
                <w:i/>
                <w:sz w:val="24"/>
                <w:szCs w:val="24"/>
                <w:lang w:eastAsia="pl-PL"/>
              </w:rPr>
              <w:t>Jednocześnie w projekcie przewiduje się dodanie do § 1 rozporządzenia dodatkowych ust. 4a i 4b zgodnie z którymi osoba, o której mowa w ust. 3, w terminie 3 dni od dnia otrzymania pisemnej informacji, o objęciu jej ograniczeniem może wystąpić do kierownika podmiotu leczniczego z wnioskiem o zwolnienie jej z ograniczenia.</w:t>
            </w:r>
          </w:p>
          <w:p w:rsidR="00F84A2D" w:rsidRPr="00C4318D" w:rsidRDefault="00F84A2D" w:rsidP="00F84A2D">
            <w:pPr>
              <w:spacing w:line="276" w:lineRule="auto"/>
              <w:rPr>
                <w:rFonts w:ascii="Times New Roman" w:eastAsia="Times New Roman" w:hAnsi="Times New Roman" w:cs="Times New Roman"/>
                <w:b/>
                <w:i/>
                <w:sz w:val="24"/>
                <w:szCs w:val="24"/>
                <w:lang w:eastAsia="pl-PL"/>
              </w:rPr>
            </w:pPr>
            <w:r w:rsidRPr="00C4318D">
              <w:rPr>
                <w:rFonts w:ascii="Times New Roman" w:hAnsi="Times New Roman" w:cs="Times New Roman"/>
                <w:i/>
                <w:sz w:val="24"/>
                <w:szCs w:val="24"/>
              </w:rPr>
              <w:t>Odmowa taka będzie musiała mieć formę pisemną. Z wnioskiem o zwolnienie z ograniczenia, o którym mowa w § 1 ust. 3, będzie można wystąpić również w innym terminie niż trzy dni od daty otrzymania pisemnej informacji o objęciu ograniczeniem. W takim przypadku kierownik podmiotu leczniczego zobowiązany będzie dokonać powierzenia wnioskującej osobie wykonywania zadań na innym stanowisku niż objęte ograniczeniem albo dostosowania zakresu wykonywanych zadań tak, aby przy ich wykonywaniu nie zachodziło podwyższone ryzyko zakażenia wirusem SARS-CoV-2 w terminie 5 dni od dnia otrzymania wniosku.</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Ponadto w projektowanym rozporządzeniu planuje się dokonać zmiany brzmienia § 2 ust. 3 rozporządzenia tak aby umożliwić wnioskowanie o zgodę na pracę z pacjentami innymi niż  z podejrzeniem lub zakażeniem wirusem SARS-CoV-2 mimo objęcia ograniczeniem nie tylko kierownikom podmiotów leczniczych określonych w § 1 ust. 1 rozporządzenia, ale również kierownikom innych podmiotów leczniczych. </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W projekcie przewidziano również, że kierownicy podmiotów leczniczych wskazanych w § 1 ust. 1 rozporządzenia będą obowiązani do sporządzenia nowych wykazów stanowisk oraz do przekazania dokumentów dotyczących tych stanowisk do wojewodów oraz dyrektorów oddziałów wojewódzkich Narodowego Funduszu Zdrowia w terminie 10 dni od dnia wejścia w życie niniejszej nowelizacji. </w:t>
            </w:r>
          </w:p>
          <w:p w:rsidR="00F84A2D" w:rsidRPr="00C4318D" w:rsidRDefault="00F84A2D" w:rsidP="00F84A2D">
            <w:pPr>
              <w:spacing w:line="276" w:lineRule="auto"/>
              <w:rPr>
                <w:rFonts w:ascii="Times New Roman" w:eastAsia="Times New Roman" w:hAnsi="Times New Roman" w:cs="Times New Roman"/>
                <w:b/>
                <w:sz w:val="24"/>
                <w:szCs w:val="24"/>
                <w:lang w:eastAsia="pl-PL"/>
              </w:rPr>
            </w:pPr>
          </w:p>
          <w:p w:rsidR="00F84A2D" w:rsidRPr="00C4318D" w:rsidRDefault="00F84A2D" w:rsidP="00F84A2D">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projektu aktu i uzasadnienia:</w:t>
            </w:r>
          </w:p>
          <w:p w:rsidR="00F84A2D" w:rsidRPr="00C4318D" w:rsidRDefault="001766A6" w:rsidP="00F84A2D">
            <w:pPr>
              <w:spacing w:line="276" w:lineRule="auto"/>
              <w:rPr>
                <w:rFonts w:ascii="Times New Roman" w:eastAsia="Times New Roman" w:hAnsi="Times New Roman" w:cs="Times New Roman"/>
                <w:b/>
                <w:sz w:val="24"/>
                <w:szCs w:val="24"/>
                <w:lang w:eastAsia="pl-PL"/>
              </w:rPr>
            </w:pPr>
            <w:hyperlink r:id="rId86" w:anchor="12701778" w:history="1">
              <w:r w:rsidR="00F84A2D" w:rsidRPr="00C4318D">
                <w:rPr>
                  <w:rFonts w:ascii="Times New Roman" w:hAnsi="Times New Roman" w:cs="Times New Roman"/>
                  <w:color w:val="0000FF"/>
                  <w:sz w:val="24"/>
                  <w:szCs w:val="24"/>
                  <w:u w:val="single"/>
                </w:rPr>
                <w:t>https://legislacja.gov.pl/projekt/12336202/katalog/12701778#12701778</w:t>
              </w:r>
            </w:hyperlink>
          </w:p>
          <w:p w:rsidR="00F84A2D" w:rsidRPr="00C4318D" w:rsidRDefault="00F84A2D" w:rsidP="00F84A2D">
            <w:pPr>
              <w:spacing w:line="276" w:lineRule="auto"/>
              <w:rPr>
                <w:rFonts w:ascii="Times New Roman" w:eastAsia="Times New Roman" w:hAnsi="Times New Roman" w:cs="Times New Roman"/>
                <w:b/>
                <w:sz w:val="24"/>
                <w:szCs w:val="24"/>
                <w:lang w:eastAsia="pl-PL"/>
              </w:rPr>
            </w:pPr>
          </w:p>
          <w:p w:rsidR="00F84A2D" w:rsidRPr="00C4318D" w:rsidRDefault="00F84A2D" w:rsidP="00F84A2D">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aktu:</w:t>
            </w:r>
          </w:p>
          <w:p w:rsidR="00F84A2D" w:rsidRPr="00C4318D" w:rsidRDefault="001766A6" w:rsidP="00F84A2D">
            <w:pPr>
              <w:spacing w:line="276" w:lineRule="auto"/>
              <w:rPr>
                <w:rFonts w:ascii="Times New Roman" w:eastAsia="Times New Roman" w:hAnsi="Times New Roman" w:cs="Times New Roman"/>
                <w:b/>
                <w:sz w:val="24"/>
                <w:szCs w:val="24"/>
                <w:lang w:eastAsia="pl-PL"/>
              </w:rPr>
            </w:pPr>
            <w:hyperlink r:id="rId87" w:history="1">
              <w:r w:rsidR="00F84A2D" w:rsidRPr="00C4318D">
                <w:rPr>
                  <w:rFonts w:ascii="Times New Roman" w:hAnsi="Times New Roman" w:cs="Times New Roman"/>
                  <w:color w:val="0000FF"/>
                  <w:sz w:val="24"/>
                  <w:szCs w:val="24"/>
                  <w:u w:val="single"/>
                </w:rPr>
                <w:t>http://dziennikustaw.gov.pl/D2020000127501.pdf</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1.</w:t>
            </w:r>
          </w:p>
        </w:tc>
        <w:tc>
          <w:tcPr>
            <w:tcW w:w="3119" w:type="dxa"/>
          </w:tcPr>
          <w:p w:rsidR="00F84A2D" w:rsidRPr="00925D85" w:rsidRDefault="00F84A2D" w:rsidP="00F84A2D">
            <w:pPr>
              <w:rPr>
                <w:rFonts w:ascii="Times New Roman" w:hAnsi="Times New Roman" w:cs="Times New Roman"/>
                <w:sz w:val="24"/>
                <w:szCs w:val="24"/>
              </w:rPr>
            </w:pPr>
            <w:r w:rsidRPr="00925D85">
              <w:rPr>
                <w:rFonts w:ascii="Times New Roman" w:hAnsi="Times New Roman" w:cs="Times New Roman"/>
                <w:sz w:val="24"/>
                <w:szCs w:val="24"/>
              </w:rPr>
              <w:t>Komunikat GIS z 21 lipca 2020 r. - Definicja przypadku na potrzeby nadzoru nad zakażeniami ludzi nowym koronawirusem COVID-19 (definicja z dnia 04.06.2020)</w:t>
            </w: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1766A6" w:rsidP="00F84A2D">
            <w:pPr>
              <w:rPr>
                <w:rFonts w:ascii="Times New Roman" w:eastAsia="Times New Roman" w:hAnsi="Times New Roman" w:cs="Times New Roman"/>
                <w:b/>
                <w:sz w:val="24"/>
                <w:szCs w:val="24"/>
                <w:lang w:eastAsia="pl-PL"/>
              </w:rPr>
            </w:pPr>
            <w:hyperlink r:id="rId88" w:history="1">
              <w:r w:rsidR="00F84A2D" w:rsidRPr="00925D85">
                <w:rPr>
                  <w:rStyle w:val="Hipercze"/>
                  <w:rFonts w:ascii="Times New Roman" w:hAnsi="Times New Roman" w:cs="Times New Roman"/>
                  <w:sz w:val="24"/>
                  <w:szCs w:val="24"/>
                </w:rPr>
                <w:t>https://gis.gov.pl/aktualnosci/definicja-przypadku-na-potrzeby-nadzoru-nad-zakazeniami-ludzi-nowym-koronawirusem-covid-19-definicja-z-dnia-04-06-2020/</w:t>
              </w:r>
            </w:hyperlink>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2.</w:t>
            </w:r>
          </w:p>
        </w:tc>
        <w:tc>
          <w:tcPr>
            <w:tcW w:w="3119" w:type="dxa"/>
          </w:tcPr>
          <w:p w:rsidR="00F84A2D" w:rsidRPr="00925D85" w:rsidRDefault="00F84A2D" w:rsidP="00F84A2D">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w:t>
            </w:r>
            <w:r>
              <w:rPr>
                <w:rFonts w:ascii="Times New Roman" w:hAnsi="Times New Roman" w:cs="Times New Roman"/>
                <w:sz w:val="24"/>
                <w:szCs w:val="24"/>
              </w:rPr>
              <w:t>2</w:t>
            </w:r>
            <w:r w:rsidRPr="00925D85">
              <w:rPr>
                <w:rFonts w:ascii="Times New Roman" w:hAnsi="Times New Roman" w:cs="Times New Roman"/>
                <w:sz w:val="24"/>
                <w:szCs w:val="24"/>
              </w:rPr>
              <w:t xml:space="preserve"> lipca 2020 r. - MZ próbuje rozwiązać problem braku placówek do terapii zaburzeń seksualnych</w:t>
            </w:r>
          </w:p>
          <w:p w:rsidR="00F84A2D" w:rsidRPr="00925D85" w:rsidRDefault="00F84A2D" w:rsidP="00F84A2D">
            <w:pPr>
              <w:spacing w:line="276" w:lineRule="auto"/>
              <w:rPr>
                <w:rFonts w:ascii="Times New Roman" w:hAnsi="Times New Roman" w:cs="Times New Roman"/>
                <w:b/>
                <w:sz w:val="24"/>
                <w:szCs w:val="24"/>
              </w:rPr>
            </w:pP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w:t>
            </w:r>
            <w:r w:rsidRPr="00925D85">
              <w:rPr>
                <w:rFonts w:ascii="Times New Roman" w:eastAsia="Times New Roman" w:hAnsi="Times New Roman" w:cs="Times New Roman"/>
                <w:sz w:val="24"/>
                <w:szCs w:val="24"/>
                <w:lang w:eastAsia="pl-PL"/>
              </w:rPr>
              <w:t>.07.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F84A2D"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F84A2D" w:rsidRPr="00925D8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Tylko 3 placówki prowadzą dziś w Polsce terapię zaburzeń preferencji seksualnych, dostępną dla osób objętych nadzorem prewencyjnym, a nie skierowanych przez sądy do Krajowego Ośrodka Zapobiegania Zachowaniom Dyssocjalnym w Gostyninie</w:t>
            </w:r>
          </w:p>
          <w:p w:rsidR="00F84A2D" w:rsidRPr="00925D8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RPO wskazywał resortowi zdrowia, że osoba z sądowym nakazem terapii nie może na nią liczyć nigdzie indziej</w:t>
            </w:r>
          </w:p>
          <w:p w:rsidR="00F84A2D" w:rsidRPr="00925D8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Ministerstwo odpowiedziało, że mimo gotowości Narodowego Funduszu Zdrowia do zawarcia odpowiednich umów, żaden podmiot leczniczy nie odpowiada na zapytanie ofertowe</w:t>
            </w:r>
          </w:p>
          <w:p w:rsidR="00F84A2D" w:rsidRPr="00925D8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Resort spytał konsultantów wojewódzkich od seksuologii, czy widzą na swych terenie podmioty, które mogłyby realizować te świadczenia</w:t>
            </w:r>
          </w:p>
          <w:p w:rsidR="00F84A2D" w:rsidRPr="00925D8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Rzecznik Praw Obywatelskich prosił 25 czerwca 2020 r. Ministra Zdrowia o zwiększenie liczby  placówek z odpowiednimi kontraktami na te świadczenia oraz o zadbanie, by były one równomiernie rozmieszczone na obszarze całego kraju.</w:t>
            </w:r>
          </w:p>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F84A2D" w:rsidRPr="00925D85" w:rsidRDefault="001766A6"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hyperlink r:id="rId89" w:history="1">
              <w:r w:rsidR="00F84A2D" w:rsidRPr="00925D85">
                <w:rPr>
                  <w:rFonts w:ascii="Times New Roman" w:hAnsi="Times New Roman" w:cs="Times New Roman"/>
                  <w:color w:val="0000FF"/>
                  <w:sz w:val="24"/>
                  <w:szCs w:val="24"/>
                  <w:u w:val="single"/>
                </w:rPr>
                <w:t>https://www.rpo.gov.pl/pl/content/mz-do-rpo-problemy-terapii-zaburzen-seksualnych-wobec-osob-ktorym-sad-ja-nakazal</w:t>
              </w:r>
            </w:hyperlink>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3.</w:t>
            </w:r>
          </w:p>
        </w:tc>
        <w:tc>
          <w:tcPr>
            <w:tcW w:w="3119" w:type="dxa"/>
          </w:tcPr>
          <w:p w:rsidR="00F84A2D" w:rsidRPr="00925D85" w:rsidRDefault="00F84A2D" w:rsidP="00F84A2D">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21 lipca 2020 r. - Dane o próbach samobójczych mają służyć profilaktyce. Resort zdrowia odpowiada RPO</w:t>
            </w:r>
          </w:p>
          <w:p w:rsidR="00F84A2D" w:rsidRPr="00925D85" w:rsidRDefault="00F84A2D" w:rsidP="00F84A2D">
            <w:pPr>
              <w:spacing w:line="276" w:lineRule="auto"/>
              <w:rPr>
                <w:rFonts w:ascii="Times New Roman" w:hAnsi="Times New Roman" w:cs="Times New Roman"/>
                <w:b/>
                <w:sz w:val="24"/>
                <w:szCs w:val="24"/>
              </w:rPr>
            </w:pP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F84A2D" w:rsidP="00F84A2D">
            <w:pPr>
              <w:numPr>
                <w:ilvl w:val="0"/>
                <w:numId w:val="46"/>
              </w:numPr>
              <w:shd w:val="clear" w:color="auto" w:fill="FFFFFF"/>
              <w:ind w:left="0"/>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F84A2D" w:rsidRPr="00925D8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Zbierane dziś dane o niedoszłych samobójstwach są niekompletne, co uniemożliwia ocenę czynników ryzyka samobójczego i ich zmienności</w:t>
            </w:r>
          </w:p>
          <w:p w:rsidR="00F84A2D" w:rsidRPr="00925D8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Bez danych przetwarzanych przez specjalistów na etapie konsultacji, interwencji, leczenia czy rehabilitacji nie ma możliwości rzetelnej oceny zagrożenia</w:t>
            </w:r>
          </w:p>
          <w:p w:rsidR="00F84A2D" w:rsidRPr="00925D8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Utrudnia to podjęcie najbardziej skutecznych oddziaływań profilaktycznych, a chodzi właśnie o ochronę życia pacjentów z wysokim ryzykiem samobójczym</w:t>
            </w:r>
          </w:p>
          <w:p w:rsidR="00F84A2D" w:rsidRPr="00925D8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Tak wiceminister zdrowia Waldemar Kraska odpowiedział Rzecznikowi Praw Obywatelskich na wystąpienie ws. doniesień mediów, że zespół roboczy ds. prewencji samobójstw i depresji przy Radzie ds. Zdrowia Publicznego MZ podjął uchwałę w sprawie konieczności podjęcia prac nad Krajową Bazą Danych na rzecz Monitorowania i Profilaktyki Zachowań Samobójczych.</w:t>
            </w:r>
          </w:p>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F84A2D" w:rsidRPr="00925D85" w:rsidRDefault="001766A6" w:rsidP="00F84A2D">
            <w:pPr>
              <w:spacing w:line="276" w:lineRule="auto"/>
              <w:jc w:val="both"/>
              <w:rPr>
                <w:rFonts w:ascii="Times New Roman" w:eastAsia="Times New Roman" w:hAnsi="Times New Roman" w:cs="Times New Roman"/>
                <w:b/>
                <w:sz w:val="24"/>
                <w:szCs w:val="24"/>
                <w:u w:val="single"/>
                <w:lang w:eastAsia="pl-PL"/>
              </w:rPr>
            </w:pPr>
            <w:hyperlink r:id="rId90" w:history="1">
              <w:r w:rsidR="00F84A2D" w:rsidRPr="00925D85">
                <w:rPr>
                  <w:rFonts w:ascii="Times New Roman" w:hAnsi="Times New Roman" w:cs="Times New Roman"/>
                  <w:color w:val="0000FF"/>
                  <w:sz w:val="24"/>
                  <w:szCs w:val="24"/>
                  <w:u w:val="single"/>
                </w:rPr>
                <w:t>https://www.rpo.gov.pl/pl/content/mz-do-rpo-dane-o-probach-samobojczych-maja-sluzyc-profilaktyce</w:t>
              </w:r>
            </w:hyperlink>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4.</w:t>
            </w:r>
          </w:p>
        </w:tc>
        <w:tc>
          <w:tcPr>
            <w:tcW w:w="3119" w:type="dxa"/>
          </w:tcPr>
          <w:p w:rsidR="00F84A2D" w:rsidRPr="00925D85" w:rsidRDefault="00F84A2D" w:rsidP="00F84A2D">
            <w:pPr>
              <w:rPr>
                <w:rFonts w:ascii="Times New Roman" w:hAnsi="Times New Roman" w:cs="Times New Roman"/>
                <w:sz w:val="24"/>
                <w:szCs w:val="24"/>
              </w:rPr>
            </w:pPr>
            <w:r w:rsidRPr="00925D85">
              <w:rPr>
                <w:rFonts w:ascii="Times New Roman" w:hAnsi="Times New Roman" w:cs="Times New Roman"/>
                <w:sz w:val="24"/>
                <w:szCs w:val="24"/>
              </w:rPr>
              <w:t>Komunikat Rzecznika Praw Pacjenta z dnia 21 lipca 2020 r. - Prezes UODO i Rzecznik Praw Pacjenta zacieśniają współpracę</w:t>
            </w:r>
          </w:p>
          <w:p w:rsidR="00F84A2D" w:rsidRPr="00925D85" w:rsidRDefault="00F84A2D" w:rsidP="00F84A2D">
            <w:pPr>
              <w:spacing w:line="276" w:lineRule="auto"/>
              <w:rPr>
                <w:rFonts w:ascii="Times New Roman" w:hAnsi="Times New Roman" w:cs="Times New Roman"/>
                <w:b/>
                <w:sz w:val="24"/>
                <w:szCs w:val="24"/>
              </w:rPr>
            </w:pP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Wyciąg z treści komunikatu:</w:t>
            </w:r>
          </w:p>
          <w:p w:rsidR="00F84A2D" w:rsidRPr="00925D85" w:rsidRDefault="00F84A2D" w:rsidP="00F84A2D">
            <w:pPr>
              <w:jc w:val="both"/>
              <w:rPr>
                <w:rFonts w:ascii="Times New Roman" w:hAnsi="Times New Roman" w:cs="Times New Roman"/>
                <w:i/>
                <w:sz w:val="24"/>
                <w:szCs w:val="24"/>
              </w:rPr>
            </w:pPr>
            <w:r w:rsidRPr="00925D85">
              <w:rPr>
                <w:rFonts w:ascii="Times New Roman" w:hAnsi="Times New Roman" w:cs="Times New Roman"/>
                <w:i/>
                <w:sz w:val="24"/>
                <w:szCs w:val="24"/>
              </w:rPr>
              <w:t>Jan Nowak, Prezes Urzędu Ochrony Danych Osobowych i Bartłomiej Chmielowiec, Rzecznik Praw Pacjenta podpisali porozumienie o współpracy, którego celem jest wzajemne wspieranie się w realizacji ustawowych zadań.</w:t>
            </w:r>
          </w:p>
          <w:p w:rsidR="00F84A2D" w:rsidRPr="00925D85" w:rsidRDefault="00F84A2D" w:rsidP="00F84A2D">
            <w:pPr>
              <w:jc w:val="both"/>
              <w:rPr>
                <w:rFonts w:ascii="Times New Roman" w:hAnsi="Times New Roman" w:cs="Times New Roman"/>
                <w:i/>
                <w:sz w:val="24"/>
                <w:szCs w:val="24"/>
              </w:rPr>
            </w:pPr>
            <w:r w:rsidRPr="00925D85">
              <w:rPr>
                <w:rFonts w:ascii="Times New Roman" w:hAnsi="Times New Roman" w:cs="Times New Roman"/>
                <w:i/>
                <w:sz w:val="24"/>
                <w:szCs w:val="24"/>
              </w:rPr>
              <w:t>Dynamicznie zmieniające się otoczenie, szczególnie związane z rozwojem technologii i profilowaniem obywateli w oparciu także o dane na temat ich stanu zdrowia wymaga zacieśnienia współpracy między obiema instytucjami. – zaznaczył Jan Nowak.</w:t>
            </w:r>
          </w:p>
          <w:p w:rsidR="00F84A2D" w:rsidRPr="00925D85" w:rsidRDefault="00F84A2D" w:rsidP="00F84A2D">
            <w:pPr>
              <w:jc w:val="both"/>
              <w:rPr>
                <w:rFonts w:ascii="Times New Roman" w:hAnsi="Times New Roman" w:cs="Times New Roman"/>
                <w:i/>
                <w:sz w:val="24"/>
                <w:szCs w:val="24"/>
              </w:rPr>
            </w:pPr>
            <w:r w:rsidRPr="00925D85">
              <w:rPr>
                <w:rFonts w:ascii="Times New Roman" w:hAnsi="Times New Roman" w:cs="Times New Roman"/>
                <w:i/>
                <w:sz w:val="24"/>
                <w:szCs w:val="24"/>
              </w:rPr>
              <w:t>Nowe wyzwania, jakie stawia przed nami rzeczywistość w ochronie zdrowia, w tym rozwój e-zdrowia, wynikające z niego szanse, ale i zadania wymagają harmonijnego i ścisłego współdziałania RPP i UODO – podsumował Bartłomiej Chmielowiec.</w:t>
            </w:r>
          </w:p>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 i zawartego porozumienia:</w:t>
            </w:r>
          </w:p>
          <w:p w:rsidR="00F84A2D" w:rsidRPr="00925D85" w:rsidRDefault="001766A6" w:rsidP="00F84A2D">
            <w:pPr>
              <w:spacing w:line="276" w:lineRule="auto"/>
              <w:jc w:val="both"/>
              <w:rPr>
                <w:rFonts w:ascii="Times New Roman" w:eastAsia="Times New Roman" w:hAnsi="Times New Roman" w:cs="Times New Roman"/>
                <w:b/>
                <w:sz w:val="24"/>
                <w:szCs w:val="24"/>
                <w:u w:val="single"/>
                <w:lang w:eastAsia="pl-PL"/>
              </w:rPr>
            </w:pPr>
            <w:hyperlink r:id="rId91" w:history="1">
              <w:r w:rsidR="00F84A2D" w:rsidRPr="00925D85">
                <w:rPr>
                  <w:rFonts w:ascii="Times New Roman" w:hAnsi="Times New Roman" w:cs="Times New Roman"/>
                  <w:color w:val="0000FF"/>
                  <w:sz w:val="24"/>
                  <w:szCs w:val="24"/>
                  <w:u w:val="single"/>
                </w:rPr>
                <w:t>https://www.gov.pl/web/rpp/prezes-uodo-i-rzecznik-praw-pacjenta-zaciesniaja-wspolprace</w:t>
              </w:r>
            </w:hyperlink>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b/>
                <w:color w:val="000000" w:themeColor="text1"/>
                <w:sz w:val="24"/>
                <w:szCs w:val="24"/>
                <w:lang w:eastAsia="pl-PL"/>
              </w:rPr>
              <w:t>5.</w:t>
            </w:r>
          </w:p>
        </w:tc>
        <w:tc>
          <w:tcPr>
            <w:tcW w:w="3119" w:type="dxa"/>
          </w:tcPr>
          <w:p w:rsidR="00F84A2D" w:rsidRPr="00925D85" w:rsidRDefault="00F84A2D" w:rsidP="00F84A2D">
            <w:pPr>
              <w:spacing w:line="276" w:lineRule="auto"/>
              <w:rPr>
                <w:rFonts w:ascii="Times New Roman" w:hAnsi="Times New Roman" w:cs="Times New Roman"/>
                <w:b/>
                <w:color w:val="000000" w:themeColor="text1"/>
                <w:sz w:val="24"/>
                <w:szCs w:val="24"/>
              </w:rPr>
            </w:pPr>
            <w:r w:rsidRPr="00925D85">
              <w:rPr>
                <w:rFonts w:ascii="Times New Roman" w:hAnsi="Times New Roman" w:cs="Times New Roman"/>
                <w:color w:val="000000" w:themeColor="text1"/>
                <w:spacing w:val="3"/>
                <w:sz w:val="24"/>
                <w:szCs w:val="24"/>
                <w:shd w:val="clear" w:color="auto" w:fill="FFFFFF"/>
              </w:rPr>
              <w:t>Zarządzenie Ministra Zdrowia z dnia 20 lipca 2020 r. w sprawie powołania Zespołu do spraw opracowania strategii działań związanych ze zwalczaniem epidemii COVID-19</w:t>
            </w:r>
          </w:p>
        </w:tc>
        <w:tc>
          <w:tcPr>
            <w:tcW w:w="964" w:type="dxa"/>
          </w:tcPr>
          <w:p w:rsidR="00F84A2D" w:rsidRPr="00925D8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22.07.</w:t>
            </w:r>
          </w:p>
          <w:p w:rsidR="00F84A2D" w:rsidRPr="00925D8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2020 r.</w:t>
            </w:r>
            <w:r w:rsidRPr="00925D8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925D8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25D85">
              <w:rPr>
                <w:rFonts w:ascii="Times New Roman" w:eastAsia="Times New Roman" w:hAnsi="Times New Roman" w:cs="Times New Roman"/>
                <w:b/>
                <w:color w:val="000000" w:themeColor="text1"/>
                <w:sz w:val="24"/>
                <w:szCs w:val="24"/>
                <w:u w:val="single"/>
                <w:lang w:eastAsia="pl-PL"/>
              </w:rPr>
              <w:t>Wyciąg z treści aktu:</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 3. Do zadań Zespołu należy: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1) analiza standardów międzynarodowych związanych ze zwalczaniem COVID-19;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2) ocena przygotowania podmiotów wykonujących działalność leczniczą i innych podmiotów i służb do walki z COVID-19;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3) opracowanie strategii testowania osób pod kątem zakażenia wirusem SARS-CoV-2;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4) analiza dotychczasowego przygotowania i funkcjonowania zakaźnych szpitali jednoimiennych;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5) opracowanie strategii działania zakaźnych szpitali jednoimiennych;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6) opracowanie strategii postepowania ze zwiększoną zachorowalnością grypy, w szczególności w zakresie jej testowania i poziomu wyszczepialności społeczeństwa.</w:t>
            </w:r>
          </w:p>
          <w:p w:rsidR="00F84A2D" w:rsidRPr="00925D85" w:rsidRDefault="00F84A2D" w:rsidP="00F84A2D">
            <w:pPr>
              <w:spacing w:line="276" w:lineRule="auto"/>
              <w:jc w:val="both"/>
              <w:rPr>
                <w:rFonts w:ascii="Times New Roman" w:hAnsi="Times New Roman" w:cs="Times New Roman"/>
                <w:color w:val="000000" w:themeColor="text1"/>
                <w:sz w:val="24"/>
                <w:szCs w:val="24"/>
              </w:rPr>
            </w:pP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9. Zespół zakończy swoją działalność po zaakceptowaniu przez ministra właściwego do spraw zdrowia ocen, analiz i strategii, o których mowa w § 3, nie później jednak niż z dniem 30 września 2020 r., z tym, że strategie, o których mowa w § 3 pkt 5 i 6, Zespół przedłoży ministrowi właściwemu do spraw zdrowia do dnia 31 sierpnia 2020 r.</w:t>
            </w:r>
          </w:p>
          <w:p w:rsidR="00F84A2D" w:rsidRPr="00925D85" w:rsidRDefault="00F84A2D" w:rsidP="00F84A2D">
            <w:pPr>
              <w:spacing w:line="276" w:lineRule="auto"/>
              <w:jc w:val="both"/>
              <w:rPr>
                <w:rFonts w:ascii="Times New Roman" w:hAnsi="Times New Roman" w:cs="Times New Roman"/>
                <w:color w:val="000000" w:themeColor="text1"/>
                <w:sz w:val="24"/>
                <w:szCs w:val="24"/>
              </w:rPr>
            </w:pPr>
          </w:p>
          <w:p w:rsidR="00F84A2D" w:rsidRPr="00925D85" w:rsidRDefault="00F84A2D" w:rsidP="00F84A2D">
            <w:pPr>
              <w:spacing w:line="276" w:lineRule="auto"/>
              <w:jc w:val="both"/>
              <w:rPr>
                <w:rFonts w:ascii="Times New Roman" w:hAnsi="Times New Roman" w:cs="Times New Roman"/>
                <w:b/>
                <w:color w:val="000000" w:themeColor="text1"/>
                <w:sz w:val="24"/>
                <w:szCs w:val="24"/>
                <w:u w:val="single"/>
              </w:rPr>
            </w:pPr>
            <w:r w:rsidRPr="00925D85">
              <w:rPr>
                <w:rFonts w:ascii="Times New Roman" w:hAnsi="Times New Roman" w:cs="Times New Roman"/>
                <w:b/>
                <w:color w:val="000000" w:themeColor="text1"/>
                <w:sz w:val="24"/>
                <w:szCs w:val="24"/>
                <w:u w:val="single"/>
              </w:rPr>
              <w:t>Pełny tekst aktu:</w:t>
            </w:r>
          </w:p>
          <w:p w:rsidR="00F84A2D" w:rsidRPr="00925D85" w:rsidRDefault="001766A6" w:rsidP="00F84A2D">
            <w:pPr>
              <w:spacing w:line="276" w:lineRule="auto"/>
              <w:jc w:val="both"/>
              <w:rPr>
                <w:rFonts w:ascii="Times New Roman" w:hAnsi="Times New Roman" w:cs="Times New Roman"/>
                <w:color w:val="000000" w:themeColor="text1"/>
                <w:sz w:val="24"/>
                <w:szCs w:val="24"/>
              </w:rPr>
            </w:pPr>
            <w:hyperlink r:id="rId92" w:history="1">
              <w:r w:rsidR="00F84A2D" w:rsidRPr="00925D85">
                <w:rPr>
                  <w:rFonts w:ascii="Times New Roman" w:hAnsi="Times New Roman" w:cs="Times New Roman"/>
                  <w:color w:val="0000FF"/>
                  <w:sz w:val="24"/>
                  <w:szCs w:val="24"/>
                  <w:u w:val="single"/>
                </w:rPr>
                <w:t>http://dziennikmz.mz.gov.pl/api/DUM_MZ/2020/54/journal/6227</w:t>
              </w:r>
            </w:hyperlink>
          </w:p>
          <w:p w:rsidR="00F84A2D" w:rsidRPr="00925D8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6.</w:t>
            </w:r>
          </w:p>
        </w:tc>
        <w:tc>
          <w:tcPr>
            <w:tcW w:w="3119" w:type="dxa"/>
          </w:tcPr>
          <w:p w:rsidR="00F84A2D" w:rsidRPr="00925D85" w:rsidRDefault="00F84A2D" w:rsidP="00F84A2D">
            <w:pPr>
              <w:spacing w:line="276" w:lineRule="auto"/>
              <w:rPr>
                <w:rFonts w:ascii="Times New Roman" w:hAnsi="Times New Roman" w:cs="Times New Roman"/>
                <w:b/>
                <w:sz w:val="24"/>
                <w:szCs w:val="24"/>
              </w:rPr>
            </w:pPr>
            <w:r w:rsidRPr="00925D85">
              <w:rPr>
                <w:rFonts w:ascii="Times New Roman" w:hAnsi="Times New Roman" w:cs="Times New Roman"/>
                <w:sz w:val="24"/>
                <w:szCs w:val="24"/>
              </w:rPr>
              <w:t>Rozporządzenie Ministra Zdrowia z dnia 16 lipca 2020 r. w sprawie limitu przyjęć na studia na kierunkach lekarskim i lekarsko-dentystycznym</w:t>
            </w: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22.07.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F84A2D" w:rsidP="00F84A2D">
            <w:pPr>
              <w:spacing w:line="276" w:lineRule="auto"/>
              <w:jc w:val="both"/>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Pełny tekst aktu:</w:t>
            </w:r>
          </w:p>
          <w:p w:rsidR="00F84A2D" w:rsidRPr="00925D85" w:rsidRDefault="001766A6" w:rsidP="00F84A2D">
            <w:pPr>
              <w:spacing w:line="276" w:lineRule="auto"/>
              <w:jc w:val="both"/>
              <w:rPr>
                <w:rFonts w:ascii="Times New Roman" w:eastAsia="Times New Roman" w:hAnsi="Times New Roman" w:cs="Times New Roman"/>
                <w:b/>
                <w:sz w:val="24"/>
                <w:szCs w:val="24"/>
                <w:lang w:eastAsia="pl-PL"/>
              </w:rPr>
            </w:pPr>
            <w:hyperlink r:id="rId93" w:history="1">
              <w:r w:rsidR="00F84A2D" w:rsidRPr="00925D85">
                <w:rPr>
                  <w:rFonts w:ascii="Times New Roman" w:hAnsi="Times New Roman" w:cs="Times New Roman"/>
                  <w:color w:val="0000FF"/>
                  <w:sz w:val="24"/>
                  <w:szCs w:val="24"/>
                  <w:u w:val="single"/>
                </w:rPr>
                <w:t>http://dziennikustaw.gov.pl/D2020000127201.pdf</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D83122" w:rsidRDefault="00F84A2D" w:rsidP="00F84A2D">
            <w:pPr>
              <w:spacing w:line="276" w:lineRule="auto"/>
              <w:rPr>
                <w:rFonts w:ascii="Times New Roman" w:hAnsi="Times New Roman" w:cs="Times New Roman"/>
                <w:sz w:val="24"/>
                <w:szCs w:val="24"/>
              </w:rPr>
            </w:pPr>
          </w:p>
        </w:tc>
        <w:tc>
          <w:tcPr>
            <w:tcW w:w="964" w:type="dxa"/>
          </w:tcPr>
          <w:p w:rsidR="00F84A2D" w:rsidRPr="00D83122"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D83122" w:rsidRDefault="00F84A2D" w:rsidP="00F84A2D">
            <w:pPr>
              <w:spacing w:line="276" w:lineRule="auto"/>
              <w:jc w:val="both"/>
              <w:rPr>
                <w:rFonts w:ascii="Times New Roman" w:eastAsia="Times New Roman" w:hAnsi="Times New Roman" w:cs="Times New Roman"/>
                <w:sz w:val="24"/>
                <w:szCs w:val="24"/>
                <w:lang w:eastAsia="pl-PL"/>
              </w:rPr>
            </w:pPr>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84A2D" w:rsidRPr="004D723D" w:rsidRDefault="00F84A2D" w:rsidP="00F84A2D">
            <w:pPr>
              <w:spacing w:line="276" w:lineRule="auto"/>
              <w:rPr>
                <w:rFonts w:ascii="Times New Roman" w:hAnsi="Times New Roman" w:cs="Times New Roman"/>
                <w:sz w:val="24"/>
                <w:szCs w:val="24"/>
              </w:rPr>
            </w:pPr>
            <w:r w:rsidRPr="004D723D">
              <w:rPr>
                <w:rFonts w:ascii="Times New Roman" w:hAnsi="Times New Roman" w:cs="Times New Roman"/>
                <w:sz w:val="24"/>
                <w:szCs w:val="24"/>
              </w:rPr>
              <w:t>Komunikat Rzecznika Praw Pacjenta z 20 lipca 2020 r. - Nie musisz cierpieć z bólu - masz prawo do jego łagodzenia</w:t>
            </w:r>
          </w:p>
          <w:p w:rsidR="00F84A2D" w:rsidRPr="004D723D" w:rsidRDefault="00F84A2D" w:rsidP="00F84A2D">
            <w:pPr>
              <w:spacing w:line="276" w:lineRule="auto"/>
              <w:rPr>
                <w:rFonts w:ascii="Times New Roman" w:hAnsi="Times New Roman" w:cs="Times New Roman"/>
                <w:b/>
                <w:sz w:val="24"/>
                <w:szCs w:val="24"/>
              </w:rPr>
            </w:pPr>
          </w:p>
        </w:tc>
        <w:tc>
          <w:tcPr>
            <w:tcW w:w="964" w:type="dxa"/>
          </w:tcPr>
          <w:p w:rsidR="00F84A2D" w:rsidRPr="004D723D" w:rsidRDefault="00F84A2D" w:rsidP="00F84A2D">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20.07.</w:t>
            </w:r>
          </w:p>
          <w:p w:rsidR="00F84A2D" w:rsidRPr="004D723D" w:rsidRDefault="00F84A2D" w:rsidP="00F84A2D">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F84A2D" w:rsidRPr="004D723D" w:rsidRDefault="00F84A2D" w:rsidP="00F84A2D">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Wyciąg z treści komunikatu:</w:t>
            </w:r>
          </w:p>
          <w:p w:rsidR="00F84A2D" w:rsidRPr="004D723D" w:rsidRDefault="00F84A2D" w:rsidP="00F84A2D">
            <w:pPr>
              <w:spacing w:line="276" w:lineRule="auto"/>
              <w:rPr>
                <w:rFonts w:ascii="Times New Roman" w:hAnsi="Times New Roman" w:cs="Times New Roman"/>
                <w:i/>
                <w:sz w:val="24"/>
                <w:szCs w:val="24"/>
              </w:rPr>
            </w:pPr>
            <w:r w:rsidRPr="004D723D">
              <w:rPr>
                <w:rFonts w:ascii="Times New Roman" w:hAnsi="Times New Roman" w:cs="Times New Roman"/>
                <w:i/>
                <w:sz w:val="24"/>
                <w:szCs w:val="24"/>
              </w:rPr>
              <w:t>PAMIĘTAJ! Pacjent ma prawo do leczenia bólu. Ani lekarz, ani pielęgniarka nie mogą odmówić pacjentowi  środków przeciwbólowych. Jeśli usłyszysz np. „wcale tak Pani nie boli”, „trzeba trochę pocierpieć”, „nie dam Panu leków, bo mi się Pan uzależni”, możesz powołać się na swoje prawa i domagać się uśmierzenia bólu.</w:t>
            </w:r>
          </w:p>
          <w:p w:rsidR="00F84A2D" w:rsidRPr="004D723D"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4D723D" w:rsidRDefault="00F84A2D" w:rsidP="00F84A2D">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Pełna treść komunikatu:</w:t>
            </w:r>
          </w:p>
          <w:p w:rsidR="00F84A2D" w:rsidRPr="004D723D" w:rsidRDefault="001766A6" w:rsidP="00F84A2D">
            <w:pPr>
              <w:spacing w:line="276" w:lineRule="auto"/>
              <w:jc w:val="both"/>
              <w:rPr>
                <w:rFonts w:ascii="Times New Roman" w:eastAsia="Times New Roman" w:hAnsi="Times New Roman" w:cs="Times New Roman"/>
                <w:b/>
                <w:sz w:val="24"/>
                <w:szCs w:val="24"/>
                <w:u w:val="single"/>
                <w:lang w:eastAsia="pl-PL"/>
              </w:rPr>
            </w:pPr>
            <w:hyperlink r:id="rId94" w:history="1">
              <w:r w:rsidR="00F84A2D" w:rsidRPr="004D723D">
                <w:rPr>
                  <w:rFonts w:ascii="Times New Roman" w:hAnsi="Times New Roman" w:cs="Times New Roman"/>
                  <w:color w:val="0000FF"/>
                  <w:sz w:val="24"/>
                  <w:szCs w:val="24"/>
                  <w:u w:val="single"/>
                </w:rPr>
                <w:t>https://www.gov.pl/web/rpp/nie-musisz-cierpiec-z-bolu-masz-prawo-do-jego-lagodzenia2</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F84A2D" w:rsidRPr="004D723D" w:rsidRDefault="00F84A2D" w:rsidP="00F84A2D">
            <w:pPr>
              <w:spacing w:line="276" w:lineRule="auto"/>
              <w:rPr>
                <w:rFonts w:ascii="Times New Roman" w:hAnsi="Times New Roman" w:cs="Times New Roman"/>
                <w:sz w:val="24"/>
                <w:szCs w:val="24"/>
              </w:rPr>
            </w:pPr>
            <w:r w:rsidRPr="004D723D">
              <w:rPr>
                <w:rFonts w:ascii="Times New Roman" w:hAnsi="Times New Roman" w:cs="Times New Roman"/>
                <w:sz w:val="24"/>
                <w:szCs w:val="24"/>
              </w:rPr>
              <w:t>Zarządzenie Prezesa NFZ nr 180/2019/DGL - tekst ujednolicony z 21 lipca 2019 r.  w sprawie określenia warunków zawierania i realizacji umów w rodzaju leczenie szpitalne w zakresie chemioterapia.</w:t>
            </w:r>
          </w:p>
          <w:p w:rsidR="00F84A2D" w:rsidRPr="004D723D" w:rsidRDefault="00F84A2D" w:rsidP="00F84A2D">
            <w:pPr>
              <w:spacing w:line="276" w:lineRule="auto"/>
              <w:rPr>
                <w:rFonts w:ascii="Times New Roman" w:hAnsi="Times New Roman" w:cs="Times New Roman"/>
                <w:b/>
                <w:sz w:val="24"/>
                <w:szCs w:val="24"/>
              </w:rPr>
            </w:pPr>
          </w:p>
        </w:tc>
        <w:tc>
          <w:tcPr>
            <w:tcW w:w="964" w:type="dxa"/>
          </w:tcPr>
          <w:p w:rsidR="00F84A2D" w:rsidRPr="004D723D" w:rsidRDefault="00F84A2D" w:rsidP="00F84A2D">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21.07.</w:t>
            </w:r>
          </w:p>
          <w:p w:rsidR="00F84A2D" w:rsidRPr="004D723D" w:rsidRDefault="00F84A2D" w:rsidP="00F84A2D">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F84A2D" w:rsidRPr="004D723D" w:rsidRDefault="00F84A2D" w:rsidP="00F84A2D">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Pełny, ujednolicony tekst aktu wraz z załącznikami:</w:t>
            </w:r>
          </w:p>
          <w:p w:rsidR="00F84A2D" w:rsidRPr="004D723D" w:rsidRDefault="001766A6" w:rsidP="00F84A2D">
            <w:pPr>
              <w:spacing w:line="276" w:lineRule="auto"/>
              <w:jc w:val="both"/>
              <w:rPr>
                <w:rFonts w:ascii="Times New Roman" w:eastAsia="Times New Roman" w:hAnsi="Times New Roman" w:cs="Times New Roman"/>
                <w:b/>
                <w:sz w:val="24"/>
                <w:szCs w:val="24"/>
                <w:lang w:eastAsia="pl-PL"/>
              </w:rPr>
            </w:pPr>
            <w:hyperlink r:id="rId95" w:history="1">
              <w:r w:rsidR="00F84A2D" w:rsidRPr="004D723D">
                <w:rPr>
                  <w:rFonts w:ascii="Times New Roman" w:hAnsi="Times New Roman" w:cs="Times New Roman"/>
                  <w:color w:val="0000FF"/>
                  <w:sz w:val="24"/>
                  <w:szCs w:val="24"/>
                  <w:u w:val="single"/>
                </w:rPr>
                <w:t>https://www.nfz.gov.pl/zarzadzenia-prezesa/zarzadzenia-prezesa-nfz/zarzadzenie-nr-1802019dgl-tekst-ujednolicony,7212.html</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1.</w:t>
            </w:r>
          </w:p>
        </w:tc>
        <w:tc>
          <w:tcPr>
            <w:tcW w:w="3119" w:type="dxa"/>
          </w:tcPr>
          <w:p w:rsidR="00F84A2D" w:rsidRPr="00AC493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AC4935">
              <w:rPr>
                <w:rFonts w:ascii="Times New Roman" w:eastAsia="Times New Roman" w:hAnsi="Times New Roman" w:cs="Times New Roman"/>
                <w:sz w:val="24"/>
                <w:szCs w:val="24"/>
                <w:lang w:eastAsia="pl-PL"/>
              </w:rPr>
              <w:t>Zarządzenie</w:t>
            </w:r>
            <w:r w:rsidRPr="000A064A">
              <w:rPr>
                <w:rFonts w:ascii="Times New Roman" w:eastAsia="Times New Roman" w:hAnsi="Times New Roman" w:cs="Times New Roman"/>
                <w:sz w:val="24"/>
                <w:szCs w:val="24"/>
                <w:lang w:eastAsia="pl-PL"/>
              </w:rPr>
              <w:t xml:space="preserve"> Prezesa NFZ</w:t>
            </w:r>
            <w:r w:rsidRPr="00AC4935">
              <w:rPr>
                <w:rFonts w:ascii="Times New Roman" w:eastAsia="Times New Roman" w:hAnsi="Times New Roman" w:cs="Times New Roman"/>
                <w:sz w:val="24"/>
                <w:szCs w:val="24"/>
                <w:lang w:eastAsia="pl-PL"/>
              </w:rPr>
              <w:t xml:space="preserve"> </w:t>
            </w:r>
            <w:r w:rsidRPr="000A064A">
              <w:rPr>
                <w:rFonts w:ascii="Times New Roman" w:eastAsia="Times New Roman" w:hAnsi="Times New Roman" w:cs="Times New Roman"/>
                <w:sz w:val="24"/>
                <w:szCs w:val="24"/>
                <w:lang w:eastAsia="pl-PL"/>
              </w:rPr>
              <w:t>n</w:t>
            </w:r>
            <w:r w:rsidRPr="00AC4935">
              <w:rPr>
                <w:rFonts w:ascii="Times New Roman" w:eastAsia="Times New Roman" w:hAnsi="Times New Roman" w:cs="Times New Roman"/>
                <w:sz w:val="24"/>
                <w:szCs w:val="24"/>
                <w:lang w:eastAsia="pl-PL"/>
              </w:rPr>
              <w:t>r 111/2020/DSM</w:t>
            </w:r>
            <w:r w:rsidRPr="000A064A">
              <w:rPr>
                <w:rFonts w:ascii="Times New Roman" w:eastAsia="Times New Roman" w:hAnsi="Times New Roman" w:cs="Times New Roman"/>
                <w:sz w:val="24"/>
                <w:szCs w:val="24"/>
                <w:lang w:eastAsia="pl-PL"/>
              </w:rPr>
              <w:t xml:space="preserve"> z 17 lipca 2020 r. </w:t>
            </w:r>
            <w:r w:rsidRPr="00AC4935">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pomoc doraźna i transport sanitarny.</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uzasadnienia:</w:t>
            </w:r>
          </w:p>
          <w:p w:rsidR="00F84A2D" w:rsidRPr="000A064A" w:rsidRDefault="00F84A2D" w:rsidP="00F84A2D">
            <w:pPr>
              <w:spacing w:line="276" w:lineRule="auto"/>
              <w:ind w:firstLine="708"/>
              <w:jc w:val="both"/>
              <w:rPr>
                <w:rFonts w:ascii="Times New Roman" w:hAnsi="Times New Roman" w:cs="Times New Roman"/>
                <w:i/>
                <w:sz w:val="24"/>
                <w:szCs w:val="24"/>
              </w:rPr>
            </w:pPr>
            <w:r w:rsidRPr="000A064A">
              <w:rPr>
                <w:rFonts w:ascii="Times New Roman" w:hAnsi="Times New Roman" w:cs="Times New Roman"/>
                <w:i/>
                <w:sz w:val="24"/>
                <w:szCs w:val="24"/>
              </w:rPr>
              <w:t>Celem umożliwienia Świadczeniodawcom prowadzenia dokumentacji w formie elektronicznej zmianie uległ załącznik nr 3 – Karta pracy wyjazdowego zespoły sanitarnego typu „N” oraz załącznik nr 4 – Karta pracy zespołu transportu medycznego do zarządzenia stanowiące wzór dokumentacji medycznej prowadzonej przez dane zespoły. Miejsca w dokumentacji medycznej, w których istniał obowiązek potwierdzenia pieczątką lub podpisem osoby realizującej lub zlecającej transport oraz przyjmującej pacjenta zastąpione zostały obowiązkiem wskazywania oznaczenia podmiotu lub osoby. Niniejsze wzory kart umożliwią Świadczeniodawcom prowadzenie w formie elektronicznej dokumentacji medycznej we wskazanym w § 72 ust. 1 rozporządzeniem Ministra Zdrowia z dnia 6 kwietnia 2020 r. w sprawie rodzajów, zakresu i wzorów dokumentacji medycznej oraz sposobu jej przetwarzania okresie przejściowym.</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 z uzasadnieniem:</w:t>
            </w:r>
          </w:p>
          <w:p w:rsidR="00F84A2D" w:rsidRPr="000A064A" w:rsidRDefault="001766A6" w:rsidP="00F84A2D">
            <w:pPr>
              <w:spacing w:line="276" w:lineRule="auto"/>
              <w:jc w:val="both"/>
              <w:rPr>
                <w:rFonts w:ascii="Times New Roman" w:eastAsia="Times New Roman" w:hAnsi="Times New Roman" w:cs="Times New Roman"/>
                <w:b/>
                <w:sz w:val="24"/>
                <w:szCs w:val="24"/>
                <w:lang w:eastAsia="pl-PL"/>
              </w:rPr>
            </w:pPr>
            <w:hyperlink r:id="rId96" w:history="1">
              <w:r w:rsidR="00F84A2D" w:rsidRPr="000A064A">
                <w:rPr>
                  <w:rFonts w:ascii="Times New Roman" w:hAnsi="Times New Roman" w:cs="Times New Roman"/>
                  <w:sz w:val="24"/>
                  <w:szCs w:val="24"/>
                  <w:u w:val="single"/>
                </w:rPr>
                <w:t>https://www.nfz.gov.pl/zarzadzenia-prezesa/zarzadzenia-prezesa-nfz/zarzadzenie-nr-1112020dsm,7211.html</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2.</w:t>
            </w:r>
          </w:p>
        </w:tc>
        <w:tc>
          <w:tcPr>
            <w:tcW w:w="3119" w:type="dxa"/>
          </w:tcPr>
          <w:p w:rsidR="00F84A2D" w:rsidRPr="000A064A" w:rsidRDefault="00F84A2D" w:rsidP="00F84A2D">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Zarządzenie Ministra Zdrowia z dnia 17 lipca 2020 r. uchylające zarządzenie w sprawie powołania Zespołu roboczego do spraw pilotażowego wdrożenia opieki farmaceutyczne</w:t>
            </w: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sz w:val="24"/>
                <w:szCs w:val="24"/>
                <w:lang w:eastAsia="pl-PL"/>
              </w:rPr>
              <w:t>Zakończenie prac</w:t>
            </w:r>
            <w:r w:rsidRPr="000A064A">
              <w:rPr>
                <w:rFonts w:ascii="Times New Roman" w:eastAsia="Times New Roman" w:hAnsi="Times New Roman" w:cs="Times New Roman"/>
                <w:b/>
                <w:i/>
                <w:sz w:val="24"/>
                <w:szCs w:val="24"/>
                <w:lang w:eastAsia="pl-PL"/>
              </w:rPr>
              <w:t xml:space="preserve"> </w:t>
            </w:r>
            <w:r w:rsidRPr="000A064A">
              <w:rPr>
                <w:rFonts w:ascii="Times New Roman" w:hAnsi="Times New Roman" w:cs="Times New Roman"/>
                <w:sz w:val="24"/>
                <w:szCs w:val="24"/>
              </w:rPr>
              <w:t>Zespołu roboczego do spraw pilotażowego wdrożenia opieki farmaceutycznej</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rsidR="00F84A2D" w:rsidRPr="000A064A" w:rsidRDefault="001766A6" w:rsidP="00F84A2D">
            <w:pPr>
              <w:spacing w:line="276" w:lineRule="auto"/>
              <w:jc w:val="both"/>
              <w:rPr>
                <w:rFonts w:ascii="Times New Roman" w:eastAsia="Times New Roman" w:hAnsi="Times New Roman" w:cs="Times New Roman"/>
                <w:b/>
                <w:sz w:val="24"/>
                <w:szCs w:val="24"/>
                <w:lang w:eastAsia="pl-PL"/>
              </w:rPr>
            </w:pPr>
            <w:hyperlink r:id="rId97" w:history="1">
              <w:r w:rsidR="00F84A2D" w:rsidRPr="000A064A">
                <w:rPr>
                  <w:rFonts w:ascii="Times New Roman" w:hAnsi="Times New Roman" w:cs="Times New Roman"/>
                  <w:sz w:val="24"/>
                  <w:szCs w:val="24"/>
                  <w:u w:val="single"/>
                </w:rPr>
                <w:t>http://dziennikmz.mz.gov.pl/api/DUM_MZ/2020/53/journal/6221</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3.</w:t>
            </w:r>
          </w:p>
        </w:tc>
        <w:tc>
          <w:tcPr>
            <w:tcW w:w="3119" w:type="dxa"/>
          </w:tcPr>
          <w:p w:rsidR="00F84A2D" w:rsidRPr="000A064A" w:rsidRDefault="00F84A2D" w:rsidP="00F84A2D">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Zarządzenie Ministra Zdrowia z dnia 17 lipca 2020 r. zmieniające zarządzenie w sprawie powołania Zespołu do spraw opracowania strategii protonoterapii w Polsce</w:t>
            </w: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 xml:space="preserve">Zmiany personalne w Zespole i wprowadzenie pozyskania uprzedniej zgody na członkostwo w zespole kandydata na członka Zespołu. </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rsidR="00F84A2D" w:rsidRPr="000A064A" w:rsidRDefault="001766A6" w:rsidP="00F84A2D">
            <w:pPr>
              <w:spacing w:line="276" w:lineRule="auto"/>
              <w:jc w:val="both"/>
              <w:rPr>
                <w:rFonts w:ascii="Times New Roman" w:eastAsia="Times New Roman" w:hAnsi="Times New Roman" w:cs="Times New Roman"/>
                <w:b/>
                <w:sz w:val="24"/>
                <w:szCs w:val="24"/>
                <w:lang w:eastAsia="pl-PL"/>
              </w:rPr>
            </w:pPr>
            <w:hyperlink r:id="rId98" w:history="1">
              <w:r w:rsidR="00F84A2D" w:rsidRPr="000A064A">
                <w:rPr>
                  <w:rFonts w:ascii="Times New Roman" w:hAnsi="Times New Roman" w:cs="Times New Roman"/>
                  <w:sz w:val="24"/>
                  <w:szCs w:val="24"/>
                  <w:u w:val="single"/>
                </w:rPr>
                <w:t>http://dziennikmz.mz.gov.pl/api/DUM_MZ/2020/52/journal/6215</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4.</w:t>
            </w:r>
          </w:p>
        </w:tc>
        <w:tc>
          <w:tcPr>
            <w:tcW w:w="3119" w:type="dxa"/>
          </w:tcPr>
          <w:p w:rsidR="00F84A2D" w:rsidRPr="00847E3F"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0A064A">
              <w:rPr>
                <w:rFonts w:ascii="Times New Roman" w:hAnsi="Times New Roman" w:cs="Times New Roman"/>
                <w:sz w:val="24"/>
                <w:szCs w:val="24"/>
              </w:rPr>
              <w:t xml:space="preserve">Komunikat Ministra Zdrowia z 17 lipca 2020 r. - </w:t>
            </w:r>
            <w:r w:rsidRPr="000A064A">
              <w:rPr>
                <w:rFonts w:ascii="Times New Roman" w:eastAsia="Times New Roman" w:hAnsi="Times New Roman" w:cs="Times New Roman"/>
                <w:bCs/>
                <w:sz w:val="24"/>
                <w:szCs w:val="24"/>
                <w:lang w:eastAsia="pl-PL"/>
              </w:rPr>
              <w:t>r</w:t>
            </w:r>
            <w:r w:rsidRPr="00847E3F">
              <w:rPr>
                <w:rFonts w:ascii="Times New Roman" w:eastAsia="Times New Roman" w:hAnsi="Times New Roman" w:cs="Times New Roman"/>
                <w:bCs/>
                <w:sz w:val="24"/>
                <w:szCs w:val="24"/>
                <w:lang w:eastAsia="pl-PL"/>
              </w:rPr>
              <w:t>ozporządzenie Rady Ministrów zmieniające rozporządzenie w sprawie ustanowienia określonych ograniczeń, nakazów i zakazów w związku z wystąpieniem stanu epidemii - konsultacja robocze</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Wyciąg z projektowanego aktu:</w:t>
            </w:r>
          </w:p>
          <w:p w:rsidR="00F84A2D" w:rsidRPr="000A064A" w:rsidRDefault="00F84A2D" w:rsidP="00F84A2D">
            <w:pPr>
              <w:pStyle w:val="ARTartustawynprozporzdzenia"/>
              <w:spacing w:line="276" w:lineRule="auto"/>
              <w:rPr>
                <w:rFonts w:ascii="Times New Roman" w:hAnsi="Times New Roman" w:cs="Times New Roman"/>
                <w:i/>
                <w:szCs w:val="24"/>
              </w:rPr>
            </w:pPr>
            <w:r w:rsidRPr="000A064A">
              <w:rPr>
                <w:rFonts w:ascii="Times New Roman" w:hAnsi="Times New Roman" w:cs="Times New Roman"/>
                <w:i/>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 </w:t>
            </w:r>
          </w:p>
          <w:p w:rsidR="00F84A2D" w:rsidRPr="000A064A" w:rsidRDefault="00F84A2D" w:rsidP="00F84A2D">
            <w:pPr>
              <w:spacing w:line="276" w:lineRule="auto"/>
              <w:rPr>
                <w:rFonts w:ascii="Times New Roman" w:eastAsia="Times New Roman" w:hAnsi="Times New Roman" w:cs="Times New Roman"/>
                <w:b/>
                <w:sz w:val="24"/>
                <w:szCs w:val="24"/>
                <w:lang w:eastAsia="pl-PL"/>
              </w:rPr>
            </w:pPr>
          </w:p>
          <w:p w:rsidR="00F84A2D" w:rsidRPr="000A064A" w:rsidRDefault="00F84A2D" w:rsidP="00F84A2D">
            <w:pPr>
              <w:spacing w:line="276" w:lineRule="auto"/>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komunikatu:</w:t>
            </w:r>
          </w:p>
          <w:p w:rsidR="00F84A2D" w:rsidRPr="000A064A" w:rsidRDefault="001766A6" w:rsidP="00F84A2D">
            <w:pPr>
              <w:spacing w:line="276" w:lineRule="auto"/>
              <w:rPr>
                <w:rFonts w:ascii="Times New Roman" w:eastAsia="Times New Roman" w:hAnsi="Times New Roman" w:cs="Times New Roman"/>
                <w:b/>
                <w:sz w:val="24"/>
                <w:szCs w:val="24"/>
                <w:lang w:eastAsia="pl-PL"/>
              </w:rPr>
            </w:pPr>
            <w:hyperlink r:id="rId99" w:history="1">
              <w:r w:rsidR="00F84A2D" w:rsidRPr="000A064A">
                <w:rPr>
                  <w:rFonts w:ascii="Times New Roman" w:hAnsi="Times New Roman" w:cs="Times New Roman"/>
                  <w:sz w:val="24"/>
                  <w:szCs w:val="24"/>
                  <w:u w:val="single"/>
                </w:rPr>
                <w:t>https://www.gov.pl/web/zdrowie/rozporzadzenie-rady-ministrow-zmieniajace-rozporzadzenie-w-sprawie-ustanowienia-okreslonych-ograniczen-nakazow-i-zakazow-w-zwiazku-z-wystapieniem-stanu-epidemii</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5.</w:t>
            </w:r>
          </w:p>
        </w:tc>
        <w:tc>
          <w:tcPr>
            <w:tcW w:w="3119" w:type="dxa"/>
          </w:tcPr>
          <w:p w:rsidR="00F84A2D" w:rsidRPr="000A064A" w:rsidRDefault="00F84A2D" w:rsidP="00F84A2D">
            <w:pPr>
              <w:spacing w:line="276" w:lineRule="auto"/>
              <w:rPr>
                <w:rFonts w:ascii="Times New Roman" w:hAnsi="Times New Roman" w:cs="Times New Roman"/>
                <w:sz w:val="24"/>
                <w:szCs w:val="24"/>
              </w:rPr>
            </w:pPr>
            <w:r w:rsidRPr="000A064A">
              <w:rPr>
                <w:rFonts w:ascii="Times New Roman" w:hAnsi="Times New Roman" w:cs="Times New Roman"/>
                <w:sz w:val="24"/>
                <w:szCs w:val="24"/>
              </w:rPr>
              <w:t>Komunikat Ministra Zdrowia z 17 lipca 2020 r. - Porozumienie ws. Narodowej Strategii Onkologicznej</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komunikatu:</w:t>
            </w:r>
          </w:p>
          <w:p w:rsidR="00F84A2D" w:rsidRPr="000A064A" w:rsidRDefault="00F84A2D" w:rsidP="00F84A2D">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bCs/>
                <w:i/>
                <w:sz w:val="24"/>
                <w:szCs w:val="24"/>
                <w:shd w:val="clear" w:color="auto" w:fill="FFFFFF"/>
              </w:rPr>
              <w:t>Monitorowanie programu Narodowej Strategii Onkologicznej (NSO) oraz prowadzenie analiz, badań i ekspertyz w zakresie onkologii stało się przedmiotem porozumienia o współpracy, które Ministerstwo Zdrowia zawarło z Narodowym Instytutem Onkologii im. Marii Skłodowskiej-Curie - Państwowym Instytutem Badawczym oraz Narodowym Funduszem Zdrowia.</w:t>
            </w:r>
          </w:p>
          <w:p w:rsidR="00F84A2D" w:rsidRPr="000A064A" w:rsidRDefault="00F84A2D" w:rsidP="00F84A2D">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i/>
                <w:sz w:val="24"/>
                <w:szCs w:val="24"/>
                <w:shd w:val="clear" w:color="auto" w:fill="FFFFFF"/>
              </w:rPr>
              <w:t>Narodowa Strategia Onkologiczna (NSO) to program wieloletni na lata 2020-2030 wprowadzający kompleksowe zmiany w polskiej onkologii. NSO dużą wagę przywiązuje do jakości życia pacjentów, jej realizacja umożliwia obniżenie kosztów wynikających z obciążenia pacjentów chorobami nowotworowymi.</w:t>
            </w:r>
          </w:p>
          <w:p w:rsidR="00F84A2D" w:rsidRPr="000A064A" w:rsidRDefault="00F84A2D" w:rsidP="00F84A2D">
            <w:pPr>
              <w:spacing w:line="276" w:lineRule="auto"/>
              <w:jc w:val="both"/>
              <w:rPr>
                <w:rFonts w:ascii="Times New Roman" w:hAnsi="Times New Roman" w:cs="Times New Roman"/>
                <w:bCs/>
                <w:i/>
                <w:sz w:val="24"/>
                <w:szCs w:val="24"/>
                <w:shd w:val="clear" w:color="auto" w:fill="FFFFFF"/>
              </w:rPr>
            </w:pPr>
          </w:p>
          <w:p w:rsidR="00F84A2D" w:rsidRPr="000A064A" w:rsidRDefault="00F84A2D" w:rsidP="00F84A2D">
            <w:pPr>
              <w:spacing w:line="276" w:lineRule="auto"/>
              <w:jc w:val="both"/>
              <w:rPr>
                <w:rFonts w:ascii="Times New Roman" w:hAnsi="Times New Roman" w:cs="Times New Roman"/>
                <w:b/>
                <w:bCs/>
                <w:sz w:val="24"/>
                <w:szCs w:val="24"/>
                <w:u w:val="single"/>
                <w:shd w:val="clear" w:color="auto" w:fill="FFFFFF"/>
              </w:rPr>
            </w:pPr>
            <w:r w:rsidRPr="000A064A">
              <w:rPr>
                <w:rFonts w:ascii="Times New Roman" w:hAnsi="Times New Roman" w:cs="Times New Roman"/>
                <w:b/>
                <w:bCs/>
                <w:sz w:val="24"/>
                <w:szCs w:val="24"/>
                <w:u w:val="single"/>
                <w:shd w:val="clear" w:color="auto" w:fill="FFFFFF"/>
              </w:rPr>
              <w:t>Pełna treść komunikatu:</w:t>
            </w:r>
          </w:p>
          <w:p w:rsidR="00F84A2D" w:rsidRPr="000A064A" w:rsidRDefault="001766A6" w:rsidP="00F84A2D">
            <w:pPr>
              <w:spacing w:line="276" w:lineRule="auto"/>
              <w:jc w:val="both"/>
              <w:rPr>
                <w:rFonts w:ascii="Times New Roman" w:eastAsia="Times New Roman" w:hAnsi="Times New Roman" w:cs="Times New Roman"/>
                <w:b/>
                <w:sz w:val="24"/>
                <w:szCs w:val="24"/>
                <w:u w:val="single"/>
                <w:lang w:eastAsia="pl-PL"/>
              </w:rPr>
            </w:pPr>
            <w:hyperlink r:id="rId100" w:history="1">
              <w:r w:rsidR="00F84A2D" w:rsidRPr="000A064A">
                <w:rPr>
                  <w:rFonts w:ascii="Times New Roman" w:hAnsi="Times New Roman" w:cs="Times New Roman"/>
                  <w:sz w:val="24"/>
                  <w:szCs w:val="24"/>
                  <w:u w:val="single"/>
                </w:rPr>
                <w:t>https://www.gov.pl/web/zdrowie/porozumienie-ws-narodowej-strategii-onkologicznej</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6.</w:t>
            </w:r>
          </w:p>
        </w:tc>
        <w:tc>
          <w:tcPr>
            <w:tcW w:w="3119" w:type="dxa"/>
          </w:tcPr>
          <w:p w:rsidR="00F84A2D" w:rsidRPr="000A064A" w:rsidRDefault="00F84A2D" w:rsidP="00F84A2D">
            <w:pPr>
              <w:spacing w:line="276" w:lineRule="auto"/>
              <w:rPr>
                <w:rFonts w:ascii="Times New Roman" w:hAnsi="Times New Roman" w:cs="Times New Roman"/>
                <w:sz w:val="24"/>
                <w:szCs w:val="24"/>
              </w:rPr>
            </w:pPr>
            <w:r w:rsidRPr="000A064A">
              <w:rPr>
                <w:rFonts w:ascii="Times New Roman" w:hAnsi="Times New Roman" w:cs="Times New Roman"/>
                <w:sz w:val="24"/>
                <w:szCs w:val="24"/>
              </w:rPr>
              <w:t>Rozporządzenie Ministra Funduszy i Polityki Regionalnej z dnia 15 lipca 2020 r. w sprawie udzielania pomocy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aktu:</w:t>
            </w:r>
          </w:p>
          <w:p w:rsidR="00F84A2D" w:rsidRPr="000A064A" w:rsidRDefault="00F84A2D" w:rsidP="00F84A2D">
            <w:pPr>
              <w:spacing w:line="276" w:lineRule="auto"/>
              <w:jc w:val="both"/>
              <w:rPr>
                <w:rFonts w:ascii="Times New Roman" w:eastAsia="Times New Roman" w:hAnsi="Times New Roman" w:cs="Times New Roman"/>
                <w:b/>
                <w:i/>
                <w:sz w:val="24"/>
                <w:szCs w:val="24"/>
                <w:u w:val="single"/>
                <w:lang w:eastAsia="pl-PL"/>
              </w:rPr>
            </w:pPr>
            <w:r w:rsidRPr="000A064A">
              <w:rPr>
                <w:rFonts w:ascii="Times New Roman" w:hAnsi="Times New Roman" w:cs="Times New Roman"/>
                <w:i/>
                <w:sz w:val="24"/>
                <w:szCs w:val="24"/>
              </w:rPr>
              <w:t>§ 1. Rozporządzenie określa szczegółowe przeznaczenie, warunki i tryb udzielania pomocy, w rozumieniu art. 107 ust. 3 lit. c Traktatu o funkcjonowaniu Unii Europejskiej, przedsiębiorcom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 zwanej dalej „pomocą”, oraz podmioty udzielające tej pomocy.</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4. Pomoc może być udzielana przedsiębiorcom na działalność badawczo-rozwojową związaną z wystąpieniem pandemii COVID-19, na infrastrukturę służącą do testowania i przygotowania do masowej produkcji produktów służących zwalczaniu pandemii COVID-19 lub na produkcję produktów służących zwalczaniu pandemii COVID-19.</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9.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na działalność badawczo-rozwojową związaną z wystąpieniem pandemii COVID-19 może być udzielana na projekty badawczo-rozwojowe związane z pandemią COVID-19 oraz na projekty badawczo-rozwojowe związane z innymi chorobami wirusowymi, istotne dla zwalczania pandemii COVID-19, w tym na projekty, które otrzymały pieczęć doskonałości związaną z pandemią COVID-19.</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10.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inwestycyjna na infrastrukturę służącą do testowania i przygotowania do masowej produkcji produktów służących zwalczaniu pandemii COVID-19 może być udzielana na budowę lub unowocześnienie infrastruktury służącej do testowania i przygotowania do masowej produkcji produktów służących zwalczaniu pandemii COVID-19, o których mowa w § 11 ust. 1, niezbędnej do opracowania, przetestowania i udoskonalenia tych produktów, do fazy bezpośrednio poprzedzającej ich wdrożenie do masowej produkcji.</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11.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Pomoc inwestycyjna na produkcję produktów służących zwalczaniu pandemii COVID-19 może być udzielana na produkcję: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produktów leczniczych, w tym szczepionek, i terapii, ich półproduktów, farmaceutycznych składników czynnych i surowców;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2) wyrobów medycznych oraz sprzętu szpitalnego i medycznego, w tym respiratorów, odzieży i sprzętu ochronnego, a także narzędzi diagnostycznych oraz surowców niezbędnych do ich produkcji; </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hAnsi="Times New Roman" w:cs="Times New Roman"/>
                <w:i/>
                <w:sz w:val="24"/>
                <w:szCs w:val="24"/>
              </w:rPr>
              <w:t>3) środków odkażających i ich produktów pośrednich oraz surowców chemicznych niezbędnych do ich produkcji; 4) narzędzi do gromadzenia lub przetwarzania danych związanych z przebiegiem i zwalczaniem pandemii COVID-19</w:t>
            </w:r>
            <w:r w:rsidRPr="000A064A">
              <w:rPr>
                <w:rFonts w:ascii="Times New Roman" w:hAnsi="Times New Roman" w:cs="Times New Roman"/>
                <w:sz w:val="24"/>
                <w:szCs w:val="24"/>
              </w:rPr>
              <w:t>.</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Pełny tekst aktu:</w:t>
            </w:r>
          </w:p>
          <w:p w:rsidR="00F84A2D" w:rsidRPr="000A064A" w:rsidRDefault="001766A6" w:rsidP="00F84A2D">
            <w:pPr>
              <w:spacing w:line="276" w:lineRule="auto"/>
              <w:jc w:val="both"/>
              <w:rPr>
                <w:rFonts w:ascii="Times New Roman" w:eastAsia="Times New Roman" w:hAnsi="Times New Roman" w:cs="Times New Roman"/>
                <w:b/>
                <w:sz w:val="24"/>
                <w:szCs w:val="24"/>
                <w:u w:val="single"/>
                <w:lang w:eastAsia="pl-PL"/>
              </w:rPr>
            </w:pPr>
            <w:hyperlink r:id="rId101" w:history="1">
              <w:r w:rsidR="00F84A2D" w:rsidRPr="000A064A">
                <w:rPr>
                  <w:rFonts w:ascii="Times New Roman" w:hAnsi="Times New Roman" w:cs="Times New Roman"/>
                  <w:sz w:val="24"/>
                  <w:szCs w:val="24"/>
                  <w:u w:val="single"/>
                </w:rPr>
                <w:t>http://dziennikustaw.gov.pl/D2020000125901.pdf</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7.</w:t>
            </w:r>
          </w:p>
        </w:tc>
        <w:tc>
          <w:tcPr>
            <w:tcW w:w="3119" w:type="dxa"/>
          </w:tcPr>
          <w:p w:rsidR="00F84A2D" w:rsidRPr="000A064A" w:rsidRDefault="00F84A2D" w:rsidP="00F84A2D">
            <w:pPr>
              <w:spacing w:line="276" w:lineRule="auto"/>
              <w:rPr>
                <w:rFonts w:ascii="Times New Roman" w:hAnsi="Times New Roman" w:cs="Times New Roman"/>
                <w:b/>
                <w:color w:val="FF0000"/>
                <w:sz w:val="24"/>
                <w:szCs w:val="24"/>
              </w:rPr>
            </w:pPr>
            <w:r w:rsidRPr="000A064A">
              <w:rPr>
                <w:rFonts w:ascii="Times New Roman" w:hAnsi="Times New Roman" w:cs="Times New Roman"/>
                <w:b/>
                <w:color w:val="FF0000"/>
                <w:sz w:val="24"/>
                <w:szCs w:val="24"/>
              </w:rPr>
              <w:t>Rozporządzenie Ministra Zdrowia z dnia 8 lipca 2020 r. zmieniające rozporządzenie w sprawie świadczeń gwarantowanych z zakresu podstawowej opieki zdrowotnej</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1.08.</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hAnsi="Times New Roman" w:cs="Times New Roman"/>
                <w:sz w:val="24"/>
                <w:szCs w:val="24"/>
              </w:rPr>
            </w:pPr>
            <w:r w:rsidRPr="000A064A">
              <w:rPr>
                <w:rFonts w:ascii="Times New Roman" w:hAnsi="Times New Roman" w:cs="Times New Roman"/>
                <w:sz w:val="24"/>
                <w:szCs w:val="24"/>
              </w:rPr>
              <w:t>Wprowadza się zmiany do warunków realizacji porady pielęgniarki podstawowej opieki zdrowotnej i porady położnej podstawowej opieki zdrowotnej.</w:t>
            </w:r>
          </w:p>
          <w:p w:rsidR="00F84A2D" w:rsidRPr="000A064A" w:rsidRDefault="00F84A2D" w:rsidP="00F84A2D">
            <w:pPr>
              <w:spacing w:line="276" w:lineRule="auto"/>
              <w:jc w:val="both"/>
              <w:rPr>
                <w:rFonts w:ascii="Times New Roman" w:hAnsi="Times New Roman" w:cs="Times New Roman"/>
                <w:sz w:val="24"/>
                <w:szCs w:val="24"/>
              </w:rPr>
            </w:pPr>
          </w:p>
          <w:p w:rsidR="00F84A2D" w:rsidRPr="000A064A" w:rsidRDefault="00F84A2D" w:rsidP="00F84A2D">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Z uzasadnienia:</w:t>
            </w:r>
          </w:p>
          <w:p w:rsidR="00F84A2D" w:rsidRPr="000A064A" w:rsidRDefault="00F84A2D" w:rsidP="00F84A2D">
            <w:pPr>
              <w:spacing w:line="276" w:lineRule="auto"/>
              <w:jc w:val="both"/>
              <w:rPr>
                <w:rFonts w:ascii="Times New Roman" w:hAnsi="Times New Roman" w:cs="Times New Roman"/>
                <w:b/>
                <w:i/>
                <w:color w:val="FF0000"/>
                <w:sz w:val="24"/>
                <w:szCs w:val="24"/>
                <w:u w:val="single"/>
              </w:rPr>
            </w:pPr>
            <w:r w:rsidRPr="000A064A">
              <w:rPr>
                <w:rFonts w:ascii="Times New Roman" w:hAnsi="Times New Roman" w:cs="Times New Roman"/>
                <w:i/>
                <w:sz w:val="24"/>
                <w:szCs w:val="24"/>
              </w:rPr>
              <w:t xml:space="preserve">Celem projektowanej regulacji jest usprawnienie funkcjonowania systemu opieki zdrowotnej i ułatwienie świadczeniobiorcom, w tym osobom starszym, niepełnosprawnym, dostępu do świadczeń opieki zdrowotnej, które wymagają interwencji bez konieczności bezpośredniego i osobistego zaangażowania personelu lekarskiego przez wyodrębnienie porady pielęgniarki podstawowej opieki zdrowotnej oraz porady położnej podstawowej opieki zdrowotnej wraz z dookreśleniem warunków ich realizacji. </w:t>
            </w:r>
            <w:r w:rsidRPr="000A064A">
              <w:rPr>
                <w:rFonts w:ascii="Times New Roman" w:hAnsi="Times New Roman" w:cs="Times New Roman"/>
                <w:b/>
                <w:i/>
                <w:color w:val="FF0000"/>
                <w:sz w:val="24"/>
                <w:szCs w:val="24"/>
              </w:rPr>
              <w:t xml:space="preserve">Przedstawione w projekcie rozporządzenia rozwiązania dotyczą wyodrębnienia szczegółowych warunków realizacji świadczeń gwarantowanych realizowanych przez pielęgniarki i położne, tj. porady pielęgniarki podstawowej opieki zdrowotnej oraz porady położnej podstawowej opieki zdrowotnej, które stanowią realizację postulatów ujętych w § 1 ust. 6 </w:t>
            </w:r>
            <w:r w:rsidRPr="000A064A">
              <w:rPr>
                <w:rFonts w:ascii="Times New Roman" w:hAnsi="Times New Roman" w:cs="Times New Roman"/>
                <w:b/>
                <w:i/>
                <w:color w:val="FF0000"/>
                <w:sz w:val="24"/>
                <w:szCs w:val="24"/>
                <w:u w:val="single"/>
              </w:rPr>
              <w:t>Porozumienia z dnia 9 lipca 2018 r. zawartego między Ogólnopolskim Związkiem Zawodowym Pielęgniarek i Położnych i Naczelną Izbą Pielęgniarek i Położnych a Ministrem Zdrowia i Prezesem Narodowego Funduszu Zdrowia w tym zakresie.</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Projekt rozporządzenia wprowadza zmiany w załączniku nr 2 i 3 w części I do rozporządzenia Ministra Zdrowia z dnia 24 września 2013 r. w sprawie świadczeń gwarantowanych z zakresu podstawowej opieki zdrowotnej (Dz. U. z 2019 r. poz. 736, z późn. zm.) polegające na umieszczeniu w wykazie świadczeń gwarantowanych: 1) pielęgniarki podstawowej opieki zdrowotnej - porady pielęgniarki podstawowej opieki zdrowotnej realizowanej w warunkach ambulatoryjnych lub w domu świadczeniobiorcy, w przypadkach uzasadnionych medycznie; 2) położnej podstawowej opieki zdrowotnej - porady położnej podstawowej opieki zdrowotnej realizowanej w warunkach ambulatoryjnych lub w domu świadczeniobiorcy, w przypadkach uzasadnionych medycznie.</w:t>
            </w:r>
          </w:p>
          <w:p w:rsidR="00F84A2D" w:rsidRPr="000A064A" w:rsidRDefault="00F84A2D" w:rsidP="00F84A2D">
            <w:pPr>
              <w:spacing w:line="276" w:lineRule="auto"/>
              <w:jc w:val="both"/>
              <w:rPr>
                <w:rFonts w:ascii="Times New Roman" w:hAnsi="Times New Roman" w:cs="Times New Roman"/>
                <w:b/>
                <w:i/>
                <w:sz w:val="24"/>
                <w:szCs w:val="24"/>
                <w:u w:val="single"/>
              </w:rPr>
            </w:pPr>
            <w:r w:rsidRPr="000A064A">
              <w:rPr>
                <w:rFonts w:ascii="Times New Roman" w:hAnsi="Times New Roman" w:cs="Times New Roman"/>
                <w:i/>
                <w:sz w:val="24"/>
                <w:szCs w:val="24"/>
              </w:rPr>
              <w:t>Ponadto, projektowana regulacja zawiera zmiany o charakterze porządkującym polegające na ujednoliceniu przepisów odnoszących się do zestawu przeciwwstrząsowego, niezbędnego do udzielania świadczeń przez lekarza podstawowej opieki zdrowotnej, pielęgniarkę podstawowej opieki zdrowotnej i położną podstawowej opieki zdrowotnej oraz pielęgniarkę i higienistkę szkolną, udzielających świadczeń w środowisku nauczania i wychowania, analogicznie do przepisów dotyczących zestawu przeciwwstrząsowego, o którym mowa w części „IV. Wyposażenie w sprzęt i aparaturę medyczną” pkt 5 lit. a załącznika nr 5 do rozporządzenia Ministra Zdrowia z dnia 24 września 2013 r. w sprawie świadczeń gwarantowanych z zakresu podstawowej opieki zdrowotnej. W związku z tym, w projektowanej regulacji wskazano, iż wykaz produktów leczniczych wchodzących w skład zestawów przeciwwstrząsowych, ratujących życie, niezbędny w ramach wyposażenia niezbędnego do udzielania świadczeń przez lekarza podstawowej opieki zdrowotnej, pielęgniarkę podstawowej opieki zdrowotnej i położną podstawowej opieki zdrowotnej oraz pielęgniarkę i higienistkę szkolną będzie zgodny z przepisami wydanymi na podstawie art. 68 ust. 7 ustawy z dnia 6 września 2001 r. - Prawo farmaceutyczne (Dz. U. z 2019 r. poz. 499, z późn. zm.).</w:t>
            </w:r>
          </w:p>
          <w:p w:rsidR="00F84A2D" w:rsidRPr="000A064A" w:rsidRDefault="00F84A2D" w:rsidP="00F84A2D">
            <w:pPr>
              <w:spacing w:line="276" w:lineRule="auto"/>
              <w:jc w:val="both"/>
              <w:rPr>
                <w:rFonts w:ascii="Times New Roman" w:hAnsi="Times New Roman" w:cs="Times New Roman"/>
                <w:b/>
                <w:sz w:val="24"/>
                <w:szCs w:val="24"/>
                <w:u w:val="single"/>
              </w:rPr>
            </w:pPr>
          </w:p>
          <w:p w:rsidR="00F84A2D" w:rsidRPr="000A064A" w:rsidRDefault="00F84A2D" w:rsidP="00F84A2D">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F84A2D" w:rsidRPr="000A064A" w:rsidRDefault="001766A6" w:rsidP="00F84A2D">
            <w:pPr>
              <w:spacing w:line="276" w:lineRule="auto"/>
              <w:jc w:val="both"/>
              <w:rPr>
                <w:rFonts w:ascii="Times New Roman" w:eastAsia="Times New Roman" w:hAnsi="Times New Roman" w:cs="Times New Roman"/>
                <w:b/>
                <w:sz w:val="24"/>
                <w:szCs w:val="24"/>
                <w:lang w:eastAsia="pl-PL"/>
              </w:rPr>
            </w:pPr>
            <w:hyperlink r:id="rId102" w:history="1">
              <w:r w:rsidR="00F84A2D" w:rsidRPr="000A064A">
                <w:rPr>
                  <w:rFonts w:ascii="Times New Roman" w:hAnsi="Times New Roman" w:cs="Times New Roman"/>
                  <w:sz w:val="24"/>
                  <w:szCs w:val="24"/>
                  <w:u w:val="single"/>
                </w:rPr>
                <w:t>http://dziennikustaw.gov.pl/DU/2020/1255</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8.</w:t>
            </w:r>
          </w:p>
        </w:tc>
        <w:tc>
          <w:tcPr>
            <w:tcW w:w="3119" w:type="dxa"/>
          </w:tcPr>
          <w:p w:rsidR="00F84A2D" w:rsidRPr="000A064A" w:rsidRDefault="00F84A2D" w:rsidP="00F84A2D">
            <w:pPr>
              <w:spacing w:line="276" w:lineRule="auto"/>
              <w:rPr>
                <w:rFonts w:ascii="Times New Roman" w:hAnsi="Times New Roman" w:cs="Times New Roman"/>
                <w:sz w:val="24"/>
                <w:szCs w:val="24"/>
              </w:rPr>
            </w:pPr>
            <w:r w:rsidRPr="000A064A">
              <w:rPr>
                <w:rFonts w:ascii="Times New Roman" w:hAnsi="Times New Roman" w:cs="Times New Roman"/>
                <w:sz w:val="24"/>
                <w:szCs w:val="24"/>
              </w:rPr>
              <w:t>Rozporządzenie Ministra Zdrowia z dnia 26 czerwca 2020 r. w sprawie szczegółowego zakresu danych zdarzenia medycznego przetwarzanego w systemie informacji oraz sposobu i terminów przekazywania tych danych do Systemu Informacji Medycznej</w:t>
            </w: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31.07.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Wyciąg z uzasadnienia projektu:</w:t>
            </w:r>
          </w:p>
          <w:p w:rsidR="00F84A2D" w:rsidRPr="000A064A" w:rsidRDefault="00F84A2D" w:rsidP="00F84A2D">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 xml:space="preserve">Niniejszy projekt rozporządzenia stanowi wykonanie upoważnienia zawartego w art. 11 ust. 4a ustawy z dnia 28 kwietnia 2011 r. o systemie informacji w ochronie zdrowia (Dz. U. z 2020 r. poz. 702) dodanego na mocy ustawy z dnia 19 lipca 2019 r. o zmianie niektórych ustaw w związku z wdrażaniem rozwiązań w obszarze e-zdrowia (Dz. U. poz. 1590). Ustawa, w sposób zasadniczy, zmodyfikowała definicję zdarzenia medycznego przetwarzanego w systemie informacji, zwanego dalej „zdarzeniem medycznym”. Dotychczas pojęcie to rozumiane było jako czynność w ramach świadczenia zdrowotnego lub świadczenia zdrowotnego rzeczowego, o których mowa w ustawie z dnia 27 sierpnia 2004 r. o świadczeniach opieki zdrowotnej finansowanych ze środków publicznych (Dz. U. z 2019 r. poz. 1373, z późn. zm.), której dane są przetwarzane w systemie informacji. Obecnie natomiast jest ono definiowane jako świadczenie zdrowotne w rozumieniu art. 5 pkt 40 ustawy z dnia 27 sierpnia 2004 r. o świadczeniach opieki zdrowotnej finansowanych ze środków publicznych (art. 2 pkt 18 ustawy z dnia 28 kwietnia 2011 r. o systemie informacji w ochronie zdrowia). </w:t>
            </w:r>
          </w:p>
          <w:p w:rsidR="00F84A2D" w:rsidRPr="000A064A" w:rsidRDefault="00F84A2D" w:rsidP="00F84A2D">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W wyniku dokonania powyższej zmiany, koniecznym stało się dostosowanie do nowego brzmienia definicji zdarzenia medycznego zakresu danych, które usługodawcy mają obowiązek przekazywać do Systemu Informacji Medycznej, zwanego dalej „SIM”.</w:t>
            </w:r>
          </w:p>
          <w:p w:rsidR="00F84A2D" w:rsidRPr="000A064A" w:rsidRDefault="00F84A2D" w:rsidP="00F84A2D">
            <w:pPr>
              <w:spacing w:line="276" w:lineRule="auto"/>
              <w:rPr>
                <w:rFonts w:ascii="Times New Roman" w:hAnsi="Times New Roman" w:cs="Times New Roman"/>
                <w:sz w:val="24"/>
                <w:szCs w:val="24"/>
              </w:rPr>
            </w:pPr>
          </w:p>
          <w:p w:rsidR="00F84A2D" w:rsidRPr="000A064A" w:rsidRDefault="00F84A2D" w:rsidP="00F84A2D">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F84A2D" w:rsidRPr="000A064A" w:rsidRDefault="001766A6" w:rsidP="00F84A2D">
            <w:pPr>
              <w:spacing w:line="276" w:lineRule="auto"/>
              <w:rPr>
                <w:rFonts w:ascii="Times New Roman" w:hAnsi="Times New Roman" w:cs="Times New Roman"/>
                <w:sz w:val="24"/>
                <w:szCs w:val="24"/>
                <w:u w:val="single"/>
              </w:rPr>
            </w:pPr>
            <w:hyperlink r:id="rId103" w:history="1">
              <w:r w:rsidR="00F84A2D" w:rsidRPr="000A064A">
                <w:rPr>
                  <w:rFonts w:ascii="Times New Roman" w:hAnsi="Times New Roman" w:cs="Times New Roman"/>
                  <w:sz w:val="24"/>
                  <w:szCs w:val="24"/>
                  <w:u w:val="single"/>
                </w:rPr>
                <w:t>http://dziennikustaw.gov.pl/DU/2020/1253</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737C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737C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737C5" w:rsidRDefault="00F84A2D" w:rsidP="00F84A2D">
            <w:pPr>
              <w:rPr>
                <w:rFonts w:ascii="Times New Roman" w:hAnsi="Times New Roman" w:cs="Times New Roman"/>
                <w:b/>
                <w:sz w:val="24"/>
                <w:szCs w:val="24"/>
                <w:u w:val="single"/>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EB0695" w:rsidRDefault="00F84A2D" w:rsidP="00F84A2D">
            <w:pPr>
              <w:pStyle w:val="Nagwek2"/>
              <w:shd w:val="clear" w:color="auto" w:fill="FFFFFF"/>
              <w:spacing w:before="0" w:after="215"/>
              <w:ind w:left="54" w:right="54"/>
              <w:jc w:val="both"/>
              <w:textAlignment w:val="baseline"/>
              <w:outlineLvl w:val="1"/>
              <w:rPr>
                <w:rFonts w:ascii="EB Garamond 08 Regular" w:hAnsi="EB Garamond 08 Regular"/>
                <w:color w:val="18223E"/>
              </w:rPr>
            </w:pPr>
            <w:r w:rsidRPr="00EB0695">
              <w:rPr>
                <w:rFonts w:ascii="Times New Roman" w:hAnsi="Times New Roman" w:cs="Times New Roman"/>
                <w:color w:val="000000" w:themeColor="text1"/>
                <w:sz w:val="24"/>
                <w:szCs w:val="24"/>
              </w:rPr>
              <w:t xml:space="preserve">Komunikat Rzecznika Praw Obywatelskich - </w:t>
            </w:r>
            <w:r w:rsidRPr="00EB0695">
              <w:rPr>
                <w:rFonts w:ascii="EB Garamond 08 Regular" w:hAnsi="EB Garamond 08 Regular"/>
                <w:bCs/>
                <w:color w:val="18223E"/>
              </w:rPr>
              <w:t>RPO pyta MR o brak notyfikacji KE w przypadku ograniczeń sprzedaży niektórych towarów medycznych</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F84A2D" w:rsidRPr="00EB069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Prawo unijne nakłada na Polskę obowiązki w sprawie swobody przepływu towarów na rynku wewnętrznym</w:t>
            </w:r>
          </w:p>
          <w:p w:rsidR="00F84A2D" w:rsidRPr="00EB069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Pandemia wymusiła wprowadzenie pewnych ograniczeń, co wiąże się z koniecznością notyfikowania (poinformowania) instytucji unijnych</w:t>
            </w:r>
          </w:p>
          <w:p w:rsidR="00F84A2D" w:rsidRPr="00EB069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RPO pyta Ministerstwo Rozwoju, dlaczego z obowiązku notyfikacji wyłączono ograniczenia co do części towarów służących walce z koronawirusem (gogle ochronne i produkty biobójcze)</w:t>
            </w:r>
          </w:p>
          <w:p w:rsidR="00F84A2D" w:rsidRPr="00EB069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Notyfikowano zaś ograniczenia co do respiratorów, maseczek, kombinezonów, rękawiczek i substancji odkażających</w:t>
            </w:r>
          </w:p>
          <w:p w:rsidR="00F84A2D" w:rsidRPr="00CC5A52"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CC5A52">
              <w:rPr>
                <w:rFonts w:ascii="Times New Roman" w:hAnsi="Times New Roman" w:cs="Times New Roman"/>
                <w:i/>
                <w:color w:val="18223E"/>
                <w:sz w:val="24"/>
                <w:szCs w:val="24"/>
                <w:shd w:val="clear" w:color="auto" w:fill="FFFFFF"/>
              </w:rPr>
              <w:t>Rzecznik Praw Obywatelskich zwrócił się do ministry rozwoju Jadwigi Emilewicz w sprawie realizacji przez Polskę unijnego obowiązku notyfikacyjnego zapobiegającego tworzeniu barier na rynku wewnętrznym - dotyczącego środków podejmowanych przez rząd polski w związku z sytuacją epidemiczną.</w:t>
            </w:r>
          </w:p>
          <w:p w:rsidR="00F84A2D"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04" w:history="1">
              <w:r w:rsidR="00F84A2D">
                <w:rPr>
                  <w:rStyle w:val="Hipercze"/>
                </w:rPr>
                <w:t>https://www.rpo.gov.pl/pl/content/koronawirus-rpo-pyta-o-wypelnienie-unijnego-obowiazku-notyfikacji</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EB0695" w:rsidRDefault="00F84A2D" w:rsidP="00F84A2D">
            <w:pPr>
              <w:jc w:val="both"/>
              <w:rPr>
                <w:rFonts w:ascii="Times New Roman" w:hAnsi="Times New Roman" w:cs="Times New Roman"/>
                <w:sz w:val="24"/>
                <w:szCs w:val="24"/>
              </w:rPr>
            </w:pPr>
            <w:r w:rsidRPr="00EB0695">
              <w:rPr>
                <w:rFonts w:ascii="Times New Roman" w:hAnsi="Times New Roman" w:cs="Times New Roman"/>
                <w:sz w:val="24"/>
                <w:szCs w:val="24"/>
              </w:rPr>
              <w:t>Komunikat Ministra Zdrowia z dnia 16 lipca 2020 r. - Spotkania Rady Ministrów Zdrowia Unii Europejskiej</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F84A2D" w:rsidRDefault="00F84A2D" w:rsidP="00F84A2D">
            <w:pPr>
              <w:spacing w:line="276" w:lineRule="auto"/>
              <w:jc w:val="both"/>
              <w:rPr>
                <w:rFonts w:ascii="Times New Roman" w:hAnsi="Times New Roman" w:cs="Times New Roman"/>
                <w:bCs/>
                <w:i/>
                <w:color w:val="1B1B1B"/>
                <w:sz w:val="24"/>
                <w:szCs w:val="24"/>
                <w:shd w:val="clear" w:color="auto" w:fill="FFFFFF"/>
              </w:rPr>
            </w:pPr>
            <w:r w:rsidRPr="00EB0695">
              <w:rPr>
                <w:rFonts w:ascii="Times New Roman" w:hAnsi="Times New Roman" w:cs="Times New Roman"/>
                <w:bCs/>
                <w:i/>
                <w:color w:val="1B1B1B"/>
                <w:sz w:val="24"/>
                <w:szCs w:val="24"/>
                <w:shd w:val="clear" w:color="auto" w:fill="FFFFFF"/>
              </w:rPr>
              <w:t>Bezpieczeństwo i przygotowanie na kryzysy zdrowotne oraz strategia farmaceutyczna to tematy zdalnego spotkania Rady Ministrów Zdrowia Unii Europejskiej, które odbyło się 16 lipca pod przewodnictwem niemieckiej prezydencji. Polskę reprezentowali wiceministrowie Waldemar Kraska oraz Maciej Miłkowski.</w:t>
            </w:r>
          </w:p>
          <w:p w:rsidR="00F84A2D"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F84A2D" w:rsidRPr="00EB0695"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05" w:history="1">
              <w:r w:rsidR="00F84A2D">
                <w:rPr>
                  <w:rStyle w:val="Hipercze"/>
                </w:rPr>
                <w:t>https://www.gov.pl/web/zdrowie/spotkania-rady-ministrow-zdrowia-unii-europejskiej</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109/2020/DEF</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15 lipca 2020 r. w sprawie uruchomienia rezerwy ogólnej uwzględnionej w planie finansowym Narodowego Funduszu Zdrowia na 2020 rok.</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F84A2D" w:rsidRPr="008F66B4" w:rsidRDefault="00F84A2D" w:rsidP="00F84A2D">
            <w:pPr>
              <w:spacing w:line="276" w:lineRule="auto"/>
              <w:ind w:firstLine="567"/>
              <w:jc w:val="both"/>
              <w:rPr>
                <w:rFonts w:ascii="Times New Roman" w:hAnsi="Times New Roman" w:cs="Times New Roman"/>
                <w:i/>
                <w:color w:val="000000"/>
                <w:sz w:val="24"/>
                <w:szCs w:val="24"/>
              </w:rPr>
            </w:pPr>
            <w:r w:rsidRPr="008F66B4">
              <w:rPr>
                <w:rFonts w:ascii="Times New Roman" w:hAnsi="Times New Roman" w:cs="Times New Roman"/>
                <w:i/>
                <w:sz w:val="24"/>
                <w:szCs w:val="24"/>
              </w:rPr>
              <w:t>W związku z przepisem art. 124 ust. 6 ustawy z dnia 27 sierpnia 2004 roku</w:t>
            </w:r>
            <w:r w:rsidRPr="008F66B4">
              <w:rPr>
                <w:rFonts w:ascii="Times New Roman" w:hAnsi="Times New Roman" w:cs="Times New Roman"/>
                <w:i/>
                <w:sz w:val="24"/>
                <w:szCs w:val="24"/>
              </w:rPr>
              <w:br/>
              <w:t>o świadczeniach opieki zdrowotnej finansowanych ze środków publicznych</w:t>
            </w:r>
            <w:r w:rsidRPr="008F66B4">
              <w:rPr>
                <w:rFonts w:ascii="Times New Roman" w:hAnsi="Times New Roman" w:cs="Times New Roman"/>
                <w:i/>
                <w:sz w:val="24"/>
                <w:szCs w:val="24"/>
              </w:rPr>
              <w:br/>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Dz. U. z 2019 r. poz. 1373, z późn. zm</w:t>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 xml:space="preserve"> zgodnie z którym Prezes Narodowego Funduszu Zdrowia może uruchomić rezerwę ogólną po uzyskaniu pozytywnych opinii ministra właściwego do spraw finansów publicznych oraz ministra właściwego</w:t>
            </w:r>
            <w:r w:rsidRPr="008F66B4">
              <w:rPr>
                <w:rFonts w:ascii="Times New Roman" w:hAnsi="Times New Roman" w:cs="Times New Roman"/>
                <w:i/>
                <w:sz w:val="24"/>
                <w:szCs w:val="24"/>
              </w:rPr>
              <w:br/>
              <w:t xml:space="preserve">do spraw zdrowia, Prezes NFZ wystąpił pismami z dnia 2 lipca 2020 r., znak: </w:t>
            </w:r>
            <w:r w:rsidRPr="008F66B4">
              <w:rPr>
                <w:rFonts w:ascii="Times New Roman" w:hAnsi="Times New Roman" w:cs="Times New Roman"/>
                <w:i/>
                <w:sz w:val="24"/>
                <w:szCs w:val="24"/>
              </w:rPr>
              <w:br/>
              <w:t>DEF-WPiAE.311.61.2020 </w:t>
            </w:r>
            <w:r w:rsidRPr="008F66B4">
              <w:rPr>
                <w:rFonts w:ascii="Times New Roman" w:hAnsi="Times New Roman" w:cs="Times New Roman"/>
                <w:bCs/>
                <w:i/>
                <w:color w:val="000000"/>
                <w:sz w:val="24"/>
                <w:szCs w:val="24"/>
              </w:rPr>
              <w:t xml:space="preserve">2020.73095.ESZ oraz </w:t>
            </w:r>
            <w:r w:rsidRPr="008F66B4">
              <w:rPr>
                <w:rFonts w:ascii="Times New Roman" w:hAnsi="Times New Roman" w:cs="Times New Roman"/>
                <w:i/>
                <w:sz w:val="24"/>
                <w:szCs w:val="24"/>
              </w:rPr>
              <w:t>DEF-WPiAE.311.61.2020</w:t>
            </w:r>
            <w:r w:rsidRPr="008F66B4">
              <w:rPr>
                <w:rFonts w:ascii="Times New Roman" w:hAnsi="Times New Roman" w:cs="Times New Roman"/>
                <w:i/>
                <w:sz w:val="24"/>
                <w:szCs w:val="24"/>
              </w:rPr>
              <w:br/>
            </w:r>
            <w:r w:rsidRPr="008F66B4">
              <w:rPr>
                <w:rFonts w:ascii="Times New Roman" w:hAnsi="Times New Roman" w:cs="Times New Roman"/>
                <w:bCs/>
                <w:i/>
                <w:color w:val="000000"/>
                <w:sz w:val="24"/>
                <w:szCs w:val="24"/>
              </w:rPr>
              <w:t>2020.73097.ESZ</w:t>
            </w:r>
            <w:r w:rsidRPr="008F66B4">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8F66B4">
              <w:rPr>
                <w:rFonts w:ascii="Times New Roman" w:hAnsi="Times New Roman" w:cs="Times New Roman"/>
                <w:i/>
                <w:color w:val="000000"/>
                <w:sz w:val="24"/>
                <w:szCs w:val="24"/>
              </w:rPr>
              <w:t>z przeznaczeniem</w:t>
            </w:r>
            <w:r w:rsidRPr="008F66B4">
              <w:rPr>
                <w:rFonts w:ascii="Times New Roman" w:hAnsi="Times New Roman" w:cs="Times New Roman"/>
                <w:i/>
                <w:color w:val="000000"/>
                <w:sz w:val="24"/>
                <w:szCs w:val="24"/>
              </w:rPr>
              <w:br/>
              <w:t xml:space="preserve">na zwiększenie pozycji </w:t>
            </w:r>
            <w:r w:rsidRPr="008F66B4">
              <w:rPr>
                <w:rFonts w:ascii="Times New Roman" w:hAnsi="Times New Roman" w:cs="Times New Roman"/>
                <w:i/>
                <w:sz w:val="24"/>
                <w:szCs w:val="24"/>
              </w:rPr>
              <w:t>D2 – „usługi obce”, wynikające z konieczności realizacji zadań będących konsekwencją wprowadzenia w Polsce stanu epidemii (koronawirus SARS-CoV-2 wywołujący chorobę COVID-19)</w:t>
            </w:r>
            <w:r w:rsidRPr="008F66B4">
              <w:rPr>
                <w:rFonts w:ascii="Times New Roman" w:hAnsi="Times New Roman" w:cs="Times New Roman"/>
                <w:i/>
                <w:color w:val="000000"/>
                <w:sz w:val="24"/>
                <w:szCs w:val="24"/>
              </w:rPr>
              <w:t>.</w:t>
            </w:r>
          </w:p>
          <w:p w:rsidR="00F84A2D" w:rsidRPr="008F66B4" w:rsidRDefault="00F84A2D" w:rsidP="00F84A2D">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color w:val="000000"/>
                <w:sz w:val="24"/>
                <w:szCs w:val="24"/>
              </w:rPr>
              <w:t xml:space="preserve">Zmiana wynika ze </w:t>
            </w:r>
            <w:r w:rsidRPr="008F66B4">
              <w:rPr>
                <w:rFonts w:ascii="Times New Roman" w:hAnsi="Times New Roman" w:cs="Times New Roman"/>
                <w:i/>
                <w:sz w:val="24"/>
                <w:szCs w:val="24"/>
              </w:rPr>
              <w:t>zwiększenia wartości umowy na Telefoniczną Informację Pacjenta.</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 i uzasadnienia:</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06" w:history="1">
              <w:r w:rsidR="00F84A2D" w:rsidRPr="008F66B4">
                <w:rPr>
                  <w:rStyle w:val="Hipercze"/>
                  <w:rFonts w:ascii="Times New Roman" w:hAnsi="Times New Roman" w:cs="Times New Roman"/>
                  <w:sz w:val="24"/>
                  <w:szCs w:val="24"/>
                </w:rPr>
                <w:t>https://www.nfz.gov.pl/zarzadzenia-prezesa/zarzadzenia-prezesa-nfz/zarzadzenie-nr-1092020def,7210.html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r w:rsidRPr="008F66B4">
              <w:rPr>
                <w:rFonts w:ascii="Times New Roman" w:eastAsia="Times New Roman" w:hAnsi="Times New Roman" w:cs="Times New Roman"/>
                <w:b/>
                <w:sz w:val="24"/>
                <w:szCs w:val="24"/>
                <w:lang w:eastAsia="pl-PL"/>
              </w:rPr>
              <w:t>.</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z 15 lipca 2020 r. - Rzecznicy ponownie w szpitalach psychiatrycznych</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spacing w:line="276" w:lineRule="auto"/>
              <w:jc w:val="both"/>
              <w:rPr>
                <w:rFonts w:ascii="Times New Roman" w:hAnsi="Times New Roman" w:cs="Times New Roman"/>
                <w:i/>
                <w:sz w:val="24"/>
                <w:szCs w:val="24"/>
                <w:shd w:val="clear" w:color="auto" w:fill="FFFFFF"/>
              </w:rPr>
            </w:pPr>
            <w:r w:rsidRPr="008F66B4">
              <w:rPr>
                <w:rFonts w:ascii="Times New Roman" w:hAnsi="Times New Roman" w:cs="Times New Roman"/>
                <w:i/>
                <w:sz w:val="24"/>
                <w:szCs w:val="24"/>
                <w:shd w:val="clear" w:color="auto" w:fill="FFFFFF"/>
              </w:rPr>
              <w:t>Rzecznicy Praw Pacjenta Szpitala Psychiatrycznego wracają do szpitali psychiatrycznych. Od drugiej połowy lipca ponownie będzie można spotkać ich w oddziałach i szpitalach psychiatrycznych oraz placówkach leczenia uzależnień. </w:t>
            </w: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84A2D" w:rsidRPr="008F66B4" w:rsidRDefault="001766A6" w:rsidP="00F84A2D">
            <w:pPr>
              <w:spacing w:line="276" w:lineRule="auto"/>
              <w:jc w:val="both"/>
              <w:rPr>
                <w:rFonts w:ascii="Times New Roman" w:eastAsia="Times New Roman" w:hAnsi="Times New Roman" w:cs="Times New Roman"/>
                <w:b/>
                <w:i/>
                <w:sz w:val="24"/>
                <w:szCs w:val="24"/>
                <w:lang w:eastAsia="pl-PL"/>
              </w:rPr>
            </w:pPr>
            <w:hyperlink r:id="rId107" w:history="1">
              <w:r w:rsidR="00F84A2D" w:rsidRPr="008F66B4">
                <w:rPr>
                  <w:rStyle w:val="Hipercze"/>
                  <w:rFonts w:ascii="Times New Roman" w:hAnsi="Times New Roman" w:cs="Times New Roman"/>
                  <w:color w:val="auto"/>
                  <w:sz w:val="24"/>
                  <w:szCs w:val="24"/>
                </w:rPr>
                <w:t>https://www.gov.pl/web/rpp/rzecznicy-ponownie-w-szpitalach-psychiatrycznych</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8F66B4">
              <w:rPr>
                <w:rFonts w:ascii="Times New Roman" w:eastAsia="Times New Roman" w:hAnsi="Times New Roman" w:cs="Times New Roman"/>
                <w:b/>
                <w:sz w:val="24"/>
                <w:szCs w:val="24"/>
                <w:lang w:eastAsia="pl-PL"/>
              </w:rPr>
              <w:t>.</w:t>
            </w:r>
          </w:p>
        </w:tc>
        <w:tc>
          <w:tcPr>
            <w:tcW w:w="3119" w:type="dxa"/>
            <w:shd w:val="clear" w:color="auto" w:fill="auto"/>
          </w:tcPr>
          <w:p w:rsidR="00F84A2D" w:rsidRPr="008F66B4" w:rsidRDefault="00F84A2D" w:rsidP="00F84A2D">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8F66B4">
              <w:rPr>
                <w:rFonts w:ascii="Times New Roman" w:hAnsi="Times New Roman" w:cs="Times New Roman"/>
                <w:color w:val="auto"/>
                <w:sz w:val="24"/>
                <w:szCs w:val="24"/>
              </w:rPr>
              <w:t>Komunikat Ministra Zdrowia z 15 lipca 2020 r. - Przy Ministerstwie Zdrowia powstał Zespół do spraw opieki farmaceutycznej</w:t>
            </w:r>
          </w:p>
          <w:p w:rsidR="00F84A2D" w:rsidRPr="008F66B4"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i/>
                <w:sz w:val="24"/>
                <w:szCs w:val="24"/>
                <w:shd w:val="clear" w:color="auto" w:fill="FFFFFF"/>
              </w:rPr>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 W planach nowego zespołu jest również analiza potrzeby przeprowadzenia pilotażu.</w:t>
            </w: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84A2D" w:rsidRPr="008F66B4" w:rsidRDefault="001766A6" w:rsidP="00F84A2D">
            <w:pPr>
              <w:spacing w:line="276" w:lineRule="auto"/>
              <w:jc w:val="both"/>
              <w:rPr>
                <w:rFonts w:ascii="Times New Roman" w:eastAsia="Times New Roman" w:hAnsi="Times New Roman" w:cs="Times New Roman"/>
                <w:b/>
                <w:sz w:val="24"/>
                <w:szCs w:val="24"/>
                <w:u w:val="single"/>
                <w:lang w:eastAsia="pl-PL"/>
              </w:rPr>
            </w:pPr>
            <w:hyperlink r:id="rId108" w:history="1">
              <w:r w:rsidR="00F84A2D" w:rsidRPr="008F66B4">
                <w:rPr>
                  <w:rStyle w:val="Hipercze"/>
                  <w:rFonts w:ascii="Times New Roman" w:hAnsi="Times New Roman" w:cs="Times New Roman"/>
                  <w:color w:val="auto"/>
                  <w:sz w:val="24"/>
                  <w:szCs w:val="24"/>
                </w:rPr>
                <w:t>https://www.gov.pl/web/zdrowie/przy-ministerstwie-zdrowia-powstal-zespol-do-spraw-opieki-farmaceutycznej</w:t>
              </w:r>
            </w:hyperlink>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Pr="008F66B4">
              <w:rPr>
                <w:rFonts w:ascii="Times New Roman" w:eastAsia="Times New Roman" w:hAnsi="Times New Roman" w:cs="Times New Roman"/>
                <w:b/>
                <w:sz w:val="24"/>
                <w:szCs w:val="24"/>
                <w:lang w:eastAsia="pl-PL"/>
              </w:rPr>
              <w:t>.</w:t>
            </w:r>
          </w:p>
        </w:tc>
        <w:tc>
          <w:tcPr>
            <w:tcW w:w="3119" w:type="dxa"/>
            <w:shd w:val="clear" w:color="auto" w:fill="auto"/>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z 15 lipca 2020 r. - Kolejne dane o systemie ochrony zdrowia dostępne online</w:t>
            </w:r>
          </w:p>
          <w:p w:rsidR="00F84A2D" w:rsidRPr="008F66B4"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b/>
                <w:bCs/>
                <w:i/>
                <w:sz w:val="24"/>
                <w:szCs w:val="24"/>
                <w:shd w:val="clear" w:color="auto" w:fill="FFFFFF"/>
              </w:rPr>
              <w:t>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które pozwolą użytkownikom na sprawniejsze poruszanie się po statystykach.</w:t>
            </w: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84A2D" w:rsidRPr="008F66B4" w:rsidRDefault="001766A6" w:rsidP="00F84A2D">
            <w:pPr>
              <w:spacing w:line="276" w:lineRule="auto"/>
              <w:jc w:val="both"/>
              <w:rPr>
                <w:rFonts w:ascii="Times New Roman" w:eastAsia="Times New Roman" w:hAnsi="Times New Roman" w:cs="Times New Roman"/>
                <w:b/>
                <w:sz w:val="24"/>
                <w:szCs w:val="24"/>
                <w:u w:val="single"/>
                <w:lang w:eastAsia="pl-PL"/>
              </w:rPr>
            </w:pPr>
            <w:hyperlink r:id="rId109" w:history="1">
              <w:r w:rsidR="00F84A2D" w:rsidRPr="008F66B4">
                <w:rPr>
                  <w:rStyle w:val="Hipercze"/>
                  <w:rFonts w:ascii="Times New Roman" w:hAnsi="Times New Roman" w:cs="Times New Roman"/>
                  <w:color w:val="auto"/>
                  <w:sz w:val="24"/>
                  <w:szCs w:val="24"/>
                </w:rPr>
                <w:t>https://www.gov.pl/web/zdrowie/kolejne-dane-o-systemie-ochrony-zdrowia-dostepne-online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r w:rsidRPr="008F66B4">
              <w:rPr>
                <w:rFonts w:ascii="Times New Roman" w:eastAsia="Times New Roman" w:hAnsi="Times New Roman" w:cs="Times New Roman"/>
                <w:b/>
                <w:color w:val="000000" w:themeColor="text1"/>
                <w:sz w:val="24"/>
                <w:szCs w:val="24"/>
                <w:lang w:eastAsia="pl-PL"/>
              </w:rPr>
              <w:t>.</w:t>
            </w:r>
          </w:p>
        </w:tc>
        <w:tc>
          <w:tcPr>
            <w:tcW w:w="3119" w:type="dxa"/>
            <w:shd w:val="clear" w:color="auto" w:fill="auto"/>
          </w:tcPr>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color w:val="FF0000"/>
                <w:sz w:val="24"/>
                <w:szCs w:val="24"/>
              </w:rPr>
              <w:t>Rozporządzenie Ministra Zdrowia z 13 lipca 2020 r. w sprawie programu pilotażowego w zakresie rehabilitacji leczniczej dla świadczeniobiorców po przebytej chorobie COVID-19</w:t>
            </w:r>
          </w:p>
        </w:tc>
        <w:tc>
          <w:tcPr>
            <w:tcW w:w="964" w:type="dxa"/>
            <w:shd w:val="clear" w:color="auto" w:fill="auto"/>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F84A2D" w:rsidRPr="008F66B4" w:rsidRDefault="00F84A2D" w:rsidP="00F84A2D">
            <w:pPr>
              <w:pStyle w:val="NIEARTTEKSTtekstnieartykuowanynppodstprawnarozplubpreambua"/>
              <w:spacing w:line="276" w:lineRule="auto"/>
              <w:rPr>
                <w:rFonts w:ascii="Times New Roman" w:hAnsi="Times New Roman" w:cs="Times New Roman"/>
                <w:b/>
                <w:szCs w:val="24"/>
                <w:u w:val="single"/>
              </w:rPr>
            </w:pPr>
            <w:r w:rsidRPr="008F66B4">
              <w:rPr>
                <w:rFonts w:ascii="Times New Roman" w:hAnsi="Times New Roman" w:cs="Times New Roman"/>
                <w:b/>
                <w:szCs w:val="24"/>
                <w:u w:val="single"/>
              </w:rPr>
              <w:t>Wyciąg z uzasadnienia:</w:t>
            </w:r>
          </w:p>
          <w:p w:rsidR="00F84A2D" w:rsidRPr="008F66B4" w:rsidRDefault="00F84A2D" w:rsidP="00F84A2D">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Projekt rozporządzenia ustala program pilotażowy dotyczący rehabilitacji leczniczej dla świadczeniobiorców po przebytej chorobie COVID-19. Przedmiotowy program pilotażowy ma na celu przetestowanie programu rehabilitacji leczniczej dla świadczeniobiorców po przebytej chorobie COVID-19, ukierunkowanego na remisję choroby, poprawę wydolności wysiłkowej i krążeniowej, sprawności oddechowej, siły mięśniowej, i ogólnej sprawności fizycznej oraz wsparcie zdrowia psychicznego, a także ocenę jego efektywności organizacyjnej i klinicznej.</w:t>
            </w:r>
          </w:p>
          <w:p w:rsidR="00F84A2D" w:rsidRPr="008F66B4" w:rsidRDefault="00F84A2D" w:rsidP="00F84A2D">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Wydaje się, że priorytetem powinno być wdrożenie natychmiastowego postępowania rehabilitacyjnego u osób po przebytym zakażeniu (Post Intensive Care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rsidR="00F84A2D" w:rsidRPr="008F66B4" w:rsidRDefault="00F84A2D" w:rsidP="00F84A2D">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Przyjąć należy, że tylko wprowadzenie natychmiastowych rekomendacji dotyczących wdrożenia procedur rehabilitacyjnych w oparciu o proste i dobrze znane testy, opracowania standardów postępowania i ich reżim obowiązkowości może przyczynić się do ograniczenia niepełnosprawności oddechowej prowadzącej w krótkim czasie do nawrotu infekcji, do powtórnych zachorowań, pogorszenia jakości życia i powstania nowych ognisk epidemii związanego z dodatkowym obciążaniem systemu opieki zdrowotnej. Jest to szczególnie istotne ze względu na przypuszczalne, związane z COVID-19 możliwe długotrwałe zaburzenia funkcji płuc i występującą wtórna niewydolność oddechową. </w:t>
            </w:r>
          </w:p>
          <w:p w:rsidR="00F84A2D" w:rsidRPr="008F66B4" w:rsidRDefault="00F84A2D" w:rsidP="00F84A2D">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Program pilotażowy będzie realizowany przez Samodzielny Publiczny Zakład Opieki Zdrowotnej Szpital Specjalistyczny Ministerstwa Spraw Wewnętrznych i Administracji w Głuchołazach im. św. Jana Pawła II. W ramach tej jednostki funkcjonują obecnie jednostki organizacyjne (oddziały) zajmujące się rehabilitacją pulmologiczną, w której się specjalizują. Ośrodek realizuje już umowę o udzielanie świadczeń opieki zdrowotnej w zakresie rehabilitacji pulmonologicznej w warunkach stacjonarnych oraz umowę o udzielanie świadczeń opieki zdrowotnej w zakresie rehabilitacji pulmonologicznej w warunkach stacjonarnych dla osób o znacznym stopniu niepełnosprawności.</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F84A2D" w:rsidRPr="008F66B4" w:rsidRDefault="001766A6" w:rsidP="00F84A2D">
            <w:pPr>
              <w:spacing w:line="276" w:lineRule="auto"/>
              <w:jc w:val="both"/>
              <w:rPr>
                <w:rFonts w:ascii="Times New Roman" w:eastAsia="Times New Roman" w:hAnsi="Times New Roman" w:cs="Times New Roman"/>
                <w:b/>
                <w:sz w:val="24"/>
                <w:szCs w:val="24"/>
                <w:u w:val="single"/>
                <w:lang w:eastAsia="pl-PL"/>
              </w:rPr>
            </w:pPr>
            <w:hyperlink r:id="rId110" w:history="1">
              <w:r w:rsidR="00F84A2D" w:rsidRPr="008F66B4">
                <w:rPr>
                  <w:rStyle w:val="Hipercze"/>
                  <w:rFonts w:ascii="Times New Roman" w:hAnsi="Times New Roman" w:cs="Times New Roman"/>
                  <w:color w:val="auto"/>
                  <w:sz w:val="24"/>
                  <w:szCs w:val="24"/>
                </w:rPr>
                <w:t>http://dziennikustaw.gov.pl/D2020000124601.pdf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14 lipca 2020 r. - czemu ma służyć rejestr osób, które próbowały popełnić samobójstwo. Rzecznik pyta Ministra Zdrowia</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14.07.</w:t>
            </w:r>
          </w:p>
          <w:p w:rsidR="00F84A2D" w:rsidRPr="008F66B4" w:rsidRDefault="00F84A2D" w:rsidP="00F84A2D">
            <w:pPr>
              <w:spacing w:line="276" w:lineRule="auto"/>
              <w:rPr>
                <w:rFonts w:ascii="Times New Roman" w:hAnsi="Times New Roman" w:cs="Times New Roman"/>
                <w:sz w:val="24"/>
                <w:szCs w:val="24"/>
                <w:lang w:eastAsia="pl-PL"/>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F84A2D" w:rsidRPr="008F66B4"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Co przesądza o konieczności stworzenia bazy danych o osobach, które próbowały popełnić samobójstwo - pyta RPO Ministra Zdrowia</w:t>
            </w:r>
          </w:p>
          <w:p w:rsidR="00F84A2D" w:rsidRPr="008F66B4"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rsidR="00F84A2D" w:rsidRPr="008F66B4"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rsidR="00F84A2D" w:rsidRPr="008F66B4" w:rsidRDefault="00F84A2D" w:rsidP="00F84A2D">
            <w:pPr>
              <w:spacing w:line="276" w:lineRule="auto"/>
              <w:jc w:val="both"/>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Zastępca RPO Stanisław Trociuk zwrócił się do ministra zdrowia Łukasza Szumowskiego o stanowisko co do okoliczności, które przesądzają o konieczności stworzenia takiej bazy danych. Spytał także o ocenę wpływu zbierania takich informacji na prywatność jednostek, z uwzględnieniem zabezpieczeń proceduralnych i technicznych danych osobowych.</w:t>
            </w:r>
          </w:p>
          <w:p w:rsidR="00F84A2D" w:rsidRPr="008F66B4" w:rsidRDefault="00F84A2D" w:rsidP="00F84A2D">
            <w:pPr>
              <w:spacing w:line="276" w:lineRule="auto"/>
              <w:jc w:val="both"/>
              <w:rPr>
                <w:rFonts w:ascii="Times New Roman" w:hAnsi="Times New Roman" w:cs="Times New Roman"/>
                <w:i/>
                <w:color w:val="18223E"/>
                <w:sz w:val="24"/>
                <w:szCs w:val="24"/>
                <w:shd w:val="clear" w:color="auto" w:fill="FFFFFF"/>
              </w:rPr>
            </w:pPr>
          </w:p>
          <w:p w:rsidR="00F84A2D" w:rsidRPr="008F66B4" w:rsidRDefault="00F84A2D" w:rsidP="00F84A2D">
            <w:pPr>
              <w:spacing w:line="276" w:lineRule="auto"/>
              <w:jc w:val="both"/>
              <w:rPr>
                <w:rFonts w:ascii="Times New Roman" w:hAnsi="Times New Roman" w:cs="Times New Roman"/>
                <w:color w:val="18223E"/>
                <w:sz w:val="24"/>
                <w:szCs w:val="24"/>
                <w:u w:val="single"/>
                <w:shd w:val="clear" w:color="auto" w:fill="FFFFFF"/>
              </w:rPr>
            </w:pPr>
            <w:r w:rsidRPr="008F66B4">
              <w:rPr>
                <w:rFonts w:ascii="Times New Roman" w:hAnsi="Times New Roman" w:cs="Times New Roman"/>
                <w:color w:val="18223E"/>
                <w:sz w:val="24"/>
                <w:szCs w:val="24"/>
                <w:u w:val="single"/>
                <w:shd w:val="clear" w:color="auto" w:fill="FFFFFF"/>
              </w:rPr>
              <w:t>Pełna treść komunikatu:</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11" w:history="1">
              <w:r w:rsidR="00F84A2D" w:rsidRPr="008F66B4">
                <w:rPr>
                  <w:rFonts w:ascii="Times New Roman" w:hAnsi="Times New Roman" w:cs="Times New Roman"/>
                  <w:color w:val="0000FF"/>
                  <w:sz w:val="24"/>
                  <w:szCs w:val="24"/>
                  <w:u w:val="single"/>
                </w:rPr>
                <w:t>https://www.rpo.gov.pl/pl/content/rpo-czemu-ma-sluzyc-rejestr-osob-ktore-podjely-probe-samobojcza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Tragiczna sytuacja szkolnych gabinetów stomatologicznych</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F84A2D" w:rsidRPr="008F66B4"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rsidR="00F84A2D" w:rsidRPr="008F66B4"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Wiele z nich powstało dzięki zaangażowaniu dentystów, którzy niejednokrotnie wyłożyli oszczędności, aby kupić wyposażenie i sprzęt w ramach swej działalności gospodarczej</w:t>
            </w:r>
          </w:p>
          <w:p w:rsidR="00F84A2D" w:rsidRPr="008F66B4"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rsidR="00F84A2D" w:rsidRPr="008F66B4"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Oznacza to, że</w:t>
            </w:r>
            <w:r w:rsidRPr="008F66B4">
              <w:rPr>
                <w:rFonts w:ascii="Times New Roman" w:eastAsia="Times New Roman" w:hAnsi="Times New Roman" w:cs="Times New Roman"/>
                <w:i/>
                <w:color w:val="000000" w:themeColor="text1"/>
                <w:sz w:val="24"/>
                <w:szCs w:val="24"/>
                <w:lang w:eastAsia="pl-PL"/>
              </w:rPr>
              <w:t> </w:t>
            </w:r>
            <w:r w:rsidRPr="008F66B4">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shd w:val="clear" w:color="auto" w:fill="FFFFFF"/>
              </w:rPr>
              <w:t>Dlatego Adam Bodnar zwrócił się do Ministra Zdrowia o ustosunkowanie się do problemu.</w:t>
            </w: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12" w:history="1">
              <w:r w:rsidR="00F84A2D" w:rsidRPr="008F66B4">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Komitetu Dostępność Plus w ochronie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Komitetu.</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13" w:history="1">
              <w:r w:rsidR="00F84A2D" w:rsidRPr="008F66B4">
                <w:rPr>
                  <w:rFonts w:ascii="Times New Roman" w:hAnsi="Times New Roman" w:cs="Times New Roman"/>
                  <w:color w:val="000000" w:themeColor="text1"/>
                  <w:sz w:val="24"/>
                  <w:szCs w:val="24"/>
                  <w:u w:val="single"/>
                </w:rPr>
                <w:t>http://dziennikmz.mz.gov.pl/api/DUM_MZ/2020/51/journal/6209</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Zespołu.</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14" w:history="1">
              <w:r w:rsidR="00F84A2D" w:rsidRPr="008F66B4">
                <w:rPr>
                  <w:rFonts w:ascii="Times New Roman" w:hAnsi="Times New Roman" w:cs="Times New Roman"/>
                  <w:color w:val="000000" w:themeColor="text1"/>
                  <w:sz w:val="24"/>
                  <w:szCs w:val="24"/>
                  <w:u w:val="single"/>
                </w:rPr>
                <w:t>http://dziennikmz.mz.gov.pl/api/DUM_MZ/2020/50/journal/6203</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Rzecznika Praw Pacjenta - „Ochrona zdrowia w czasie epidemii” - stan rozwoju i przewidywania odnośnie II fali koronawirusa - rekomendacje Rady Ekspertów przy Rzeczniku Praw Pacjenta</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rsidR="00F84A2D" w:rsidRPr="008F66B4" w:rsidRDefault="00F84A2D" w:rsidP="00F84A2D">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Zdaniem Rady postęp w proponowanej terapii dla pacjentów z COVID-19 jest zauważalny, jednakże w dalszym ciągu nie wypracowano skutecznego narzędzia, poza dystansowaniem społecznym i środkami ochrony indywidualnej, które ograniczyłoby skalę zachorowań. Dlatego Rada uważa, że realne pozostaje zagrożenie, że w okresie jesiennym nastąpi kolejna fala epidemii i należy wprowadzić strategię przeciwepidemiczną, określającą różne scenariusze działania.</w:t>
            </w:r>
          </w:p>
          <w:p w:rsidR="00F84A2D" w:rsidRPr="008F66B4" w:rsidRDefault="00F84A2D" w:rsidP="00F84A2D">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Obecne rozwiązania techniczne, wprowadzone w pośpiechu są niesatysfakcjonujące zarówno dla personelu medycznego jak i samych pacjentów. Należy zatem zastanowić się nad opracowaniem innych systemów, które umożliwią pacjentom konsultacje na odległość, a lekarzom uzupełnianie dokumentacji medycznej pacjenta z zachowaniem zasad ochrony danych osobowych.</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szczególności omawiano sytuację osób starszych, pacjentów z niepełnosprawnościami i ich opiekunów, pacjentów onkologicznych  oraz osób przebywających w domach pomocy społecznej.</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Członkowie Rady zwrócili także uwagę na utrudnia jakie spotykają pacjentów przewlekle chorych podczas kontynuacji terapii. Zaznaczają, że działalność podmiotów leczniczych, w wyższym niż dotychczas stopniu, powinna zostać uzależniona od indywidualnej oceny zagrożenia w konkretnym podmiocie leczniczym. </w:t>
            </w:r>
          </w:p>
          <w:p w:rsidR="00F84A2D" w:rsidRPr="008F66B4" w:rsidRDefault="00F84A2D" w:rsidP="00F84A2D">
            <w:pPr>
              <w:spacing w:line="276" w:lineRule="auto"/>
              <w:jc w:val="both"/>
              <w:rPr>
                <w:rStyle w:val="Pogrubienie"/>
                <w:rFonts w:ascii="Times New Roman" w:hAnsi="Times New Roman" w:cs="Times New Roman"/>
                <w:i/>
                <w:color w:val="1B1B1B"/>
                <w:sz w:val="24"/>
                <w:szCs w:val="24"/>
                <w:shd w:val="clear" w:color="auto" w:fill="FFFFFF"/>
              </w:rPr>
            </w:pPr>
          </w:p>
          <w:p w:rsidR="00F84A2D" w:rsidRPr="008F66B4" w:rsidRDefault="00F84A2D" w:rsidP="00F84A2D">
            <w:pPr>
              <w:spacing w:line="276" w:lineRule="auto"/>
              <w:jc w:val="both"/>
              <w:rPr>
                <w:rStyle w:val="Pogrubienie"/>
                <w:rFonts w:ascii="Times New Roman" w:hAnsi="Times New Roman" w:cs="Times New Roman"/>
                <w:color w:val="FF0000"/>
                <w:sz w:val="24"/>
                <w:szCs w:val="24"/>
                <w:u w:val="single"/>
                <w:shd w:val="clear" w:color="auto" w:fill="FFFFFF"/>
              </w:rPr>
            </w:pPr>
            <w:r w:rsidRPr="008F66B4">
              <w:rPr>
                <w:rStyle w:val="Pogrubienie"/>
                <w:rFonts w:ascii="Times New Roman" w:hAnsi="Times New Roman" w:cs="Times New Roman"/>
                <w:color w:val="1B1B1B"/>
                <w:sz w:val="24"/>
                <w:szCs w:val="24"/>
                <w:u w:val="single"/>
                <w:shd w:val="clear" w:color="auto" w:fill="FFFFFF"/>
              </w:rPr>
              <w:t xml:space="preserve">Pełna treść komunikatu </w:t>
            </w:r>
            <w:r w:rsidRPr="008F66B4">
              <w:rPr>
                <w:rStyle w:val="Pogrubienie"/>
                <w:rFonts w:ascii="Times New Roman" w:hAnsi="Times New Roman" w:cs="Times New Roman"/>
                <w:color w:val="FF0000"/>
                <w:sz w:val="24"/>
                <w:szCs w:val="24"/>
                <w:u w:val="single"/>
                <w:shd w:val="clear" w:color="auto" w:fill="FFFFFF"/>
              </w:rPr>
              <w:t>wraz z linkami do rekomendacji:</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15" w:history="1">
              <w:r w:rsidR="00F84A2D" w:rsidRPr="008F66B4">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sz w:val="24"/>
                <w:szCs w:val="24"/>
                <w:u w:val="single"/>
              </w:rPr>
              <w:t>26 lipca 2020 r.</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w:t>
            </w:r>
            <w:r w:rsidRPr="008F66B4">
              <w:rPr>
                <w:rFonts w:ascii="Times New Roman" w:hAnsi="Times New Roman" w:cs="Times New Roman"/>
                <w:b/>
                <w:sz w:val="24"/>
                <w:szCs w:val="24"/>
                <w:u w:val="single"/>
              </w:rPr>
              <w:t>do dnia 26 lipca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Rzecznika Praw Obywatelskich - Niektóre placówki mają trudności w dostępie do bezpłatnego testowania pacjentów i pracowników pod kątem koronawirusa</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e.</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komunikatu:</w:t>
            </w:r>
          </w:p>
          <w:p w:rsidR="00F84A2D" w:rsidRPr="008F66B4"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Placówki udzielające stacjonarnych i całodobowych świadczeń zdrowotnych - innych niż szpitalne - mają trudności w dostępie do bezpłatnego testowania pacjentów i pracowników pod kątem koronawirusa i bezpośredniego odczytywania wyników testów</w:t>
            </w:r>
          </w:p>
          <w:p w:rsidR="00F84A2D" w:rsidRPr="008F66B4"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rsidR="00F84A2D" w:rsidRPr="008F66B4"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To także zbędne obciążenie zarówno pracowników podmiotów zlecających badania, jak i pracowników stacji sanitarno-epidemiologicznych – wskazuje Rzecznik Praw Obywatelskich.</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komunikatu:</w:t>
            </w:r>
          </w:p>
          <w:p w:rsidR="00F84A2D" w:rsidRPr="008F66B4" w:rsidRDefault="001766A6" w:rsidP="00F84A2D">
            <w:pPr>
              <w:spacing w:line="276" w:lineRule="auto"/>
              <w:jc w:val="both"/>
              <w:rPr>
                <w:rFonts w:ascii="Times New Roman" w:hAnsi="Times New Roman" w:cs="Times New Roman"/>
                <w:b/>
                <w:sz w:val="24"/>
                <w:szCs w:val="24"/>
                <w:u w:val="single"/>
              </w:rPr>
            </w:pPr>
            <w:hyperlink r:id="rId116" w:history="1">
              <w:r w:rsidR="00F84A2D" w:rsidRPr="008F66B4">
                <w:rPr>
                  <w:rStyle w:val="Hipercze"/>
                  <w:rFonts w:ascii="Times New Roman" w:hAnsi="Times New Roman" w:cs="Times New Roman"/>
                  <w:sz w:val="24"/>
                  <w:szCs w:val="24"/>
                </w:rPr>
                <w:t>https://www.rpo.gov.pl/pl/content/rpo-czesc-placowek-z-trudnosciami-dostepu-do-bezplatnego-testowania-pacjentow-pracownikow</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5.</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108/2020/DSOZ</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10 lipca 2020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color w:val="FF0000"/>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11.07.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od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 czerwca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8F66B4">
              <w:rPr>
                <w:rFonts w:ascii="Times New Roman" w:hAnsi="Times New Roman" w:cs="Times New Roman"/>
                <w:i/>
                <w:sz w:val="24"/>
                <w:szCs w:val="24"/>
              </w:rPr>
              <w:br/>
              <w:t>z zapobieganiem, przeciwdziałaniem i zwalczaniem COVID-19, innych chorób zakaźnych oraz wywołanych nimi sytuacji kryzysowych (Dz. U. poz. 374, z późn. zm.).</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 z uzasadnieniem:</w:t>
            </w:r>
          </w:p>
          <w:p w:rsidR="00F84A2D" w:rsidRPr="008F66B4" w:rsidRDefault="001766A6" w:rsidP="00F84A2D">
            <w:pPr>
              <w:spacing w:line="276" w:lineRule="auto"/>
              <w:jc w:val="both"/>
              <w:rPr>
                <w:rFonts w:ascii="Times New Roman" w:hAnsi="Times New Roman" w:cs="Times New Roman"/>
                <w:b/>
                <w:sz w:val="24"/>
                <w:szCs w:val="24"/>
                <w:u w:val="single"/>
              </w:rPr>
            </w:pPr>
            <w:hyperlink r:id="rId117" w:history="1">
              <w:r w:rsidR="00F84A2D" w:rsidRPr="008F66B4">
                <w:rPr>
                  <w:rStyle w:val="Hipercze"/>
                  <w:rFonts w:ascii="Times New Roman" w:hAnsi="Times New Roman" w:cs="Times New Roman"/>
                  <w:sz w:val="24"/>
                  <w:szCs w:val="24"/>
                </w:rPr>
                <w:t>https://www.nfz.gov.pl/zarzadzenia-prezesa/zarzadzenia-prezesa-nfz/zarzadzenie-nr-1082020dsoz,7209.html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6.</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105/2020/DSOZ z 10 lipca 2020 r. zmieniające zarządzenie w sprawie określenia warunków zawierania i realizacji umów o udzielanie świadczeń opieki zdrowotnej w rodzaju ambulatoryjna opieka specjalistyczna.</w:t>
            </w:r>
          </w:p>
          <w:p w:rsidR="00F84A2D" w:rsidRPr="008F66B4" w:rsidRDefault="00F84A2D" w:rsidP="00F84A2D">
            <w:pPr>
              <w:spacing w:line="276" w:lineRule="auto"/>
              <w:rPr>
                <w:rFonts w:ascii="Times New Roman" w:hAnsi="Times New Roman" w:cs="Times New Roman"/>
                <w:color w:val="FF0000"/>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ze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skutkiem</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od</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rsidR="00F84A2D" w:rsidRPr="008F66B4" w:rsidRDefault="00F84A2D" w:rsidP="00F84A2D">
            <w:pPr>
              <w:spacing w:line="276" w:lineRule="auto"/>
              <w:jc w:val="both"/>
              <w:rPr>
                <w:rFonts w:ascii="Times New Roman" w:eastAsia="Times New Roman" w:hAnsi="Times New Roman" w:cs="Times New Roman"/>
                <w:i/>
                <w:sz w:val="24"/>
                <w:szCs w:val="24"/>
              </w:rPr>
            </w:pPr>
            <w:r w:rsidRPr="008F66B4">
              <w:rPr>
                <w:rFonts w:ascii="Times New Roman" w:eastAsia="Times New Roman" w:hAnsi="Times New Roman" w:cs="Times New Roman"/>
                <w:i/>
                <w:sz w:val="24"/>
                <w:szCs w:val="24"/>
              </w:rPr>
              <w:t>Zmiany przepisów wprowadzone niniejszym zarządzeniem zgodnie z wytycznymi Ministerstwa Zdrowia, polegają na 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rsidR="00F84A2D" w:rsidRPr="008F66B4" w:rsidRDefault="00F84A2D" w:rsidP="00F84A2D">
            <w:pPr>
              <w:spacing w:line="276" w:lineRule="auto"/>
              <w:jc w:val="both"/>
              <w:rPr>
                <w:rFonts w:ascii="Times New Roman" w:eastAsia="Times New Roman" w:hAnsi="Times New Roman" w:cs="Times New Roman"/>
                <w:sz w:val="24"/>
                <w:szCs w:val="24"/>
              </w:rPr>
            </w:pPr>
          </w:p>
          <w:p w:rsidR="00F84A2D" w:rsidRPr="008F66B4" w:rsidRDefault="00F84A2D" w:rsidP="00F84A2D">
            <w:pPr>
              <w:spacing w:line="276" w:lineRule="auto"/>
              <w:jc w:val="both"/>
              <w:rPr>
                <w:rFonts w:ascii="Times New Roman" w:eastAsia="Times New Roman" w:hAnsi="Times New Roman" w:cs="Times New Roman"/>
                <w:b/>
                <w:sz w:val="24"/>
                <w:szCs w:val="24"/>
                <w:u w:val="single"/>
              </w:rPr>
            </w:pPr>
            <w:r w:rsidRPr="008F66B4">
              <w:rPr>
                <w:rFonts w:ascii="Times New Roman" w:eastAsia="Times New Roman" w:hAnsi="Times New Roman" w:cs="Times New Roman"/>
                <w:b/>
                <w:sz w:val="24"/>
                <w:szCs w:val="24"/>
                <w:u w:val="single"/>
              </w:rPr>
              <w:t>Pełny tekst aktu z uzasadnieniem:</w:t>
            </w:r>
          </w:p>
          <w:p w:rsidR="00F84A2D" w:rsidRPr="008F66B4" w:rsidRDefault="001766A6" w:rsidP="00F84A2D">
            <w:pPr>
              <w:spacing w:line="276" w:lineRule="auto"/>
              <w:jc w:val="both"/>
              <w:rPr>
                <w:rFonts w:ascii="Times New Roman" w:hAnsi="Times New Roman" w:cs="Times New Roman"/>
                <w:b/>
                <w:sz w:val="24"/>
                <w:szCs w:val="24"/>
                <w:u w:val="single"/>
              </w:rPr>
            </w:pPr>
            <w:hyperlink r:id="rId118" w:history="1">
              <w:r w:rsidR="00F84A2D" w:rsidRPr="008F66B4">
                <w:rPr>
                  <w:rStyle w:val="Hipercze"/>
                  <w:rFonts w:ascii="Times New Roman" w:hAnsi="Times New Roman" w:cs="Times New Roman"/>
                  <w:sz w:val="24"/>
                  <w:szCs w:val="24"/>
                </w:rPr>
                <w:t>https://www.nfz.gov.pl/zarzadzenia-prezesa/zarzadzenia-prezesa-nfz/zarzadzenie-nr-1052020dsoz,7208.html</w:t>
              </w:r>
            </w:hyperlink>
          </w:p>
        </w:tc>
      </w:tr>
      <w:tr w:rsidR="00F84A2D" w:rsidRPr="008F66B4" w:rsidTr="008737C5">
        <w:tc>
          <w:tcPr>
            <w:tcW w:w="992" w:type="dxa"/>
          </w:tcPr>
          <w:p w:rsidR="00F84A2D" w:rsidRPr="008F66B4" w:rsidRDefault="00F84A2D" w:rsidP="00F84A2D">
            <w:pPr>
              <w:spacing w:line="276" w:lineRule="auto"/>
              <w:rPr>
                <w:rFonts w:ascii="Times New Roman" w:hAnsi="Times New Roman" w:cs="Times New Roman"/>
                <w:sz w:val="24"/>
                <w:szCs w:val="24"/>
              </w:rPr>
            </w:pPr>
          </w:p>
        </w:tc>
        <w:tc>
          <w:tcPr>
            <w:tcW w:w="3119" w:type="dxa"/>
          </w:tcPr>
          <w:p w:rsidR="00F84A2D" w:rsidRPr="008F66B4" w:rsidRDefault="00F84A2D" w:rsidP="00F84A2D">
            <w:pPr>
              <w:spacing w:line="276" w:lineRule="auto"/>
              <w:jc w:val="both"/>
              <w:rPr>
                <w:rFonts w:ascii="Times New Roman" w:hAnsi="Times New Roman" w:cs="Times New Roman"/>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Zarządzenie Ministra Zdrowia z dnia 8 lipca 2020 r. w sprawie powołania Zespołu do spraw opieki farmaceutycznej</w:t>
            </w: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1. Tworzy się Zespół do spraw opieki farmaceutycznej, zwany dalej „Zespołem”.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2. Zespół jest organem pomocniczym ministra właściwego do spraw zdrowia, zwanego dalej „Ministrem”.</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4. 1. Do zadań Zespołu należy: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1) ustalenie przedmiotu i zakresu opieki farmaceutycznej, która ma być sprawowana w aptekach ogólnodostępnych oraz opracowanie szczegółowej koncepcji jej wdrożenia;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określenie źródła, zasad i trybu finansowania opieki, o której mowa w pkt 1, oraz pilotażu, o którym mowa w pkt 2 – w przypadku uznania konieczności jego przeprowadzenia.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rsidR="00F84A2D" w:rsidRPr="008F66B4"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r w:rsidRPr="008F66B4">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aktu:</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19" w:history="1">
              <w:r w:rsidR="00F84A2D" w:rsidRPr="008F66B4">
                <w:rPr>
                  <w:rFonts w:ascii="Times New Roman" w:hAnsi="Times New Roman" w:cs="Times New Roman"/>
                  <w:color w:val="0000FF"/>
                  <w:sz w:val="24"/>
                  <w:szCs w:val="24"/>
                  <w:u w:val="single"/>
                </w:rPr>
                <w:t>http://dziennikmz.mz.gov.pl/api/DUM_MZ/2020/49/journal/6197</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Obwieszczenie Prezesa Urzędu Rejestracji Produktów Leczniczych, Wyrobów Medycznych i Produktów Biobójczych z dnia 8 lipca 2020 r. w sprawie ogłoszenia Urzędowego Wykazu Produktów Leczniczych Dopuszczonych do Obrotu na terytorium Rzeczypospolitej Polskiej</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20" w:history="1">
              <w:r w:rsidR="00F84A2D" w:rsidRPr="008F66B4">
                <w:rPr>
                  <w:rFonts w:ascii="Times New Roman" w:hAnsi="Times New Roman" w:cs="Times New Roman"/>
                  <w:color w:val="0000FF"/>
                  <w:sz w:val="24"/>
                  <w:szCs w:val="24"/>
                  <w:u w:val="single"/>
                </w:rPr>
                <w:t>http://dziennikmz.mz.gov.pl/api/DUM_MZ/2020/48/journal/6191</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 Seniorze, poznaj prawa pacjenta - Prawo do intymności i godności</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F84A2D" w:rsidRPr="008F66B4" w:rsidRDefault="001766A6"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21" w:history="1">
              <w:r w:rsidR="00F84A2D" w:rsidRPr="008F66B4">
                <w:rPr>
                  <w:rFonts w:ascii="Times New Roman" w:hAnsi="Times New Roman" w:cs="Times New Roman"/>
                  <w:color w:val="0000FF"/>
                  <w:sz w:val="24"/>
                  <w:szCs w:val="24"/>
                  <w:u w:val="single"/>
                </w:rPr>
                <w:t>https://www.gov.pl/web/rpp/seniorze-poznaj-prawa-pacjenta-prawo-do-intymnosci-i-godnosci</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9.07.2020 r. -Koronawirus. Mazowieckie DPS-y zaczynają wychodzić z obostrzeń. Sytuacja w domu opieki w Zalesiu Górnym</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9.07.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z w:val="24"/>
                <w:szCs w:val="24"/>
              </w:rPr>
              <w:t>2020 r.</w:t>
            </w:r>
          </w:p>
        </w:tc>
        <w:tc>
          <w:tcPr>
            <w:tcW w:w="5840" w:type="dxa"/>
          </w:tcPr>
          <w:p w:rsidR="00F84A2D" w:rsidRPr="008F66B4"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color w:val="18223E"/>
                <w:sz w:val="24"/>
                <w:szCs w:val="24"/>
                <w:u w:val="single"/>
                <w:lang w:eastAsia="pl-PL"/>
              </w:rPr>
              <w:t>Wyciąg z treści komunikatu:</w:t>
            </w:r>
          </w:p>
          <w:p w:rsidR="00F84A2D" w:rsidRPr="008F66B4"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21 mieszkańców i 9 pracowników Domu Opieki im. św. Huberta w Zalesiu Górnym jest zarażonych koronawirusem. Dwoje mieszkańców jest hospitalizowanych</w:t>
            </w:r>
          </w:p>
          <w:p w:rsidR="00F84A2D" w:rsidRPr="008F66B4"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F84A2D" w:rsidRPr="008F66B4"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bCs/>
                <w:color w:val="FF0000"/>
                <w:sz w:val="24"/>
                <w:szCs w:val="24"/>
                <w:bdr w:val="none" w:sz="0" w:space="0" w:color="auto" w:frame="1"/>
                <w:lang w:eastAsia="pl-PL"/>
              </w:rPr>
              <w:t>Zarazem Wojewoda Mazowiecki zwrócił się do władz samorządowych o umożliwienie mieszkańcom DPS-ów na Mazowszu aktywności poza ich terenem oraz nawiązania kontaktu z bliskimi</w:t>
            </w: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F84A2D" w:rsidRPr="008F66B4" w:rsidRDefault="001766A6" w:rsidP="00F84A2D">
            <w:pPr>
              <w:spacing w:line="276" w:lineRule="auto"/>
              <w:jc w:val="both"/>
              <w:rPr>
                <w:rFonts w:ascii="Times New Roman" w:eastAsia="Times New Roman" w:hAnsi="Times New Roman" w:cs="Times New Roman"/>
                <w:color w:val="000000" w:themeColor="text1"/>
                <w:sz w:val="24"/>
                <w:szCs w:val="24"/>
                <w:lang w:eastAsia="pl-PL"/>
              </w:rPr>
            </w:pPr>
            <w:hyperlink r:id="rId122" w:history="1">
              <w:r w:rsidR="00F84A2D" w:rsidRPr="008F66B4">
                <w:rPr>
                  <w:rFonts w:ascii="Times New Roman" w:hAnsi="Times New Roman" w:cs="Times New Roman"/>
                  <w:color w:val="0000FF"/>
                  <w:sz w:val="24"/>
                  <w:szCs w:val="24"/>
                  <w:u w:val="single"/>
                </w:rPr>
                <w:t>https://www.rpo.gov.pl/pl/content/koronawirus-rpo-sytuacja-w-domu-opieki-im-sw-huberta-w-zalesiu-gornym</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9.07. 2020 r. w sprawie wznowienia Państwowego Egzaminu Specjalizacyjnego w dziedzinie ochrony zdrowia</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1B1B1B"/>
                <w:sz w:val="24"/>
                <w:szCs w:val="24"/>
                <w:shd w:val="clear" w:color="auto" w:fill="FFFFFF"/>
              </w:rPr>
              <w:t>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(PESoz) w sesji wiosennej 2020 r. Dyrektor CEM w porozumieniu z ministrem właściwym do spraw zdrowia ustali nowe terminy PESoz oraz poinformuje o nich osoby, które miały przystąpić do odwołanego PESoz, co najmniej na dwa tygodnie przed datą egzaminu. Informacja o nowych terminach PESoz zostanie zamieszczona na stronie internetowej CEM.</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Komunikat Rzecznika Praw Obywatelskich - </w:t>
            </w:r>
            <w:hyperlink r:id="rId123" w:history="1">
              <w:r w:rsidRPr="008F66B4">
                <w:rPr>
                  <w:rStyle w:val="Hipercze"/>
                  <w:rFonts w:ascii="Times New Roman" w:hAnsi="Times New Roman" w:cs="Times New Roman"/>
                  <w:color w:val="auto"/>
                  <w:sz w:val="24"/>
                  <w:szCs w:val="24"/>
                  <w:u w:val="none"/>
                </w:rPr>
                <w:t>Resort zdrowia do RPO o sprawie e-recept: sieć aptek mogła nadużyć zaufania</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treści komunikatu:</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Nie doszło do wycieku informacji z Systemu e-Zdrowia co do danych osobowych pacjentów z recept elektronicznych, bo zabezpieczenia systemu są odpowiednie</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Można zaś mówić o podejrzeniu wykorzystania danych niezgodnie z prawem przez konkretną aptekę i spółkę prowadzącą sieć, do której ona należy </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To właśnie te podmioty mogły nadużyć zaufania pacjentów</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rsidR="00F84A2D" w:rsidRPr="008F66B4" w:rsidRDefault="00F84A2D" w:rsidP="00F84A2D">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Pełna treść komunikatu:</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24" w:history="1">
              <w:r w:rsidR="00F84A2D" w:rsidRPr="008F66B4">
                <w:rPr>
                  <w:rStyle w:val="Hipercze"/>
                  <w:rFonts w:ascii="Times New Roman" w:hAnsi="Times New Roman" w:cs="Times New Roman"/>
                  <w:color w:val="auto"/>
                  <w:sz w:val="24"/>
                  <w:szCs w:val="24"/>
                </w:rPr>
                <w:t>https://www.rpo.gov.pl/pl/content/resort-zdrowia-ws-erecept-siec-aptek-mogla-naduzyc-zaufania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104/2020/DSOZ z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9.07.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8F66B4">
              <w:rPr>
                <w:rFonts w:ascii="Times New Roman" w:hAnsi="Times New Roman" w:cs="Times New Roman"/>
                <w:bCs/>
                <w:i/>
                <w:sz w:val="24"/>
                <w:szCs w:val="24"/>
              </w:rPr>
              <w:t>utrzymywania stanu gotowości do udzielania świadczeń w podwyższonym reżimie sanitarnym.</w:t>
            </w:r>
            <w:r w:rsidRPr="008F66B4">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25" w:history="1">
              <w:r w:rsidR="00F84A2D" w:rsidRPr="008F66B4">
                <w:rPr>
                  <w:rStyle w:val="Hipercze"/>
                  <w:rFonts w:ascii="Times New Roman" w:hAnsi="Times New Roman" w:cs="Times New Roman"/>
                  <w:color w:val="auto"/>
                  <w:sz w:val="24"/>
                  <w:szCs w:val="24"/>
                </w:rPr>
                <w:t>https://www.nfz.gov.pl/zarzadzenia-prezesa/zarzadzenia-prezesa-nfz/zarzadzenie-nr-1042020dsoz,7207.html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8F66B4">
              <w:rPr>
                <w:rFonts w:ascii="Times New Roman" w:eastAsia="Times New Roman" w:hAnsi="Times New Roman" w:cs="Times New Roman"/>
                <w:bCs/>
                <w:color w:val="000000" w:themeColor="text1"/>
                <w:sz w:val="24"/>
                <w:szCs w:val="24"/>
                <w:u w:val="single"/>
                <w:lang w:eastAsia="pl-PL"/>
              </w:rPr>
              <w:t>Wyciąg z treści komunikatu:</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lang w:eastAsia="pl-PL"/>
              </w:rPr>
              <w:t>Prezes Narodowego Funduszu Zdrowia powołał grupę ekspertów, która zajmie się opracowaniem mapy drogowej powrotu do pełnej dostępności świadczeń medycznych dla pacjentów, po czasie epidemii.</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i/>
                <w:color w:val="000000" w:themeColor="text1"/>
                <w:sz w:val="24"/>
                <w:szCs w:val="24"/>
                <w:lang w:eastAsia="pl-PL"/>
              </w:rPr>
              <w:t>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pozwolą na rozliczenie wykonania umów z Funduszem za okres zagrożenia epidemicznego i stanu epidemii.</w:t>
            </w:r>
          </w:p>
          <w:p w:rsidR="00F84A2D" w:rsidRPr="008F66B4" w:rsidRDefault="00F84A2D" w:rsidP="00F84A2D">
            <w:pPr>
              <w:pStyle w:val="NormalnyWeb"/>
              <w:shd w:val="clear" w:color="auto" w:fill="FFFFFF"/>
              <w:spacing w:line="276" w:lineRule="auto"/>
              <w:rPr>
                <w:i/>
                <w:color w:val="000000" w:themeColor="text1"/>
              </w:rPr>
            </w:pPr>
            <w:r w:rsidRPr="008F66B4">
              <w:rPr>
                <w:i/>
                <w:color w:val="000000" w:themeColor="text1"/>
              </w:rPr>
              <w:t>Jego trzon składa się z ekspertów Centrali Narodowego Funduszu Zdrowia. Pracami zespołu kieruje </w:t>
            </w:r>
            <w:r w:rsidRPr="008F66B4">
              <w:rPr>
                <w:rStyle w:val="Pogrubienie"/>
                <w:i/>
                <w:color w:val="000000" w:themeColor="text1"/>
              </w:rPr>
              <w:t>Bernard Waśko</w:t>
            </w:r>
            <w:r w:rsidRPr="008F66B4">
              <w:rPr>
                <w:i/>
                <w:color w:val="000000" w:themeColor="text1"/>
              </w:rPr>
              <w:t>, zastępca prezesa NFZ, odpowiadający za pion medyczny. Ponadto w pracach zespołu będzie uczestniczyła grupa zewnętrznych doradców.</w:t>
            </w:r>
          </w:p>
          <w:p w:rsidR="00F84A2D" w:rsidRPr="008F66B4" w:rsidRDefault="00F84A2D" w:rsidP="00F84A2D">
            <w:pPr>
              <w:pStyle w:val="NormalnyWeb"/>
              <w:shd w:val="clear" w:color="auto" w:fill="FFFFFF"/>
              <w:spacing w:line="276" w:lineRule="auto"/>
              <w:rPr>
                <w:i/>
                <w:color w:val="000000" w:themeColor="text1"/>
              </w:rPr>
            </w:pPr>
            <w:r w:rsidRPr="008F66B4">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F84A2D" w:rsidRPr="008F66B4" w:rsidRDefault="001766A6"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26" w:history="1">
              <w:r w:rsidR="00F84A2D" w:rsidRPr="008F66B4">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b/>
                <w:color w:val="000000" w:themeColor="text1"/>
                <w:sz w:val="24"/>
                <w:szCs w:val="24"/>
              </w:rPr>
            </w:pPr>
            <w:r w:rsidRPr="008F66B4">
              <w:rPr>
                <w:rFonts w:ascii="Times New Roman" w:hAnsi="Times New Roman" w:cs="Times New Roman"/>
                <w:b/>
                <w:color w:val="000000" w:themeColor="text1"/>
                <w:sz w:val="24"/>
                <w:szCs w:val="24"/>
              </w:rPr>
              <w:t>2.</w:t>
            </w: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103/2020/GPF z 7 lipca 2020 r. w sprawie powołania Zespołu do spraw opracowania planu przywracania pełnej dostępności do świadczeń opieki zdrowotnej finansowanych ze środków publicznych ograniczonej w związku z wprowadzeniem stanu zagrożenia epidemicznego lub stanu epidemii.</w:t>
            </w:r>
          </w:p>
          <w:p w:rsidR="00F84A2D" w:rsidRPr="008F66B4"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uzasadnienia:</w:t>
            </w:r>
          </w:p>
          <w:p w:rsidR="00F84A2D" w:rsidRPr="008F66B4"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podjęcie działań zapewniających płynne przywrócenie możliwości korzystania ze</w:t>
            </w:r>
          </w:p>
          <w:p w:rsidR="00F84A2D" w:rsidRPr="008F66B4"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świadczeń opieki zdrowotnej realizowanych na podstawie umów zawartych przez Narodowy Fundusz Zdrowia ze świadczeniodawcami, gwarantujące bezpieczeństwo pacjentów i personelu świadczeniodawców. Ponadto, Zespół opracuje założenia dla sposobu rozliczenia wykonania umów o udzielanie świadczeń opieki zdrowotnej w okresie stanu zagrożenia epidemicznego lub stanu epidemii.</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27" w:history="1">
              <w:r w:rsidR="00F84A2D" w:rsidRPr="008F66B4">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F84A2D" w:rsidRPr="008F66B4"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8F66B4">
              <w:rPr>
                <w:rFonts w:ascii="Times New Roman" w:hAnsi="Times New Roman" w:cs="Times New Roman"/>
                <w:i/>
                <w:color w:val="000000" w:themeColor="text1"/>
                <w:sz w:val="24"/>
                <w:szCs w:val="24"/>
              </w:rPr>
              <w:br/>
              <w:t xml:space="preserve">o finansowanie informatyzacji świadczeń opieki zdrowotnej, które będą zawierane </w:t>
            </w:r>
            <w:r w:rsidRPr="008F66B4">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F84A2D" w:rsidRPr="008F66B4"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Przedmiotem umów o finansowanie informatyzacji świadczeń opieki zdrowotnej – pilotaż EDM będzie:</w:t>
            </w:r>
          </w:p>
          <w:p w:rsidR="00F84A2D" w:rsidRPr="008F66B4"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F84A2D" w:rsidRPr="008F66B4"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finansowanie aktywnego udziału uprawnionego świadczeniodawcy w pilotażu EDM.</w:t>
            </w:r>
          </w:p>
          <w:p w:rsidR="00F84A2D" w:rsidRPr="008F66B4"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Maksymalny szacowany skutek finansowy zarządzenia wynosi 15 424 200,00 zł.</w:t>
            </w:r>
          </w:p>
          <w:p w:rsidR="00F84A2D" w:rsidRPr="008F66B4" w:rsidRDefault="00F84A2D" w:rsidP="00F84A2D">
            <w:pPr>
              <w:pStyle w:val="Akapitzlist"/>
              <w:tabs>
                <w:tab w:val="left" w:pos="426"/>
              </w:tabs>
              <w:spacing w:line="276" w:lineRule="auto"/>
              <w:ind w:left="0"/>
              <w:jc w:val="both"/>
              <w:rPr>
                <w:rFonts w:ascii="Times New Roman" w:hAnsi="Times New Roman" w:cs="Times New Roman"/>
                <w:color w:val="000000" w:themeColor="text1"/>
                <w:sz w:val="24"/>
                <w:szCs w:val="24"/>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Pełna treść aktu i uzasadnienia:</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28" w:history="1">
              <w:r w:rsidR="00F84A2D" w:rsidRPr="008F66B4">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101/2020/DI z 7 lipca 2020 r. zmieniające zarządzenie w sprawie ustalenia jednolitego pliku sprawozdawczego w postaci szczegółowych komunikatów sprawozdawczych XML.</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1.08.</w:t>
            </w:r>
          </w:p>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2020 r.</w:t>
            </w:r>
          </w:p>
        </w:tc>
        <w:tc>
          <w:tcPr>
            <w:tcW w:w="5840" w:type="dxa"/>
          </w:tcPr>
          <w:p w:rsidR="00F84A2D" w:rsidRPr="008F66B4" w:rsidRDefault="00F84A2D" w:rsidP="00F84A2D">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Wyciąg z uzasadnienia:</w:t>
            </w:r>
          </w:p>
          <w:p w:rsidR="00F84A2D" w:rsidRPr="008F66B4" w:rsidRDefault="00F84A2D" w:rsidP="00F84A2D">
            <w:pPr>
              <w:spacing w:line="276" w:lineRule="auto"/>
              <w:ind w:firstLine="567"/>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Zmiany wprowadzone niniejszym zarządzeniem do </w:t>
            </w:r>
            <w:r w:rsidRPr="008F66B4">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8F66B4">
              <w:rPr>
                <w:rFonts w:ascii="Times New Roman" w:hAnsi="Times New Roman" w:cs="Times New Roman"/>
                <w:color w:val="000000" w:themeColor="text1"/>
                <w:sz w:val="24"/>
                <w:szCs w:val="24"/>
              </w:rPr>
              <w:t xml:space="preserve"> wynikają z konieczności dostosowania przepisów zarządzenia do aktualnego stanu prawnego oraz doprecyzowania nazw elementów komunikatu danych, a także z konieczności wprowadzenia innych zmian merytorycznych i dotyczą:</w:t>
            </w:r>
          </w:p>
          <w:p w:rsidR="00F84A2D" w:rsidRPr="008F66B4"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F84A2D" w:rsidRPr="008F66B4" w:rsidRDefault="00F84A2D" w:rsidP="00F84A2D">
            <w:pPr>
              <w:pStyle w:val="Akapitzlist"/>
              <w:numPr>
                <w:ilvl w:val="1"/>
                <w:numId w:val="39"/>
              </w:numPr>
              <w:spacing w:line="276" w:lineRule="auto"/>
              <w:ind w:left="709"/>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doprecyzowane zostały elementy i atrybuty komunikatu szczegółowego XML ZPOSP - Zaopatrzenia w wyroby medyczne – zgodnie z komunikatem z dnia 1.06.2020 r.  https://www.nfz.gov.pl/aktualnosci/aktualnosci-centrali/komunikat-dla-swiadczeniodawcow-oraz-dostawcow-oprogramowania,7728.html</w:t>
            </w:r>
          </w:p>
          <w:p w:rsidR="00F84A2D" w:rsidRPr="008F66B4"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wersja</w:t>
            </w:r>
            <w:r w:rsidRPr="008F66B4">
              <w:rPr>
                <w:rFonts w:ascii="Times New Roman" w:hAnsi="Times New Roman" w:cs="Times New Roman"/>
                <w:color w:val="000000" w:themeColor="text1"/>
                <w:sz w:val="24"/>
                <w:szCs w:val="24"/>
              </w:rPr>
              <w:t xml:space="preserve"> i </w:t>
            </w:r>
            <w:r w:rsidRPr="008F66B4">
              <w:rPr>
                <w:rFonts w:ascii="Times New Roman" w:hAnsi="Times New Roman" w:cs="Times New Roman"/>
                <w:i/>
                <w:color w:val="000000" w:themeColor="text1"/>
                <w:sz w:val="24"/>
                <w:szCs w:val="24"/>
              </w:rPr>
              <w:t>nfz:wersja</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komunikat</w:t>
            </w:r>
          </w:p>
          <w:p w:rsidR="00F84A2D" w:rsidRPr="008F66B4"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r w:rsidRPr="008F66B4">
              <w:rPr>
                <w:rFonts w:ascii="Times New Roman" w:hAnsi="Times New Roman" w:cs="Times New Roman"/>
                <w:i/>
                <w:color w:val="000000" w:themeColor="text1"/>
                <w:sz w:val="24"/>
                <w:szCs w:val="24"/>
              </w:rPr>
              <w:t xml:space="preserve">dane-pr-zposp </w:t>
            </w:r>
            <w:r w:rsidRPr="008F66B4">
              <w:rPr>
                <w:rFonts w:ascii="Times New Roman" w:hAnsi="Times New Roman" w:cs="Times New Roman"/>
                <w:color w:val="000000" w:themeColor="text1"/>
                <w:sz w:val="24"/>
                <w:szCs w:val="24"/>
              </w:rPr>
              <w:t>zmianie uległy dodatkowe wyjaśnienia i zależności</w:t>
            </w:r>
          </w:p>
          <w:p w:rsidR="00F84A2D" w:rsidRPr="008F66B4"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data-do</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dane-pr-zposp</w:t>
            </w:r>
            <w:r w:rsidRPr="008F66B4">
              <w:rPr>
                <w:rFonts w:ascii="Times New Roman" w:hAnsi="Times New Roman" w:cs="Times New Roman"/>
                <w:color w:val="000000" w:themeColor="text1"/>
                <w:sz w:val="24"/>
                <w:szCs w:val="24"/>
              </w:rPr>
              <w:t xml:space="preserve"> zmianie uległy dodatkowe wyjaśnienia i zależności</w:t>
            </w:r>
          </w:p>
          <w:p w:rsidR="00F84A2D" w:rsidRPr="008F66B4"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okres-zaop-dlug</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nfz:swd-zlec-ilosc</w:t>
            </w:r>
            <w:r w:rsidRPr="008F66B4">
              <w:rPr>
                <w:rFonts w:ascii="Times New Roman" w:hAnsi="Times New Roman" w:cs="Times New Roman"/>
                <w:color w:val="000000" w:themeColor="text1"/>
                <w:sz w:val="24"/>
                <w:szCs w:val="24"/>
              </w:rPr>
              <w:t xml:space="preserve"> zmianie uległ format,</w:t>
            </w:r>
          </w:p>
          <w:p w:rsidR="00F84A2D" w:rsidRPr="008F66B4"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 xml:space="preserve">w wyniku zmiany zasad rozliczania świadczeń - zaopatrzenie w wyroby medyczne poprzez rezygnacje z </w:t>
            </w:r>
            <w:r w:rsidRPr="008F66B4">
              <w:rPr>
                <w:rFonts w:eastAsiaTheme="minorHAnsi"/>
                <w:i/>
                <w:color w:val="000000" w:themeColor="text1"/>
                <w:lang w:eastAsia="en-US"/>
              </w:rPr>
              <w:t>umów obcych</w:t>
            </w:r>
            <w:r w:rsidRPr="008F66B4">
              <w:rPr>
                <w:rFonts w:eastAsiaTheme="minorHAnsi"/>
                <w:color w:val="000000" w:themeColor="text1"/>
                <w:lang w:eastAsia="en-US"/>
              </w:rPr>
              <w:t xml:space="preserve">, konieczne stało się zapewnienie kompletności sprawozdawanej pozycji (dotyczy realizacji zlecenia w ramach eZWM). </w:t>
            </w:r>
          </w:p>
          <w:p w:rsidR="00F84A2D" w:rsidRPr="008F66B4" w:rsidRDefault="00F84A2D" w:rsidP="00F84A2D">
            <w:pPr>
              <w:pStyle w:val="Zawartotabeli"/>
              <w:snapToGrid w:val="0"/>
              <w:spacing w:line="276" w:lineRule="auto"/>
              <w:ind w:left="349" w:firstLine="360"/>
              <w:jc w:val="both"/>
              <w:rPr>
                <w:rFonts w:eastAsiaTheme="minorHAnsi"/>
                <w:color w:val="000000" w:themeColor="text1"/>
                <w:lang w:eastAsia="en-US"/>
              </w:rPr>
            </w:pPr>
            <w:r w:rsidRPr="008F66B4">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eZWM. </w:t>
            </w:r>
          </w:p>
          <w:p w:rsidR="00F84A2D" w:rsidRPr="008F66B4" w:rsidRDefault="00F84A2D" w:rsidP="00F84A2D">
            <w:pPr>
              <w:pStyle w:val="Akapitzlist"/>
              <w:numPr>
                <w:ilvl w:val="2"/>
                <w:numId w:val="39"/>
              </w:numPr>
              <w:snapToGrid w:val="0"/>
              <w:spacing w:line="276" w:lineRule="auto"/>
              <w:ind w:left="15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r w:rsidRPr="008F66B4">
              <w:rPr>
                <w:rFonts w:ascii="Times New Roman" w:hAnsi="Times New Roman" w:cs="Times New Roman"/>
                <w:i/>
                <w:color w:val="000000" w:themeColor="text1"/>
                <w:sz w:val="24"/>
                <w:szCs w:val="24"/>
              </w:rPr>
              <w:t>poz-spraw-zposp</w:t>
            </w:r>
            <w:r w:rsidRPr="008F66B4">
              <w:rPr>
                <w:rFonts w:ascii="Times New Roman" w:hAnsi="Times New Roman" w:cs="Times New Roman"/>
                <w:color w:val="000000" w:themeColor="text1"/>
                <w:sz w:val="24"/>
                <w:szCs w:val="24"/>
              </w:rPr>
              <w:t xml:space="preserve"> zmianie uległy dodatkowe wyjaśnienia i zależności,</w:t>
            </w:r>
          </w:p>
          <w:p w:rsidR="00F84A2D" w:rsidRPr="008F66B4"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dodano dane identyfikacyjne pacjenta na potrzeby rozliczenia na podstawie przepisów o koordynacji UE:</w:t>
            </w:r>
          </w:p>
          <w:p w:rsidR="00F84A2D" w:rsidRPr="008F66B4"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w elemencie </w:t>
            </w:r>
            <w:r w:rsidRPr="008F66B4">
              <w:rPr>
                <w:rFonts w:eastAsiaTheme="minorHAnsi"/>
                <w:i/>
                <w:color w:val="000000" w:themeColor="text1"/>
                <w:lang w:eastAsia="en-US"/>
              </w:rPr>
              <w:t>nfz:pacjent</w:t>
            </w:r>
            <w:r w:rsidRPr="008F66B4">
              <w:rPr>
                <w:rFonts w:eastAsiaTheme="minorHAnsi"/>
                <w:color w:val="000000" w:themeColor="text1"/>
                <w:lang w:eastAsia="en-US"/>
              </w:rPr>
              <w:t xml:space="preserve"> zmianie uległy dodatkowe wyjaśnienia i zależności</w:t>
            </w:r>
          </w:p>
          <w:p w:rsidR="00F84A2D" w:rsidRPr="008F66B4"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atrybut </w:t>
            </w:r>
            <w:r w:rsidRPr="008F66B4">
              <w:rPr>
                <w:rFonts w:eastAsiaTheme="minorHAnsi"/>
                <w:i/>
                <w:color w:val="000000" w:themeColor="text1"/>
                <w:lang w:eastAsia="en-US"/>
              </w:rPr>
              <w:t>id-osoby</w:t>
            </w:r>
            <w:r w:rsidRPr="008F66B4">
              <w:rPr>
                <w:rFonts w:eastAsiaTheme="minorHAnsi"/>
                <w:color w:val="000000" w:themeColor="text1"/>
                <w:lang w:eastAsia="en-US"/>
              </w:rPr>
              <w:t xml:space="preserve"> elementu </w:t>
            </w:r>
            <w:r w:rsidRPr="008F66B4">
              <w:rPr>
                <w:rFonts w:eastAsiaTheme="minorHAnsi"/>
                <w:i/>
                <w:color w:val="000000" w:themeColor="text1"/>
                <w:lang w:eastAsia="en-US"/>
              </w:rPr>
              <w:t>nfz:dokument-ue</w:t>
            </w:r>
          </w:p>
          <w:p w:rsidR="00F84A2D" w:rsidRPr="008F66B4"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element </w:t>
            </w:r>
            <w:r w:rsidRPr="008F66B4">
              <w:rPr>
                <w:rFonts w:eastAsiaTheme="minorHAnsi"/>
                <w:i/>
                <w:color w:val="000000" w:themeColor="text1"/>
                <w:lang w:eastAsia="en-US"/>
              </w:rPr>
              <w:t>nfz:dane-osobowe-pacjenta</w:t>
            </w:r>
            <w:r w:rsidRPr="008F66B4">
              <w:rPr>
                <w:rFonts w:eastAsiaTheme="minorHAnsi"/>
                <w:color w:val="000000" w:themeColor="text1"/>
                <w:lang w:eastAsia="en-US"/>
              </w:rPr>
              <w:t>,</w:t>
            </w:r>
          </w:p>
          <w:p w:rsidR="00F84A2D" w:rsidRPr="008F66B4"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F84A2D" w:rsidRPr="008F66B4" w:rsidRDefault="00F84A2D" w:rsidP="00F84A2D">
            <w:pPr>
              <w:spacing w:line="276" w:lineRule="auto"/>
              <w:ind w:firstLine="567"/>
              <w:jc w:val="both"/>
              <w:rPr>
                <w:rFonts w:ascii="Times New Roman" w:hAnsi="Times New Roman" w:cs="Times New Roman"/>
                <w:i/>
                <w:color w:val="000000" w:themeColor="text1"/>
                <w:sz w:val="24"/>
                <w:szCs w:val="24"/>
              </w:rPr>
            </w:pPr>
            <w:r w:rsidRPr="008F66B4">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129" w:history="1">
              <w:r w:rsidRPr="008F66B4">
                <w:rPr>
                  <w:rStyle w:val="Hipercze"/>
                  <w:rFonts w:ascii="Times New Roman" w:hAnsi="Times New Roman" w:cs="Times New Roman"/>
                  <w:color w:val="000000" w:themeColor="text1"/>
                  <w:sz w:val="24"/>
                  <w:szCs w:val="24"/>
                </w:rPr>
                <w:t>https://www.nfz.gov.pl/aktualnosci/aktualnosci-centrali/komunikat-dla-swiadczeniodawcow,7679.html</w:t>
              </w:r>
            </w:hyperlink>
            <w:r w:rsidRPr="008F66B4">
              <w:rPr>
                <w:rFonts w:ascii="Times New Roman" w:hAnsi="Times New Roman" w:cs="Times New Roman"/>
                <w:color w:val="000000" w:themeColor="text1"/>
                <w:sz w:val="24"/>
                <w:szCs w:val="24"/>
              </w:rPr>
              <w:t xml:space="preserve">  - dodano element </w:t>
            </w:r>
            <w:r w:rsidRPr="008F66B4">
              <w:rPr>
                <w:rFonts w:ascii="Times New Roman" w:hAnsi="Times New Roman" w:cs="Times New Roman"/>
                <w:i/>
                <w:color w:val="000000" w:themeColor="text1"/>
                <w:sz w:val="24"/>
                <w:szCs w:val="24"/>
              </w:rPr>
              <w:t>dodatkowe-inf-dla-kom-doroslych.</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p>
          <w:p w:rsidR="00F84A2D" w:rsidRPr="008F66B4" w:rsidRDefault="00F84A2D" w:rsidP="00F84A2D">
            <w:pPr>
              <w:spacing w:line="276" w:lineRule="auto"/>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Pełna treść aktu i uzasadnienia:</w:t>
            </w:r>
          </w:p>
          <w:p w:rsidR="00F84A2D" w:rsidRPr="008F66B4" w:rsidRDefault="001766A6" w:rsidP="00F84A2D">
            <w:pPr>
              <w:spacing w:line="276" w:lineRule="auto"/>
              <w:rPr>
                <w:rFonts w:ascii="Times New Roman" w:hAnsi="Times New Roman" w:cs="Times New Roman"/>
                <w:color w:val="000000" w:themeColor="text1"/>
                <w:sz w:val="24"/>
                <w:szCs w:val="24"/>
                <w:u w:val="single"/>
              </w:rPr>
            </w:pPr>
            <w:hyperlink r:id="rId130" w:history="1">
              <w:r w:rsidR="00F84A2D" w:rsidRPr="008F66B4">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Wyciag z treści komunikatu:</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Tekst komunikatu:</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31" w:history="1">
              <w:r w:rsidR="00F84A2D" w:rsidRPr="008F66B4">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Ministra Zdrowia z 6 lipca 2020 r. - E-skierowania a kody resortowe</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6.07.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treści komunikatu:</w:t>
            </w:r>
          </w:p>
          <w:p w:rsidR="00F84A2D" w:rsidRPr="008F66B4"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8F66B4">
              <w:rPr>
                <w:rFonts w:ascii="Times New Roman" w:hAnsi="Times New Roman" w:cs="Times New Roman"/>
                <w:i/>
                <w:color w:val="1B1B1B"/>
                <w:sz w:val="24"/>
                <w:szCs w:val="24"/>
                <w:shd w:val="clear" w:color="auto" w:fill="FFFFFF"/>
              </w:rPr>
              <w:t>W związku ze zgłoszeniami dotyczącymi odmowy przyjęcia przez świadczeniodawców skierowań w postaci elektronicznej (e-skierowań), o których mowa w 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nadawania (Dz.U. z 2019 r.poz. 173) proszę o zapoznanie się z poniższymi informacjami.</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komunikatu:</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32" w:history="1">
              <w:r w:rsidR="00F84A2D" w:rsidRPr="008F66B4">
                <w:rPr>
                  <w:rStyle w:val="Hipercze"/>
                  <w:rFonts w:ascii="Times New Roman" w:hAnsi="Times New Roman" w:cs="Times New Roman"/>
                  <w:sz w:val="24"/>
                  <w:szCs w:val="24"/>
                </w:rPr>
                <w:t>https://www.gov.pl/web/zdrowie/e-skierowania-a-kody-resortowe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100/2020/DSOZ z 6 lipca 2020 r. zmieniające zarządzenie w sprawie warunków zawierania i realizacji umów w rodzaju świadczeń zaopatrzenie w wyroby medyczne</w:t>
            </w:r>
            <w:r w:rsidRPr="008F66B4">
              <w:rPr>
                <w:rFonts w:ascii="Times New Roman" w:hAnsi="Times New Roman" w:cs="Times New Roman"/>
                <w:color w:val="66686D"/>
                <w:sz w:val="24"/>
                <w:szCs w:val="24"/>
              </w:rPr>
              <w:t>.</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 uzasadnienia:</w:t>
            </w:r>
          </w:p>
          <w:p w:rsidR="00F84A2D" w:rsidRPr="008F66B4" w:rsidRDefault="00F84A2D" w:rsidP="00F84A2D">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umożliwia świadczeniodawcy rozliczanie zrealizowanych świadczeń z zakresu zaopatrzenia w wyroby medyczne z oddziałem Funduszu, z 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F84A2D" w:rsidRPr="008F66B4" w:rsidRDefault="00F84A2D" w:rsidP="00F84A2D">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33" w:history="1">
              <w:r w:rsidR="00F84A2D" w:rsidRPr="008F66B4">
                <w:rPr>
                  <w:rStyle w:val="Hipercze"/>
                  <w:rFonts w:ascii="Times New Roman" w:hAnsi="Times New Roman" w:cs="Times New Roman"/>
                  <w:sz w:val="24"/>
                  <w:szCs w:val="24"/>
                </w:rPr>
                <w:t>https://www.nfz.gov.pl/zarzadzenia-prezesa/zarzadzenia-prezesa-nfz/zarzadzenie-nr-1002020dsoz,7203.html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Rozporządzenie Ministra Zdrowia </w:t>
            </w:r>
            <w:r w:rsidRPr="008F66B4">
              <w:rPr>
                <w:rFonts w:ascii="Times New Roman" w:hAnsi="Times New Roman" w:cs="Times New Roman"/>
                <w:sz w:val="24"/>
                <w:szCs w:val="24"/>
              </w:rPr>
              <w:t>z dnia 15 czerwca 2020 r. w sprawie programu pilotażowego w zakresie koordynowanej opieki medycznej nad chorymi z neurofibromatozami oraz pokrewnymi im rasopatiami</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3.09.</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projektu:</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1. Rozporządzenie określa warunki realizacji programu pilotażowego w zakresie koordynowanej opieki medycznej nad chorymi z neurofibromatozami oraz pokrewnymi im rasopatiami, zwanego dalej „programem pilotażowym”.</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34" w:history="1">
              <w:r w:rsidR="00F84A2D" w:rsidRPr="008F66B4">
                <w:rPr>
                  <w:rFonts w:ascii="Times New Roman" w:hAnsi="Times New Roman" w:cs="Times New Roman"/>
                  <w:color w:val="0000FF"/>
                  <w:sz w:val="24"/>
                  <w:szCs w:val="24"/>
                  <w:u w:val="single"/>
                </w:rPr>
                <w:t>http://dziennikustaw.gov.pl/D2020000118501.pdf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84A2D" w:rsidRPr="008F66B4" w:rsidRDefault="00F84A2D" w:rsidP="00F84A2D">
            <w:pPr>
              <w:spacing w:line="276" w:lineRule="auto"/>
              <w:ind w:firstLine="709"/>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 1.</w:t>
            </w:r>
            <w:r w:rsidRPr="008F66B4">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F84A2D" w:rsidRPr="008F66B4" w:rsidRDefault="00F84A2D" w:rsidP="00F84A2D">
            <w:pPr>
              <w:spacing w:line="276" w:lineRule="auto"/>
              <w:ind w:firstLine="709"/>
              <w:jc w:val="both"/>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„nfz:wystawiony-dok.”.</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F84A2D" w:rsidRPr="008F66B4" w:rsidRDefault="00F84A2D" w:rsidP="00F84A2D">
            <w:pPr>
              <w:pStyle w:val="Tekstprzypisudolnego"/>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Zmiana wprowadzona niniejszym zarządzeniem ma charakter porządkowy dotyczy bowiem sprostowania oczywistej omyłki pisarskiej w zakresie § 15 ust.18.</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z uzasadnieniem:</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35" w:history="1">
              <w:r w:rsidR="00F84A2D" w:rsidRPr="008F66B4">
                <w:rPr>
                  <w:rFonts w:ascii="Times New Roman" w:hAnsi="Times New Roman" w:cs="Times New Roman"/>
                  <w:color w:val="0000FF"/>
                  <w:sz w:val="24"/>
                  <w:szCs w:val="24"/>
                  <w:u w:val="single"/>
                </w:rPr>
                <w:t>https://www.nfz.gov.pl/zarzadzenia-prezesa/zarzadzenia-prezesa-nfz/zarzadzenie-nr-992020dsoz,7202.html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98/2020/DSOZ z 2 lipca 2020 r. zmieniające zarządzenie w sprawie warunków umów o udzielanie onkologicznych świadczeń kompleksowych</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od </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F84A2D" w:rsidRPr="008F66B4" w:rsidRDefault="00F84A2D" w:rsidP="00F84A2D">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8F66B4">
              <w:rPr>
                <w:rFonts w:ascii="Times New Roman" w:hAnsi="Times New Roman" w:cs="Times New Roman"/>
                <w:i/>
                <w:sz w:val="24"/>
                <w:szCs w:val="24"/>
              </w:rPr>
              <w:t>Przedmiotowa regulacja wprowadza następujące zmiany (symetryczne do zarządzenia w rodzaju leczenie szpitalne):</w:t>
            </w:r>
          </w:p>
          <w:p w:rsidR="00F84A2D" w:rsidRPr="008F66B4" w:rsidRDefault="00F84A2D" w:rsidP="00F84A2D">
            <w:pPr>
              <w:pStyle w:val="Akapitzlist"/>
              <w:numPr>
                <w:ilvl w:val="0"/>
                <w:numId w:val="38"/>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zgodnie z raportem AOTMiT z 16 marca 2020 r, przedstawiającym wyniki analiz </w:t>
            </w:r>
            <w:r w:rsidRPr="008F66B4">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8F66B4">
              <w:rPr>
                <w:rFonts w:ascii="Times New Roman" w:hAnsi="Times New Roman" w:cs="Times New Roman"/>
                <w:i/>
                <w:sz w:val="24"/>
                <w:szCs w:val="24"/>
              </w:rPr>
              <w:br/>
              <w:t xml:space="preserve">J04 Zabiegi rekonstrukcyjne piersi, w zależności od  zastosowanej podczas zabiegu metody – proteza/ekspander vs tkanka własna. </w:t>
            </w:r>
            <w:r w:rsidRPr="008F66B4">
              <w:rPr>
                <w:rFonts w:ascii="Times New Roman" w:hAnsi="Times New Roman" w:cs="Times New Roman"/>
                <w:i/>
                <w:sz w:val="24"/>
                <w:szCs w:val="24"/>
              </w:rPr>
              <w:br/>
              <w:t>W wyniku ww. zmian utworzono grupy:</w:t>
            </w:r>
          </w:p>
          <w:p w:rsidR="00F84A2D" w:rsidRPr="008F66B4"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J01G 5.51.01.0009052 Radykalne odjęcie piersi z rekonstrukcją z  zastosowaniem tkanki własnej *, </w:t>
            </w:r>
          </w:p>
          <w:p w:rsidR="00F84A2D" w:rsidRPr="008F66B4"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F84A2D" w:rsidRPr="008F66B4"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J04G 5.51.01.0009054 Zabiegi rekonstrukcyjne piersi z zastosowaniem tkanki własnej * ,oraz</w:t>
            </w:r>
          </w:p>
          <w:p w:rsidR="00F84A2D" w:rsidRPr="008F66B4"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F84A2D" w:rsidRPr="008F66B4" w:rsidRDefault="00F84A2D" w:rsidP="00F84A2D">
            <w:pPr>
              <w:pStyle w:val="Akapitzlist"/>
              <w:numPr>
                <w:ilvl w:val="0"/>
                <w:numId w:val="38"/>
              </w:numPr>
              <w:spacing w:line="276" w:lineRule="auto"/>
              <w:ind w:left="426" w:hanging="426"/>
              <w:rPr>
                <w:rFonts w:ascii="Times New Roman" w:hAnsi="Times New Roman" w:cs="Times New Roman"/>
                <w:i/>
                <w:sz w:val="24"/>
                <w:szCs w:val="24"/>
              </w:rPr>
            </w:pPr>
            <w:r w:rsidRPr="008F66B4">
              <w:rPr>
                <w:rFonts w:ascii="Times New Roman" w:hAnsi="Times New Roman" w:cs="Times New Roman"/>
                <w:i/>
                <w:sz w:val="24"/>
                <w:szCs w:val="24"/>
              </w:rPr>
              <w:t xml:space="preserve">wprowadzono zmiany w charakterystykach grup J03E Duże zabiegi w obrębie piersi &gt; 65 r.ż. oraz J06 Mała chirurgia piersi. </w:t>
            </w:r>
          </w:p>
          <w:p w:rsidR="00F84A2D" w:rsidRPr="008F66B4" w:rsidRDefault="00F84A2D" w:rsidP="00F84A2D">
            <w:pPr>
              <w:spacing w:line="276" w:lineRule="auto"/>
              <w:ind w:firstLine="426"/>
              <w:jc w:val="both"/>
              <w:rPr>
                <w:rFonts w:ascii="Times New Roman" w:hAnsi="Times New Roman" w:cs="Times New Roman"/>
                <w:i/>
                <w:sz w:val="24"/>
                <w:szCs w:val="24"/>
              </w:rPr>
            </w:pPr>
            <w:r w:rsidRPr="008F66B4">
              <w:rPr>
                <w:rFonts w:ascii="Times New Roman" w:hAnsi="Times New Roman" w:cs="Times New Roman"/>
                <w:i/>
                <w:sz w:val="24"/>
                <w:szCs w:val="24"/>
              </w:rPr>
              <w:t xml:space="preserve">Przedmiotowy projekt zarządzenia, zgodnie z art. 146 ust. 4 ustawy </w:t>
            </w:r>
            <w:r w:rsidRPr="008F66B4">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Uwagi zgłosiły 3 podmioty. W ich wyniku:</w:t>
            </w:r>
          </w:p>
          <w:p w:rsidR="00F84A2D" w:rsidRPr="008F66B4" w:rsidRDefault="00F84A2D" w:rsidP="00F84A2D">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a) dopuszczono sumowanie świadczeń z katalogu 1 c do zarządzenia w  rodzaju leczenie szpitalne dla następujących produktów z katalogu 1on:</w:t>
            </w:r>
          </w:p>
          <w:p w:rsidR="00F84A2D" w:rsidRPr="008F66B4" w:rsidRDefault="00F84A2D" w:rsidP="00F84A2D">
            <w:pPr>
              <w:spacing w:line="276" w:lineRule="auto"/>
              <w:rPr>
                <w:rFonts w:ascii="Times New Roman" w:eastAsia="Times New Roman" w:hAnsi="Times New Roman" w:cs="Times New Roman"/>
                <w:i/>
                <w:sz w:val="24"/>
                <w:szCs w:val="24"/>
                <w:lang w:eastAsia="pl-PL"/>
              </w:rPr>
            </w:pPr>
            <w:r w:rsidRPr="008F66B4">
              <w:rPr>
                <w:rFonts w:ascii="Times New Roman" w:hAnsi="Times New Roman" w:cs="Times New Roman"/>
                <w:i/>
                <w:sz w:val="24"/>
                <w:szCs w:val="24"/>
              </w:rPr>
              <w:t xml:space="preserve">- </w:t>
            </w:r>
            <w:r w:rsidRPr="008F66B4">
              <w:rPr>
                <w:rFonts w:ascii="Times New Roman" w:eastAsia="Times New Roman" w:hAnsi="Times New Roman" w:cs="Times New Roman"/>
                <w:i/>
                <w:sz w:val="24"/>
                <w:szCs w:val="24"/>
                <w:lang w:eastAsia="pl-PL"/>
              </w:rPr>
              <w:t xml:space="preserve">5.60.01.0000001- Materiał onkologiczny duży </w:t>
            </w:r>
          </w:p>
          <w:p w:rsidR="00F84A2D" w:rsidRPr="008F66B4" w:rsidRDefault="00F84A2D" w:rsidP="00F84A2D">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- 5.60.01.0000002 - Materiał śródoperacyjny</w:t>
            </w:r>
          </w:p>
          <w:p w:rsidR="00F84A2D" w:rsidRPr="008F66B4" w:rsidRDefault="00F84A2D" w:rsidP="00F84A2D">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- 5.60.01.0000003 - Konsylium lekarskie;</w:t>
            </w:r>
          </w:p>
          <w:p w:rsidR="00F84A2D" w:rsidRPr="008F66B4" w:rsidRDefault="00F84A2D" w:rsidP="00F84A2D">
            <w:pPr>
              <w:spacing w:after="160"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procedury 5.07.01.0000042 Brachyterapia z planowaniem 3D.  </w:t>
            </w:r>
            <w:r w:rsidRPr="008F66B4">
              <w:rPr>
                <w:rFonts w:ascii="Times New Roman" w:eastAsia="Times New Roman" w:hAnsi="Times New Roman" w:cs="Times New Roman"/>
                <w:i/>
                <w:sz w:val="24"/>
                <w:szCs w:val="24"/>
                <w:lang w:eastAsia="pl-PL"/>
              </w:rPr>
              <w:tab/>
            </w:r>
          </w:p>
          <w:p w:rsidR="00F84A2D" w:rsidRPr="008F66B4"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8F66B4">
              <w:rPr>
                <w:rFonts w:ascii="Times New Roman" w:eastAsia="Times New Roman" w:hAnsi="Times New Roman" w:cs="Times New Roman"/>
                <w:i/>
                <w:color w:val="000000" w:themeColor="text1"/>
                <w:sz w:val="24"/>
                <w:szCs w:val="24"/>
                <w:u w:val="single"/>
                <w:lang w:eastAsia="pl-PL"/>
              </w:rPr>
              <w:t>Pełny tekst aktu z uzasadnieniem:</w:t>
            </w:r>
          </w:p>
          <w:p w:rsidR="00F84A2D" w:rsidRPr="008F66B4" w:rsidRDefault="001766A6" w:rsidP="00F84A2D">
            <w:pPr>
              <w:spacing w:line="276" w:lineRule="auto"/>
              <w:jc w:val="both"/>
              <w:rPr>
                <w:rFonts w:ascii="Times New Roman" w:eastAsia="Times New Roman" w:hAnsi="Times New Roman" w:cs="Times New Roman"/>
                <w:i/>
                <w:color w:val="000000" w:themeColor="text1"/>
                <w:sz w:val="24"/>
                <w:szCs w:val="24"/>
                <w:u w:val="single"/>
                <w:lang w:eastAsia="pl-PL"/>
              </w:rPr>
            </w:pPr>
            <w:hyperlink r:id="rId136" w:history="1">
              <w:r w:rsidR="00F84A2D" w:rsidRPr="008F66B4">
                <w:rPr>
                  <w:rFonts w:ascii="Times New Roman" w:hAnsi="Times New Roman" w:cs="Times New Roman"/>
                  <w:color w:val="0000FF"/>
                  <w:sz w:val="24"/>
                  <w:szCs w:val="24"/>
                  <w:u w:val="single"/>
                </w:rPr>
                <w:t>https://www.nfz.gov.pl/zarzadzenia-prezesa/zarzadzenia-prezesa-nfz/zarzadzenie-nr-982020dsoz,7201.html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97/2020/DSOZ z 2 lipca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ze skutkiem od 1.07.</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F84A2D" w:rsidRPr="008F66B4" w:rsidRDefault="00F84A2D" w:rsidP="00F84A2D">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F84A2D" w:rsidRPr="008F66B4" w:rsidRDefault="00F84A2D" w:rsidP="00F84A2D">
            <w:pPr>
              <w:spacing w:line="276" w:lineRule="auto"/>
              <w:ind w:firstLine="567"/>
              <w:jc w:val="both"/>
              <w:rPr>
                <w:rFonts w:ascii="Times New Roman" w:hAnsi="Times New Roman" w:cs="Times New Roman"/>
                <w:i/>
                <w:sz w:val="24"/>
                <w:szCs w:val="24"/>
              </w:rPr>
            </w:pPr>
          </w:p>
          <w:p w:rsidR="00F84A2D" w:rsidRPr="008F66B4" w:rsidRDefault="00F84A2D" w:rsidP="00F84A2D">
            <w:pPr>
              <w:pStyle w:val="Akapitzlist"/>
              <w:numPr>
                <w:ilvl w:val="0"/>
                <w:numId w:val="34"/>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1a do zarządzenia (Katalog grup) zgodnie z raportem AOTMiT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F84A2D" w:rsidRPr="008F66B4" w:rsidRDefault="00F84A2D" w:rsidP="00F84A2D">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J01G 5.51.01.0009052 Radykalne odjęcie piersi z rekonstrukcją z  zastosowaniem tkanki własnej * ,</w:t>
            </w:r>
          </w:p>
          <w:p w:rsidR="00F84A2D" w:rsidRPr="008F66B4" w:rsidRDefault="00F84A2D" w:rsidP="00F84A2D">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F84A2D" w:rsidRPr="008F66B4" w:rsidRDefault="00F84A2D" w:rsidP="00F84A2D">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J04G 5.51.01.0009054</w:t>
            </w:r>
            <w:r w:rsidRPr="008F66B4">
              <w:rPr>
                <w:rFonts w:ascii="Times New Roman" w:hAnsi="Times New Roman" w:cs="Times New Roman"/>
                <w:i/>
                <w:sz w:val="24"/>
                <w:szCs w:val="24"/>
              </w:rPr>
              <w:tab/>
              <w:t xml:space="preserve"> Zabiegi rekonstrukcyjne piersi z zastosowaniem tkanki własnej *, oraz</w:t>
            </w:r>
          </w:p>
          <w:p w:rsidR="00F84A2D" w:rsidRPr="008F66B4" w:rsidRDefault="00F84A2D" w:rsidP="00F84A2D">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F84A2D" w:rsidRPr="008F66B4" w:rsidRDefault="00F84A2D" w:rsidP="00F84A2D">
            <w:pPr>
              <w:pStyle w:val="Akapitzlist"/>
              <w:spacing w:line="276" w:lineRule="auto"/>
              <w:ind w:left="284"/>
              <w:jc w:val="both"/>
              <w:rPr>
                <w:rFonts w:ascii="Times New Roman" w:hAnsi="Times New Roman" w:cs="Times New Roman"/>
                <w:i/>
                <w:sz w:val="24"/>
                <w:szCs w:val="24"/>
              </w:rPr>
            </w:pPr>
            <w:r w:rsidRPr="008F66B4">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F84A2D" w:rsidRPr="008F66B4" w:rsidRDefault="00F84A2D" w:rsidP="00F84A2D">
            <w:pPr>
              <w:pStyle w:val="Akapitzlist"/>
              <w:spacing w:line="276" w:lineRule="auto"/>
              <w:ind w:left="284"/>
              <w:jc w:val="both"/>
              <w:rPr>
                <w:rFonts w:ascii="Times New Roman" w:hAnsi="Times New Roman" w:cs="Times New Roman"/>
                <w:i/>
                <w:sz w:val="24"/>
                <w:szCs w:val="24"/>
              </w:rPr>
            </w:pPr>
          </w:p>
          <w:p w:rsidR="00F84A2D" w:rsidRPr="008F66B4"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1b oraz 1 c do zarządzenia umożliwiono rozliczanie produktów: 5.52.01.0001551 Pobyt do podania leku w leczeniu mukopolisacharydozy typu VI (zespół Maroteaux - Lamy) oraz 5.53.01.0001533 Koszt produktu leczniczego stosowanego w leczeniu mukopolisacharydozy typu VI (zespół Maroteaux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trombolitycznego nie zawarty w  kosztach świadczenia dodano możliwość rozliczenia procedury: 99.103 Podanie leku trombolitycznego trzeciej generacji; </w:t>
            </w:r>
          </w:p>
          <w:p w:rsidR="00F84A2D" w:rsidRPr="008F66B4" w:rsidRDefault="00F84A2D" w:rsidP="00F84A2D">
            <w:pPr>
              <w:pStyle w:val="Akapitzlist"/>
              <w:spacing w:line="276" w:lineRule="auto"/>
              <w:ind w:left="502"/>
              <w:jc w:val="both"/>
              <w:rPr>
                <w:rFonts w:ascii="Times New Roman" w:hAnsi="Times New Roman" w:cs="Times New Roman"/>
                <w:i/>
                <w:sz w:val="24"/>
                <w:szCs w:val="24"/>
              </w:rPr>
            </w:pPr>
          </w:p>
          <w:p w:rsidR="00F84A2D" w:rsidRPr="008F66B4"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zakresie załączników 3a, 3b i 3c do zarządzenia dokonano zmian związanych z  przebudową grupy J01 Radykalne odjęcie piersi z rekonstrukcją;</w:t>
            </w:r>
          </w:p>
          <w:p w:rsidR="00F84A2D" w:rsidRPr="008F66B4" w:rsidRDefault="00F84A2D" w:rsidP="00F84A2D">
            <w:pPr>
              <w:pStyle w:val="Akapitzlist"/>
              <w:spacing w:line="276" w:lineRule="auto"/>
              <w:rPr>
                <w:rFonts w:ascii="Times New Roman" w:hAnsi="Times New Roman" w:cs="Times New Roman"/>
                <w:i/>
                <w:sz w:val="24"/>
                <w:szCs w:val="24"/>
              </w:rPr>
            </w:pPr>
          </w:p>
          <w:p w:rsidR="00F84A2D" w:rsidRPr="008F66B4"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w zakresie załącznika nr 9 (Charakterystyka grup) obejmują:</w:t>
            </w:r>
          </w:p>
          <w:p w:rsidR="00F84A2D" w:rsidRPr="008F66B4" w:rsidRDefault="00F84A2D" w:rsidP="00F84A2D">
            <w:pPr>
              <w:pStyle w:val="Akapitzlist"/>
              <w:numPr>
                <w:ilvl w:val="0"/>
                <w:numId w:val="36"/>
              </w:numPr>
              <w:spacing w:after="200" w:line="276" w:lineRule="auto"/>
              <w:ind w:hanging="11"/>
              <w:jc w:val="both"/>
              <w:rPr>
                <w:rFonts w:ascii="Times New Roman" w:hAnsi="Times New Roman" w:cs="Times New Roman"/>
                <w:i/>
                <w:sz w:val="24"/>
                <w:szCs w:val="24"/>
              </w:rPr>
            </w:pPr>
            <w:r w:rsidRPr="008F66B4">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grupie A47 Przemijające niedokrwienie mózgu - rozszerzona diagnostyka zmodyfikowano listę procedur kierunkowych poprzez wykreślenie procedur 87.030 TK głowy bez wzmocnienia kontrastowego, 87.031 TK głowy bez i ze wzmocnieniem kontrastowym, 87.033 TK tętnic głowy i szyi, 87.049 TK głowy ze wzmocnieniem kontrastowym 87.030, 87.031, 87.049,</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zmodyfikowano listę dodatkową A3 poprzez usunięcie procedur 89.501 Monitorowanie ciśnienia tętniczego krwi za pomocą urządzeń analogowych lub cyfrowych (typu Holter) – Holter RR, 89.502 Monitorowanie czynności serca za  pomocą urządzeń analogowych lub cyfrowych (typu Holter) – Holter EKG oraz dodanie procedury: 87.033 TK tętnic głowy i szyi;</w:t>
            </w:r>
          </w:p>
          <w:p w:rsidR="00F84A2D" w:rsidRPr="008F66B4" w:rsidRDefault="00F84A2D" w:rsidP="00F84A2D">
            <w:pPr>
              <w:pStyle w:val="Akapitzlist"/>
              <w:spacing w:line="276" w:lineRule="auto"/>
              <w:ind w:left="851"/>
              <w:jc w:val="both"/>
              <w:rPr>
                <w:rFonts w:ascii="Times New Roman" w:hAnsi="Times New Roman" w:cs="Times New Roman"/>
                <w:i/>
                <w:sz w:val="24"/>
                <w:szCs w:val="24"/>
              </w:rPr>
            </w:pPr>
            <w:r w:rsidRPr="008F66B4">
              <w:rPr>
                <w:rFonts w:ascii="Times New Roman" w:hAnsi="Times New Roman" w:cs="Times New Roman"/>
                <w:i/>
                <w:sz w:val="24"/>
                <w:szCs w:val="24"/>
              </w:rPr>
              <w:t>b) w zakresie sekcji J Choroby piersi, skóry i oparzenia zmianami objęto:</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zakresie grupy J01 patrz: pkt 1 niniejszego uzasadnienia,</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grupie: J03E Duże zabiegi w obrębie piersi &gt; 65 r.ż. dodano procedury: 85.312 Jednostronna zmniejszająca mammoplastyka oraz 85.322 Pomniejszająca mammoplastyka (w ginekomastii), które przeniesiono z grupy J05 Średnia chirurgia piersi,</w:t>
            </w:r>
          </w:p>
          <w:p w:rsidR="00F84A2D" w:rsidRPr="008F66B4" w:rsidRDefault="00F84A2D" w:rsidP="00F84A2D">
            <w:pPr>
              <w:spacing w:line="276" w:lineRule="auto"/>
              <w:ind w:left="1418"/>
              <w:jc w:val="both"/>
              <w:rPr>
                <w:rFonts w:ascii="Times New Roman" w:hAnsi="Times New Roman" w:cs="Times New Roman"/>
                <w:i/>
                <w:sz w:val="24"/>
                <w:szCs w:val="24"/>
              </w:rPr>
            </w:pPr>
            <w:r w:rsidRPr="008F66B4">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vs tkanka własna, </w:t>
            </w:r>
          </w:p>
          <w:p w:rsidR="00F84A2D" w:rsidRPr="008F66B4" w:rsidRDefault="00F84A2D" w:rsidP="00F84A2D">
            <w:pPr>
              <w:spacing w:line="276" w:lineRule="auto"/>
              <w:ind w:left="1418" w:hanging="142"/>
              <w:jc w:val="both"/>
              <w:rPr>
                <w:rFonts w:ascii="Times New Roman" w:hAnsi="Times New Roman" w:cs="Times New Roman"/>
                <w:i/>
                <w:sz w:val="24"/>
                <w:szCs w:val="24"/>
              </w:rPr>
            </w:pPr>
            <w:r w:rsidRPr="008F66B4">
              <w:rPr>
                <w:rFonts w:ascii="Times New Roman" w:hAnsi="Times New Roman" w:cs="Times New Roman"/>
                <w:i/>
                <w:sz w:val="24"/>
                <w:szCs w:val="24"/>
              </w:rPr>
              <w:t>– w zakresie grupy J06 Mała chirurgia piersi zmodyfikowano listę procedur kierunkowych o dodanie rozpoznania zasadniczego z listy rozpoznań J03E;</w:t>
            </w:r>
          </w:p>
          <w:p w:rsidR="00F84A2D" w:rsidRPr="008F66B4" w:rsidRDefault="00F84A2D" w:rsidP="00F84A2D">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c) w zakresie grupy L104 Inne procedury w zakresie układu moczowo – płciowego dodano procedurę: 64.0 Operacja stulejki;</w:t>
            </w:r>
          </w:p>
          <w:p w:rsidR="00F84A2D" w:rsidRPr="008F66B4" w:rsidRDefault="00F84A2D" w:rsidP="00F84A2D">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d) w zakresie grupy PZL09 Małe zabiegi prącia &lt; 18 r.ż. zmodyfikowano listę procedur kierunkowych;</w:t>
            </w:r>
          </w:p>
          <w:p w:rsidR="00F84A2D" w:rsidRPr="008F66B4" w:rsidRDefault="00F84A2D" w:rsidP="00F84A2D">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 xml:space="preserve">e) zgodnie z pismem AOTMiT z 10 marca 2020 r. (znak: WT.541.11.2016.IR.2) przekazującym propozycje zmian w zakresie charakterystyki grup PZN01, PZN02 oraz PZN03, w związku z  prowadzonymi przez Agencję pracami nad wyceną świadczeń gwarantowanych obejmujących chirurgię noworodka identyfikowanych produktami rozliczeniowymi: PZN01 – PZN04 zmodyfikowano przedmiotowe JGP. </w:t>
            </w:r>
          </w:p>
          <w:p w:rsidR="00F84A2D" w:rsidRPr="008F66B4" w:rsidRDefault="00F84A2D" w:rsidP="00F84A2D">
            <w:pPr>
              <w:pStyle w:val="Akapitzlist"/>
              <w:spacing w:line="276" w:lineRule="auto"/>
              <w:ind w:left="1080" w:firstLine="336"/>
              <w:jc w:val="both"/>
              <w:rPr>
                <w:rFonts w:ascii="Times New Roman" w:hAnsi="Times New Roman" w:cs="Times New Roman"/>
                <w:i/>
                <w:sz w:val="24"/>
                <w:szCs w:val="24"/>
              </w:rPr>
            </w:pPr>
            <w:r w:rsidRPr="008F66B4">
              <w:rPr>
                <w:rFonts w:ascii="Times New Roman" w:hAnsi="Times New Roman" w:cs="Times New Roman"/>
                <w:i/>
                <w:sz w:val="24"/>
                <w:szCs w:val="24"/>
              </w:rPr>
              <w:t>W  wyniku powyższych zmian :</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usunięto z grupy PZN01 procedurę o kodzie 62.32 Wycięcie jądra i  jednoczasowe wszczepienie protezy jednostronne;</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PZN02 do grupy PZN01procedurę o kodzie 02.123 Operacja przepukliny mózgowej z jednoczasową kranioplastyką;</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PZN03 do grupy PZN02 procedury o kodach 46.892 Odprowadzenie skrętu jelita oraz 46.893 Odprowadzenie wgłobienia jelita;</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z grupy PZN03 usunięto procedurę 46.891 46.891 Korekcja niewłaściwego skrętu/ rotacji/ jelita;</w:t>
            </w:r>
          </w:p>
          <w:p w:rsidR="00F84A2D" w:rsidRPr="008F66B4" w:rsidRDefault="00F84A2D" w:rsidP="00F84A2D">
            <w:pPr>
              <w:pStyle w:val="Akapitzlist"/>
              <w:spacing w:line="276" w:lineRule="auto"/>
              <w:ind w:left="567" w:hanging="425"/>
              <w:jc w:val="both"/>
              <w:rPr>
                <w:rFonts w:ascii="Times New Roman" w:hAnsi="Times New Roman" w:cs="Times New Roman"/>
                <w:i/>
                <w:sz w:val="24"/>
                <w:szCs w:val="24"/>
              </w:rPr>
            </w:pPr>
            <w:r w:rsidRPr="008F66B4">
              <w:rPr>
                <w:rFonts w:ascii="Times New Roman" w:hAnsi="Times New Roman" w:cs="Times New Roman"/>
                <w:i/>
                <w:sz w:val="24"/>
                <w:szCs w:val="24"/>
              </w:rPr>
              <w:t>5)</w:t>
            </w:r>
            <w:r w:rsidRPr="008F66B4">
              <w:rPr>
                <w:rFonts w:ascii="Times New Roman" w:hAnsi="Times New Roman" w:cs="Times New Roman"/>
                <w:i/>
                <w:sz w:val="24"/>
                <w:szCs w:val="24"/>
              </w:rPr>
              <w:tab/>
              <w:t>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trombolitycznego nie zawarty w kosztach świadczenia dodano procedurę: 99.103 Podanie leku trombolitycznego trzeciej generacji (symetrycznie z załącznikiem nr  10 do zarządzenia);</w:t>
            </w:r>
          </w:p>
          <w:p w:rsidR="00F84A2D" w:rsidRPr="008F66B4" w:rsidRDefault="00F84A2D" w:rsidP="00F84A2D">
            <w:pPr>
              <w:pStyle w:val="Akapitzlist"/>
              <w:numPr>
                <w:ilvl w:val="0"/>
                <w:numId w:val="37"/>
              </w:numPr>
              <w:spacing w:line="276" w:lineRule="auto"/>
              <w:ind w:left="567" w:hanging="283"/>
              <w:jc w:val="both"/>
              <w:rPr>
                <w:rFonts w:ascii="Times New Roman" w:hAnsi="Times New Roman" w:cs="Times New Roman"/>
                <w:i/>
                <w:sz w:val="24"/>
                <w:szCs w:val="24"/>
              </w:rPr>
            </w:pPr>
            <w:r w:rsidRPr="008F66B4">
              <w:rPr>
                <w:rFonts w:ascii="Times New Roman" w:hAnsi="Times New Roman" w:cs="Times New Roman"/>
                <w:i/>
                <w:sz w:val="24"/>
                <w:szCs w:val="24"/>
              </w:rPr>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wraz z uzasadnieniem:</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37" w:history="1">
              <w:r w:rsidR="00F84A2D" w:rsidRPr="008F66B4">
                <w:rPr>
                  <w:rFonts w:ascii="Times New Roman" w:hAnsi="Times New Roman" w:cs="Times New Roman"/>
                  <w:color w:val="0000FF"/>
                  <w:sz w:val="24"/>
                  <w:szCs w:val="24"/>
                  <w:u w:val="single"/>
                </w:rPr>
                <w:t>https://www.nfz.gov.pl/zarzadzenia-prezesa/zarzadzenia-prezesa-nfz/zarzadzenie-nr-972020dsoz,7200.html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F84A2D" w:rsidRPr="008F66B4" w:rsidRDefault="00F84A2D" w:rsidP="00F84A2D">
            <w:pPr>
              <w:pStyle w:val="DATAAKTUdatauchwalenialubwydaniaaktu"/>
              <w:spacing w:line="276" w:lineRule="auto"/>
              <w:jc w:val="both"/>
              <w:rPr>
                <w:rFonts w:ascii="Times New Roman" w:hAnsi="Times New Roman" w:cs="Times New Roman"/>
              </w:rPr>
            </w:pPr>
            <w:r w:rsidRPr="008F66B4">
              <w:rPr>
                <w:rFonts w:ascii="Times New Roman" w:hAnsi="Times New Roman" w:cs="Times New Roman"/>
              </w:rPr>
              <w:t>Rozporządzenie Ministra Zdrowia z dnia 1 lipca 2020 r.</w:t>
            </w:r>
          </w:p>
          <w:p w:rsidR="00F84A2D" w:rsidRPr="008F66B4" w:rsidRDefault="00F84A2D" w:rsidP="00F84A2D">
            <w:pPr>
              <w:pStyle w:val="TYTUAKTUprzedmiotregulacjiustawylubrozporzdzenia"/>
              <w:spacing w:line="276" w:lineRule="auto"/>
              <w:jc w:val="both"/>
              <w:rPr>
                <w:rFonts w:ascii="Times New Roman" w:hAnsi="Times New Roman" w:cs="Times New Roman"/>
                <w:b w:val="0"/>
              </w:rPr>
            </w:pPr>
            <w:r w:rsidRPr="008F66B4">
              <w:rPr>
                <w:rFonts w:ascii="Times New Roman" w:hAnsi="Times New Roman" w:cs="Times New Roman"/>
                <w:b w:val="0"/>
              </w:rPr>
              <w:t xml:space="preserve"> zmieniające rozporządzenie w sprawie świadczeń gwarantowanych z zakresu leczenia stomatologicznego</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 z</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mocą od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20.03.</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F84A2D" w:rsidRPr="008F66B4" w:rsidRDefault="00F84A2D" w:rsidP="00F84A2D">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F84A2D" w:rsidRPr="008F66B4" w:rsidRDefault="00F84A2D" w:rsidP="00F84A2D">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F84A2D" w:rsidRPr="008F66B4" w:rsidRDefault="00F84A2D" w:rsidP="00F84A2D">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świadczeń utraciły prawo do świadczenia po zakończeniu zaprzestania udzielania świadczeń przez świadczeniodawcę, u którego oczekiwały na świadczenie.</w:t>
            </w:r>
          </w:p>
          <w:p w:rsidR="00F84A2D" w:rsidRPr="008F66B4" w:rsidRDefault="00F84A2D" w:rsidP="00F84A2D">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Poza tym projekt rozporządzenia wprowadza zmianę porządkującą, polegającą na umożliwieniu udzielania w dentobusie świadczenia zabezpieczenia profilaktycznego lakiem szczelinowym bruzd pierwszych trzonowców stałych, udzielanego 1 raz do ukończenia 8. roku życia oraz bruzd drugich trzonowców stałych, udzielanego 1 raz do ukończenia 14. roku życia.</w:t>
            </w:r>
          </w:p>
          <w:p w:rsidR="00F84A2D" w:rsidRPr="008F66B4" w:rsidRDefault="00F84A2D" w:rsidP="00F84A2D">
            <w:pPr>
              <w:spacing w:line="276" w:lineRule="auto"/>
              <w:jc w:val="both"/>
              <w:rPr>
                <w:rFonts w:ascii="Times New Roman" w:hAnsi="Times New Roman" w:cs="Times New Roman"/>
                <w:sz w:val="24"/>
                <w:szCs w:val="24"/>
                <w:u w:val="single"/>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F84A2D" w:rsidRPr="008F66B4" w:rsidRDefault="001766A6" w:rsidP="00F84A2D">
            <w:pPr>
              <w:spacing w:line="276" w:lineRule="auto"/>
              <w:jc w:val="both"/>
              <w:rPr>
                <w:rFonts w:ascii="Times New Roman" w:hAnsi="Times New Roman" w:cs="Times New Roman"/>
                <w:sz w:val="24"/>
                <w:szCs w:val="24"/>
                <w:u w:val="single"/>
              </w:rPr>
            </w:pPr>
            <w:hyperlink r:id="rId138" w:history="1">
              <w:r w:rsidR="00F84A2D" w:rsidRPr="008F66B4">
                <w:rPr>
                  <w:rFonts w:ascii="Times New Roman" w:hAnsi="Times New Roman" w:cs="Times New Roman"/>
                  <w:color w:val="0000FF"/>
                  <w:sz w:val="24"/>
                  <w:szCs w:val="24"/>
                  <w:u w:val="single"/>
                </w:rPr>
                <w:t>http://dziennikustaw.gov.pl/D2020000117701.pdf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 13 dodaje się ust. 9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F84A2D" w:rsidRPr="008F66B4" w:rsidRDefault="00F84A2D" w:rsidP="00F84A2D">
            <w:pPr>
              <w:spacing w:line="276" w:lineRule="auto"/>
              <w:jc w:val="both"/>
              <w:rPr>
                <w:rFonts w:ascii="Times New Roman" w:hAnsi="Times New Roman" w:cs="Times New Roman"/>
                <w:sz w:val="24"/>
                <w:szCs w:val="24"/>
                <w:u w:val="single"/>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F84A2D" w:rsidRPr="008F66B4" w:rsidRDefault="00F84A2D" w:rsidP="00F84A2D">
            <w:pPr>
              <w:spacing w:line="276" w:lineRule="auto"/>
              <w:jc w:val="both"/>
              <w:rPr>
                <w:rFonts w:ascii="Times New Roman" w:hAnsi="Times New Roman" w:cs="Times New Roman"/>
                <w:i/>
                <w:sz w:val="24"/>
                <w:szCs w:val="24"/>
                <w:u w:val="single"/>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39" w:history="1">
              <w:r w:rsidR="00F84A2D" w:rsidRPr="008F66B4">
                <w:rPr>
                  <w:rFonts w:ascii="Times New Roman" w:hAnsi="Times New Roman" w:cs="Times New Roman"/>
                  <w:color w:val="0000FF"/>
                  <w:sz w:val="24"/>
                  <w:szCs w:val="24"/>
                  <w:u w:val="single"/>
                </w:rPr>
                <w:t>http://dziennikustaw.gov.pl/D2020000118201.pdf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Komunikat Centrali NFZ z 1 lipca 2020 r. - Wyższa wycena za wystawienie e-skierowania</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treści komunikatu:</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komunikatu:</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40" w:history="1">
              <w:r w:rsidR="00F84A2D" w:rsidRPr="008F66B4">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2.</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F84A2D" w:rsidRPr="008F66B4" w:rsidRDefault="00F84A2D" w:rsidP="00F84A2D">
            <w:pPr>
              <w:spacing w:line="276" w:lineRule="auto"/>
              <w:jc w:val="both"/>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F84A2D" w:rsidRPr="008F66B4" w:rsidRDefault="00F84A2D" w:rsidP="00F84A2D">
            <w:pPr>
              <w:spacing w:line="276" w:lineRule="auto"/>
              <w:jc w:val="both"/>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F84A2D" w:rsidRPr="008F66B4" w:rsidRDefault="00F84A2D" w:rsidP="00F84A2D">
            <w:pPr>
              <w:spacing w:line="276" w:lineRule="auto"/>
              <w:jc w:val="both"/>
              <w:rPr>
                <w:rFonts w:ascii="Times New Roman" w:hAnsi="Times New Roman" w:cs="Times New Roman"/>
                <w:i/>
                <w:color w:val="000000"/>
                <w:sz w:val="24"/>
                <w:szCs w:val="24"/>
              </w:rPr>
            </w:pPr>
          </w:p>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F84A2D" w:rsidRPr="008F66B4" w:rsidRDefault="001766A6" w:rsidP="00F84A2D">
            <w:pPr>
              <w:spacing w:line="276" w:lineRule="auto"/>
              <w:jc w:val="both"/>
              <w:rPr>
                <w:rFonts w:ascii="Times New Roman" w:eastAsia="Times New Roman" w:hAnsi="Times New Roman" w:cs="Times New Roman"/>
                <w:b/>
                <w:i/>
                <w:color w:val="000000" w:themeColor="text1"/>
                <w:sz w:val="24"/>
                <w:szCs w:val="24"/>
                <w:lang w:eastAsia="pl-PL"/>
              </w:rPr>
            </w:pPr>
            <w:hyperlink r:id="rId141" w:history="1">
              <w:r w:rsidR="00F84A2D" w:rsidRPr="008F66B4">
                <w:rPr>
                  <w:rFonts w:ascii="Times New Roman" w:hAnsi="Times New Roman" w:cs="Times New Roman"/>
                  <w:color w:val="0000FF"/>
                  <w:sz w:val="24"/>
                  <w:szCs w:val="24"/>
                  <w:u w:val="single"/>
                </w:rPr>
                <w:t>https://www.nfz.gov.pl/zarzadzenia-prezesa/zarzadzenia-prezesa-nfz/zarzadzenie-nr-952020dsoz,7199.html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F84A2D" w:rsidRPr="008F66B4" w:rsidRDefault="00F84A2D" w:rsidP="00F84A2D">
            <w:pPr>
              <w:spacing w:line="276" w:lineRule="auto"/>
              <w:jc w:val="both"/>
              <w:rPr>
                <w:rFonts w:ascii="Times New Roman" w:eastAsia="Times New Roman" w:hAnsi="Times New Roman" w:cs="Times New Roman"/>
                <w:i/>
                <w:sz w:val="24"/>
                <w:szCs w:val="24"/>
                <w:u w:val="single"/>
                <w:lang w:eastAsia="pl-PL"/>
              </w:rPr>
            </w:pPr>
            <w:r w:rsidRPr="008F66B4">
              <w:rPr>
                <w:rFonts w:ascii="Times New Roman" w:hAnsi="Times New Roman" w:cs="Times New Roman"/>
                <w:i/>
                <w:color w:val="000000"/>
                <w:sz w:val="24"/>
                <w:szCs w:val="24"/>
              </w:rPr>
              <w:t>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42" w:history="1">
              <w:r w:rsidR="00F84A2D" w:rsidRPr="008F66B4">
                <w:rPr>
                  <w:rFonts w:ascii="Times New Roman" w:hAnsi="Times New Roman" w:cs="Times New Roman"/>
                  <w:sz w:val="24"/>
                  <w:szCs w:val="24"/>
                </w:rPr>
                <w:t>https://www.nfz.gov.pl/zarzadzenia-prezesa/zarzadzenia-prezesa-nfz/zarzadzenie-nr-942020dsoz,7198.html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F84A2D" w:rsidRPr="008F66B4" w:rsidRDefault="001766A6" w:rsidP="00F84A2D">
            <w:pPr>
              <w:spacing w:line="276" w:lineRule="auto"/>
              <w:rPr>
                <w:rFonts w:ascii="Times New Roman" w:eastAsia="Times New Roman" w:hAnsi="Times New Roman" w:cs="Times New Roman"/>
                <w:color w:val="000000" w:themeColor="text1"/>
                <w:sz w:val="24"/>
                <w:szCs w:val="24"/>
                <w:u w:val="single"/>
                <w:lang w:eastAsia="pl-PL"/>
              </w:rPr>
            </w:pPr>
            <w:hyperlink r:id="rId143" w:history="1">
              <w:r w:rsidR="00F84A2D" w:rsidRPr="008F66B4">
                <w:rPr>
                  <w:rFonts w:ascii="Times New Roman" w:hAnsi="Times New Roman" w:cs="Times New Roman"/>
                  <w:sz w:val="24"/>
                  <w:szCs w:val="24"/>
                  <w:u w:val="single"/>
                </w:rPr>
                <w:t>https://www.nfz.gov.pl/zarzadzenia-prezesa/zarzadzenia-prezesa-nfz/zarzadzenie-nr-322020dsoz-tekst-ujednolicony,7197.html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bCs/>
                <w:color w:val="FF0000"/>
                <w:sz w:val="24"/>
                <w:szCs w:val="24"/>
              </w:rPr>
            </w:pPr>
            <w:r w:rsidRPr="008F66B4">
              <w:rPr>
                <w:rFonts w:ascii="Times New Roman" w:hAnsi="Times New Roman" w:cs="Times New Roman"/>
                <w:color w:val="FF0000"/>
                <w:sz w:val="24"/>
                <w:szCs w:val="24"/>
              </w:rPr>
              <w:t xml:space="preserve">Zarządzenie Ministra Zdrowia z 1 lipca 2020 r. </w:t>
            </w:r>
            <w:r w:rsidRPr="008F66B4">
              <w:rPr>
                <w:rFonts w:ascii="Times New Roman" w:hAnsi="Times New Roman" w:cs="Times New Roman"/>
                <w:bCs/>
                <w:color w:val="FF0000"/>
                <w:sz w:val="24"/>
                <w:szCs w:val="24"/>
              </w:rPr>
              <w:t>zmieniające zarządzenie w sprawie powołania Podzespołów merytorycznych do spraw opracowania zmian</w:t>
            </w:r>
          </w:p>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bCs/>
                <w:color w:val="FF0000"/>
                <w:sz w:val="24"/>
                <w:szCs w:val="24"/>
              </w:rPr>
              <w:t>w zakresie kształcenia podyplomowego pielęgniarek i położnych</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84A2D" w:rsidRPr="008F66B4" w:rsidRDefault="00F84A2D" w:rsidP="00F84A2D">
            <w:pPr>
              <w:autoSpaceDE w:val="0"/>
              <w:autoSpaceDN w:val="0"/>
              <w:adjustRightInd w:val="0"/>
              <w:spacing w:line="276" w:lineRule="auto"/>
              <w:jc w:val="both"/>
              <w:rPr>
                <w:rFonts w:ascii="Times New Roman" w:hAnsi="Times New Roman" w:cs="Times New Roman"/>
                <w:b/>
                <w:bCs/>
                <w:sz w:val="24"/>
                <w:szCs w:val="24"/>
              </w:rPr>
            </w:pPr>
          </w:p>
          <w:p w:rsidR="00F84A2D" w:rsidRPr="008F66B4" w:rsidRDefault="00F84A2D" w:rsidP="00F84A2D">
            <w:pPr>
              <w:autoSpaceDE w:val="0"/>
              <w:autoSpaceDN w:val="0"/>
              <w:adjustRightInd w:val="0"/>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 xml:space="preserve">§ 1. </w:t>
            </w:r>
          </w:p>
          <w:p w:rsidR="00F84A2D" w:rsidRPr="008F66B4" w:rsidRDefault="00F84A2D" w:rsidP="00F84A2D">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zarządzeniu Ministra Zdrowia z dnia 12 lutego 2020 r. w sprawie powołania Podzespołów</w:t>
            </w:r>
          </w:p>
          <w:p w:rsidR="00F84A2D" w:rsidRPr="008F66B4" w:rsidRDefault="00F84A2D" w:rsidP="00F84A2D">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merytorycznych do spraw opracowania zmian w kształceniu podyplomowym pielęgniarek i położnych (Dz. Urz. Min. Zdrow. poz. 10 i 40) wprowadza się następujące zmiany:</w:t>
            </w:r>
          </w:p>
          <w:p w:rsidR="00F84A2D" w:rsidRPr="008F66B4" w:rsidRDefault="00F84A2D" w:rsidP="00F84A2D">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 w § 2 w pkt 15 kropkę zastępuje się średnikiem i dodaje się pkt 16-18 w brzmieniu:</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17) Podzespół do spraw wypracowania założeń do zmian w kształceniu podyplomowym pielęgniarek i położnych w dziedzinie pielęgniarstwa operacyjnego;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18) Podzespół do spraw wypracowania założeń do zmian w kształceniu podyplomowym pielęgniarek</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i położnych w dziedzinie pielęgniarstwa ratunkowego.”;</w:t>
            </w:r>
          </w:p>
          <w:p w:rsidR="00F84A2D" w:rsidRPr="008F66B4" w:rsidRDefault="00F84A2D" w:rsidP="00F84A2D">
            <w:pPr>
              <w:spacing w:line="276" w:lineRule="auto"/>
              <w:jc w:val="both"/>
              <w:rPr>
                <w:rFonts w:ascii="Times New Roman" w:hAnsi="Times New Roman" w:cs="Times New Roman"/>
                <w:color w:val="FF0000"/>
                <w:sz w:val="24"/>
                <w:szCs w:val="24"/>
              </w:rPr>
            </w:pP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w § 3 po ust. 15 dodaje się ust. 15a-15c w brzmieniu:</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„15a. W skład Podzespołu do spraw wypracowania założeń do zmian w kształceniu podyplomowym</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mającej zastosowanie w ochronie zdrowia – w ochronie zdrowia</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pracujących wchodzą:</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Katarzyna Kocka – przedstawiciel Zakładu Medycyny Rodzinnej i Pielęgniarstwa</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Środowiskowego Wydziału Nauk o Zdrowiu Uniwersytetu Medycznego w Lublinie;</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Anna Raj – Specjalista w dziedzinie pielęgniarstwa w ochronie zdrowia pracujących;</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Wioletta Dolczewska – przedstawiciel Wojewódzkiego Ośrodka Medycyny Pracy w Zielonej Górze.</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15b. W skład Podzespołu do spraw wypracowania założeń do zmian w kształceniu podyplomowym</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operacyjnego wchodzą:</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Przewodniczący – Tadeusz Wasilewski – Konsultant krajowy w dziedzinie pielęgniarstwa chirurgicznego i operacyjnego;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Iwona Żurecka-Sobczak – Konsultant wojewódzki w dziedzinie pielęgniarstwa chirurgicznego i operacyjnego województwa łódzkiego;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Ewa Zamojska–Kościów – Konsultant wojewódzki w dziedzinie pielęgniarstwa chirurgicznegoi operacyjnego województwa zachodniopomorskiego.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15c. W skład Podzespołu do spraw wypracowania założeń do zmian w kształceniu podyplomowym</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ratunkowego wchodzą:</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Anna Małecka-Dubiela – Konsultant krajowy w dziedzinie pielęgniarstwa ratunkowego;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Lucyna Szymankiewicz – Konsultant wojewódzki w dziedzinie pielęgniarstwa ratunkowego województwa</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wielkopolskiego;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Waldemar Ciechanowski – Konsultant wojewódzki w dziedzinie pielęgniarstwa ratunkowego województwa</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kujawsko-pomorskiego.”;</w:t>
            </w:r>
          </w:p>
          <w:p w:rsidR="00F84A2D" w:rsidRPr="008F66B4" w:rsidRDefault="00F84A2D" w:rsidP="00F84A2D">
            <w:pPr>
              <w:spacing w:line="276" w:lineRule="auto"/>
              <w:jc w:val="both"/>
              <w:rPr>
                <w:rFonts w:ascii="Times New Roman" w:hAnsi="Times New Roman" w:cs="Times New Roman"/>
                <w:color w:val="FF0000"/>
                <w:sz w:val="24"/>
                <w:szCs w:val="24"/>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aktu:</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44" w:anchor="/legalact/2020/47/" w:history="1">
              <w:r w:rsidR="00F84A2D" w:rsidRPr="008F66B4">
                <w:rPr>
                  <w:rFonts w:ascii="Times New Roman" w:hAnsi="Times New Roman" w:cs="Times New Roman"/>
                  <w:sz w:val="24"/>
                  <w:szCs w:val="24"/>
                  <w:u w:val="single"/>
                </w:rPr>
                <w:t>http://dziennikmz.mz.gov.pl/#/legalact/2020/47/</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6.</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2 lipca 2020 r. - </w:t>
            </w:r>
            <w:r w:rsidRPr="008F66B4">
              <w:rPr>
                <w:rFonts w:ascii="Times New Roman" w:eastAsia="Times New Roman" w:hAnsi="Times New Roman" w:cs="Times New Roman"/>
                <w:bCs/>
                <w:color w:val="1B1B1B"/>
                <w:sz w:val="24"/>
                <w:szCs w:val="24"/>
                <w:lang w:eastAsia="pl-PL"/>
              </w:rPr>
              <w:t>Wyższa wycena za wystawienie e-skierowania</w:t>
            </w:r>
          </w:p>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komunikatu:</w:t>
            </w:r>
          </w:p>
          <w:p w:rsidR="00F84A2D" w:rsidRPr="008F66B4" w:rsidRDefault="00F84A2D" w:rsidP="00F84A2D">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F84A2D" w:rsidRPr="008F66B4"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p>
          <w:p w:rsidR="00F84A2D" w:rsidRPr="008F66B4" w:rsidRDefault="00F84A2D" w:rsidP="00F84A2D">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F84A2D" w:rsidRPr="008F66B4" w:rsidRDefault="001766A6" w:rsidP="00F84A2D">
            <w:pPr>
              <w:spacing w:line="276" w:lineRule="auto"/>
              <w:jc w:val="both"/>
              <w:rPr>
                <w:rFonts w:ascii="Times New Roman" w:eastAsia="Times New Roman" w:hAnsi="Times New Roman" w:cs="Times New Roman"/>
                <w:i/>
                <w:color w:val="000000" w:themeColor="text1"/>
                <w:sz w:val="24"/>
                <w:szCs w:val="24"/>
                <w:lang w:eastAsia="pl-PL"/>
              </w:rPr>
            </w:pPr>
            <w:hyperlink r:id="rId145" w:history="1">
              <w:r w:rsidR="00F84A2D" w:rsidRPr="008F66B4">
                <w:rPr>
                  <w:rFonts w:ascii="Times New Roman" w:hAnsi="Times New Roman" w:cs="Times New Roman"/>
                  <w:sz w:val="24"/>
                  <w:szCs w:val="24"/>
                  <w:u w:val="single"/>
                </w:rPr>
                <w:t>https://www.gov.pl/web/zdrowie/wyzsza-wycena-za-wystawienie-e-skierowania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7.</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1 lipca 2020 r. - </w:t>
            </w:r>
            <w:r w:rsidRPr="008F66B4">
              <w:rPr>
                <w:rFonts w:ascii="Times New Roman" w:eastAsia="Times New Roman" w:hAnsi="Times New Roman" w:cs="Times New Roman"/>
                <w:bCs/>
                <w:color w:val="1B1B1B"/>
                <w:sz w:val="24"/>
                <w:szCs w:val="24"/>
                <w:lang w:eastAsia="pl-PL"/>
              </w:rPr>
              <w:t>Dane o systemie ochrony zdrowia dostępne online</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treści komunikatu:</w:t>
            </w:r>
          </w:p>
          <w:p w:rsidR="00F84A2D" w:rsidRPr="008F66B4" w:rsidRDefault="00F84A2D" w:rsidP="00F84A2D">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sz w:val="24"/>
                <w:szCs w:val="24"/>
                <w:shd w:val="clear" w:color="auto" w:fill="FFFFFF"/>
              </w:rPr>
              <w:t>I</w:t>
            </w:r>
            <w:r w:rsidRPr="008F66B4">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F84A2D" w:rsidRPr="008F66B4" w:rsidRDefault="00F84A2D" w:rsidP="00F84A2D">
            <w:pPr>
              <w:spacing w:line="276" w:lineRule="auto"/>
              <w:jc w:val="both"/>
              <w:rPr>
                <w:rFonts w:ascii="Times New Roman" w:hAnsi="Times New Roman" w:cs="Times New Roman"/>
                <w:b/>
                <w:bCs/>
                <w:sz w:val="24"/>
                <w:szCs w:val="24"/>
                <w:shd w:val="clear" w:color="auto" w:fill="FFFFFF"/>
              </w:rPr>
            </w:pPr>
          </w:p>
          <w:p w:rsidR="00F84A2D" w:rsidRPr="008F66B4" w:rsidRDefault="00F84A2D" w:rsidP="00F84A2D">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46" w:history="1">
              <w:r w:rsidR="00F84A2D" w:rsidRPr="008F66B4">
                <w:rPr>
                  <w:rFonts w:ascii="Times New Roman" w:hAnsi="Times New Roman" w:cs="Times New Roman"/>
                  <w:sz w:val="24"/>
                  <w:szCs w:val="24"/>
                  <w:u w:val="single"/>
                </w:rPr>
                <w:t>https://www.gov.pl/web/zdrowie/dane-o-systemie-ochrony-zdrowia-dostepne-online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8.</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47" w:history="1">
              <w:r w:rsidR="00F84A2D" w:rsidRPr="008F66B4">
                <w:rPr>
                  <w:rFonts w:ascii="Times New Roman" w:hAnsi="Times New Roman" w:cs="Times New Roman"/>
                  <w:sz w:val="24"/>
                  <w:szCs w:val="24"/>
                  <w:u w:val="single"/>
                </w:rPr>
                <w:t>http://dziennikustaw.gov.pl/D2020000116901.pdf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9.</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Infrastruktury z dnia 17 czerwca 2020 r. w sprawie badań lotniczo-lekarskich</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Tekst aktu:</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148" w:history="1">
              <w:r w:rsidR="00F84A2D" w:rsidRPr="008F66B4">
                <w:rPr>
                  <w:rFonts w:ascii="Times New Roman" w:hAnsi="Times New Roman" w:cs="Times New Roman"/>
                  <w:sz w:val="24"/>
                  <w:szCs w:val="24"/>
                  <w:u w:val="single"/>
                </w:rPr>
                <w:t>http://dziennikustaw.gov.pl/D2020000116801.pdf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10.</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Zdrowia z 29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8F66B4">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t>
            </w:r>
            <w:r w:rsidRPr="008F66B4">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sz w:val="24"/>
                <w:szCs w:val="24"/>
              </w:rPr>
            </w:pPr>
          </w:p>
        </w:tc>
      </w:tr>
      <w:tr w:rsidR="00F84A2D" w:rsidRPr="008F66B4" w:rsidTr="008737C5">
        <w:tc>
          <w:tcPr>
            <w:tcW w:w="992" w:type="dxa"/>
          </w:tcPr>
          <w:p w:rsidR="00F84A2D" w:rsidRPr="008F66B4" w:rsidRDefault="00F84A2D" w:rsidP="00F84A2D">
            <w:pPr>
              <w:pStyle w:val="Akapitzlist"/>
              <w:numPr>
                <w:ilvl w:val="0"/>
                <w:numId w:val="33"/>
              </w:numPr>
              <w:spacing w:line="276" w:lineRule="auto"/>
              <w:jc w:val="center"/>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Z uzasadnienia projektu:</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koronawirusem SARS-CoV-2.</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p>
          <w:p w:rsidR="00F84A2D" w:rsidRPr="008F66B4" w:rsidRDefault="00F84A2D" w:rsidP="00F84A2D">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Pełny tekst aktu:</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49" w:history="1">
              <w:r w:rsidR="00F84A2D" w:rsidRPr="008F66B4">
                <w:rPr>
                  <w:rFonts w:ascii="Times New Roman" w:hAnsi="Times New Roman" w:cs="Times New Roman"/>
                  <w:color w:val="000000" w:themeColor="text1"/>
                  <w:sz w:val="24"/>
                  <w:szCs w:val="24"/>
                  <w:u w:val="single"/>
                </w:rPr>
                <w:t>http://dziennikustaw.gov.pl/D2020000116101.pdf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8F66B4">
              <w:rPr>
                <w:rFonts w:ascii="Times New Roman" w:eastAsia="Times New Roman" w:hAnsi="Times New Roman" w:cs="Times New Roman"/>
                <w:bCs/>
                <w:color w:val="000000" w:themeColor="text1"/>
                <w:sz w:val="24"/>
                <w:szCs w:val="24"/>
                <w:lang w:eastAsia="pl-PL"/>
              </w:rPr>
              <w:t>Komunikat Ministra Zdrowia z 30 czerwca 2020 r. ws. realizacji zajęć praktycznych w ramach kształcenia podyplomowego pielęgniarek i położnych</w:t>
            </w:r>
          </w:p>
          <w:p w:rsidR="00F84A2D" w:rsidRPr="008F66B4"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pStyle w:val="NormalnyWeb"/>
              <w:shd w:val="clear" w:color="auto" w:fill="FFFFFF"/>
              <w:spacing w:before="0" w:beforeAutospacing="0" w:after="240" w:afterAutospacing="0" w:line="276" w:lineRule="auto"/>
              <w:jc w:val="both"/>
              <w:textAlignment w:val="baseline"/>
              <w:rPr>
                <w:color w:val="000000" w:themeColor="text1"/>
                <w:u w:val="single"/>
              </w:rPr>
            </w:pPr>
            <w:r w:rsidRPr="008F66B4">
              <w:rPr>
                <w:color w:val="000000" w:themeColor="text1"/>
                <w:u w:val="single"/>
              </w:rPr>
              <w:t>Treść komunikatu:</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F84A2D" w:rsidRPr="008F66B4" w:rsidRDefault="00F84A2D" w:rsidP="00F84A2D">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Źródło:</w:t>
            </w:r>
          </w:p>
          <w:p w:rsidR="00F84A2D" w:rsidRPr="008F66B4" w:rsidRDefault="001766A6" w:rsidP="00F84A2D">
            <w:pPr>
              <w:spacing w:line="276" w:lineRule="auto"/>
              <w:jc w:val="both"/>
              <w:rPr>
                <w:rFonts w:ascii="Times New Roman" w:hAnsi="Times New Roman" w:cs="Times New Roman"/>
                <w:color w:val="000000" w:themeColor="text1"/>
                <w:sz w:val="24"/>
                <w:szCs w:val="24"/>
                <w:u w:val="single"/>
              </w:rPr>
            </w:pPr>
            <w:hyperlink r:id="rId150" w:history="1">
              <w:r w:rsidR="00F84A2D" w:rsidRPr="008F66B4">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Apteki profilują pacjentów z wykorzystaniem e-recept? RPO pyta PUODO o sprawę</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pStyle w:val="NormalnyWeb"/>
              <w:shd w:val="clear" w:color="auto" w:fill="FFFFFF"/>
              <w:spacing w:before="0" w:beforeAutospacing="0" w:after="300" w:afterAutospacing="0" w:line="276" w:lineRule="auto"/>
              <w:textAlignment w:val="baseline"/>
              <w:rPr>
                <w:color w:val="000000" w:themeColor="text1"/>
                <w:u w:val="single"/>
              </w:rPr>
            </w:pPr>
            <w:r w:rsidRPr="008F66B4">
              <w:rPr>
                <w:color w:val="000000" w:themeColor="text1"/>
                <w:u w:val="single"/>
              </w:rPr>
              <w:t>Z treści komunikatu:</w:t>
            </w:r>
          </w:p>
          <w:p w:rsidR="00F84A2D" w:rsidRPr="008F66B4"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F84A2D" w:rsidRPr="008F66B4"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Według autorów artykulu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F84A2D" w:rsidRPr="008F66B4" w:rsidRDefault="00F84A2D" w:rsidP="00F84A2D">
            <w:pPr>
              <w:spacing w:line="276" w:lineRule="auto"/>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u w:val="single"/>
                <w:lang w:eastAsia="pl-PL"/>
              </w:rPr>
              <w:t>Źródło:</w:t>
            </w:r>
            <w:r w:rsidRPr="008F66B4">
              <w:rPr>
                <w:rFonts w:ascii="Times New Roman" w:eastAsia="Times New Roman" w:hAnsi="Times New Roman" w:cs="Times New Roman"/>
                <w:color w:val="000000" w:themeColor="text1"/>
                <w:sz w:val="24"/>
                <w:szCs w:val="24"/>
                <w:lang w:eastAsia="pl-PL"/>
              </w:rPr>
              <w:t xml:space="preserve"> </w:t>
            </w:r>
          </w:p>
          <w:p w:rsidR="00F84A2D" w:rsidRPr="008F66B4" w:rsidRDefault="001766A6" w:rsidP="00F84A2D">
            <w:pPr>
              <w:spacing w:line="276" w:lineRule="auto"/>
              <w:rPr>
                <w:rFonts w:ascii="Times New Roman" w:eastAsia="Times New Roman" w:hAnsi="Times New Roman" w:cs="Times New Roman"/>
                <w:b/>
                <w:color w:val="000000" w:themeColor="text1"/>
                <w:sz w:val="24"/>
                <w:szCs w:val="24"/>
                <w:lang w:eastAsia="pl-PL"/>
              </w:rPr>
            </w:pPr>
            <w:hyperlink r:id="rId151" w:history="1">
              <w:r w:rsidR="00F84A2D" w:rsidRPr="008F66B4">
                <w:rPr>
                  <w:rFonts w:ascii="Times New Roman" w:hAnsi="Times New Roman" w:cs="Times New Roman"/>
                  <w:color w:val="000000" w:themeColor="text1"/>
                  <w:sz w:val="24"/>
                  <w:szCs w:val="24"/>
                  <w:u w:val="single"/>
                </w:rPr>
                <w:t>https://www.rpo.gov.pl/pl/content/apteki-profiluja-pacjentow-rpo-pyta-puodo</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Korekty wynagrodzeń podczas rezydentury</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Pełny tekst aktu:</w:t>
            </w:r>
          </w:p>
          <w:p w:rsidR="00F84A2D" w:rsidRPr="008F66B4" w:rsidRDefault="001766A6" w:rsidP="00F84A2D">
            <w:pPr>
              <w:spacing w:line="276" w:lineRule="auto"/>
              <w:jc w:val="both"/>
              <w:rPr>
                <w:rFonts w:ascii="Times New Roman" w:eastAsia="Times New Roman" w:hAnsi="Times New Roman" w:cs="Times New Roman"/>
                <w:sz w:val="24"/>
                <w:szCs w:val="24"/>
                <w:lang w:eastAsia="pl-PL"/>
              </w:rPr>
            </w:pPr>
            <w:hyperlink r:id="rId152" w:history="1">
              <w:r w:rsidR="00F84A2D" w:rsidRPr="008F66B4">
                <w:rPr>
                  <w:rFonts w:ascii="Times New Roman" w:hAnsi="Times New Roman" w:cs="Times New Roman"/>
                  <w:color w:val="0000FF"/>
                  <w:sz w:val="24"/>
                  <w:szCs w:val="24"/>
                  <w:u w:val="single"/>
                </w:rPr>
                <w:t>http://dziennikustaw.gov.pl/D2020000113401.pdf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84A2D" w:rsidRPr="008F66B4" w:rsidRDefault="00F84A2D" w:rsidP="00F84A2D">
            <w:pPr>
              <w:spacing w:line="276" w:lineRule="auto"/>
              <w:jc w:val="both"/>
              <w:rPr>
                <w:rStyle w:val="Pogrubienie"/>
                <w:rFonts w:ascii="Times New Roman" w:hAnsi="Times New Roman" w:cs="Times New Roman"/>
                <w:b w:val="0"/>
                <w:sz w:val="24"/>
                <w:szCs w:val="24"/>
              </w:rPr>
            </w:pPr>
            <w:r w:rsidRPr="008F66B4">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8F66B4">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8F66B4">
              <w:rPr>
                <w:rFonts w:ascii="Times New Roman" w:hAnsi="Times New Roman" w:cs="Times New Roman"/>
                <w:bCs/>
                <w:sz w:val="24"/>
                <w:szCs w:val="24"/>
              </w:rPr>
              <w:br/>
              <w:t xml:space="preserve">o świadczeniach opieki zdrowotnej finansowanych ze środków publicznych </w:t>
            </w:r>
            <w:r w:rsidRPr="008F66B4">
              <w:rPr>
                <w:rFonts w:ascii="Times New Roman" w:hAnsi="Times New Roman" w:cs="Times New Roman"/>
                <w:bCs/>
                <w:sz w:val="24"/>
                <w:szCs w:val="24"/>
              </w:rPr>
              <w:br/>
              <w:t>(Dz. U. z 2019 r. poz. 1373, z późn. zm.).</w:t>
            </w:r>
          </w:p>
          <w:p w:rsidR="00F84A2D" w:rsidRPr="008F66B4" w:rsidRDefault="00F84A2D" w:rsidP="00F84A2D">
            <w:pPr>
              <w:pStyle w:val="Akapitzlist"/>
              <w:spacing w:line="276" w:lineRule="auto"/>
              <w:ind w:left="0"/>
              <w:jc w:val="both"/>
              <w:rPr>
                <w:rStyle w:val="Pogrubienie"/>
                <w:rFonts w:ascii="Times New Roman" w:hAnsi="Times New Roman" w:cs="Times New Roman"/>
                <w:b w:val="0"/>
                <w:sz w:val="24"/>
                <w:szCs w:val="24"/>
              </w:rPr>
            </w:pPr>
            <w:r w:rsidRPr="008F66B4">
              <w:rPr>
                <w:rStyle w:val="Pogrubienie"/>
                <w:rFonts w:ascii="Times New Roman" w:hAnsi="Times New Roman" w:cs="Times New Roman"/>
                <w:sz w:val="24"/>
                <w:szCs w:val="24"/>
              </w:rPr>
              <w:t>Wprowadzenie zmian w zarządzeniu Nr</w:t>
            </w:r>
            <w:r w:rsidRPr="008F66B4">
              <w:rPr>
                <w:rFonts w:ascii="Times New Roman" w:hAnsi="Times New Roman" w:cs="Times New Roman"/>
                <w:bCs/>
                <w:sz w:val="24"/>
                <w:szCs w:val="24"/>
              </w:rPr>
              <w:t xml:space="preserve"> 47/2018/DSOZ Prezesa Narodowego Funduszu Zdrowia z dnia 7 czerwca 2018 r.</w:t>
            </w:r>
            <w:r w:rsidRPr="008F66B4">
              <w:rPr>
                <w:rStyle w:val="Pogrubienie"/>
                <w:rFonts w:ascii="Times New Roman" w:hAnsi="Times New Roman" w:cs="Times New Roman"/>
                <w:sz w:val="24"/>
                <w:szCs w:val="24"/>
              </w:rPr>
              <w:t xml:space="preserve"> ma na celu urealnienie wycen zabiegów endodontycznych uwzględniając wyższe koszty stosowanych obecnie nowych technologii i materiałów stomatologicznych</w:t>
            </w:r>
            <w:r w:rsidRPr="008F66B4">
              <w:rPr>
                <w:rFonts w:ascii="Times New Roman" w:hAnsi="Times New Roman" w:cs="Times New Roman"/>
                <w:sz w:val="24"/>
                <w:szCs w:val="24"/>
              </w:rPr>
              <w:t xml:space="preserve"> w leczeniu chorób miazgi zęba i chorób tkanek okołowierzchołkowych</w:t>
            </w:r>
            <w:r w:rsidRPr="008F66B4">
              <w:rPr>
                <w:rStyle w:val="Pogrubienie"/>
                <w:rFonts w:ascii="Times New Roman" w:hAnsi="Times New Roman" w:cs="Times New Roman"/>
                <w:sz w:val="24"/>
                <w:szCs w:val="24"/>
              </w:rPr>
              <w:t xml:space="preserve">. W związku z powyższym, podniesiono wycenę punktową świadczeń stomatologicznych z zakresu endodoncji.  Rozwiązania te zostały wprowadzone na wniosek konsultantów krajowych w szczególności w dziedzinie stomatologii zachowawczej i endodoncji oraz stomatologii dziecięcej, a także Naczelnej Rady Lekarskiej </w:t>
            </w:r>
          </w:p>
          <w:p w:rsidR="00F84A2D" w:rsidRPr="008F66B4" w:rsidRDefault="00F84A2D" w:rsidP="00F84A2D">
            <w:pPr>
              <w:pStyle w:val="Akapitzlist"/>
              <w:spacing w:line="276" w:lineRule="auto"/>
              <w:ind w:left="0"/>
              <w:jc w:val="both"/>
              <w:rPr>
                <w:rFonts w:ascii="Times New Roman" w:hAnsi="Times New Roman" w:cs="Times New Roman"/>
                <w:bCs/>
                <w:sz w:val="24"/>
                <w:szCs w:val="24"/>
              </w:rPr>
            </w:pPr>
            <w:r w:rsidRPr="008F66B4">
              <w:rPr>
                <w:rStyle w:val="Pogrubienie"/>
                <w:rFonts w:ascii="Times New Roman" w:hAnsi="Times New Roman" w:cs="Times New Roman"/>
                <w:sz w:val="24"/>
                <w:szCs w:val="24"/>
              </w:rPr>
              <w:t xml:space="preserve"> Ponadto, w zakresie § 2 ust. 1 dotyczącego słownika pojęć dodano nową definicję </w:t>
            </w:r>
            <w:r w:rsidRPr="008F66B4">
              <w:rPr>
                <w:rStyle w:val="Pogrubienie"/>
                <w:rFonts w:ascii="Times New Roman" w:hAnsi="Times New Roman" w:cs="Times New Roman"/>
                <w:i/>
                <w:sz w:val="24"/>
                <w:szCs w:val="24"/>
              </w:rPr>
              <w:t>świadczeń stomatologicznej pomocy doraźnej</w:t>
            </w:r>
            <w:r w:rsidRPr="008F66B4">
              <w:rPr>
                <w:rStyle w:val="Pogrubienie"/>
                <w:rFonts w:ascii="Times New Roman" w:hAnsi="Times New Roman" w:cs="Times New Roman"/>
                <w:sz w:val="24"/>
                <w:szCs w:val="24"/>
              </w:rPr>
              <w:t xml:space="preserve">, zgodnie z którą są to  </w:t>
            </w:r>
            <w:r w:rsidRPr="008F66B4">
              <w:rPr>
                <w:rFonts w:ascii="Times New Roman" w:hAnsi="Times New Roman" w:cs="Times New Roman"/>
                <w:sz w:val="24"/>
                <w:szCs w:val="24"/>
              </w:rPr>
              <w:t xml:space="preserve">świadczenia opieki zdrowotnej w zakresie stomatologicznej pomocy doraźnej </w:t>
            </w:r>
            <w:r w:rsidRPr="008F66B4">
              <w:rPr>
                <w:rFonts w:ascii="Times New Roman" w:hAnsi="Times New Roman" w:cs="Times New Roman"/>
                <w:bCs/>
                <w:sz w:val="24"/>
                <w:szCs w:val="24"/>
              </w:rPr>
              <w:t xml:space="preserve">udzielane w dni powszednie, soboty, niedziele i święta (pkt 9a). </w:t>
            </w:r>
            <w:r w:rsidRPr="008F66B4">
              <w:rPr>
                <w:rStyle w:val="Pogrubienie"/>
                <w:rFonts w:ascii="Times New Roman" w:hAnsi="Times New Roman" w:cs="Times New Roman"/>
                <w:sz w:val="24"/>
                <w:szCs w:val="24"/>
              </w:rPr>
              <w:t xml:space="preserve">Stosowanie  tego przepisu ma być jednak warunkowe tj. stosowane </w:t>
            </w:r>
            <w:r w:rsidRPr="008F66B4">
              <w:rPr>
                <w:rFonts w:ascii="Times New Roman" w:hAnsi="Times New Roman" w:cs="Times New Roman"/>
                <w:bCs/>
                <w:sz w:val="24"/>
                <w:szCs w:val="24"/>
              </w:rPr>
              <w:t xml:space="preserve">w okresie obowiązywania stanu epidemii ogłoszonego zgodnie z rozporządzeniem Ministra Zdrowia wydanym na podstawie  </w:t>
            </w:r>
            <w:r w:rsidRPr="008F66B4">
              <w:rPr>
                <w:rFonts w:ascii="Times New Roman" w:hAnsi="Times New Roman" w:cs="Times New Roman"/>
                <w:color w:val="000000"/>
                <w:sz w:val="24"/>
                <w:szCs w:val="24"/>
                <w:shd w:val="clear" w:color="auto" w:fill="FFFFFF"/>
              </w:rPr>
              <w:t>art. 46 ust. 2 i 4 ustawy z dnia 5 grudnia 2008 r. o zapobieganiu oraz zwalczaniu zakażeń i chorób zakaźnych u ludzi (Dz. U. z 2019 r. poz. 1239, z późn. zm.</w:t>
            </w:r>
            <w:r w:rsidRPr="008F66B4">
              <w:rPr>
                <w:rStyle w:val="Odwoanieprzypisudolnego"/>
                <w:rFonts w:ascii="Times New Roman" w:hAnsi="Times New Roman" w:cs="Times New Roman"/>
                <w:color w:val="000000"/>
                <w:sz w:val="24"/>
                <w:szCs w:val="24"/>
                <w:shd w:val="clear" w:color="auto" w:fill="FFFFFF"/>
              </w:rPr>
              <w:footnoteReference w:customMarkFollows="1" w:id="1"/>
              <w:t>2)</w:t>
            </w:r>
            <w:r w:rsidRPr="008F66B4">
              <w:rPr>
                <w:rFonts w:ascii="Times New Roman" w:hAnsi="Times New Roman" w:cs="Times New Roman"/>
                <w:color w:val="000000"/>
                <w:sz w:val="24"/>
                <w:szCs w:val="24"/>
                <w:shd w:val="clear" w:color="auto" w:fill="FFFFFF"/>
              </w:rPr>
              <w:t xml:space="preserve">). </w:t>
            </w:r>
          </w:p>
          <w:p w:rsidR="00F84A2D" w:rsidRPr="008F66B4" w:rsidRDefault="00F84A2D" w:rsidP="00F84A2D">
            <w:pPr>
              <w:spacing w:line="276" w:lineRule="auto"/>
              <w:rPr>
                <w:rFonts w:ascii="Times New Roman" w:eastAsia="Times New Roman" w:hAnsi="Times New Roman" w:cs="Times New Roman"/>
                <w:b/>
                <w:sz w:val="24"/>
                <w:szCs w:val="24"/>
                <w:lang w:eastAsia="pl-PL"/>
              </w:rPr>
            </w:pP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 xml:space="preserve">Pełny tekst aktu i uzasadnienia: </w:t>
            </w:r>
          </w:p>
          <w:p w:rsidR="00F84A2D" w:rsidRPr="008F66B4" w:rsidRDefault="001766A6" w:rsidP="00F84A2D">
            <w:pPr>
              <w:spacing w:line="276" w:lineRule="auto"/>
              <w:rPr>
                <w:rFonts w:ascii="Times New Roman" w:eastAsia="Times New Roman" w:hAnsi="Times New Roman" w:cs="Times New Roman"/>
                <w:b/>
                <w:sz w:val="24"/>
                <w:szCs w:val="24"/>
                <w:lang w:eastAsia="pl-PL"/>
              </w:rPr>
            </w:pPr>
            <w:hyperlink r:id="rId153" w:history="1">
              <w:r w:rsidR="00F84A2D" w:rsidRPr="008F66B4">
                <w:rPr>
                  <w:rFonts w:ascii="Times New Roman" w:hAnsi="Times New Roman" w:cs="Times New Roman"/>
                  <w:color w:val="0000FF"/>
                  <w:sz w:val="24"/>
                  <w:szCs w:val="24"/>
                  <w:u w:val="single"/>
                </w:rPr>
                <w:t>https://www.nfz.gov.pl/zarzadzenia-prezesa/zarzadzenia-prezesa-nfz/zarzadzenie-nr-932020dsoz,7196.html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91/2020/GPF</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25 czerwca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regulaminu organizacyjnego Centrali Narodowego Funduszu Zdrowia.</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84A2D" w:rsidRPr="008F66B4" w:rsidRDefault="00F84A2D" w:rsidP="00F84A2D">
            <w:pPr>
              <w:tabs>
                <w:tab w:val="left" w:pos="0"/>
              </w:tabs>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Zmiana regulaminu organizacyjnego Centrali Narodowego Funduszu Zdrowia określonego zarządzeniem Nr 67/2019/GFF Prezesa Narodowego Funduszu Zdrowia z dnia 14 czerwca 2019 r. w sprawie regulaminu organizacyjnego Centrali Narodowego Funduszu Zdrowia (z późn.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 i uzasadnienia:</w:t>
            </w:r>
          </w:p>
          <w:p w:rsidR="00F84A2D" w:rsidRPr="008F66B4" w:rsidRDefault="001766A6" w:rsidP="00F84A2D">
            <w:pPr>
              <w:spacing w:line="276" w:lineRule="auto"/>
              <w:rPr>
                <w:rFonts w:ascii="Times New Roman" w:eastAsia="Times New Roman" w:hAnsi="Times New Roman" w:cs="Times New Roman"/>
                <w:b/>
                <w:sz w:val="24"/>
                <w:szCs w:val="24"/>
                <w:lang w:eastAsia="pl-PL"/>
              </w:rPr>
            </w:pPr>
            <w:hyperlink r:id="rId154" w:history="1">
              <w:r w:rsidR="00F84A2D" w:rsidRPr="008F66B4">
                <w:rPr>
                  <w:rFonts w:ascii="Times New Roman" w:hAnsi="Times New Roman" w:cs="Times New Roman"/>
                  <w:color w:val="0000FF"/>
                  <w:sz w:val="24"/>
                  <w:szCs w:val="24"/>
                  <w:u w:val="single"/>
                </w:rPr>
                <w:t>https://www.nfz.gov.pl/zarzadzenia-prezesa/zarzadzenia-prezesa-nfz/zarzadzenie-nr-912020gpf,7195.html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25 czerwca 2020 r. zmieniające rozporządzenie w sprawie szczególnych rozwiązań w okresie czasowego ograniczenia funkcjonowania jednostek systemu oświaty w związku z zapobieganiem, przeciwdziałaniem i zwalczaniem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okresie czasowego ograniczenia funkcjonowania jednostek systemu oświaty w związku z zapobieganiem, przeciwdziałaniem i zwalczaniem COVID</w:t>
            </w:r>
            <w:r w:rsidRPr="008F66B4">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F84A2D" w:rsidRPr="008F66B4" w:rsidRDefault="00F84A2D" w:rsidP="00F84A2D">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F84A2D" w:rsidRPr="008F66B4" w:rsidRDefault="00F84A2D" w:rsidP="00F84A2D">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F84A2D" w:rsidRPr="008F66B4" w:rsidRDefault="00F84A2D" w:rsidP="00F84A2D">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Przepisy § 7 ust. 1 pkt 2 i 3  rozporządzenia Ministra Zdrowia z dnia 20 marca 2020 r. </w:t>
            </w:r>
            <w:r w:rsidRPr="008F66B4">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8F66B4">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8F66B4">
              <w:rPr>
                <w:rFonts w:ascii="Times New Roman" w:hAnsi="Times New Roman" w:cs="Times New Roman"/>
                <w:i/>
                <w:sz w:val="24"/>
                <w:szCs w:val="24"/>
              </w:rPr>
              <w:br/>
              <w:t xml:space="preserve">z 2017 r. poz.1056, z 2019r. poz.1815 oraz z 2020 r. poz. 284). Ograniczenia określone </w:t>
            </w:r>
            <w:r w:rsidRPr="008F66B4">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F84A2D" w:rsidRPr="008F66B4" w:rsidRDefault="00F84A2D" w:rsidP="00F84A2D">
            <w:pPr>
              <w:spacing w:line="276" w:lineRule="auto"/>
              <w:jc w:val="center"/>
              <w:rPr>
                <w:rFonts w:ascii="Times New Roman" w:eastAsia="Times New Roman" w:hAnsi="Times New Roman" w:cs="Times New Roman"/>
                <w:b/>
                <w:i/>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w:t>
            </w:r>
          </w:p>
          <w:p w:rsidR="00F84A2D" w:rsidRPr="008F66B4" w:rsidRDefault="001766A6" w:rsidP="00F84A2D">
            <w:pPr>
              <w:spacing w:line="276" w:lineRule="auto"/>
              <w:jc w:val="both"/>
              <w:rPr>
                <w:rFonts w:ascii="Times New Roman" w:eastAsia="Times New Roman" w:hAnsi="Times New Roman" w:cs="Times New Roman"/>
                <w:b/>
                <w:i/>
                <w:sz w:val="24"/>
                <w:szCs w:val="24"/>
                <w:lang w:eastAsia="pl-PL"/>
              </w:rPr>
            </w:pPr>
            <w:hyperlink r:id="rId155" w:history="1">
              <w:r w:rsidR="00F84A2D" w:rsidRPr="008F66B4">
                <w:rPr>
                  <w:rFonts w:ascii="Times New Roman" w:hAnsi="Times New Roman" w:cs="Times New Roman"/>
                  <w:color w:val="0000FF"/>
                  <w:sz w:val="24"/>
                  <w:szCs w:val="24"/>
                  <w:u w:val="single"/>
                </w:rPr>
                <w:t>http://dziennikustaw.gov.pl/D2020000111101.pdf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5.</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późn. zm.1) ) zarządza się, co następuje: </w:t>
            </w:r>
          </w:p>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i/>
                <w:sz w:val="24"/>
                <w:szCs w:val="24"/>
                <w:u w:val="single"/>
              </w:rPr>
              <w:t>12 lipca 2020 r.</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8F66B4">
              <w:rPr>
                <w:rFonts w:ascii="Times New Roman" w:hAnsi="Times New Roman" w:cs="Times New Roman"/>
                <w:b/>
                <w:sz w:val="24"/>
                <w:szCs w:val="24"/>
                <w:u w:val="single"/>
              </w:rPr>
              <w:t>12 lipca 2020 r.</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7.</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25.06.</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aktu:</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aktu:</w:t>
            </w:r>
          </w:p>
          <w:p w:rsidR="00F84A2D" w:rsidRPr="008F66B4" w:rsidRDefault="001766A6" w:rsidP="00F84A2D">
            <w:pPr>
              <w:spacing w:line="276" w:lineRule="auto"/>
              <w:jc w:val="both"/>
              <w:rPr>
                <w:rFonts w:ascii="Times New Roman" w:hAnsi="Times New Roman" w:cs="Times New Roman"/>
                <w:color w:val="000000" w:themeColor="text1"/>
                <w:sz w:val="24"/>
                <w:szCs w:val="24"/>
              </w:rPr>
            </w:pPr>
            <w:hyperlink r:id="rId156" w:history="1">
              <w:r w:rsidR="00F84A2D" w:rsidRPr="008F66B4">
                <w:rPr>
                  <w:rFonts w:ascii="Times New Roman" w:hAnsi="Times New Roman" w:cs="Times New Roman"/>
                  <w:color w:val="000000" w:themeColor="text1"/>
                  <w:sz w:val="24"/>
                  <w:szCs w:val="24"/>
                  <w:u w:val="single"/>
                </w:rPr>
                <w:t>http://dziennikmz.mz.gov.pl/api/DUM_MZ/2020/46/journal/6167</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 dnia 24 czerwca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bCs/>
                <w:sz w:val="24"/>
                <w:szCs w:val="24"/>
              </w:rPr>
              <w:t>w sprawie uruchomienia funkcjonalności systemu</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późn. zm.2) </w:t>
            </w:r>
            <w:r w:rsidRPr="008F66B4">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8F66B4">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 (dopisek własny: </w:t>
            </w:r>
            <w:r w:rsidRPr="008F66B4">
              <w:rPr>
                <w:rFonts w:ascii="Times New Roman" w:hAnsi="Times New Roman" w:cs="Times New Roman"/>
                <w:i/>
                <w:sz w:val="24"/>
                <w:szCs w:val="24"/>
              </w:rPr>
              <w:t>Elektroniczna Platforma Gromadzenia, Analizy i Udostępnienia Zasobów Cyfrowych o Zdarzeniach Medycznych</w:t>
            </w:r>
            <w:r w:rsidRPr="008F66B4">
              <w:rPr>
                <w:rFonts w:ascii="Times New Roman" w:hAnsi="Times New Roman" w:cs="Times New Roman"/>
                <w:sz w:val="24"/>
                <w:szCs w:val="24"/>
              </w:rPr>
              <w:t>).</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9.</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artartustawynprozporzdzenia0"/>
              <w:spacing w:before="120" w:beforeAutospacing="0" w:after="0" w:afterAutospacing="0" w:line="276" w:lineRule="auto"/>
              <w:jc w:val="both"/>
              <w:rPr>
                <w:rStyle w:val="ppogrubienie"/>
                <w:b/>
                <w:bCs/>
                <w:color w:val="000000"/>
              </w:rPr>
            </w:pPr>
            <w:r w:rsidRPr="008F66B4">
              <w:rPr>
                <w:rStyle w:val="ppogrubienie"/>
                <w:b/>
                <w:bCs/>
                <w:color w:val="000000"/>
              </w:rPr>
              <w:t>Dotyczy: odpowiedzialności za błędy medyczne</w:t>
            </w:r>
          </w:p>
          <w:p w:rsidR="00F84A2D" w:rsidRPr="008F66B4" w:rsidRDefault="00F84A2D" w:rsidP="00F84A2D">
            <w:pPr>
              <w:pStyle w:val="artartustawynprozporzdzenia0"/>
              <w:spacing w:before="120" w:beforeAutospacing="0" w:after="0" w:afterAutospacing="0" w:line="276" w:lineRule="auto"/>
              <w:jc w:val="both"/>
              <w:rPr>
                <w:color w:val="000000"/>
              </w:rPr>
            </w:pPr>
            <w:r w:rsidRPr="008F66B4">
              <w:rPr>
                <w:rStyle w:val="ppogrubienie"/>
                <w:b/>
                <w:bCs/>
                <w:color w:val="000000"/>
              </w:rPr>
              <w:t>Art. 38.</w:t>
            </w:r>
            <w:r w:rsidRPr="008F66B4">
              <w:rPr>
                <w:color w:val="000000"/>
              </w:rPr>
              <w:t> W ustawie z dnia 6 czerwca 1997 r. – Kodeks karny (Dz. U. z 2019 r. poz. 1950 i 2128 oraz z 2020 r. poz. 568 i 875) wprowadza się następujące zmiany:</w:t>
            </w:r>
          </w:p>
          <w:p w:rsidR="00F84A2D" w:rsidRPr="008F66B4" w:rsidRDefault="00F84A2D" w:rsidP="00F84A2D">
            <w:pPr>
              <w:pStyle w:val="pktpunkt0"/>
              <w:spacing w:before="0" w:beforeAutospacing="0" w:after="0" w:afterAutospacing="0" w:line="276" w:lineRule="auto"/>
              <w:ind w:left="510" w:hanging="510"/>
              <w:jc w:val="both"/>
              <w:rPr>
                <w:color w:val="000000"/>
              </w:rPr>
            </w:pPr>
            <w:r w:rsidRPr="008F66B4">
              <w:rPr>
                <w:color w:val="000000"/>
              </w:rPr>
              <w:t>1)       art. 37a otrzymuje brzmienie:</w:t>
            </w:r>
          </w:p>
          <w:p w:rsidR="00F84A2D" w:rsidRPr="008F66B4" w:rsidRDefault="00F84A2D" w:rsidP="00F84A2D">
            <w:pPr>
              <w:pStyle w:val="zartzmartartykuempunktem"/>
              <w:spacing w:before="0" w:beforeAutospacing="0" w:after="0" w:afterAutospacing="0" w:line="276" w:lineRule="auto"/>
              <w:ind w:firstLine="510"/>
              <w:jc w:val="both"/>
              <w:rPr>
                <w:color w:val="000000"/>
              </w:rPr>
            </w:pPr>
            <w:r w:rsidRPr="008F66B4">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F84A2D" w:rsidRPr="008F66B4" w:rsidRDefault="00F84A2D" w:rsidP="00F84A2D">
            <w:pPr>
              <w:pStyle w:val="zustzmustartykuempunktem"/>
              <w:spacing w:before="0" w:beforeAutospacing="0" w:after="0" w:afterAutospacing="0" w:line="276" w:lineRule="auto"/>
              <w:ind w:firstLine="510"/>
              <w:jc w:val="both"/>
              <w:rPr>
                <w:color w:val="000000"/>
              </w:rPr>
            </w:pPr>
            <w:r w:rsidRPr="008F66B4">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F84A2D" w:rsidRPr="008F66B4"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sz w:val="24"/>
                <w:szCs w:val="24"/>
                <w:lang w:eastAsia="pl-PL"/>
              </w:rPr>
            </w:pPr>
            <w:r w:rsidRPr="008F66B4">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5)     w art. 276a po § 1 dodaje się § 1a w brzmieniu:</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8F66B4">
              <w:rPr>
                <w:rFonts w:ascii="Times New Roman" w:eastAsia="Times New Roman" w:hAnsi="Times New Roman" w:cs="Times New Roman"/>
                <w:b/>
                <w:bCs/>
                <w:color w:val="000000"/>
                <w:sz w:val="24"/>
                <w:szCs w:val="24"/>
                <w:lang w:eastAsia="pl-PL"/>
              </w:rPr>
              <w:t>z powodu wykonywanego przez pokrzywdzonego zawodu.”;</w:t>
            </w: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b/>
                <w:bCs/>
                <w:color w:val="000000"/>
                <w:sz w:val="24"/>
                <w:szCs w:val="24"/>
                <w:lang w:eastAsia="pl-PL"/>
              </w:rPr>
              <w:t>Kodeks postępowania karnego</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276a.</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8F66B4">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8F66B4">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bCs/>
                <w:color w:val="000000"/>
                <w:sz w:val="24"/>
                <w:szCs w:val="24"/>
                <w:lang w:eastAsia="pl-PL"/>
              </w:rPr>
              <w:t>Z uzasadnienia:</w:t>
            </w:r>
          </w:p>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8F66B4">
              <w:rPr>
                <w:rStyle w:val="Pogrubienie"/>
                <w:rFonts w:ascii="Times New Roman" w:hAnsi="Times New Roman" w:cs="Times New Roman"/>
                <w:i/>
                <w:color w:val="000000"/>
                <w:sz w:val="24"/>
                <w:szCs w:val="24"/>
                <w:u w:val="single"/>
              </w:rPr>
              <w:t>Zasadniczym</w:t>
            </w:r>
            <w:r w:rsidRPr="008F66B4">
              <w:rPr>
                <w:rFonts w:ascii="Times New Roman" w:hAnsi="Times New Roman" w:cs="Times New Roman"/>
                <w:i/>
                <w:color w:val="000000"/>
                <w:sz w:val="24"/>
                <w:szCs w:val="24"/>
              </w:rPr>
              <w:t>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8F66B4">
              <w:rPr>
                <w:rFonts w:ascii="Times New Roman" w:hAnsi="Times New Roman" w:cs="Times New Roman"/>
                <w:i/>
                <w:color w:val="000000"/>
                <w:sz w:val="24"/>
                <w:szCs w:val="24"/>
                <w:vertAlign w:val="superscript"/>
              </w:rPr>
              <w:t>2</w:t>
            </w:r>
            <w:r w:rsidRPr="008F66B4">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Ustawa z dnia 19 czerwca 2020 r. o dodatku solidarnościowym przyznawanym w celu przeciwdziałania negatywnym skutkom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21.06.20 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ustawy:</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Dodatek solidarnościowy w wymiarze 1.400 zł miesięcznie. Za okres nie dłuższy niż od 1 czerwca do 31 sierpnia 2020 r., która straciła pracę po 15 marca 2020 r. Okres poboru wlicza sie do emerytury i w czasie jego poboru jest się objętym ubezp. zdrowotnym. Nie jest opodatkowany.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1) z którą po dniu 15 marca 2020 r. pracodawca rozwiązał umowę o pracę za wypowiedzeniem lub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color w:val="FF0000"/>
                <w:sz w:val="24"/>
                <w:szCs w:val="24"/>
              </w:rPr>
              <w:t xml:space="preserve">2) której umowa o pracę po dniu 15 marca 2020 r. uległa rozwiązaniu z upływem czasu, na który była zawarta </w:t>
            </w:r>
            <w:r w:rsidRPr="008F66B4">
              <w:rPr>
                <w:rFonts w:ascii="Times New Roman" w:hAnsi="Times New Roman" w:cs="Times New Roman"/>
                <w:sz w:val="24"/>
                <w:szCs w:val="24"/>
              </w:rPr>
              <w:t xml:space="preserve">– zwanej dalej „osobą uprawnioną”.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późn. zm.2)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4. 1. Dodatek solidarnościowy przysługuje osobie uprawnionej </w:t>
            </w:r>
            <w:r w:rsidRPr="008F66B4">
              <w:rPr>
                <w:rFonts w:ascii="Times New Roman" w:hAnsi="Times New Roman" w:cs="Times New Roman"/>
                <w:color w:val="FF0000"/>
                <w:sz w:val="24"/>
                <w:szCs w:val="24"/>
              </w:rPr>
              <w:t>w wysokości 1400 zł za miesiąc</w:t>
            </w:r>
            <w:r w:rsidRPr="008F66B4">
              <w:rPr>
                <w:rFonts w:ascii="Times New Roman" w:hAnsi="Times New Roman" w:cs="Times New Roman"/>
                <w:sz w:val="24"/>
                <w:szCs w:val="24"/>
              </w:rPr>
              <w:t xml:space="preserve"> kalendarzowy.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za </w:t>
            </w:r>
            <w:r w:rsidRPr="008F66B4">
              <w:rPr>
                <w:rFonts w:ascii="Times New Roman" w:hAnsi="Times New Roman" w:cs="Times New Roman"/>
                <w:color w:val="FF0000"/>
                <w:sz w:val="24"/>
                <w:szCs w:val="24"/>
              </w:rPr>
              <w:t>okres nie dłuższy niż od dnia 1 czerwca 2020 r. do dnia 31 sierpnia 2020 r.</w:t>
            </w:r>
            <w:r w:rsidRPr="008F66B4">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8. 1. Z tytułu pobierania dodatku solidarnościowego </w:t>
            </w:r>
            <w:r w:rsidRPr="008F66B4">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8F66B4">
              <w:rPr>
                <w:rFonts w:ascii="Times New Roman" w:hAnsi="Times New Roman" w:cs="Times New Roman"/>
                <w:sz w:val="24"/>
                <w:szCs w:val="24"/>
              </w:rPr>
              <w:t xml:space="preserve"> o którym mowa w ustawie z dnia 27 sierpnia 2004 r. o świadczeniach opieki zdrowotnej finansowanych ze środków publicznych.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6. Składki, o których mowa w ust. 2, finansuje w całości budżet państwa za pośrednictwem Zakładu Ubezpieczeń Społecznych.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14. W ustawie z dnia 26 lipca 1991 r. o podatku dochodowym od osób fizycznych (Dz. U. z 2019 r. poz. 1387, z późn. zm.4) ) po art. 52u dodaje się art. 52ua w brzmieniu: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„Art. 52ua. </w:t>
            </w:r>
            <w:r w:rsidRPr="008F66B4">
              <w:rPr>
                <w:rFonts w:ascii="Times New Roman" w:hAnsi="Times New Roman" w:cs="Times New Roman"/>
                <w:color w:val="FF0000"/>
                <w:sz w:val="24"/>
                <w:szCs w:val="24"/>
                <w:u w:val="single"/>
              </w:rPr>
              <w:t>Zwalnia się od podatku dochodowego</w:t>
            </w:r>
            <w:r w:rsidRPr="008F66B4">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 xml:space="preserve">Zasiłki dla bezrobotnych od 1 września 2020 r. wyniosą 1.200 zł przez pierwsze 90 dni i niespełna 950 zł za kolejny okres. </w:t>
            </w:r>
          </w:p>
          <w:p w:rsidR="00F84A2D" w:rsidRPr="008F66B4" w:rsidRDefault="00F84A2D" w:rsidP="00F84A2D">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71 w ust. 2 w pkt 9 kropkę zastępuje się średnikiem i dodaje się pkt 10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72 ust. 1 otrzymuje brzmienie: </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Wysokość zasiłku wynosi:</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 1) 1200 zł miesięcznie w okresie pierwszych 90 dni posiadania prawa do zasiłku; </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942,30 zł miesięcznie w okresie kolejnych dni posiadania prawa do zasiłku.”</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17. Ustawa wchodzi w życie z dniem następującym po dniu ogłoszenia, z wyjątkiem art. </w:t>
            </w:r>
            <w:r w:rsidRPr="008F66B4">
              <w:rPr>
                <w:rFonts w:ascii="Times New Roman" w:hAnsi="Times New Roman" w:cs="Times New Roman"/>
                <w:color w:val="FF0000"/>
                <w:sz w:val="24"/>
                <w:szCs w:val="24"/>
              </w:rPr>
              <w:t>15 pkt 2 i art. 16, które wchodzą w życie z dniem 1 września 2020 r.</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ustawy:</w:t>
            </w:r>
          </w:p>
          <w:p w:rsidR="00F84A2D" w:rsidRPr="008F66B4" w:rsidRDefault="001766A6" w:rsidP="00F84A2D">
            <w:pPr>
              <w:spacing w:line="276" w:lineRule="auto"/>
              <w:jc w:val="both"/>
              <w:rPr>
                <w:rFonts w:ascii="Times New Roman" w:hAnsi="Times New Roman" w:cs="Times New Roman"/>
                <w:sz w:val="24"/>
                <w:szCs w:val="24"/>
              </w:rPr>
            </w:pPr>
            <w:hyperlink r:id="rId157" w:history="1">
              <w:r w:rsidR="00F84A2D" w:rsidRPr="008F66B4">
                <w:rPr>
                  <w:rStyle w:val="Hipercze"/>
                  <w:rFonts w:ascii="Times New Roman" w:hAnsi="Times New Roman" w:cs="Times New Roman"/>
                  <w:sz w:val="24"/>
                  <w:szCs w:val="24"/>
                </w:rPr>
                <w:t>http://dziennikustaw.gov.pl/D2020000106801.pdf</w:t>
              </w:r>
            </w:hyperlink>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dnia 19 czerwca 2020 r. – obowiązek mierzenia temperatury pracownikom przez pracodawcę</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19.06.20 2020 r.</w:t>
            </w:r>
          </w:p>
        </w:tc>
        <w:tc>
          <w:tcPr>
            <w:tcW w:w="5840" w:type="dxa"/>
          </w:tcPr>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treści komunikatu:</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Sam wzrost temperatury ciała, jako objaw izolowany, nie powinien być traktowany jako dowód na zakażenie wirusem SARS-CoV-2 – wskazuje MRPiPS</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F84A2D" w:rsidRPr="008F66B4" w:rsidRDefault="00F84A2D" w:rsidP="00F84A2D">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F84A2D" w:rsidRPr="008F66B4" w:rsidRDefault="00F84A2D"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58" w:history="1">
              <w:r w:rsidR="00F84A2D" w:rsidRPr="008F66B4">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uzasadnienia:</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8F66B4">
              <w:rPr>
                <w:rFonts w:ascii="Times New Roman" w:hAnsi="Times New Roman" w:cs="Times New Roman"/>
                <w:b/>
                <w:color w:val="FF0000"/>
                <w:sz w:val="24"/>
                <w:szCs w:val="24"/>
                <w:u w:val="single"/>
              </w:rPr>
              <w:t>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późn. zm.), w pojazdach (pracowni mobilnej).</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aktu:</w:t>
            </w: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9. 1. Do odwołania ustanawia się czasowe ograniczenie wykonywania działalności leczniczej polegające na zaprzestaniu: </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sz w:val="24"/>
                <w:szCs w:val="24"/>
              </w:rPr>
              <w:t>2)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F84A2D" w:rsidRPr="008F66B4"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F84A2D" w:rsidRPr="008F66B4"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środków publicznych (Dz. U. z 2019 r. poz. 1373, z późn. zm.4)), w pojazdach (pracowni mobilnej).</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10. 1. Do odwołania warunkiem rozpoczęcia: </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leczenia uzdrowiskowego albo rehabilitacji uzdrowiskowej, </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84A2D" w:rsidRPr="008F66B4" w:rsidRDefault="001766A6"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159" w:history="1">
              <w:r w:rsidR="00F84A2D" w:rsidRPr="008F66B4">
                <w:rPr>
                  <w:rFonts w:ascii="Times New Roman" w:hAnsi="Times New Roman" w:cs="Times New Roman"/>
                  <w:color w:val="0000FF"/>
                  <w:sz w:val="24"/>
                  <w:szCs w:val="24"/>
                  <w:u w:val="single"/>
                </w:rPr>
                <w:t>http://dziennikustaw.gov.pl/DU/2020/1066</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F84A2D" w:rsidRPr="008F66B4" w:rsidRDefault="001766A6" w:rsidP="00F84A2D">
            <w:pPr>
              <w:spacing w:line="276" w:lineRule="auto"/>
              <w:rPr>
                <w:rFonts w:ascii="Times New Roman" w:eastAsia="Times New Roman" w:hAnsi="Times New Roman" w:cs="Times New Roman"/>
                <w:sz w:val="24"/>
                <w:szCs w:val="24"/>
                <w:lang w:eastAsia="pl-PL"/>
              </w:rPr>
            </w:pPr>
            <w:hyperlink r:id="rId160" w:history="1">
              <w:r w:rsidR="00F84A2D" w:rsidRPr="008F66B4">
                <w:rPr>
                  <w:rFonts w:ascii="Times New Roman" w:hAnsi="Times New Roman" w:cs="Times New Roman"/>
                  <w:color w:val="0000FF"/>
                  <w:sz w:val="24"/>
                  <w:szCs w:val="24"/>
                  <w:u w:val="single"/>
                </w:rPr>
                <w:t>http://dziennikustaw.gov.pl/DU/2020/1054</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Wystąpienie Rzecznika Praw Obywatelskich z 17 czerwca 2020 r. do Ministra Zdrowia w sprawie zapewnienie młodzieży po 18 r. życia dostępu do świadczeń w zakresie szpitalnej opieki psychiatrycznej w trybie dziennym</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spacing w:line="276" w:lineRule="auto"/>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F84A2D" w:rsidRPr="008F66B4" w:rsidRDefault="00F84A2D" w:rsidP="00F84A2D">
            <w:pPr>
              <w:spacing w:line="276" w:lineRule="auto"/>
              <w:rPr>
                <w:rFonts w:ascii="Times New Roman" w:hAnsi="Times New Roman" w:cs="Times New Roman"/>
                <w:i/>
                <w:color w:val="18223E"/>
                <w:sz w:val="24"/>
                <w:szCs w:val="24"/>
                <w:shd w:val="clear" w:color="auto" w:fill="FFFFFF"/>
              </w:rPr>
            </w:pPr>
          </w:p>
          <w:p w:rsidR="00F84A2D" w:rsidRPr="008F66B4" w:rsidRDefault="00F84A2D" w:rsidP="00F84A2D">
            <w:pPr>
              <w:spacing w:line="276" w:lineRule="auto"/>
              <w:rPr>
                <w:rFonts w:ascii="Times New Roman" w:hAnsi="Times New Roman" w:cs="Times New Roman"/>
                <w:b/>
                <w:color w:val="18223E"/>
                <w:sz w:val="24"/>
                <w:szCs w:val="24"/>
                <w:u w:val="single"/>
                <w:shd w:val="clear" w:color="auto" w:fill="FFFFFF"/>
              </w:rPr>
            </w:pPr>
            <w:r w:rsidRPr="008F66B4">
              <w:rPr>
                <w:rFonts w:ascii="Times New Roman" w:hAnsi="Times New Roman" w:cs="Times New Roman"/>
                <w:b/>
                <w:color w:val="18223E"/>
                <w:sz w:val="24"/>
                <w:szCs w:val="24"/>
                <w:u w:val="single"/>
                <w:shd w:val="clear" w:color="auto" w:fill="FFFFFF"/>
              </w:rPr>
              <w:t>Pełny tekst komunikatu:</w:t>
            </w:r>
          </w:p>
          <w:p w:rsidR="00F84A2D" w:rsidRPr="008F66B4" w:rsidRDefault="001766A6" w:rsidP="00F84A2D">
            <w:pPr>
              <w:spacing w:line="276" w:lineRule="auto"/>
              <w:rPr>
                <w:rFonts w:ascii="Times New Roman" w:eastAsia="Times New Roman" w:hAnsi="Times New Roman" w:cs="Times New Roman"/>
                <w:b/>
                <w:sz w:val="24"/>
                <w:szCs w:val="24"/>
                <w:u w:val="single"/>
                <w:lang w:eastAsia="pl-PL"/>
              </w:rPr>
            </w:pPr>
            <w:hyperlink r:id="rId161" w:history="1">
              <w:r w:rsidR="00F84A2D" w:rsidRPr="008F66B4">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86/2020/DEF</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zmiany planu finansowego Narodowego Funduszu Zdrowia na 2020 rok.</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tekstu zarządzenia:</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F84A2D" w:rsidRPr="008F66B4" w:rsidRDefault="00F84A2D" w:rsidP="00F84A2D">
            <w:pPr>
              <w:spacing w:line="276" w:lineRule="auto"/>
              <w:rPr>
                <w:rFonts w:ascii="Times New Roman" w:hAnsi="Times New Roman" w:cs="Times New Roman"/>
                <w:i/>
                <w:color w:val="000000"/>
                <w:sz w:val="24"/>
                <w:szCs w:val="24"/>
              </w:rPr>
            </w:pPr>
            <w:r w:rsidRPr="008F66B4">
              <w:rPr>
                <w:rFonts w:ascii="Times New Roman" w:eastAsia="Times New Roman" w:hAnsi="Times New Roman" w:cs="Times New Roman"/>
                <w:i/>
                <w:sz w:val="24"/>
                <w:szCs w:val="24"/>
                <w:lang w:eastAsia="pl-PL"/>
              </w:rPr>
              <w:t>„(…)</w:t>
            </w:r>
            <w:r w:rsidRPr="008F66B4">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8F66B4">
              <w:rPr>
                <w:rFonts w:ascii="Times New Roman" w:hAnsi="Times New Roman" w:cs="Times New Roman"/>
                <w:i/>
                <w:color w:val="FF0000"/>
                <w:sz w:val="24"/>
                <w:szCs w:val="24"/>
              </w:rPr>
              <w:t>o łączną kwotę 302 679 tys. zł ze środków pochodzących z funduszu zapasowego NFZ</w:t>
            </w:r>
            <w:r w:rsidRPr="008F66B4">
              <w:rPr>
                <w:rFonts w:ascii="Times New Roman" w:hAnsi="Times New Roman" w:cs="Times New Roman"/>
                <w:i/>
                <w:color w:val="000000"/>
                <w:sz w:val="24"/>
                <w:szCs w:val="24"/>
              </w:rPr>
              <w:t xml:space="preserve">, </w:t>
            </w:r>
            <w:r w:rsidRPr="008F66B4">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8F66B4">
              <w:rPr>
                <w:rFonts w:ascii="Times New Roman" w:hAnsi="Times New Roman" w:cs="Times New Roman"/>
                <w:i/>
                <w:color w:val="000000"/>
                <w:sz w:val="24"/>
                <w:szCs w:val="24"/>
              </w:rPr>
              <w:t>, o którym mowa w §7 ust. 6 i 7 zarządzenia nr 185/2019/DSOZ Prezesa Narodowego Funduszu Zdrowia z dnia 31 grudnia 2019 r. w sprawie szczegółowych warunków umów w systemie podstawowego szpitalnego zabezpieczenia świadczeń opieki zdrowotnej, z późn. zm.”</w:t>
            </w:r>
          </w:p>
          <w:p w:rsidR="00F84A2D" w:rsidRPr="008F66B4" w:rsidRDefault="00F84A2D" w:rsidP="00F84A2D">
            <w:pPr>
              <w:spacing w:line="276" w:lineRule="auto"/>
              <w:rPr>
                <w:rFonts w:ascii="Times New Roman" w:eastAsia="Times New Roman" w:hAnsi="Times New Roman" w:cs="Times New Roman"/>
                <w:b/>
                <w:sz w:val="24"/>
                <w:szCs w:val="24"/>
                <w:lang w:eastAsia="pl-PL"/>
              </w:rPr>
            </w:pP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F84A2D" w:rsidRPr="008F66B4" w:rsidRDefault="001766A6" w:rsidP="00F84A2D">
            <w:pPr>
              <w:spacing w:line="276" w:lineRule="auto"/>
              <w:rPr>
                <w:rFonts w:ascii="Times New Roman" w:eastAsia="Times New Roman" w:hAnsi="Times New Roman" w:cs="Times New Roman"/>
                <w:b/>
                <w:sz w:val="24"/>
                <w:szCs w:val="24"/>
                <w:lang w:eastAsia="pl-PL"/>
              </w:rPr>
            </w:pPr>
            <w:hyperlink r:id="rId162" w:history="1">
              <w:r w:rsidR="00F84A2D" w:rsidRPr="008F66B4">
                <w:rPr>
                  <w:rFonts w:ascii="Times New Roman" w:hAnsi="Times New Roman" w:cs="Times New Roman"/>
                  <w:color w:val="0000FF"/>
                  <w:sz w:val="24"/>
                  <w:szCs w:val="24"/>
                  <w:u w:val="single"/>
                </w:rPr>
                <w:t>https://www.nfz.gov.pl/zarzadzenia-prezesa/zarzadzenia-prezesa-nfz/zarzadzenie-nr-862020def,7193.html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tekstu zarządzenia:</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„6. Dla świadczeniodawców zakwalifikowanych do poziomu </w:t>
            </w:r>
            <w:r w:rsidRPr="008F66B4">
              <w:rPr>
                <w:rFonts w:ascii="Times New Roman" w:hAnsi="Times New Roman" w:cs="Times New Roman"/>
                <w:color w:val="FF0000"/>
                <w:sz w:val="24"/>
                <w:szCs w:val="24"/>
              </w:rPr>
              <w:t>pierwszego stopnia w ramach PSZ</w:t>
            </w:r>
            <w:r w:rsidRPr="008F66B4">
              <w:rPr>
                <w:rFonts w:ascii="Times New Roman" w:hAnsi="Times New Roman" w:cs="Times New Roman"/>
                <w:color w:val="000000"/>
                <w:sz w:val="24"/>
                <w:szCs w:val="24"/>
              </w:rPr>
              <w:t xml:space="preserve">, w przypadku sprawozdawania produktów sprawozdawczych rozliczanych ryczałtem – ustala się </w:t>
            </w:r>
            <w:r w:rsidRPr="008F66B4">
              <w:rPr>
                <w:rFonts w:ascii="Times New Roman" w:hAnsi="Times New Roman" w:cs="Times New Roman"/>
                <w:color w:val="FF0000"/>
                <w:sz w:val="24"/>
                <w:szCs w:val="24"/>
              </w:rPr>
              <w:t xml:space="preserve">współczynnik korygujący o wartości 1,02.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7. Dla świadczeniodawców zakwalifikowanych do poziomu </w:t>
            </w:r>
            <w:r w:rsidRPr="008F66B4">
              <w:rPr>
                <w:rFonts w:ascii="Times New Roman" w:hAnsi="Times New Roman" w:cs="Times New Roman"/>
                <w:color w:val="FF0000"/>
                <w:sz w:val="24"/>
                <w:szCs w:val="24"/>
              </w:rPr>
              <w:t>drugiego stopnia w ramach PSZ</w:t>
            </w:r>
            <w:r w:rsidRPr="008F66B4">
              <w:rPr>
                <w:rFonts w:ascii="Times New Roman" w:hAnsi="Times New Roman" w:cs="Times New Roman"/>
                <w:color w:val="000000"/>
                <w:sz w:val="24"/>
                <w:szCs w:val="24"/>
              </w:rPr>
              <w:t xml:space="preserve">, w przypadku sprawozdawania produktów sprawozdawczych rozliczanych ryczałtem – </w:t>
            </w:r>
            <w:r w:rsidRPr="008F66B4">
              <w:rPr>
                <w:rFonts w:ascii="Times New Roman" w:hAnsi="Times New Roman" w:cs="Times New Roman"/>
                <w:color w:val="FF0000"/>
                <w:sz w:val="24"/>
                <w:szCs w:val="24"/>
              </w:rPr>
              <w:t>ustala się współczynnik korygujący o wartości 1,01.”.</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 Przyjęte rozwiązania polegają na zwiększeniu o 3 grosze parametru </w:t>
            </w:r>
            <w:r w:rsidRPr="008F66B4">
              <w:rPr>
                <w:rFonts w:ascii="Times New Roman" w:hAnsi="Times New Roman" w:cs="Times New Roman"/>
                <w:i/>
                <w:iCs/>
                <w:color w:val="000000"/>
                <w:sz w:val="24"/>
                <w:szCs w:val="24"/>
              </w:rPr>
              <w:t>Ci+1 - prognozowana cenę jednostki sprawozdawczej na okres planowania określoną w planie zakupu</w:t>
            </w:r>
            <w:r w:rsidRPr="008F66B4">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8F66B4">
              <w:rPr>
                <w:rFonts w:ascii="Times New Roman" w:hAnsi="Times New Roman" w:cs="Times New Roman"/>
                <w:i/>
                <w:sz w:val="24"/>
                <w:szCs w:val="24"/>
              </w:rPr>
              <w:t>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późn. zm.).”</w:t>
            </w:r>
          </w:p>
          <w:p w:rsidR="00F84A2D" w:rsidRPr="008F66B4" w:rsidRDefault="00F84A2D" w:rsidP="00F84A2D">
            <w:pPr>
              <w:spacing w:line="276" w:lineRule="auto"/>
              <w:rPr>
                <w:rFonts w:ascii="Times New Roman" w:eastAsia="Times New Roman" w:hAnsi="Times New Roman" w:cs="Times New Roman"/>
                <w:b/>
                <w:sz w:val="24"/>
                <w:szCs w:val="24"/>
                <w:lang w:eastAsia="pl-PL"/>
              </w:rPr>
            </w:pP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63" w:history="1">
              <w:r w:rsidR="00F84A2D" w:rsidRPr="008F66B4">
                <w:rPr>
                  <w:rFonts w:ascii="Times New Roman" w:hAnsi="Times New Roman" w:cs="Times New Roman"/>
                  <w:color w:val="0000FF"/>
                  <w:sz w:val="24"/>
                  <w:szCs w:val="24"/>
                  <w:u w:val="single"/>
                </w:rPr>
                <w:t>https://www.nfz.gov.pl/zarzadzenia-prezesa/zarzadzenia-prezesa-nfz/zarzadzenie-nr-872020dsoz,7194.html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Rozporządzenie z 16 czerwca 2020 r. </w:t>
            </w:r>
            <w:r w:rsidRPr="008F66B4">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tekstu rozporządzenia:</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Na podstawie art. 136c ust. 6 pkt 1 ustawy z dnia 27 sierpnia 2004 r. o świadczeniach opieki zdrowotnej finansowanych ze środków publicznych (Dz. U. z 2019 r. poz. 1373, z późn.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Ministra Zdrowia z 16 czerwca 2020 r. – zwiększenie finansowania świadczeń udzielanych przez szpitale</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Wyciąg z treści komunikatu:</w:t>
            </w:r>
          </w:p>
          <w:p w:rsidR="00F84A2D" w:rsidRPr="008F66B4" w:rsidRDefault="00F84A2D" w:rsidP="00F84A2D">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F84A2D" w:rsidRPr="008F66B4" w:rsidRDefault="00F84A2D" w:rsidP="00F84A2D">
            <w:pPr>
              <w:pStyle w:val="NormalnyWeb"/>
              <w:shd w:val="clear" w:color="auto" w:fill="FFFFFF"/>
              <w:spacing w:before="0" w:beforeAutospacing="0" w:after="240" w:afterAutospacing="0" w:line="276" w:lineRule="auto"/>
              <w:textAlignment w:val="baseline"/>
              <w:rPr>
                <w:i/>
                <w:color w:val="1B1B1B"/>
              </w:rPr>
            </w:pPr>
            <w:r w:rsidRPr="008F66B4">
              <w:rPr>
                <w:i/>
                <w:color w:val="1B1B1B"/>
              </w:rPr>
              <w:t xml:space="preserve">Cieszyński poinformował, że w związku ze wzrostem od 1 lipca kwoty bazowej wynikającej z ustawy o minimalnych wynagrodzeniach w podmiotach leczniczych </w:t>
            </w:r>
            <w:r w:rsidRPr="008F66B4">
              <w:rPr>
                <w:i/>
                <w:color w:val="FF0000"/>
              </w:rPr>
              <w:t>dojdzie do wzrostu o 3 proc. wyceny świadczeń w ramach leczenia szpitalnego.</w:t>
            </w:r>
          </w:p>
          <w:p w:rsidR="00F84A2D" w:rsidRPr="008F66B4" w:rsidRDefault="00F84A2D" w:rsidP="00F84A2D">
            <w:pPr>
              <w:pStyle w:val="NormalnyWeb"/>
              <w:shd w:val="clear" w:color="auto" w:fill="FFFFFF"/>
              <w:spacing w:before="0" w:beforeAutospacing="0" w:after="240" w:afterAutospacing="0" w:line="276" w:lineRule="auto"/>
              <w:textAlignment w:val="baseline"/>
              <w:rPr>
                <w:i/>
                <w:color w:val="1B1B1B"/>
              </w:rPr>
            </w:pPr>
            <w:r w:rsidRPr="008F66B4">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F84A2D" w:rsidRPr="008F66B4" w:rsidRDefault="00F84A2D" w:rsidP="00F84A2D">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8F66B4">
              <w:rPr>
                <w:rFonts w:ascii="Times New Roman" w:hAnsi="Times New Roman" w:cs="Times New Roman"/>
                <w:i/>
                <w:color w:val="FF0000"/>
                <w:sz w:val="24"/>
                <w:szCs w:val="24"/>
                <w:shd w:val="clear" w:color="auto" w:fill="FFFFFF"/>
              </w:rPr>
              <w:t>NFZ pozwolą na podwyższenie ceny jednostki rozliczeniowej o 3 gr. oraz obniżenie wartości współczynnika korygującego dla szpitali I i II stopnia o 1 pkt proc.</w:t>
            </w:r>
            <w:r w:rsidRPr="008F66B4">
              <w:rPr>
                <w:rFonts w:ascii="Times New Roman" w:hAnsi="Times New Roman" w:cs="Times New Roman"/>
                <w:i/>
                <w:color w:val="1B1B1B"/>
                <w:sz w:val="24"/>
                <w:szCs w:val="24"/>
                <w:shd w:val="clear" w:color="auto" w:fill="FFFFFF"/>
              </w:rPr>
              <w:t>  Modyfikacje mają wejść w życie od 1 lipca 2020 r.</w:t>
            </w:r>
          </w:p>
          <w:p w:rsidR="00F84A2D" w:rsidRPr="008F66B4"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8F66B4"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8F66B4">
              <w:rPr>
                <w:rFonts w:ascii="Times New Roman" w:hAnsi="Times New Roman" w:cs="Times New Roman"/>
                <w:b/>
                <w:color w:val="1B1B1B"/>
                <w:sz w:val="24"/>
                <w:szCs w:val="24"/>
                <w:u w:val="single"/>
                <w:shd w:val="clear" w:color="auto" w:fill="FFFFFF"/>
              </w:rPr>
              <w:t>Pełna treść komunikatu:</w:t>
            </w:r>
          </w:p>
          <w:p w:rsidR="00F84A2D" w:rsidRPr="008F66B4" w:rsidRDefault="001766A6" w:rsidP="00F84A2D">
            <w:pPr>
              <w:spacing w:line="276" w:lineRule="auto"/>
              <w:jc w:val="both"/>
              <w:rPr>
                <w:rFonts w:ascii="Times New Roman" w:hAnsi="Times New Roman" w:cs="Times New Roman"/>
                <w:b/>
                <w:sz w:val="24"/>
                <w:szCs w:val="24"/>
                <w:u w:val="single"/>
              </w:rPr>
            </w:pPr>
            <w:hyperlink r:id="rId164" w:history="1">
              <w:r w:rsidR="00F84A2D" w:rsidRPr="008F66B4">
                <w:rPr>
                  <w:rFonts w:ascii="Times New Roman" w:hAnsi="Times New Roman" w:cs="Times New Roman"/>
                  <w:color w:val="0000FF"/>
                  <w:sz w:val="24"/>
                  <w:szCs w:val="24"/>
                  <w:u w:val="single"/>
                </w:rPr>
                <w:t>https://www.gov.pl/web/zdrowie/zwiekszenie-finansowania-swiadczen-udzielanych-przez-szpitale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16.06.20 2020 r.</w:t>
            </w:r>
          </w:p>
        </w:tc>
        <w:tc>
          <w:tcPr>
            <w:tcW w:w="5840" w:type="dxa"/>
          </w:tcPr>
          <w:p w:rsidR="00F84A2D" w:rsidRPr="008F66B4"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8F66B4">
              <w:rPr>
                <w:rFonts w:ascii="Times New Roman" w:hAnsi="Times New Roman" w:cs="Times New Roman"/>
                <w:b/>
                <w:bCs/>
                <w:color w:val="1B1B1B"/>
                <w:sz w:val="24"/>
                <w:szCs w:val="24"/>
                <w:u w:val="single"/>
                <w:shd w:val="clear" w:color="auto" w:fill="FFFFFF"/>
              </w:rPr>
              <w:t>Wyciąg z treści komunikatu:</w:t>
            </w:r>
          </w:p>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8F66B4" w:rsidRDefault="00F84A2D" w:rsidP="00F84A2D">
            <w:pPr>
              <w:spacing w:line="276" w:lineRule="auto"/>
              <w:jc w:val="both"/>
              <w:rPr>
                <w:rFonts w:ascii="Times New Roman" w:hAnsi="Times New Roman" w:cs="Times New Roman"/>
                <w:bCs/>
                <w:color w:val="1B1B1B"/>
                <w:sz w:val="24"/>
                <w:szCs w:val="24"/>
                <w:shd w:val="clear" w:color="auto" w:fill="FFFFFF"/>
              </w:rPr>
            </w:pPr>
            <w:r w:rsidRPr="008F66B4">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Zgodnie z założeniami projektu, środki z Funduszy Europejskich </w:t>
            </w:r>
            <w:r w:rsidRPr="008F66B4">
              <w:rPr>
                <w:color w:val="FF0000"/>
              </w:rPr>
              <w:t>przeznaczymy na dodatki do wynagrodzeń</w:t>
            </w:r>
            <w:r w:rsidRPr="008F66B4">
              <w:rPr>
                <w:color w:val="1B1B1B"/>
              </w:rPr>
              <w:t xml:space="preserve">, zakup środków ochrony osobistej i środków do dezynfekcji. </w:t>
            </w:r>
            <w:r w:rsidRPr="008F66B4">
              <w:rPr>
                <w:color w:val="FF0000"/>
              </w:rPr>
              <w:t>Dodatki będą rekompensatą dla personelu bezpośrednio zaangażowanego w opiekę nad pacjentami za to, aby mogli oni wykonywać pracę w jednym miejscu.</w:t>
            </w:r>
            <w:r w:rsidRPr="008F66B4">
              <w:rPr>
                <w:color w:val="1B1B1B"/>
              </w:rPr>
              <w:t xml:space="preserve"> Pozwoli to zapobiegać transmisji wirusa SARS-CoV-2 i w znaczącym stopniu ograniczy możliwość zakażenia się pacjentów przebywających w tych podmiotach.</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Projekt przewiduje też możliwość wdrożenia modeli systemów pracy. Decyzja o ich zastosowaniu należeć będzie do kierowników podmiotów, które przystąpią do projektu.</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FF0000"/>
              </w:rPr>
            </w:pPr>
            <w:r w:rsidRPr="008F66B4">
              <w:rPr>
                <w:color w:val="FF0000"/>
              </w:rPr>
              <w:t>Projekt potrwa do końca br. Jego realizatorem będzie Narodowy Fundusz Zdrowia.</w:t>
            </w:r>
          </w:p>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Źródło:</w:t>
            </w:r>
          </w:p>
          <w:p w:rsidR="00F84A2D" w:rsidRPr="008F66B4" w:rsidRDefault="001766A6" w:rsidP="00F84A2D">
            <w:pPr>
              <w:spacing w:line="276" w:lineRule="auto"/>
              <w:jc w:val="both"/>
              <w:rPr>
                <w:rFonts w:ascii="Times New Roman" w:hAnsi="Times New Roman" w:cs="Times New Roman"/>
                <w:b/>
                <w:bCs/>
                <w:color w:val="1B1B1B"/>
                <w:sz w:val="24"/>
                <w:szCs w:val="24"/>
                <w:shd w:val="clear" w:color="auto" w:fill="FFFFFF"/>
              </w:rPr>
            </w:pPr>
            <w:hyperlink r:id="rId165" w:history="1">
              <w:r w:rsidR="00F84A2D" w:rsidRPr="008F66B4">
                <w:rPr>
                  <w:rFonts w:ascii="Times New Roman" w:hAnsi="Times New Roman" w:cs="Times New Roman"/>
                  <w:color w:val="0000FF"/>
                  <w:sz w:val="24"/>
                  <w:szCs w:val="24"/>
                  <w:u w:val="single"/>
                </w:rPr>
                <w:t>https://www.gov.pl/web/zdrowie/power-na-trudny-czas-250-mln-zl-na-bezpieczenstwo-personelu-i-pacjentow-w-podeszlym-wieku</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5.</w:t>
            </w:r>
          </w:p>
        </w:tc>
        <w:tc>
          <w:tcPr>
            <w:tcW w:w="3119"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16.06.</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1) Furosemidum Polfarmex (Furosemidum), tabletki 40 mg; numer serii: 020320, termin ważności: 03.2023, podmiot odpowiedzialny: Polfarmex S.A. z siedzibą w Kutnie, </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2) Nasen (Zolpidemi tartras), tabletki powlekane 10 mg; numer serii: 020320, termin ważności: 03.2023; podmiot odpowiedzialny: Polfarmex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Źródło:</w:t>
            </w:r>
          </w:p>
          <w:p w:rsidR="00F84A2D" w:rsidRPr="008F66B4" w:rsidRDefault="001766A6" w:rsidP="00F84A2D">
            <w:pPr>
              <w:spacing w:line="276" w:lineRule="auto"/>
              <w:jc w:val="both"/>
              <w:rPr>
                <w:rFonts w:ascii="Times New Roman" w:hAnsi="Times New Roman" w:cs="Times New Roman"/>
                <w:b/>
                <w:bCs/>
                <w:color w:val="000000" w:themeColor="text1"/>
                <w:sz w:val="24"/>
                <w:szCs w:val="24"/>
                <w:shd w:val="clear" w:color="auto" w:fill="FFFFFF"/>
              </w:rPr>
            </w:pPr>
            <w:hyperlink r:id="rId166" w:history="1">
              <w:r w:rsidR="00F84A2D" w:rsidRPr="008F66B4">
                <w:rPr>
                  <w:rFonts w:ascii="Times New Roman" w:hAnsi="Times New Roman" w:cs="Times New Roman"/>
                  <w:color w:val="0000FF"/>
                  <w:sz w:val="24"/>
                  <w:szCs w:val="24"/>
                  <w:u w:val="single"/>
                </w:rPr>
                <w:t>http://dziennikmz.mz.gov.pl/api/DUM_MZ/2020/44/journal/6154</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8F66B4">
              <w:rPr>
                <w:rFonts w:ascii="Times New Roman" w:hAnsi="Times New Roman" w:cs="Times New Roman"/>
                <w:color w:val="000000" w:themeColor="text1"/>
                <w:spacing w:val="3"/>
                <w:sz w:val="24"/>
                <w:szCs w:val="24"/>
                <w:shd w:val="clear" w:color="auto" w:fill="FFFFFF"/>
              </w:rPr>
              <w:t xml:space="preserve">Komunikat Rzecznika Praw </w:t>
            </w:r>
            <w:r w:rsidRPr="008F66B4">
              <w:rPr>
                <w:rFonts w:ascii="Times New Roman" w:hAnsi="Times New Roman" w:cs="Times New Roman"/>
                <w:color w:val="auto"/>
                <w:sz w:val="24"/>
                <w:szCs w:val="24"/>
              </w:rPr>
              <w:t xml:space="preserve">Pacjenta - </w:t>
            </w:r>
            <w:r w:rsidRPr="008F66B4">
              <w:rPr>
                <w:rFonts w:ascii="Times New Roman" w:hAnsi="Times New Roman" w:cs="Times New Roman"/>
                <w:color w:val="auto"/>
                <w:sz w:val="24"/>
                <w:szCs w:val="24"/>
                <w:lang w:eastAsia="pl-PL"/>
              </w:rPr>
              <w:t>Pomniejszanie wynagrodzenia lekarzy w wyniku zlecania pacjentom badań</w:t>
            </w:r>
          </w:p>
          <w:p w:rsidR="00F84A2D" w:rsidRPr="008F66B4" w:rsidRDefault="00F84A2D" w:rsidP="00F84A2D">
            <w:pPr>
              <w:spacing w:line="276" w:lineRule="auto"/>
              <w:jc w:val="both"/>
              <w:rPr>
                <w:rFonts w:ascii="Times New Roman" w:hAnsi="Times New Roman" w:cs="Times New Roman"/>
                <w:color w:val="000000" w:themeColor="text1"/>
                <w:spacing w:val="3"/>
                <w:sz w:val="24"/>
                <w:szCs w:val="24"/>
                <w:shd w:val="clear" w:color="auto" w:fill="FFFFFF"/>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17.06.</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F84A2D" w:rsidRPr="008F66B4" w:rsidRDefault="001766A6" w:rsidP="00F84A2D">
            <w:pPr>
              <w:spacing w:line="276" w:lineRule="auto"/>
              <w:jc w:val="both"/>
              <w:rPr>
                <w:rFonts w:ascii="Times New Roman" w:hAnsi="Times New Roman" w:cs="Times New Roman"/>
                <w:b/>
                <w:color w:val="000000" w:themeColor="text1"/>
                <w:sz w:val="24"/>
                <w:szCs w:val="24"/>
                <w:u w:val="single"/>
              </w:rPr>
            </w:pPr>
            <w:hyperlink r:id="rId167" w:history="1">
              <w:r w:rsidR="00F84A2D" w:rsidRPr="008F66B4">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 dni od publika-cji ze skut-kiem od 11.04.</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treści aktu:</w:t>
            </w:r>
          </w:p>
          <w:p w:rsidR="00F84A2D" w:rsidRPr="008F66B4" w:rsidRDefault="00F84A2D" w:rsidP="00F84A2D">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8F66B4">
              <w:rPr>
                <w:rFonts w:ascii="Times New Roman" w:eastAsia="Times New Roman" w:hAnsi="Times New Roman" w:cs="Times New Roman"/>
                <w:b/>
                <w:bCs/>
                <w:color w:val="000000"/>
                <w:sz w:val="24"/>
                <w:szCs w:val="24"/>
                <w:lang w:eastAsia="pl-PL"/>
              </w:rPr>
              <w:t xml:space="preserve">§ 1. </w:t>
            </w:r>
            <w:r w:rsidRPr="008F66B4">
              <w:rPr>
                <w:rFonts w:ascii="Times New Roman" w:eastAsia="Times New Roman" w:hAnsi="Times New Roman" w:cs="Times New Roman"/>
                <w:color w:val="000000"/>
                <w:spacing w:val="-4"/>
                <w:sz w:val="24"/>
                <w:szCs w:val="24"/>
                <w:lang w:eastAsia="pl-PL"/>
              </w:rPr>
              <w:t>W zarządzeniu</w:t>
            </w:r>
            <w:r w:rsidRPr="008F66B4">
              <w:rPr>
                <w:rFonts w:ascii="Times New Roman" w:eastAsia="Times New Roman" w:hAnsi="Times New Roman" w:cs="Times New Roman"/>
                <w:spacing w:val="-4"/>
                <w:sz w:val="24"/>
                <w:szCs w:val="24"/>
                <w:lang w:eastAsia="pl-PL"/>
              </w:rPr>
              <w:t xml:space="preserve"> </w:t>
            </w:r>
            <w:r w:rsidRPr="008F66B4">
              <w:rPr>
                <w:rFonts w:ascii="Times New Roman" w:eastAsia="Calibri" w:hAnsi="Times New Roman" w:cs="Times New Roman"/>
                <w:bCs/>
                <w:sz w:val="24"/>
                <w:szCs w:val="24"/>
              </w:rPr>
              <w:t xml:space="preserve">Nr 183/2019/DSOZ Prezesa Narodowego Funduszu Zdrowia </w:t>
            </w:r>
            <w:r w:rsidRPr="008F66B4">
              <w:rPr>
                <w:rFonts w:ascii="Times New Roman" w:eastAsia="Calibri" w:hAnsi="Times New Roman" w:cs="Times New Roman"/>
                <w:bCs/>
                <w:sz w:val="24"/>
                <w:szCs w:val="24"/>
              </w:rPr>
              <w:br/>
              <w:t>z dnia 31 grudnia 2019 r. w sprawie określenia warunków zawierania i realizacji umów w rodzajach</w:t>
            </w:r>
            <w:r w:rsidRPr="008F66B4">
              <w:rPr>
                <w:rFonts w:ascii="Times New Roman" w:eastAsia="Calibri" w:hAnsi="Times New Roman" w:cs="Times New Roman"/>
                <w:sz w:val="24"/>
                <w:szCs w:val="24"/>
              </w:rPr>
              <w:t xml:space="preserve"> </w:t>
            </w:r>
            <w:r w:rsidRPr="008F66B4">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F84A2D" w:rsidRPr="008F66B4"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2 w ust. 1 dodaje się pkt 11 i 12 w brzmieniu: </w:t>
            </w:r>
          </w:p>
          <w:p w:rsidR="00F84A2D" w:rsidRPr="008F66B4" w:rsidRDefault="00F84A2D" w:rsidP="00F84A2D">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„11) wizyta terapeutyczna: </w:t>
            </w:r>
          </w:p>
          <w:p w:rsidR="00F84A2D" w:rsidRPr="008F66B4"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F84A2D" w:rsidRPr="008F66B4"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8F66B4">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F84A2D" w:rsidRPr="008F66B4"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ub wizytę realizowaną przez pozostały personel, o którym mowa w załączniku nr 1 do rozporządzenia w sprawie świadczeń gwarantowanych z zakresu</w:t>
            </w:r>
          </w:p>
          <w:p w:rsidR="00F84A2D" w:rsidRPr="008F66B4"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12 dodaje się ust. 17-20 w brzmieniu: </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8F66B4">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F84A2D" w:rsidRPr="008F66B4" w:rsidRDefault="00F84A2D" w:rsidP="00F84A2D">
            <w:pPr>
              <w:numPr>
                <w:ilvl w:val="0"/>
                <w:numId w:val="30"/>
              </w:numPr>
              <w:autoSpaceDE w:val="0"/>
              <w:autoSpaceDN w:val="0"/>
              <w:adjustRightInd w:val="0"/>
              <w:spacing w:line="276" w:lineRule="auto"/>
              <w:contextualSpacing/>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po § 13 dodaje się § 13a w brzmieniu:</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4.</w:t>
            </w:r>
            <w:r w:rsidRPr="008F66B4">
              <w:rPr>
                <w:rFonts w:ascii="Times New Roman" w:eastAsia="Calibri" w:hAnsi="Times New Roman" w:cs="Times New Roman"/>
                <w:b/>
                <w:bCs/>
                <w:sz w:val="24"/>
                <w:szCs w:val="24"/>
                <w:u w:val="single"/>
              </w:rPr>
              <w:t xml:space="preserve"> W przypadku realizacji osobodnia z wykorzystaniem systemów teleinformatycznych</w:t>
            </w:r>
            <w:r w:rsidRPr="008F66B4">
              <w:rPr>
                <w:rFonts w:ascii="Times New Roman" w:eastAsia="Calibri" w:hAnsi="Times New Roman" w:cs="Times New Roman"/>
                <w:b/>
                <w:sz w:val="24"/>
                <w:szCs w:val="24"/>
                <w:u w:val="single"/>
              </w:rPr>
              <w:t xml:space="preserve"> </w:t>
            </w:r>
            <w:r w:rsidRPr="008F66B4">
              <w:rPr>
                <w:rFonts w:ascii="Times New Roman" w:eastAsia="Calibri" w:hAnsi="Times New Roman" w:cs="Times New Roman"/>
                <w:b/>
                <w:bCs/>
                <w:sz w:val="24"/>
                <w:szCs w:val="24"/>
                <w:u w:val="single"/>
              </w:rPr>
              <w:t>rozliczenie następuje z zastosowaniem wskaźnika korygującego o wartości 0,69.”;</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uzasadnienia:</w:t>
            </w:r>
          </w:p>
          <w:p w:rsidR="00F84A2D" w:rsidRPr="008F66B4" w:rsidRDefault="00F84A2D" w:rsidP="00F84A2D">
            <w:pPr>
              <w:spacing w:line="276" w:lineRule="auto"/>
              <w:ind w:firstLine="708"/>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Zgodnie z § 1 zarządzenia wprowadzono zmiany w zakresie:</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późn. zm.), oraz dotyczące  finansowania tych świadczeń; </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8F66B4">
              <w:rPr>
                <w:rFonts w:ascii="Times New Roman" w:hAnsi="Times New Roman" w:cs="Times New Roman"/>
                <w:color w:val="000000"/>
                <w:sz w:val="24"/>
                <w:szCs w:val="24"/>
              </w:rPr>
              <w:br/>
              <w:t>z wykorzystaniem systemów teleinformatycznych;</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 xml:space="preserve">Pełny tekst aktu wraz załącznikami i z uzasadnieniem: </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68" w:history="1">
              <w:r w:rsidR="00F84A2D" w:rsidRPr="008F66B4">
                <w:rPr>
                  <w:rFonts w:ascii="Times New Roman" w:hAnsi="Times New Roman" w:cs="Times New Roman"/>
                  <w:color w:val="0000FF"/>
                  <w:sz w:val="24"/>
                  <w:szCs w:val="24"/>
                  <w:u w:val="single"/>
                </w:rPr>
                <w:t>https://www.nfz.gov.pl/zarzadzenia-prezesa/zarzadzenia-prezesa-nfz/zarzadzenie-nr-852020dsoz,7190.html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69"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Tekst aktu z załącznikiem w postaci produktów zagrożonych brakiem dostępności:</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70" w:history="1">
              <w:r w:rsidR="00F84A2D" w:rsidRPr="008F66B4">
                <w:rPr>
                  <w:rFonts w:ascii="Times New Roman" w:hAnsi="Times New Roman" w:cs="Times New Roman"/>
                  <w:color w:val="0000FF"/>
                  <w:sz w:val="24"/>
                  <w:szCs w:val="24"/>
                  <w:u w:val="single"/>
                </w:rPr>
                <w:t>http://dziennikmz.mz.gov.pl/api/DUM_MZ/2020/43/journal/6146</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z listą podmiotów:</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71" w:history="1">
              <w:r w:rsidR="00F84A2D" w:rsidRPr="008F66B4">
                <w:rPr>
                  <w:rFonts w:ascii="Times New Roman" w:hAnsi="Times New Roman" w:cs="Times New Roman"/>
                  <w:color w:val="0000FF"/>
                  <w:sz w:val="24"/>
                  <w:szCs w:val="24"/>
                  <w:u w:val="single"/>
                </w:rPr>
                <w:t>https://edziennik.mazowieckie.pl/legalact/2020/6608/</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72"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 10: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73" w:history="1">
              <w:r w:rsidR="00F84A2D" w:rsidRPr="008F66B4">
                <w:rPr>
                  <w:rFonts w:ascii="Times New Roman" w:hAnsi="Times New Roman" w:cs="Times New Roman"/>
                  <w:color w:val="0000FF"/>
                  <w:sz w:val="24"/>
                  <w:szCs w:val="24"/>
                  <w:u w:val="single"/>
                </w:rPr>
                <w:t>http://dziennikustaw.gov.pl/D2020000103101.pdf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84/2020/DSOZ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10 czerwca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11.06.</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treści aktu:</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Nowe kategorie podmiotów objętych testami:</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inne niż wymienione w Zarządzeniu pierwotnym,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uzasadnienia:</w:t>
            </w:r>
          </w:p>
          <w:p w:rsidR="00F84A2D" w:rsidRPr="008F66B4" w:rsidRDefault="00F84A2D" w:rsidP="00F84A2D">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F84A2D" w:rsidRPr="008F66B4" w:rsidRDefault="001766A6" w:rsidP="00F84A2D">
            <w:pPr>
              <w:spacing w:line="276" w:lineRule="auto"/>
              <w:rPr>
                <w:rFonts w:ascii="Times New Roman" w:hAnsi="Times New Roman" w:cs="Times New Roman"/>
                <w:sz w:val="24"/>
                <w:szCs w:val="24"/>
              </w:rPr>
            </w:pPr>
            <w:hyperlink r:id="rId174" w:history="1">
              <w:r w:rsidR="00F84A2D" w:rsidRPr="008F66B4">
                <w:rPr>
                  <w:rStyle w:val="Hipercze"/>
                  <w:rFonts w:ascii="Times New Roman" w:hAnsi="Times New Roman" w:cs="Times New Roman"/>
                  <w:sz w:val="24"/>
                  <w:szCs w:val="24"/>
                </w:rPr>
                <w:t>https://www.nfz.gov.pl/zarzadzenia-prezesa/zarzadzenia-prezesa-nfz/zarzadzenie-nr-842020dsoz,7189.html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spacing w:line="276" w:lineRule="auto"/>
              <w:jc w:val="center"/>
              <w:rPr>
                <w:rFonts w:ascii="Times New Roman" w:eastAsia="Times New Roman" w:hAnsi="Times New Roman" w:cs="Times New Roman"/>
                <w:b/>
                <w:sz w:val="24"/>
                <w:szCs w:val="24"/>
                <w:lang w:eastAsia="pl-PL"/>
              </w:rPr>
            </w:pPr>
            <w:hyperlink r:id="rId175" w:history="1">
              <w:r w:rsidR="00F84A2D" w:rsidRPr="008F66B4">
                <w:rPr>
                  <w:rStyle w:val="Hipercze"/>
                  <w:rFonts w:ascii="Times New Roman" w:hAnsi="Times New Roman" w:cs="Times New Roman"/>
                  <w:sz w:val="24"/>
                  <w:szCs w:val="24"/>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Mazowieckiego z dnia 5 czerwca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ogłoszenia „Wykazu podmiotów udzielających świadczeń opieki zdrowotnej wykonywanych w związku z przeciwdziałaniem COVID-19”</w:t>
            </w: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5.06.</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1766A6" w:rsidP="00F84A2D">
            <w:pPr>
              <w:spacing w:line="276" w:lineRule="auto"/>
              <w:jc w:val="center"/>
              <w:rPr>
                <w:rFonts w:ascii="Times New Roman" w:eastAsia="Times New Roman" w:hAnsi="Times New Roman" w:cs="Times New Roman"/>
                <w:b/>
                <w:sz w:val="24"/>
                <w:szCs w:val="24"/>
                <w:lang w:eastAsia="pl-PL"/>
              </w:rPr>
            </w:pPr>
            <w:hyperlink r:id="rId176" w:history="1">
              <w:r w:rsidR="00F84A2D" w:rsidRPr="008F66B4">
                <w:rPr>
                  <w:rFonts w:ascii="Times New Roman" w:hAnsi="Times New Roman" w:cs="Times New Roman"/>
                  <w:color w:val="0000FF"/>
                  <w:sz w:val="24"/>
                  <w:szCs w:val="24"/>
                  <w:u w:val="single"/>
                </w:rPr>
                <w:t>https://edziennik.mazowieckie.pl/legalact/2020/6361/</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spacing w:line="276" w:lineRule="auto"/>
              <w:jc w:val="center"/>
              <w:rPr>
                <w:rFonts w:ascii="Times New Roman" w:eastAsia="Times New Roman" w:hAnsi="Times New Roman" w:cs="Times New Roman"/>
                <w:b/>
                <w:sz w:val="24"/>
                <w:szCs w:val="24"/>
                <w:lang w:eastAsia="pl-PL"/>
              </w:rPr>
            </w:pPr>
            <w:hyperlink r:id="rId177"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82/2020/DSOZ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5 czerwca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F84A2D" w:rsidRPr="008F66B4" w:rsidRDefault="00F84A2D" w:rsidP="00F84A2D">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wprowadzono produkt rozliczeniowy służący </w:t>
            </w:r>
            <w:r w:rsidRPr="008F66B4">
              <w:rPr>
                <w:rFonts w:ascii="Times New Roman" w:hAnsi="Times New Roman" w:cs="Times New Roman"/>
                <w:bCs/>
                <w:i/>
                <w:sz w:val="24"/>
                <w:szCs w:val="24"/>
              </w:rPr>
              <w:br/>
              <w:t xml:space="preserve">do rozliczania świadczeń udzielanych w punkcie pobrań materiału biologicznego do przeprowadzenia testu na obecność wirusa SARS-CoV-2 osobom zakwalifikowanym na rehabilitację leczniczą w zakładach rehabilitacji leczniczej, </w:t>
            </w:r>
            <w:r w:rsidRPr="008F66B4">
              <w:rPr>
                <w:rFonts w:ascii="Times New Roman" w:hAnsi="Times New Roman" w:cs="Times New Roman"/>
                <w:bCs/>
                <w:i/>
                <w:sz w:val="24"/>
                <w:szCs w:val="24"/>
              </w:rPr>
              <w:br/>
              <w:t>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8F66B4" w:rsidRDefault="00F84A2D" w:rsidP="00F84A2D">
            <w:pPr>
              <w:spacing w:line="276" w:lineRule="auto"/>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F84A2D" w:rsidRPr="008F66B4" w:rsidRDefault="001766A6" w:rsidP="00F84A2D">
            <w:pPr>
              <w:spacing w:line="276" w:lineRule="auto"/>
              <w:rPr>
                <w:rFonts w:ascii="Times New Roman" w:eastAsia="Times New Roman" w:hAnsi="Times New Roman" w:cs="Times New Roman"/>
                <w:b/>
                <w:sz w:val="24"/>
                <w:szCs w:val="24"/>
                <w:lang w:eastAsia="pl-PL"/>
              </w:rPr>
            </w:pPr>
            <w:hyperlink r:id="rId178" w:history="1">
              <w:r w:rsidR="00F84A2D" w:rsidRPr="008F66B4">
                <w:rPr>
                  <w:rFonts w:ascii="Times New Roman" w:hAnsi="Times New Roman" w:cs="Times New Roman"/>
                  <w:color w:val="0000FF"/>
                  <w:sz w:val="24"/>
                  <w:szCs w:val="24"/>
                  <w:u w:val="single"/>
                </w:rPr>
                <w:t>https://www.nfz.gov.pl/zarzadzenia-prezesa/zarzadzenia-prezesa-nfz/zarzadzenie-nr-822020dsoz,7188.html</w:t>
              </w:r>
            </w:hyperlink>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81/2020/DWM</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dnia 5 czerwca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F84A2D" w:rsidRPr="008F66B4" w:rsidRDefault="00F84A2D" w:rsidP="00F84A2D">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F84A2D" w:rsidRPr="008F66B4" w:rsidRDefault="00F84A2D" w:rsidP="00F84A2D">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79" w:history="1">
              <w:r w:rsidR="00F84A2D" w:rsidRPr="008F66B4">
                <w:rPr>
                  <w:rFonts w:ascii="Times New Roman" w:hAnsi="Times New Roman" w:cs="Times New Roman"/>
                  <w:color w:val="0000FF"/>
                  <w:sz w:val="24"/>
                  <w:szCs w:val="24"/>
                  <w:u w:val="single"/>
                </w:rPr>
                <w:t>https://www.nfz.gov.pl/zarzadzenia-prezesa/zarzadzenia-prezesa-nfz/zarzadzenie-nr-812020dwm,7187.html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28.05.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Skrócony opis regualacji:</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Likwidacja następujących komórek organizacyjnych Ministerstwa Zdrowia:</w:t>
            </w:r>
          </w:p>
          <w:p w:rsidR="00F84A2D" w:rsidRPr="008F66B4" w:rsidRDefault="00F84A2D" w:rsidP="00F84A2D">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Departament e-Zdrowia (EZ); </w:t>
            </w:r>
          </w:p>
          <w:p w:rsidR="00F84A2D" w:rsidRPr="008F66B4" w:rsidRDefault="00F84A2D" w:rsidP="00F84A2D">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Administrator Systemu Monitorowania Wypadków Konsumenckich (WK); </w:t>
            </w:r>
          </w:p>
          <w:p w:rsidR="00F84A2D" w:rsidRPr="008F66B4" w:rsidRDefault="00F84A2D" w:rsidP="00F84A2D">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Jednoosobowe Stanowisko ds. Koordynacji Projektów Strategicznych (PS);</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Ustalenie nowego zakresu zadań Departamentu Systemu Zdrowia.</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ramach Departamentu Zdrowia Publicznego i Rodziny wyodrębniono  stanowisko Administratora Systemu Monitorowania Wypadków Konsumenckich.</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84A2D" w:rsidRPr="008F66B4" w:rsidRDefault="001766A6" w:rsidP="00F84A2D">
            <w:pPr>
              <w:spacing w:line="276" w:lineRule="auto"/>
              <w:rPr>
                <w:rFonts w:ascii="Times New Roman" w:hAnsi="Times New Roman" w:cs="Times New Roman"/>
                <w:sz w:val="24"/>
                <w:szCs w:val="24"/>
              </w:rPr>
            </w:pPr>
            <w:hyperlink r:id="rId180" w:anchor="/legalact/2020/41/" w:history="1">
              <w:r w:rsidR="00F84A2D" w:rsidRPr="008F66B4">
                <w:rPr>
                  <w:rFonts w:ascii="Times New Roman" w:hAnsi="Times New Roman" w:cs="Times New Roman"/>
                  <w:sz w:val="24"/>
                  <w:szCs w:val="24"/>
                  <w:u w:val="single"/>
                </w:rPr>
                <w:t>http://dziennikmz.mz.gov.pl/#/legalact/2020/41/</w:t>
              </w:r>
            </w:hyperlink>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Tekst aktu zmienianego:</w:t>
            </w:r>
          </w:p>
          <w:p w:rsidR="00F84A2D" w:rsidRPr="008F66B4" w:rsidRDefault="001766A6" w:rsidP="00F84A2D">
            <w:pPr>
              <w:spacing w:line="276" w:lineRule="auto"/>
              <w:rPr>
                <w:rFonts w:ascii="Times New Roman" w:hAnsi="Times New Roman" w:cs="Times New Roman"/>
                <w:b/>
                <w:sz w:val="24"/>
                <w:szCs w:val="24"/>
                <w:u w:val="single"/>
              </w:rPr>
            </w:pPr>
            <w:hyperlink r:id="rId181" w:history="1">
              <w:r w:rsidR="00F84A2D" w:rsidRPr="008F66B4">
                <w:rPr>
                  <w:rFonts w:ascii="Times New Roman" w:hAnsi="Times New Roman" w:cs="Times New Roman"/>
                  <w:sz w:val="24"/>
                  <w:szCs w:val="24"/>
                  <w:u w:val="single"/>
                </w:rPr>
                <w:t>http://dziennikmz.mz.gov.pl/api/DUM_MZ/2019/12/journal/5265</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Zarządzenie Ministra Zdrowia z dnia 4 czerwca 2020 r. w sprawie Centrum e-Zdrowia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zarządzenia i skrócony opis przedmiotu regulacji:</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1. Centrum Systemów Informacyjnych Ochrony Zdrowia, działającemu na podstawie zarządzenia Ministra Zdrowia z dnia 1 lipca 2010 r. w sprawie Centrum Systemów Informacyjnych Ochrony Zdrowia (Dz. Urz. Min. Zdrow. poz. 56, z późn. zm.3) ), nadaje się nazwę Centrum e-Zdrowia.</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Zarządzeniem nadano statut i regulamin organizacyjny Centrum e-Zdrowia.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84A2D" w:rsidRPr="008F66B4" w:rsidRDefault="001766A6" w:rsidP="00F84A2D">
            <w:pPr>
              <w:spacing w:line="276" w:lineRule="auto"/>
              <w:jc w:val="both"/>
              <w:rPr>
                <w:rFonts w:ascii="Times New Roman" w:eastAsia="Times New Roman" w:hAnsi="Times New Roman" w:cs="Times New Roman"/>
                <w:b/>
                <w:sz w:val="24"/>
                <w:szCs w:val="24"/>
                <w:u w:val="single"/>
                <w:lang w:eastAsia="pl-PL"/>
              </w:rPr>
            </w:pPr>
            <w:hyperlink r:id="rId182" w:history="1">
              <w:r w:rsidR="00F84A2D" w:rsidRPr="008F66B4">
                <w:rPr>
                  <w:rFonts w:ascii="Times New Roman" w:hAnsi="Times New Roman" w:cs="Times New Roman"/>
                  <w:sz w:val="24"/>
                  <w:szCs w:val="24"/>
                  <w:u w:val="single"/>
                </w:rPr>
                <w:t>http://dziennikmz.mz.gov.pl/api/DUM_MZ/2020/42/journal/6139</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p>
        </w:tc>
      </w:tr>
      <w:tr w:rsidR="00F84A2D" w:rsidRPr="008F66B4" w:rsidTr="008737C5">
        <w:tc>
          <w:tcPr>
            <w:tcW w:w="992" w:type="dxa"/>
          </w:tcPr>
          <w:p w:rsidR="00F84A2D" w:rsidRPr="008F66B4"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aktualizacja zaleceń w stanie epidemii wirusa SARS–CoV–2 wywołującego chorobę COVID–19 dla położnych rodzinnych / położnych podstawowej opieki zdrowotnej</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Tekst zaleceń:</w:t>
            </w:r>
          </w:p>
          <w:p w:rsidR="00F84A2D" w:rsidRPr="008F66B4" w:rsidRDefault="001766A6" w:rsidP="00F84A2D">
            <w:pPr>
              <w:spacing w:line="276" w:lineRule="auto"/>
              <w:rPr>
                <w:rFonts w:ascii="Times New Roman" w:eastAsia="Times New Roman" w:hAnsi="Times New Roman" w:cs="Times New Roman"/>
                <w:b/>
                <w:sz w:val="24"/>
                <w:szCs w:val="24"/>
                <w:lang w:eastAsia="pl-PL"/>
              </w:rPr>
            </w:pPr>
            <w:hyperlink r:id="rId183" w:history="1">
              <w:r w:rsidR="00F84A2D" w:rsidRPr="008F66B4">
                <w:rPr>
                  <w:rFonts w:ascii="Times New Roman" w:hAnsi="Times New Roman" w:cs="Times New Roman"/>
                  <w:sz w:val="24"/>
                  <w:szCs w:val="24"/>
                  <w:u w:val="single"/>
                </w:rPr>
                <w:t>https://www.gov.pl/web/zdrowie/aktualizacja-zalecen-w-stanie-epidemii-wirusa-sarscov2-dla-poloznych-rodzinnych-poz</w:t>
              </w:r>
            </w:hyperlink>
          </w:p>
        </w:tc>
      </w:tr>
      <w:tr w:rsidR="00F84A2D" w:rsidRPr="008F66B4" w:rsidTr="008737C5">
        <w:tc>
          <w:tcPr>
            <w:tcW w:w="992" w:type="dxa"/>
          </w:tcPr>
          <w:p w:rsidR="00F84A2D" w:rsidRPr="008F66B4"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8F66B4">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Zdrow. poz. 10) § 9 otrzymuje brzmienie: </w:t>
            </w:r>
          </w:p>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 9. Podzespoły zakończą swoją działalność po realizacji zadania, o którym mowa w § 5 ust. 1 i 2, </w:t>
            </w:r>
            <w:r w:rsidRPr="008F66B4">
              <w:rPr>
                <w:rFonts w:ascii="Times New Roman" w:hAnsi="Times New Roman" w:cs="Times New Roman"/>
                <w:b/>
                <w:sz w:val="24"/>
                <w:szCs w:val="24"/>
              </w:rPr>
              <w:t>nie później jednak niż do dnia 31 lipca 2020 r.”</w:t>
            </w:r>
          </w:p>
          <w:p w:rsidR="00F84A2D" w:rsidRPr="008F66B4" w:rsidRDefault="00F84A2D" w:rsidP="00F84A2D">
            <w:pPr>
              <w:spacing w:line="276" w:lineRule="auto"/>
              <w:rPr>
                <w:rFonts w:ascii="Times New Roman" w:hAnsi="Times New Roman" w:cs="Times New Roman"/>
                <w:b/>
                <w:sz w:val="24"/>
                <w:szCs w:val="24"/>
              </w:rPr>
            </w:pPr>
          </w:p>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F84A2D" w:rsidRPr="008F66B4" w:rsidRDefault="001766A6" w:rsidP="00F84A2D">
            <w:pPr>
              <w:spacing w:line="276" w:lineRule="auto"/>
              <w:rPr>
                <w:rFonts w:ascii="Times New Roman" w:eastAsia="Times New Roman" w:hAnsi="Times New Roman" w:cs="Times New Roman"/>
                <w:b/>
                <w:sz w:val="24"/>
                <w:szCs w:val="24"/>
                <w:lang w:eastAsia="pl-PL"/>
              </w:rPr>
            </w:pPr>
            <w:hyperlink r:id="rId184" w:history="1">
              <w:r w:rsidR="00F84A2D" w:rsidRPr="008F66B4">
                <w:rPr>
                  <w:rFonts w:ascii="Times New Roman" w:hAnsi="Times New Roman" w:cs="Times New Roman"/>
                  <w:sz w:val="24"/>
                  <w:szCs w:val="24"/>
                  <w:u w:val="single"/>
                </w:rPr>
                <w:t>http://dziennikmz.mz.gov.pl/api/DUM_MZ/2020/40/journal/6127</w:t>
              </w:r>
            </w:hyperlink>
          </w:p>
        </w:tc>
      </w:tr>
      <w:tr w:rsidR="00F84A2D" w:rsidRPr="008F66B4" w:rsidTr="008737C5">
        <w:tc>
          <w:tcPr>
            <w:tcW w:w="992"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b/>
                <w:sz w:val="24"/>
                <w:szCs w:val="24"/>
                <w:u w:val="single"/>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2 czerwca 2020 r. dotyczący produktów leczniczych: Esmya, Ulipristal Acetate Gedeon Richter, Ulipristal Alvogen, Ulimyo</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pStyle w:val="NormalnyWeb"/>
              <w:shd w:val="clear" w:color="auto" w:fill="FFFFFF"/>
              <w:spacing w:before="0" w:beforeAutospacing="0" w:after="0" w:afterAutospacing="0" w:line="276" w:lineRule="auto"/>
              <w:textAlignment w:val="baseline"/>
              <w:rPr>
                <w:i/>
                <w:color w:val="1B1B1B"/>
              </w:rPr>
            </w:pPr>
            <w:r w:rsidRPr="008F66B4">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r w:rsidRPr="008F66B4">
              <w:rPr>
                <w:rStyle w:val="Pogrubienie"/>
                <w:i/>
                <w:color w:val="1B1B1B"/>
              </w:rPr>
              <w:t>Esmya</w:t>
            </w:r>
            <w:r w:rsidRPr="008F66B4">
              <w:rPr>
                <w:i/>
                <w:color w:val="1B1B1B"/>
              </w:rPr>
              <w:t>, Ulipristalum, tabletki, 5 mg; </w:t>
            </w:r>
            <w:r w:rsidRPr="008F66B4">
              <w:rPr>
                <w:rStyle w:val="Pogrubienie"/>
                <w:i/>
                <w:color w:val="1B1B1B"/>
              </w:rPr>
              <w:t>Ulipristal Acetate Gedeon Richter</w:t>
            </w:r>
            <w:r w:rsidRPr="008F66B4">
              <w:rPr>
                <w:i/>
                <w:color w:val="1B1B1B"/>
              </w:rPr>
              <w:t>, Ulipristal acetate, tabletki, 5 mg; </w:t>
            </w:r>
            <w:r w:rsidRPr="008F66B4">
              <w:rPr>
                <w:rStyle w:val="Pogrubienie"/>
                <w:i/>
                <w:color w:val="1B1B1B"/>
              </w:rPr>
              <w:t>Ulimyo</w:t>
            </w:r>
            <w:r w:rsidRPr="008F66B4">
              <w:rPr>
                <w:i/>
                <w:color w:val="1B1B1B"/>
              </w:rPr>
              <w:t>, Ulipristali acetas, tabletki, 5 mg oraz </w:t>
            </w:r>
            <w:r w:rsidRPr="008F66B4">
              <w:rPr>
                <w:rStyle w:val="Pogrubienie"/>
                <w:i/>
                <w:color w:val="1B1B1B"/>
              </w:rPr>
              <w:t>Ulipristal Alvogen</w:t>
            </w:r>
            <w:r w:rsidRPr="008F66B4">
              <w:rPr>
                <w:i/>
                <w:color w:val="1B1B1B"/>
              </w:rPr>
              <w:t>, Ulipristali acetas, tabletki powlekane, 5 mg.</w:t>
            </w:r>
          </w:p>
          <w:p w:rsidR="00F84A2D" w:rsidRPr="008F66B4" w:rsidRDefault="00F84A2D" w:rsidP="00F84A2D">
            <w:pPr>
              <w:pStyle w:val="NormalnyWeb"/>
              <w:shd w:val="clear" w:color="auto" w:fill="FFFFFF"/>
              <w:spacing w:before="0" w:beforeAutospacing="0" w:after="240" w:afterAutospacing="0" w:line="276" w:lineRule="auto"/>
              <w:textAlignment w:val="baseline"/>
              <w:rPr>
                <w:i/>
                <w:color w:val="1B1B1B"/>
              </w:rPr>
            </w:pPr>
            <w:r w:rsidRPr="008F66B4">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F84A2D" w:rsidRPr="008F66B4" w:rsidRDefault="00F84A2D" w:rsidP="00F84A2D">
            <w:pPr>
              <w:pStyle w:val="NormalnyWeb"/>
              <w:shd w:val="clear" w:color="auto" w:fill="FFFFFF"/>
              <w:spacing w:before="0" w:beforeAutospacing="0" w:after="240" w:afterAutospacing="0" w:line="276" w:lineRule="auto"/>
              <w:textAlignment w:val="baseline"/>
              <w:rPr>
                <w:b/>
                <w:color w:val="1B1B1B"/>
                <w:u w:val="single"/>
              </w:rPr>
            </w:pPr>
            <w:r w:rsidRPr="008F66B4">
              <w:rPr>
                <w:b/>
                <w:color w:val="1B1B1B"/>
                <w:u w:val="single"/>
              </w:rPr>
              <w:t>Pełna treść komunikatu:</w:t>
            </w:r>
          </w:p>
          <w:p w:rsidR="00F84A2D" w:rsidRPr="008F66B4" w:rsidRDefault="001766A6" w:rsidP="00F84A2D">
            <w:pPr>
              <w:spacing w:line="276" w:lineRule="auto"/>
              <w:rPr>
                <w:rFonts w:ascii="Times New Roman" w:eastAsia="Times New Roman" w:hAnsi="Times New Roman" w:cs="Times New Roman"/>
                <w:b/>
                <w:sz w:val="24"/>
                <w:szCs w:val="24"/>
                <w:lang w:eastAsia="pl-PL"/>
              </w:rPr>
            </w:pPr>
            <w:hyperlink r:id="rId185" w:history="1">
              <w:r w:rsidR="00F84A2D" w:rsidRPr="008F66B4">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F84A2D" w:rsidRPr="008F66B4" w:rsidRDefault="00F84A2D" w:rsidP="00F84A2D">
            <w:pPr>
              <w:spacing w:line="276" w:lineRule="auto"/>
              <w:jc w:val="center"/>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i/>
                <w:sz w:val="24"/>
                <w:szCs w:val="24"/>
                <w:u w:val="single"/>
                <w:lang w:eastAsia="pl-PL"/>
              </w:rPr>
            </w:pPr>
            <w:r w:rsidRPr="008F66B4">
              <w:rPr>
                <w:rFonts w:ascii="Times New Roman" w:eastAsia="Times New Roman" w:hAnsi="Times New Roman" w:cs="Times New Roman"/>
                <w:b/>
                <w:i/>
                <w:sz w:val="24"/>
                <w:szCs w:val="24"/>
                <w:u w:val="single"/>
                <w:lang w:eastAsia="pl-PL"/>
              </w:rPr>
              <w:t>Wyciąg 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związku  z powyższym, w zarządzeniu zmieniającym wprowadzone zostały następujące zmiany:</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1) w zakresie § 18 ust. 1:</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późn. zm.). Zmiana ma charakter porządkujący,</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F84A2D" w:rsidRPr="008F66B4" w:rsidRDefault="00F84A2D" w:rsidP="00F84A2D">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3) w zakresie załącznika nr 1 do zarządzenia (któremu nadano nowe brzmienie) – wprowadzone zmiany dotyczą poszerzenia wykazu rozpoznań o rozpoznanie Z03 lub Z03 z rozszerzeniami dla rozpoznań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terapeutyczno-rehabilitacyjnego dla osób z autyzmem dziecięcym mają charakter redakcyjno-doprecyzowujący.</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 i uzasadnienia:</w:t>
            </w:r>
          </w:p>
          <w:p w:rsidR="00F84A2D" w:rsidRPr="008F66B4" w:rsidRDefault="001766A6" w:rsidP="00F84A2D">
            <w:pPr>
              <w:spacing w:line="276" w:lineRule="auto"/>
              <w:rPr>
                <w:rFonts w:ascii="Times New Roman" w:eastAsia="Times New Roman" w:hAnsi="Times New Roman" w:cs="Times New Roman"/>
                <w:b/>
                <w:sz w:val="24"/>
                <w:szCs w:val="24"/>
                <w:u w:val="single"/>
                <w:lang w:eastAsia="pl-PL"/>
              </w:rPr>
            </w:pPr>
            <w:hyperlink r:id="rId186" w:history="1">
              <w:r w:rsidR="00F84A2D" w:rsidRPr="008F66B4">
                <w:rPr>
                  <w:rFonts w:ascii="Times New Roman" w:hAnsi="Times New Roman" w:cs="Times New Roman"/>
                  <w:color w:val="0000FF"/>
                  <w:sz w:val="24"/>
                  <w:szCs w:val="24"/>
                  <w:u w:val="single"/>
                </w:rPr>
                <w:t>https://www.nfz.gov.pl/zarzadzenia-prezesa/zarzadzenia-prezesa-nfz/zarzadzenie-nr-782020dsoz,7186.html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rPr>
                <w:rFonts w:ascii="Times New Roman" w:eastAsia="Times New Roman" w:hAnsi="Times New Roman" w:cs="Times New Roman"/>
                <w:b/>
                <w:i/>
                <w:sz w:val="24"/>
                <w:szCs w:val="24"/>
                <w:u w:val="single"/>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w:t>
            </w:r>
          </w:p>
        </w:tc>
        <w:tc>
          <w:tcPr>
            <w:tcW w:w="3119" w:type="dxa"/>
          </w:tcPr>
          <w:p w:rsidR="00F84A2D" w:rsidRPr="008F66B4" w:rsidRDefault="00F84A2D" w:rsidP="00F84A2D">
            <w:pPr>
              <w:pStyle w:val="lead"/>
              <w:shd w:val="clear" w:color="auto" w:fill="FFFFFF"/>
              <w:spacing w:before="0" w:beforeAutospacing="0" w:after="285" w:afterAutospacing="0" w:line="276" w:lineRule="auto"/>
              <w:rPr>
                <w:spacing w:val="3"/>
              </w:rPr>
            </w:pPr>
            <w:r w:rsidRPr="008F66B4">
              <w:rPr>
                <w:rStyle w:val="ng-binding"/>
                <w:spacing w:val="3"/>
              </w:rPr>
              <w:t>Zarządzenie Ministra Zdrowia z dnia 29 maja 2020 r. zmieniające zarządzenie w sprawie powołania Zespołu do spraw opracowania szczegółowych rozwiązań istotnych w obszarze chorób rzadkich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F84A2D" w:rsidRPr="008F66B4"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Zdrow. poz. 15) wprowadza się następujące zmiany: </w:t>
            </w:r>
          </w:p>
          <w:p w:rsidR="00F84A2D" w:rsidRPr="008F66B4" w:rsidRDefault="00F84A2D" w:rsidP="00F84A2D">
            <w:pPr>
              <w:pStyle w:val="Akapitzlist"/>
              <w:numPr>
                <w:ilvl w:val="0"/>
                <w:numId w:val="25"/>
              </w:numPr>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w § 2 w ust. 1 w pkt 3 w lit. i kropkę zastępuje się przecinkiem i dodaje się lit. j-l w brzmieniu: </w:t>
            </w:r>
          </w:p>
          <w:p w:rsidR="00F84A2D" w:rsidRPr="008F66B4"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„j) prof. dr hab. n. med. Olga Haus, Kierownik Katedry Genetyki Klinicznej Collegium Medicum Uniwersytetu Mikołaja Kopernika w Bydgoszczy, </w:t>
            </w:r>
          </w:p>
          <w:p w:rsidR="00F84A2D" w:rsidRPr="008F66B4"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k) prof. dr hab. n. med. Anna Latos-Bieleńska, Kierownik Katedry i Zakładu Genetyki Medycznej Uniwersytetu Medycznego w Poznaniu, </w:t>
            </w:r>
          </w:p>
          <w:p w:rsidR="00F84A2D" w:rsidRPr="008F66B4"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F84A2D" w:rsidRPr="008F66B4"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2) w § 4 w ust. 1 w pkt 4 kropkę zastępuje się średnikiem i dodaje się pkt 5 i 6 w brzmieniu: </w:t>
            </w:r>
          </w:p>
          <w:p w:rsidR="00F84A2D" w:rsidRPr="008F66B4"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F84A2D" w:rsidRPr="008F66B4"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F84A2D" w:rsidRPr="008F66B4" w:rsidRDefault="001766A6"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187" w:history="1">
              <w:r w:rsidR="00F84A2D" w:rsidRPr="008F66B4">
                <w:rPr>
                  <w:rFonts w:ascii="Times New Roman" w:hAnsi="Times New Roman" w:cs="Times New Roman"/>
                  <w:sz w:val="24"/>
                  <w:szCs w:val="24"/>
                  <w:u w:val="single"/>
                </w:rPr>
                <w:t>http://dziennikmz.mz.gov.pl/api/DUM_MZ/2020/38/journal/6114</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Treść zarządzenia:</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88" w:history="1">
              <w:r w:rsidR="00F84A2D" w:rsidRPr="008F66B4">
                <w:rPr>
                  <w:rFonts w:ascii="Times New Roman" w:hAnsi="Times New Roman" w:cs="Times New Roman"/>
                  <w:sz w:val="24"/>
                  <w:szCs w:val="24"/>
                  <w:u w:val="single"/>
                </w:rPr>
                <w:t>http://dziennikmz.mz.gov.pl/api/DUM_MZ/2020/39/journal/6120</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w:t>
            </w:r>
          </w:p>
        </w:tc>
        <w:tc>
          <w:tcPr>
            <w:tcW w:w="3119" w:type="dxa"/>
          </w:tcPr>
          <w:p w:rsidR="00F84A2D" w:rsidRPr="008F66B4" w:rsidRDefault="00F84A2D" w:rsidP="00F84A2D">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spacing w:line="276" w:lineRule="auto"/>
              <w:jc w:val="both"/>
              <w:rPr>
                <w:rFonts w:ascii="Times New Roman" w:hAnsi="Times New Roman" w:cs="Times New Roman"/>
                <w:sz w:val="24"/>
                <w:szCs w:val="24"/>
              </w:rPr>
            </w:pPr>
            <w:hyperlink r:id="rId189"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w:t>
            </w:r>
          </w:p>
        </w:tc>
        <w:tc>
          <w:tcPr>
            <w:tcW w:w="3119" w:type="dxa"/>
          </w:tcPr>
          <w:p w:rsidR="00F84A2D" w:rsidRPr="008F66B4"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Zarządzenia Prezesa NFZ z 1 czerwca 2020 r. nr 77/2020/DSM zmieniające zarządzenie w sprawie określenia warunków zawierania i realizacji umów o udzielanie świadczeń opieki zdrowotnej w rodzaju lecznictwo uzdrowiskowe.</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przeprowadzenia testów u osób skierowanych na leczenie uzdrowiskowe</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F84A2D" w:rsidRPr="008F66B4" w:rsidRDefault="00F84A2D" w:rsidP="00F84A2D">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90" w:history="1">
              <w:r w:rsidR="00F84A2D" w:rsidRPr="008F66B4">
                <w:rPr>
                  <w:rFonts w:ascii="Times New Roman" w:hAnsi="Times New Roman" w:cs="Times New Roman"/>
                  <w:sz w:val="24"/>
                  <w:szCs w:val="24"/>
                  <w:u w:val="single"/>
                </w:rPr>
                <w:t>https://www.nfz.gov.pl/zarzadzenia-prezesa/zarzadzenia-prezesa-nfz/zarzadzenie-nr-772020dsm,7185.html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5.</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1 czerwca 2020 r. nr 76/2020/DSOZ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F84A2D" w:rsidRPr="008F66B4" w:rsidRDefault="00F84A2D" w:rsidP="00F84A2D">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F84A2D" w:rsidRPr="008F66B4" w:rsidRDefault="00F84A2D" w:rsidP="00F84A2D">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91" w:history="1">
              <w:r w:rsidR="00F84A2D" w:rsidRPr="008F66B4">
                <w:rPr>
                  <w:rFonts w:ascii="Times New Roman" w:hAnsi="Times New Roman" w:cs="Times New Roman"/>
                  <w:sz w:val="24"/>
                  <w:szCs w:val="24"/>
                  <w:u w:val="single"/>
                </w:rPr>
                <w:t>https://www.nfz.gov.pl/zarzadzenia-prezesa/zarzadzenia-prezesa-nfz/zarzadzenie-nr-762020dsoz,7184.html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uzdrowiska wznawiają swoją działalność</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F84A2D" w:rsidRPr="008F66B4"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8F66B4">
              <w:rPr>
                <w:rFonts w:ascii="Times New Roman" w:eastAsia="Times New Roman" w:hAnsi="Times New Roman" w:cs="Times New Roman"/>
                <w:bCs/>
                <w:i/>
                <w:sz w:val="24"/>
                <w:szCs w:val="24"/>
                <w:lang w:eastAsia="pl-PL"/>
              </w:rPr>
              <w:t>Wyciąg z treści komunikatu:</w:t>
            </w:r>
          </w:p>
          <w:p w:rsidR="00F84A2D" w:rsidRPr="008F66B4" w:rsidRDefault="00F84A2D" w:rsidP="00F84A2D">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F84A2D" w:rsidRPr="008F66B4"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F84A2D" w:rsidRPr="008F66B4"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F84A2D" w:rsidRPr="008F66B4"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mieli rozpocząć leczenie w okresie od 14 marca do 14 czerwca,</w:t>
            </w:r>
          </w:p>
          <w:p w:rsidR="00F84A2D" w:rsidRPr="008F66B4"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musieli przerwać leczenie uzdrowiskowe z powodu pandemii (turnus leczniczy trwał poniżej 15 dni),</w:t>
            </w:r>
          </w:p>
          <w:p w:rsidR="00F84A2D" w:rsidRPr="008F66B4"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oraz kolejnym pacjentom oczekującym na rozpoczęcie leczenia.</w:t>
            </w:r>
          </w:p>
          <w:p w:rsidR="00F84A2D" w:rsidRPr="008F66B4" w:rsidRDefault="00F84A2D" w:rsidP="00F84A2D">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Ważne!</w:t>
            </w:r>
          </w:p>
          <w:p w:rsidR="00F84A2D" w:rsidRPr="008F66B4"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
                <w:bCs/>
                <w:i/>
                <w:sz w:val="24"/>
                <w:szCs w:val="24"/>
                <w:lang w:eastAsia="pl-PL"/>
              </w:rPr>
              <w:t>Warunkiem rozpoczęcia leczenia jest negatywny wynik testu diagnostycznego w kierunku SARS-CoV-2.</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Testy będzie można wykonać nie wcześniej niż 6 dni przed terminem rozpoczęcia leczenia uzdrowiskowego w punktach pobrań zwanych drive-thru. Testy sfinansuje Narodowy Fundusz Zdrowia. Podstawą do wykonania testu diagnostycznego w kierunku SARS-CoV-2 jest skierowanie na leczenie uzdrowiskowe lub rehabilitację uzdrowiskową.</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Jak podkreśla Adam Niedzielski, prezes NFZ – </w:t>
            </w:r>
            <w:r w:rsidRPr="008F66B4">
              <w:rPr>
                <w:rFonts w:ascii="Times New Roman" w:eastAsia="Times New Roman" w:hAnsi="Times New Roman" w:cs="Times New Roman"/>
                <w:i/>
                <w:iCs/>
                <w:sz w:val="24"/>
                <w:szCs w:val="24"/>
                <w:lang w:eastAsia="pl-PL"/>
              </w:rPr>
              <w:t>o tym, gdzie wykonać takie badanie pacjenta </w:t>
            </w:r>
            <w:r w:rsidRPr="008F66B4">
              <w:rPr>
                <w:rFonts w:ascii="Times New Roman" w:eastAsia="Times New Roman" w:hAnsi="Times New Roman" w:cs="Times New Roman"/>
                <w:b/>
                <w:bCs/>
                <w:i/>
                <w:iCs/>
                <w:sz w:val="24"/>
                <w:szCs w:val="24"/>
                <w:lang w:eastAsia="pl-PL"/>
              </w:rPr>
              <w:t>poinformuje pisemnie właściwy oddział wojewódzki NFZ.</w:t>
            </w:r>
            <w:r w:rsidRPr="008F66B4">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F84A2D" w:rsidRPr="008F66B4"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8F66B4">
              <w:rPr>
                <w:rFonts w:ascii="Times New Roman" w:eastAsia="Times New Roman" w:hAnsi="Times New Roman" w:cs="Times New Roman"/>
                <w:b/>
                <w:bCs/>
                <w:i/>
                <w:sz w:val="24"/>
                <w:szCs w:val="24"/>
                <w:lang w:eastAsia="pl-PL"/>
              </w:rPr>
              <w:t>potwierdzi telefonicznie</w:t>
            </w:r>
            <w:r w:rsidRPr="008F66B4">
              <w:rPr>
                <w:rFonts w:ascii="Times New Roman" w:eastAsia="Times New Roman" w:hAnsi="Times New Roman" w:cs="Times New Roman"/>
                <w:i/>
                <w:sz w:val="24"/>
                <w:szCs w:val="24"/>
                <w:lang w:eastAsia="pl-PL"/>
              </w:rPr>
              <w:t> </w:t>
            </w:r>
            <w:r w:rsidRPr="008F66B4">
              <w:rPr>
                <w:rFonts w:ascii="Times New Roman" w:eastAsia="Times New Roman" w:hAnsi="Times New Roman" w:cs="Times New Roman"/>
                <w:b/>
                <w:bCs/>
                <w:i/>
                <w:sz w:val="24"/>
                <w:szCs w:val="24"/>
                <w:lang w:eastAsia="pl-PL"/>
              </w:rPr>
              <w:t>rozpoczęcie leczenia.</w:t>
            </w: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84A2D" w:rsidRPr="008F66B4" w:rsidRDefault="001766A6" w:rsidP="00F84A2D">
            <w:pPr>
              <w:spacing w:line="276" w:lineRule="auto"/>
              <w:jc w:val="both"/>
              <w:rPr>
                <w:rFonts w:ascii="Times New Roman" w:eastAsia="Times New Roman" w:hAnsi="Times New Roman" w:cs="Times New Roman"/>
                <w:b/>
                <w:i/>
                <w:sz w:val="24"/>
                <w:szCs w:val="24"/>
                <w:lang w:eastAsia="pl-PL"/>
              </w:rPr>
            </w:pPr>
            <w:hyperlink r:id="rId192" w:history="1">
              <w:r w:rsidR="00F84A2D" w:rsidRPr="008F66B4">
                <w:rPr>
                  <w:rFonts w:ascii="Times New Roman" w:hAnsi="Times New Roman" w:cs="Times New Roman"/>
                  <w:sz w:val="24"/>
                  <w:szCs w:val="24"/>
                  <w:u w:val="single"/>
                </w:rPr>
                <w:t>https://www.nfz.gov.pl/aktualnosci/aktualnosci-centrali/uzdrowiska-wznawiaja-swoja-dzialalnosc,7731.html</w:t>
              </w:r>
            </w:hyperlink>
          </w:p>
        </w:tc>
      </w:tr>
      <w:tr w:rsidR="00F84A2D" w:rsidRPr="008F66B4" w:rsidTr="008737C5">
        <w:tc>
          <w:tcPr>
            <w:tcW w:w="992" w:type="dxa"/>
          </w:tcPr>
          <w:p w:rsidR="00F84A2D" w:rsidRPr="008F66B4" w:rsidRDefault="00F84A2D" w:rsidP="00F84A2D">
            <w:p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F84A2D" w:rsidRPr="008F66B4" w:rsidTr="008737C5">
        <w:tc>
          <w:tcPr>
            <w:tcW w:w="992" w:type="dxa"/>
          </w:tcPr>
          <w:p w:rsidR="00F84A2D" w:rsidRPr="008F66B4" w:rsidRDefault="00F84A2D" w:rsidP="00F84A2D">
            <w:pPr>
              <w:pStyle w:val="Akapitzlist"/>
              <w:numPr>
                <w:ilvl w:val="0"/>
                <w:numId w:val="23"/>
              </w:num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30 maja </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przepisów:</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8.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Do odwołania ustanawia się </w:t>
            </w:r>
            <w:r w:rsidRPr="008F66B4">
              <w:rPr>
                <w:rFonts w:ascii="Times New Roman" w:hAnsi="Times New Roman" w:cs="Times New Roman"/>
                <w:b/>
                <w:sz w:val="24"/>
                <w:szCs w:val="24"/>
                <w:u w:val="single"/>
              </w:rPr>
              <w:t>czasowe ograniczenie wykonywania działalności leczniczej</w:t>
            </w:r>
            <w:r w:rsidRPr="008F66B4">
              <w:rPr>
                <w:rFonts w:ascii="Times New Roman" w:hAnsi="Times New Roman" w:cs="Times New Roman"/>
                <w:sz w:val="24"/>
                <w:szCs w:val="24"/>
              </w:rPr>
              <w:t xml:space="preserve"> polegające na zaprzestaniu: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1) prowadzenia usług rehabilitacyjnych w ramach prewencji rentowej,</w:t>
            </w:r>
            <w:r w:rsidRPr="008F66B4">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8F66B4">
              <w:rPr>
                <w:rFonts w:ascii="Times New Roman" w:hAnsi="Times New Roman" w:cs="Times New Roman"/>
                <w:sz w:val="24"/>
                <w:szCs w:val="24"/>
              </w:rPr>
              <w:t xml:space="preserve"> (Dz. U. z 2019 r. poz. 1373, z późn. zm.4) </w:t>
            </w:r>
            <w:r w:rsidRPr="008F66B4">
              <w:rPr>
                <w:rFonts w:ascii="Times New Roman" w:hAnsi="Times New Roman" w:cs="Times New Roman"/>
                <w:b/>
                <w:sz w:val="24"/>
                <w:szCs w:val="24"/>
                <w:u w:val="single"/>
              </w:rPr>
              <w:t>), w pojazdach (pracowni mobilnej);</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3) udzielania świadczenia zdrowotnego z zakresu leczenia stomatologicznego w pojazdach (dentobusach),</w:t>
            </w:r>
            <w:r w:rsidRPr="008F66B4">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Ograniczenie, o którym mowa w ust. 1 pkt 1, obejmuje </w:t>
            </w:r>
            <w:r w:rsidRPr="008F66B4">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8F66B4">
              <w:rPr>
                <w:rFonts w:ascii="Times New Roman" w:hAnsi="Times New Roman" w:cs="Times New Roman"/>
                <w:sz w:val="24"/>
                <w:szCs w:val="24"/>
              </w:rPr>
              <w:t xml:space="preserve"> na podstawie ustawy z dnia 13 października 1998 r. o systemie ubezpieczeń społecznych.</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9.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b/>
                <w:sz w:val="24"/>
                <w:szCs w:val="24"/>
                <w:u w:val="single"/>
              </w:rPr>
              <w:t>Do dnia 14 czerwca 2020 r.</w:t>
            </w:r>
            <w:r w:rsidRPr="008F66B4">
              <w:rPr>
                <w:rFonts w:ascii="Times New Roman" w:hAnsi="Times New Roman" w:cs="Times New Roman"/>
                <w:sz w:val="24"/>
                <w:szCs w:val="24"/>
              </w:rPr>
              <w:t xml:space="preserve"> ustanawia się czasowe </w:t>
            </w:r>
            <w:r w:rsidRPr="008F66B4">
              <w:rPr>
                <w:rFonts w:ascii="Times New Roman" w:hAnsi="Times New Roman" w:cs="Times New Roman"/>
                <w:b/>
                <w:sz w:val="24"/>
                <w:szCs w:val="24"/>
              </w:rPr>
              <w:t>ograniczenie wykonywania działalności leczniczej polegające na zaprzestaniu udzielania świadczeń w zakresie lecznictwa uzdrowiskowego</w:t>
            </w:r>
            <w:r w:rsidRPr="008F66B4">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 xml:space="preserve">2. Od dnia 15 czerwca 2020 r. warunkiem rozpoczęcia: </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93" w:history="1">
              <w:r w:rsidR="00F84A2D" w:rsidRPr="008F66B4">
                <w:rPr>
                  <w:rFonts w:ascii="Times New Roman" w:hAnsi="Times New Roman" w:cs="Times New Roman"/>
                  <w:color w:val="0000FF"/>
                  <w:sz w:val="24"/>
                  <w:szCs w:val="24"/>
                  <w:u w:val="single"/>
                </w:rPr>
                <w:t>http://dziennikustaw.gov.pl/D2020000096401.pdf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2.</w:t>
            </w:r>
          </w:p>
        </w:tc>
        <w:tc>
          <w:tcPr>
            <w:tcW w:w="3119" w:type="dxa"/>
          </w:tcPr>
          <w:p w:rsidR="00F84A2D" w:rsidRPr="008F66B4" w:rsidRDefault="001766A6" w:rsidP="00F84A2D">
            <w:pPr>
              <w:spacing w:line="276" w:lineRule="auto"/>
              <w:rPr>
                <w:rFonts w:ascii="Times New Roman" w:hAnsi="Times New Roman" w:cs="Times New Roman"/>
                <w:sz w:val="24"/>
                <w:szCs w:val="24"/>
              </w:rPr>
            </w:pPr>
            <w:hyperlink r:id="rId194" w:history="1">
              <w:r w:rsidR="00F84A2D" w:rsidRPr="008F66B4">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F84A2D" w:rsidRPr="008F66B4" w:rsidRDefault="00F84A2D" w:rsidP="00F84A2D">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Z uzasadnienia:</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F84A2D" w:rsidRPr="008F66B4" w:rsidRDefault="00F84A2D" w:rsidP="00F84A2D">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1)</w:t>
            </w:r>
            <w:r w:rsidRPr="008F66B4">
              <w:rPr>
                <w:rFonts w:ascii="Times New Roman" w:hAnsi="Times New Roman" w:cs="Times New Roman"/>
                <w:i/>
                <w:szCs w:val="24"/>
              </w:rPr>
              <w:tab/>
              <w:t>złożył z wynikiem pozytywnym część testową PES w tej dziedzinie medycyny;</w:t>
            </w:r>
          </w:p>
          <w:p w:rsidR="00F84A2D" w:rsidRPr="008F66B4" w:rsidRDefault="00F84A2D" w:rsidP="00F84A2D">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2)</w:t>
            </w:r>
            <w:r w:rsidRPr="008F66B4">
              <w:rPr>
                <w:rFonts w:ascii="Times New Roman" w:hAnsi="Times New Roman" w:cs="Times New Roman"/>
                <w:i/>
                <w:szCs w:val="24"/>
              </w:rPr>
              <w:tab/>
              <w:t>część ustną PES w tej dziedzinie medycyny nie odbyła się do dnia 31 maja 2020 r.</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aktu:</w:t>
            </w:r>
          </w:p>
          <w:p w:rsidR="00F84A2D" w:rsidRPr="008F66B4" w:rsidRDefault="001766A6" w:rsidP="00F84A2D">
            <w:pPr>
              <w:spacing w:line="276" w:lineRule="auto"/>
              <w:jc w:val="both"/>
              <w:rPr>
                <w:rFonts w:ascii="Times New Roman" w:eastAsia="Times New Roman" w:hAnsi="Times New Roman" w:cs="Times New Roman"/>
                <w:b/>
                <w:sz w:val="24"/>
                <w:szCs w:val="24"/>
                <w:u w:val="single"/>
                <w:lang w:eastAsia="pl-PL"/>
              </w:rPr>
            </w:pPr>
            <w:hyperlink r:id="rId195" w:history="1">
              <w:r w:rsidR="00F84A2D" w:rsidRPr="008F66B4">
                <w:rPr>
                  <w:rFonts w:ascii="Times New Roman" w:hAnsi="Times New Roman" w:cs="Times New Roman"/>
                  <w:color w:val="0000FF"/>
                  <w:sz w:val="24"/>
                  <w:szCs w:val="24"/>
                  <w:u w:val="single"/>
                </w:rPr>
                <w:t>http://dziennikustaw.gov.pl/D2020000096301.pdf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z 29 maja 2020 r. Nr 75/2020/DSOZw sprawie powołania Zespołu do spraw przygotowania nowych zasad kwalifikacji i kategoryzacji podmiotów systemu podstawowego szpitalnego zabezpieczenia świadczeń opieki zdrowotnej.</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Wyciąg z treści aktu prawnego:</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xml:space="preserve">§ 1. </w:t>
            </w:r>
            <w:r w:rsidRPr="008F66B4">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3</w:t>
            </w:r>
            <w:r w:rsidRPr="008F66B4">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b/>
                <w:sz w:val="24"/>
                <w:szCs w:val="24"/>
              </w:rPr>
              <w:t xml:space="preserve">§ 9. </w:t>
            </w:r>
            <w:r w:rsidRPr="008F66B4">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8F66B4">
              <w:rPr>
                <w:rFonts w:ascii="Times New Roman" w:hAnsi="Times New Roman" w:cs="Times New Roman"/>
                <w:color w:val="000000" w:themeColor="text1"/>
                <w:sz w:val="24"/>
                <w:szCs w:val="24"/>
              </w:rPr>
              <w:t xml:space="preserve">do dnia 30 czerwca 2020 r. </w:t>
            </w:r>
          </w:p>
          <w:p w:rsidR="00F84A2D" w:rsidRPr="008F66B4" w:rsidRDefault="00F84A2D" w:rsidP="00F84A2D">
            <w:pPr>
              <w:pStyle w:val="ARTartustawynprozporzdzenia"/>
              <w:spacing w:line="276" w:lineRule="auto"/>
              <w:ind w:firstLine="0"/>
              <w:rPr>
                <w:rFonts w:ascii="Times New Roman" w:hAnsi="Times New Roman" w:cs="Times New Roman"/>
                <w:b/>
                <w:szCs w:val="24"/>
                <w:u w:val="single"/>
              </w:rPr>
            </w:pPr>
          </w:p>
          <w:p w:rsidR="00F84A2D" w:rsidRPr="008F66B4" w:rsidRDefault="00F84A2D" w:rsidP="00F84A2D">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Pełny tekst aktu:</w:t>
            </w:r>
          </w:p>
          <w:p w:rsidR="00F84A2D" w:rsidRPr="008F66B4" w:rsidRDefault="001766A6" w:rsidP="00F84A2D">
            <w:pPr>
              <w:pStyle w:val="ARTartustawynprozporzdzenia"/>
              <w:spacing w:line="276" w:lineRule="auto"/>
              <w:ind w:firstLine="0"/>
              <w:rPr>
                <w:rFonts w:ascii="Times New Roman" w:hAnsi="Times New Roman" w:cs="Times New Roman"/>
                <w:b/>
                <w:szCs w:val="24"/>
                <w:u w:val="single"/>
              </w:rPr>
            </w:pPr>
            <w:hyperlink r:id="rId196" w:history="1">
              <w:r w:rsidR="00F84A2D" w:rsidRPr="008F66B4">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z 29 maja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Nr 73/2020/DSOZ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szczegółowych warunków umów w systemie podstawowego szpitalnego zabezpieczenia świadczeń opieki zdrowotnej</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pStyle w:val="ARTartustawynprozporzdzenia"/>
              <w:spacing w:line="276" w:lineRule="auto"/>
              <w:ind w:firstLine="0"/>
              <w:rPr>
                <w:rFonts w:ascii="Times New Roman" w:hAnsi="Times New Roman" w:cs="Times New Roman"/>
                <w:b/>
                <w:i/>
                <w:szCs w:val="24"/>
                <w:u w:val="single"/>
              </w:rPr>
            </w:pPr>
            <w:r w:rsidRPr="008F66B4">
              <w:rPr>
                <w:rFonts w:ascii="Times New Roman" w:hAnsi="Times New Roman" w:cs="Times New Roman"/>
                <w:b/>
                <w:i/>
                <w:szCs w:val="24"/>
                <w:u w:val="single"/>
              </w:rPr>
              <w:t xml:space="preserve">Z uzasadnienia: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1) porada specjalistyczna – endokrynologia,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2) porada specjalistyczna – kardiologia,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3) porada specjalistyczna – neurologia,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4) porada specjalistyczna – ortopedia i traumatologia narządu ruchu,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5) porada specjalistyczna – endokrynologia dla dzieci,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6) porada specjalistyczna – kardiologia dziecięca,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7) porada specjalistyczna – neurologia dziecięca,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8) porada specjalistyczna - ortopedia i traumatologia narządu ruchu dla dzieci. </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8F66B4">
              <w:rPr>
                <w:rFonts w:ascii="Times New Roman" w:hAnsi="Times New Roman" w:cs="Times New Roman"/>
                <w:i/>
                <w:szCs w:val="24"/>
              </w:rPr>
              <w:t>świadczeń ambulatoryjnej opieki specjalistycznej, które zostały wyodrębnione od 1 marca 2020 r.”</w:t>
            </w:r>
          </w:p>
          <w:p w:rsidR="00F84A2D" w:rsidRPr="008F66B4" w:rsidRDefault="00F84A2D" w:rsidP="00F84A2D">
            <w:pPr>
              <w:pStyle w:val="ARTartustawynprozporzdzenia"/>
              <w:spacing w:line="276" w:lineRule="auto"/>
              <w:ind w:firstLine="0"/>
              <w:rPr>
                <w:rFonts w:ascii="Times New Roman" w:hAnsi="Times New Roman" w:cs="Times New Roman"/>
                <w:i/>
                <w:szCs w:val="24"/>
              </w:rPr>
            </w:pPr>
          </w:p>
          <w:p w:rsidR="00F84A2D" w:rsidRPr="008F66B4" w:rsidRDefault="00F84A2D" w:rsidP="00F84A2D">
            <w:pPr>
              <w:pStyle w:val="ARTartustawynprozporzdzenia"/>
              <w:spacing w:line="276" w:lineRule="auto"/>
              <w:ind w:firstLine="0"/>
              <w:rPr>
                <w:rFonts w:ascii="Times New Roman" w:hAnsi="Times New Roman" w:cs="Times New Roman"/>
                <w:szCs w:val="24"/>
                <w:u w:val="single"/>
              </w:rPr>
            </w:pPr>
            <w:r w:rsidRPr="008F66B4">
              <w:rPr>
                <w:rFonts w:ascii="Times New Roman" w:hAnsi="Times New Roman" w:cs="Times New Roman"/>
                <w:szCs w:val="24"/>
                <w:u w:val="single"/>
              </w:rPr>
              <w:t>Pełny tekst aktu:</w:t>
            </w:r>
          </w:p>
          <w:p w:rsidR="00F84A2D" w:rsidRPr="008F66B4" w:rsidRDefault="001766A6" w:rsidP="00F84A2D">
            <w:pPr>
              <w:pStyle w:val="ARTartustawynprozporzdzenia"/>
              <w:spacing w:line="276" w:lineRule="auto"/>
              <w:ind w:firstLine="0"/>
              <w:rPr>
                <w:rFonts w:ascii="Times New Roman" w:hAnsi="Times New Roman" w:cs="Times New Roman"/>
                <w:b/>
                <w:szCs w:val="24"/>
                <w:u w:val="single"/>
              </w:rPr>
            </w:pPr>
            <w:hyperlink r:id="rId197" w:history="1">
              <w:r w:rsidR="00F84A2D" w:rsidRPr="008F66B4">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pStyle w:val="ARTartustawynprozporzdzenia"/>
              <w:spacing w:line="276" w:lineRule="auto"/>
              <w:ind w:firstLine="0"/>
              <w:rPr>
                <w:rFonts w:ascii="Times New Roman" w:hAnsi="Times New Roman" w:cs="Times New Roman"/>
                <w:b/>
                <w:i/>
                <w:szCs w:val="24"/>
                <w:u w:val="single"/>
              </w:rPr>
            </w:pPr>
          </w:p>
        </w:tc>
      </w:tr>
      <w:tr w:rsidR="00F84A2D" w:rsidRPr="008F66B4" w:rsidTr="008737C5">
        <w:tc>
          <w:tcPr>
            <w:tcW w:w="992" w:type="dxa"/>
          </w:tcPr>
          <w:p w:rsidR="00F84A2D" w:rsidRPr="008F66B4"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z 26 maja 2020 r. - Testy na koronawirusa dla studentów kierunków medycznych</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bezpłatnych, finansowanych przez Narodowy Fundusz Zdrowia, testów na obecność koronawirusa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Wymazy do badań będą mogły być pobierane od studentów również w punktach drive thru. Teraz w całej Polsce działa już blisko 200 takich miejsc gdzie, nie wychodząc z samochodu, pobierany jest wymaz do testu na koronawirusa.</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98" w:history="1">
              <w:r w:rsidR="00F84A2D" w:rsidRPr="008F66B4">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F84A2D" w:rsidRPr="008F66B4" w:rsidTr="008737C5">
        <w:tc>
          <w:tcPr>
            <w:tcW w:w="992" w:type="dxa"/>
          </w:tcPr>
          <w:p w:rsidR="00F84A2D" w:rsidRPr="008F66B4"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8F66B4">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8F66B4">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8F66B4">
              <w:rPr>
                <w:rFonts w:ascii="Times New Roman" w:hAnsi="Times New Roman" w:cs="Times New Roman"/>
                <w:i/>
                <w:sz w:val="24"/>
                <w:szCs w:val="24"/>
              </w:rPr>
              <w:t xml:space="preserve"> Informacja zawiera pouczenie o treści § 3.”.</w:t>
            </w:r>
          </w:p>
        </w:tc>
      </w:tr>
      <w:tr w:rsidR="00F84A2D" w:rsidRPr="008F66B4" w:rsidTr="008737C5">
        <w:tc>
          <w:tcPr>
            <w:tcW w:w="992" w:type="dxa"/>
          </w:tcPr>
          <w:p w:rsidR="00F84A2D" w:rsidRPr="008F66B4"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na studiach podyplomowych,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formach innych niż określone w pkt 1 i 2 – w siedzibach lub filiach uczelni medycznych.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okresie, o którym mowa w ust. 1, uczelnie medyczne mogą prowadzić w swoich siedzibach lub filiach: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zajęcia, które nie mogą być zrealizowane z wykorzystaniem metod i technik kształcenia na odległość;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zajęcia przewidziane w programie studiów do realizacji na ostatnim roku studiów.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zestawienie wytycznych </w:t>
            </w:r>
            <w:r w:rsidRPr="008F66B4">
              <w:rPr>
                <w:rFonts w:ascii="Times New Roman" w:hAnsi="Times New Roman" w:cs="Times New Roman"/>
                <w:color w:val="212121"/>
                <w:sz w:val="24"/>
                <w:szCs w:val="24"/>
                <w:shd w:val="clear" w:color="auto" w:fill="FFFFFF"/>
              </w:rPr>
              <w:t>zamieszczonych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21.05.20 2020 r</w:t>
            </w:r>
            <w:r w:rsidRPr="008F66B4">
              <w:rPr>
                <w:rFonts w:ascii="Times New Roman" w:eastAsia="Times New Roman" w:hAnsi="Times New Roman" w:cs="Times New Roman"/>
                <w:b/>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Treść komunikatu:</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199"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5.</w:t>
            </w:r>
          </w:p>
        </w:tc>
        <w:tc>
          <w:tcPr>
            <w:tcW w:w="3119" w:type="dxa"/>
          </w:tcPr>
          <w:p w:rsidR="00F84A2D" w:rsidRPr="008F66B4" w:rsidRDefault="001766A6" w:rsidP="00F84A2D">
            <w:pPr>
              <w:spacing w:line="276" w:lineRule="auto"/>
              <w:rPr>
                <w:rFonts w:ascii="Times New Roman" w:hAnsi="Times New Roman" w:cs="Times New Roman"/>
                <w:sz w:val="24"/>
                <w:szCs w:val="24"/>
              </w:rPr>
            </w:pPr>
            <w:hyperlink r:id="rId200" w:history="1">
              <w:r w:rsidR="00F84A2D" w:rsidRPr="008F66B4">
                <w:rPr>
                  <w:rStyle w:val="Hipercze"/>
                  <w:rFonts w:ascii="Times New Roman" w:hAnsi="Times New Roman" w:cs="Times New Roman"/>
                  <w:color w:val="auto"/>
                  <w:sz w:val="24"/>
                  <w:szCs w:val="24"/>
                  <w:u w:val="none"/>
                </w:rPr>
                <w:t>Zarządzenie Prezesa NFZ z 20 maja 2020 r. nr 75/2018/DGL - tekst ujednolicony </w:t>
              </w:r>
            </w:hyperlink>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 w sprawie określenia warunków zawierania i realizacji umów w rodzaju leczenie szpitalne w zakresie programy lekowe</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F84A2D" w:rsidRPr="008F66B4" w:rsidRDefault="001766A6" w:rsidP="00F84A2D">
            <w:pPr>
              <w:spacing w:line="276" w:lineRule="auto"/>
              <w:jc w:val="both"/>
              <w:rPr>
                <w:rFonts w:ascii="Times New Roman" w:eastAsia="Times New Roman" w:hAnsi="Times New Roman" w:cs="Times New Roman"/>
                <w:sz w:val="24"/>
                <w:szCs w:val="24"/>
                <w:lang w:eastAsia="pl-PL"/>
              </w:rPr>
            </w:pPr>
            <w:hyperlink r:id="rId201" w:history="1">
              <w:r w:rsidR="00F84A2D" w:rsidRPr="008F66B4">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color w:val="FF0000"/>
                <w:sz w:val="24"/>
                <w:szCs w:val="24"/>
              </w:rPr>
            </w:pPr>
            <w:r w:rsidRPr="008F66B4">
              <w:rPr>
                <w:rFonts w:ascii="Times New Roman" w:hAnsi="Times New Roman" w:cs="Times New Roman"/>
                <w:color w:val="FF0000"/>
                <w:sz w:val="24"/>
                <w:szCs w:val="24"/>
              </w:rPr>
              <w:t>6.</w:t>
            </w:r>
          </w:p>
        </w:tc>
        <w:tc>
          <w:tcPr>
            <w:tcW w:w="3119" w:type="dxa"/>
          </w:tcPr>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Komunikat Centrali NFZ -Dodatkowe wynagrodzenie dla personelu medycznego za pracę w jednym miejscu</w:t>
            </w:r>
          </w:p>
          <w:p w:rsidR="00F84A2D" w:rsidRPr="008F66B4" w:rsidRDefault="00F84A2D" w:rsidP="00F84A2D">
            <w:pPr>
              <w:spacing w:line="276" w:lineRule="auto"/>
              <w:rPr>
                <w:rFonts w:ascii="Times New Roman" w:hAnsi="Times New Roman" w:cs="Times New Roman"/>
                <w:b/>
                <w:color w:val="FF0000"/>
                <w:sz w:val="24"/>
                <w:szCs w:val="24"/>
              </w:rPr>
            </w:pPr>
          </w:p>
        </w:tc>
        <w:tc>
          <w:tcPr>
            <w:tcW w:w="964" w:type="dxa"/>
          </w:tcPr>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19.05.</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2020 r.</w:t>
            </w:r>
          </w:p>
        </w:tc>
        <w:tc>
          <w:tcPr>
            <w:tcW w:w="5840" w:type="dxa"/>
          </w:tcPr>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Wyjaśnienia Centrali NFZ co do wymiaru dodatku do wynagrodzenia za pracę w jednym miejscu.</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Wzór oświadczenia, jakie musi złożyć pracownik medyczny, by otrzymać dodatkowe świadczenie pieniężne. </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Wzór umowy zawieranej przez szpitala z NFZ w zakresie pozyskania środków na wypłatę dodatków do wynagrodzenia.</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F84A2D" w:rsidRPr="008F66B4" w:rsidRDefault="00F84A2D" w:rsidP="00F84A2D">
            <w:pPr>
              <w:spacing w:line="276" w:lineRule="auto"/>
              <w:rPr>
                <w:rFonts w:ascii="Times New Roman" w:hAnsi="Times New Roman" w:cs="Times New Roman"/>
                <w:b/>
                <w:color w:val="FF0000"/>
                <w:sz w:val="24"/>
                <w:szCs w:val="24"/>
              </w:rPr>
            </w:pP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Pełny tekst komunikatu i dokumenty:</w:t>
            </w:r>
          </w:p>
          <w:p w:rsidR="00F84A2D" w:rsidRPr="008F66B4" w:rsidRDefault="001766A6" w:rsidP="00F84A2D">
            <w:pPr>
              <w:spacing w:line="276" w:lineRule="auto"/>
              <w:rPr>
                <w:rFonts w:ascii="Times New Roman" w:hAnsi="Times New Roman" w:cs="Times New Roman"/>
                <w:b/>
                <w:color w:val="FF0000"/>
                <w:sz w:val="24"/>
                <w:szCs w:val="24"/>
              </w:rPr>
            </w:pPr>
            <w:hyperlink r:id="rId202" w:history="1">
              <w:r w:rsidR="00F84A2D" w:rsidRPr="008F66B4">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Tekst statutu: </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203" w:history="1">
              <w:r w:rsidR="00F84A2D" w:rsidRPr="008F66B4">
                <w:rPr>
                  <w:rFonts w:ascii="Times New Roman" w:hAnsi="Times New Roman" w:cs="Times New Roman"/>
                  <w:color w:val="0000FF"/>
                  <w:sz w:val="24"/>
                  <w:szCs w:val="24"/>
                  <w:u w:val="single"/>
                </w:rPr>
                <w:t>http://dziennikmz.mz.gov.pl/api/DUM_MZ/2020/37/journal/6108</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Ustawa z dnia 14 maja 2020 r. o zmianie niektórych ustaw w zakresie działań osłonowych w związku z rozprzestrzenianiem się wirusa SARS-CoV-2</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„8. W przypadku </w:t>
            </w:r>
            <w:r w:rsidRPr="008F66B4">
              <w:rPr>
                <w:rFonts w:ascii="Times New Roman" w:hAnsi="Times New Roman" w:cs="Times New Roman"/>
                <w:b/>
                <w:color w:val="FF0000"/>
                <w:sz w:val="24"/>
                <w:szCs w:val="24"/>
                <w:u w:val="single"/>
              </w:rPr>
              <w:t>niedoboru</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 xml:space="preserve">produktów leczniczych, środków spożywczych specjalnego przeznaczenia żywieniowego, wyrobów medycznych lub </w:t>
            </w:r>
            <w:r w:rsidRPr="008F66B4">
              <w:rPr>
                <w:rFonts w:ascii="Times New Roman" w:hAnsi="Times New Roman" w:cs="Times New Roman"/>
                <w:b/>
                <w:color w:val="FF0000"/>
                <w:sz w:val="24"/>
                <w:szCs w:val="24"/>
                <w:u w:val="single"/>
              </w:rPr>
              <w:t>środków ochrony osobistej niezbędnych dla pacjentów</w:t>
            </w:r>
            <w:r w:rsidRPr="008F66B4">
              <w:rPr>
                <w:rFonts w:ascii="Times New Roman" w:hAnsi="Times New Roman" w:cs="Times New Roman"/>
                <w:color w:val="FF0000"/>
                <w:sz w:val="24"/>
                <w:szCs w:val="24"/>
              </w:rPr>
              <w:t xml:space="preserve"> lub wyposażenia niezbędnego do prowadzenia działalności</w:t>
            </w:r>
            <w:r w:rsidRPr="008F66B4">
              <w:rPr>
                <w:rFonts w:ascii="Times New Roman" w:hAnsi="Times New Roman" w:cs="Times New Roman"/>
                <w:sz w:val="24"/>
                <w:szCs w:val="24"/>
              </w:rPr>
              <w:t xml:space="preserve">, minister właściwy do spraw zdrowia </w:t>
            </w:r>
            <w:r w:rsidRPr="008F66B4">
              <w:rPr>
                <w:rFonts w:ascii="Times New Roman" w:hAnsi="Times New Roman" w:cs="Times New Roman"/>
                <w:color w:val="FF0000"/>
                <w:sz w:val="24"/>
                <w:szCs w:val="24"/>
              </w:rPr>
              <w:t xml:space="preserve">poleci wydanie w niezbędnych ilościach tych produktów, środków, wyposażenia lub wyrobów </w:t>
            </w:r>
            <w:r w:rsidRPr="008F66B4">
              <w:rPr>
                <w:rFonts w:ascii="Times New Roman" w:hAnsi="Times New Roman" w:cs="Times New Roman"/>
                <w:b/>
                <w:color w:val="FF0000"/>
                <w:sz w:val="24"/>
                <w:szCs w:val="24"/>
              </w:rPr>
              <w:t>z Agencji Rezerw Materiałowych</w:t>
            </w:r>
            <w:r w:rsidRPr="008F66B4">
              <w:rPr>
                <w:rFonts w:ascii="Times New Roman" w:hAnsi="Times New Roman" w:cs="Times New Roman"/>
                <w:color w:val="FF0000"/>
                <w:sz w:val="24"/>
                <w:szCs w:val="24"/>
              </w:rPr>
              <w:t xml:space="preserve"> do </w:t>
            </w:r>
            <w:r w:rsidRPr="008F66B4">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8F66B4">
              <w:rPr>
                <w:rFonts w:ascii="Times New Roman" w:hAnsi="Times New Roman" w:cs="Times New Roman"/>
                <w:b/>
                <w:color w:val="FF0000"/>
                <w:sz w:val="24"/>
                <w:szCs w:val="24"/>
                <w:u w:val="single"/>
              </w:rPr>
              <w:t>lub domy pomocy społecznej</w:t>
            </w:r>
            <w:r w:rsidRPr="008F66B4">
              <w:rPr>
                <w:rFonts w:ascii="Times New Roman" w:hAnsi="Times New Roman" w:cs="Times New Roman"/>
                <w:sz w:val="24"/>
                <w:szCs w:val="24"/>
                <w:u w:val="single"/>
              </w:rPr>
              <w:t>.</w:t>
            </w:r>
            <w:r w:rsidRPr="008F66B4">
              <w:rPr>
                <w:rFonts w:ascii="Times New Roman" w:hAnsi="Times New Roman" w:cs="Times New Roman"/>
                <w:color w:val="FF0000"/>
                <w:sz w:val="24"/>
                <w:szCs w:val="24"/>
              </w:rPr>
              <w:t>”.</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4: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1a dodaje się ust. 1b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4a: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2 dodaje się ust. 2a w brzmieniu: „2a. Przepis art. 4 ust. 1b stosuje się odpowiednio.”;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3) po art. 4c dodaje się art. 4d i art. 4e w brzmieniu:</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8F66B4">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8F66B4">
              <w:rPr>
                <w:rFonts w:ascii="Times New Roman" w:hAnsi="Times New Roman" w:cs="Times New Roman"/>
                <w:sz w:val="24"/>
                <w:szCs w:val="24"/>
              </w:rPr>
              <w:t xml:space="preserve">, o których mowa w ustawie z dnia 12 marca 2004 r. o pomocy społecznej (Dz. U. z 2019 r. poz. 1507, 1622, 1690, 1818 i 2473), </w:t>
            </w:r>
            <w:r w:rsidRPr="008F66B4">
              <w:rPr>
                <w:rFonts w:ascii="Times New Roman" w:hAnsi="Times New Roman" w:cs="Times New Roman"/>
                <w:b/>
                <w:color w:val="FF0000"/>
                <w:sz w:val="24"/>
                <w:szCs w:val="24"/>
              </w:rPr>
              <w:t xml:space="preserve">pracownicy i osoby świadczące pracę w tych podmiotach, poddane w nich obowiązkowej kwarantannie mogą </w:t>
            </w:r>
            <w:r w:rsidRPr="008F66B4">
              <w:rPr>
                <w:rFonts w:ascii="Times New Roman" w:hAnsi="Times New Roman" w:cs="Times New Roman"/>
                <w:b/>
                <w:color w:val="FF0000"/>
                <w:sz w:val="24"/>
                <w:szCs w:val="24"/>
                <w:u w:val="single"/>
              </w:rPr>
              <w:t>za zgodą tych osób</w:t>
            </w:r>
            <w:r w:rsidRPr="008F66B4">
              <w:rPr>
                <w:rFonts w:ascii="Times New Roman" w:hAnsi="Times New Roman" w:cs="Times New Roman"/>
                <w:b/>
                <w:color w:val="FF0000"/>
                <w:sz w:val="24"/>
                <w:szCs w:val="24"/>
              </w:rPr>
              <w:t xml:space="preserve"> świadczyć pracę określoną w umowie i otrzymywać z tego tytułu wynagrodzenie.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204" w:history="1">
              <w:r w:rsidR="00F84A2D" w:rsidRPr="008F66B4">
                <w:rPr>
                  <w:rFonts w:ascii="Times New Roman" w:hAnsi="Times New Roman" w:cs="Times New Roman"/>
                  <w:color w:val="0000FF"/>
                  <w:sz w:val="24"/>
                  <w:szCs w:val="24"/>
                  <w:u w:val="single"/>
                </w:rPr>
                <w:t>http://dziennikustaw.gov.pl/D2020000087501.pdf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9.</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r w:rsidRPr="008F66B4">
              <w:rPr>
                <w:rFonts w:ascii="Times New Roman" w:eastAsia="Times New Roman" w:hAnsi="Times New Roman" w:cs="Times New Roman"/>
                <w:b/>
                <w:i/>
                <w:sz w:val="24"/>
                <w:szCs w:val="24"/>
                <w:lang w:eastAsia="pl-PL"/>
              </w:rPr>
              <w:t>Z uzasadnienia projektu:</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Uchylenie tego przepisu umożliwi rektorom, jako pracodawcom, podejmowanie decyzji dotyczącej 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F84A2D" w:rsidRPr="008F66B4" w:rsidRDefault="00F84A2D" w:rsidP="00F84A2D">
            <w:pPr>
              <w:pStyle w:val="ARTartustawynprozporzdzenia"/>
              <w:spacing w:line="276" w:lineRule="auto"/>
              <w:rPr>
                <w:rFonts w:ascii="Times New Roman" w:hAnsi="Times New Roman" w:cs="Times New Roman"/>
                <w:i/>
                <w:szCs w:val="24"/>
              </w:rPr>
            </w:pPr>
            <w:r w:rsidRPr="008F66B4">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F84A2D" w:rsidRPr="008F66B4" w:rsidRDefault="00F84A2D" w:rsidP="00F84A2D">
            <w:pPr>
              <w:pStyle w:val="ARTartustawynprozporzdzenia"/>
              <w:spacing w:line="276" w:lineRule="auto"/>
              <w:rPr>
                <w:rFonts w:ascii="Times New Roman" w:hAnsi="Times New Roman" w:cs="Times New Roman"/>
                <w:i/>
                <w:szCs w:val="24"/>
              </w:rPr>
            </w:pPr>
          </w:p>
          <w:p w:rsidR="00F84A2D" w:rsidRPr="008F66B4" w:rsidRDefault="00F84A2D" w:rsidP="00F84A2D">
            <w:pPr>
              <w:pStyle w:val="ARTartustawynprozporzdzenia"/>
              <w:spacing w:line="276" w:lineRule="auto"/>
              <w:ind w:firstLine="0"/>
              <w:rPr>
                <w:rFonts w:ascii="Times New Roman" w:hAnsi="Times New Roman" w:cs="Times New Roman"/>
                <w:szCs w:val="24"/>
              </w:rPr>
            </w:pPr>
            <w:r w:rsidRPr="008F66B4">
              <w:rPr>
                <w:rFonts w:ascii="Times New Roman" w:hAnsi="Times New Roman" w:cs="Times New Roman"/>
                <w:szCs w:val="24"/>
              </w:rPr>
              <w:t>Pełny tekst aktu:</w:t>
            </w:r>
          </w:p>
          <w:p w:rsidR="00F84A2D" w:rsidRPr="008F66B4" w:rsidRDefault="001766A6" w:rsidP="00F84A2D">
            <w:pPr>
              <w:pStyle w:val="ARTartustawynprozporzdzenia"/>
              <w:spacing w:line="276" w:lineRule="auto"/>
              <w:ind w:firstLine="0"/>
              <w:rPr>
                <w:rFonts w:ascii="Times New Roman" w:hAnsi="Times New Roman" w:cs="Times New Roman"/>
                <w:szCs w:val="24"/>
              </w:rPr>
            </w:pPr>
            <w:hyperlink r:id="rId205" w:history="1">
              <w:r w:rsidR="00F84A2D" w:rsidRPr="008F66B4">
                <w:rPr>
                  <w:rStyle w:val="Hipercze"/>
                  <w:rFonts w:ascii="Times New Roman" w:hAnsi="Times New Roman" w:cs="Times New Roman"/>
                  <w:szCs w:val="24"/>
                  <w:lang w:eastAsia="en-US"/>
                </w:rPr>
                <w:t>http://dziennikustaw.gov.pl/DU/2020/877</w:t>
              </w:r>
            </w:hyperlink>
          </w:p>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10.</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Krajowego Rejestru Pacjentów z COVID-19</w:t>
            </w:r>
          </w:p>
          <w:p w:rsidR="00F84A2D" w:rsidRPr="008F66B4" w:rsidRDefault="00F84A2D" w:rsidP="00F84A2D">
            <w:pPr>
              <w:spacing w:line="276" w:lineRule="auto"/>
              <w:jc w:val="both"/>
              <w:rPr>
                <w:rFonts w:ascii="Times New Roman" w:hAnsi="Times New Roman" w:cs="Times New Roman"/>
                <w:sz w:val="24"/>
                <w:szCs w:val="24"/>
              </w:rPr>
            </w:pPr>
          </w:p>
        </w:tc>
        <w:tc>
          <w:tcPr>
            <w:tcW w:w="964"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16.05.</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2020 r. </w:t>
            </w:r>
          </w:p>
        </w:tc>
        <w:tc>
          <w:tcPr>
            <w:tcW w:w="5840" w:type="dxa"/>
          </w:tcPr>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 uzasadnienia projektu:</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daty pierwszych objawów u pacjenta (niezbędnej dla właściwego szacowania i modelowania progresji choroby u pacjentów w kraju),</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ma objawy choroby;</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grupę krwi pacjenta (niezbędne dla umożliwienia właściwej dystrybucji zapasów krwi oraz leczenia osoczem krwi ozdrowieńców),</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stan pacjenta zgodnie z Modified Early Warning Scale (w chwili przyjęcia oraz w trakcie leczenia – dla obserwowania progresji choroby i umożliwienia zapewnienia odpowiednich zasobów) i analogicznie u dzieci (dane dotyczące Pediatric Early Warning Scale będą jednak zbierane fakultatywnie),</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miał w przeszłości wykonywaną transplantację;</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F84A2D" w:rsidRPr="008F66B4" w:rsidRDefault="001766A6" w:rsidP="00F84A2D">
            <w:pPr>
              <w:spacing w:line="276" w:lineRule="auto"/>
              <w:jc w:val="both"/>
              <w:rPr>
                <w:rFonts w:ascii="Times New Roman" w:hAnsi="Times New Roman" w:cs="Times New Roman"/>
                <w:sz w:val="24"/>
                <w:szCs w:val="24"/>
              </w:rPr>
            </w:pPr>
            <w:hyperlink r:id="rId206" w:history="1">
              <w:r w:rsidR="00F84A2D" w:rsidRPr="008F66B4">
                <w:rPr>
                  <w:rStyle w:val="Hipercze"/>
                  <w:rFonts w:ascii="Times New Roman" w:hAnsi="Times New Roman" w:cs="Times New Roman"/>
                  <w:sz w:val="24"/>
                  <w:szCs w:val="24"/>
                </w:rPr>
                <w:t>http://dziennikustaw.gov.pl/DU/2020/873</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11.</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8F66B4">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15.05.20 2020 r.</w:t>
            </w:r>
          </w:p>
        </w:tc>
        <w:tc>
          <w:tcPr>
            <w:tcW w:w="5840" w:type="dxa"/>
          </w:tcPr>
          <w:p w:rsidR="00F84A2D" w:rsidRPr="008F66B4" w:rsidRDefault="00F84A2D" w:rsidP="00F84A2D">
            <w:pPr>
              <w:pStyle w:val="wysrodkowany"/>
              <w:spacing w:before="0" w:beforeAutospacing="0" w:after="0" w:afterAutospacing="0" w:line="276" w:lineRule="auto"/>
              <w:ind w:firstLine="708"/>
              <w:jc w:val="both"/>
              <w:rPr>
                <w:color w:val="000000" w:themeColor="text1"/>
              </w:rPr>
            </w:pPr>
            <w:r w:rsidRPr="008F66B4">
              <w:rPr>
                <w:b/>
                <w:color w:val="000000" w:themeColor="text1"/>
              </w:rPr>
              <w:t>§ 1.</w:t>
            </w:r>
            <w:r w:rsidRPr="008F66B4">
              <w:rPr>
                <w:color w:val="000000" w:themeColor="text1"/>
              </w:rPr>
              <w:t xml:space="preserve"> 1. Powołuje się Zespół do spraw</w:t>
            </w:r>
            <w:r w:rsidRPr="008F66B4">
              <w:rPr>
                <w:b/>
                <w:color w:val="000000" w:themeColor="text1"/>
              </w:rPr>
              <w:t xml:space="preserve"> </w:t>
            </w:r>
            <w:r w:rsidRPr="008F66B4">
              <w:rPr>
                <w:rStyle w:val="Pogrubienie"/>
                <w:rFonts w:eastAsia="Calibri"/>
                <w:color w:val="000000" w:themeColor="text1"/>
              </w:rPr>
              <w:t>metodyki pomiaru wskaźników realizacji programu pilotażowego: „Standard szpitalnego żywienia kobiet w ciąży i w okresie poporodowym - Dieta Mamy”</w:t>
            </w:r>
            <w:r w:rsidRPr="008F66B4">
              <w:rPr>
                <w:color w:val="000000" w:themeColor="text1"/>
              </w:rPr>
              <w:t>, zwany dalej „Zespołem”.</w:t>
            </w:r>
          </w:p>
          <w:p w:rsidR="00F84A2D" w:rsidRPr="008F66B4" w:rsidRDefault="00F84A2D" w:rsidP="00F84A2D">
            <w:pPr>
              <w:spacing w:line="276" w:lineRule="auto"/>
              <w:ind w:firstLine="708"/>
              <w:jc w:val="both"/>
              <w:rPr>
                <w:rStyle w:val="Pogrubienie"/>
                <w:rFonts w:ascii="Times New Roman" w:hAnsi="Times New Roman" w:cs="Times New Roman"/>
                <w:b w:val="0"/>
                <w:color w:val="000000" w:themeColor="text1"/>
                <w:sz w:val="24"/>
                <w:szCs w:val="24"/>
              </w:rPr>
            </w:pPr>
            <w:r w:rsidRPr="008F66B4">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F84A2D" w:rsidRPr="008F66B4" w:rsidRDefault="00F84A2D" w:rsidP="00F84A2D">
            <w:pPr>
              <w:spacing w:line="276" w:lineRule="auto"/>
              <w:ind w:firstLine="708"/>
              <w:jc w:val="both"/>
              <w:rPr>
                <w:rFonts w:ascii="Times New Roman" w:hAnsi="Times New Roman" w:cs="Times New Roman"/>
                <w:bCs/>
                <w:color w:val="000000" w:themeColor="text1"/>
                <w:sz w:val="24"/>
                <w:szCs w:val="24"/>
              </w:rPr>
            </w:pPr>
            <w:r w:rsidRPr="008F66B4">
              <w:rPr>
                <w:rFonts w:ascii="Times New Roman" w:hAnsi="Times New Roman" w:cs="Times New Roman"/>
                <w:b/>
                <w:color w:val="000000" w:themeColor="text1"/>
                <w:sz w:val="24"/>
                <w:szCs w:val="24"/>
              </w:rPr>
              <w:t>§ 2.</w:t>
            </w:r>
            <w:r w:rsidRPr="008F66B4">
              <w:rPr>
                <w:rFonts w:ascii="Times New Roman" w:hAnsi="Times New Roman" w:cs="Times New Roman"/>
                <w:color w:val="000000" w:themeColor="text1"/>
                <w:sz w:val="24"/>
                <w:szCs w:val="24"/>
              </w:rPr>
              <w:t xml:space="preserve"> 1. W skład Zespołu wchodzą:</w:t>
            </w:r>
          </w:p>
          <w:p w:rsidR="00F84A2D" w:rsidRPr="008F66B4" w:rsidRDefault="00F84A2D" w:rsidP="00F84A2D">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przewodniczący Zespołu – Zastępca Dyrektora Departamentu Świadczeń Opieki Zdrowotnej Centrali NFZ;</w:t>
            </w:r>
          </w:p>
          <w:p w:rsidR="00F84A2D" w:rsidRPr="008F66B4"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F84A2D" w:rsidRPr="008F66B4"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członkowie Zespołu - po jednym przedstawicielu:</w:t>
            </w:r>
          </w:p>
          <w:p w:rsidR="00F84A2D" w:rsidRPr="008F66B4" w:rsidRDefault="00F84A2D" w:rsidP="00F84A2D">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a) Łódzkiego Oddziału Wojewódzkiego NFZ,</w:t>
            </w:r>
          </w:p>
          <w:p w:rsidR="00F84A2D" w:rsidRPr="008F66B4" w:rsidRDefault="00F84A2D" w:rsidP="00F84A2D">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b) Mazowieckiego Oddziału Wojewódzkiego NFZ,</w:t>
            </w:r>
          </w:p>
          <w:p w:rsidR="00F84A2D" w:rsidRPr="008F66B4" w:rsidRDefault="00F84A2D" w:rsidP="00F84A2D">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 Śląskiego Oddziału Wojewódzkiego NFZ,</w:t>
            </w:r>
          </w:p>
          <w:p w:rsidR="00F84A2D" w:rsidRPr="008F66B4" w:rsidRDefault="00F84A2D" w:rsidP="00F84A2D">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 Wielkopolskiego Oddziału Wojewódzkiego NFZ.</w:t>
            </w:r>
          </w:p>
          <w:p w:rsidR="00F84A2D" w:rsidRPr="008F66B4" w:rsidRDefault="00F84A2D" w:rsidP="00F84A2D">
            <w:pPr>
              <w:spacing w:line="276" w:lineRule="auto"/>
              <w:ind w:firstLine="360"/>
              <w:jc w:val="both"/>
              <w:rPr>
                <w:rStyle w:val="Pogrubienie"/>
                <w:rFonts w:ascii="Times New Roman" w:hAnsi="Times New Roman" w:cs="Times New Roman"/>
                <w:b w:val="0"/>
                <w:color w:val="FF0000"/>
                <w:sz w:val="24"/>
                <w:szCs w:val="24"/>
              </w:rPr>
            </w:pPr>
            <w:r w:rsidRPr="008F66B4">
              <w:rPr>
                <w:rFonts w:ascii="Times New Roman" w:hAnsi="Times New Roman" w:cs="Times New Roman"/>
                <w:b/>
                <w:color w:val="FF0000"/>
                <w:sz w:val="24"/>
                <w:szCs w:val="24"/>
              </w:rPr>
              <w:t xml:space="preserve">§ 3. </w:t>
            </w:r>
            <w:r w:rsidRPr="008F66B4">
              <w:rPr>
                <w:rFonts w:ascii="Times New Roman" w:hAnsi="Times New Roman" w:cs="Times New Roman"/>
                <w:color w:val="FF0000"/>
                <w:sz w:val="24"/>
                <w:szCs w:val="24"/>
              </w:rPr>
              <w:t xml:space="preserve">1. </w:t>
            </w:r>
            <w:r w:rsidRPr="008F66B4">
              <w:rPr>
                <w:rFonts w:ascii="Times New Roman" w:hAnsi="Times New Roman" w:cs="Times New Roman"/>
                <w:b/>
                <w:color w:val="FF0000"/>
                <w:sz w:val="24"/>
                <w:szCs w:val="24"/>
              </w:rPr>
              <w:t xml:space="preserve">Zadaniem Zespołu </w:t>
            </w:r>
            <w:r w:rsidRPr="008F66B4">
              <w:rPr>
                <w:rStyle w:val="Pogrubienie"/>
                <w:rFonts w:ascii="Times New Roman" w:hAnsi="Times New Roman" w:cs="Times New Roman"/>
                <w:b w:val="0"/>
                <w:color w:val="FF0000"/>
                <w:sz w:val="24"/>
                <w:szCs w:val="24"/>
              </w:rPr>
              <w:t>jest</w:t>
            </w:r>
            <w:r w:rsidRPr="008F66B4">
              <w:rPr>
                <w:rStyle w:val="Pogrubienie"/>
                <w:rFonts w:ascii="Times New Roman" w:hAnsi="Times New Roman" w:cs="Times New Roman"/>
                <w:color w:val="FF0000"/>
                <w:sz w:val="24"/>
                <w:szCs w:val="24"/>
              </w:rPr>
              <w:t xml:space="preserve"> wypracowanie metod pomiaru wskaźników realizacji programu pilotażowego: </w:t>
            </w:r>
            <w:r w:rsidRPr="008F66B4">
              <w:rPr>
                <w:rStyle w:val="Pogrubienie"/>
                <w:rFonts w:ascii="Times New Roman" w:hAnsi="Times New Roman" w:cs="Times New Roman"/>
                <w:color w:val="FF0000"/>
                <w:sz w:val="24"/>
                <w:szCs w:val="24"/>
                <w:u w:val="single"/>
              </w:rPr>
              <w:t>„Standard szpitalnego żywienia kobiet w ciąży i w okresie poporodowym - Dieta Mamy”,</w:t>
            </w:r>
            <w:r w:rsidRPr="008F66B4">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F84A2D" w:rsidRPr="008F66B4" w:rsidRDefault="00F84A2D" w:rsidP="00F84A2D">
            <w:pPr>
              <w:spacing w:line="276" w:lineRule="auto"/>
              <w:ind w:firstLine="360"/>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2. W celu realizacji zadania, o którym mowa w ust.1, Zespół</w:t>
            </w:r>
            <w:r w:rsidRPr="008F66B4">
              <w:rPr>
                <w:rFonts w:ascii="Times New Roman" w:hAnsi="Times New Roman" w:cs="Times New Roman"/>
                <w:color w:val="FF0000"/>
                <w:sz w:val="24"/>
                <w:szCs w:val="24"/>
              </w:rPr>
              <w:t xml:space="preserve"> </w:t>
            </w:r>
            <w:r w:rsidRPr="008F66B4">
              <w:rPr>
                <w:rFonts w:ascii="Times New Roman" w:hAnsi="Times New Roman" w:cs="Times New Roman"/>
                <w:b/>
                <w:color w:val="FF0000"/>
                <w:sz w:val="24"/>
                <w:szCs w:val="24"/>
              </w:rPr>
              <w:t>jest zobowiązany</w:t>
            </w:r>
            <w:r w:rsidRPr="008F66B4">
              <w:rPr>
                <w:rFonts w:ascii="Times New Roman" w:hAnsi="Times New Roman" w:cs="Times New Roman"/>
                <w:color w:val="FF0000"/>
                <w:sz w:val="24"/>
                <w:szCs w:val="24"/>
              </w:rPr>
              <w:t xml:space="preserve"> </w:t>
            </w:r>
            <w:r w:rsidRPr="008F66B4">
              <w:rPr>
                <w:rFonts w:ascii="Times New Roman" w:hAnsi="Times New Roman" w:cs="Times New Roman"/>
                <w:color w:val="FF0000"/>
                <w:sz w:val="24"/>
                <w:szCs w:val="24"/>
              </w:rPr>
              <w:br/>
            </w:r>
            <w:r w:rsidRPr="008F66B4">
              <w:rPr>
                <w:rStyle w:val="Pogrubienie"/>
                <w:rFonts w:ascii="Times New Roman" w:hAnsi="Times New Roman" w:cs="Times New Roman"/>
                <w:color w:val="FF0000"/>
                <w:sz w:val="24"/>
                <w:szCs w:val="24"/>
              </w:rPr>
              <w:t xml:space="preserve">w szczególności </w:t>
            </w:r>
            <w:r w:rsidRPr="008F66B4">
              <w:rPr>
                <w:rFonts w:ascii="Times New Roman" w:hAnsi="Times New Roman" w:cs="Times New Roman"/>
                <w:color w:val="FF0000"/>
                <w:sz w:val="24"/>
                <w:szCs w:val="24"/>
              </w:rPr>
              <w:t>do</w:t>
            </w:r>
            <w:r w:rsidRPr="008F66B4">
              <w:rPr>
                <w:rStyle w:val="Pogrubienie"/>
                <w:rFonts w:ascii="Times New Roman" w:hAnsi="Times New Roman" w:cs="Times New Roman"/>
                <w:color w:val="FF0000"/>
                <w:sz w:val="24"/>
                <w:szCs w:val="24"/>
              </w:rPr>
              <w:t>:</w:t>
            </w:r>
          </w:p>
          <w:p w:rsidR="00F84A2D" w:rsidRPr="008F66B4"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8F66B4">
              <w:rPr>
                <w:rFonts w:ascii="Times New Roman" w:hAnsi="Times New Roman" w:cs="Times New Roman"/>
                <w:color w:val="FF0000"/>
                <w:sz w:val="24"/>
                <w:szCs w:val="24"/>
              </w:rPr>
              <w:t xml:space="preserve"> </w:t>
            </w:r>
            <w:r w:rsidRPr="008F66B4">
              <w:rPr>
                <w:rStyle w:val="Pogrubienie"/>
                <w:rFonts w:ascii="Times New Roman" w:hAnsi="Times New Roman" w:cs="Times New Roman"/>
                <w:color w:val="FF0000"/>
                <w:sz w:val="24"/>
                <w:szCs w:val="24"/>
              </w:rPr>
              <w:t xml:space="preserve">z dnia 9 sierpnia 2019 r. </w:t>
            </w:r>
            <w:r w:rsidRPr="008F66B4">
              <w:rPr>
                <w:rFonts w:ascii="Times New Roman" w:hAnsi="Times New Roman" w:cs="Times New Roman"/>
                <w:color w:val="FF0000"/>
                <w:sz w:val="24"/>
                <w:szCs w:val="24"/>
              </w:rPr>
              <w:t>w sprawie programu pilotażowego „</w:t>
            </w:r>
            <w:r w:rsidRPr="008F66B4">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F84A2D" w:rsidRPr="008F66B4"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F84A2D" w:rsidRPr="008F66B4"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opracowania zasad sprawozdawczości z realizacji programu pilotażowego.</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zarządzenia z uzasadnieniem:</w:t>
            </w:r>
          </w:p>
          <w:p w:rsidR="00F84A2D" w:rsidRPr="008F66B4" w:rsidRDefault="001766A6" w:rsidP="00F84A2D">
            <w:pPr>
              <w:spacing w:line="276" w:lineRule="auto"/>
              <w:jc w:val="both"/>
              <w:rPr>
                <w:rFonts w:ascii="Times New Roman" w:eastAsia="Times New Roman" w:hAnsi="Times New Roman" w:cs="Times New Roman"/>
                <w:b/>
                <w:color w:val="000000" w:themeColor="text1"/>
                <w:sz w:val="24"/>
                <w:szCs w:val="24"/>
                <w:lang w:eastAsia="pl-PL"/>
              </w:rPr>
            </w:pPr>
            <w:hyperlink r:id="rId207" w:history="1">
              <w:r w:rsidR="00F84A2D" w:rsidRPr="008F66B4">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F84A2D" w:rsidRPr="008F66B4" w:rsidTr="008737C5">
        <w:tc>
          <w:tcPr>
            <w:tcW w:w="992" w:type="dxa"/>
          </w:tcPr>
          <w:p w:rsidR="00F84A2D" w:rsidRPr="008F66B4" w:rsidRDefault="00F84A2D" w:rsidP="00F84A2D">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12.</w:t>
            </w:r>
          </w:p>
        </w:tc>
        <w:tc>
          <w:tcPr>
            <w:tcW w:w="3119" w:type="dxa"/>
          </w:tcPr>
          <w:p w:rsidR="00F84A2D" w:rsidRPr="008F66B4" w:rsidRDefault="001766A6" w:rsidP="00F84A2D">
            <w:pPr>
              <w:spacing w:line="276" w:lineRule="auto"/>
              <w:jc w:val="both"/>
              <w:rPr>
                <w:rFonts w:ascii="Times New Roman" w:hAnsi="Times New Roman" w:cs="Times New Roman"/>
                <w:sz w:val="24"/>
                <w:szCs w:val="24"/>
              </w:rPr>
            </w:pPr>
            <w:hyperlink r:id="rId208" w:history="1">
              <w:r w:rsidR="00F84A2D" w:rsidRPr="008F66B4">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25.05.2020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jednak nie dłużej niż do dnia 14 czerwca 2020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8F66B4">
              <w:rPr>
                <w:rFonts w:ascii="Times New Roman" w:hAnsi="Times New Roman" w:cs="Times New Roman"/>
                <w:b/>
                <w:sz w:val="24"/>
                <w:szCs w:val="24"/>
              </w:rPr>
              <w:t>jednak nie dłużej niż do dnia 14 czerwca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13.</w:t>
            </w:r>
          </w:p>
        </w:tc>
        <w:tc>
          <w:tcPr>
            <w:tcW w:w="3119" w:type="dxa"/>
          </w:tcPr>
          <w:p w:rsidR="00F84A2D" w:rsidRPr="008F66B4" w:rsidRDefault="001766A6" w:rsidP="00F84A2D">
            <w:pPr>
              <w:spacing w:line="276" w:lineRule="auto"/>
              <w:jc w:val="both"/>
              <w:rPr>
                <w:rFonts w:ascii="Times New Roman" w:hAnsi="Times New Roman" w:cs="Times New Roman"/>
                <w:sz w:val="24"/>
                <w:szCs w:val="24"/>
              </w:rPr>
            </w:pPr>
            <w:hyperlink r:id="rId209" w:history="1">
              <w:r w:rsidR="00F84A2D" w:rsidRPr="008F66B4">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25.05.</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 xml:space="preserve">jednak nie dłużej niż do dnia 14 czerwca 2020 r.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8F66B4">
              <w:rPr>
                <w:rFonts w:ascii="Times New Roman" w:hAnsi="Times New Roman" w:cs="Times New Roman"/>
                <w:b/>
                <w:sz w:val="24"/>
                <w:szCs w:val="24"/>
              </w:rPr>
              <w:t>jednak nie dłużej niż do dnia 14 czerwca 2020 r.</w:t>
            </w: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14.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210"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15.</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12 maja 2020 r. zmieniające rozporządzenie w sprawie standardu organizacyjnego opieki w izolatoriach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 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części I „Postanowienia ogólne” w ust. 1 pkt 2 otrzymuje brzmienie: </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w części II „Osoby objęte opieką izolatorium”: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 xml:space="preserve">16. </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Ministra Zdrowia z dnia 12 maja 2020 r. </w:t>
            </w:r>
            <w:r w:rsidRPr="008F66B4">
              <w:rPr>
                <w:rFonts w:ascii="Times New Roman" w:hAnsi="Times New Roman" w:cs="Times New Roman"/>
                <w:bCs/>
                <w:sz w:val="24"/>
                <w:szCs w:val="24"/>
              </w:rPr>
              <w:t>uchylające zarządzenie w sprawie powołania Rady Naukowej przy Ministrze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13.05.20 2020 r.</w:t>
            </w: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b/>
                <w:bCs/>
                <w:sz w:val="24"/>
                <w:szCs w:val="24"/>
                <w:u w:val="single"/>
              </w:rPr>
            </w:pPr>
            <w:r w:rsidRPr="008F66B4">
              <w:rPr>
                <w:rFonts w:ascii="Times New Roman" w:hAnsi="Times New Roman" w:cs="Times New Roman"/>
                <w:b/>
                <w:bCs/>
                <w:sz w:val="24"/>
                <w:szCs w:val="24"/>
                <w:u w:val="single"/>
              </w:rPr>
              <w:t>Likwidacja Rady Naukowej przy Ministrze Zdrowia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Cs/>
                <w:sz w:val="24"/>
                <w:szCs w:val="24"/>
              </w:rPr>
              <w:t xml:space="preserve">§ 1. </w:t>
            </w:r>
            <w:r w:rsidRPr="008F66B4">
              <w:rPr>
                <w:rFonts w:ascii="Times New Roman" w:hAnsi="Times New Roman" w:cs="Times New Roman"/>
                <w:sz w:val="24"/>
                <w:szCs w:val="24"/>
              </w:rPr>
              <w:t>Traci moc zarządzenie Ministra Zdrowia z dnia 28 lipca 2006 r. w sprawie powołania Rady Naukowej przy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Ministrze Zdrowia (Dz. Urz. Min. Zdrow. poz. 58, z późn. zm.2)).</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 xml:space="preserve">17. </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autoSpaceDE w:val="0"/>
              <w:autoSpaceDN w:val="0"/>
              <w:adjustRightInd w:val="0"/>
              <w:spacing w:line="276" w:lineRule="auto"/>
              <w:rPr>
                <w:rFonts w:ascii="Times New Roman" w:hAnsi="Times New Roman" w:cs="Times New Roman"/>
                <w:b/>
                <w:bCs/>
                <w:sz w:val="24"/>
                <w:szCs w:val="24"/>
                <w:u w:val="single"/>
              </w:rPr>
            </w:pPr>
            <w:hyperlink r:id="rId211" w:history="1">
              <w:r w:rsidR="00F84A2D" w:rsidRPr="008F66B4">
                <w:rPr>
                  <w:rFonts w:ascii="Times New Roman" w:hAnsi="Times New Roman" w:cs="Times New Roman"/>
                  <w:color w:val="0000FF"/>
                  <w:sz w:val="24"/>
                  <w:szCs w:val="24"/>
                  <w:u w:val="single"/>
                </w:rPr>
                <w:t>https://edziennik.mazowieckie.pl/WDU_W/2020/5433/akt.pdf</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autoSpaceDE w:val="0"/>
              <w:autoSpaceDN w:val="0"/>
              <w:adjustRightInd w:val="0"/>
              <w:spacing w:line="276" w:lineRule="auto"/>
              <w:rPr>
                <w:rFonts w:ascii="Times New Roman" w:hAnsi="Times New Roman" w:cs="Times New Roman"/>
                <w:sz w:val="24"/>
                <w:szCs w:val="24"/>
              </w:rPr>
            </w:pPr>
            <w:hyperlink r:id="rId212" w:history="1">
              <w:r w:rsidR="00F84A2D" w:rsidRPr="008F66B4">
                <w:rPr>
                  <w:rFonts w:ascii="Times New Roman" w:hAnsi="Times New Roman" w:cs="Times New Roman"/>
                  <w:color w:val="0000FF"/>
                  <w:sz w:val="24"/>
                  <w:szCs w:val="24"/>
                  <w:u w:val="single"/>
                </w:rPr>
                <w:t>http://edziennik.gdansk.uw.gov.pl/WDU_G/2020/2333/akt.pdf</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19.</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autoSpaceDE w:val="0"/>
              <w:autoSpaceDN w:val="0"/>
              <w:adjustRightInd w:val="0"/>
              <w:spacing w:line="276" w:lineRule="auto"/>
              <w:rPr>
                <w:rFonts w:ascii="Times New Roman" w:hAnsi="Times New Roman" w:cs="Times New Roman"/>
                <w:sz w:val="24"/>
                <w:szCs w:val="24"/>
              </w:rPr>
            </w:pPr>
            <w:hyperlink r:id="rId213" w:history="1">
              <w:r w:rsidR="00F84A2D" w:rsidRPr="008F66B4">
                <w:rPr>
                  <w:rFonts w:ascii="Times New Roman" w:hAnsi="Times New Roman" w:cs="Times New Roman"/>
                  <w:color w:val="0000FF"/>
                  <w:sz w:val="24"/>
                  <w:szCs w:val="24"/>
                  <w:u w:val="single"/>
                </w:rPr>
                <w:t>https://edziennik.lublin.uw.gov.pl/WDU_L/2020/2742/akt.pdf</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F84A2D" w:rsidRPr="008F66B4" w:rsidRDefault="00F84A2D" w:rsidP="00F84A2D">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8F66B4">
              <w:rPr>
                <w:rFonts w:ascii="Times New Roman" w:hAnsi="Times New Roman" w:cs="Times New Roman"/>
                <w:color w:val="FF0000"/>
                <w:sz w:val="24"/>
                <w:szCs w:val="24"/>
              </w:rPr>
              <w:t xml:space="preserve">Komunikat Ministra Zdrowia - </w:t>
            </w:r>
            <w:r w:rsidRPr="008F66B4">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color w:val="FF0000"/>
                <w:sz w:val="24"/>
                <w:szCs w:val="24"/>
                <w:lang w:eastAsia="pl-PL"/>
              </w:rPr>
              <w:t>11.05.</w:t>
            </w:r>
          </w:p>
          <w:p w:rsidR="00F84A2D" w:rsidRPr="008F66B4" w:rsidRDefault="00F84A2D" w:rsidP="00F84A2D">
            <w:pPr>
              <w:spacing w:line="276" w:lineRule="auto"/>
              <w:jc w:val="center"/>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color w:val="FF0000"/>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Tekst zaleceń:</w:t>
            </w:r>
          </w:p>
          <w:p w:rsidR="00F84A2D" w:rsidRPr="008F66B4" w:rsidRDefault="001766A6" w:rsidP="00F84A2D">
            <w:pPr>
              <w:spacing w:line="276" w:lineRule="auto"/>
              <w:rPr>
                <w:rFonts w:ascii="Times New Roman" w:hAnsi="Times New Roman" w:cs="Times New Roman"/>
                <w:color w:val="FF0000"/>
                <w:sz w:val="24"/>
                <w:szCs w:val="24"/>
                <w:lang w:eastAsia="pl-PL"/>
              </w:rPr>
            </w:pPr>
            <w:hyperlink r:id="rId214" w:history="1">
              <w:r w:rsidR="00F84A2D" w:rsidRPr="008F66B4">
                <w:rPr>
                  <w:rStyle w:val="Hipercze"/>
                  <w:rFonts w:ascii="Times New Roman" w:hAnsi="Times New Roman" w:cs="Times New Roman"/>
                  <w:color w:val="FF0000"/>
                  <w:sz w:val="24"/>
                  <w:szCs w:val="24"/>
                </w:rPr>
                <w:t>https://www.gov.pl/web/zdrowie/zalecenia-dotyczace-porodow-rodzinnych</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Ruszyło ponad 100 punktów wymazowych dla osób z kwarantanny</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Pełna treść komunikatu:</w:t>
            </w:r>
          </w:p>
          <w:p w:rsidR="00F84A2D" w:rsidRPr="008F66B4" w:rsidRDefault="001766A6" w:rsidP="00F84A2D">
            <w:pPr>
              <w:spacing w:line="276" w:lineRule="auto"/>
              <w:jc w:val="both"/>
              <w:rPr>
                <w:rFonts w:ascii="Times New Roman" w:eastAsia="Times New Roman" w:hAnsi="Times New Roman" w:cs="Times New Roman"/>
                <w:sz w:val="24"/>
                <w:szCs w:val="24"/>
                <w:lang w:eastAsia="pl-PL"/>
              </w:rPr>
            </w:pPr>
            <w:hyperlink r:id="rId215" w:history="1">
              <w:r w:rsidR="00F84A2D" w:rsidRPr="008F66B4">
                <w:rPr>
                  <w:rFonts w:ascii="Times New Roman" w:hAnsi="Times New Roman" w:cs="Times New Roman"/>
                  <w:sz w:val="24"/>
                  <w:szCs w:val="24"/>
                  <w:u w:val="single"/>
                </w:rPr>
                <w:t>https://www.nfz.gov.pl/aktualnosci/aktualnosci-centrali/ruszylo-ponad-100-punktow-wymazowych-dla-osob-z-kwarantanny,7719.html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22.</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8F66B4">
              <w:rPr>
                <w:rFonts w:ascii="Times New Roman" w:eastAsia="Times New Roman" w:hAnsi="Times New Roman" w:cs="Times New Roman"/>
                <w:bCs/>
                <w:sz w:val="24"/>
                <w:szCs w:val="24"/>
                <w:lang w:eastAsia="pl-PL"/>
              </w:rPr>
              <w:t>Komunikat Ministra Zdrowia ws. wykazu priorytetowych dziedzin specjalizacji dla pielęgniarek i położnych, które będą mogły uzyskać dofinansowanie ze środków Funduszu Pracy w 2020 r</w:t>
            </w:r>
            <w:r w:rsidRPr="008F66B4">
              <w:rPr>
                <w:rFonts w:ascii="Times New Roman" w:eastAsia="Times New Roman" w:hAnsi="Times New Roman" w:cs="Times New Roman"/>
                <w:b/>
                <w:bCs/>
                <w:sz w:val="24"/>
                <w:szCs w:val="24"/>
                <w:lang w:eastAsia="pl-PL"/>
              </w:rPr>
              <w:t>.</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NormalnyWeb"/>
              <w:shd w:val="clear" w:color="auto" w:fill="FFFFFF"/>
              <w:spacing w:before="0" w:beforeAutospacing="0" w:after="240" w:afterAutospacing="0" w:line="276" w:lineRule="auto"/>
              <w:textAlignment w:val="baseline"/>
            </w:pPr>
            <w:r w:rsidRPr="008F66B4">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F84A2D" w:rsidRPr="008F66B4" w:rsidRDefault="00F84A2D" w:rsidP="00F84A2D">
            <w:pPr>
              <w:pStyle w:val="NormalnyWeb"/>
              <w:shd w:val="clear" w:color="auto" w:fill="FFFFFF"/>
              <w:spacing w:before="0" w:beforeAutospacing="0" w:after="240" w:afterAutospacing="0" w:line="276" w:lineRule="auto"/>
              <w:textAlignment w:val="baseline"/>
            </w:pPr>
            <w:r w:rsidRPr="008F66B4">
              <w:t>Planuje się, że w 2020 roku minimum 2 525 pielęgniarek i położnych rozpocznie specjalizację w ramach miejsc dofinansowywanych.  </w:t>
            </w:r>
          </w:p>
          <w:p w:rsidR="00F84A2D" w:rsidRPr="008F66B4" w:rsidRDefault="00F84A2D" w:rsidP="00F84A2D">
            <w:pPr>
              <w:pStyle w:val="NormalnyWeb"/>
              <w:shd w:val="clear" w:color="auto" w:fill="FFFFFF"/>
              <w:spacing w:before="0" w:beforeAutospacing="0" w:after="240" w:afterAutospacing="0" w:line="276" w:lineRule="auto"/>
              <w:textAlignment w:val="baseline"/>
            </w:pPr>
            <w:r w:rsidRPr="008F66B4">
              <w:t>Dofinansowanie jednego miejsca szkoleniowego za cały okres trwania specjalizacji dla szkoleń rozpoczynających się w 2020 roku wyniesie nie więcej niż 3.950 zł.</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Lista dziedzin szkoleń specjalizacyjnych objętych wykazem:</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216" w:history="1">
              <w:r w:rsidR="00F84A2D" w:rsidRPr="008F66B4">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W 12. dniu kwarantanny zrób test</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11.05.</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Uwaga, na badanie zabierz dokument ze zdjęciem i swój nr PESEL.</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Po wykonaniu badania wynik zobaczysz na swoim Internetowym Koncie Pacjenta, będziesz o nim również poinformowany przez laboratorium.</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ujemnego wyniku stacja sanitarno-epidemiologiczna powinna zwolnić Cię z kwarantanny.</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Źródło:</w:t>
            </w:r>
          </w:p>
          <w:p w:rsidR="00F84A2D" w:rsidRPr="008F66B4" w:rsidRDefault="001766A6" w:rsidP="00F84A2D">
            <w:pPr>
              <w:spacing w:line="276" w:lineRule="auto"/>
              <w:rPr>
                <w:rFonts w:ascii="Times New Roman" w:hAnsi="Times New Roman" w:cs="Times New Roman"/>
                <w:sz w:val="24"/>
                <w:szCs w:val="24"/>
              </w:rPr>
            </w:pPr>
            <w:hyperlink r:id="rId217" w:history="1">
              <w:r w:rsidR="00F84A2D" w:rsidRPr="008F66B4">
                <w:rPr>
                  <w:rStyle w:val="Hipercze"/>
                  <w:rFonts w:ascii="Times New Roman" w:hAnsi="Times New Roman" w:cs="Times New Roman"/>
                  <w:sz w:val="24"/>
                  <w:szCs w:val="24"/>
                </w:rPr>
                <w:t>https://www.gov.pl/web/zdrowie/w-12-dniu-kwarantanny-zrob-test</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z w:val="24"/>
                <w:szCs w:val="24"/>
              </w:rPr>
              <w:t xml:space="preserve">Komunikat Ministra Zdrowia - </w:t>
            </w:r>
            <w:r w:rsidRPr="008F66B4">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Przekazujemy do konsultacji roboczych </w:t>
            </w:r>
            <w:r w:rsidRPr="008F66B4">
              <w:rPr>
                <w:rFonts w:ascii="Times New Roman" w:eastAsia="Times New Roman" w:hAnsi="Times New Roman" w:cs="Times New Roman"/>
                <w:b/>
                <w:bCs/>
                <w:sz w:val="24"/>
                <w:szCs w:val="24"/>
                <w:lang w:eastAsia="pl-PL"/>
              </w:rPr>
              <w:t>projekt rozporządzenia Ministra Zdrowia w sprawie standardu organizacyjnego laboratorium COVID</w:t>
            </w:r>
            <w:r w:rsidRPr="008F66B4">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218" w:history="1">
              <w:r w:rsidRPr="008F66B4">
                <w:rPr>
                  <w:rFonts w:ascii="Times New Roman" w:eastAsia="Times New Roman" w:hAnsi="Times New Roman" w:cs="Times New Roman"/>
                  <w:sz w:val="24"/>
                  <w:szCs w:val="24"/>
                  <w:u w:val="single"/>
                  <w:lang w:eastAsia="pl-PL"/>
                </w:rPr>
                <w:t>dep-zp@mz.gov.pl</w:t>
              </w:r>
            </w:hyperlink>
            <w:r w:rsidRPr="008F66B4">
              <w:rPr>
                <w:rFonts w:ascii="Times New Roman" w:eastAsia="Times New Roman" w:hAnsi="Times New Roman" w:cs="Times New Roman"/>
                <w:sz w:val="24"/>
                <w:szCs w:val="24"/>
                <w:lang w:eastAsia="pl-PL"/>
              </w:rPr>
              <w:t>.</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219" w:history="1">
              <w:r w:rsidR="00F84A2D" w:rsidRPr="008F66B4">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25.</w:t>
            </w:r>
          </w:p>
        </w:tc>
        <w:tc>
          <w:tcPr>
            <w:tcW w:w="3119"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Centrali NFZ - Dodatkowe wynagrodzenie dla personelu medycznego objętego ograniczeniem zatrudnienia - kryteria</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NormalnyWeb"/>
              <w:shd w:val="clear" w:color="auto" w:fill="FFFFFF"/>
              <w:spacing w:line="276" w:lineRule="auto"/>
            </w:pPr>
            <w:r w:rsidRPr="008F66B4">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F84A2D" w:rsidRPr="008F66B4" w:rsidRDefault="00F84A2D" w:rsidP="00F84A2D">
            <w:pPr>
              <w:pStyle w:val="NormalnyWeb"/>
              <w:shd w:val="clear" w:color="auto" w:fill="FFFFFF"/>
              <w:spacing w:line="276" w:lineRule="auto"/>
            </w:pPr>
            <w:r w:rsidRPr="008F66B4">
              <w:rPr>
                <w:rStyle w:val="Pogrubienie"/>
              </w:rPr>
              <w:t>Wykazy złożyło 111 podmiotów</w:t>
            </w:r>
            <w:r w:rsidRPr="008F66B4">
              <w:t>. Aktualnie w oddziałach wojewódzkich trwa ich weryfikacja. Po dokonanej weryfikacji oddziały niezwłocznie przygotują umowy, na podstawie których, dodatkowe środki zostaną przekazane do szpitali.</w:t>
            </w:r>
          </w:p>
          <w:p w:rsidR="00F84A2D" w:rsidRPr="008F66B4" w:rsidRDefault="00F84A2D" w:rsidP="00F84A2D">
            <w:pPr>
              <w:pStyle w:val="NormalnyWeb"/>
              <w:shd w:val="clear" w:color="auto" w:fill="FFFFFF"/>
              <w:spacing w:line="276" w:lineRule="auto"/>
            </w:pPr>
            <w:r w:rsidRPr="008F66B4">
              <w:t>Kryteria podziału środków dla personelu medycznego uprawnionego do otrzymania dodatkowego wynagrodzenia są ściśle określone w </w:t>
            </w:r>
            <w:r w:rsidRPr="008F66B4">
              <w:rPr>
                <w:rStyle w:val="Pogrubienie"/>
              </w:rPr>
              <w:t>załączniku do polecenia Ministra Zdrowia z 29 kwietnia 2020 r.</w:t>
            </w:r>
          </w:p>
          <w:p w:rsidR="00F84A2D" w:rsidRPr="008F66B4" w:rsidRDefault="00F84A2D" w:rsidP="00F84A2D">
            <w:pPr>
              <w:pStyle w:val="NormalnyWeb"/>
              <w:shd w:val="clear" w:color="auto" w:fill="FFFFFF"/>
              <w:spacing w:line="276" w:lineRule="auto"/>
            </w:pPr>
            <w:r w:rsidRPr="008F66B4">
              <w:t>Zgodnie z pkt. 3 załącznika wysokość świadczenia dodatkowego powinna być równa:</w:t>
            </w:r>
          </w:p>
          <w:p w:rsidR="00F84A2D" w:rsidRPr="008F66B4" w:rsidRDefault="00F84A2D" w:rsidP="00F84A2D">
            <w:pPr>
              <w:pStyle w:val="NormalnyWeb"/>
              <w:shd w:val="clear" w:color="auto" w:fill="FFFFFF"/>
              <w:spacing w:line="276" w:lineRule="auto"/>
              <w:ind w:left="600"/>
            </w:pPr>
            <w:r w:rsidRPr="008F66B4">
              <w:t>1) </w:t>
            </w:r>
            <w:r w:rsidRPr="008F66B4">
              <w:rPr>
                <w:u w:val="single"/>
              </w:rPr>
              <w:t>80% wartości wynagrodzenia brutto</w:t>
            </w:r>
            <w:r w:rsidRPr="008F66B4">
              <w:t> otrzymanego przez daną osobę w innych miejscach pracy za marzec 2020 r. albo miesiąc poprzedzający ten, w którym nastąpiło objęcie ograniczeniem.</w:t>
            </w:r>
            <w:r w:rsidRPr="008F66B4">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F84A2D" w:rsidRPr="008F66B4" w:rsidRDefault="00F84A2D" w:rsidP="00F84A2D">
            <w:pPr>
              <w:pStyle w:val="NormalnyWeb"/>
              <w:shd w:val="clear" w:color="auto" w:fill="FFFFFF"/>
              <w:spacing w:line="276" w:lineRule="auto"/>
              <w:ind w:left="600"/>
            </w:pPr>
            <w:r w:rsidRPr="008F66B4">
              <w:t>albo</w:t>
            </w:r>
          </w:p>
          <w:p w:rsidR="00F84A2D" w:rsidRPr="008F66B4" w:rsidRDefault="00F84A2D" w:rsidP="00F84A2D">
            <w:pPr>
              <w:pStyle w:val="NormalnyWeb"/>
              <w:shd w:val="clear" w:color="auto" w:fill="FFFFFF"/>
              <w:spacing w:line="276" w:lineRule="auto"/>
              <w:ind w:left="600"/>
            </w:pPr>
            <w:r w:rsidRPr="008F66B4">
              <w:t>2) </w:t>
            </w:r>
            <w:r w:rsidRPr="008F66B4">
              <w:rPr>
                <w:u w:val="single"/>
              </w:rPr>
              <w:t>50% wynagrodzenia zasadniczego</w:t>
            </w:r>
            <w:r w:rsidRPr="008F66B4">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F84A2D" w:rsidRPr="008F66B4" w:rsidRDefault="00F84A2D" w:rsidP="00F84A2D">
            <w:pPr>
              <w:pStyle w:val="NormalnyWeb"/>
              <w:shd w:val="clear" w:color="auto" w:fill="FFFFFF"/>
              <w:spacing w:line="276" w:lineRule="auto"/>
              <w:ind w:left="600"/>
            </w:pPr>
            <w:r w:rsidRPr="008F66B4">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F84A2D" w:rsidRPr="008F66B4" w:rsidRDefault="00F84A2D" w:rsidP="00F84A2D">
            <w:pPr>
              <w:pStyle w:val="NormalnyWeb"/>
              <w:shd w:val="clear" w:color="auto" w:fill="FFFFFF"/>
              <w:spacing w:line="276" w:lineRule="auto"/>
              <w:ind w:left="600"/>
            </w:pPr>
            <w:r w:rsidRPr="008F66B4">
              <w:rPr>
                <w:u w:val="single"/>
              </w:rPr>
              <w:t>Wysokość  świadczenia nie może być niższa niż wartość 50% wynagrodzenia zasadniczego</w:t>
            </w:r>
            <w:r w:rsidRPr="008F66B4">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8F66B4">
              <w:rPr>
                <w:u w:val="single"/>
              </w:rPr>
              <w:t>oraz nie wyższa niż 10 000 zł</w:t>
            </w:r>
            <w:r w:rsidRPr="008F66B4">
              <w:t>;</w:t>
            </w:r>
          </w:p>
          <w:p w:rsidR="00F84A2D" w:rsidRPr="008F66B4" w:rsidRDefault="00F84A2D" w:rsidP="00F84A2D">
            <w:pPr>
              <w:pStyle w:val="NormalnyWeb"/>
              <w:shd w:val="clear" w:color="auto" w:fill="FFFFFF"/>
              <w:spacing w:line="276" w:lineRule="auto"/>
              <w:ind w:left="600"/>
            </w:pPr>
            <w:r w:rsidRPr="008F66B4">
              <w:t>3) W  przypadku objęcia ograniczeniem, o którym mowa w § 1 ust. 3 rozporządzenia w sprawie standardów przez niepełny miesiąc, świadczenie dodatkowe za ten miesiąc podlegać powinno proporcjonalnemu obniżeniu.</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F84A2D" w:rsidRPr="008F66B4" w:rsidRDefault="001766A6" w:rsidP="00F84A2D">
            <w:pPr>
              <w:spacing w:line="276" w:lineRule="auto"/>
              <w:rPr>
                <w:rFonts w:ascii="Times New Roman" w:eastAsia="Times New Roman" w:hAnsi="Times New Roman" w:cs="Times New Roman"/>
                <w:b/>
                <w:sz w:val="24"/>
                <w:szCs w:val="24"/>
                <w:lang w:eastAsia="pl-PL"/>
              </w:rPr>
            </w:pPr>
            <w:hyperlink r:id="rId220" w:history="1">
              <w:r w:rsidR="00F84A2D" w:rsidRPr="008F66B4">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F84A2D" w:rsidRPr="008F66B4" w:rsidTr="008737C5">
        <w:tc>
          <w:tcPr>
            <w:tcW w:w="992" w:type="dxa"/>
          </w:tcPr>
          <w:p w:rsidR="00F84A2D" w:rsidRPr="008F66B4" w:rsidRDefault="00F84A2D" w:rsidP="00F84A2D">
            <w:pPr>
              <w:spacing w:line="276" w:lineRule="auto"/>
              <w:ind w:left="284"/>
              <w:rPr>
                <w:rFonts w:ascii="Times New Roman" w:hAnsi="Times New Roman" w:cs="Times New Roman"/>
                <w:sz w:val="24"/>
                <w:szCs w:val="24"/>
              </w:rPr>
            </w:pPr>
            <w:r w:rsidRPr="008F66B4">
              <w:rPr>
                <w:rFonts w:ascii="Times New Roman" w:hAnsi="Times New Roman" w:cs="Times New Roman"/>
                <w:sz w:val="24"/>
                <w:szCs w:val="24"/>
              </w:rPr>
              <w:t>26.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koronawirusa SARS-CoV-2 po wznowieniu tradycyjnej nauki w szkołach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pStyle w:val="NormalnyWeb"/>
              <w:shd w:val="clear" w:color="auto" w:fill="FFFFFF"/>
              <w:spacing w:line="276" w:lineRule="auto"/>
            </w:pPr>
            <w:hyperlink r:id="rId221" w:history="1">
              <w:r w:rsidR="00F84A2D" w:rsidRPr="008F66B4">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27.</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F84A2D" w:rsidRPr="008F66B4" w:rsidRDefault="00F84A2D" w:rsidP="00F84A2D">
            <w:pPr>
              <w:spacing w:line="276" w:lineRule="auto"/>
              <w:jc w:val="both"/>
              <w:rPr>
                <w:rFonts w:ascii="Times New Roman" w:hAnsi="Times New Roman" w:cs="Times New Roman"/>
                <w:sz w:val="24"/>
                <w:szCs w:val="24"/>
                <w:u w:val="single"/>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zarządzenia:</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222" w:history="1">
              <w:r w:rsidR="00F84A2D" w:rsidRPr="008F66B4">
                <w:rPr>
                  <w:rFonts w:ascii="Times New Roman" w:hAnsi="Times New Roman" w:cs="Times New Roman"/>
                  <w:sz w:val="24"/>
                  <w:szCs w:val="24"/>
                  <w:u w:val="single"/>
                </w:rPr>
                <w:t>https://www.nfz.gov.pl/zarzadzenia-prezesa/zarzadzenia-prezesa-nfz/zarzadzenie-nr-662020gpf,7178.html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Ministra Zdrowia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dnia 7 maja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zakresu czynności Sekretarzy Stanu i Podsekretarzy Stanu oraz Dyrektora Generalnego</w:t>
            </w:r>
          </w:p>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w Ministerstwie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autoSpaceDE w:val="0"/>
              <w:autoSpaceDN w:val="0"/>
              <w:adjustRightInd w:val="0"/>
              <w:spacing w:line="276" w:lineRule="auto"/>
              <w:rPr>
                <w:rFonts w:ascii="Times New Roman" w:hAnsi="Times New Roman" w:cs="Times New Roman"/>
                <w:sz w:val="24"/>
                <w:szCs w:val="24"/>
                <w:u w:val="single"/>
              </w:rPr>
            </w:pPr>
            <w:hyperlink r:id="rId223" w:anchor="/legalact/2020/35/" w:history="1">
              <w:r w:rsidR="00F84A2D" w:rsidRPr="008F66B4">
                <w:rPr>
                  <w:rFonts w:ascii="Times New Roman" w:hAnsi="Times New Roman" w:cs="Times New Roman"/>
                  <w:sz w:val="24"/>
                  <w:szCs w:val="24"/>
                  <w:u w:val="single"/>
                </w:rPr>
                <w:t>http://dziennikmz.mz.gov.pl/#/legalact/2020/35/</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ws. sporządzenia przez samodzielny publiczny zakład opieki zdrowotnej raportu o sytuacji ekonomiczno-finansowej w 2020 r.</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Obowiązujący art. 53a ust. 1 ustawy z dnia 15 kwietnia 2011 r. o działalności leczniczej (Dz. U. z 2020 r. poz. 295, z późn.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późn. zm.), przesunęło terminy na sporządzenie sprawozdania finansowego za 2019 r. i zatwierdzenie tego sprawozdania o 3 miesiące – odpowiednio z 31 marca na 30 czerwca 2020 r. i z 30 czerwca na 30 września 2020 r.</w:t>
            </w:r>
          </w:p>
          <w:p w:rsidR="00F84A2D" w:rsidRPr="008F66B4" w:rsidRDefault="00F84A2D" w:rsidP="00F84A2D">
            <w:pPr>
              <w:pStyle w:val="NormalnyWeb"/>
              <w:shd w:val="clear" w:color="auto" w:fill="FFFFFF"/>
              <w:spacing w:before="0" w:beforeAutospacing="0" w:after="0" w:afterAutospacing="0" w:line="276" w:lineRule="auto"/>
              <w:textAlignment w:val="baseline"/>
              <w:rPr>
                <w:color w:val="1B1B1B"/>
              </w:rPr>
            </w:pPr>
            <w:r w:rsidRPr="008F66B4">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F66B4">
              <w:rPr>
                <w:color w:val="1B1B1B"/>
                <w:u w:val="single"/>
              </w:rPr>
              <w:t>po sporządzeniu sprawozdania finansowego za 2019 r.</w:t>
            </w:r>
            <w:r w:rsidRPr="008F66B4">
              <w:rPr>
                <w:color w:val="1B1B1B"/>
              </w:rPr>
              <w:t>, na którego podstawie, zgodnie z art. 53a ust. 2 ustawy, przedmiotowy raport jest przygotowywany.</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F84A2D" w:rsidRPr="008F66B4" w:rsidRDefault="001766A6" w:rsidP="00F84A2D">
            <w:pPr>
              <w:autoSpaceDE w:val="0"/>
              <w:autoSpaceDN w:val="0"/>
              <w:adjustRightInd w:val="0"/>
              <w:spacing w:line="276" w:lineRule="auto"/>
              <w:rPr>
                <w:rFonts w:ascii="Times New Roman" w:hAnsi="Times New Roman" w:cs="Times New Roman"/>
                <w:sz w:val="24"/>
                <w:szCs w:val="24"/>
                <w:u w:val="single"/>
              </w:rPr>
            </w:pPr>
            <w:hyperlink r:id="rId224" w:history="1">
              <w:r w:rsidR="00F84A2D" w:rsidRPr="008F66B4">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30.</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225" w:history="1">
              <w:r w:rsidR="00F84A2D" w:rsidRPr="008F66B4">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spacing w:line="276" w:lineRule="auto"/>
              <w:jc w:val="both"/>
              <w:rPr>
                <w:rFonts w:ascii="Times New Roman" w:hAnsi="Times New Roman" w:cs="Times New Roman"/>
                <w:sz w:val="24"/>
                <w:szCs w:val="24"/>
              </w:rPr>
            </w:pPr>
            <w:hyperlink r:id="rId226" w:history="1">
              <w:r w:rsidR="00F84A2D" w:rsidRPr="008F66B4">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F84A2D" w:rsidRPr="008F66B4" w:rsidTr="008737C5">
        <w:tc>
          <w:tcPr>
            <w:tcW w:w="992" w:type="dxa"/>
          </w:tcPr>
          <w:p w:rsidR="00F84A2D" w:rsidRPr="008F66B4" w:rsidRDefault="00F84A2D" w:rsidP="00F84A2D">
            <w:pPr>
              <w:spacing w:line="276" w:lineRule="auto"/>
              <w:ind w:left="283"/>
              <w:rPr>
                <w:rFonts w:ascii="Times New Roman" w:hAnsi="Times New Roman" w:cs="Times New Roman"/>
                <w:sz w:val="24"/>
                <w:szCs w:val="24"/>
              </w:rPr>
            </w:pPr>
            <w:r w:rsidRPr="008F66B4">
              <w:rPr>
                <w:rFonts w:ascii="Times New Roman" w:hAnsi="Times New Roman" w:cs="Times New Roman"/>
                <w:sz w:val="24"/>
                <w:szCs w:val="24"/>
              </w:rPr>
              <w:t>32.</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dla świadczeniodawców dot. portalu SZOI</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Ostanie zmiany:</w:t>
            </w:r>
          </w:p>
          <w:p w:rsidR="00F84A2D" w:rsidRPr="008F66B4"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Realizacja:</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operacje pobierania wydruku zlecenia zaopatrzenia / wydruku zlecenia naprawy wyrobu medycznego</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Dla zleceń comiesięcznych, zrealizowanych w części, dodano operację Pobierz ponownie.</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Zmodyfikowano komunikaty błędów dla operacji Pobierania zlecenia do realizacji</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Wprowadzono funkcje umożliwiające powiązanie konta operatora z miejscem wydania wyrobu.</w:t>
            </w:r>
          </w:p>
          <w:p w:rsidR="00F84A2D" w:rsidRPr="008F66B4"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Wystawianie:</w:t>
            </w:r>
          </w:p>
          <w:p w:rsidR="00F84A2D" w:rsidRPr="008F66B4" w:rsidRDefault="00F84A2D" w:rsidP="00F84A2D">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Ujednolicono operację pobierania wydruku zlecenia w systemie ap-zz</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227" w:history="1">
              <w:r w:rsidR="00F84A2D" w:rsidRPr="008F66B4">
                <w:rPr>
                  <w:rFonts w:ascii="Times New Roman" w:hAnsi="Times New Roman" w:cs="Times New Roman"/>
                  <w:color w:val="0000FF"/>
                  <w:sz w:val="24"/>
                  <w:szCs w:val="24"/>
                  <w:u w:val="single"/>
                </w:rPr>
                <w:t>https://www.nfz.gov.pl/aktualnosci/aktualnosci-centrali/komunikat-dla-swiadczeniodawcow-dot-portalu-szoi,7711.html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33.</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65/2020/DSOZ</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Treść:</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 xml:space="preserve">W zarządzeniu (…) wprowadza się następujące zmiany; </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1) w § 2 w ust. 1 pkt 6 otrzymuje brzmienie: </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8F66B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załącznik nr 1 otrzymuje brzmienie określone w załączniku nr 1 do niniejszego zarządzenia. </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u w:val="single"/>
              </w:rPr>
            </w:pP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Z uzasadnienia:</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84A2D" w:rsidRPr="008F66B4" w:rsidRDefault="00F84A2D" w:rsidP="00F84A2D">
            <w:pPr>
              <w:spacing w:line="276" w:lineRule="auto"/>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228" w:history="1">
              <w:r w:rsidR="00F84A2D" w:rsidRPr="008F66B4">
                <w:rPr>
                  <w:rFonts w:ascii="Times New Roman" w:hAnsi="Times New Roman" w:cs="Times New Roman"/>
                  <w:color w:val="0000FF"/>
                  <w:sz w:val="24"/>
                  <w:szCs w:val="24"/>
                  <w:u w:val="single"/>
                </w:rPr>
                <w:t>https://www.nfz.gov.pl/zarzadzenia-prezesa/zarzadzenia-prezesa-nfz/zarzadzenie-nr-652020dsoz,7177.html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34.</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dotyczący realizacji świadczeń rehabilitacji leczniczej</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F84A2D" w:rsidRPr="008F66B4" w:rsidRDefault="001766A6"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229" w:history="1">
              <w:r w:rsidR="00F84A2D" w:rsidRPr="008F66B4">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35.</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964"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Od 4  maja 2020 r. znosi się czasowe ograniczenie wykonywania działalności leczniczej polegające na: </w:t>
            </w:r>
          </w:p>
          <w:p w:rsidR="00F84A2D" w:rsidRPr="008F66B4" w:rsidRDefault="00F84A2D" w:rsidP="00F84A2D">
            <w:pPr>
              <w:pStyle w:val="Akapitzlist"/>
              <w:numPr>
                <w:ilvl w:val="0"/>
                <w:numId w:val="16"/>
              </w:num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udzielania świadczeń opieki zdrowotnej z zakresu rehabilitacji leczniczej,</w:t>
            </w:r>
          </w:p>
          <w:p w:rsidR="00F84A2D" w:rsidRPr="008F66B4" w:rsidRDefault="00F84A2D" w:rsidP="00F84A2D">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8F66B4">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Do odwołania pozostawia się czasowe ograniczenie wykonywania działalności leczniczej polegające na zaprzestaniu: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 xml:space="preserve">4) udzielania świadczenia zdrowotnego z zakresu leczenia stomatologicznego w pojazdach (dentobusach), </w:t>
            </w:r>
            <w:r w:rsidRPr="008F66B4">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5) sprawowania opieki stomatologicznej w rozumieniu ustawy z dnia 12 kwietnia 2019 r. o opiece zdrowotnej nad uczniami (Dz. U. poz. 1078)</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8F66B4">
              <w:rPr>
                <w:rFonts w:ascii="Times New Roman" w:hAnsi="Times New Roman" w:cs="Times New Roman"/>
                <w:b/>
                <w:sz w:val="24"/>
                <w:szCs w:val="24"/>
                <w:u w:val="single"/>
              </w:rPr>
              <w:t>24 maja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37.</w:t>
            </w: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8F66B4">
              <w:rPr>
                <w:rFonts w:ascii="Times New Roman" w:hAnsi="Times New Roman" w:cs="Times New Roman"/>
                <w:b/>
                <w:sz w:val="24"/>
                <w:szCs w:val="24"/>
                <w:u w:val="single"/>
              </w:rPr>
              <w:t>24 maja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38.</w:t>
            </w:r>
          </w:p>
        </w:tc>
        <w:tc>
          <w:tcPr>
            <w:tcW w:w="3119"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1.05.</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spacing w:line="276" w:lineRule="auto"/>
              <w:rPr>
                <w:rFonts w:ascii="Times New Roman" w:hAnsi="Times New Roman" w:cs="Times New Roman"/>
                <w:sz w:val="24"/>
                <w:szCs w:val="24"/>
              </w:rPr>
            </w:pPr>
            <w:hyperlink r:id="rId230" w:history="1">
              <w:r w:rsidR="00F84A2D" w:rsidRPr="008F66B4">
                <w:rPr>
                  <w:rFonts w:ascii="Times New Roman" w:hAnsi="Times New Roman" w:cs="Times New Roman"/>
                  <w:color w:val="0000FF"/>
                  <w:sz w:val="24"/>
                  <w:szCs w:val="24"/>
                  <w:u w:val="single"/>
                </w:rPr>
                <w:t>http://dziennikustaw.gov.pl/D2020000078801.pdf</w:t>
              </w:r>
            </w:hyperlink>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b/>
                <w:sz w:val="24"/>
                <w:szCs w:val="24"/>
              </w:rPr>
              <w:t>Na dotychczasowych zasadach można prowadzić dokumentacje medyczną do 31 grudnia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39.</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Centrali NFZ z 30 kwietnia 2020 r. w sprawie dodatkowych środków dla osób udzielających świadczeń w podmiotach w związku z epidemią COVID-19.</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8F66B4">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8F66B4">
              <w:rPr>
                <w:rFonts w:ascii="Times New Roman" w:hAnsi="Times New Roman" w:cs="Times New Roman"/>
                <w:color w:val="000000" w:themeColor="text1"/>
                <w:sz w:val="24"/>
                <w:szCs w:val="24"/>
                <w:shd w:val="clear" w:color="auto" w:fill="FFFFFF"/>
              </w:rPr>
              <w:t> o których mowa w § 1 rozporządzenia </w:t>
            </w:r>
            <w:r w:rsidRPr="008F66B4">
              <w:rPr>
                <w:rStyle w:val="Pogrubienie"/>
                <w:rFonts w:ascii="Times New Roman" w:hAnsi="Times New Roman" w:cs="Times New Roman"/>
                <w:color w:val="000000" w:themeColor="text1"/>
                <w:sz w:val="24"/>
                <w:szCs w:val="24"/>
                <w:shd w:val="clear" w:color="auto" w:fill="FFFFFF"/>
              </w:rPr>
              <w:t>środków finansowych</w:t>
            </w:r>
            <w:r w:rsidRPr="008F66B4">
              <w:rPr>
                <w:rFonts w:ascii="Times New Roman" w:hAnsi="Times New Roman" w:cs="Times New Roman"/>
                <w:color w:val="000000" w:themeColor="text1"/>
                <w:sz w:val="24"/>
                <w:szCs w:val="24"/>
                <w:shd w:val="clear" w:color="auto" w:fill="FFFFFF"/>
              </w:rPr>
              <w:t> </w:t>
            </w:r>
            <w:r w:rsidRPr="008F66B4">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8F66B4">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8F66B4">
              <w:rPr>
                <w:rStyle w:val="Pogrubienie"/>
                <w:rFonts w:ascii="Times New Roman" w:hAnsi="Times New Roman" w:cs="Times New Roman"/>
                <w:color w:val="000000" w:themeColor="text1"/>
                <w:sz w:val="24"/>
                <w:szCs w:val="24"/>
                <w:shd w:val="clear" w:color="auto" w:fill="FFFFFF"/>
              </w:rPr>
              <w:t>.</w:t>
            </w:r>
            <w:r w:rsidRPr="008F66B4">
              <w:rPr>
                <w:rFonts w:ascii="Times New Roman" w:hAnsi="Times New Roman" w:cs="Times New Roman"/>
                <w:color w:val="000000" w:themeColor="text1"/>
                <w:sz w:val="24"/>
                <w:szCs w:val="24"/>
                <w:shd w:val="clear" w:color="auto" w:fill="FFFFFF"/>
              </w:rPr>
              <w:t>),</w:t>
            </w:r>
            <w:r w:rsidRPr="008F66B4">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F84A2D" w:rsidRPr="008F66B4"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p>
          <w:p w:rsidR="00F84A2D" w:rsidRPr="008F66B4" w:rsidRDefault="00F84A2D" w:rsidP="00F84A2D">
            <w:pPr>
              <w:spacing w:line="276" w:lineRule="auto"/>
              <w:rPr>
                <w:rFonts w:ascii="Times New Roman" w:hAnsi="Times New Roman" w:cs="Times New Roman"/>
                <w:b/>
                <w:color w:val="FF0000"/>
                <w:sz w:val="24"/>
                <w:szCs w:val="24"/>
                <w:shd w:val="clear" w:color="auto" w:fill="FFFFFF"/>
              </w:rPr>
            </w:pPr>
            <w:r w:rsidRPr="008F66B4">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8F66B4">
              <w:rPr>
                <w:rFonts w:ascii="Times New Roman" w:hAnsi="Times New Roman" w:cs="Times New Roman"/>
                <w:b/>
                <w:color w:val="FF0000"/>
                <w:sz w:val="24"/>
                <w:szCs w:val="24"/>
              </w:rPr>
              <w:br/>
            </w:r>
            <w:r w:rsidRPr="008F66B4">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F84A2D" w:rsidRPr="008F66B4" w:rsidRDefault="00F84A2D" w:rsidP="00F84A2D">
            <w:pPr>
              <w:spacing w:line="276" w:lineRule="auto"/>
              <w:rPr>
                <w:rFonts w:ascii="Times New Roman" w:hAnsi="Times New Roman" w:cs="Times New Roman"/>
                <w:b/>
                <w:color w:val="FF0000"/>
                <w:sz w:val="24"/>
                <w:szCs w:val="24"/>
                <w:shd w:val="clear" w:color="auto" w:fill="FFFFFF"/>
              </w:rPr>
            </w:pPr>
          </w:p>
          <w:p w:rsidR="00F84A2D" w:rsidRPr="008F66B4" w:rsidRDefault="00F84A2D" w:rsidP="00F84A2D">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Pełna treść komunikatu:</w:t>
            </w:r>
          </w:p>
          <w:p w:rsidR="00F84A2D" w:rsidRPr="008F66B4" w:rsidRDefault="001766A6" w:rsidP="00F84A2D">
            <w:pPr>
              <w:spacing w:line="276" w:lineRule="auto"/>
              <w:rPr>
                <w:rFonts w:ascii="Times New Roman" w:eastAsia="Times New Roman" w:hAnsi="Times New Roman" w:cs="Times New Roman"/>
                <w:b/>
                <w:color w:val="000000" w:themeColor="text1"/>
                <w:sz w:val="24"/>
                <w:szCs w:val="24"/>
                <w:lang w:eastAsia="pl-PL"/>
              </w:rPr>
            </w:pPr>
            <w:hyperlink r:id="rId231" w:history="1">
              <w:r w:rsidR="00F84A2D" w:rsidRPr="008F66B4">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40.</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F84A2D" w:rsidRPr="008F66B4" w:rsidRDefault="001766A6" w:rsidP="00F84A2D">
            <w:pPr>
              <w:spacing w:line="276" w:lineRule="auto"/>
              <w:rPr>
                <w:rFonts w:ascii="Times New Roman" w:hAnsi="Times New Roman" w:cs="Times New Roman"/>
                <w:color w:val="000000" w:themeColor="text1"/>
                <w:sz w:val="24"/>
                <w:szCs w:val="24"/>
                <w:shd w:val="clear" w:color="auto" w:fill="FFFFFF"/>
              </w:rPr>
            </w:pPr>
            <w:hyperlink r:id="rId232" w:history="1">
              <w:r w:rsidR="00F84A2D" w:rsidRPr="008F66B4">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41.</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F84A2D" w:rsidRPr="008F66B4" w:rsidRDefault="001766A6" w:rsidP="00F84A2D">
            <w:pPr>
              <w:spacing w:line="276" w:lineRule="auto"/>
              <w:rPr>
                <w:rFonts w:ascii="Times New Roman" w:hAnsi="Times New Roman" w:cs="Times New Roman"/>
                <w:color w:val="000000" w:themeColor="text1"/>
                <w:sz w:val="24"/>
                <w:szCs w:val="24"/>
                <w:shd w:val="clear" w:color="auto" w:fill="FFFFFF"/>
              </w:rPr>
            </w:pPr>
            <w:hyperlink r:id="rId233" w:history="1">
              <w:r w:rsidR="00F84A2D" w:rsidRPr="008F66B4">
                <w:rPr>
                  <w:rFonts w:ascii="Times New Roman" w:hAnsi="Times New Roman" w:cs="Times New Roman"/>
                  <w:color w:val="0000FF"/>
                  <w:sz w:val="24"/>
                  <w:szCs w:val="24"/>
                  <w:u w:val="single"/>
                </w:rPr>
                <w:t>https://www.nfz-wroclaw.pl/default2.aspx?obj=45223;56046&amp;des=1;2</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42.</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F84A2D" w:rsidRPr="008F66B4" w:rsidRDefault="001766A6" w:rsidP="00F84A2D">
            <w:pPr>
              <w:spacing w:line="276" w:lineRule="auto"/>
              <w:rPr>
                <w:rFonts w:ascii="Times New Roman" w:hAnsi="Times New Roman" w:cs="Times New Roman"/>
                <w:color w:val="000000" w:themeColor="text1"/>
                <w:sz w:val="24"/>
                <w:szCs w:val="24"/>
                <w:shd w:val="clear" w:color="auto" w:fill="FFFFFF"/>
              </w:rPr>
            </w:pPr>
            <w:hyperlink r:id="rId234" w:history="1">
              <w:r w:rsidR="00F84A2D" w:rsidRPr="008F66B4">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F84A2D" w:rsidRPr="008F66B4" w:rsidTr="008737C5">
        <w:tc>
          <w:tcPr>
            <w:tcW w:w="992" w:type="dxa"/>
          </w:tcPr>
          <w:p w:rsidR="00F84A2D" w:rsidRPr="008F66B4" w:rsidRDefault="00F84A2D" w:rsidP="00F84A2D">
            <w:pPr>
              <w:spacing w:line="276" w:lineRule="auto"/>
              <w:rPr>
                <w:rFonts w:ascii="Times New Roman" w:hAnsi="Times New Roman" w:cs="Times New Roman"/>
                <w:sz w:val="24"/>
                <w:szCs w:val="24"/>
              </w:rPr>
            </w:pP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p>
        </w:tc>
      </w:tr>
      <w:tr w:rsidR="00F84A2D" w:rsidRPr="008F66B4" w:rsidTr="008737C5">
        <w:tc>
          <w:tcPr>
            <w:tcW w:w="992" w:type="dxa"/>
          </w:tcPr>
          <w:p w:rsidR="00F84A2D" w:rsidRPr="008F66B4"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235" w:history="1">
              <w:r w:rsidR="00F84A2D" w:rsidRPr="008F66B4">
                <w:rPr>
                  <w:rFonts w:ascii="Times New Roman" w:hAnsi="Times New Roman" w:cs="Times New Roman"/>
                  <w:sz w:val="24"/>
                  <w:szCs w:val="24"/>
                  <w:u w:val="single"/>
                </w:rPr>
                <w:t>http://dziennikustaw.gov.pl/D2020000077501.pdf</w:t>
              </w:r>
            </w:hyperlink>
          </w:p>
        </w:tc>
      </w:tr>
      <w:tr w:rsidR="00F84A2D" w:rsidRPr="008F66B4" w:rsidTr="008737C5">
        <w:tc>
          <w:tcPr>
            <w:tcW w:w="992" w:type="dxa"/>
          </w:tcPr>
          <w:p w:rsidR="00F84A2D" w:rsidRPr="008F66B4"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8F66B4"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64/2020/DAiI</w:t>
            </w:r>
          </w:p>
          <w:p w:rsidR="00F84A2D" w:rsidRPr="008F66B4" w:rsidRDefault="00F84A2D" w:rsidP="00F84A2D">
            <w:pPr>
              <w:shd w:val="clear" w:color="auto" w:fill="FFFFFF"/>
              <w:spacing w:line="276" w:lineRule="auto"/>
              <w:rPr>
                <w:rFonts w:ascii="Times New Roman" w:hAnsi="Times New Roman" w:cs="Times New Roman"/>
                <w:sz w:val="24"/>
                <w:szCs w:val="24"/>
              </w:rPr>
            </w:pPr>
            <w:r w:rsidRPr="008F66B4">
              <w:rPr>
                <w:rFonts w:ascii="Times New Roman" w:hAnsi="Times New Roman" w:cs="Times New Roman"/>
                <w:sz w:val="24"/>
                <w:szCs w:val="24"/>
              </w:rPr>
              <w:t>Z 29-04-2020</w:t>
            </w:r>
          </w:p>
          <w:p w:rsidR="00F84A2D" w:rsidRPr="008F66B4" w:rsidRDefault="00F84A2D" w:rsidP="00F84A2D">
            <w:pPr>
              <w:pStyle w:val="NormalnyWeb"/>
              <w:shd w:val="clear" w:color="auto" w:fill="FFFFFF"/>
              <w:spacing w:line="276" w:lineRule="auto"/>
            </w:pPr>
            <w:r w:rsidRPr="008F66B4">
              <w:t>zmieniające zarządzenie w sprawie programu pilotażowego opieki koordynowanej w podstawowej opiece zdrowotnej „POZ PLUS”.</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29.04.20 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W szczególności zmiany dotyczą: </w:t>
            </w:r>
          </w:p>
          <w:p w:rsidR="00F84A2D" w:rsidRPr="008F66B4" w:rsidRDefault="00F84A2D" w:rsidP="00F84A2D">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do zarządzenia 23/2018/DAiS Prezesa NFZ z dnia 16 marca 2018 r. (z póź.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F84A2D" w:rsidRPr="008F66B4" w:rsidRDefault="00F84A2D" w:rsidP="00F84A2D">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załączniku 2 stanowiącym załącznik nr 1c do zarządzenia: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możliwość rozliczania świadczeń udzielanych z wykorzystaniem systemów teleinformatycznych - tele-wizyty edukacyjne indywidualne oraz świadczeń udzielanych grupie pacjentów – wizyty edukacyjne grupowe,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do wykazu badań możliwych do rozliczenia z bilansem pogłębionym dwa badania: witamina D25(OH) i kał na krew utajoną; 2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pageBreakBefore/>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F84A2D" w:rsidRPr="008F66B4" w:rsidRDefault="001766A6" w:rsidP="00F84A2D">
            <w:pPr>
              <w:spacing w:line="276" w:lineRule="auto"/>
              <w:jc w:val="both"/>
              <w:rPr>
                <w:rFonts w:ascii="Times New Roman" w:eastAsia="Times New Roman" w:hAnsi="Times New Roman" w:cs="Times New Roman"/>
                <w:sz w:val="24"/>
                <w:szCs w:val="24"/>
                <w:u w:val="single"/>
                <w:lang w:eastAsia="pl-PL"/>
              </w:rPr>
            </w:pPr>
            <w:hyperlink r:id="rId236" w:history="1">
              <w:r w:rsidR="00F84A2D" w:rsidRPr="008F66B4">
                <w:rPr>
                  <w:rFonts w:ascii="Times New Roman" w:hAnsi="Times New Roman" w:cs="Times New Roman"/>
                  <w:sz w:val="24"/>
                  <w:szCs w:val="24"/>
                  <w:u w:val="single"/>
                </w:rPr>
                <w:t>https://www.nfz.gov.pl/zarzadzenia-prezesa/zarzadzenia-prezesa-nfz/zarzadzenie-nr-642020daii,7176.html</w:t>
              </w:r>
            </w:hyperlink>
          </w:p>
        </w:tc>
      </w:tr>
      <w:tr w:rsidR="00F84A2D" w:rsidRPr="008F66B4" w:rsidTr="008737C5">
        <w:tc>
          <w:tcPr>
            <w:tcW w:w="992" w:type="dxa"/>
          </w:tcPr>
          <w:p w:rsidR="00F84A2D" w:rsidRPr="008F66B4" w:rsidRDefault="00F84A2D" w:rsidP="00F84A2D">
            <w:pPr>
              <w:pStyle w:val="Akapitzlist"/>
              <w:numPr>
                <w:ilvl w:val="0"/>
                <w:numId w:val="14"/>
              </w:numPr>
              <w:spacing w:line="276" w:lineRule="auto"/>
              <w:rPr>
                <w:rFonts w:ascii="Times New Roman" w:hAnsi="Times New Roman" w:cs="Times New Roman"/>
                <w:sz w:val="24"/>
                <w:szCs w:val="24"/>
              </w:rPr>
            </w:pP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Ministra Zdrowia ws. przedłużenia okresu akredytacji na prowadzenie studiów na kierunkach pielęgniarstwo i położnictwo na określonym poziomie oraz zawieszenia postępowań akredytacyjnych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 2020 r.</w:t>
            </w:r>
          </w:p>
        </w:tc>
        <w:tc>
          <w:tcPr>
            <w:tcW w:w="5840" w:type="dxa"/>
          </w:tcPr>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F84A2D" w:rsidRPr="008F66B4"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F84A2D" w:rsidRPr="008F66B4"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8F66B4" w:rsidRDefault="001766A6" w:rsidP="00F84A2D">
            <w:pPr>
              <w:spacing w:line="276" w:lineRule="auto"/>
              <w:rPr>
                <w:rFonts w:ascii="Times New Roman" w:hAnsi="Times New Roman" w:cs="Times New Roman"/>
                <w:sz w:val="24"/>
                <w:szCs w:val="24"/>
              </w:rPr>
            </w:pPr>
            <w:hyperlink r:id="rId237" w:history="1">
              <w:r w:rsidR="00F84A2D" w:rsidRPr="008F66B4">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b) ust. 2 otrzymuje brzmienie: „2. Dopuszcza się przebywanie w tym samym pokoju dwóch lub większej liczby osób, w przypadku gdy: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osoba lub osoby izolowane ze względu na wiek lub stan zdrowia wymagają wsparcia osoby towarzyszącej lub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F84A2D" w:rsidRPr="008F66B4" w:rsidTr="008737C5">
        <w:tc>
          <w:tcPr>
            <w:tcW w:w="992" w:type="dxa"/>
          </w:tcPr>
          <w:p w:rsidR="00F84A2D" w:rsidRPr="008F66B4"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8F66B4"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63/2020/DSOZ</w:t>
            </w:r>
          </w:p>
          <w:p w:rsidR="00F84A2D" w:rsidRPr="008F66B4"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Treść regulacji:</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wprowadza się następujące zmiany;</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1) w § 2 w ust. 1:</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pkt 2 otrzymuje brzmienie:</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w przypadku świadczeń innych niż określone w pkt 1, 3-6 – pozostawanie</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 dyspozycji obsady kadrowej oraz wolnych łóżek;”,</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dodaje się pkt 6 w brzmieniu:</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„6) w przypadku punktu pobrań materiału biologicznego do przeprowadzenia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testu na obecność wirusa SARS-CoV-2 - pozostawanie w gotowości przez nie mniej niż</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dwie godziny na dobę w godzinach 8-18, za wyjątkiem dni ustawowo wolnych od pracy</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oraz pobranie materiału biologicznego od osób podejrzanych o zakażenie lub zakażonych wirusem SARS-CoV-2, pozostających w kwarantannie na podstawie:</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decyzji organu Państwowej Inspekcji Sanitarnej, lub</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odrębnych przepisów.”;</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załącznik nr 1 otrzymuje brzmienie określone w załączniku do niniejszego zarządzenia.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F84A2D" w:rsidRPr="008F66B4" w:rsidRDefault="00F84A2D" w:rsidP="00F84A2D">
            <w:pPr>
              <w:spacing w:line="276" w:lineRule="auto"/>
              <w:rPr>
                <w:rFonts w:ascii="Times New Roman" w:hAnsi="Times New Roman" w:cs="Times New Roman"/>
                <w:sz w:val="24"/>
                <w:szCs w:val="24"/>
                <w:u w:val="single"/>
              </w:rPr>
            </w:pPr>
          </w:p>
          <w:p w:rsidR="00F84A2D" w:rsidRPr="008F66B4" w:rsidRDefault="00F84A2D" w:rsidP="00F84A2D">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zakaźnych oraz wywołanych nimi sytuacji kryzysowych (Dz. U. poz. 374, 567, 568 oraz 695).</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Na mocy ww. przepisu Prezes Narodowego Funduszu Zdrowia upoważniony został do określenia zasad sprawozdawania oraz warunków rozliczania świadczeń</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opieki zdrowotnej związanych z zapobieganiem, przeciwdziałaniem i zwalczaniem COVID-19.</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dla osób pozostających w kwarantannie na podstawie decyzji organu Państwowej Inspekcji Sanitarnej lub odrębnych przepisów.</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F84A2D" w:rsidRPr="008F66B4" w:rsidRDefault="001766A6" w:rsidP="00F84A2D">
            <w:pPr>
              <w:spacing w:line="276" w:lineRule="auto"/>
              <w:jc w:val="both"/>
              <w:rPr>
                <w:rFonts w:ascii="Times New Roman" w:hAnsi="Times New Roman" w:cs="Times New Roman"/>
                <w:sz w:val="24"/>
                <w:szCs w:val="24"/>
              </w:rPr>
            </w:pPr>
            <w:hyperlink r:id="rId238" w:history="1">
              <w:r w:rsidR="00F84A2D" w:rsidRPr="008F66B4">
                <w:rPr>
                  <w:rFonts w:ascii="Times New Roman" w:hAnsi="Times New Roman" w:cs="Times New Roman"/>
                  <w:sz w:val="24"/>
                  <w:szCs w:val="24"/>
                  <w:u w:val="single"/>
                </w:rPr>
                <w:t>https://www.nfz.gov.pl/zarzadzenia-prezesa/zarzadzenia-prezesa-nfz/zarzadzenie-nr-632020dsoz,7175.html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w:t>
            </w:r>
          </w:p>
        </w:tc>
        <w:tc>
          <w:tcPr>
            <w:tcW w:w="3119" w:type="dxa"/>
          </w:tcPr>
          <w:p w:rsidR="00F84A2D" w:rsidRPr="008F66B4"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62/2020/DEF</w:t>
            </w:r>
          </w:p>
          <w:p w:rsidR="00F84A2D" w:rsidRPr="008F66B4"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239" w:history="1">
              <w:r w:rsidR="00F84A2D" w:rsidRPr="008F66B4">
                <w:rPr>
                  <w:rFonts w:ascii="Times New Roman" w:hAnsi="Times New Roman" w:cs="Times New Roman"/>
                  <w:sz w:val="24"/>
                  <w:szCs w:val="24"/>
                  <w:u w:val="single"/>
                </w:rPr>
                <w:t>https://www.nfz.gov.pl/zarzadzenia-prezesa/zarzadzenia-prezesa-nfz/zarzadzenie-nr-622020def,7174.html</w:t>
              </w:r>
            </w:hyperlink>
          </w:p>
        </w:tc>
      </w:tr>
      <w:tr w:rsidR="00F84A2D" w:rsidRPr="008F66B4" w:rsidTr="008737C5">
        <w:tc>
          <w:tcPr>
            <w:tcW w:w="992" w:type="dxa"/>
          </w:tcPr>
          <w:p w:rsidR="00F84A2D" w:rsidRPr="008F66B4"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8F66B4" w:rsidRDefault="001766A6" w:rsidP="00F84A2D">
            <w:pPr>
              <w:spacing w:line="276" w:lineRule="auto"/>
              <w:rPr>
                <w:rFonts w:ascii="Times New Roman" w:hAnsi="Times New Roman" w:cs="Times New Roman"/>
                <w:sz w:val="24"/>
                <w:szCs w:val="24"/>
              </w:rPr>
            </w:pPr>
            <w:hyperlink r:id="rId240" w:history="1">
              <w:r w:rsidR="00F84A2D" w:rsidRPr="008F66B4">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 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 2 w ust. 1 </w:t>
            </w:r>
            <w:r w:rsidRPr="008F66B4">
              <w:rPr>
                <w:rFonts w:ascii="Times New Roman" w:hAnsi="Times New Roman" w:cs="Times New Roman"/>
                <w:i/>
                <w:sz w:val="24"/>
                <w:szCs w:val="24"/>
              </w:rPr>
              <w:t>(międzynarodowy ruch kolejowy)</w:t>
            </w:r>
            <w:r w:rsidRPr="008F66B4">
              <w:rPr>
                <w:rFonts w:ascii="Times New Roman" w:hAnsi="Times New Roman" w:cs="Times New Roman"/>
                <w:sz w:val="24"/>
                <w:szCs w:val="24"/>
              </w:rPr>
              <w:t xml:space="preserve"> wyrazy „Do dnia 26 kwietnia 2020 r.” zastępuje się wyrazami „Do odwołania”;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 18 ust. 3 otrzymuje brzmienie: „3. Osoba wykonująca czynności zawodowe lub służbowe w: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obiektach handlowych lub usługowych,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placówkach handlowych lub usługowych,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6.</w:t>
            </w:r>
          </w:p>
        </w:tc>
        <w:tc>
          <w:tcPr>
            <w:tcW w:w="3119" w:type="dxa"/>
          </w:tcPr>
          <w:p w:rsidR="00F84A2D" w:rsidRPr="008F66B4" w:rsidRDefault="001766A6" w:rsidP="00F84A2D">
            <w:pPr>
              <w:spacing w:line="276" w:lineRule="auto"/>
              <w:rPr>
                <w:rFonts w:ascii="Times New Roman" w:hAnsi="Times New Roman" w:cs="Times New Roman"/>
                <w:sz w:val="24"/>
                <w:szCs w:val="24"/>
              </w:rPr>
            </w:pPr>
            <w:hyperlink r:id="rId241" w:history="1">
              <w:r w:rsidR="00F84A2D"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Zasiłek opiekuńczy</w:t>
            </w:r>
            <w:r w:rsidRPr="008F66B4">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F84A2D" w:rsidRPr="008F66B4" w:rsidRDefault="001766A6" w:rsidP="00F84A2D">
            <w:pPr>
              <w:spacing w:line="276" w:lineRule="auto"/>
              <w:rPr>
                <w:rFonts w:ascii="Times New Roman" w:hAnsi="Times New Roman" w:cs="Times New Roman"/>
                <w:sz w:val="24"/>
                <w:szCs w:val="24"/>
              </w:rPr>
            </w:pPr>
            <w:hyperlink r:id="rId242" w:history="1">
              <w:r w:rsidR="00F84A2D"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Dodatkowy zasiłek opiekuńczy</w:t>
            </w:r>
            <w:r w:rsidRPr="008F66B4">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8F66B4">
              <w:rPr>
                <w:rFonts w:ascii="Times New Roman" w:hAnsi="Times New Roman" w:cs="Times New Roman"/>
                <w:b/>
                <w:sz w:val="24"/>
                <w:szCs w:val="24"/>
                <w:u w:val="single"/>
              </w:rPr>
              <w:t>„do dnia 3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9.</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„3. W przypadku prowadzenia zajęć w sposób określony w ust. 2 </w:t>
            </w:r>
            <w:r w:rsidRPr="008F66B4">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26 kwietnia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10.</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8F66B4">
              <w:rPr>
                <w:rFonts w:ascii="Times New Roman" w:hAnsi="Times New Roman" w:cs="Times New Roman"/>
                <w:b/>
                <w:sz w:val="24"/>
                <w:szCs w:val="24"/>
                <w:u w:val="single"/>
              </w:rPr>
              <w:t>„24 maja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11.</w:t>
            </w:r>
          </w:p>
        </w:tc>
        <w:tc>
          <w:tcPr>
            <w:tcW w:w="3119" w:type="dxa"/>
          </w:tcPr>
          <w:p w:rsidR="00F84A2D" w:rsidRPr="008F66B4" w:rsidRDefault="001766A6" w:rsidP="00F84A2D">
            <w:pPr>
              <w:spacing w:line="276" w:lineRule="auto"/>
              <w:rPr>
                <w:rFonts w:ascii="Times New Roman" w:hAnsi="Times New Roman" w:cs="Times New Roman"/>
                <w:sz w:val="24"/>
                <w:szCs w:val="24"/>
              </w:rPr>
            </w:pPr>
            <w:hyperlink r:id="rId243" w:history="1">
              <w:r w:rsidR="00F84A2D" w:rsidRPr="008F66B4">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we wprowadzeniu do wyliczenia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8F66B4">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następującym po dniu ogłoszenia.</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12.</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z dnia 24 kwietnia 2020 r. </w:t>
            </w:r>
            <w:r w:rsidRPr="008F66B4">
              <w:rPr>
                <w:rFonts w:ascii="Times New Roman" w:hAnsi="Times New Roman" w:cs="Times New Roman"/>
                <w:bCs/>
                <w:sz w:val="24"/>
                <w:szCs w:val="24"/>
              </w:rPr>
              <w:t>w sprawie wprowadzenia Karty Audytu Wewnętrznego w Ministerstwie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Wprowadza się do stosowania w Ministerstwie Zdrowia Kartę Audytu Wewnętrznego, stanowiącą</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załącznik do niniejszego zarządzenia.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Traci moc dokument pod nazwą Karta Audytu Wewnętrznego w Ministerstwie Zdrowia zatwierdzony</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przez Ministra Zdrowia w dniu 11 października 2016 r.</w:t>
            </w:r>
          </w:p>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Zarządzenie wchodzi w życie z dniem 4 maja 2020 r.</w:t>
            </w:r>
          </w:p>
          <w:p w:rsidR="00F84A2D" w:rsidRPr="008F66B4" w:rsidRDefault="001766A6" w:rsidP="00F84A2D">
            <w:pPr>
              <w:spacing w:line="276" w:lineRule="auto"/>
              <w:rPr>
                <w:rFonts w:ascii="Times New Roman" w:eastAsia="Times New Roman" w:hAnsi="Times New Roman" w:cs="Times New Roman"/>
                <w:b/>
                <w:sz w:val="24"/>
                <w:szCs w:val="24"/>
                <w:lang w:eastAsia="pl-PL"/>
              </w:rPr>
            </w:pPr>
            <w:hyperlink r:id="rId244" w:anchor="/legalact/2020/34/" w:history="1">
              <w:r w:rsidR="00F84A2D" w:rsidRPr="008F66B4">
                <w:rPr>
                  <w:rFonts w:ascii="Times New Roman" w:hAnsi="Times New Roman" w:cs="Times New Roman"/>
                  <w:sz w:val="24"/>
                  <w:szCs w:val="24"/>
                  <w:u w:val="single"/>
                </w:rPr>
                <w:t>http://dziennikmz.mz.gov.pl/#/legalact/2020/34/</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13.</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Ministra Zdrowia w sprawie ordynowania i wydawania produktów leczniczych Arechin i Plaquenil</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Minister Zdrowia przypomina, że zgodnie z obwieszczeniem Ministra Zdrowia z dnia 1 kwietnia 2020 r. w sprawie ograniczenia w ordynowaniu i wydawaniu 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leczniczych Arechin (Chloroquinum) oraz Plaquenil (Hydroxychloroquinum).</w:t>
            </w:r>
          </w:p>
          <w:p w:rsidR="00F84A2D" w:rsidRPr="008F66B4" w:rsidRDefault="001766A6" w:rsidP="00F84A2D">
            <w:pPr>
              <w:spacing w:line="276" w:lineRule="auto"/>
              <w:rPr>
                <w:rFonts w:ascii="Times New Roman" w:eastAsia="Times New Roman" w:hAnsi="Times New Roman" w:cs="Times New Roman"/>
                <w:b/>
                <w:sz w:val="24"/>
                <w:szCs w:val="24"/>
                <w:lang w:eastAsia="pl-PL"/>
              </w:rPr>
            </w:pPr>
            <w:hyperlink r:id="rId245" w:history="1">
              <w:r w:rsidR="00F84A2D" w:rsidRPr="008F66B4">
                <w:rPr>
                  <w:rFonts w:ascii="Times New Roman" w:hAnsi="Times New Roman" w:cs="Times New Roman"/>
                  <w:sz w:val="24"/>
                  <w:szCs w:val="24"/>
                  <w:u w:val="single"/>
                </w:rPr>
                <w:t>https://www.gov.pl/web/zdrowie/komunikat-ministra-zdrowia-w-sprawie-ordynowania-i-wydawania-produktow-leczniczych-arechin-i-plaquenil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14.</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8F66B4">
              <w:rPr>
                <w:rFonts w:ascii="Times New Roman" w:eastAsia="Times New Roman" w:hAnsi="Times New Roman" w:cs="Times New Roman"/>
                <w:b/>
                <w:color w:val="auto"/>
                <w:sz w:val="24"/>
                <w:szCs w:val="24"/>
                <w:lang w:eastAsia="pl-PL"/>
              </w:rPr>
              <w:t xml:space="preserve">Komunikat Ministra Zdrowia - </w:t>
            </w:r>
            <w:r w:rsidRPr="008F66B4">
              <w:rPr>
                <w:rFonts w:ascii="Times New Roman" w:eastAsia="Times New Roman" w:hAnsi="Times New Roman" w:cs="Times New Roman"/>
                <w:b/>
                <w:bCs/>
                <w:color w:val="auto"/>
                <w:sz w:val="24"/>
                <w:szCs w:val="24"/>
                <w:lang w:eastAsia="pl-PL"/>
              </w:rPr>
              <w:t>Skierowanie do pracy przy zwalczaniu epidemii</w:t>
            </w:r>
          </w:p>
          <w:p w:rsidR="00F84A2D" w:rsidRPr="008F66B4" w:rsidRDefault="00F84A2D" w:rsidP="00F84A2D">
            <w:pPr>
              <w:spacing w:line="276" w:lineRule="auto"/>
              <w:rPr>
                <w:rFonts w:ascii="Times New Roman" w:hAnsi="Times New Roman" w:cs="Times New Roman"/>
                <w:b/>
                <w:sz w:val="24"/>
                <w:szCs w:val="24"/>
                <w:lang w:eastAsia="pl-PL"/>
              </w:rPr>
            </w:pPr>
            <w:r w:rsidRPr="008F66B4">
              <w:rPr>
                <w:rFonts w:ascii="Times New Roman" w:hAnsi="Times New Roman" w:cs="Times New Roman"/>
                <w:b/>
                <w:sz w:val="24"/>
                <w:szCs w:val="24"/>
                <w:lang w:eastAsia="pl-PL"/>
              </w:rPr>
              <w:t>(wynagrodzenie)</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Style w:val="pismamzZnak"/>
                <w:rFonts w:ascii="Times New Roman" w:hAnsi="Times New Roman" w:cs="Times New Roman"/>
                <w:b/>
                <w:sz w:val="24"/>
                <w:szCs w:val="24"/>
                <w:u w:val="single"/>
              </w:rPr>
            </w:pPr>
            <w:r w:rsidRPr="008F66B4">
              <w:rPr>
                <w:rFonts w:ascii="Times New Roman" w:hAnsi="Times New Roman" w:cs="Times New Roman"/>
                <w:b/>
                <w:bCs/>
                <w:sz w:val="24"/>
                <w:szCs w:val="24"/>
              </w:rPr>
              <w:t>Ministerstwo Zdrowia w stanowisku przekazanym wojewodom rekomenduje ustalenie wynagrodzenia</w:t>
            </w:r>
            <w:r w:rsidRPr="008F66B4">
              <w:rPr>
                <w:rFonts w:ascii="Times New Roman" w:hAnsi="Times New Roman" w:cs="Times New Roman"/>
                <w:sz w:val="24"/>
                <w:szCs w:val="24"/>
              </w:rPr>
              <w:t xml:space="preserve"> w wysokości </w:t>
            </w:r>
            <w:r w:rsidRPr="008F66B4">
              <w:rPr>
                <w:rFonts w:ascii="Times New Roman" w:hAnsi="Times New Roman" w:cs="Times New Roman"/>
                <w:b/>
                <w:sz w:val="24"/>
                <w:szCs w:val="24"/>
                <w:u w:val="single"/>
              </w:rPr>
              <w:t>nie niższej niż</w:t>
            </w:r>
            <w:r w:rsidRPr="008F66B4">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F84A2D" w:rsidRPr="008F66B4" w:rsidRDefault="00F84A2D" w:rsidP="00F84A2D">
            <w:pPr>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Ważne jest</w:t>
            </w:r>
            <w:r w:rsidRPr="008F66B4">
              <w:rPr>
                <w:rFonts w:ascii="Times New Roman" w:hAnsi="Times New Roman" w:cs="Times New Roman"/>
                <w:sz w:val="24"/>
                <w:szCs w:val="24"/>
              </w:rPr>
              <w:t>, że kwota tego wynagrodzenia nigdy nie może być niższa od określonych w ustawie dolnych limitów, tj.:</w:t>
            </w:r>
          </w:p>
          <w:p w:rsidR="00F84A2D" w:rsidRPr="008F66B4"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150% przeciętnego wynagrodzenia zasadniczego przewidzianego na  stanowisku pracy, na które osoba ta została skierowana;</w:t>
            </w:r>
            <w:r w:rsidRPr="008F66B4">
              <w:rPr>
                <w:rFonts w:ascii="Times New Roman" w:hAnsi="Times New Roman" w:cs="Times New Roman"/>
                <w:b/>
                <w:bCs/>
                <w:sz w:val="24"/>
                <w:szCs w:val="24"/>
              </w:rPr>
              <w:t xml:space="preserve"> </w:t>
            </w:r>
          </w:p>
          <w:p w:rsidR="00F84A2D" w:rsidRPr="008F66B4"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8F66B4">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F84A2D" w:rsidRPr="008F66B4" w:rsidRDefault="00F84A2D" w:rsidP="00F84A2D">
            <w:pPr>
              <w:spacing w:line="276" w:lineRule="auto"/>
              <w:jc w:val="both"/>
              <w:rPr>
                <w:rFonts w:ascii="Times New Roman" w:hAnsi="Times New Roman" w:cs="Times New Roman"/>
                <w:sz w:val="24"/>
                <w:szCs w:val="24"/>
                <w:u w:val="single"/>
              </w:rPr>
            </w:pPr>
          </w:p>
          <w:p w:rsidR="00F84A2D" w:rsidRPr="008F66B4" w:rsidRDefault="00F84A2D" w:rsidP="00F84A2D">
            <w:pPr>
              <w:spacing w:line="276" w:lineRule="auto"/>
              <w:jc w:val="both"/>
              <w:rPr>
                <w:rStyle w:val="pismamzZnak"/>
                <w:rFonts w:ascii="Times New Roman" w:hAnsi="Times New Roman" w:cs="Times New Roman"/>
                <w:sz w:val="24"/>
                <w:szCs w:val="24"/>
              </w:rPr>
            </w:pPr>
            <w:r w:rsidRPr="008F66B4">
              <w:rPr>
                <w:rFonts w:ascii="Times New Roman" w:hAnsi="Times New Roman" w:cs="Times New Roman"/>
                <w:sz w:val="24"/>
                <w:szCs w:val="24"/>
                <w:u w:val="single"/>
              </w:rPr>
              <w:t>Przykłady:</w:t>
            </w:r>
          </w:p>
          <w:p w:rsidR="00F84A2D" w:rsidRPr="008F66B4"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8F66B4">
              <w:rPr>
                <w:rFonts w:ascii="Times New Roman" w:hAnsi="Times New Roman" w:cs="Times New Roman"/>
                <w:sz w:val="24"/>
                <w:szCs w:val="24"/>
              </w:rPr>
              <w:t>przeciętne wynagrodzenie zasadnicze na stanowisku pracy, na które została skierowana wynosi 3000 zł,</w:t>
            </w:r>
            <w:r w:rsidRPr="008F66B4">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F84A2D" w:rsidRPr="008F66B4"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8F66B4">
              <w:rPr>
                <w:rFonts w:ascii="Times New Roman" w:hAnsi="Times New Roman" w:cs="Times New Roman"/>
                <w:sz w:val="24"/>
                <w:szCs w:val="24"/>
              </w:rPr>
              <w:t xml:space="preserve">przeciętne wynagrodzenie zasadnicze na stanowisku pracy, na które została skierowana wynosi 7000 zł, </w:t>
            </w:r>
            <w:r w:rsidRPr="008F66B4">
              <w:rPr>
                <w:rStyle w:val="pismamzZnak"/>
                <w:rFonts w:ascii="Times New Roman" w:hAnsi="Times New Roman" w:cs="Times New Roman"/>
                <w:sz w:val="24"/>
                <w:szCs w:val="24"/>
              </w:rPr>
              <w:t>jej wynagrodzenie w miejscu skierowania, zgodnie z rekomendacją Ministerstwa Zdrowia, powinno wynosić 35 000 zł</w:t>
            </w:r>
          </w:p>
          <w:p w:rsidR="00F84A2D" w:rsidRPr="008F66B4"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5 000 zł, a </w:t>
            </w:r>
            <w:r w:rsidRPr="008F66B4">
              <w:rPr>
                <w:rFonts w:ascii="Times New Roman" w:hAnsi="Times New Roman" w:cs="Times New Roman"/>
                <w:sz w:val="24"/>
                <w:szCs w:val="24"/>
              </w:rPr>
              <w:t xml:space="preserve">przeciętne wynagrodzenie zasadnicze na stanowisku pracy, na które została skierowana wynosi 6000 zł, </w:t>
            </w:r>
            <w:r w:rsidRPr="008F66B4">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246" w:history="1">
              <w:r w:rsidR="00F84A2D" w:rsidRPr="008F66B4">
                <w:rPr>
                  <w:rFonts w:ascii="Times New Roman" w:hAnsi="Times New Roman" w:cs="Times New Roman"/>
                  <w:sz w:val="24"/>
                  <w:szCs w:val="24"/>
                  <w:u w:val="single"/>
                </w:rPr>
                <w:t>https://www.gov.pl/web/zdrowie/skierowanie-do-pracy-przy-zwalczaniu-epidemii</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15.</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8F66B4">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spacing w:line="276" w:lineRule="auto"/>
              <w:jc w:val="both"/>
              <w:rPr>
                <w:rFonts w:ascii="Times New Roman" w:hAnsi="Times New Roman" w:cs="Times New Roman"/>
                <w:b/>
                <w:bCs/>
                <w:sz w:val="24"/>
                <w:szCs w:val="24"/>
              </w:rPr>
            </w:pPr>
            <w:hyperlink r:id="rId247" w:history="1">
              <w:r w:rsidR="00F84A2D" w:rsidRPr="008F66B4">
                <w:rPr>
                  <w:rFonts w:ascii="Times New Roman" w:hAnsi="Times New Roman" w:cs="Times New Roman"/>
                  <w:sz w:val="24"/>
                  <w:szCs w:val="24"/>
                  <w:u w:val="single"/>
                </w:rPr>
                <w:t>http://www.aotm.gov.pl/www/wp-content/uploads/covid_19/2020.04.25_zalecenia%20covid19_v1.1.pdf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61/2020/DSOZ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programu pilotażowego z zakresu leczenia szpitalnego – świadczenia kompleksowe KOSM.</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24.04.20 2020 r.</w:t>
            </w: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4. </w:t>
            </w:r>
            <w:r w:rsidRPr="008F66B4">
              <w:rPr>
                <w:rFonts w:ascii="Times New Roman" w:hAnsi="Times New Roman" w:cs="Times New Roman"/>
                <w:sz w:val="24"/>
                <w:szCs w:val="24"/>
              </w:rPr>
              <w:t>Zarządzenie wchodzi w życie z dniem następującym po dniu podpisania.</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uzasadnienia: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  związku z powyższym, w </w:t>
            </w:r>
            <w:r w:rsidRPr="008F66B4">
              <w:rPr>
                <w:rFonts w:ascii="Times New Roman" w:hAnsi="Times New Roman" w:cs="Times New Roman"/>
                <w:b/>
                <w:sz w:val="24"/>
                <w:szCs w:val="24"/>
                <w:u w:val="single"/>
              </w:rPr>
              <w:t>katalogu produktów rozliczeniowych kompleksowej opieki specjalistycznej nad pacjentem ze stwardnieniem rozsianym</w:t>
            </w:r>
            <w:r w:rsidRPr="008F66B4">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F84A2D" w:rsidRPr="008F66B4" w:rsidRDefault="001766A6" w:rsidP="00F84A2D">
            <w:pPr>
              <w:spacing w:line="276" w:lineRule="auto"/>
              <w:rPr>
                <w:rFonts w:ascii="Times New Roman" w:eastAsia="Times New Roman" w:hAnsi="Times New Roman" w:cs="Times New Roman"/>
                <w:b/>
                <w:sz w:val="24"/>
                <w:szCs w:val="24"/>
                <w:lang w:eastAsia="pl-PL"/>
              </w:rPr>
            </w:pPr>
            <w:hyperlink r:id="rId248" w:history="1">
              <w:r w:rsidR="00F84A2D" w:rsidRPr="008F66B4">
                <w:rPr>
                  <w:rFonts w:ascii="Times New Roman" w:hAnsi="Times New Roman" w:cs="Times New Roman"/>
                  <w:sz w:val="24"/>
                  <w:szCs w:val="24"/>
                  <w:u w:val="single"/>
                </w:rPr>
                <w:t>https://www.nfz.gov.pl/zarzadzenia-prezesa/zarzadzenia-prezesa-nfz/zarzadzenie-nr-612020dsoz,7172.html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17.</w:t>
            </w:r>
          </w:p>
        </w:tc>
        <w:tc>
          <w:tcPr>
            <w:tcW w:w="3119" w:type="dxa"/>
          </w:tcPr>
          <w:p w:rsidR="00F84A2D" w:rsidRPr="008F66B4" w:rsidRDefault="00F84A2D" w:rsidP="00F84A2D">
            <w:pPr>
              <w:spacing w:line="276" w:lineRule="auto"/>
              <w:rPr>
                <w:rStyle w:val="Hipercze"/>
                <w:rFonts w:ascii="Times New Roman" w:hAnsi="Times New Roman" w:cs="Times New Roman"/>
                <w:color w:val="auto"/>
                <w:sz w:val="24"/>
                <w:szCs w:val="24"/>
                <w:u w:val="none"/>
              </w:rPr>
            </w:pPr>
            <w:r w:rsidRPr="008F66B4">
              <w:rPr>
                <w:rFonts w:ascii="Times New Roman" w:hAnsi="Times New Roman" w:cs="Times New Roman"/>
                <w:sz w:val="24"/>
                <w:szCs w:val="24"/>
              </w:rPr>
              <w:t xml:space="preserve">Komunikat Ministerstwa Zdrowia - </w:t>
            </w:r>
            <w:r w:rsidRPr="008F66B4">
              <w:rPr>
                <w:rFonts w:ascii="Times New Roman" w:hAnsi="Times New Roman" w:cs="Times New Roman"/>
                <w:sz w:val="24"/>
                <w:szCs w:val="24"/>
              </w:rPr>
              <w:fldChar w:fldCharType="begin"/>
            </w:r>
            <w:r w:rsidRPr="008F66B4">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8F66B4">
              <w:rPr>
                <w:rFonts w:ascii="Times New Roman" w:hAnsi="Times New Roman" w:cs="Times New Roman"/>
                <w:sz w:val="24"/>
                <w:szCs w:val="24"/>
              </w:rPr>
              <w:fldChar w:fldCharType="separate"/>
            </w:r>
          </w:p>
          <w:p w:rsidR="00F84A2D" w:rsidRPr="008F66B4" w:rsidRDefault="00F84A2D" w:rsidP="00F84A2D">
            <w:pPr>
              <w:spacing w:line="276" w:lineRule="auto"/>
              <w:rPr>
                <w:rStyle w:val="Hipercze"/>
                <w:rFonts w:ascii="Times New Roman" w:hAnsi="Times New Roman" w:cs="Times New Roman"/>
                <w:color w:val="auto"/>
                <w:sz w:val="24"/>
                <w:szCs w:val="24"/>
                <w:u w:val="none"/>
              </w:rPr>
            </w:pPr>
            <w:r w:rsidRPr="008F66B4">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fldChar w:fldCharType="end"/>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24.04.20 2020 r.</w:t>
            </w:r>
          </w:p>
        </w:tc>
        <w:tc>
          <w:tcPr>
            <w:tcW w:w="5840" w:type="dxa"/>
          </w:tcPr>
          <w:p w:rsidR="00F84A2D" w:rsidRPr="008F66B4" w:rsidRDefault="00F84A2D" w:rsidP="00F84A2D">
            <w:pPr>
              <w:spacing w:line="276" w:lineRule="auto"/>
              <w:rPr>
                <w:rStyle w:val="Pogrubienie"/>
                <w:rFonts w:ascii="Times New Roman" w:hAnsi="Times New Roman" w:cs="Times New Roman"/>
                <w:b w:val="0"/>
                <w:sz w:val="24"/>
                <w:szCs w:val="24"/>
                <w:shd w:val="clear" w:color="auto" w:fill="FFFFFF"/>
              </w:rPr>
            </w:pPr>
            <w:r w:rsidRPr="008F66B4">
              <w:rPr>
                <w:rStyle w:val="Pogrubienie"/>
                <w:rFonts w:ascii="Times New Roman" w:hAnsi="Times New Roman" w:cs="Times New Roman"/>
                <w:b w:val="0"/>
                <w:sz w:val="24"/>
                <w:szCs w:val="24"/>
                <w:shd w:val="clear" w:color="auto" w:fill="FFFFFF"/>
              </w:rPr>
              <w:t>Stanowisko specjalistyczne – pielęgniarstwo diabetologiczne</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Pacjent z podejrzeniem/zakażeniem SARS-CoV-2</w:t>
            </w:r>
          </w:p>
          <w:p w:rsidR="00F84A2D" w:rsidRPr="008F66B4" w:rsidRDefault="001766A6" w:rsidP="00F84A2D">
            <w:pPr>
              <w:spacing w:line="276" w:lineRule="auto"/>
              <w:rPr>
                <w:rFonts w:ascii="Times New Roman" w:eastAsia="Times New Roman" w:hAnsi="Times New Roman" w:cs="Times New Roman"/>
                <w:b/>
                <w:sz w:val="24"/>
                <w:szCs w:val="24"/>
                <w:lang w:eastAsia="pl-PL"/>
              </w:rPr>
            </w:pPr>
            <w:hyperlink r:id="rId249" w:history="1">
              <w:r w:rsidR="00F84A2D" w:rsidRPr="008F66B4">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Wojewody Mazowieckiego – skierowania do pracy przy zwalczaniu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F84A2D" w:rsidRPr="008F66B4" w:rsidRDefault="00F84A2D" w:rsidP="00F84A2D">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Przedmiotowy komunikat stanowi aktualizację komunikatu, z 17 kwietnia 2020 r.:</w:t>
            </w:r>
          </w:p>
          <w:p w:rsidR="00F84A2D" w:rsidRPr="008F66B4" w:rsidRDefault="00F84A2D" w:rsidP="00F84A2D">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xml:space="preserve"> </w:t>
            </w:r>
          </w:p>
          <w:p w:rsidR="00F84A2D" w:rsidRPr="008F66B4" w:rsidRDefault="00F84A2D" w:rsidP="00F84A2D">
            <w:pPr>
              <w:spacing w:line="276" w:lineRule="auto"/>
              <w:rPr>
                <w:rFonts w:ascii="Times New Roman" w:hAnsi="Times New Roman" w:cs="Times New Roman"/>
                <w:i/>
                <w:sz w:val="24"/>
                <w:szCs w:val="24"/>
                <w:shd w:val="clear" w:color="auto" w:fill="FFFFFF"/>
              </w:rPr>
            </w:pPr>
            <w:r w:rsidRPr="008F66B4">
              <w:rPr>
                <w:rStyle w:val="Pogrubienie"/>
                <w:rFonts w:ascii="Times New Roman" w:hAnsi="Times New Roman" w:cs="Times New Roman"/>
                <w:i/>
                <w:sz w:val="24"/>
                <w:szCs w:val="24"/>
                <w:shd w:val="clear" w:color="auto" w:fill="FFFFFF"/>
              </w:rPr>
              <w:t xml:space="preserve">„(…) Podczas doręczenia decyzji Wojewody przekazywany jest </w:t>
            </w:r>
            <w:r w:rsidRPr="008F66B4">
              <w:rPr>
                <w:rStyle w:val="Pogrubienie"/>
                <w:rFonts w:ascii="Times New Roman" w:hAnsi="Times New Roman" w:cs="Times New Roman"/>
                <w:i/>
                <w:sz w:val="24"/>
                <w:szCs w:val="24"/>
                <w:u w:val="single"/>
                <w:shd w:val="clear" w:color="auto" w:fill="FFFFFF"/>
              </w:rPr>
              <w:t>dodatkowy formularz</w:t>
            </w:r>
            <w:r w:rsidRPr="008F66B4">
              <w:rPr>
                <w:rStyle w:val="Pogrubienie"/>
                <w:rFonts w:ascii="Times New Roman" w:hAnsi="Times New Roman" w:cs="Times New Roman"/>
                <w:i/>
                <w:sz w:val="24"/>
                <w:szCs w:val="24"/>
                <w:shd w:val="clear" w:color="auto" w:fill="FFFFFF"/>
              </w:rPr>
              <w:t xml:space="preserve">. W tym dokumencie </w:t>
            </w:r>
            <w:r w:rsidRPr="008F66B4">
              <w:rPr>
                <w:rStyle w:val="Pogrubienie"/>
                <w:rFonts w:ascii="Times New Roman" w:hAnsi="Times New Roman" w:cs="Times New Roman"/>
                <w:i/>
                <w:sz w:val="24"/>
                <w:szCs w:val="24"/>
                <w:u w:val="single"/>
                <w:shd w:val="clear" w:color="auto" w:fill="FFFFFF"/>
              </w:rPr>
              <w:t>od razu można zaznaczyć przesłanki wykluczające z oddelegowania</w:t>
            </w:r>
            <w:r w:rsidRPr="008F66B4">
              <w:rPr>
                <w:rFonts w:ascii="Times New Roman" w:hAnsi="Times New Roman" w:cs="Times New Roman"/>
                <w:i/>
                <w:sz w:val="24"/>
                <w:szCs w:val="24"/>
                <w:u w:val="single"/>
                <w:shd w:val="clear" w:color="auto" w:fill="FFFFFF"/>
              </w:rPr>
              <w:t> </w:t>
            </w:r>
            <w:r w:rsidRPr="008F66B4">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F84A2D" w:rsidRPr="008F66B4" w:rsidRDefault="00F84A2D" w:rsidP="00F84A2D">
            <w:pPr>
              <w:spacing w:line="276" w:lineRule="auto"/>
              <w:rPr>
                <w:rFonts w:ascii="Times New Roman" w:hAnsi="Times New Roman" w:cs="Times New Roman"/>
                <w:sz w:val="24"/>
                <w:szCs w:val="24"/>
                <w:shd w:val="clear" w:color="auto" w:fill="FFFFFF"/>
              </w:rPr>
            </w:pPr>
          </w:p>
          <w:p w:rsidR="00F84A2D" w:rsidRPr="008F66B4" w:rsidRDefault="00F84A2D" w:rsidP="00F84A2D">
            <w:pPr>
              <w:spacing w:line="276" w:lineRule="auto"/>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 dniu</w:t>
            </w:r>
            <w:r w:rsidRPr="008F66B4">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F84A2D" w:rsidRPr="008F66B4" w:rsidRDefault="001766A6" w:rsidP="00F84A2D">
            <w:pPr>
              <w:spacing w:line="276" w:lineRule="auto"/>
              <w:rPr>
                <w:rStyle w:val="Pogrubienie"/>
                <w:rFonts w:ascii="Times New Roman" w:hAnsi="Times New Roman" w:cs="Times New Roman"/>
                <w:b w:val="0"/>
                <w:sz w:val="24"/>
                <w:szCs w:val="24"/>
                <w:shd w:val="clear" w:color="auto" w:fill="FFFFFF"/>
              </w:rPr>
            </w:pPr>
            <w:hyperlink r:id="rId250" w:history="1">
              <w:r w:rsidR="00F84A2D" w:rsidRPr="008F66B4">
                <w:rPr>
                  <w:rFonts w:ascii="Times New Roman" w:hAnsi="Times New Roman" w:cs="Times New Roman"/>
                  <w:sz w:val="24"/>
                  <w:szCs w:val="24"/>
                  <w:u w:val="single"/>
                </w:rPr>
                <w:t>https://www.gov.pl/web/uw-mazowiecki/oswiadczenie-w-sprawie-delegowania-personelu-medycznego-przy-zwalczaniu-epidemii</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19.</w:t>
            </w:r>
          </w:p>
        </w:tc>
        <w:tc>
          <w:tcPr>
            <w:tcW w:w="3119"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color w:val="auto"/>
                <w:sz w:val="24"/>
                <w:szCs w:val="24"/>
                <w:lang w:eastAsia="pl-PL"/>
              </w:rPr>
              <w:t xml:space="preserve">Komunikat Ministra Zdrowia - </w:t>
            </w:r>
            <w:r w:rsidRPr="008F66B4">
              <w:rPr>
                <w:rFonts w:ascii="Times New Roman" w:eastAsia="Times New Roman" w:hAnsi="Times New Roman" w:cs="Times New Roman"/>
                <w:bCs/>
                <w:color w:val="auto"/>
                <w:sz w:val="24"/>
                <w:szCs w:val="24"/>
                <w:lang w:eastAsia="pl-PL"/>
              </w:rPr>
              <w:t>kolejne centra symulacji medycznej dla pielęgniarek i położnych</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Łączna wartość wszystkich projektów wyniesie blisko 53 mln zł. Pierwsze umowy podpisały:</w:t>
            </w:r>
          </w:p>
          <w:p w:rsidR="00F84A2D" w:rsidRPr="008F66B4"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Lesznie,</w:t>
            </w:r>
          </w:p>
          <w:p w:rsidR="00F84A2D" w:rsidRPr="008F66B4"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Chełmie,</w:t>
            </w:r>
          </w:p>
          <w:p w:rsidR="00F84A2D" w:rsidRPr="008F66B4"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Akademia Techniczno-Humanistycznej w Bielsku-Białej.</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F84A2D" w:rsidRPr="008F66B4" w:rsidRDefault="001766A6" w:rsidP="00F84A2D">
            <w:pPr>
              <w:spacing w:line="276" w:lineRule="auto"/>
              <w:rPr>
                <w:rFonts w:ascii="Times New Roman" w:hAnsi="Times New Roman" w:cs="Times New Roman"/>
                <w:sz w:val="24"/>
                <w:szCs w:val="24"/>
              </w:rPr>
            </w:pPr>
            <w:hyperlink r:id="rId251" w:history="1">
              <w:r w:rsidR="00F84A2D" w:rsidRPr="008F66B4">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21.</w:t>
            </w:r>
          </w:p>
        </w:tc>
        <w:tc>
          <w:tcPr>
            <w:tcW w:w="3119"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Zdrow. poz. 57) w § 5 dodaje się ust. 4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Zarządzenie wchodzi w życie z dniem następującym po dniu ogłoszenia.</w:t>
            </w: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22.</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pacing w:val="3"/>
                <w:sz w:val="24"/>
                <w:szCs w:val="24"/>
                <w:shd w:val="clear" w:color="auto" w:fill="FFFFFF"/>
              </w:rPr>
              <w:t>Komunikat Wojewody Mazowieckiego-</w:t>
            </w:r>
            <w:r w:rsidRPr="008F66B4">
              <w:rPr>
                <w:rFonts w:ascii="Times New Roman" w:eastAsia="Times New Roman" w:hAnsi="Times New Roman" w:cs="Times New Roman"/>
                <w:bCs/>
                <w:color w:val="auto"/>
                <w:sz w:val="24"/>
                <w:szCs w:val="24"/>
                <w:lang w:eastAsia="pl-PL"/>
              </w:rPr>
              <w:t>wsparcie psychologiczne w czasie epidemii koronawirusa</w:t>
            </w:r>
          </w:p>
          <w:p w:rsidR="00F84A2D" w:rsidRPr="008F66B4" w:rsidRDefault="00F84A2D" w:rsidP="00F84A2D">
            <w:pPr>
              <w:spacing w:line="276" w:lineRule="auto"/>
              <w:jc w:val="both"/>
              <w:rPr>
                <w:rFonts w:ascii="Times New Roman" w:hAnsi="Times New Roman" w:cs="Times New Roman"/>
                <w:spacing w:val="3"/>
                <w:sz w:val="24"/>
                <w:szCs w:val="24"/>
                <w:shd w:val="clear" w:color="auto" w:fill="FFFFFF"/>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23.03.</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Wykaz jednostek realizujących usługi:</w:t>
            </w:r>
          </w:p>
          <w:p w:rsidR="00F84A2D" w:rsidRPr="008F66B4" w:rsidRDefault="001766A6" w:rsidP="00F84A2D">
            <w:pPr>
              <w:spacing w:line="276" w:lineRule="auto"/>
              <w:jc w:val="both"/>
              <w:rPr>
                <w:rFonts w:ascii="Times New Roman" w:hAnsi="Times New Roman" w:cs="Times New Roman"/>
                <w:sz w:val="24"/>
                <w:szCs w:val="24"/>
              </w:rPr>
            </w:pPr>
            <w:hyperlink r:id="rId252" w:history="1">
              <w:r w:rsidR="00F84A2D" w:rsidRPr="008F66B4">
                <w:rPr>
                  <w:rFonts w:ascii="Times New Roman" w:hAnsi="Times New Roman" w:cs="Times New Roman"/>
                  <w:sz w:val="24"/>
                  <w:szCs w:val="24"/>
                  <w:u w:val="single"/>
                </w:rPr>
                <w:t>https://www.gov.pl/web/uw-mazowiecki/wsparcie-psychologiczne-w-czasie-epidemii-koronawirusa</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23.</w:t>
            </w:r>
          </w:p>
        </w:tc>
        <w:tc>
          <w:tcPr>
            <w:tcW w:w="3119"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22.04.20 2020 r.</w:t>
            </w:r>
          </w:p>
          <w:p w:rsidR="00F84A2D" w:rsidRPr="008F66B4"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Zdrowia odwołuje wszystkie części Państwowego Egzaminu Specjalizacyjnego w dziedzinach mających zastosowanie w ochronie zdrowia we wszystkich dziedzinach (PESoz), które miały się odbyć od dnia 2 maja do dnia 15 czerwca w sesji wiosennej 2020 r.</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Dyrektor Centrum Egzaminów Medycznych w porozumieniu z Ministrem Zdrowia ustali nowe terminy PESoz i poinformuje o nich osoby, które miały przystąpić do odwołanego PESoz, co najmniej na dwa tygodnie przed datą egzaminu. Ponadto informacje o nowych terminach PESoz zostaną zamieszczone na stronie internetowej Centrum Egzaminów Medycznych.</w:t>
            </w:r>
          </w:p>
          <w:p w:rsidR="00F84A2D" w:rsidRPr="008F66B4" w:rsidRDefault="001766A6" w:rsidP="00F84A2D">
            <w:pPr>
              <w:spacing w:line="276" w:lineRule="auto"/>
              <w:jc w:val="both"/>
              <w:rPr>
                <w:rFonts w:ascii="Times New Roman" w:eastAsia="Times New Roman" w:hAnsi="Times New Roman" w:cs="Times New Roman"/>
                <w:b/>
                <w:sz w:val="24"/>
                <w:szCs w:val="24"/>
                <w:lang w:eastAsia="pl-PL"/>
              </w:rPr>
            </w:pPr>
            <w:hyperlink r:id="rId253" w:history="1">
              <w:r w:rsidR="00F84A2D" w:rsidRPr="008F66B4">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25.</w:t>
            </w:r>
          </w:p>
        </w:tc>
        <w:tc>
          <w:tcPr>
            <w:tcW w:w="3119" w:type="dxa"/>
          </w:tcPr>
          <w:p w:rsidR="00F84A2D" w:rsidRPr="008F66B4"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60/2020/DSOZ</w:t>
            </w:r>
          </w:p>
          <w:p w:rsidR="00F84A2D" w:rsidRPr="008F66B4" w:rsidRDefault="00F84A2D" w:rsidP="00F84A2D">
            <w:pPr>
              <w:pStyle w:val="NormalnyWeb"/>
              <w:shd w:val="clear" w:color="auto" w:fill="FFFFFF"/>
              <w:spacing w:line="276" w:lineRule="auto"/>
            </w:pPr>
            <w:r w:rsidRPr="008F66B4">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1. W zarządzeniu Nr 32/2020/DSOZ Prezesa Narodowego Funduszu Zdrowia z dnia 8 marca 2020 r. w sprawie zasad sprawozdawania oraz warunków rozliczania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2. Zarządzenie wchodzi w życie z dniem podpisania.</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Załącznik nr 1 do Zarządzenia:</w:t>
            </w:r>
          </w:p>
          <w:p w:rsidR="00F84A2D" w:rsidRPr="008F66B4" w:rsidRDefault="001766A6" w:rsidP="00F84A2D">
            <w:pPr>
              <w:spacing w:line="276" w:lineRule="auto"/>
              <w:jc w:val="both"/>
              <w:rPr>
                <w:rFonts w:ascii="Times New Roman" w:hAnsi="Times New Roman" w:cs="Times New Roman"/>
                <w:sz w:val="24"/>
                <w:szCs w:val="24"/>
              </w:rPr>
            </w:pPr>
            <w:hyperlink r:id="rId254" w:history="1">
              <w:r w:rsidR="00F84A2D" w:rsidRPr="008F66B4">
                <w:rPr>
                  <w:rFonts w:ascii="Times New Roman" w:hAnsi="Times New Roman" w:cs="Times New Roman"/>
                  <w:sz w:val="24"/>
                  <w:szCs w:val="24"/>
                  <w:u w:val="single"/>
                </w:rPr>
                <w:t>https://www.nfz.gov.pl/zarzadzenia-prezesa/zarzadzenia-prezesa-nfz/zarzadzenie-nr-602020dsoz,7171.html</w:t>
              </w:r>
            </w:hyperlink>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Wyciąg z Załącznika nr 1:</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L.P. 16. Teleporada pielęgniarki w dni robocze w godz. 8:00-18:00: </w:t>
            </w:r>
            <w:r w:rsidRPr="008F66B4">
              <w:rPr>
                <w:rFonts w:ascii="Times New Roman" w:hAnsi="Times New Roman" w:cs="Times New Roman"/>
                <w:b/>
                <w:sz w:val="24"/>
                <w:szCs w:val="24"/>
              </w:rPr>
              <w:t>11 zł</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L.P. 18 Teleporada pielęgniarki w dni robocze w  godz. 18:01-7:59 i w dni wolne od pracy: </w:t>
            </w:r>
            <w:r w:rsidRPr="008F66B4">
              <w:rPr>
                <w:rFonts w:ascii="Times New Roman" w:hAnsi="Times New Roman" w:cs="Times New Roman"/>
                <w:b/>
                <w:sz w:val="24"/>
                <w:szCs w:val="24"/>
              </w:rPr>
              <w:t>13 zł</w:t>
            </w: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26.</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spacing w:line="276" w:lineRule="auto"/>
              <w:rPr>
                <w:rFonts w:ascii="Times New Roman" w:eastAsia="Times New Roman" w:hAnsi="Times New Roman" w:cs="Times New Roman"/>
                <w:b/>
                <w:sz w:val="24"/>
                <w:szCs w:val="24"/>
                <w:lang w:eastAsia="pl-PL"/>
              </w:rPr>
            </w:pPr>
            <w:hyperlink r:id="rId255" w:history="1">
              <w:r w:rsidR="00F84A2D" w:rsidRPr="008F66B4">
                <w:rPr>
                  <w:rFonts w:ascii="Times New Roman" w:hAnsi="Times New Roman" w:cs="Times New Roman"/>
                  <w:sz w:val="24"/>
                  <w:szCs w:val="24"/>
                  <w:u w:val="single"/>
                </w:rPr>
                <w:t>https://www.gov.pl/web/zdrowie/rekomendacje-dotyczace-walidacji-badan-molekularnych-w-kierunku-sars-cov2-w-sieci-laboratoriow-covid</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27.</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Lista Laboratoriów Covid – Komunikat MZ</w:t>
            </w: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spacing w:line="276" w:lineRule="auto"/>
              <w:rPr>
                <w:rFonts w:ascii="Times New Roman" w:hAnsi="Times New Roman" w:cs="Times New Roman"/>
                <w:sz w:val="24"/>
                <w:szCs w:val="24"/>
              </w:rPr>
            </w:pPr>
            <w:hyperlink r:id="rId256" w:history="1">
              <w:r w:rsidR="00F84A2D" w:rsidRPr="008F66B4">
                <w:rPr>
                  <w:rFonts w:ascii="Times New Roman" w:hAnsi="Times New Roman" w:cs="Times New Roman"/>
                  <w:sz w:val="24"/>
                  <w:szCs w:val="24"/>
                  <w:u w:val="single"/>
                </w:rPr>
                <w:t>https://www.gov.pl/web/zdrowie/lista-laboratoriow-covid</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sz w:val="24"/>
                <w:szCs w:val="24"/>
              </w:rPr>
            </w:pPr>
          </w:p>
        </w:tc>
      </w:tr>
      <w:tr w:rsidR="00F84A2D" w:rsidRPr="008F66B4" w:rsidTr="008737C5">
        <w:tc>
          <w:tcPr>
            <w:tcW w:w="992" w:type="dxa"/>
          </w:tcPr>
          <w:p w:rsidR="00F84A2D" w:rsidRPr="008F66B4" w:rsidRDefault="00F84A2D" w:rsidP="00F84A2D">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20.04.</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13.03.</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„5. W przypadku ogłoszenia stanu zagrożenia epidemicznego lub stanu epidemii posiedzenia, o których mowa w ust. 1 </w:t>
            </w:r>
            <w:r w:rsidRPr="008F66B4">
              <w:rPr>
                <w:rFonts w:ascii="Times New Roman" w:hAnsi="Times New Roman" w:cs="Times New Roman"/>
                <w:i/>
                <w:sz w:val="24"/>
                <w:szCs w:val="24"/>
              </w:rPr>
              <w:t>(posiedzenia Krajowej Rady Akredytacyjnej Szkół Pielęgniarek i Położnych)</w:t>
            </w:r>
            <w:r w:rsidRPr="008F66B4">
              <w:rPr>
                <w:rFonts w:ascii="Times New Roman" w:hAnsi="Times New Roman" w:cs="Times New Roman"/>
                <w:sz w:val="24"/>
                <w:szCs w:val="24"/>
              </w:rPr>
              <w:t>, ulegają zawieszeniu na okres ogłoszenia jednego z tych stanów oraz do upływu 30 dni następujących po dniu odwołania danego stanu.”</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30.</w:t>
            </w: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sz w:val="24"/>
                <w:szCs w:val="24"/>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F84A2D" w:rsidRPr="008F66B4" w:rsidRDefault="00F84A2D" w:rsidP="00F84A2D">
            <w:pPr>
              <w:spacing w:line="276" w:lineRule="auto"/>
              <w:rPr>
                <w:rFonts w:ascii="Times New Roman" w:hAnsi="Times New Roman" w:cs="Times New Roman"/>
                <w:bCs/>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after="240" w:line="276" w:lineRule="auto"/>
              <w:jc w:val="both"/>
              <w:textAlignment w:val="baseline"/>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Omówienie regulacji: </w:t>
            </w:r>
            <w:hyperlink r:id="rId257" w:history="1">
              <w:r w:rsidRPr="008F66B4">
                <w:rPr>
                  <w:rStyle w:val="Hipercze"/>
                  <w:rFonts w:ascii="Times New Roman" w:hAnsi="Times New Roman" w:cs="Times New Roman"/>
                  <w:color w:val="auto"/>
                  <w:sz w:val="24"/>
                  <w:szCs w:val="24"/>
                </w:rPr>
                <w:t>https://www.gov.pl/web/koronawirus/nowa-normalnosc-etapy</w:t>
              </w:r>
            </w:hyperlink>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Zniesione ograniczenie przemieszczania się tylko w określonym celu.</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poniedziałku 20 kwietnia więcej osób jednorazowo zrobi zakupy w sklepie:</w:t>
            </w:r>
          </w:p>
          <w:p w:rsidR="00F84A2D" w:rsidRPr="008F66B4"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F84A2D" w:rsidRPr="008F66B4"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sklepach o powierzchni większej niż 100 m2 na 1 osobę musi przypadać co najmniej 15 m2 powierzchni</w:t>
            </w: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 xml:space="preserve">Życie społeczne – otwarte lasy, rekreacja, starsza młodzież </w:t>
            </w:r>
            <w:r w:rsidRPr="008F66B4">
              <w:rPr>
                <w:rFonts w:ascii="Times New Roman" w:eastAsia="Times New Roman" w:hAnsi="Times New Roman" w:cs="Times New Roman"/>
                <w:bCs/>
                <w:i/>
                <w:sz w:val="24"/>
                <w:szCs w:val="24"/>
                <w:lang w:eastAsia="pl-PL"/>
              </w:rPr>
              <w:t>(od 13 r. życia)</w:t>
            </w:r>
            <w:r w:rsidRPr="008F66B4">
              <w:rPr>
                <w:rFonts w:ascii="Times New Roman" w:eastAsia="Times New Roman" w:hAnsi="Times New Roman" w:cs="Times New Roman"/>
                <w:bCs/>
                <w:sz w:val="24"/>
                <w:szCs w:val="24"/>
                <w:lang w:eastAsia="pl-PL"/>
              </w:rPr>
              <w:t xml:space="preserve"> na ulicach bez dorosłych</w:t>
            </w:r>
          </w:p>
          <w:p w:rsidR="00F84A2D" w:rsidRPr="008F66B4"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8F66B4"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Przemieszczanie w celach rekreacyjnych</w:t>
            </w: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8F66B4">
              <w:rPr>
                <w:rFonts w:ascii="Times New Roman" w:eastAsia="Times New Roman" w:hAnsi="Times New Roman" w:cs="Times New Roman"/>
                <w:sz w:val="24"/>
                <w:szCs w:val="24"/>
                <w:lang w:eastAsia="pl-PL"/>
              </w:rPr>
              <w:br/>
            </w:r>
            <w:r w:rsidRPr="008F66B4">
              <w:rPr>
                <w:rFonts w:ascii="Times New Roman" w:eastAsia="Times New Roman" w:hAnsi="Times New Roman" w:cs="Times New Roman"/>
                <w:b/>
                <w:bCs/>
                <w:sz w:val="24"/>
                <w:szCs w:val="24"/>
                <w:lang w:eastAsia="pl-PL"/>
              </w:rPr>
              <w:t>Uwaga! </w:t>
            </w:r>
            <w:r w:rsidRPr="008F66B4">
              <w:rPr>
                <w:rFonts w:ascii="Times New Roman" w:eastAsia="Times New Roman" w:hAnsi="Times New Roman" w:cs="Times New Roman"/>
                <w:sz w:val="24"/>
                <w:szCs w:val="24"/>
                <w:lang w:eastAsia="pl-PL"/>
              </w:rPr>
              <w:t>Place zabaw nadal pozostają zamknięte!</w:t>
            </w:r>
          </w:p>
          <w:p w:rsidR="00F84A2D" w:rsidRPr="008F66B4"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8F66B4"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Kult religijny – 1 osoba na 15 m2</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F84A2D" w:rsidRPr="008F66B4" w:rsidRDefault="00F84A2D" w:rsidP="00F84A2D">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Osoby powyżej 13. roku życia na ulicy bez opieki dorosłego</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Szczegółowe regulacje:</w:t>
            </w:r>
          </w:p>
          <w:p w:rsidR="00F84A2D" w:rsidRPr="008F66B4" w:rsidRDefault="001766A6" w:rsidP="00F84A2D">
            <w:pPr>
              <w:spacing w:line="276" w:lineRule="auto"/>
              <w:jc w:val="both"/>
              <w:rPr>
                <w:rFonts w:ascii="Times New Roman" w:hAnsi="Times New Roman" w:cs="Times New Roman"/>
                <w:bCs/>
                <w:sz w:val="24"/>
                <w:szCs w:val="24"/>
              </w:rPr>
            </w:pPr>
            <w:hyperlink r:id="rId258" w:history="1">
              <w:r w:rsidR="00F84A2D" w:rsidRPr="008F66B4">
                <w:rPr>
                  <w:rStyle w:val="Hipercze"/>
                  <w:rFonts w:ascii="Times New Roman" w:hAnsi="Times New Roman" w:cs="Times New Roman"/>
                  <w:color w:val="auto"/>
                  <w:sz w:val="24"/>
                  <w:szCs w:val="24"/>
                </w:rPr>
                <w:t>http://dziennikustaw.gov.pl/D2020000069601.pdf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33.</w:t>
            </w:r>
          </w:p>
        </w:tc>
        <w:tc>
          <w:tcPr>
            <w:tcW w:w="3119" w:type="dxa"/>
          </w:tcPr>
          <w:p w:rsidR="00F84A2D" w:rsidRPr="008F66B4" w:rsidRDefault="001766A6" w:rsidP="00F84A2D">
            <w:pPr>
              <w:spacing w:line="276" w:lineRule="auto"/>
              <w:rPr>
                <w:rFonts w:ascii="Times New Roman" w:hAnsi="Times New Roman" w:cs="Times New Roman"/>
                <w:sz w:val="24"/>
                <w:szCs w:val="24"/>
              </w:rPr>
            </w:pPr>
            <w:hyperlink r:id="rId259" w:history="1">
              <w:r w:rsidR="00F84A2D" w:rsidRPr="008F66B4">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37. W ustawie z dnia 28 listopada 2004 r. – Prawo o aktach stanu cywilnego (Dz. U. z 2020 r. poz. 463)</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144 ust. 5 otrzymuje brzmienie:</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Do dnia 1 stycznia 2023 r. </w:t>
            </w:r>
            <w:r w:rsidRPr="008F66B4">
              <w:rPr>
                <w:rFonts w:ascii="Times New Roman" w:hAnsi="Times New Roman" w:cs="Times New Roman"/>
                <w:b/>
                <w:sz w:val="24"/>
                <w:szCs w:val="24"/>
                <w:u w:val="single"/>
              </w:rPr>
              <w:t>karta urodzenia i karta martwego urodzenia oraz karta zgonu</w:t>
            </w:r>
            <w:r w:rsidRPr="008F66B4">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F84A2D" w:rsidRPr="008F66B4" w:rsidRDefault="00F84A2D" w:rsidP="00F84A2D">
            <w:pPr>
              <w:spacing w:line="276" w:lineRule="auto"/>
              <w:jc w:val="both"/>
              <w:rPr>
                <w:rFonts w:ascii="Times New Roman" w:hAnsi="Times New Roman" w:cs="Times New Roman"/>
                <w:b/>
                <w:bCs/>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Cs/>
                <w:sz w:val="24"/>
                <w:szCs w:val="24"/>
              </w:rPr>
              <w:t>Art. 73.</w:t>
            </w:r>
            <w:r w:rsidRPr="008F66B4">
              <w:rPr>
                <w:rFonts w:ascii="Times New Roman" w:hAnsi="Times New Roman" w:cs="Times New Roman"/>
                <w:b/>
                <w:bCs/>
                <w:sz w:val="24"/>
                <w:szCs w:val="24"/>
              </w:rPr>
              <w:t xml:space="preserve"> </w:t>
            </w:r>
            <w:r w:rsidRPr="008F66B4">
              <w:rPr>
                <w:rFonts w:ascii="Times New Roman" w:hAnsi="Times New Roman" w:cs="Times New Roman"/>
                <w:sz w:val="24"/>
                <w:szCs w:val="24"/>
              </w:rPr>
              <w:t>W ustawie z dnia 2 marca 2020 r. o szczególnych rozwiązaniach związanych z zapobieganiem, przeciwdzia-łaniem i zwalczaniem COVID-19, innych chorób zakaźnych oraz wywołanych nimi sytuacji kryzysowych (Dz. U. poz. 374, 567 i 568) wprowadza się następujące zmiany: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4:</w:t>
            </w:r>
          </w:p>
          <w:p w:rsidR="00F84A2D" w:rsidRPr="008F66B4" w:rsidRDefault="00F84A2D" w:rsidP="00F84A2D">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ust. 1 wprowadzenie do wyliczenia otrzymuje brzmienie:</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przypadku zamknięcia żłobka, klubu dziecięcego, przedszkola, szkoły lub innej placówki, do których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uczęszcza dziecko, albo niemożności sprawowania opieki przez nianię lub dziennego opiekuna z powodu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F84A2D" w:rsidRPr="008F66B4" w:rsidRDefault="00F84A2D" w:rsidP="00F84A2D">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1a otrzymuje brzmienie:</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8F66B4">
              <w:rPr>
                <w:rFonts w:ascii="Times New Roman" w:hAnsi="Times New Roman" w:cs="Times New Roman"/>
                <w:b/>
                <w:sz w:val="24"/>
                <w:szCs w:val="24"/>
                <w:u w:val="single"/>
              </w:rPr>
              <w:t>zasiłek opiekuńczy</w:t>
            </w:r>
            <w:r w:rsidRPr="008F66B4">
              <w:rPr>
                <w:rFonts w:ascii="Times New Roman" w:hAnsi="Times New Roman" w:cs="Times New Roman"/>
                <w:sz w:val="24"/>
                <w:szCs w:val="24"/>
              </w:rPr>
              <w:t xml:space="preserve"> przez okres nie dłuższy niż 14 dni.”,</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dodaje się ust. 4 w brzmieniu: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 Zasiłki, o których mowa w ust. 1 i 1a, stanowiące dodatkowe uposażenie funkcjonariuszy, o których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mowa w art. 3 ust. 2, przyznaje się w trybie i na zasadach określonych w ustawie z dnia 6 kwietnia 1990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Policji (Dz. U. z 2020 r. poz. 360), ustawie z dnia 12 października 1990 r. o Straży Granicznej (Dz. 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2020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305), ustawie z dnia 24 sierpnia 1991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Państwowej Straży Pożarnej (Dz. U. z 2019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1499, 1635, 1726 i 2020), ustawie z dnia 24 maja 2002 r. o Agencji Bezpieczeństwa Wewnętrznego oraz</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Agencji Wywiadu (Dz. U. z 2020 r. poz. 27), ustawie z dnia 9 czerwca 2006 r. o służbie funkcjonariuszy Służby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Kontrwywiadu Wojskowego oraz Służby Wywiadu Wojskowego (Dz. U. z 2019 r. poz. 1529 i 1726), ustawie</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2018 r. o Straży Marszałkowskiej (Dz. U. z 2019 r. poz. 1940) nie wlicza się do okresów, o których mowa od-</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powiednio w art. 121b ust. 3, art. 125b ust. 3, art. 105b ust. 3, art. 136b ust. 3, art. 96b ust. 3, art. 102b ust. 3,</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194 ust. 3 oraz art. 233 ust. 2 tych ustaw.”;</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15j. 1. </w:t>
            </w:r>
            <w:r w:rsidRPr="008F66B4">
              <w:rPr>
                <w:rFonts w:ascii="Times New Roman" w:hAnsi="Times New Roman" w:cs="Times New Roman"/>
                <w:b/>
                <w:sz w:val="24"/>
                <w:szCs w:val="24"/>
                <w:u w:val="single"/>
              </w:rPr>
              <w:t>Opłatę roczną z tytułu użytkowania wieczystego</w:t>
            </w:r>
            <w:r w:rsidRPr="008F66B4">
              <w:rPr>
                <w:rFonts w:ascii="Times New Roman" w:hAnsi="Times New Roman" w:cs="Times New Roman"/>
                <w:sz w:val="24"/>
                <w:szCs w:val="24"/>
              </w:rPr>
              <w:t>, o której mowa w art. 71 ust. 1 ustawy z dnia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21 sierpnia 1997 r. o gospodarce nieruchomościami (Dz. U. z 2020 r. poz. 65, 284 i 471) za rok 2020 wnosi się</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terminie do dnia 30 czerwca 2020 r.</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Czas pracy, odpoczynek dobowy w służbie ochrony zdrowia na czas epidemii</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15x:</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 w ust. 1 w pkt 2 kropkę zastępuje się średnikiem i dodaje się pkt 3 i 4 w brzmieniu: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t>
            </w:r>
            <w:r w:rsidRPr="008F66B4">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8F66B4">
              <w:rPr>
                <w:rFonts w:ascii="Times New Roman" w:hAnsi="Times New Roman" w:cs="Times New Roman"/>
                <w:sz w:val="24"/>
                <w:szCs w:val="24"/>
              </w:rPr>
              <w:t xml:space="preserve">, przepisu art. 151 z indeksem 5 § 2 zdanie drugie ustawy z dnia 26 czerwca 1974 r. – Kodeks pracy </w:t>
            </w:r>
            <w:r w:rsidRPr="008F66B4">
              <w:rPr>
                <w:rFonts w:ascii="Times New Roman" w:hAnsi="Times New Roman" w:cs="Times New Roman"/>
                <w:b/>
                <w:i/>
                <w:sz w:val="24"/>
                <w:szCs w:val="24"/>
              </w:rPr>
              <w:t>(normy odpoczynku dobowego i tygodniowego)</w:t>
            </w:r>
            <w:r w:rsidRPr="008F66B4">
              <w:rPr>
                <w:rFonts w:ascii="Times New Roman" w:hAnsi="Times New Roman" w:cs="Times New Roman"/>
                <w:sz w:val="24"/>
                <w:szCs w:val="24"/>
              </w:rPr>
              <w:t xml:space="preserve"> nie stosuje się;</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w:t>
            </w:r>
            <w:r w:rsidRPr="008F66B4">
              <w:rPr>
                <w:rFonts w:ascii="Times New Roman" w:hAnsi="Times New Roman" w:cs="Times New Roman"/>
                <w:sz w:val="24"/>
                <w:szCs w:val="24"/>
                <w:u w:val="single"/>
              </w:rPr>
              <w:t>polecić pracownikowi realizowanie prawa do odpoczynku w miejscu wyznaczonym przez pracodawcę</w:t>
            </w:r>
            <w:r w:rsidRPr="008F66B4">
              <w:rPr>
                <w:rFonts w:ascii="Times New Roman" w:hAnsi="Times New Roman" w:cs="Times New Roman"/>
                <w:sz w:val="24"/>
                <w:szCs w:val="24"/>
              </w:rPr>
              <w:t>.”,</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b) ust. 2 otrzymuje brzmienie:</w:t>
            </w:r>
          </w:p>
          <w:p w:rsidR="00F84A2D" w:rsidRPr="008F66B4" w:rsidRDefault="00F84A2D" w:rsidP="00F84A2D">
            <w:pPr>
              <w:pStyle w:val="Default"/>
              <w:spacing w:line="276" w:lineRule="auto"/>
              <w:rPr>
                <w:color w:val="auto"/>
              </w:rPr>
            </w:pPr>
            <w:r w:rsidRPr="008F66B4">
              <w:rPr>
                <w:color w:val="auto"/>
              </w:rPr>
              <w:t xml:space="preserve">„2. Przepis ust. 1 stosuje się do pracodawców zatrudniających pracowników: </w:t>
            </w:r>
          </w:p>
          <w:p w:rsidR="00F84A2D" w:rsidRPr="008F66B4" w:rsidRDefault="00F84A2D" w:rsidP="00F84A2D">
            <w:pPr>
              <w:pStyle w:val="Akapitzlist"/>
              <w:numPr>
                <w:ilvl w:val="0"/>
                <w:numId w:val="2"/>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w przedsiębiorstwie prowadzącym działalność polegającą na zapewnieniu funkcjonowania:</w:t>
            </w:r>
          </w:p>
          <w:p w:rsidR="00F84A2D" w:rsidRPr="008F66B4" w:rsidRDefault="00F84A2D" w:rsidP="00F84A2D">
            <w:pPr>
              <w:pStyle w:val="Akapitzlist"/>
              <w:numPr>
                <w:ilvl w:val="0"/>
                <w:numId w:val="3"/>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u w:val="single"/>
              </w:rPr>
              <w:t>systemów i obiektów infrastruktury krytycznej w rozumieniu art. 3 pkt 2 ustawy z dnia 26 kwietnia 2007 r. o zarządzaniu kryzysowym</w:t>
            </w:r>
            <w:r w:rsidRPr="008F66B4">
              <w:rPr>
                <w:rFonts w:ascii="Times New Roman" w:hAnsi="Times New Roman" w:cs="Times New Roman"/>
                <w:sz w:val="24"/>
                <w:szCs w:val="24"/>
              </w:rPr>
              <w:t xml:space="preserve"> (Dz. U. z 2019 r. poz. 1398 oraz z 2020 r. poz. 148, 284, 374 i 695),</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34) w art. 15zq: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4 otrzymuje brzmienie: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Osobie prowadzącej pozarolniczą działalność gospodarczą świadczenie </w:t>
            </w:r>
            <w:r w:rsidRPr="008F66B4">
              <w:rPr>
                <w:rFonts w:ascii="Times New Roman" w:hAnsi="Times New Roman" w:cs="Times New Roman"/>
                <w:b/>
                <w:sz w:val="24"/>
                <w:szCs w:val="24"/>
                <w:u w:val="single"/>
              </w:rPr>
              <w:t>postojowe</w:t>
            </w:r>
            <w:r w:rsidRPr="008F66B4">
              <w:rPr>
                <w:rFonts w:ascii="Times New Roman" w:hAnsi="Times New Roman" w:cs="Times New Roman"/>
                <w:sz w:val="24"/>
                <w:szCs w:val="24"/>
              </w:rPr>
              <w:t xml:space="preserve"> przysługuje, jeżeli rozpoczęła prowadzenie pozarolniczej działalności gospodarczej przed dniem 1 lutego 2020 r. i: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zawiesiła prowadzenie pozarolniczej działalności gospodarczej po dniu 31 stycznia 2020 r.”, b) w ust. 5 pkt 1 otrzymuje brzmienie: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umowa cywilnoprawna została zawarta przed dniem 1 kwietnia 2020 r.;”; 35) w art. 15zr: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Szczegółowe regulacje:</w:t>
            </w:r>
          </w:p>
          <w:p w:rsidR="00F84A2D" w:rsidRPr="008F66B4" w:rsidRDefault="001766A6" w:rsidP="00F84A2D">
            <w:pPr>
              <w:spacing w:line="276" w:lineRule="auto"/>
              <w:jc w:val="both"/>
              <w:rPr>
                <w:rFonts w:ascii="Times New Roman" w:hAnsi="Times New Roman" w:cs="Times New Roman"/>
                <w:bCs/>
                <w:sz w:val="24"/>
                <w:szCs w:val="24"/>
              </w:rPr>
            </w:pPr>
            <w:hyperlink r:id="rId260" w:history="1">
              <w:r w:rsidR="00F84A2D" w:rsidRPr="008F66B4">
                <w:rPr>
                  <w:rStyle w:val="Hipercze"/>
                  <w:rFonts w:ascii="Times New Roman" w:hAnsi="Times New Roman" w:cs="Times New Roman"/>
                  <w:color w:val="auto"/>
                  <w:sz w:val="24"/>
                  <w:szCs w:val="24"/>
                  <w:u w:val="none"/>
                </w:rPr>
                <w:t>http://dziennikustaw.gov.pl/D2020000069501.pdf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Mazowieckiego Urzędu Wojewódzkiego – izolatoria i hotele dla medyka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F84A2D" w:rsidRPr="008F66B4" w:rsidRDefault="00F84A2D" w:rsidP="00F84A2D">
            <w:pPr>
              <w:spacing w:line="276" w:lineRule="auto"/>
              <w:jc w:val="both"/>
              <w:rPr>
                <w:rFonts w:ascii="Times New Roman" w:hAnsi="Times New Roman" w:cs="Times New Roman"/>
                <w:bCs/>
                <w:sz w:val="24"/>
                <w:szCs w:val="24"/>
                <w:shd w:val="clear" w:color="auto" w:fill="FFFFFF"/>
              </w:rPr>
            </w:pPr>
          </w:p>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Treść pełnego komunikatu:</w:t>
            </w:r>
          </w:p>
          <w:p w:rsidR="00F84A2D" w:rsidRPr="008F66B4" w:rsidRDefault="001766A6" w:rsidP="00F84A2D">
            <w:pPr>
              <w:spacing w:line="276" w:lineRule="auto"/>
              <w:jc w:val="both"/>
              <w:rPr>
                <w:rFonts w:ascii="Times New Roman" w:hAnsi="Times New Roman" w:cs="Times New Roman"/>
                <w:sz w:val="24"/>
                <w:szCs w:val="24"/>
              </w:rPr>
            </w:pPr>
            <w:hyperlink r:id="rId261" w:history="1">
              <w:r w:rsidR="00F84A2D" w:rsidRPr="008F66B4">
                <w:rPr>
                  <w:rFonts w:ascii="Times New Roman" w:hAnsi="Times New Roman" w:cs="Times New Roman"/>
                  <w:sz w:val="24"/>
                  <w:szCs w:val="24"/>
                  <w:u w:val="single"/>
                </w:rPr>
                <w:t>https://www.gov.pl/web/uw-mazowiecki/mazowsze-uruchomiane-izolatoria-oraz-hotele-dla-medyka</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35.</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spacing w:line="276" w:lineRule="auto"/>
              <w:jc w:val="both"/>
              <w:rPr>
                <w:rFonts w:ascii="Times New Roman" w:hAnsi="Times New Roman" w:cs="Times New Roman"/>
                <w:bCs/>
                <w:sz w:val="24"/>
                <w:szCs w:val="24"/>
              </w:rPr>
            </w:pPr>
            <w:hyperlink r:id="rId262" w:history="1">
              <w:r w:rsidR="00F84A2D" w:rsidRPr="008F66B4">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36.</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spacing w:line="276" w:lineRule="auto"/>
              <w:jc w:val="both"/>
              <w:rPr>
                <w:rFonts w:ascii="Times New Roman" w:hAnsi="Times New Roman" w:cs="Times New Roman"/>
                <w:bCs/>
                <w:sz w:val="24"/>
                <w:szCs w:val="24"/>
              </w:rPr>
            </w:pPr>
            <w:hyperlink r:id="rId263" w:history="1">
              <w:r w:rsidR="00F84A2D" w:rsidRPr="008F66B4">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37.</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1766A6" w:rsidP="00F84A2D">
            <w:pPr>
              <w:spacing w:line="276" w:lineRule="auto"/>
              <w:jc w:val="both"/>
              <w:rPr>
                <w:rFonts w:ascii="Times New Roman" w:hAnsi="Times New Roman" w:cs="Times New Roman"/>
                <w:bCs/>
                <w:sz w:val="24"/>
                <w:szCs w:val="24"/>
              </w:rPr>
            </w:pPr>
            <w:hyperlink r:id="rId264" w:history="1">
              <w:r w:rsidR="00F84A2D" w:rsidRPr="008F66B4">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38.</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bCs/>
                <w:sz w:val="24"/>
                <w:szCs w:val="24"/>
                <w:shd w:val="clear" w:color="auto" w:fill="FFFFFF"/>
              </w:rPr>
            </w:pPr>
            <w:r w:rsidRPr="008F66B4">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F84A2D" w:rsidRPr="008F66B4" w:rsidRDefault="00F84A2D" w:rsidP="00F84A2D">
            <w:pPr>
              <w:spacing w:line="276" w:lineRule="auto"/>
              <w:jc w:val="both"/>
              <w:rPr>
                <w:rFonts w:ascii="Times New Roman" w:hAnsi="Times New Roman" w:cs="Times New Roman"/>
                <w:b/>
                <w:bCs/>
                <w:sz w:val="24"/>
                <w:szCs w:val="24"/>
                <w:shd w:val="clear" w:color="auto" w:fill="FFFFFF"/>
              </w:rPr>
            </w:pPr>
          </w:p>
          <w:p w:rsidR="00F84A2D" w:rsidRPr="008F66B4" w:rsidRDefault="00F84A2D" w:rsidP="00F84A2D">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8F66B4">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8F66B4">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F84A2D" w:rsidRPr="008F66B4" w:rsidRDefault="00F84A2D" w:rsidP="00F84A2D">
            <w:pPr>
              <w:spacing w:line="276" w:lineRule="auto"/>
              <w:jc w:val="both"/>
              <w:rPr>
                <w:rFonts w:ascii="Times New Roman" w:hAnsi="Times New Roman" w:cs="Times New Roman"/>
                <w:sz w:val="24"/>
                <w:szCs w:val="24"/>
                <w:shd w:val="clear" w:color="auto" w:fill="FFFFFF"/>
              </w:rPr>
            </w:pPr>
          </w:p>
          <w:p w:rsidR="00F84A2D" w:rsidRPr="008F66B4" w:rsidRDefault="00F84A2D" w:rsidP="00F84A2D">
            <w:pPr>
              <w:spacing w:line="276" w:lineRule="auto"/>
              <w:jc w:val="both"/>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wdniu</w:t>
            </w:r>
            <w:r w:rsidRPr="008F66B4">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1766A6" w:rsidP="00F84A2D">
            <w:pPr>
              <w:spacing w:line="276" w:lineRule="auto"/>
              <w:jc w:val="both"/>
              <w:rPr>
                <w:rFonts w:ascii="Times New Roman" w:hAnsi="Times New Roman" w:cs="Times New Roman"/>
                <w:sz w:val="24"/>
                <w:szCs w:val="24"/>
              </w:rPr>
            </w:pPr>
            <w:hyperlink r:id="rId265" w:history="1">
              <w:r w:rsidR="00F84A2D" w:rsidRPr="008F66B4">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39.</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Warmińsko-Mazurski Urząd Wojewódzki - Prośba wojewody do środowiska medycznego</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rsidR="00F84A2D" w:rsidRPr="008F66B4" w:rsidRDefault="00F84A2D" w:rsidP="00F84A2D">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1766A6" w:rsidP="00F84A2D">
            <w:pPr>
              <w:spacing w:line="276" w:lineRule="auto"/>
              <w:jc w:val="both"/>
              <w:rPr>
                <w:rFonts w:ascii="Times New Roman" w:hAnsi="Times New Roman" w:cs="Times New Roman"/>
                <w:bCs/>
                <w:sz w:val="24"/>
                <w:szCs w:val="24"/>
              </w:rPr>
            </w:pPr>
            <w:hyperlink r:id="rId266" w:history="1">
              <w:r w:rsidR="00F84A2D" w:rsidRPr="008F66B4">
                <w:rPr>
                  <w:rStyle w:val="Hipercze"/>
                  <w:rFonts w:ascii="Times New Roman" w:hAnsi="Times New Roman" w:cs="Times New Roman"/>
                  <w:color w:val="auto"/>
                  <w:sz w:val="24"/>
                  <w:szCs w:val="24"/>
                  <w:u w:val="none"/>
                </w:rPr>
                <w:t>https://www.gov.pl/web/uw-warminsko-mazurski/prosba-wojewody-do-srodowiska-medycznego</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17.04.</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41.</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F84A2D" w:rsidRPr="008F66B4" w:rsidRDefault="00F84A2D" w:rsidP="00F84A2D">
            <w:pPr>
              <w:pStyle w:val="NormalnyWeb"/>
              <w:shd w:val="clear" w:color="auto" w:fill="FFFFFF"/>
              <w:spacing w:before="0" w:beforeAutospacing="0" w:after="0" w:afterAutospacing="0" w:line="276" w:lineRule="auto"/>
              <w:textAlignment w:val="baseline"/>
            </w:pPr>
            <w:r w:rsidRPr="008F66B4">
              <w:t>W przypadku pozytywnego odzewu ze strony środowiska medycznego, skierowanie do pracy przy zwalczaniu epidemii będzie realizowane na podstawie art. 47 ustawy z dnia 5 grudnia 2008 r. o zapobieganiu oraz zwalczaniu zakażeń i chorób zakaźnych u ludzi (Dz. U. z 2019 r. poz. 1239, z późn. zm.).</w:t>
            </w:r>
          </w:p>
          <w:p w:rsidR="00F84A2D" w:rsidRPr="008F66B4" w:rsidRDefault="00F84A2D" w:rsidP="00F84A2D">
            <w:pPr>
              <w:pStyle w:val="NormalnyWeb"/>
              <w:shd w:val="clear" w:color="auto" w:fill="FFFFFF"/>
              <w:spacing w:before="0" w:beforeAutospacing="0" w:after="0" w:afterAutospacing="0" w:line="276" w:lineRule="auto"/>
              <w:textAlignment w:val="baseline"/>
            </w:pPr>
            <w:r w:rsidRPr="008F66B4">
              <w:t>Art. 47 ust. 3 ustawy wymienia osoby, które nie podlegają skierowaniu do pracy niosącej ryzyko zakażenia przy zwalczaniu epidemii.</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1766A6" w:rsidP="00F84A2D">
            <w:pPr>
              <w:spacing w:line="276" w:lineRule="auto"/>
              <w:jc w:val="both"/>
              <w:rPr>
                <w:rFonts w:ascii="Times New Roman" w:hAnsi="Times New Roman" w:cs="Times New Roman"/>
                <w:bCs/>
                <w:sz w:val="24"/>
                <w:szCs w:val="24"/>
                <w:shd w:val="clear" w:color="auto" w:fill="FFFFFF"/>
              </w:rPr>
            </w:pPr>
            <w:hyperlink r:id="rId267" w:history="1">
              <w:r w:rsidR="00F84A2D" w:rsidRPr="008F66B4">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8F66B4" w:rsidRDefault="00F15FAC" w:rsidP="008F66B4">
      <w:pPr>
        <w:spacing w:line="276" w:lineRule="auto"/>
        <w:rPr>
          <w:rFonts w:ascii="Times New Roman" w:hAnsi="Times New Roman" w:cs="Times New Roman"/>
          <w:sz w:val="24"/>
          <w:szCs w:val="24"/>
        </w:rPr>
      </w:pPr>
    </w:p>
    <w:sectPr w:rsidR="00F15FAC" w:rsidRPr="008F66B4"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885" w:rsidRDefault="00412885" w:rsidP="00F76B7C">
      <w:pPr>
        <w:spacing w:after="0" w:line="240" w:lineRule="auto"/>
      </w:pPr>
      <w:r>
        <w:separator/>
      </w:r>
    </w:p>
  </w:endnote>
  <w:endnote w:type="continuationSeparator" w:id="0">
    <w:p w:rsidR="00412885" w:rsidRDefault="00412885"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inherit">
    <w:altName w:val="Times New Roman"/>
    <w:panose1 w:val="00000000000000000000"/>
    <w:charset w:val="00"/>
    <w:family w:val="roman"/>
    <w:notTrueType/>
    <w:pitch w:val="default"/>
  </w:font>
  <w:font w:name="Open Sans Regular">
    <w:altName w:val="Times New Roman"/>
    <w:panose1 w:val="00000000000000000000"/>
    <w:charset w:val="00"/>
    <w:family w:val="roman"/>
    <w:notTrueType/>
    <w:pitch w:val="default"/>
  </w:font>
  <w:font w:name="EB Garamond 08 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885" w:rsidRDefault="00412885" w:rsidP="00F76B7C">
      <w:pPr>
        <w:spacing w:after="0" w:line="240" w:lineRule="auto"/>
      </w:pPr>
      <w:r>
        <w:separator/>
      </w:r>
    </w:p>
  </w:footnote>
  <w:footnote w:type="continuationSeparator" w:id="0">
    <w:p w:rsidR="00412885" w:rsidRDefault="00412885" w:rsidP="00F76B7C">
      <w:pPr>
        <w:spacing w:after="0" w:line="240" w:lineRule="auto"/>
      </w:pPr>
      <w:r>
        <w:continuationSeparator/>
      </w:r>
    </w:p>
  </w:footnote>
  <w:footnote w:id="1">
    <w:p w:rsidR="00F84A2D" w:rsidRPr="00B651E1" w:rsidRDefault="00F84A2D"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15:restartNumberingAfterBreak="0">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0A166E0"/>
    <w:multiLevelType w:val="multilevel"/>
    <w:tmpl w:val="E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B45B5"/>
    <w:multiLevelType w:val="hybridMultilevel"/>
    <w:tmpl w:val="F7F2A490"/>
    <w:lvl w:ilvl="0" w:tplc="56AC7F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4D3A4F"/>
    <w:multiLevelType w:val="multilevel"/>
    <w:tmpl w:val="315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A610B2"/>
    <w:multiLevelType w:val="multilevel"/>
    <w:tmpl w:val="6B7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124CEB"/>
    <w:multiLevelType w:val="multilevel"/>
    <w:tmpl w:val="388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F13AD0"/>
    <w:multiLevelType w:val="multilevel"/>
    <w:tmpl w:val="0B2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26F7E6D"/>
    <w:multiLevelType w:val="multilevel"/>
    <w:tmpl w:val="D7B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ED7130"/>
    <w:multiLevelType w:val="multilevel"/>
    <w:tmpl w:val="32B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6633745"/>
    <w:multiLevelType w:val="hybridMultilevel"/>
    <w:tmpl w:val="701A215E"/>
    <w:lvl w:ilvl="0" w:tplc="F75E61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613A46"/>
    <w:multiLevelType w:val="multilevel"/>
    <w:tmpl w:val="89E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470EA5"/>
    <w:multiLevelType w:val="hybridMultilevel"/>
    <w:tmpl w:val="9FB4416C"/>
    <w:lvl w:ilvl="0" w:tplc="61F4517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002F19"/>
    <w:multiLevelType w:val="hybridMultilevel"/>
    <w:tmpl w:val="A0044184"/>
    <w:lvl w:ilvl="0" w:tplc="74DC9B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D042FE2"/>
    <w:multiLevelType w:val="multilevel"/>
    <w:tmpl w:val="5D1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E5934D8"/>
    <w:multiLevelType w:val="multilevel"/>
    <w:tmpl w:val="0CB0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682F96"/>
    <w:multiLevelType w:val="multilevel"/>
    <w:tmpl w:val="B56A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0C6657F"/>
    <w:multiLevelType w:val="multilevel"/>
    <w:tmpl w:val="2C3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63DA7016"/>
    <w:multiLevelType w:val="multilevel"/>
    <w:tmpl w:val="7C02D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210F07"/>
    <w:multiLevelType w:val="multilevel"/>
    <w:tmpl w:val="75F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2254A3B"/>
    <w:multiLevelType w:val="multilevel"/>
    <w:tmpl w:val="17DA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9FC1BBC"/>
    <w:multiLevelType w:val="multilevel"/>
    <w:tmpl w:val="667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abstractNum w:abstractNumId="64" w15:restartNumberingAfterBreak="0">
    <w:nsid w:val="7B6F3320"/>
    <w:multiLevelType w:val="hybridMultilevel"/>
    <w:tmpl w:val="8EACEF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A03F28"/>
    <w:multiLevelType w:val="hybridMultilevel"/>
    <w:tmpl w:val="966C2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7"/>
  </w:num>
  <w:num w:numId="3">
    <w:abstractNumId w:val="58"/>
  </w:num>
  <w:num w:numId="4">
    <w:abstractNumId w:val="45"/>
  </w:num>
  <w:num w:numId="5">
    <w:abstractNumId w:val="1"/>
  </w:num>
  <w:num w:numId="6">
    <w:abstractNumId w:val="9"/>
  </w:num>
  <w:num w:numId="7">
    <w:abstractNumId w:val="31"/>
  </w:num>
  <w:num w:numId="8">
    <w:abstractNumId w:val="7"/>
  </w:num>
  <w:num w:numId="9">
    <w:abstractNumId w:val="52"/>
  </w:num>
  <w:num w:numId="10">
    <w:abstractNumId w:val="36"/>
  </w:num>
  <w:num w:numId="11">
    <w:abstractNumId w:val="29"/>
  </w:num>
  <w:num w:numId="12">
    <w:abstractNumId w:val="57"/>
  </w:num>
  <w:num w:numId="13">
    <w:abstractNumId w:val="37"/>
  </w:num>
  <w:num w:numId="14">
    <w:abstractNumId w:val="38"/>
  </w:num>
  <w:num w:numId="15">
    <w:abstractNumId w:val="2"/>
  </w:num>
  <w:num w:numId="16">
    <w:abstractNumId w:val="21"/>
  </w:num>
  <w:num w:numId="17">
    <w:abstractNumId w:val="33"/>
  </w:num>
  <w:num w:numId="18">
    <w:abstractNumId w:val="13"/>
  </w:num>
  <w:num w:numId="19">
    <w:abstractNumId w:val="27"/>
  </w:num>
  <w:num w:numId="20">
    <w:abstractNumId w:val="42"/>
  </w:num>
  <w:num w:numId="21">
    <w:abstractNumId w:val="25"/>
  </w:num>
  <w:num w:numId="22">
    <w:abstractNumId w:val="14"/>
  </w:num>
  <w:num w:numId="23">
    <w:abstractNumId w:val="0"/>
  </w:num>
  <w:num w:numId="24">
    <w:abstractNumId w:val="30"/>
  </w:num>
  <w:num w:numId="25">
    <w:abstractNumId w:val="10"/>
  </w:num>
  <w:num w:numId="26">
    <w:abstractNumId w:val="59"/>
  </w:num>
  <w:num w:numId="27">
    <w:abstractNumId w:val="3"/>
  </w:num>
  <w:num w:numId="28">
    <w:abstractNumId w:val="4"/>
  </w:num>
  <w:num w:numId="29">
    <w:abstractNumId w:val="11"/>
  </w:num>
  <w:num w:numId="30">
    <w:abstractNumId w:val="63"/>
  </w:num>
  <w:num w:numId="31">
    <w:abstractNumId w:val="6"/>
  </w:num>
  <w:num w:numId="32">
    <w:abstractNumId w:val="60"/>
  </w:num>
  <w:num w:numId="33">
    <w:abstractNumId w:val="24"/>
  </w:num>
  <w:num w:numId="34">
    <w:abstractNumId w:val="28"/>
  </w:num>
  <w:num w:numId="35">
    <w:abstractNumId w:val="50"/>
  </w:num>
  <w:num w:numId="36">
    <w:abstractNumId w:val="5"/>
  </w:num>
  <w:num w:numId="37">
    <w:abstractNumId w:val="41"/>
  </w:num>
  <w:num w:numId="38">
    <w:abstractNumId w:val="39"/>
  </w:num>
  <w:num w:numId="39">
    <w:abstractNumId w:val="53"/>
  </w:num>
  <w:num w:numId="40">
    <w:abstractNumId w:val="16"/>
  </w:num>
  <w:num w:numId="41">
    <w:abstractNumId w:val="54"/>
  </w:num>
  <w:num w:numId="42">
    <w:abstractNumId w:val="35"/>
  </w:num>
  <w:num w:numId="43">
    <w:abstractNumId w:val="61"/>
  </w:num>
  <w:num w:numId="44">
    <w:abstractNumId w:val="40"/>
  </w:num>
  <w:num w:numId="45">
    <w:abstractNumId w:val="12"/>
  </w:num>
  <w:num w:numId="46">
    <w:abstractNumId w:val="51"/>
  </w:num>
  <w:num w:numId="47">
    <w:abstractNumId w:val="20"/>
  </w:num>
  <w:num w:numId="48">
    <w:abstractNumId w:val="22"/>
  </w:num>
  <w:num w:numId="49">
    <w:abstractNumId w:val="15"/>
  </w:num>
  <w:num w:numId="50">
    <w:abstractNumId w:val="34"/>
  </w:num>
  <w:num w:numId="51">
    <w:abstractNumId w:val="43"/>
  </w:num>
  <w:num w:numId="52">
    <w:abstractNumId w:val="62"/>
  </w:num>
  <w:num w:numId="53">
    <w:abstractNumId w:val="44"/>
  </w:num>
  <w:num w:numId="54">
    <w:abstractNumId w:val="18"/>
  </w:num>
  <w:num w:numId="55">
    <w:abstractNumId w:val="49"/>
  </w:num>
  <w:num w:numId="56">
    <w:abstractNumId w:val="56"/>
  </w:num>
  <w:num w:numId="57">
    <w:abstractNumId w:val="19"/>
  </w:num>
  <w:num w:numId="58">
    <w:abstractNumId w:val="55"/>
  </w:num>
  <w:num w:numId="59">
    <w:abstractNumId w:val="32"/>
  </w:num>
  <w:num w:numId="60">
    <w:abstractNumId w:val="48"/>
  </w:num>
  <w:num w:numId="61">
    <w:abstractNumId w:val="23"/>
  </w:num>
  <w:num w:numId="62">
    <w:abstractNumId w:val="64"/>
  </w:num>
  <w:num w:numId="63">
    <w:abstractNumId w:val="46"/>
  </w:num>
  <w:num w:numId="64">
    <w:abstractNumId w:val="17"/>
  </w:num>
  <w:num w:numId="65">
    <w:abstractNumId w:val="65"/>
  </w:num>
  <w:num w:numId="66">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0966"/>
    <w:rsid w:val="00007A97"/>
    <w:rsid w:val="00013BB8"/>
    <w:rsid w:val="000261C9"/>
    <w:rsid w:val="000342D4"/>
    <w:rsid w:val="00035220"/>
    <w:rsid w:val="00047410"/>
    <w:rsid w:val="00053B00"/>
    <w:rsid w:val="000601D3"/>
    <w:rsid w:val="0006291E"/>
    <w:rsid w:val="000633A5"/>
    <w:rsid w:val="00065B1B"/>
    <w:rsid w:val="000769FB"/>
    <w:rsid w:val="00077607"/>
    <w:rsid w:val="00083D6C"/>
    <w:rsid w:val="000847FB"/>
    <w:rsid w:val="00085B7A"/>
    <w:rsid w:val="000A064A"/>
    <w:rsid w:val="000B3B22"/>
    <w:rsid w:val="000B5078"/>
    <w:rsid w:val="000B67A8"/>
    <w:rsid w:val="000C395D"/>
    <w:rsid w:val="000D57C8"/>
    <w:rsid w:val="00101EBF"/>
    <w:rsid w:val="00107B20"/>
    <w:rsid w:val="001165AE"/>
    <w:rsid w:val="00121ADA"/>
    <w:rsid w:val="001232E6"/>
    <w:rsid w:val="00130418"/>
    <w:rsid w:val="00133C77"/>
    <w:rsid w:val="00137AE2"/>
    <w:rsid w:val="00150A43"/>
    <w:rsid w:val="00152016"/>
    <w:rsid w:val="00152BBE"/>
    <w:rsid w:val="00154CF7"/>
    <w:rsid w:val="001766A6"/>
    <w:rsid w:val="00191D96"/>
    <w:rsid w:val="00193D39"/>
    <w:rsid w:val="001A5CDA"/>
    <w:rsid w:val="001A5FDF"/>
    <w:rsid w:val="001B519A"/>
    <w:rsid w:val="001D12A8"/>
    <w:rsid w:val="001D1605"/>
    <w:rsid w:val="001D46D6"/>
    <w:rsid w:val="001E4DB9"/>
    <w:rsid w:val="001E7C16"/>
    <w:rsid w:val="001F3B12"/>
    <w:rsid w:val="001F47E8"/>
    <w:rsid w:val="00202D72"/>
    <w:rsid w:val="00203DCB"/>
    <w:rsid w:val="00204ECF"/>
    <w:rsid w:val="00205D0B"/>
    <w:rsid w:val="00212CD2"/>
    <w:rsid w:val="00213B94"/>
    <w:rsid w:val="00214B26"/>
    <w:rsid w:val="00227400"/>
    <w:rsid w:val="00227CD4"/>
    <w:rsid w:val="00236D63"/>
    <w:rsid w:val="00242BC0"/>
    <w:rsid w:val="00243529"/>
    <w:rsid w:val="0024544C"/>
    <w:rsid w:val="002463A2"/>
    <w:rsid w:val="00264097"/>
    <w:rsid w:val="00265E4E"/>
    <w:rsid w:val="00273E28"/>
    <w:rsid w:val="00285184"/>
    <w:rsid w:val="00290F74"/>
    <w:rsid w:val="002A7EB3"/>
    <w:rsid w:val="002B20F1"/>
    <w:rsid w:val="002C275D"/>
    <w:rsid w:val="002C5615"/>
    <w:rsid w:val="002C67FA"/>
    <w:rsid w:val="002D11D0"/>
    <w:rsid w:val="002D4ECC"/>
    <w:rsid w:val="002E3316"/>
    <w:rsid w:val="002F11F0"/>
    <w:rsid w:val="00326C6D"/>
    <w:rsid w:val="003374E1"/>
    <w:rsid w:val="00346A78"/>
    <w:rsid w:val="0038390B"/>
    <w:rsid w:val="003870DB"/>
    <w:rsid w:val="003B3C0A"/>
    <w:rsid w:val="003C4AB8"/>
    <w:rsid w:val="003C5D09"/>
    <w:rsid w:val="003D00F9"/>
    <w:rsid w:val="003D2C4F"/>
    <w:rsid w:val="003D721B"/>
    <w:rsid w:val="003E75A3"/>
    <w:rsid w:val="003F0889"/>
    <w:rsid w:val="003F5485"/>
    <w:rsid w:val="003F6839"/>
    <w:rsid w:val="00406E38"/>
    <w:rsid w:val="00412885"/>
    <w:rsid w:val="00414555"/>
    <w:rsid w:val="00421B2A"/>
    <w:rsid w:val="0043453D"/>
    <w:rsid w:val="00436CB0"/>
    <w:rsid w:val="0044004F"/>
    <w:rsid w:val="00442515"/>
    <w:rsid w:val="00450289"/>
    <w:rsid w:val="00451040"/>
    <w:rsid w:val="004522B1"/>
    <w:rsid w:val="00460295"/>
    <w:rsid w:val="004648D2"/>
    <w:rsid w:val="00466EDF"/>
    <w:rsid w:val="0046733D"/>
    <w:rsid w:val="00470E9D"/>
    <w:rsid w:val="00473F8B"/>
    <w:rsid w:val="00481535"/>
    <w:rsid w:val="00490993"/>
    <w:rsid w:val="00494BC0"/>
    <w:rsid w:val="004962AF"/>
    <w:rsid w:val="004A50CB"/>
    <w:rsid w:val="004A797D"/>
    <w:rsid w:val="004B1548"/>
    <w:rsid w:val="004B1CC5"/>
    <w:rsid w:val="004B201E"/>
    <w:rsid w:val="004C585C"/>
    <w:rsid w:val="004D07EE"/>
    <w:rsid w:val="004D723D"/>
    <w:rsid w:val="004F269C"/>
    <w:rsid w:val="00501FF8"/>
    <w:rsid w:val="00502969"/>
    <w:rsid w:val="0050376C"/>
    <w:rsid w:val="00506DB1"/>
    <w:rsid w:val="00514AAC"/>
    <w:rsid w:val="00534756"/>
    <w:rsid w:val="0054770B"/>
    <w:rsid w:val="00552475"/>
    <w:rsid w:val="00552C9A"/>
    <w:rsid w:val="00555525"/>
    <w:rsid w:val="00564A5C"/>
    <w:rsid w:val="00577CB4"/>
    <w:rsid w:val="00584C54"/>
    <w:rsid w:val="005864FA"/>
    <w:rsid w:val="005A04E3"/>
    <w:rsid w:val="005A3ED2"/>
    <w:rsid w:val="005A5C65"/>
    <w:rsid w:val="005B361F"/>
    <w:rsid w:val="005C4D68"/>
    <w:rsid w:val="005D6A35"/>
    <w:rsid w:val="005F692E"/>
    <w:rsid w:val="006008F3"/>
    <w:rsid w:val="006025E1"/>
    <w:rsid w:val="006074E5"/>
    <w:rsid w:val="006118E3"/>
    <w:rsid w:val="00613459"/>
    <w:rsid w:val="0061707D"/>
    <w:rsid w:val="006178E8"/>
    <w:rsid w:val="0062286B"/>
    <w:rsid w:val="00633B88"/>
    <w:rsid w:val="006357B6"/>
    <w:rsid w:val="00650BAF"/>
    <w:rsid w:val="00653D0E"/>
    <w:rsid w:val="006601E9"/>
    <w:rsid w:val="0066140B"/>
    <w:rsid w:val="0066516C"/>
    <w:rsid w:val="0067220A"/>
    <w:rsid w:val="0067377B"/>
    <w:rsid w:val="00685610"/>
    <w:rsid w:val="00692672"/>
    <w:rsid w:val="006937DF"/>
    <w:rsid w:val="006A1B9A"/>
    <w:rsid w:val="006B18EF"/>
    <w:rsid w:val="006B577E"/>
    <w:rsid w:val="006C494B"/>
    <w:rsid w:val="006C5650"/>
    <w:rsid w:val="006E60CF"/>
    <w:rsid w:val="006F3964"/>
    <w:rsid w:val="006F68EC"/>
    <w:rsid w:val="0070118F"/>
    <w:rsid w:val="00701971"/>
    <w:rsid w:val="007068AC"/>
    <w:rsid w:val="007071C7"/>
    <w:rsid w:val="00711BF8"/>
    <w:rsid w:val="00714F81"/>
    <w:rsid w:val="00733D69"/>
    <w:rsid w:val="00735066"/>
    <w:rsid w:val="0074113F"/>
    <w:rsid w:val="00755417"/>
    <w:rsid w:val="00763332"/>
    <w:rsid w:val="00765674"/>
    <w:rsid w:val="00773077"/>
    <w:rsid w:val="00774678"/>
    <w:rsid w:val="007766B3"/>
    <w:rsid w:val="0078086E"/>
    <w:rsid w:val="00780FBF"/>
    <w:rsid w:val="0078199D"/>
    <w:rsid w:val="007925C7"/>
    <w:rsid w:val="00793EB1"/>
    <w:rsid w:val="0079465D"/>
    <w:rsid w:val="007A03E7"/>
    <w:rsid w:val="007A1EA8"/>
    <w:rsid w:val="007A3286"/>
    <w:rsid w:val="007A3C0F"/>
    <w:rsid w:val="007A523D"/>
    <w:rsid w:val="007B14C0"/>
    <w:rsid w:val="007B1BB1"/>
    <w:rsid w:val="007B24C0"/>
    <w:rsid w:val="007B3A90"/>
    <w:rsid w:val="007B4FBB"/>
    <w:rsid w:val="007B6808"/>
    <w:rsid w:val="007B77E9"/>
    <w:rsid w:val="007C0D7C"/>
    <w:rsid w:val="007D4A3F"/>
    <w:rsid w:val="007F6502"/>
    <w:rsid w:val="008018ED"/>
    <w:rsid w:val="008105E5"/>
    <w:rsid w:val="00811DB6"/>
    <w:rsid w:val="008169F8"/>
    <w:rsid w:val="0082094C"/>
    <w:rsid w:val="00826DCB"/>
    <w:rsid w:val="0084135F"/>
    <w:rsid w:val="0084322D"/>
    <w:rsid w:val="008448A2"/>
    <w:rsid w:val="008448AB"/>
    <w:rsid w:val="008457A2"/>
    <w:rsid w:val="00847E3F"/>
    <w:rsid w:val="0085138F"/>
    <w:rsid w:val="00855362"/>
    <w:rsid w:val="00862D6E"/>
    <w:rsid w:val="008731B8"/>
    <w:rsid w:val="008737C5"/>
    <w:rsid w:val="00885133"/>
    <w:rsid w:val="00895346"/>
    <w:rsid w:val="008A680A"/>
    <w:rsid w:val="008B3D4E"/>
    <w:rsid w:val="008B4567"/>
    <w:rsid w:val="008C61E3"/>
    <w:rsid w:val="008C62CF"/>
    <w:rsid w:val="008D2FCE"/>
    <w:rsid w:val="008E27C5"/>
    <w:rsid w:val="008F66B4"/>
    <w:rsid w:val="008F69C4"/>
    <w:rsid w:val="00901F10"/>
    <w:rsid w:val="00902AB0"/>
    <w:rsid w:val="00911EA3"/>
    <w:rsid w:val="009129C7"/>
    <w:rsid w:val="00925D85"/>
    <w:rsid w:val="00931BAF"/>
    <w:rsid w:val="00954BA4"/>
    <w:rsid w:val="009553A7"/>
    <w:rsid w:val="009558FD"/>
    <w:rsid w:val="00956875"/>
    <w:rsid w:val="0096576B"/>
    <w:rsid w:val="00965781"/>
    <w:rsid w:val="00970B27"/>
    <w:rsid w:val="00973FFB"/>
    <w:rsid w:val="00983561"/>
    <w:rsid w:val="00992F0B"/>
    <w:rsid w:val="00994F87"/>
    <w:rsid w:val="009A1741"/>
    <w:rsid w:val="009A4DFF"/>
    <w:rsid w:val="009B10AC"/>
    <w:rsid w:val="009C0CD9"/>
    <w:rsid w:val="009C174E"/>
    <w:rsid w:val="009C285E"/>
    <w:rsid w:val="009C3477"/>
    <w:rsid w:val="009D6D8E"/>
    <w:rsid w:val="009E39C8"/>
    <w:rsid w:val="009E40F7"/>
    <w:rsid w:val="009E54B1"/>
    <w:rsid w:val="009F3A19"/>
    <w:rsid w:val="00A04C9D"/>
    <w:rsid w:val="00A05742"/>
    <w:rsid w:val="00A126E0"/>
    <w:rsid w:val="00A158FE"/>
    <w:rsid w:val="00A314D7"/>
    <w:rsid w:val="00A33B84"/>
    <w:rsid w:val="00A34FAE"/>
    <w:rsid w:val="00A37E73"/>
    <w:rsid w:val="00A42A1D"/>
    <w:rsid w:val="00A62595"/>
    <w:rsid w:val="00A66C44"/>
    <w:rsid w:val="00A72733"/>
    <w:rsid w:val="00A77A75"/>
    <w:rsid w:val="00A8697E"/>
    <w:rsid w:val="00A90BB5"/>
    <w:rsid w:val="00A95EF7"/>
    <w:rsid w:val="00A97E8D"/>
    <w:rsid w:val="00AA73A8"/>
    <w:rsid w:val="00AB3082"/>
    <w:rsid w:val="00AB5100"/>
    <w:rsid w:val="00AC2A68"/>
    <w:rsid w:val="00AC4935"/>
    <w:rsid w:val="00AD64A6"/>
    <w:rsid w:val="00AD6D62"/>
    <w:rsid w:val="00AD7358"/>
    <w:rsid w:val="00AE1FF9"/>
    <w:rsid w:val="00AE772F"/>
    <w:rsid w:val="00AF6AAF"/>
    <w:rsid w:val="00AF7FD1"/>
    <w:rsid w:val="00B00C62"/>
    <w:rsid w:val="00B22C0A"/>
    <w:rsid w:val="00B24637"/>
    <w:rsid w:val="00B27361"/>
    <w:rsid w:val="00B33FDD"/>
    <w:rsid w:val="00B34182"/>
    <w:rsid w:val="00B3591F"/>
    <w:rsid w:val="00B40F47"/>
    <w:rsid w:val="00B46F1F"/>
    <w:rsid w:val="00B54CAC"/>
    <w:rsid w:val="00B55CA3"/>
    <w:rsid w:val="00B70999"/>
    <w:rsid w:val="00B70B75"/>
    <w:rsid w:val="00B7160A"/>
    <w:rsid w:val="00B77F14"/>
    <w:rsid w:val="00B85C9B"/>
    <w:rsid w:val="00B86F9A"/>
    <w:rsid w:val="00B90532"/>
    <w:rsid w:val="00B936A8"/>
    <w:rsid w:val="00BA7EAD"/>
    <w:rsid w:val="00BB0E74"/>
    <w:rsid w:val="00BB39B8"/>
    <w:rsid w:val="00BB76A3"/>
    <w:rsid w:val="00BD4394"/>
    <w:rsid w:val="00BE1B6E"/>
    <w:rsid w:val="00BE4A12"/>
    <w:rsid w:val="00BF00AB"/>
    <w:rsid w:val="00BF21A2"/>
    <w:rsid w:val="00C030D9"/>
    <w:rsid w:val="00C05F2B"/>
    <w:rsid w:val="00C10FF1"/>
    <w:rsid w:val="00C16F0A"/>
    <w:rsid w:val="00C1777D"/>
    <w:rsid w:val="00C325D0"/>
    <w:rsid w:val="00C4318D"/>
    <w:rsid w:val="00C452C6"/>
    <w:rsid w:val="00C503B3"/>
    <w:rsid w:val="00C50A35"/>
    <w:rsid w:val="00C9086C"/>
    <w:rsid w:val="00C92AD8"/>
    <w:rsid w:val="00CB3BB8"/>
    <w:rsid w:val="00CB4044"/>
    <w:rsid w:val="00CC2176"/>
    <w:rsid w:val="00CC5A52"/>
    <w:rsid w:val="00CD3092"/>
    <w:rsid w:val="00CD5E02"/>
    <w:rsid w:val="00CE21B9"/>
    <w:rsid w:val="00D022F8"/>
    <w:rsid w:val="00D0644F"/>
    <w:rsid w:val="00D12190"/>
    <w:rsid w:val="00D16830"/>
    <w:rsid w:val="00D16BEE"/>
    <w:rsid w:val="00D2238B"/>
    <w:rsid w:val="00D234F5"/>
    <w:rsid w:val="00D51449"/>
    <w:rsid w:val="00D61521"/>
    <w:rsid w:val="00D63CF5"/>
    <w:rsid w:val="00D83122"/>
    <w:rsid w:val="00D90608"/>
    <w:rsid w:val="00D949E6"/>
    <w:rsid w:val="00D94CFD"/>
    <w:rsid w:val="00D971BF"/>
    <w:rsid w:val="00DA1EAB"/>
    <w:rsid w:val="00DA275D"/>
    <w:rsid w:val="00DB355E"/>
    <w:rsid w:val="00DC3B8C"/>
    <w:rsid w:val="00DD07C1"/>
    <w:rsid w:val="00DD271A"/>
    <w:rsid w:val="00DE578C"/>
    <w:rsid w:val="00DE608A"/>
    <w:rsid w:val="00DF0A0E"/>
    <w:rsid w:val="00DF4495"/>
    <w:rsid w:val="00DF4564"/>
    <w:rsid w:val="00E13015"/>
    <w:rsid w:val="00E140E2"/>
    <w:rsid w:val="00E15E0F"/>
    <w:rsid w:val="00E20E0B"/>
    <w:rsid w:val="00E23CB8"/>
    <w:rsid w:val="00E23F3A"/>
    <w:rsid w:val="00E24D01"/>
    <w:rsid w:val="00E30F4B"/>
    <w:rsid w:val="00E34B62"/>
    <w:rsid w:val="00E4007E"/>
    <w:rsid w:val="00E44875"/>
    <w:rsid w:val="00E474D7"/>
    <w:rsid w:val="00E4780A"/>
    <w:rsid w:val="00E56707"/>
    <w:rsid w:val="00E60244"/>
    <w:rsid w:val="00E76EED"/>
    <w:rsid w:val="00E8636E"/>
    <w:rsid w:val="00E9652C"/>
    <w:rsid w:val="00E97FC8"/>
    <w:rsid w:val="00EA2478"/>
    <w:rsid w:val="00EB0695"/>
    <w:rsid w:val="00EB555B"/>
    <w:rsid w:val="00EB5C70"/>
    <w:rsid w:val="00EB67D0"/>
    <w:rsid w:val="00EC2F0A"/>
    <w:rsid w:val="00EC5477"/>
    <w:rsid w:val="00ED2D44"/>
    <w:rsid w:val="00ED74EA"/>
    <w:rsid w:val="00EE1C66"/>
    <w:rsid w:val="00EF1862"/>
    <w:rsid w:val="00EF2C01"/>
    <w:rsid w:val="00EF2E3E"/>
    <w:rsid w:val="00EF3CCC"/>
    <w:rsid w:val="00EF5CD4"/>
    <w:rsid w:val="00EF7BCB"/>
    <w:rsid w:val="00EF7DD7"/>
    <w:rsid w:val="00F06693"/>
    <w:rsid w:val="00F15FAC"/>
    <w:rsid w:val="00F204CA"/>
    <w:rsid w:val="00F26F59"/>
    <w:rsid w:val="00F27E71"/>
    <w:rsid w:val="00F32B56"/>
    <w:rsid w:val="00F417D1"/>
    <w:rsid w:val="00F56E4D"/>
    <w:rsid w:val="00F61C80"/>
    <w:rsid w:val="00F76B7C"/>
    <w:rsid w:val="00F82536"/>
    <w:rsid w:val="00F84A2D"/>
    <w:rsid w:val="00F87B5B"/>
    <w:rsid w:val="00F87C22"/>
    <w:rsid w:val="00FA2CA0"/>
    <w:rsid w:val="00FA3AE6"/>
    <w:rsid w:val="00FA4CDA"/>
    <w:rsid w:val="00FA5FEF"/>
    <w:rsid w:val="00FA6716"/>
    <w:rsid w:val="00FB57CE"/>
    <w:rsid w:val="00FC449C"/>
    <w:rsid w:val="00FC717F"/>
    <w:rsid w:val="00FD3D0F"/>
    <w:rsid w:val="00FD68C2"/>
    <w:rsid w:val="00FE14C2"/>
    <w:rsid w:val="00FE20E3"/>
    <w:rsid w:val="00FE5D82"/>
    <w:rsid w:val="00FE6464"/>
    <w:rsid w:val="00FF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C893E-60BA-4948-B3B0-7482E00C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 w:type="paragraph" w:customStyle="1" w:styleId="intro">
    <w:name w:val="intro"/>
    <w:basedOn w:val="Normalny"/>
    <w:rsid w:val="00466ED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10188163">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32581542">
      <w:bodyDiv w:val="1"/>
      <w:marLeft w:val="0"/>
      <w:marRight w:val="0"/>
      <w:marTop w:val="0"/>
      <w:marBottom w:val="0"/>
      <w:divBdr>
        <w:top w:val="none" w:sz="0" w:space="0" w:color="auto"/>
        <w:left w:val="none" w:sz="0" w:space="0" w:color="auto"/>
        <w:bottom w:val="none" w:sz="0" w:space="0" w:color="auto"/>
        <w:right w:val="none" w:sz="0" w:space="0" w:color="auto"/>
      </w:divBdr>
    </w:div>
    <w:div w:id="35470728">
      <w:bodyDiv w:val="1"/>
      <w:marLeft w:val="0"/>
      <w:marRight w:val="0"/>
      <w:marTop w:val="0"/>
      <w:marBottom w:val="0"/>
      <w:divBdr>
        <w:top w:val="none" w:sz="0" w:space="0" w:color="auto"/>
        <w:left w:val="none" w:sz="0" w:space="0" w:color="auto"/>
        <w:bottom w:val="none" w:sz="0" w:space="0" w:color="auto"/>
        <w:right w:val="none" w:sz="0" w:space="0" w:color="auto"/>
      </w:divBdr>
      <w:divsChild>
        <w:div w:id="287469972">
          <w:marLeft w:val="0"/>
          <w:marRight w:val="0"/>
          <w:marTop w:val="75"/>
          <w:marBottom w:val="75"/>
          <w:divBdr>
            <w:top w:val="none" w:sz="0" w:space="0" w:color="auto"/>
            <w:left w:val="none" w:sz="0" w:space="0" w:color="auto"/>
            <w:bottom w:val="none" w:sz="0" w:space="0" w:color="auto"/>
            <w:right w:val="none" w:sz="0" w:space="0" w:color="auto"/>
          </w:divBdr>
        </w:div>
        <w:div w:id="1522233922">
          <w:marLeft w:val="0"/>
          <w:marRight w:val="0"/>
          <w:marTop w:val="0"/>
          <w:marBottom w:val="0"/>
          <w:divBdr>
            <w:top w:val="none" w:sz="0" w:space="0" w:color="auto"/>
            <w:left w:val="none" w:sz="0" w:space="0" w:color="auto"/>
            <w:bottom w:val="none" w:sz="0" w:space="0" w:color="auto"/>
            <w:right w:val="none" w:sz="0" w:space="0" w:color="auto"/>
          </w:divBdr>
        </w:div>
      </w:divsChild>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61686302">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91167183">
      <w:bodyDiv w:val="1"/>
      <w:marLeft w:val="0"/>
      <w:marRight w:val="0"/>
      <w:marTop w:val="0"/>
      <w:marBottom w:val="0"/>
      <w:divBdr>
        <w:top w:val="none" w:sz="0" w:space="0" w:color="auto"/>
        <w:left w:val="none" w:sz="0" w:space="0" w:color="auto"/>
        <w:bottom w:val="none" w:sz="0" w:space="0" w:color="auto"/>
        <w:right w:val="none" w:sz="0" w:space="0" w:color="auto"/>
      </w:divBdr>
      <w:divsChild>
        <w:div w:id="1556237107">
          <w:marLeft w:val="0"/>
          <w:marRight w:val="0"/>
          <w:marTop w:val="0"/>
          <w:marBottom w:val="0"/>
          <w:divBdr>
            <w:top w:val="none" w:sz="0" w:space="0" w:color="auto"/>
            <w:left w:val="none" w:sz="0" w:space="0" w:color="auto"/>
            <w:bottom w:val="none" w:sz="0" w:space="0" w:color="auto"/>
            <w:right w:val="none" w:sz="0" w:space="0" w:color="auto"/>
          </w:divBdr>
          <w:divsChild>
            <w:div w:id="15048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4151">
      <w:bodyDiv w:val="1"/>
      <w:marLeft w:val="0"/>
      <w:marRight w:val="0"/>
      <w:marTop w:val="0"/>
      <w:marBottom w:val="0"/>
      <w:divBdr>
        <w:top w:val="none" w:sz="0" w:space="0" w:color="auto"/>
        <w:left w:val="none" w:sz="0" w:space="0" w:color="auto"/>
        <w:bottom w:val="none" w:sz="0" w:space="0" w:color="auto"/>
        <w:right w:val="none" w:sz="0" w:space="0" w:color="auto"/>
      </w:divBdr>
      <w:divsChild>
        <w:div w:id="974484088">
          <w:marLeft w:val="0"/>
          <w:marRight w:val="0"/>
          <w:marTop w:val="0"/>
          <w:marBottom w:val="0"/>
          <w:divBdr>
            <w:top w:val="none" w:sz="0" w:space="0" w:color="auto"/>
            <w:left w:val="none" w:sz="0" w:space="0" w:color="auto"/>
            <w:bottom w:val="none" w:sz="0" w:space="0" w:color="auto"/>
            <w:right w:val="none" w:sz="0" w:space="0" w:color="auto"/>
          </w:divBdr>
        </w:div>
      </w:divsChild>
    </w:div>
    <w:div w:id="99034903">
      <w:bodyDiv w:val="1"/>
      <w:marLeft w:val="0"/>
      <w:marRight w:val="0"/>
      <w:marTop w:val="0"/>
      <w:marBottom w:val="0"/>
      <w:divBdr>
        <w:top w:val="none" w:sz="0" w:space="0" w:color="auto"/>
        <w:left w:val="none" w:sz="0" w:space="0" w:color="auto"/>
        <w:bottom w:val="none" w:sz="0" w:space="0" w:color="auto"/>
        <w:right w:val="none" w:sz="0" w:space="0" w:color="auto"/>
      </w:divBdr>
    </w:div>
    <w:div w:id="123546446">
      <w:bodyDiv w:val="1"/>
      <w:marLeft w:val="0"/>
      <w:marRight w:val="0"/>
      <w:marTop w:val="0"/>
      <w:marBottom w:val="0"/>
      <w:divBdr>
        <w:top w:val="none" w:sz="0" w:space="0" w:color="auto"/>
        <w:left w:val="none" w:sz="0" w:space="0" w:color="auto"/>
        <w:bottom w:val="none" w:sz="0" w:space="0" w:color="auto"/>
        <w:right w:val="none" w:sz="0" w:space="0" w:color="auto"/>
      </w:divBdr>
    </w:div>
    <w:div w:id="123935762">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48837673">
      <w:bodyDiv w:val="1"/>
      <w:marLeft w:val="0"/>
      <w:marRight w:val="0"/>
      <w:marTop w:val="0"/>
      <w:marBottom w:val="0"/>
      <w:divBdr>
        <w:top w:val="none" w:sz="0" w:space="0" w:color="auto"/>
        <w:left w:val="none" w:sz="0" w:space="0" w:color="auto"/>
        <w:bottom w:val="none" w:sz="0" w:space="0" w:color="auto"/>
        <w:right w:val="none" w:sz="0" w:space="0" w:color="auto"/>
      </w:divBdr>
      <w:divsChild>
        <w:div w:id="146289534">
          <w:marLeft w:val="0"/>
          <w:marRight w:val="0"/>
          <w:marTop w:val="0"/>
          <w:marBottom w:val="0"/>
          <w:divBdr>
            <w:top w:val="none" w:sz="0" w:space="0" w:color="auto"/>
            <w:left w:val="none" w:sz="0" w:space="0" w:color="auto"/>
            <w:bottom w:val="none" w:sz="0" w:space="0" w:color="auto"/>
            <w:right w:val="none" w:sz="0" w:space="0" w:color="auto"/>
          </w:divBdr>
        </w:div>
      </w:divsChild>
    </w:div>
    <w:div w:id="178205101">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21454478">
      <w:bodyDiv w:val="1"/>
      <w:marLeft w:val="0"/>
      <w:marRight w:val="0"/>
      <w:marTop w:val="0"/>
      <w:marBottom w:val="0"/>
      <w:divBdr>
        <w:top w:val="none" w:sz="0" w:space="0" w:color="auto"/>
        <w:left w:val="none" w:sz="0" w:space="0" w:color="auto"/>
        <w:bottom w:val="none" w:sz="0" w:space="0" w:color="auto"/>
        <w:right w:val="none" w:sz="0" w:space="0" w:color="auto"/>
      </w:divBdr>
    </w:div>
    <w:div w:id="221478723">
      <w:bodyDiv w:val="1"/>
      <w:marLeft w:val="0"/>
      <w:marRight w:val="0"/>
      <w:marTop w:val="0"/>
      <w:marBottom w:val="0"/>
      <w:divBdr>
        <w:top w:val="none" w:sz="0" w:space="0" w:color="auto"/>
        <w:left w:val="none" w:sz="0" w:space="0" w:color="auto"/>
        <w:bottom w:val="none" w:sz="0" w:space="0" w:color="auto"/>
        <w:right w:val="none" w:sz="0" w:space="0" w:color="auto"/>
      </w:divBdr>
    </w:div>
    <w:div w:id="245503066">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65116494">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298532993">
      <w:bodyDiv w:val="1"/>
      <w:marLeft w:val="0"/>
      <w:marRight w:val="0"/>
      <w:marTop w:val="0"/>
      <w:marBottom w:val="0"/>
      <w:divBdr>
        <w:top w:val="none" w:sz="0" w:space="0" w:color="auto"/>
        <w:left w:val="none" w:sz="0" w:space="0" w:color="auto"/>
        <w:bottom w:val="none" w:sz="0" w:space="0" w:color="auto"/>
        <w:right w:val="none" w:sz="0" w:space="0" w:color="auto"/>
      </w:divBdr>
      <w:divsChild>
        <w:div w:id="598101753">
          <w:marLeft w:val="0"/>
          <w:marRight w:val="0"/>
          <w:marTop w:val="75"/>
          <w:marBottom w:val="75"/>
          <w:divBdr>
            <w:top w:val="none" w:sz="0" w:space="0" w:color="auto"/>
            <w:left w:val="none" w:sz="0" w:space="0" w:color="auto"/>
            <w:bottom w:val="none" w:sz="0" w:space="0" w:color="auto"/>
            <w:right w:val="none" w:sz="0" w:space="0" w:color="auto"/>
          </w:divBdr>
        </w:div>
        <w:div w:id="915434888">
          <w:marLeft w:val="0"/>
          <w:marRight w:val="0"/>
          <w:marTop w:val="0"/>
          <w:marBottom w:val="0"/>
          <w:divBdr>
            <w:top w:val="none" w:sz="0" w:space="0" w:color="auto"/>
            <w:left w:val="none" w:sz="0" w:space="0" w:color="auto"/>
            <w:bottom w:val="none" w:sz="0" w:space="0" w:color="auto"/>
            <w:right w:val="none" w:sz="0" w:space="0" w:color="auto"/>
          </w:divBdr>
        </w:div>
      </w:divsChild>
    </w:div>
    <w:div w:id="300815207">
      <w:bodyDiv w:val="1"/>
      <w:marLeft w:val="0"/>
      <w:marRight w:val="0"/>
      <w:marTop w:val="0"/>
      <w:marBottom w:val="0"/>
      <w:divBdr>
        <w:top w:val="none" w:sz="0" w:space="0" w:color="auto"/>
        <w:left w:val="none" w:sz="0" w:space="0" w:color="auto"/>
        <w:bottom w:val="none" w:sz="0" w:space="0" w:color="auto"/>
        <w:right w:val="none" w:sz="0" w:space="0" w:color="auto"/>
      </w:divBdr>
      <w:divsChild>
        <w:div w:id="1311206531">
          <w:marLeft w:val="0"/>
          <w:marRight w:val="0"/>
          <w:marTop w:val="0"/>
          <w:marBottom w:val="0"/>
          <w:divBdr>
            <w:top w:val="none" w:sz="0" w:space="0" w:color="auto"/>
            <w:left w:val="none" w:sz="0" w:space="0" w:color="auto"/>
            <w:bottom w:val="none" w:sz="0" w:space="0" w:color="auto"/>
            <w:right w:val="none" w:sz="0" w:space="0" w:color="auto"/>
          </w:divBdr>
        </w:div>
      </w:divsChild>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40397268">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6838309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07579022">
      <w:bodyDiv w:val="1"/>
      <w:marLeft w:val="0"/>
      <w:marRight w:val="0"/>
      <w:marTop w:val="0"/>
      <w:marBottom w:val="0"/>
      <w:divBdr>
        <w:top w:val="none" w:sz="0" w:space="0" w:color="auto"/>
        <w:left w:val="none" w:sz="0" w:space="0" w:color="auto"/>
        <w:bottom w:val="none" w:sz="0" w:space="0" w:color="auto"/>
        <w:right w:val="none" w:sz="0" w:space="0" w:color="auto"/>
      </w:divBdr>
    </w:div>
    <w:div w:id="407726672">
      <w:bodyDiv w:val="1"/>
      <w:marLeft w:val="0"/>
      <w:marRight w:val="0"/>
      <w:marTop w:val="0"/>
      <w:marBottom w:val="0"/>
      <w:divBdr>
        <w:top w:val="none" w:sz="0" w:space="0" w:color="auto"/>
        <w:left w:val="none" w:sz="0" w:space="0" w:color="auto"/>
        <w:bottom w:val="none" w:sz="0" w:space="0" w:color="auto"/>
        <w:right w:val="none" w:sz="0" w:space="0" w:color="auto"/>
      </w:divBdr>
      <w:divsChild>
        <w:div w:id="573050641">
          <w:marLeft w:val="0"/>
          <w:marRight w:val="0"/>
          <w:marTop w:val="0"/>
          <w:marBottom w:val="0"/>
          <w:divBdr>
            <w:top w:val="none" w:sz="0" w:space="0" w:color="auto"/>
            <w:left w:val="none" w:sz="0" w:space="0" w:color="auto"/>
            <w:bottom w:val="none" w:sz="0" w:space="0" w:color="auto"/>
            <w:right w:val="none" w:sz="0" w:space="0" w:color="auto"/>
          </w:divBdr>
        </w:div>
      </w:divsChild>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21028864">
      <w:bodyDiv w:val="1"/>
      <w:marLeft w:val="0"/>
      <w:marRight w:val="0"/>
      <w:marTop w:val="0"/>
      <w:marBottom w:val="0"/>
      <w:divBdr>
        <w:top w:val="none" w:sz="0" w:space="0" w:color="auto"/>
        <w:left w:val="none" w:sz="0" w:space="0" w:color="auto"/>
        <w:bottom w:val="none" w:sz="0" w:space="0" w:color="auto"/>
        <w:right w:val="none" w:sz="0" w:space="0" w:color="auto"/>
      </w:divBdr>
    </w:div>
    <w:div w:id="439840171">
      <w:bodyDiv w:val="1"/>
      <w:marLeft w:val="0"/>
      <w:marRight w:val="0"/>
      <w:marTop w:val="0"/>
      <w:marBottom w:val="0"/>
      <w:divBdr>
        <w:top w:val="none" w:sz="0" w:space="0" w:color="auto"/>
        <w:left w:val="none" w:sz="0" w:space="0" w:color="auto"/>
        <w:bottom w:val="none" w:sz="0" w:space="0" w:color="auto"/>
        <w:right w:val="none" w:sz="0" w:space="0" w:color="auto"/>
      </w:divBdr>
    </w:div>
    <w:div w:id="447505680">
      <w:bodyDiv w:val="1"/>
      <w:marLeft w:val="0"/>
      <w:marRight w:val="0"/>
      <w:marTop w:val="0"/>
      <w:marBottom w:val="0"/>
      <w:divBdr>
        <w:top w:val="none" w:sz="0" w:space="0" w:color="auto"/>
        <w:left w:val="none" w:sz="0" w:space="0" w:color="auto"/>
        <w:bottom w:val="none" w:sz="0" w:space="0" w:color="auto"/>
        <w:right w:val="none" w:sz="0" w:space="0" w:color="auto"/>
      </w:divBdr>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2431589">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71871086">
      <w:bodyDiv w:val="1"/>
      <w:marLeft w:val="0"/>
      <w:marRight w:val="0"/>
      <w:marTop w:val="0"/>
      <w:marBottom w:val="0"/>
      <w:divBdr>
        <w:top w:val="none" w:sz="0" w:space="0" w:color="auto"/>
        <w:left w:val="none" w:sz="0" w:space="0" w:color="auto"/>
        <w:bottom w:val="none" w:sz="0" w:space="0" w:color="auto"/>
        <w:right w:val="none" w:sz="0" w:space="0" w:color="auto"/>
      </w:divBdr>
    </w:div>
    <w:div w:id="483938003">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50378857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49810104">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4517056">
      <w:bodyDiv w:val="1"/>
      <w:marLeft w:val="0"/>
      <w:marRight w:val="0"/>
      <w:marTop w:val="0"/>
      <w:marBottom w:val="0"/>
      <w:divBdr>
        <w:top w:val="none" w:sz="0" w:space="0" w:color="auto"/>
        <w:left w:val="none" w:sz="0" w:space="0" w:color="auto"/>
        <w:bottom w:val="none" w:sz="0" w:space="0" w:color="auto"/>
        <w:right w:val="none" w:sz="0" w:space="0" w:color="auto"/>
      </w:divBdr>
      <w:divsChild>
        <w:div w:id="878931369">
          <w:marLeft w:val="0"/>
          <w:marRight w:val="0"/>
          <w:marTop w:val="75"/>
          <w:marBottom w:val="75"/>
          <w:divBdr>
            <w:top w:val="none" w:sz="0" w:space="0" w:color="auto"/>
            <w:left w:val="none" w:sz="0" w:space="0" w:color="auto"/>
            <w:bottom w:val="none" w:sz="0" w:space="0" w:color="auto"/>
            <w:right w:val="none" w:sz="0" w:space="0" w:color="auto"/>
          </w:divBdr>
        </w:div>
        <w:div w:id="370955704">
          <w:marLeft w:val="0"/>
          <w:marRight w:val="0"/>
          <w:marTop w:val="0"/>
          <w:marBottom w:val="0"/>
          <w:divBdr>
            <w:top w:val="none" w:sz="0" w:space="0" w:color="auto"/>
            <w:left w:val="none" w:sz="0" w:space="0" w:color="auto"/>
            <w:bottom w:val="none" w:sz="0" w:space="0" w:color="auto"/>
            <w:right w:val="none" w:sz="0" w:space="0" w:color="auto"/>
          </w:divBdr>
        </w:div>
      </w:divsChild>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586574313">
      <w:bodyDiv w:val="1"/>
      <w:marLeft w:val="0"/>
      <w:marRight w:val="0"/>
      <w:marTop w:val="0"/>
      <w:marBottom w:val="0"/>
      <w:divBdr>
        <w:top w:val="none" w:sz="0" w:space="0" w:color="auto"/>
        <w:left w:val="none" w:sz="0" w:space="0" w:color="auto"/>
        <w:bottom w:val="none" w:sz="0" w:space="0" w:color="auto"/>
        <w:right w:val="none" w:sz="0" w:space="0" w:color="auto"/>
      </w:divBdr>
    </w:div>
    <w:div w:id="588583097">
      <w:bodyDiv w:val="1"/>
      <w:marLeft w:val="0"/>
      <w:marRight w:val="0"/>
      <w:marTop w:val="0"/>
      <w:marBottom w:val="0"/>
      <w:divBdr>
        <w:top w:val="none" w:sz="0" w:space="0" w:color="auto"/>
        <w:left w:val="none" w:sz="0" w:space="0" w:color="auto"/>
        <w:bottom w:val="none" w:sz="0" w:space="0" w:color="auto"/>
        <w:right w:val="none" w:sz="0" w:space="0" w:color="auto"/>
      </w:divBdr>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14562089">
      <w:bodyDiv w:val="1"/>
      <w:marLeft w:val="0"/>
      <w:marRight w:val="0"/>
      <w:marTop w:val="0"/>
      <w:marBottom w:val="0"/>
      <w:divBdr>
        <w:top w:val="none" w:sz="0" w:space="0" w:color="auto"/>
        <w:left w:val="none" w:sz="0" w:space="0" w:color="auto"/>
        <w:bottom w:val="none" w:sz="0" w:space="0" w:color="auto"/>
        <w:right w:val="none" w:sz="0" w:space="0" w:color="auto"/>
      </w:divBdr>
    </w:div>
    <w:div w:id="615328238">
      <w:bodyDiv w:val="1"/>
      <w:marLeft w:val="0"/>
      <w:marRight w:val="0"/>
      <w:marTop w:val="0"/>
      <w:marBottom w:val="0"/>
      <w:divBdr>
        <w:top w:val="none" w:sz="0" w:space="0" w:color="auto"/>
        <w:left w:val="none" w:sz="0" w:space="0" w:color="auto"/>
        <w:bottom w:val="none" w:sz="0" w:space="0" w:color="auto"/>
        <w:right w:val="none" w:sz="0" w:space="0" w:color="auto"/>
      </w:divBdr>
    </w:div>
    <w:div w:id="630552888">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87373704">
      <w:bodyDiv w:val="1"/>
      <w:marLeft w:val="0"/>
      <w:marRight w:val="0"/>
      <w:marTop w:val="0"/>
      <w:marBottom w:val="0"/>
      <w:divBdr>
        <w:top w:val="none" w:sz="0" w:space="0" w:color="auto"/>
        <w:left w:val="none" w:sz="0" w:space="0" w:color="auto"/>
        <w:bottom w:val="none" w:sz="0" w:space="0" w:color="auto"/>
        <w:right w:val="none" w:sz="0" w:space="0" w:color="auto"/>
      </w:divBdr>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4526510">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6857872">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29185397">
      <w:bodyDiv w:val="1"/>
      <w:marLeft w:val="0"/>
      <w:marRight w:val="0"/>
      <w:marTop w:val="0"/>
      <w:marBottom w:val="0"/>
      <w:divBdr>
        <w:top w:val="none" w:sz="0" w:space="0" w:color="auto"/>
        <w:left w:val="none" w:sz="0" w:space="0" w:color="auto"/>
        <w:bottom w:val="none" w:sz="0" w:space="0" w:color="auto"/>
        <w:right w:val="none" w:sz="0" w:space="0" w:color="auto"/>
      </w:divBdr>
    </w:div>
    <w:div w:id="744107809">
      <w:bodyDiv w:val="1"/>
      <w:marLeft w:val="0"/>
      <w:marRight w:val="0"/>
      <w:marTop w:val="0"/>
      <w:marBottom w:val="0"/>
      <w:divBdr>
        <w:top w:val="none" w:sz="0" w:space="0" w:color="auto"/>
        <w:left w:val="none" w:sz="0" w:space="0" w:color="auto"/>
        <w:bottom w:val="none" w:sz="0" w:space="0" w:color="auto"/>
        <w:right w:val="none" w:sz="0" w:space="0" w:color="auto"/>
      </w:divBdr>
    </w:div>
    <w:div w:id="748311089">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4472794">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261">
      <w:bodyDiv w:val="1"/>
      <w:marLeft w:val="0"/>
      <w:marRight w:val="0"/>
      <w:marTop w:val="0"/>
      <w:marBottom w:val="0"/>
      <w:divBdr>
        <w:top w:val="none" w:sz="0" w:space="0" w:color="auto"/>
        <w:left w:val="none" w:sz="0" w:space="0" w:color="auto"/>
        <w:bottom w:val="none" w:sz="0" w:space="0" w:color="auto"/>
        <w:right w:val="none" w:sz="0" w:space="0" w:color="auto"/>
      </w:divBdr>
      <w:divsChild>
        <w:div w:id="30501029">
          <w:marLeft w:val="0"/>
          <w:marRight w:val="0"/>
          <w:marTop w:val="75"/>
          <w:marBottom w:val="75"/>
          <w:divBdr>
            <w:top w:val="none" w:sz="0" w:space="0" w:color="auto"/>
            <w:left w:val="none" w:sz="0" w:space="0" w:color="auto"/>
            <w:bottom w:val="none" w:sz="0" w:space="0" w:color="auto"/>
            <w:right w:val="none" w:sz="0" w:space="0" w:color="auto"/>
          </w:divBdr>
        </w:div>
        <w:div w:id="494759888">
          <w:marLeft w:val="0"/>
          <w:marRight w:val="0"/>
          <w:marTop w:val="0"/>
          <w:marBottom w:val="0"/>
          <w:divBdr>
            <w:top w:val="none" w:sz="0" w:space="0" w:color="auto"/>
            <w:left w:val="none" w:sz="0" w:space="0" w:color="auto"/>
            <w:bottom w:val="none" w:sz="0" w:space="0" w:color="auto"/>
            <w:right w:val="none" w:sz="0" w:space="0" w:color="auto"/>
          </w:divBdr>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764115145">
      <w:bodyDiv w:val="1"/>
      <w:marLeft w:val="0"/>
      <w:marRight w:val="0"/>
      <w:marTop w:val="0"/>
      <w:marBottom w:val="0"/>
      <w:divBdr>
        <w:top w:val="none" w:sz="0" w:space="0" w:color="auto"/>
        <w:left w:val="none" w:sz="0" w:space="0" w:color="auto"/>
        <w:bottom w:val="none" w:sz="0" w:space="0" w:color="auto"/>
        <w:right w:val="none" w:sz="0" w:space="0" w:color="auto"/>
      </w:divBdr>
    </w:div>
    <w:div w:id="768506672">
      <w:bodyDiv w:val="1"/>
      <w:marLeft w:val="0"/>
      <w:marRight w:val="0"/>
      <w:marTop w:val="0"/>
      <w:marBottom w:val="0"/>
      <w:divBdr>
        <w:top w:val="none" w:sz="0" w:space="0" w:color="auto"/>
        <w:left w:val="none" w:sz="0" w:space="0" w:color="auto"/>
        <w:bottom w:val="none" w:sz="0" w:space="0" w:color="auto"/>
        <w:right w:val="none" w:sz="0" w:space="0" w:color="auto"/>
      </w:divBdr>
    </w:div>
    <w:div w:id="805972641">
      <w:bodyDiv w:val="1"/>
      <w:marLeft w:val="0"/>
      <w:marRight w:val="0"/>
      <w:marTop w:val="0"/>
      <w:marBottom w:val="0"/>
      <w:divBdr>
        <w:top w:val="none" w:sz="0" w:space="0" w:color="auto"/>
        <w:left w:val="none" w:sz="0" w:space="0" w:color="auto"/>
        <w:bottom w:val="none" w:sz="0" w:space="0" w:color="auto"/>
        <w:right w:val="none" w:sz="0" w:space="0" w:color="auto"/>
      </w:divBdr>
      <w:divsChild>
        <w:div w:id="1521549904">
          <w:marLeft w:val="0"/>
          <w:marRight w:val="0"/>
          <w:marTop w:val="75"/>
          <w:marBottom w:val="75"/>
          <w:divBdr>
            <w:top w:val="none" w:sz="0" w:space="0" w:color="auto"/>
            <w:left w:val="none" w:sz="0" w:space="0" w:color="auto"/>
            <w:bottom w:val="none" w:sz="0" w:space="0" w:color="auto"/>
            <w:right w:val="none" w:sz="0" w:space="0" w:color="auto"/>
          </w:divBdr>
        </w:div>
        <w:div w:id="823206308">
          <w:marLeft w:val="0"/>
          <w:marRight w:val="0"/>
          <w:marTop w:val="0"/>
          <w:marBottom w:val="0"/>
          <w:divBdr>
            <w:top w:val="none" w:sz="0" w:space="0" w:color="auto"/>
            <w:left w:val="none" w:sz="0" w:space="0" w:color="auto"/>
            <w:bottom w:val="none" w:sz="0" w:space="0" w:color="auto"/>
            <w:right w:val="none" w:sz="0" w:space="0" w:color="auto"/>
          </w:divBdr>
        </w:div>
      </w:divsChild>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0751155">
      <w:bodyDiv w:val="1"/>
      <w:marLeft w:val="0"/>
      <w:marRight w:val="0"/>
      <w:marTop w:val="0"/>
      <w:marBottom w:val="0"/>
      <w:divBdr>
        <w:top w:val="none" w:sz="0" w:space="0" w:color="auto"/>
        <w:left w:val="none" w:sz="0" w:space="0" w:color="auto"/>
        <w:bottom w:val="none" w:sz="0" w:space="0" w:color="auto"/>
        <w:right w:val="none" w:sz="0" w:space="0" w:color="auto"/>
      </w:divBdr>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7549">
      <w:bodyDiv w:val="1"/>
      <w:marLeft w:val="0"/>
      <w:marRight w:val="0"/>
      <w:marTop w:val="0"/>
      <w:marBottom w:val="0"/>
      <w:divBdr>
        <w:top w:val="none" w:sz="0" w:space="0" w:color="auto"/>
        <w:left w:val="none" w:sz="0" w:space="0" w:color="auto"/>
        <w:bottom w:val="none" w:sz="0" w:space="0" w:color="auto"/>
        <w:right w:val="none" w:sz="0" w:space="0" w:color="auto"/>
      </w:divBdr>
    </w:div>
    <w:div w:id="855729209">
      <w:bodyDiv w:val="1"/>
      <w:marLeft w:val="0"/>
      <w:marRight w:val="0"/>
      <w:marTop w:val="0"/>
      <w:marBottom w:val="0"/>
      <w:divBdr>
        <w:top w:val="none" w:sz="0" w:space="0" w:color="auto"/>
        <w:left w:val="none" w:sz="0" w:space="0" w:color="auto"/>
        <w:bottom w:val="none" w:sz="0" w:space="0" w:color="auto"/>
        <w:right w:val="none" w:sz="0" w:space="0" w:color="auto"/>
      </w:divBdr>
    </w:div>
    <w:div w:id="872154795">
      <w:bodyDiv w:val="1"/>
      <w:marLeft w:val="0"/>
      <w:marRight w:val="0"/>
      <w:marTop w:val="0"/>
      <w:marBottom w:val="0"/>
      <w:divBdr>
        <w:top w:val="none" w:sz="0" w:space="0" w:color="auto"/>
        <w:left w:val="none" w:sz="0" w:space="0" w:color="auto"/>
        <w:bottom w:val="none" w:sz="0" w:space="0" w:color="auto"/>
        <w:right w:val="none" w:sz="0" w:space="0" w:color="auto"/>
      </w:divBdr>
      <w:divsChild>
        <w:div w:id="1855532725">
          <w:marLeft w:val="0"/>
          <w:marRight w:val="0"/>
          <w:marTop w:val="75"/>
          <w:marBottom w:val="75"/>
          <w:divBdr>
            <w:top w:val="none" w:sz="0" w:space="0" w:color="auto"/>
            <w:left w:val="none" w:sz="0" w:space="0" w:color="auto"/>
            <w:bottom w:val="none" w:sz="0" w:space="0" w:color="auto"/>
            <w:right w:val="none" w:sz="0" w:space="0" w:color="auto"/>
          </w:divBdr>
        </w:div>
        <w:div w:id="1898003595">
          <w:marLeft w:val="0"/>
          <w:marRight w:val="0"/>
          <w:marTop w:val="0"/>
          <w:marBottom w:val="0"/>
          <w:divBdr>
            <w:top w:val="none" w:sz="0" w:space="0" w:color="auto"/>
            <w:left w:val="none" w:sz="0" w:space="0" w:color="auto"/>
            <w:bottom w:val="none" w:sz="0" w:space="0" w:color="auto"/>
            <w:right w:val="none" w:sz="0" w:space="0" w:color="auto"/>
          </w:divBdr>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891884501">
      <w:bodyDiv w:val="1"/>
      <w:marLeft w:val="0"/>
      <w:marRight w:val="0"/>
      <w:marTop w:val="0"/>
      <w:marBottom w:val="0"/>
      <w:divBdr>
        <w:top w:val="none" w:sz="0" w:space="0" w:color="auto"/>
        <w:left w:val="none" w:sz="0" w:space="0" w:color="auto"/>
        <w:bottom w:val="none" w:sz="0" w:space="0" w:color="auto"/>
        <w:right w:val="none" w:sz="0" w:space="0" w:color="auto"/>
      </w:divBdr>
    </w:div>
    <w:div w:id="895631555">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40801284">
      <w:bodyDiv w:val="1"/>
      <w:marLeft w:val="0"/>
      <w:marRight w:val="0"/>
      <w:marTop w:val="0"/>
      <w:marBottom w:val="0"/>
      <w:divBdr>
        <w:top w:val="none" w:sz="0" w:space="0" w:color="auto"/>
        <w:left w:val="none" w:sz="0" w:space="0" w:color="auto"/>
        <w:bottom w:val="none" w:sz="0" w:space="0" w:color="auto"/>
        <w:right w:val="none" w:sz="0" w:space="0" w:color="auto"/>
      </w:divBdr>
      <w:divsChild>
        <w:div w:id="1400129357">
          <w:marLeft w:val="0"/>
          <w:marRight w:val="0"/>
          <w:marTop w:val="75"/>
          <w:marBottom w:val="75"/>
          <w:divBdr>
            <w:top w:val="none" w:sz="0" w:space="0" w:color="auto"/>
            <w:left w:val="none" w:sz="0" w:space="0" w:color="auto"/>
            <w:bottom w:val="none" w:sz="0" w:space="0" w:color="auto"/>
            <w:right w:val="none" w:sz="0" w:space="0" w:color="auto"/>
          </w:divBdr>
        </w:div>
        <w:div w:id="1628777046">
          <w:marLeft w:val="0"/>
          <w:marRight w:val="0"/>
          <w:marTop w:val="0"/>
          <w:marBottom w:val="0"/>
          <w:divBdr>
            <w:top w:val="none" w:sz="0" w:space="0" w:color="auto"/>
            <w:left w:val="none" w:sz="0" w:space="0" w:color="auto"/>
            <w:bottom w:val="none" w:sz="0" w:space="0" w:color="auto"/>
            <w:right w:val="none" w:sz="0" w:space="0" w:color="auto"/>
          </w:divBdr>
        </w:div>
      </w:divsChild>
    </w:div>
    <w:div w:id="944267815">
      <w:bodyDiv w:val="1"/>
      <w:marLeft w:val="0"/>
      <w:marRight w:val="0"/>
      <w:marTop w:val="0"/>
      <w:marBottom w:val="0"/>
      <w:divBdr>
        <w:top w:val="none" w:sz="0" w:space="0" w:color="auto"/>
        <w:left w:val="none" w:sz="0" w:space="0" w:color="auto"/>
        <w:bottom w:val="none" w:sz="0" w:space="0" w:color="auto"/>
        <w:right w:val="none" w:sz="0" w:space="0" w:color="auto"/>
      </w:divBdr>
      <w:divsChild>
        <w:div w:id="303893091">
          <w:marLeft w:val="0"/>
          <w:marRight w:val="0"/>
          <w:marTop w:val="75"/>
          <w:marBottom w:val="75"/>
          <w:divBdr>
            <w:top w:val="none" w:sz="0" w:space="0" w:color="auto"/>
            <w:left w:val="none" w:sz="0" w:space="0" w:color="auto"/>
            <w:bottom w:val="none" w:sz="0" w:space="0" w:color="auto"/>
            <w:right w:val="none" w:sz="0" w:space="0" w:color="auto"/>
          </w:divBdr>
        </w:div>
        <w:div w:id="2010406443">
          <w:marLeft w:val="0"/>
          <w:marRight w:val="0"/>
          <w:marTop w:val="0"/>
          <w:marBottom w:val="0"/>
          <w:divBdr>
            <w:top w:val="none" w:sz="0" w:space="0" w:color="auto"/>
            <w:left w:val="none" w:sz="0" w:space="0" w:color="auto"/>
            <w:bottom w:val="none" w:sz="0" w:space="0" w:color="auto"/>
            <w:right w:val="none" w:sz="0" w:space="0" w:color="auto"/>
          </w:divBdr>
        </w:div>
      </w:divsChild>
    </w:div>
    <w:div w:id="946933449">
      <w:bodyDiv w:val="1"/>
      <w:marLeft w:val="0"/>
      <w:marRight w:val="0"/>
      <w:marTop w:val="0"/>
      <w:marBottom w:val="0"/>
      <w:divBdr>
        <w:top w:val="none" w:sz="0" w:space="0" w:color="auto"/>
        <w:left w:val="none" w:sz="0" w:space="0" w:color="auto"/>
        <w:bottom w:val="none" w:sz="0" w:space="0" w:color="auto"/>
        <w:right w:val="none" w:sz="0" w:space="0" w:color="auto"/>
      </w:divBdr>
    </w:div>
    <w:div w:id="948897995">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78992412">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8360518">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00623919">
      <w:bodyDiv w:val="1"/>
      <w:marLeft w:val="0"/>
      <w:marRight w:val="0"/>
      <w:marTop w:val="0"/>
      <w:marBottom w:val="0"/>
      <w:divBdr>
        <w:top w:val="none" w:sz="0" w:space="0" w:color="auto"/>
        <w:left w:val="none" w:sz="0" w:space="0" w:color="auto"/>
        <w:bottom w:val="none" w:sz="0" w:space="0" w:color="auto"/>
        <w:right w:val="none" w:sz="0" w:space="0" w:color="auto"/>
      </w:divBdr>
    </w:div>
    <w:div w:id="1009597306">
      <w:bodyDiv w:val="1"/>
      <w:marLeft w:val="0"/>
      <w:marRight w:val="0"/>
      <w:marTop w:val="0"/>
      <w:marBottom w:val="0"/>
      <w:divBdr>
        <w:top w:val="none" w:sz="0" w:space="0" w:color="auto"/>
        <w:left w:val="none" w:sz="0" w:space="0" w:color="auto"/>
        <w:bottom w:val="none" w:sz="0" w:space="0" w:color="auto"/>
        <w:right w:val="none" w:sz="0" w:space="0" w:color="auto"/>
      </w:divBdr>
    </w:div>
    <w:div w:id="1010520988">
      <w:bodyDiv w:val="1"/>
      <w:marLeft w:val="0"/>
      <w:marRight w:val="0"/>
      <w:marTop w:val="0"/>
      <w:marBottom w:val="0"/>
      <w:divBdr>
        <w:top w:val="none" w:sz="0" w:space="0" w:color="auto"/>
        <w:left w:val="none" w:sz="0" w:space="0" w:color="auto"/>
        <w:bottom w:val="none" w:sz="0" w:space="0" w:color="auto"/>
        <w:right w:val="none" w:sz="0" w:space="0" w:color="auto"/>
      </w:divBdr>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20668480">
      <w:bodyDiv w:val="1"/>
      <w:marLeft w:val="0"/>
      <w:marRight w:val="0"/>
      <w:marTop w:val="0"/>
      <w:marBottom w:val="0"/>
      <w:divBdr>
        <w:top w:val="none" w:sz="0" w:space="0" w:color="auto"/>
        <w:left w:val="none" w:sz="0" w:space="0" w:color="auto"/>
        <w:bottom w:val="none" w:sz="0" w:space="0" w:color="auto"/>
        <w:right w:val="none" w:sz="0" w:space="0" w:color="auto"/>
      </w:divBdr>
    </w:div>
    <w:div w:id="1029911935">
      <w:bodyDiv w:val="1"/>
      <w:marLeft w:val="0"/>
      <w:marRight w:val="0"/>
      <w:marTop w:val="0"/>
      <w:marBottom w:val="0"/>
      <w:divBdr>
        <w:top w:val="none" w:sz="0" w:space="0" w:color="auto"/>
        <w:left w:val="none" w:sz="0" w:space="0" w:color="auto"/>
        <w:bottom w:val="none" w:sz="0" w:space="0" w:color="auto"/>
        <w:right w:val="none" w:sz="0" w:space="0" w:color="auto"/>
      </w:divBdr>
      <w:divsChild>
        <w:div w:id="155610743">
          <w:marLeft w:val="0"/>
          <w:marRight w:val="0"/>
          <w:marTop w:val="75"/>
          <w:marBottom w:val="75"/>
          <w:divBdr>
            <w:top w:val="none" w:sz="0" w:space="0" w:color="auto"/>
            <w:left w:val="none" w:sz="0" w:space="0" w:color="auto"/>
            <w:bottom w:val="none" w:sz="0" w:space="0" w:color="auto"/>
            <w:right w:val="none" w:sz="0" w:space="0" w:color="auto"/>
          </w:divBdr>
        </w:div>
        <w:div w:id="1849365437">
          <w:marLeft w:val="0"/>
          <w:marRight w:val="0"/>
          <w:marTop w:val="0"/>
          <w:marBottom w:val="0"/>
          <w:divBdr>
            <w:top w:val="none" w:sz="0" w:space="0" w:color="auto"/>
            <w:left w:val="none" w:sz="0" w:space="0" w:color="auto"/>
            <w:bottom w:val="none" w:sz="0" w:space="0" w:color="auto"/>
            <w:right w:val="none" w:sz="0" w:space="0" w:color="auto"/>
          </w:divBdr>
        </w:div>
      </w:divsChild>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074665069">
      <w:bodyDiv w:val="1"/>
      <w:marLeft w:val="0"/>
      <w:marRight w:val="0"/>
      <w:marTop w:val="0"/>
      <w:marBottom w:val="0"/>
      <w:divBdr>
        <w:top w:val="none" w:sz="0" w:space="0" w:color="auto"/>
        <w:left w:val="none" w:sz="0" w:space="0" w:color="auto"/>
        <w:bottom w:val="none" w:sz="0" w:space="0" w:color="auto"/>
        <w:right w:val="none" w:sz="0" w:space="0" w:color="auto"/>
      </w:divBdr>
      <w:divsChild>
        <w:div w:id="641547500">
          <w:marLeft w:val="0"/>
          <w:marRight w:val="0"/>
          <w:marTop w:val="0"/>
          <w:marBottom w:val="0"/>
          <w:divBdr>
            <w:top w:val="none" w:sz="0" w:space="0" w:color="auto"/>
            <w:left w:val="none" w:sz="0" w:space="0" w:color="auto"/>
            <w:bottom w:val="none" w:sz="0" w:space="0" w:color="auto"/>
            <w:right w:val="none" w:sz="0" w:space="0" w:color="auto"/>
          </w:divBdr>
        </w:div>
      </w:divsChild>
    </w:div>
    <w:div w:id="1080982087">
      <w:bodyDiv w:val="1"/>
      <w:marLeft w:val="0"/>
      <w:marRight w:val="0"/>
      <w:marTop w:val="0"/>
      <w:marBottom w:val="0"/>
      <w:divBdr>
        <w:top w:val="none" w:sz="0" w:space="0" w:color="auto"/>
        <w:left w:val="none" w:sz="0" w:space="0" w:color="auto"/>
        <w:bottom w:val="none" w:sz="0" w:space="0" w:color="auto"/>
        <w:right w:val="none" w:sz="0" w:space="0" w:color="auto"/>
      </w:divBdr>
    </w:div>
    <w:div w:id="1100905070">
      <w:bodyDiv w:val="1"/>
      <w:marLeft w:val="0"/>
      <w:marRight w:val="0"/>
      <w:marTop w:val="0"/>
      <w:marBottom w:val="0"/>
      <w:divBdr>
        <w:top w:val="none" w:sz="0" w:space="0" w:color="auto"/>
        <w:left w:val="none" w:sz="0" w:space="0" w:color="auto"/>
        <w:bottom w:val="none" w:sz="0" w:space="0" w:color="auto"/>
        <w:right w:val="none" w:sz="0" w:space="0" w:color="auto"/>
      </w:divBdr>
    </w:div>
    <w:div w:id="1102266299">
      <w:bodyDiv w:val="1"/>
      <w:marLeft w:val="0"/>
      <w:marRight w:val="0"/>
      <w:marTop w:val="0"/>
      <w:marBottom w:val="0"/>
      <w:divBdr>
        <w:top w:val="none" w:sz="0" w:space="0" w:color="auto"/>
        <w:left w:val="none" w:sz="0" w:space="0" w:color="auto"/>
        <w:bottom w:val="none" w:sz="0" w:space="0" w:color="auto"/>
        <w:right w:val="none" w:sz="0" w:space="0" w:color="auto"/>
      </w:divBdr>
    </w:div>
    <w:div w:id="1122113087">
      <w:bodyDiv w:val="1"/>
      <w:marLeft w:val="0"/>
      <w:marRight w:val="0"/>
      <w:marTop w:val="0"/>
      <w:marBottom w:val="0"/>
      <w:divBdr>
        <w:top w:val="none" w:sz="0" w:space="0" w:color="auto"/>
        <w:left w:val="none" w:sz="0" w:space="0" w:color="auto"/>
        <w:bottom w:val="none" w:sz="0" w:space="0" w:color="auto"/>
        <w:right w:val="none" w:sz="0" w:space="0" w:color="auto"/>
      </w:divBdr>
      <w:divsChild>
        <w:div w:id="1481924462">
          <w:marLeft w:val="0"/>
          <w:marRight w:val="0"/>
          <w:marTop w:val="75"/>
          <w:marBottom w:val="75"/>
          <w:divBdr>
            <w:top w:val="none" w:sz="0" w:space="0" w:color="auto"/>
            <w:left w:val="none" w:sz="0" w:space="0" w:color="auto"/>
            <w:bottom w:val="none" w:sz="0" w:space="0" w:color="auto"/>
            <w:right w:val="none" w:sz="0" w:space="0" w:color="auto"/>
          </w:divBdr>
        </w:div>
        <w:div w:id="398789998">
          <w:marLeft w:val="0"/>
          <w:marRight w:val="0"/>
          <w:marTop w:val="0"/>
          <w:marBottom w:val="0"/>
          <w:divBdr>
            <w:top w:val="none" w:sz="0" w:space="0" w:color="auto"/>
            <w:left w:val="none" w:sz="0" w:space="0" w:color="auto"/>
            <w:bottom w:val="none" w:sz="0" w:space="0" w:color="auto"/>
            <w:right w:val="none" w:sz="0" w:space="0" w:color="auto"/>
          </w:divBdr>
        </w:div>
      </w:divsChild>
    </w:div>
    <w:div w:id="1137257194">
      <w:bodyDiv w:val="1"/>
      <w:marLeft w:val="0"/>
      <w:marRight w:val="0"/>
      <w:marTop w:val="0"/>
      <w:marBottom w:val="0"/>
      <w:divBdr>
        <w:top w:val="none" w:sz="0" w:space="0" w:color="auto"/>
        <w:left w:val="none" w:sz="0" w:space="0" w:color="auto"/>
        <w:bottom w:val="none" w:sz="0" w:space="0" w:color="auto"/>
        <w:right w:val="none" w:sz="0" w:space="0" w:color="auto"/>
      </w:divBdr>
    </w:div>
    <w:div w:id="1137531729">
      <w:bodyDiv w:val="1"/>
      <w:marLeft w:val="0"/>
      <w:marRight w:val="0"/>
      <w:marTop w:val="0"/>
      <w:marBottom w:val="0"/>
      <w:divBdr>
        <w:top w:val="none" w:sz="0" w:space="0" w:color="auto"/>
        <w:left w:val="none" w:sz="0" w:space="0" w:color="auto"/>
        <w:bottom w:val="none" w:sz="0" w:space="0" w:color="auto"/>
        <w:right w:val="none" w:sz="0" w:space="0" w:color="auto"/>
      </w:divBdr>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50291114">
      <w:bodyDiv w:val="1"/>
      <w:marLeft w:val="0"/>
      <w:marRight w:val="0"/>
      <w:marTop w:val="0"/>
      <w:marBottom w:val="0"/>
      <w:divBdr>
        <w:top w:val="none" w:sz="0" w:space="0" w:color="auto"/>
        <w:left w:val="none" w:sz="0" w:space="0" w:color="auto"/>
        <w:bottom w:val="none" w:sz="0" w:space="0" w:color="auto"/>
        <w:right w:val="none" w:sz="0" w:space="0" w:color="auto"/>
      </w:divBdr>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5651611">
      <w:bodyDiv w:val="1"/>
      <w:marLeft w:val="0"/>
      <w:marRight w:val="0"/>
      <w:marTop w:val="0"/>
      <w:marBottom w:val="0"/>
      <w:divBdr>
        <w:top w:val="none" w:sz="0" w:space="0" w:color="auto"/>
        <w:left w:val="none" w:sz="0" w:space="0" w:color="auto"/>
        <w:bottom w:val="none" w:sz="0" w:space="0" w:color="auto"/>
        <w:right w:val="none" w:sz="0" w:space="0" w:color="auto"/>
      </w:divBdr>
      <w:divsChild>
        <w:div w:id="1280837590">
          <w:marLeft w:val="0"/>
          <w:marRight w:val="0"/>
          <w:marTop w:val="75"/>
          <w:marBottom w:val="75"/>
          <w:divBdr>
            <w:top w:val="none" w:sz="0" w:space="0" w:color="auto"/>
            <w:left w:val="none" w:sz="0" w:space="0" w:color="auto"/>
            <w:bottom w:val="none" w:sz="0" w:space="0" w:color="auto"/>
            <w:right w:val="none" w:sz="0" w:space="0" w:color="auto"/>
          </w:divBdr>
        </w:div>
        <w:div w:id="406851216">
          <w:marLeft w:val="0"/>
          <w:marRight w:val="0"/>
          <w:marTop w:val="0"/>
          <w:marBottom w:val="0"/>
          <w:divBdr>
            <w:top w:val="none" w:sz="0" w:space="0" w:color="auto"/>
            <w:left w:val="none" w:sz="0" w:space="0" w:color="auto"/>
            <w:bottom w:val="none" w:sz="0" w:space="0" w:color="auto"/>
            <w:right w:val="none" w:sz="0" w:space="0" w:color="auto"/>
          </w:divBdr>
        </w:div>
      </w:divsChild>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95311637">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61914640">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3132">
      <w:bodyDiv w:val="1"/>
      <w:marLeft w:val="0"/>
      <w:marRight w:val="0"/>
      <w:marTop w:val="0"/>
      <w:marBottom w:val="0"/>
      <w:divBdr>
        <w:top w:val="none" w:sz="0" w:space="0" w:color="auto"/>
        <w:left w:val="none" w:sz="0" w:space="0" w:color="auto"/>
        <w:bottom w:val="none" w:sz="0" w:space="0" w:color="auto"/>
        <w:right w:val="none" w:sz="0" w:space="0" w:color="auto"/>
      </w:divBdr>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294945260">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07932185">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15141100">
      <w:bodyDiv w:val="1"/>
      <w:marLeft w:val="0"/>
      <w:marRight w:val="0"/>
      <w:marTop w:val="0"/>
      <w:marBottom w:val="0"/>
      <w:divBdr>
        <w:top w:val="none" w:sz="0" w:space="0" w:color="auto"/>
        <w:left w:val="none" w:sz="0" w:space="0" w:color="auto"/>
        <w:bottom w:val="none" w:sz="0" w:space="0" w:color="auto"/>
        <w:right w:val="none" w:sz="0" w:space="0" w:color="auto"/>
      </w:divBdr>
    </w:div>
    <w:div w:id="1355231408">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69375621">
      <w:bodyDiv w:val="1"/>
      <w:marLeft w:val="0"/>
      <w:marRight w:val="0"/>
      <w:marTop w:val="0"/>
      <w:marBottom w:val="0"/>
      <w:divBdr>
        <w:top w:val="none" w:sz="0" w:space="0" w:color="auto"/>
        <w:left w:val="none" w:sz="0" w:space="0" w:color="auto"/>
        <w:bottom w:val="none" w:sz="0" w:space="0" w:color="auto"/>
        <w:right w:val="none" w:sz="0" w:space="0" w:color="auto"/>
      </w:divBdr>
    </w:div>
    <w:div w:id="1373114905">
      <w:bodyDiv w:val="1"/>
      <w:marLeft w:val="0"/>
      <w:marRight w:val="0"/>
      <w:marTop w:val="0"/>
      <w:marBottom w:val="0"/>
      <w:divBdr>
        <w:top w:val="none" w:sz="0" w:space="0" w:color="auto"/>
        <w:left w:val="none" w:sz="0" w:space="0" w:color="auto"/>
        <w:bottom w:val="none" w:sz="0" w:space="0" w:color="auto"/>
        <w:right w:val="none" w:sz="0" w:space="0" w:color="auto"/>
      </w:divBdr>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3194408">
      <w:bodyDiv w:val="1"/>
      <w:marLeft w:val="0"/>
      <w:marRight w:val="0"/>
      <w:marTop w:val="0"/>
      <w:marBottom w:val="0"/>
      <w:divBdr>
        <w:top w:val="none" w:sz="0" w:space="0" w:color="auto"/>
        <w:left w:val="none" w:sz="0" w:space="0" w:color="auto"/>
        <w:bottom w:val="none" w:sz="0" w:space="0" w:color="auto"/>
        <w:right w:val="none" w:sz="0" w:space="0" w:color="auto"/>
      </w:divBdr>
      <w:divsChild>
        <w:div w:id="466508251">
          <w:marLeft w:val="0"/>
          <w:marRight w:val="0"/>
          <w:marTop w:val="0"/>
          <w:marBottom w:val="0"/>
          <w:divBdr>
            <w:top w:val="none" w:sz="0" w:space="0" w:color="auto"/>
            <w:left w:val="none" w:sz="0" w:space="0" w:color="auto"/>
            <w:bottom w:val="none" w:sz="0" w:space="0" w:color="auto"/>
            <w:right w:val="none" w:sz="0" w:space="0" w:color="auto"/>
          </w:divBdr>
        </w:div>
      </w:divsChild>
    </w:div>
    <w:div w:id="1396927984">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4063753">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2260">
      <w:bodyDiv w:val="1"/>
      <w:marLeft w:val="0"/>
      <w:marRight w:val="0"/>
      <w:marTop w:val="0"/>
      <w:marBottom w:val="0"/>
      <w:divBdr>
        <w:top w:val="none" w:sz="0" w:space="0" w:color="auto"/>
        <w:left w:val="none" w:sz="0" w:space="0" w:color="auto"/>
        <w:bottom w:val="none" w:sz="0" w:space="0" w:color="auto"/>
        <w:right w:val="none" w:sz="0" w:space="0" w:color="auto"/>
      </w:divBdr>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46192182">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80000166">
      <w:bodyDiv w:val="1"/>
      <w:marLeft w:val="0"/>
      <w:marRight w:val="0"/>
      <w:marTop w:val="0"/>
      <w:marBottom w:val="0"/>
      <w:divBdr>
        <w:top w:val="none" w:sz="0" w:space="0" w:color="auto"/>
        <w:left w:val="none" w:sz="0" w:space="0" w:color="auto"/>
        <w:bottom w:val="none" w:sz="0" w:space="0" w:color="auto"/>
        <w:right w:val="none" w:sz="0" w:space="0" w:color="auto"/>
      </w:divBdr>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2644176">
      <w:bodyDiv w:val="1"/>
      <w:marLeft w:val="0"/>
      <w:marRight w:val="0"/>
      <w:marTop w:val="0"/>
      <w:marBottom w:val="0"/>
      <w:divBdr>
        <w:top w:val="none" w:sz="0" w:space="0" w:color="auto"/>
        <w:left w:val="none" w:sz="0" w:space="0" w:color="auto"/>
        <w:bottom w:val="none" w:sz="0" w:space="0" w:color="auto"/>
        <w:right w:val="none" w:sz="0" w:space="0" w:color="auto"/>
      </w:divBdr>
      <w:divsChild>
        <w:div w:id="476265111">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4122413">
      <w:bodyDiv w:val="1"/>
      <w:marLeft w:val="0"/>
      <w:marRight w:val="0"/>
      <w:marTop w:val="0"/>
      <w:marBottom w:val="0"/>
      <w:divBdr>
        <w:top w:val="none" w:sz="0" w:space="0" w:color="auto"/>
        <w:left w:val="none" w:sz="0" w:space="0" w:color="auto"/>
        <w:bottom w:val="none" w:sz="0" w:space="0" w:color="auto"/>
        <w:right w:val="none" w:sz="0" w:space="0" w:color="auto"/>
      </w:divBdr>
      <w:divsChild>
        <w:div w:id="177039593">
          <w:marLeft w:val="0"/>
          <w:marRight w:val="0"/>
          <w:marTop w:val="0"/>
          <w:marBottom w:val="0"/>
          <w:divBdr>
            <w:top w:val="none" w:sz="0" w:space="0" w:color="auto"/>
            <w:left w:val="none" w:sz="0" w:space="0" w:color="auto"/>
            <w:bottom w:val="none" w:sz="0" w:space="0" w:color="auto"/>
            <w:right w:val="none" w:sz="0" w:space="0" w:color="auto"/>
          </w:divBdr>
        </w:div>
      </w:divsChild>
    </w:div>
    <w:div w:id="1596788128">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69597083">
      <w:bodyDiv w:val="1"/>
      <w:marLeft w:val="0"/>
      <w:marRight w:val="0"/>
      <w:marTop w:val="0"/>
      <w:marBottom w:val="0"/>
      <w:divBdr>
        <w:top w:val="none" w:sz="0" w:space="0" w:color="auto"/>
        <w:left w:val="none" w:sz="0" w:space="0" w:color="auto"/>
        <w:bottom w:val="none" w:sz="0" w:space="0" w:color="auto"/>
        <w:right w:val="none" w:sz="0" w:space="0" w:color="auto"/>
      </w:divBdr>
    </w:div>
    <w:div w:id="1680959637">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1770">
      <w:bodyDiv w:val="1"/>
      <w:marLeft w:val="0"/>
      <w:marRight w:val="0"/>
      <w:marTop w:val="0"/>
      <w:marBottom w:val="0"/>
      <w:divBdr>
        <w:top w:val="none" w:sz="0" w:space="0" w:color="auto"/>
        <w:left w:val="none" w:sz="0" w:space="0" w:color="auto"/>
        <w:bottom w:val="none" w:sz="0" w:space="0" w:color="auto"/>
        <w:right w:val="none" w:sz="0" w:space="0" w:color="auto"/>
      </w:divBdr>
    </w:div>
    <w:div w:id="1732196451">
      <w:bodyDiv w:val="1"/>
      <w:marLeft w:val="0"/>
      <w:marRight w:val="0"/>
      <w:marTop w:val="0"/>
      <w:marBottom w:val="0"/>
      <w:divBdr>
        <w:top w:val="none" w:sz="0" w:space="0" w:color="auto"/>
        <w:left w:val="none" w:sz="0" w:space="0" w:color="auto"/>
        <w:bottom w:val="none" w:sz="0" w:space="0" w:color="auto"/>
        <w:right w:val="none" w:sz="0" w:space="0" w:color="auto"/>
      </w:divBdr>
    </w:div>
    <w:div w:id="1740246491">
      <w:bodyDiv w:val="1"/>
      <w:marLeft w:val="0"/>
      <w:marRight w:val="0"/>
      <w:marTop w:val="0"/>
      <w:marBottom w:val="0"/>
      <w:divBdr>
        <w:top w:val="none" w:sz="0" w:space="0" w:color="auto"/>
        <w:left w:val="none" w:sz="0" w:space="0" w:color="auto"/>
        <w:bottom w:val="none" w:sz="0" w:space="0" w:color="auto"/>
        <w:right w:val="none" w:sz="0" w:space="0" w:color="auto"/>
      </w:divBdr>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46537927">
      <w:bodyDiv w:val="1"/>
      <w:marLeft w:val="0"/>
      <w:marRight w:val="0"/>
      <w:marTop w:val="0"/>
      <w:marBottom w:val="0"/>
      <w:divBdr>
        <w:top w:val="none" w:sz="0" w:space="0" w:color="auto"/>
        <w:left w:val="none" w:sz="0" w:space="0" w:color="auto"/>
        <w:bottom w:val="none" w:sz="0" w:space="0" w:color="auto"/>
        <w:right w:val="none" w:sz="0" w:space="0" w:color="auto"/>
      </w:divBdr>
      <w:divsChild>
        <w:div w:id="1165703015">
          <w:marLeft w:val="0"/>
          <w:marRight w:val="0"/>
          <w:marTop w:val="0"/>
          <w:marBottom w:val="0"/>
          <w:divBdr>
            <w:top w:val="none" w:sz="0" w:space="0" w:color="auto"/>
            <w:left w:val="none" w:sz="0" w:space="0" w:color="auto"/>
            <w:bottom w:val="none" w:sz="0" w:space="0" w:color="auto"/>
            <w:right w:val="none" w:sz="0" w:space="0" w:color="auto"/>
          </w:divBdr>
        </w:div>
        <w:div w:id="218251314">
          <w:marLeft w:val="0"/>
          <w:marRight w:val="0"/>
          <w:marTop w:val="0"/>
          <w:marBottom w:val="0"/>
          <w:divBdr>
            <w:top w:val="none" w:sz="0" w:space="0" w:color="auto"/>
            <w:left w:val="none" w:sz="0" w:space="0" w:color="auto"/>
            <w:bottom w:val="none" w:sz="0" w:space="0" w:color="auto"/>
            <w:right w:val="none" w:sz="0" w:space="0" w:color="auto"/>
          </w:divBdr>
        </w:div>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1772356158">
      <w:bodyDiv w:val="1"/>
      <w:marLeft w:val="0"/>
      <w:marRight w:val="0"/>
      <w:marTop w:val="0"/>
      <w:marBottom w:val="0"/>
      <w:divBdr>
        <w:top w:val="none" w:sz="0" w:space="0" w:color="auto"/>
        <w:left w:val="none" w:sz="0" w:space="0" w:color="auto"/>
        <w:bottom w:val="none" w:sz="0" w:space="0" w:color="auto"/>
        <w:right w:val="none" w:sz="0" w:space="0" w:color="auto"/>
      </w:divBdr>
    </w:div>
    <w:div w:id="1782989650">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5880446">
      <w:bodyDiv w:val="1"/>
      <w:marLeft w:val="0"/>
      <w:marRight w:val="0"/>
      <w:marTop w:val="0"/>
      <w:marBottom w:val="0"/>
      <w:divBdr>
        <w:top w:val="none" w:sz="0" w:space="0" w:color="auto"/>
        <w:left w:val="none" w:sz="0" w:space="0" w:color="auto"/>
        <w:bottom w:val="none" w:sz="0" w:space="0" w:color="auto"/>
        <w:right w:val="none" w:sz="0" w:space="0" w:color="auto"/>
      </w:divBdr>
      <w:divsChild>
        <w:div w:id="314533949">
          <w:marLeft w:val="0"/>
          <w:marRight w:val="0"/>
          <w:marTop w:val="75"/>
          <w:marBottom w:val="75"/>
          <w:divBdr>
            <w:top w:val="none" w:sz="0" w:space="0" w:color="auto"/>
            <w:left w:val="none" w:sz="0" w:space="0" w:color="auto"/>
            <w:bottom w:val="none" w:sz="0" w:space="0" w:color="auto"/>
            <w:right w:val="none" w:sz="0" w:space="0" w:color="auto"/>
          </w:divBdr>
        </w:div>
        <w:div w:id="190412614">
          <w:marLeft w:val="0"/>
          <w:marRight w:val="0"/>
          <w:marTop w:val="0"/>
          <w:marBottom w:val="0"/>
          <w:divBdr>
            <w:top w:val="none" w:sz="0" w:space="0" w:color="auto"/>
            <w:left w:val="none" w:sz="0" w:space="0" w:color="auto"/>
            <w:bottom w:val="none" w:sz="0" w:space="0" w:color="auto"/>
            <w:right w:val="none" w:sz="0" w:space="0" w:color="auto"/>
          </w:divBdr>
        </w:div>
      </w:divsChild>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1586929">
      <w:bodyDiv w:val="1"/>
      <w:marLeft w:val="0"/>
      <w:marRight w:val="0"/>
      <w:marTop w:val="0"/>
      <w:marBottom w:val="0"/>
      <w:divBdr>
        <w:top w:val="none" w:sz="0" w:space="0" w:color="auto"/>
        <w:left w:val="none" w:sz="0" w:space="0" w:color="auto"/>
        <w:bottom w:val="none" w:sz="0" w:space="0" w:color="auto"/>
        <w:right w:val="none" w:sz="0" w:space="0" w:color="auto"/>
      </w:divBdr>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884415387">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12876215">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858344327">
      <w:bodyDiv w:val="1"/>
      <w:marLeft w:val="0"/>
      <w:marRight w:val="0"/>
      <w:marTop w:val="0"/>
      <w:marBottom w:val="0"/>
      <w:divBdr>
        <w:top w:val="none" w:sz="0" w:space="0" w:color="auto"/>
        <w:left w:val="none" w:sz="0" w:space="0" w:color="auto"/>
        <w:bottom w:val="none" w:sz="0" w:space="0" w:color="auto"/>
        <w:right w:val="none" w:sz="0" w:space="0" w:color="auto"/>
      </w:divBdr>
      <w:divsChild>
        <w:div w:id="1563904303">
          <w:marLeft w:val="0"/>
          <w:marRight w:val="0"/>
          <w:marTop w:val="75"/>
          <w:marBottom w:val="75"/>
          <w:divBdr>
            <w:top w:val="none" w:sz="0" w:space="0" w:color="auto"/>
            <w:left w:val="none" w:sz="0" w:space="0" w:color="auto"/>
            <w:bottom w:val="none" w:sz="0" w:space="0" w:color="auto"/>
            <w:right w:val="none" w:sz="0" w:space="0" w:color="auto"/>
          </w:divBdr>
        </w:div>
        <w:div w:id="523515714">
          <w:marLeft w:val="0"/>
          <w:marRight w:val="0"/>
          <w:marTop w:val="0"/>
          <w:marBottom w:val="0"/>
          <w:divBdr>
            <w:top w:val="none" w:sz="0" w:space="0" w:color="auto"/>
            <w:left w:val="none" w:sz="0" w:space="0" w:color="auto"/>
            <w:bottom w:val="none" w:sz="0" w:space="0" w:color="auto"/>
            <w:right w:val="none" w:sz="0" w:space="0" w:color="auto"/>
          </w:divBdr>
        </w:div>
      </w:divsChild>
    </w:div>
    <w:div w:id="1869685209">
      <w:bodyDiv w:val="1"/>
      <w:marLeft w:val="0"/>
      <w:marRight w:val="0"/>
      <w:marTop w:val="0"/>
      <w:marBottom w:val="0"/>
      <w:divBdr>
        <w:top w:val="none" w:sz="0" w:space="0" w:color="auto"/>
        <w:left w:val="none" w:sz="0" w:space="0" w:color="auto"/>
        <w:bottom w:val="none" w:sz="0" w:space="0" w:color="auto"/>
        <w:right w:val="none" w:sz="0" w:space="0" w:color="auto"/>
      </w:divBdr>
      <w:divsChild>
        <w:div w:id="721176183">
          <w:marLeft w:val="0"/>
          <w:marRight w:val="0"/>
          <w:marTop w:val="0"/>
          <w:marBottom w:val="0"/>
          <w:divBdr>
            <w:top w:val="none" w:sz="0" w:space="0" w:color="auto"/>
            <w:left w:val="none" w:sz="0" w:space="0" w:color="auto"/>
            <w:bottom w:val="none" w:sz="0" w:space="0" w:color="auto"/>
            <w:right w:val="none" w:sz="0" w:space="0" w:color="auto"/>
          </w:divBdr>
        </w:div>
      </w:divsChild>
    </w:div>
    <w:div w:id="1883597036">
      <w:bodyDiv w:val="1"/>
      <w:marLeft w:val="0"/>
      <w:marRight w:val="0"/>
      <w:marTop w:val="0"/>
      <w:marBottom w:val="0"/>
      <w:divBdr>
        <w:top w:val="none" w:sz="0" w:space="0" w:color="auto"/>
        <w:left w:val="none" w:sz="0" w:space="0" w:color="auto"/>
        <w:bottom w:val="none" w:sz="0" w:space="0" w:color="auto"/>
        <w:right w:val="none" w:sz="0" w:space="0" w:color="auto"/>
      </w:divBdr>
    </w:div>
    <w:div w:id="1886329544">
      <w:bodyDiv w:val="1"/>
      <w:marLeft w:val="0"/>
      <w:marRight w:val="0"/>
      <w:marTop w:val="0"/>
      <w:marBottom w:val="0"/>
      <w:divBdr>
        <w:top w:val="none" w:sz="0" w:space="0" w:color="auto"/>
        <w:left w:val="none" w:sz="0" w:space="0" w:color="auto"/>
        <w:bottom w:val="none" w:sz="0" w:space="0" w:color="auto"/>
        <w:right w:val="none" w:sz="0" w:space="0" w:color="auto"/>
      </w:divBdr>
    </w:div>
    <w:div w:id="1887910220">
      <w:bodyDiv w:val="1"/>
      <w:marLeft w:val="0"/>
      <w:marRight w:val="0"/>
      <w:marTop w:val="0"/>
      <w:marBottom w:val="0"/>
      <w:divBdr>
        <w:top w:val="none" w:sz="0" w:space="0" w:color="auto"/>
        <w:left w:val="none" w:sz="0" w:space="0" w:color="auto"/>
        <w:bottom w:val="none" w:sz="0" w:space="0" w:color="auto"/>
        <w:right w:val="none" w:sz="0" w:space="0" w:color="auto"/>
      </w:divBdr>
    </w:div>
    <w:div w:id="1895506637">
      <w:bodyDiv w:val="1"/>
      <w:marLeft w:val="0"/>
      <w:marRight w:val="0"/>
      <w:marTop w:val="0"/>
      <w:marBottom w:val="0"/>
      <w:divBdr>
        <w:top w:val="none" w:sz="0" w:space="0" w:color="auto"/>
        <w:left w:val="none" w:sz="0" w:space="0" w:color="auto"/>
        <w:bottom w:val="none" w:sz="0" w:space="0" w:color="auto"/>
        <w:right w:val="none" w:sz="0" w:space="0" w:color="auto"/>
      </w:divBdr>
    </w:div>
    <w:div w:id="1901817893">
      <w:bodyDiv w:val="1"/>
      <w:marLeft w:val="0"/>
      <w:marRight w:val="0"/>
      <w:marTop w:val="0"/>
      <w:marBottom w:val="0"/>
      <w:divBdr>
        <w:top w:val="none" w:sz="0" w:space="0" w:color="auto"/>
        <w:left w:val="none" w:sz="0" w:space="0" w:color="auto"/>
        <w:bottom w:val="none" w:sz="0" w:space="0" w:color="auto"/>
        <w:right w:val="none" w:sz="0" w:space="0" w:color="auto"/>
      </w:divBdr>
    </w:div>
    <w:div w:id="1908224340">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14050464">
      <w:bodyDiv w:val="1"/>
      <w:marLeft w:val="0"/>
      <w:marRight w:val="0"/>
      <w:marTop w:val="0"/>
      <w:marBottom w:val="0"/>
      <w:divBdr>
        <w:top w:val="none" w:sz="0" w:space="0" w:color="auto"/>
        <w:left w:val="none" w:sz="0" w:space="0" w:color="auto"/>
        <w:bottom w:val="none" w:sz="0" w:space="0" w:color="auto"/>
        <w:right w:val="none" w:sz="0" w:space="0" w:color="auto"/>
      </w:divBdr>
    </w:div>
    <w:div w:id="1914966203">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55988063">
      <w:bodyDiv w:val="1"/>
      <w:marLeft w:val="0"/>
      <w:marRight w:val="0"/>
      <w:marTop w:val="0"/>
      <w:marBottom w:val="0"/>
      <w:divBdr>
        <w:top w:val="none" w:sz="0" w:space="0" w:color="auto"/>
        <w:left w:val="none" w:sz="0" w:space="0" w:color="auto"/>
        <w:bottom w:val="none" w:sz="0" w:space="0" w:color="auto"/>
        <w:right w:val="none" w:sz="0" w:space="0" w:color="auto"/>
      </w:divBdr>
    </w:div>
    <w:div w:id="1956597539">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132">
      <w:bodyDiv w:val="1"/>
      <w:marLeft w:val="0"/>
      <w:marRight w:val="0"/>
      <w:marTop w:val="0"/>
      <w:marBottom w:val="0"/>
      <w:divBdr>
        <w:top w:val="none" w:sz="0" w:space="0" w:color="auto"/>
        <w:left w:val="none" w:sz="0" w:space="0" w:color="auto"/>
        <w:bottom w:val="none" w:sz="0" w:space="0" w:color="auto"/>
        <w:right w:val="none" w:sz="0" w:space="0" w:color="auto"/>
      </w:divBdr>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90512949">
          <w:marLeft w:val="0"/>
          <w:marRight w:val="0"/>
          <w:marTop w:val="0"/>
          <w:marBottom w:val="0"/>
          <w:divBdr>
            <w:top w:val="none" w:sz="0" w:space="0" w:color="auto"/>
            <w:left w:val="none" w:sz="0" w:space="0" w:color="auto"/>
            <w:bottom w:val="none" w:sz="0" w:space="0" w:color="auto"/>
            <w:right w:val="none" w:sz="0" w:space="0" w:color="auto"/>
          </w:divBdr>
        </w:div>
      </w:divsChild>
    </w:div>
    <w:div w:id="1986354453">
      <w:bodyDiv w:val="1"/>
      <w:marLeft w:val="0"/>
      <w:marRight w:val="0"/>
      <w:marTop w:val="0"/>
      <w:marBottom w:val="0"/>
      <w:divBdr>
        <w:top w:val="none" w:sz="0" w:space="0" w:color="auto"/>
        <w:left w:val="none" w:sz="0" w:space="0" w:color="auto"/>
        <w:bottom w:val="none" w:sz="0" w:space="0" w:color="auto"/>
        <w:right w:val="none" w:sz="0" w:space="0" w:color="auto"/>
      </w:divBdr>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1992783144">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19304199">
      <w:bodyDiv w:val="1"/>
      <w:marLeft w:val="0"/>
      <w:marRight w:val="0"/>
      <w:marTop w:val="0"/>
      <w:marBottom w:val="0"/>
      <w:divBdr>
        <w:top w:val="none" w:sz="0" w:space="0" w:color="auto"/>
        <w:left w:val="none" w:sz="0" w:space="0" w:color="auto"/>
        <w:bottom w:val="none" w:sz="0" w:space="0" w:color="auto"/>
        <w:right w:val="none" w:sz="0" w:space="0" w:color="auto"/>
      </w:divBdr>
      <w:divsChild>
        <w:div w:id="681208183">
          <w:marLeft w:val="0"/>
          <w:marRight w:val="0"/>
          <w:marTop w:val="75"/>
          <w:marBottom w:val="75"/>
          <w:divBdr>
            <w:top w:val="none" w:sz="0" w:space="0" w:color="auto"/>
            <w:left w:val="none" w:sz="0" w:space="0" w:color="auto"/>
            <w:bottom w:val="none" w:sz="0" w:space="0" w:color="auto"/>
            <w:right w:val="none" w:sz="0" w:space="0" w:color="auto"/>
          </w:divBdr>
        </w:div>
        <w:div w:id="269053713">
          <w:marLeft w:val="0"/>
          <w:marRight w:val="0"/>
          <w:marTop w:val="0"/>
          <w:marBottom w:val="0"/>
          <w:divBdr>
            <w:top w:val="none" w:sz="0" w:space="0" w:color="auto"/>
            <w:left w:val="none" w:sz="0" w:space="0" w:color="auto"/>
            <w:bottom w:val="none" w:sz="0" w:space="0" w:color="auto"/>
            <w:right w:val="none" w:sz="0" w:space="0" w:color="auto"/>
          </w:divBdr>
        </w:div>
      </w:divsChild>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33413745">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1124793">
      <w:bodyDiv w:val="1"/>
      <w:marLeft w:val="0"/>
      <w:marRight w:val="0"/>
      <w:marTop w:val="0"/>
      <w:marBottom w:val="0"/>
      <w:divBdr>
        <w:top w:val="none" w:sz="0" w:space="0" w:color="auto"/>
        <w:left w:val="none" w:sz="0" w:space="0" w:color="auto"/>
        <w:bottom w:val="none" w:sz="0" w:space="0" w:color="auto"/>
        <w:right w:val="none" w:sz="0" w:space="0" w:color="auto"/>
      </w:divBdr>
    </w:div>
    <w:div w:id="2042129163">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49525530">
      <w:bodyDiv w:val="1"/>
      <w:marLeft w:val="0"/>
      <w:marRight w:val="0"/>
      <w:marTop w:val="0"/>
      <w:marBottom w:val="0"/>
      <w:divBdr>
        <w:top w:val="none" w:sz="0" w:space="0" w:color="auto"/>
        <w:left w:val="none" w:sz="0" w:space="0" w:color="auto"/>
        <w:bottom w:val="none" w:sz="0" w:space="0" w:color="auto"/>
        <w:right w:val="none" w:sz="0" w:space="0" w:color="auto"/>
      </w:divBdr>
    </w:div>
    <w:div w:id="2053336376">
      <w:bodyDiv w:val="1"/>
      <w:marLeft w:val="0"/>
      <w:marRight w:val="0"/>
      <w:marTop w:val="0"/>
      <w:marBottom w:val="0"/>
      <w:divBdr>
        <w:top w:val="none" w:sz="0" w:space="0" w:color="auto"/>
        <w:left w:val="none" w:sz="0" w:space="0" w:color="auto"/>
        <w:bottom w:val="none" w:sz="0" w:space="0" w:color="auto"/>
        <w:right w:val="none" w:sz="0" w:space="0" w:color="auto"/>
      </w:divBdr>
    </w:div>
    <w:div w:id="2080637148">
      <w:bodyDiv w:val="1"/>
      <w:marLeft w:val="0"/>
      <w:marRight w:val="0"/>
      <w:marTop w:val="0"/>
      <w:marBottom w:val="0"/>
      <w:divBdr>
        <w:top w:val="none" w:sz="0" w:space="0" w:color="auto"/>
        <w:left w:val="none" w:sz="0" w:space="0" w:color="auto"/>
        <w:bottom w:val="none" w:sz="0" w:space="0" w:color="auto"/>
        <w:right w:val="none" w:sz="0" w:space="0" w:color="auto"/>
      </w:divBdr>
    </w:div>
    <w:div w:id="2091925604">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08651182">
      <w:bodyDiv w:val="1"/>
      <w:marLeft w:val="0"/>
      <w:marRight w:val="0"/>
      <w:marTop w:val="0"/>
      <w:marBottom w:val="0"/>
      <w:divBdr>
        <w:top w:val="none" w:sz="0" w:space="0" w:color="auto"/>
        <w:left w:val="none" w:sz="0" w:space="0" w:color="auto"/>
        <w:bottom w:val="none" w:sz="0" w:space="0" w:color="auto"/>
        <w:right w:val="none" w:sz="0" w:space="0" w:color="auto"/>
      </w:divBdr>
    </w:div>
    <w:div w:id="2112234694">
      <w:bodyDiv w:val="1"/>
      <w:marLeft w:val="0"/>
      <w:marRight w:val="0"/>
      <w:marTop w:val="0"/>
      <w:marBottom w:val="0"/>
      <w:divBdr>
        <w:top w:val="none" w:sz="0" w:space="0" w:color="auto"/>
        <w:left w:val="none" w:sz="0" w:space="0" w:color="auto"/>
        <w:bottom w:val="none" w:sz="0" w:space="0" w:color="auto"/>
        <w:right w:val="none" w:sz="0" w:space="0" w:color="auto"/>
      </w:divBdr>
    </w:div>
    <w:div w:id="2116828151">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 w:id="21326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fz.gov.pl/zarzadzenia-prezesa/zarzadzenia-prezesa-nfz/zarzadzenie-nr-1082020dsoz,7209.html" TargetMode="External"/><Relationship Id="rId21" Type="http://schemas.openxmlformats.org/officeDocument/2006/relationships/hyperlink" Target="https://www.nfz.gov.pl/zarzadzenia-prezesa/zarzadzenia-prezesa-nfz/zarzadzenie-nr-1302020def,7223.html" TargetMode="External"/><Relationship Id="rId42" Type="http://schemas.openxmlformats.org/officeDocument/2006/relationships/hyperlink" Target="https://www.gov.pl/web/rpp/sprawozdanie-za-2019-rok" TargetMode="External"/><Relationship Id="rId63" Type="http://schemas.openxmlformats.org/officeDocument/2006/relationships/hyperlink" Target="https://www.rpo.gov.pl/pl/content/koronawirus-nie-wszyscy-wojewodowie-umozliwiaja-odwiedziny-w-dps" TargetMode="External"/><Relationship Id="rId84" Type="http://schemas.openxmlformats.org/officeDocument/2006/relationships/hyperlink" Target="https://www.gov.pl/web/rpp/posiedzenie-komisji-zdrowia-ws-projektu-ustawy-o-funduszu-medycznym" TargetMode="External"/><Relationship Id="rId138" Type="http://schemas.openxmlformats.org/officeDocument/2006/relationships/hyperlink" Target="http://dziennikustaw.gov.pl/D2020000117701.pdf" TargetMode="External"/><Relationship Id="rId159" Type="http://schemas.openxmlformats.org/officeDocument/2006/relationships/hyperlink" Target="http://dziennikustaw.gov.pl/DU/2020/1066" TargetMode="External"/><Relationship Id="rId170" Type="http://schemas.openxmlformats.org/officeDocument/2006/relationships/hyperlink" Target="http://dziennikmz.mz.gov.pl/api/DUM_MZ/2020/43/journal/6146" TargetMode="External"/><Relationship Id="rId191" Type="http://schemas.openxmlformats.org/officeDocument/2006/relationships/hyperlink" Target="https://www.nfz.gov.pl/zarzadzenia-prezesa/zarzadzenia-prezesa-nfz/zarzadzenie-nr-762020dsoz,7184.html" TargetMode="External"/><Relationship Id="rId205" Type="http://schemas.openxmlformats.org/officeDocument/2006/relationships/hyperlink" Target="http://dziennikustaw.gov.pl/DU/2020/877" TargetMode="External"/><Relationship Id="rId226" Type="http://schemas.openxmlformats.org/officeDocument/2006/relationships/hyperlink" Target="https://www.gov.pl/web/zdrowie/stanowisko-kk-w-dziedzinie-medycyny-rodzinnej-dotyczace-przeprowadzania-badan-bilansowych-u-dzieci-w-czasie-trwania-pandemii-covid-19" TargetMode="External"/><Relationship Id="rId247" Type="http://schemas.openxmlformats.org/officeDocument/2006/relationships/hyperlink" Target="http://www.aotm.gov.pl/www/wp-content/uploads/covid_19/2020.04.25_zalecenia%20covid19_v1.1.pdf" TargetMode="External"/><Relationship Id="rId107" Type="http://schemas.openxmlformats.org/officeDocument/2006/relationships/hyperlink" Target="https://www.gov.pl/web/rpp/rzecznicy-ponownie-w-szpitalach-psychiatrycznych" TargetMode="External"/><Relationship Id="rId268" Type="http://schemas.openxmlformats.org/officeDocument/2006/relationships/fontTable" Target="fontTable.xml"/><Relationship Id="rId11" Type="http://schemas.openxmlformats.org/officeDocument/2006/relationships/hyperlink" Target="https://dziennikustaw.gov.pl/DU/2020/1507" TargetMode="External"/><Relationship Id="rId32" Type="http://schemas.openxmlformats.org/officeDocument/2006/relationships/hyperlink" Target="https://www.nfz.gov.pl/zarzadzenia-prezesa/zarzadzenia-prezesa-nfz/zarzadzenie-nr-1282020def,7221.html" TargetMode="External"/><Relationship Id="rId53" Type="http://schemas.openxmlformats.org/officeDocument/2006/relationships/hyperlink" Target="https://www.rpo.gov.pl/pl/content/nie-karac-lekarzy-za-bledy-wiezieniem-rpo-pisze-do-senatu" TargetMode="External"/><Relationship Id="rId74" Type="http://schemas.openxmlformats.org/officeDocument/2006/relationships/hyperlink" Target="https://www.nfz.gov.pl/zarzadzenia-prezesa/zarzadzenia-prezesa-nfz/zarzadzenie-nr-1162020dgl,7213.html" TargetMode="External"/><Relationship Id="rId128" Type="http://schemas.openxmlformats.org/officeDocument/2006/relationships/hyperlink" Target="https://www.nfz.gov.pl/zarzadzenia-prezesa/zarzadzenia-prezesa-nfz/zarzadzenie-nr-1022020def,7205.html" TargetMode="External"/><Relationship Id="rId149" Type="http://schemas.openxmlformats.org/officeDocument/2006/relationships/hyperlink" Target="http://dziennikustaw.gov.pl/D2020000116101.pdf" TargetMode="External"/><Relationship Id="rId5" Type="http://schemas.openxmlformats.org/officeDocument/2006/relationships/webSettings" Target="webSettings.xml"/><Relationship Id="rId95" Type="http://schemas.openxmlformats.org/officeDocument/2006/relationships/hyperlink" Target="https://www.nfz.gov.pl/zarzadzenia-prezesa/zarzadzenia-prezesa-nfz/zarzadzenie-nr-1802019dgl-tekst-ujednolicony,7212.html" TargetMode="External"/><Relationship Id="rId160" Type="http://schemas.openxmlformats.org/officeDocument/2006/relationships/hyperlink" Target="http://dziennikustaw.gov.pl/DU/2020/1054" TargetMode="External"/><Relationship Id="rId181" Type="http://schemas.openxmlformats.org/officeDocument/2006/relationships/hyperlink" Target="http://dziennikmz.mz.gov.pl/api/DUM_MZ/2019/12/journal/5265" TargetMode="External"/><Relationship Id="rId216"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237" Type="http://schemas.openxmlformats.org/officeDocument/2006/relationships/hyperlink" Target="http://dziennikustaw.gov.pl/DU/2020/761" TargetMode="External"/><Relationship Id="rId258" Type="http://schemas.openxmlformats.org/officeDocument/2006/relationships/hyperlink" Target="http://dziennikustaw.gov.pl/D2020000069601.pdf" TargetMode="External"/><Relationship Id="rId22" Type="http://schemas.openxmlformats.org/officeDocument/2006/relationships/hyperlink" Target="https://www.gov.pl/web/zdrowie/komunikat-ministra-zdrowia-w-sprawie-dostepnosci-do-produktow-leczniczych-nitrendypina-egis-pregnyl-alvesco-dilzem-oxycardil" TargetMode="External"/><Relationship Id="rId43" Type="http://schemas.openxmlformats.org/officeDocument/2006/relationships/hyperlink" Target="https://ptmr.info.pl/wp-content/uploads/pdf/Wytyczne_teleporady_graficzna.pdf" TargetMode="External"/><Relationship Id="rId64" Type="http://schemas.openxmlformats.org/officeDocument/2006/relationships/hyperlink" Target="https://www.gov.pl/web/uw-mazowiecki/domy-pomocy-spolecznej-z-dofinansowaniem-ponad-3-mln-zl" TargetMode="External"/><Relationship Id="rId118" Type="http://schemas.openxmlformats.org/officeDocument/2006/relationships/hyperlink" Target="https://www.nfz.gov.pl/zarzadzenia-prezesa/zarzadzenia-prezesa-nfz/zarzadzenie-nr-1052020dsoz,7208.html" TargetMode="External"/><Relationship Id="rId139" Type="http://schemas.openxmlformats.org/officeDocument/2006/relationships/hyperlink" Target="http://dziennikustaw.gov.pl/D2020000118201.pdf" TargetMode="External"/><Relationship Id="rId85" Type="http://schemas.openxmlformats.org/officeDocument/2006/relationships/hyperlink" Target="http://dziennikustaw.gov.pl/DU/2020/1275" TargetMode="External"/><Relationship Id="rId150" Type="http://schemas.openxmlformats.org/officeDocument/2006/relationships/hyperlink" Target="https://www.gov.pl/web/zdrowie/komunikat-ws-realizacji-zajec-praktycznych-w-ramach-ksztalcenia-podyplomowego-pielegniarek-i-poloznych" TargetMode="External"/><Relationship Id="rId171" Type="http://schemas.openxmlformats.org/officeDocument/2006/relationships/hyperlink" Target="https://edziennik.mazowieckie.pl/legalact/2020/6608/" TargetMode="External"/><Relationship Id="rId192" Type="http://schemas.openxmlformats.org/officeDocument/2006/relationships/hyperlink" Target="https://www.nfz.gov.pl/aktualnosci/aktualnosci-centrali/uzdrowiska-wznawiaja-swoja-dzialalnosc,7731.html" TargetMode="External"/><Relationship Id="rId206" Type="http://schemas.openxmlformats.org/officeDocument/2006/relationships/hyperlink" Target="http://dziennikustaw.gov.pl/DU/2020/873" TargetMode="External"/><Relationship Id="rId227" Type="http://schemas.openxmlformats.org/officeDocument/2006/relationships/hyperlink" Target="https://www.nfz.gov.pl/aktualnosci/aktualnosci-centrali/komunikat-dla-swiadczeniodawcow-dot-portalu-szoi,7711.html" TargetMode="External"/><Relationship Id="rId248" Type="http://schemas.openxmlformats.org/officeDocument/2006/relationships/hyperlink" Target="https://www.nfz.gov.pl/zarzadzenia-prezesa/zarzadzenia-prezesa-nfz/zarzadzenie-nr-612020dsoz,7172.html" TargetMode="External"/><Relationship Id="rId269" Type="http://schemas.openxmlformats.org/officeDocument/2006/relationships/theme" Target="theme/theme1.xml"/><Relationship Id="rId12" Type="http://schemas.openxmlformats.org/officeDocument/2006/relationships/hyperlink" Target="https://www.nfz.gov.pl/zarzadzenia-prezesa/zarzadzenia-prezesa-nfz/zarzadzenie-nr-1342020dsoz,7226.html" TargetMode="External"/><Relationship Id="rId33" Type="http://schemas.openxmlformats.org/officeDocument/2006/relationships/hyperlink" Target="https://www.nfz.gov.pl/zarzadzenia-prezesa/zarzadzenia-prezesa-nfz/zarzadzenie-nr-1282020def,7221.html" TargetMode="External"/><Relationship Id="rId108" Type="http://schemas.openxmlformats.org/officeDocument/2006/relationships/hyperlink" Target="https://www.gov.pl/web/zdrowie/przy-ministerstwie-zdrowia-powstal-zespol-do-spraw-opieki-farmaceutycznej" TargetMode="External"/><Relationship Id="rId129" Type="http://schemas.openxmlformats.org/officeDocument/2006/relationships/hyperlink" Target="https://www.nfz.gov.pl/aktualnosci/aktualnosci-centrali/komunikat-dla-swiadczeniodawcow,7679.html" TargetMode="External"/><Relationship Id="rId54" Type="http://schemas.openxmlformats.org/officeDocument/2006/relationships/hyperlink" Target="https://www.gov.pl/web/zdrowie/kompleksowa-opieka-onkologiczna-dla-pacjentow-z-rakiem-jelita-grubego" TargetMode="External"/><Relationship Id="rId75" Type="http://schemas.openxmlformats.org/officeDocument/2006/relationships/hyperlink" Target="https://www.nfz.gov.pl/zarzadzenia-prezesa/zarzadzenia-prezesa-nfz/zarzadzenie-nr-1162020dgl,7213.html" TargetMode="External"/><Relationship Id="rId96" Type="http://schemas.openxmlformats.org/officeDocument/2006/relationships/hyperlink" Target="https://www.nfz.gov.pl/zarzadzenia-prezesa/zarzadzenia-prezesa-nfz/zarzadzenie-nr-1112020dsm,7211.html" TargetMode="External"/><Relationship Id="rId140" Type="http://schemas.openxmlformats.org/officeDocument/2006/relationships/hyperlink" Target="https://www.nfz.gov.pl/aktualnosci/aktualnosci-centrali/wyzsza-wycena-za-wystawienie-e-skierowania,7750.html" TargetMode="External"/><Relationship Id="rId161" Type="http://schemas.openxmlformats.org/officeDocument/2006/relationships/hyperlink" Target="https://www.rpo.gov.pl/pl/content/rpo-oddzialy-dzienne-powinny-zapewniac-opieke-psychiatryczna-mlodziezy-po-18-roku-zycia" TargetMode="External"/><Relationship Id="rId182" Type="http://schemas.openxmlformats.org/officeDocument/2006/relationships/hyperlink" Target="http://dziennikmz.mz.gov.pl/api/DUM_MZ/2020/42/journal/6139" TargetMode="External"/><Relationship Id="rId217" Type="http://schemas.openxmlformats.org/officeDocument/2006/relationships/hyperlink" Target="https://www.gov.pl/web/zdrowie/w-12-dniu-kwarantanny-zrob-test" TargetMode="External"/><Relationship Id="rId6" Type="http://schemas.openxmlformats.org/officeDocument/2006/relationships/footnotes" Target="footnotes.xml"/><Relationship Id="rId238" Type="http://schemas.openxmlformats.org/officeDocument/2006/relationships/hyperlink" Target="https://www.nfz.gov.pl/zarzadzenia-prezesa/zarzadzenia-prezesa-nfz/zarzadzenie-nr-632020dsoz,7175.html" TargetMode="External"/><Relationship Id="rId259" Type="http://schemas.openxmlformats.org/officeDocument/2006/relationships/hyperlink" Target="http://dziennikustaw.gov.pl/DU/2020/695" TargetMode="External"/><Relationship Id="rId23" Type="http://schemas.openxmlformats.org/officeDocument/2006/relationships/hyperlink" Target="https://www.gov.pl/web/zdrowie/bezplatne-leki-dla-kobiet-w-ciazy" TargetMode="External"/><Relationship Id="rId28" Type="http://schemas.openxmlformats.org/officeDocument/2006/relationships/hyperlink" Target="http://dziennikmz.mz.gov.pl/api/DUM_MZ/2020/61/journal/6273" TargetMode="External"/><Relationship Id="rId49" Type="http://schemas.openxmlformats.org/officeDocument/2006/relationships/hyperlink" Target="https://dziennikustaw.gov.pl/D2020000139501.pdf" TargetMode="External"/><Relationship Id="rId114" Type="http://schemas.openxmlformats.org/officeDocument/2006/relationships/hyperlink" Target="http://dziennikmz.mz.gov.pl/api/DUM_MZ/2020/50/journal/6203" TargetMode="External"/><Relationship Id="rId119" Type="http://schemas.openxmlformats.org/officeDocument/2006/relationships/hyperlink" Target="http://dziennikmz.mz.gov.pl/api/DUM_MZ/2020/49/journal/6197" TargetMode="External"/><Relationship Id="rId44" Type="http://schemas.openxmlformats.org/officeDocument/2006/relationships/hyperlink" Target="https://www.gov.pl/web/zdrowie/teleporady---zbior-zasad-i-dobrych-praktyk-dla-lekarzy-poz" TargetMode="External"/><Relationship Id="rId60" Type="http://schemas.openxmlformats.org/officeDocument/2006/relationships/hyperlink" Target="https://www.nfz.gov.pl/zarzadzenia-prezesa/zarzadzenia-prezesa-nfz/zarzadzenie-nr-1192020dk,7216.html" TargetMode="External"/><Relationship Id="rId65" Type="http://schemas.openxmlformats.org/officeDocument/2006/relationships/hyperlink" Target="https://www.rpo.gov.pl/pl/content/koronawirus-rpo-nastepni-wojewodowie-za-lagodzeniem-obostrzen-w-dps" TargetMode="External"/><Relationship Id="rId81" Type="http://schemas.openxmlformats.org/officeDocument/2006/relationships/hyperlink" Target="http://dziennikustaw.gov.pl/D2020000129201.pdf" TargetMode="External"/><Relationship Id="rId86" Type="http://schemas.openxmlformats.org/officeDocument/2006/relationships/hyperlink" Target="https://legislacja.gov.pl/projekt/12336202/katalog/12701778" TargetMode="External"/><Relationship Id="rId130" Type="http://schemas.openxmlformats.org/officeDocument/2006/relationships/hyperlink" Target="https://www.nfz.gov.pl/zarzadzenia-prezesa/zarzadzenia-prezesa-nfz/zarzadzenie-nr-1012020di,7204.html" TargetMode="External"/><Relationship Id="rId135" Type="http://schemas.openxmlformats.org/officeDocument/2006/relationships/hyperlink" Target="https://www.nfz.gov.pl/zarzadzenia-prezesa/zarzadzenia-prezesa-nfz/zarzadzenie-nr-992020dsoz,7202.html" TargetMode="External"/><Relationship Id="rId151" Type="http://schemas.openxmlformats.org/officeDocument/2006/relationships/hyperlink" Target="https://www.rpo.gov.pl/pl/content/apteki-profiluja-pacjentow-rpo-pyta-puodo" TargetMode="External"/><Relationship Id="rId156" Type="http://schemas.openxmlformats.org/officeDocument/2006/relationships/hyperlink" Target="http://dziennikmz.mz.gov.pl/api/DUM_MZ/2020/46/journal/6167" TargetMode="External"/><Relationship Id="rId177" Type="http://schemas.openxmlformats.org/officeDocument/2006/relationships/hyperlink" Target="https://gis.gov.pl/aktualnosci/wytyczne-zamieszczone-na-stronach-poszczegolnych-ministerstw-we-wspolpracy-z-gis/" TargetMode="External"/><Relationship Id="rId198" Type="http://schemas.openxmlformats.org/officeDocument/2006/relationships/hyperlink" Target="https://www.nfz.gov.pl/aktualnosci/aktualnosci-centrali/testy-na-koronawirusa-dla-studentow-kierunkow-medycznych,7726.html" TargetMode="External"/><Relationship Id="rId172" Type="http://schemas.openxmlformats.org/officeDocument/2006/relationships/hyperlink" Target="https://gis.gov.pl/aktualnosci/wytyczne-zamieszczone-na-stronach-poszczegolnych-ministerstw-we-wspolpracy-z-gis/" TargetMode="External"/><Relationship Id="rId193" Type="http://schemas.openxmlformats.org/officeDocument/2006/relationships/hyperlink" Target="http://dziennikustaw.gov.pl/D2020000096401.pdf" TargetMode="External"/><Relationship Id="rId202" Type="http://schemas.openxmlformats.org/officeDocument/2006/relationships/hyperlink" Target="https://www.nfz.gov.pl/aktualnosci/aktualnosci-centrali/dodatkowe-wynagrodzenie-dla-personelu-medycznego-za-prace-w-jednym-miejscu,7721.html" TargetMode="External"/><Relationship Id="rId207" Type="http://schemas.openxmlformats.org/officeDocument/2006/relationships/hyperlink" Target="https://www.nfz.gov.pl/zarzadzenia-prezesa/zarzadzenia-prezesa-nfz/zarzadzenie-nr-672020dsoz,7179.html" TargetMode="External"/><Relationship Id="rId223" Type="http://schemas.openxmlformats.org/officeDocument/2006/relationships/hyperlink" Target="http://dziennikmz.mz.gov.pl/" TargetMode="External"/><Relationship Id="rId228" Type="http://schemas.openxmlformats.org/officeDocument/2006/relationships/hyperlink" Target="https://www.nfz.gov.pl/zarzadzenia-prezesa/zarzadzenia-prezesa-nfz/zarzadzenie-nr-652020dsoz,7177.html" TargetMode="External"/><Relationship Id="rId244" Type="http://schemas.openxmlformats.org/officeDocument/2006/relationships/hyperlink" Target="http://dziennikmz.mz.gov.pl/" TargetMode="External"/><Relationship Id="rId249" Type="http://schemas.openxmlformats.org/officeDocument/2006/relationships/hyperlink" Target="https://www.gov.pl/web/zdrowie/aktualizacja-zalecenia-postepowania-dla-pielegniarekpoloznych-pracujacych-z-pacjentami-chorymi-na-cukrzyce" TargetMode="External"/><Relationship Id="rId13" Type="http://schemas.openxmlformats.org/officeDocument/2006/relationships/hyperlink" Target="https://www.gov.pl/web/rpp/nowa-strategia-rzecznika-praw-pacjenta-na-lata-2020-2023" TargetMode="External"/><Relationship Id="rId18" Type="http://schemas.openxmlformats.org/officeDocument/2006/relationships/hyperlink" Target="https://www.nfz.gov.pl/zarzadzenia-prezesa/zarzadzenia-prezesa-nfz/zarzadzenie-nr-1312020dsoz,7224.html" TargetMode="External"/><Relationship Id="rId39" Type="http://schemas.openxmlformats.org/officeDocument/2006/relationships/hyperlink" Target="http://dziennikmz.mz.gov.pl/api/DUM_MZ/2020/59/journal/6259" TargetMode="External"/><Relationship Id="rId109" Type="http://schemas.openxmlformats.org/officeDocument/2006/relationships/hyperlink" Target="https://www.gov.pl/web/zdrowie/kolejne-dane-o-systemie-ochrony-zdrowia-dostepne-online" TargetMode="External"/><Relationship Id="rId260" Type="http://schemas.openxmlformats.org/officeDocument/2006/relationships/hyperlink" Target="http://dziennikustaw.gov.pl/D2020000069501.pdf" TargetMode="External"/><Relationship Id="rId265" Type="http://schemas.openxmlformats.org/officeDocument/2006/relationships/hyperlink" Target="https://www.gov.pl/web/uw-mazowiecki/oswiadczenie-w-sprawie-delegowania-personelu-medycznego-przy-zwalczaniu-epidemii" TargetMode="External"/><Relationship Id="rId34" Type="http://schemas.openxmlformats.org/officeDocument/2006/relationships/hyperlink" Target="https://www.nfz.gov.pl/zarzadzenia-prezesa/zarzadzenia-prezesa-nfz/zarzadzenie-nr-1272020def,7220.html" TargetMode="External"/><Relationship Id="rId50" Type="http://schemas.openxmlformats.org/officeDocument/2006/relationships/hyperlink" Target="https://www.nfz.gov.pl/zarzadzenia-prezesa/zarzadzenia-prezesa-nfz/zarzadzenie-nr-1802019dgl-tekst-ujednolicony,7219.html" TargetMode="External"/><Relationship Id="rId55" Type="http://schemas.openxmlformats.org/officeDocument/2006/relationships/hyperlink" Target="https://dziennikustaw.gov.pl/D2020000135601.pdf" TargetMode="External"/><Relationship Id="rId76" Type="http://schemas.openxmlformats.org/officeDocument/2006/relationships/hyperlink" Target="mailto:logowanie@csioz.gov.pl" TargetMode="External"/><Relationship Id="rId97" Type="http://schemas.openxmlformats.org/officeDocument/2006/relationships/hyperlink" Target="http://dziennikmz.mz.gov.pl/api/DUM_MZ/2020/53/journal/6221" TargetMode="External"/><Relationship Id="rId104" Type="http://schemas.openxmlformats.org/officeDocument/2006/relationships/hyperlink" Target="https://www.rpo.gov.pl/pl/content/koronawirus-rpo-pyta-o-wypelnienie-unijnego-obowiazku-notyfikacji" TargetMode="External"/><Relationship Id="rId120" Type="http://schemas.openxmlformats.org/officeDocument/2006/relationships/hyperlink" Target="http://dziennikmz.mz.gov.pl/api/DUM_MZ/2020/48/journal/6191" TargetMode="External"/><Relationship Id="rId125" Type="http://schemas.openxmlformats.org/officeDocument/2006/relationships/hyperlink" Target="https://www.nfz.gov.pl/zarzadzenia-prezesa/zarzadzenia-prezesa-nfz/zarzadzenie-nr-1042020dsoz,7207.html" TargetMode="External"/><Relationship Id="rId141" Type="http://schemas.openxmlformats.org/officeDocument/2006/relationships/hyperlink" Target="https://www.nfz.gov.pl/zarzadzenia-prezesa/zarzadzenia-prezesa-nfz/zarzadzenie-nr-952020dsoz,7199.html" TargetMode="External"/><Relationship Id="rId146" Type="http://schemas.openxmlformats.org/officeDocument/2006/relationships/hyperlink" Target="https://www.gov.pl/web/zdrowie/dane-o-systemie-ochrony-zdrowia-dostepne-online" TargetMode="External"/><Relationship Id="rId167" Type="http://schemas.openxmlformats.org/officeDocument/2006/relationships/hyperlink" Target="https://www.gov.pl/web/rpp/pomniejszanie-wynagrodzenia-lekarzy-w-wyniku-zlecania-pacjentom-badan-decyzja-rzecznika-praw-pacjenta" TargetMode="External"/><Relationship Id="rId188" Type="http://schemas.openxmlformats.org/officeDocument/2006/relationships/hyperlink" Target="http://dziennikmz.mz.gov.pl/api/DUM_MZ/2020/39/journal/6120" TargetMode="External"/><Relationship Id="rId7" Type="http://schemas.openxmlformats.org/officeDocument/2006/relationships/endnotes" Target="endnotes.xml"/><Relationship Id="rId71" Type="http://schemas.openxmlformats.org/officeDocument/2006/relationships/hyperlink" Target="https://www.gov.pl/web/zdrowie/komunikat-ws-identyfikatora-ow-nfz" TargetMode="External"/><Relationship Id="rId92" Type="http://schemas.openxmlformats.org/officeDocument/2006/relationships/hyperlink" Target="http://dziennikmz.mz.gov.pl/api/DUM_MZ/2020/54/journal/6227" TargetMode="External"/><Relationship Id="rId162" Type="http://schemas.openxmlformats.org/officeDocument/2006/relationships/hyperlink" Target="https://www.nfz.gov.pl/zarzadzenia-prezesa/zarzadzenia-prezesa-nfz/zarzadzenie-nr-862020def,7193.html" TargetMode="External"/><Relationship Id="rId183" Type="http://schemas.openxmlformats.org/officeDocument/2006/relationships/hyperlink" Target="https://www.gov.pl/web/zdrowie/aktualizacja-zalecen-w-stanie-epidemii-wirusa-sarscov2-dla-poloznych-rodzinnych-poz" TargetMode="External"/><Relationship Id="rId213" Type="http://schemas.openxmlformats.org/officeDocument/2006/relationships/hyperlink" Target="https://edziennik.lublin.uw.gov.pl/WDU_L/2020/2742/akt.pdf" TargetMode="External"/><Relationship Id="rId218" Type="http://schemas.openxmlformats.org/officeDocument/2006/relationships/hyperlink" Target="mailto:dep-zp@mz.gov.pl" TargetMode="External"/><Relationship Id="rId234"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239" Type="http://schemas.openxmlformats.org/officeDocument/2006/relationships/hyperlink" Target="https://www.nfz.gov.pl/zarzadzenia-prezesa/zarzadzenia-prezesa-nfz/zarzadzenie-nr-622020def,7174.html" TargetMode="External"/><Relationship Id="rId2" Type="http://schemas.openxmlformats.org/officeDocument/2006/relationships/numbering" Target="numbering.xml"/><Relationship Id="rId29" Type="http://schemas.openxmlformats.org/officeDocument/2006/relationships/hyperlink" Target="http://dziennikmz.mz.gov.pl/api/DUM_MZ/2020/60/journal/6266" TargetMode="External"/><Relationship Id="rId250" Type="http://schemas.openxmlformats.org/officeDocument/2006/relationships/hyperlink" Target="https://www.gov.pl/web/uw-mazowiecki/oswiadczenie-w-sprawie-delegowania-personelu-medycznego-przy-zwalczaniu-epidemii" TargetMode="External"/><Relationship Id="rId255" Type="http://schemas.openxmlformats.org/officeDocument/2006/relationships/hyperlink" Target="https://www.gov.pl/web/zdrowie/rekomendacje-dotyczace-walidacji-badan-molekularnych-w-kierunku-sars-cov2-w-sieci-laboratoriow-covid" TargetMode="External"/><Relationship Id="rId24" Type="http://schemas.openxmlformats.org/officeDocument/2006/relationships/hyperlink" Target="https://dziennikustaw.gov.pl/D2020000144701.pdf" TargetMode="External"/><Relationship Id="rId40" Type="http://schemas.openxmlformats.org/officeDocument/2006/relationships/hyperlink" Target="https://dziennikustaw.gov.pl/D2020000140401.pdf" TargetMode="External"/><Relationship Id="rId45" Type="http://schemas.openxmlformats.org/officeDocument/2006/relationships/hyperlink" Target="https://www.gov.pl/web/rpp/pomniejszanie-wynagrodzenia-lekarzy-w-wyniku-zlecania-pacjentom-badan---decyzja-rzecznika-praw-pacjenta" TargetMode="External"/><Relationship Id="rId66" Type="http://schemas.openxmlformats.org/officeDocument/2006/relationships/hyperlink" Target="http://dziennikmz.mz.gov.pl/api/DUM_MZ/2020/56/journal/6240" TargetMode="External"/><Relationship Id="rId87" Type="http://schemas.openxmlformats.org/officeDocument/2006/relationships/hyperlink" Target="http://dziennikustaw.gov.pl/D2020000127501.pdf" TargetMode="External"/><Relationship Id="rId110" Type="http://schemas.openxmlformats.org/officeDocument/2006/relationships/hyperlink" Target="http://dziennikustaw.gov.pl/D2020000124601.pdf" TargetMode="External"/><Relationship Id="rId115" Type="http://schemas.openxmlformats.org/officeDocument/2006/relationships/hyperlink" Target="https://www.gov.pl/web/rpp/ochrona-zdrowia-w-czasie-epidemii-stan-rozwoju-i-przewidywania-odnosnie-ii-fali-koronawirusa---rekomendacje-rady-ekspertow-przy-rzeczniku-praw-pacjenta" TargetMode="External"/><Relationship Id="rId131" Type="http://schemas.openxmlformats.org/officeDocument/2006/relationships/hyperlink" Target="https://www.gov.pl/web/zdrowie/komunikat-ws-zmiany-terminu-skladania-wnioskow-na-pes-w-dziedzinie-ochrony-zdrowia" TargetMode="External"/><Relationship Id="rId136" Type="http://schemas.openxmlformats.org/officeDocument/2006/relationships/hyperlink" Target="https://www.nfz.gov.pl/zarzadzenia-prezesa/zarzadzenia-prezesa-nfz/zarzadzenie-nr-982020dsoz,7201.html" TargetMode="External"/><Relationship Id="rId157" Type="http://schemas.openxmlformats.org/officeDocument/2006/relationships/hyperlink" Target="http://dziennikustaw.gov.pl/D2020000106801.pdf" TargetMode="External"/><Relationship Id="rId178" Type="http://schemas.openxmlformats.org/officeDocument/2006/relationships/hyperlink" Target="https://www.nfz.gov.pl/zarzadzenia-prezesa/zarzadzenia-prezesa-nfz/zarzadzenie-nr-822020dsoz,7188.html" TargetMode="External"/><Relationship Id="rId61" Type="http://schemas.openxmlformats.org/officeDocument/2006/relationships/hyperlink" Target="https://www.nfz.gov.pl/zarzadzenia-prezesa/zarzadzenia-prezesa-nfz/zarzadzenie-nr-1192020dk,7216.html" TargetMode="External"/><Relationship Id="rId82" Type="http://schemas.openxmlformats.org/officeDocument/2006/relationships/hyperlink" Target="https://www.rpo.gov.pl/pl/content/koronawirus-lagodzenie-obostrzen-w-dps" TargetMode="External"/><Relationship Id="rId152" Type="http://schemas.openxmlformats.org/officeDocument/2006/relationships/hyperlink" Target="http://dziennikustaw.gov.pl/D2020000113401.pdf" TargetMode="External"/><Relationship Id="rId173" Type="http://schemas.openxmlformats.org/officeDocument/2006/relationships/hyperlink" Target="http://dziennikustaw.gov.pl/D2020000103101.pdf" TargetMode="External"/><Relationship Id="rId194" Type="http://schemas.openxmlformats.org/officeDocument/2006/relationships/hyperlink" Target="http://dziennikustaw.gov.pl/DU/2020/963" TargetMode="External"/><Relationship Id="rId199" Type="http://schemas.openxmlformats.org/officeDocument/2006/relationships/hyperlink" Target="https://gis.gov.pl/aktualnosci/wytyczne-zamieszczone-na-stronach-poszczegolnych-ministerstw-we-wspolpracy-z-gis/" TargetMode="External"/><Relationship Id="rId203" Type="http://schemas.openxmlformats.org/officeDocument/2006/relationships/hyperlink" Target="http://dziennikmz.mz.gov.pl/api/DUM_MZ/2020/37/journal/6108" TargetMode="External"/><Relationship Id="rId208" Type="http://schemas.openxmlformats.org/officeDocument/2006/relationships/hyperlink" Target="http://dziennikustaw.gov.pl/DU/2020/856" TargetMode="External"/><Relationship Id="rId229" Type="http://schemas.openxmlformats.org/officeDocument/2006/relationships/hyperlink" Target="https://www.nfz.gov.pl/aktualnosci/aktualnosci-centrali/komunikat-dotyczacy-realizacji-swiadczen-rehabilitacji-leczniczej,7706.html" TargetMode="External"/><Relationship Id="rId19" Type="http://schemas.openxmlformats.org/officeDocument/2006/relationships/hyperlink" Target="https://www.nfz.gov.pl/zarzadzenia-prezesa/zarzadzenia-prezesa-nfz/zarzadzenie-nr-1312020dsoz,7224.html" TargetMode="External"/><Relationship Id="rId224" Type="http://schemas.openxmlformats.org/officeDocument/2006/relationships/hyperlink" Target="https://www.gov.pl/web/zdrowie/komunikat-ws-sporzadzenia-przez-samodzielny-publiczny-zaklad-opieki-zdrowotnej-raportu-o-sytuacji-ekonomiczno-finansowej-w-2020-r" TargetMode="External"/><Relationship Id="rId240" Type="http://schemas.openxmlformats.org/officeDocument/2006/relationships/hyperlink" Target="http://dziennikustaw.gov.pl/DU/2020/750" TargetMode="External"/><Relationship Id="rId245" Type="http://schemas.openxmlformats.org/officeDocument/2006/relationships/hyperlink" Target="https://www.gov.pl/web/zdrowie/komunikat-ministra-zdrowia-w-sprawie-ordynowania-i-wydawania-produktow-leczniczych-arechin-i-plaquenil" TargetMode="External"/><Relationship Id="rId261" Type="http://schemas.openxmlformats.org/officeDocument/2006/relationships/hyperlink" Target="https://www.gov.pl/web/uw-mazowiecki/mazowsze-uruchomiane-izolatoria-oraz-hotele-dla-medyka" TargetMode="External"/><Relationship Id="rId266" Type="http://schemas.openxmlformats.org/officeDocument/2006/relationships/hyperlink" Target="https://www.gov.pl/web/uw-warminsko-mazurski/prosba-wojewody-do-srodowiska-medycznego" TargetMode="External"/><Relationship Id="rId14" Type="http://schemas.openxmlformats.org/officeDocument/2006/relationships/hyperlink" Target="https://www.gov.pl/web/zdrowie/zmiany-dotyczace-zasad-kwarantanny-i-izolacji" TargetMode="External"/><Relationship Id="rId30" Type="http://schemas.openxmlformats.org/officeDocument/2006/relationships/hyperlink" Target="https://www.nfz.gov.pl/zarzadzenia-prezesa/zarzadzenia-prezesa-nfz/zarzadzenie-nr-1292020def,7222.html" TargetMode="External"/><Relationship Id="rId35" Type="http://schemas.openxmlformats.org/officeDocument/2006/relationships/hyperlink" Target="https://www.nfz.gov.pl/zarzadzenia-prezesa/zarzadzenia-prezesa-nfz/zarzadzenie-nr-1272020def,7220.html" TargetMode="External"/><Relationship Id="rId56" Type="http://schemas.openxmlformats.org/officeDocument/2006/relationships/hyperlink" Target="https://www.gov.pl/web/rpp/standardy-opieki-nad-ciezarna-w-kryzysie-psychicznym" TargetMode="External"/><Relationship Id="rId77" Type="http://schemas.openxmlformats.org/officeDocument/2006/relationships/hyperlink" Target="https://www.gov.pl/web/zdrowie/wydluzenie-terminu-wypelniania-ankiet-dotyczacych-jakosci-i-predkosci-internetu-w-poz-ach-i-aos-ach" TargetMode="External"/><Relationship Id="rId100" Type="http://schemas.openxmlformats.org/officeDocument/2006/relationships/hyperlink" Target="https://www.gov.pl/web/zdrowie/porozumienie-ws-narodowej-strategii-onkologicznej" TargetMode="External"/><Relationship Id="rId105" Type="http://schemas.openxmlformats.org/officeDocument/2006/relationships/hyperlink" Target="https://www.gov.pl/web/zdrowie/spotkania-rady-ministrow-zdrowia-unii-europejskiej" TargetMode="External"/><Relationship Id="rId126" Type="http://schemas.openxmlformats.org/officeDocument/2006/relationships/hyperlink" Target="https://www.nfz.gov.pl/aktualnosci/aktualnosci-centrali/specjalny-zespol-przygotuje-plan-przywrocenia-pelnego-dostepu-do-swiadczen-po-pandemii-covid-19,7756.html" TargetMode="External"/><Relationship Id="rId147" Type="http://schemas.openxmlformats.org/officeDocument/2006/relationships/hyperlink" Target="http://dziennikustaw.gov.pl/D2020000116901.pdf" TargetMode="External"/><Relationship Id="rId168" Type="http://schemas.openxmlformats.org/officeDocument/2006/relationships/hyperlink" Target="https://www.nfz.gov.pl/zarzadzenia-prezesa/zarzadzenia-prezesa-nfz/zarzadzenie-nr-852020dsoz,7190.html" TargetMode="External"/><Relationship Id="rId8" Type="http://schemas.openxmlformats.org/officeDocument/2006/relationships/hyperlink" Target="https://www.nfz.gov.pl/zarzadzenia-prezesa/zarzadzenia-prezesa-nfz/zarzadzenie-nr-1412020def,7232.html" TargetMode="External"/><Relationship Id="rId51" Type="http://schemas.openxmlformats.org/officeDocument/2006/relationships/hyperlink" Target="https://www.nfz.gov.pl/zarzadzenia-prezesa/zarzadzenia-prezesa-nfz/zarzadzenie-nr-1242020daii,7218.html" TargetMode="External"/><Relationship Id="rId72" Type="http://schemas.openxmlformats.org/officeDocument/2006/relationships/hyperlink" Target="https://www.rpo.gov.pl/pl/content/rpo-kolejni-wojewodowie-prosza-samorzady-o-umozliwienie-odwiedzin-w-dpsach" TargetMode="External"/><Relationship Id="rId93" Type="http://schemas.openxmlformats.org/officeDocument/2006/relationships/hyperlink" Target="http://dziennikustaw.gov.pl/D2020000127201.pdf" TargetMode="External"/><Relationship Id="rId98" Type="http://schemas.openxmlformats.org/officeDocument/2006/relationships/hyperlink" Target="http://dziennikmz.mz.gov.pl/api/DUM_MZ/2020/52/journal/6215" TargetMode="External"/><Relationship Id="rId121" Type="http://schemas.openxmlformats.org/officeDocument/2006/relationships/hyperlink" Target="https://www.gov.pl/web/rpp/seniorze-poznaj-prawa-pacjenta-prawo-do-intymnosci-i-godnosci" TargetMode="External"/><Relationship Id="rId142" Type="http://schemas.openxmlformats.org/officeDocument/2006/relationships/hyperlink" Target="https://www.nfz.gov.pl/zarzadzenia-prezesa/zarzadzenia-prezesa-nfz/zarzadzenie-nr-942020dsoz,7198.html" TargetMode="External"/><Relationship Id="rId163" Type="http://schemas.openxmlformats.org/officeDocument/2006/relationships/hyperlink" Target="https://www.nfz.gov.pl/zarzadzenia-prezesa/zarzadzenia-prezesa-nfz/zarzadzenie-nr-872020dsoz,7194.html" TargetMode="External"/><Relationship Id="rId184" Type="http://schemas.openxmlformats.org/officeDocument/2006/relationships/hyperlink" Target="http://dziennikmz.mz.gov.pl/api/DUM_MZ/2020/40/journal/6127" TargetMode="External"/><Relationship Id="rId189" Type="http://schemas.openxmlformats.org/officeDocument/2006/relationships/hyperlink" Target="https://gis.gov.pl/aktualnosci/wytyczne-zamieszczone-na-stronach-poszczegolnych-ministerstw-we-wspolpracy-z-gis/" TargetMode="External"/><Relationship Id="rId219" Type="http://schemas.openxmlformats.org/officeDocument/2006/relationships/hyperlink" Target="https://www.gov.pl/web/zdrowie/rozporzadzenie-ministra-zdrowia-w-sprawie-standardu-organizacyjnego-laboratorium-covid" TargetMode="External"/><Relationship Id="rId3" Type="http://schemas.openxmlformats.org/officeDocument/2006/relationships/styles" Target="styles.xml"/><Relationship Id="rId214" Type="http://schemas.openxmlformats.org/officeDocument/2006/relationships/hyperlink" Target="https://www.gov.pl/web/zdrowie/zalecenia-dotyczace-porodow-rodzinnych" TargetMode="External"/><Relationship Id="rId230" Type="http://schemas.openxmlformats.org/officeDocument/2006/relationships/hyperlink" Target="http://dziennikustaw.gov.pl/D2020000078801.pdf" TargetMode="External"/><Relationship Id="rId235" Type="http://schemas.openxmlformats.org/officeDocument/2006/relationships/hyperlink" Target="http://dziennikustaw.gov.pl/D2020000077501.pdf" TargetMode="External"/><Relationship Id="rId251" Type="http://schemas.openxmlformats.org/officeDocument/2006/relationships/hyperlink" Target="https://www.gov.pl/web/zdrowie/beda-kolejne-centra-symulacji-medycznej-dla-pielegniarek-i-poloznych-prawie-53-mln-zl-na-nowoczesne-formy-ksztalcenia" TargetMode="External"/><Relationship Id="rId256" Type="http://schemas.openxmlformats.org/officeDocument/2006/relationships/hyperlink" Target="https://www.gov.pl/web/zdrowie/lista-laboratoriow-covid" TargetMode="External"/><Relationship Id="rId25" Type="http://schemas.openxmlformats.org/officeDocument/2006/relationships/hyperlink" Target="https://dziennikustaw.gov.pl/D2020000143201.pdf" TargetMode="External"/><Relationship Id="rId46" Type="http://schemas.openxmlformats.org/officeDocument/2006/relationships/hyperlink" Target="http://dziennikmz.mz.gov.pl/api/DUM_MZ/2020/58/journal/6252" TargetMode="External"/><Relationship Id="rId67" Type="http://schemas.openxmlformats.org/officeDocument/2006/relationships/hyperlink" Target="http://dziennikmz.mz.gov.pl/api/DUM_MZ/2020/55/journal/6234" TargetMode="External"/><Relationship Id="rId116" Type="http://schemas.openxmlformats.org/officeDocument/2006/relationships/hyperlink" Target="https://www.rpo.gov.pl/pl/content/rpo-czesc-placowek-z-trudnosciami-dostepu-do-bezplatnego-testowania-pacjentow-pracownikow" TargetMode="External"/><Relationship Id="rId137" Type="http://schemas.openxmlformats.org/officeDocument/2006/relationships/hyperlink" Target="https://www.nfz.gov.pl/zarzadzenia-prezesa/zarzadzenia-prezesa-nfz/zarzadzenie-nr-972020dsoz,7200.html" TargetMode="External"/><Relationship Id="rId158" Type="http://schemas.openxmlformats.org/officeDocument/2006/relationships/hyperlink" Target="https://www.rpo.gov.pl/pl/content/koronawirus-rpo-nie-bedzie-obowiazku-mierzenia-temperatury-pracownika-przez-pracodawce" TargetMode="External"/><Relationship Id="rId20" Type="http://schemas.openxmlformats.org/officeDocument/2006/relationships/hyperlink" Target="https://www.nfz.gov.pl/zarzadzenia-prezesa/zarzadzenia-prezesa-nfz/zarzadzenie-nr-1302020def,7223.html" TargetMode="External"/><Relationship Id="rId41" Type="http://schemas.openxmlformats.org/officeDocument/2006/relationships/hyperlink" Target="https://www.gov.pl/web/rpp/sprawozdanie-rzecznika-praw-pacjenta-za-2019-r-przyjete-przez-rade-ministrow" TargetMode="External"/><Relationship Id="rId62" Type="http://schemas.openxmlformats.org/officeDocument/2006/relationships/hyperlink" Target="http://dziennikmz.mz.gov.pl/api/DUM_MZ/2020/57/journal/6246" TargetMode="External"/><Relationship Id="rId83" Type="http://schemas.openxmlformats.org/officeDocument/2006/relationships/hyperlink" Target="https://www.nfz.gov.pl/aktualnosci/aktualnosci-centrali/narodowy-fundusz-zdrowia-wznawia-kontrole,7766.html" TargetMode="External"/><Relationship Id="rId88" Type="http://schemas.openxmlformats.org/officeDocument/2006/relationships/hyperlink" Target="https://gis.gov.pl/aktualnosci/definicja-przypadku-na-potrzeby-nadzoru-nad-zakazeniami-ludzi-nowym-koronawirusem-covid-19-definicja-z-dnia-04-06-2020/" TargetMode="External"/><Relationship Id="rId111" Type="http://schemas.openxmlformats.org/officeDocument/2006/relationships/hyperlink" Target="https://www.rpo.gov.pl/pl/content/rpo-czemu-ma-sluzyc-rejestr-osob-ktore-podjely-probe-samobojcza" TargetMode="External"/><Relationship Id="rId132" Type="http://schemas.openxmlformats.org/officeDocument/2006/relationships/hyperlink" Target="https://www.gov.pl/web/zdrowie/e-skierowania-a-kody-resortowe" TargetMode="External"/><Relationship Id="rId153" Type="http://schemas.openxmlformats.org/officeDocument/2006/relationships/hyperlink" Target="https://www.nfz.gov.pl/zarzadzenia-prezesa/zarzadzenia-prezesa-nfz/zarzadzenie-nr-932020dsoz,7196.html" TargetMode="External"/><Relationship Id="rId174" Type="http://schemas.openxmlformats.org/officeDocument/2006/relationships/hyperlink" Target="https://www.nfz.gov.pl/zarzadzenia-prezesa/zarzadzenia-prezesa-nfz/zarzadzenie-nr-842020dsoz,7189.html" TargetMode="External"/><Relationship Id="rId179" Type="http://schemas.openxmlformats.org/officeDocument/2006/relationships/hyperlink" Target="https://www.nfz.gov.pl/zarzadzenia-prezesa/zarzadzenia-prezesa-nfz/zarzadzenie-nr-812020dwm,7187.html" TargetMode="External"/><Relationship Id="rId195" Type="http://schemas.openxmlformats.org/officeDocument/2006/relationships/hyperlink" Target="http://dziennikustaw.gov.pl/D2020000096301.pdf" TargetMode="External"/><Relationship Id="rId209" Type="http://schemas.openxmlformats.org/officeDocument/2006/relationships/hyperlink" Target="http://dziennikustaw.gov.pl/DU/2020/856" TargetMode="External"/><Relationship Id="rId190" Type="http://schemas.openxmlformats.org/officeDocument/2006/relationships/hyperlink" Target="https://www.nfz.gov.pl/zarzadzenia-prezesa/zarzadzenia-prezesa-nfz/zarzadzenie-nr-772020dsm,7185.html" TargetMode="External"/><Relationship Id="rId204" Type="http://schemas.openxmlformats.org/officeDocument/2006/relationships/hyperlink" Target="http://dziennikustaw.gov.pl/D2020000087501.pdf" TargetMode="External"/><Relationship Id="rId220" Type="http://schemas.openxmlformats.org/officeDocument/2006/relationships/hyperlink" Target="https://www.nfz.gov.pl/aktualnosci/aktualnosci-centrali/dodatkowe-wynagrodzenie-dla-personelu-medycznego-objetego-ograniczeniem-zatrudnienia-kryteria,7717.html" TargetMode="External"/><Relationship Id="rId225"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241" Type="http://schemas.openxmlformats.org/officeDocument/2006/relationships/hyperlink" Target="http://dziennikustaw.gov.pl/DU/2020/749" TargetMode="External"/><Relationship Id="rId246" Type="http://schemas.openxmlformats.org/officeDocument/2006/relationships/hyperlink" Target="https://www.gov.pl/web/zdrowie/skierowanie-do-pracy-przy-zwalczaniu-epidemii" TargetMode="External"/><Relationship Id="rId267" Type="http://schemas.openxmlformats.org/officeDocument/2006/relationships/hyperlink" Target="https://www.gov.pl/web/uw-kujawsko-pomorski/wojewoda-zwrocil-sie-do-personelu-medycznego-o-wsparcie" TargetMode="External"/><Relationship Id="rId15" Type="http://schemas.openxmlformats.org/officeDocument/2006/relationships/hyperlink" Target="https://dziennikustaw.gov.pl/D2020000147001.pdf" TargetMode="External"/><Relationship Id="rId36" Type="http://schemas.openxmlformats.org/officeDocument/2006/relationships/hyperlink" Target="https://www.gov.pl/web/rpp/problematyka-zgloszen-kierowanych-na-infolinie-rzecznika-praw-pacjenta-w-2019-roku-2-raport-rzecznika" TargetMode="External"/><Relationship Id="rId57" Type="http://schemas.openxmlformats.org/officeDocument/2006/relationships/hyperlink" Target="https://www.nfz.gov.pl/zarzadzenia-prezesa/zarzadzenia-prezesa-nfz/zarzadzenie-nr-1232020dsoz,7217.html" TargetMode="External"/><Relationship Id="rId106" Type="http://schemas.openxmlformats.org/officeDocument/2006/relationships/hyperlink" Target="https://www.nfz.gov.pl/zarzadzenia-prezesa/zarzadzenia-prezesa-nfz/zarzadzenie-nr-1092020def,7210.html" TargetMode="External"/><Relationship Id="rId127" Type="http://schemas.openxmlformats.org/officeDocument/2006/relationships/hyperlink" Target="https://www.nfz.gov.pl/zarzadzenia-prezesa/zarzadzenia-prezesa-nfz/zarzadzenie-nr-1032020gpf,7206.html" TargetMode="External"/><Relationship Id="rId262" Type="http://schemas.openxmlformats.org/officeDocument/2006/relationships/hyperlink" Target="https://www.gov.pl/web/zdrowie/zalecenia-postepowania-dla-pielegniarek-ratunkowych-w-zwiazku-z-ogloszeniem-stanu-epidemii-w-polsce-zachorowan-na-covid-19" TargetMode="External"/><Relationship Id="rId10" Type="http://schemas.openxmlformats.org/officeDocument/2006/relationships/hyperlink" Target="https://www.nfz.gov.pl/zarzadzenia-prezesa/zarzadzenia-prezesa-nfz/zarzadzenie-nr-1352020dsoz,7227.html" TargetMode="External"/><Relationship Id="rId31" Type="http://schemas.openxmlformats.org/officeDocument/2006/relationships/hyperlink" Target="https://www.nfz.gov.pl/zarzadzenia-prezesa/zarzadzenia-prezesa-nfz/zarzadzenie-nr-1292020def,7222.html" TargetMode="External"/><Relationship Id="rId52" Type="http://schemas.openxmlformats.org/officeDocument/2006/relationships/hyperlink" Target="https://www.nfz.gov.pl/zarzadzenia-prezesa/zarzadzenia-prezesa-nfz/zarzadzenie-nr-1242020daii,7218.html" TargetMode="External"/><Relationship Id="rId73" Type="http://schemas.openxmlformats.org/officeDocument/2006/relationships/hyperlink" Target="https://www.rpo.gov.pl/pl/content/rpo-mz-wyjasnia-brak-obowiazku-poswiadczania-braku-maseczki" TargetMode="External"/><Relationship Id="rId78" Type="http://schemas.openxmlformats.org/officeDocument/2006/relationships/hyperlink" Target="https://www.gov.pl/web/zdrowie/komunikat-ws-zmiany-terminu-skladania-wnioskow-na-pes-w-dziedzinie-ochrony-zdrowia2" TargetMode="External"/><Relationship Id="rId94" Type="http://schemas.openxmlformats.org/officeDocument/2006/relationships/hyperlink" Target="https://www.gov.pl/web/rpp/nie-musisz-cierpiec-z-bolu-masz-prawo-do-jego-lagodzenia2" TargetMode="External"/><Relationship Id="rId99" Type="http://schemas.openxmlformats.org/officeDocument/2006/relationships/hyperlink" Target="https://www.gov.pl/web/zdrowie/rozporzadzenie-rady-ministrow-zmieniajace-rozporzadzenie-w-sprawie-ustanowienia-okreslonych-ograniczen-nakazow-i-zakazow-w-zwiazku-z-wystapieniem-stanu-epidemii" TargetMode="External"/><Relationship Id="rId101" Type="http://schemas.openxmlformats.org/officeDocument/2006/relationships/hyperlink" Target="http://dziennikustaw.gov.pl/D2020000125901.pdf" TargetMode="External"/><Relationship Id="rId122" Type="http://schemas.openxmlformats.org/officeDocument/2006/relationships/hyperlink" Target="https://www.rpo.gov.pl/pl/content/koronawirus-rpo-sytuacja-w-domu-opieki-im-sw-huberta-w-zalesiu-gornym" TargetMode="External"/><Relationship Id="rId143" Type="http://schemas.openxmlformats.org/officeDocument/2006/relationships/hyperlink" Target="https://www.nfz.gov.pl/zarzadzenia-prezesa/zarzadzenia-prezesa-nfz/zarzadzenie-nr-322020dsoz-tekst-ujednolicony,7197.html" TargetMode="External"/><Relationship Id="rId148" Type="http://schemas.openxmlformats.org/officeDocument/2006/relationships/hyperlink" Target="http://dziennikustaw.gov.pl/D2020000116801.pdf" TargetMode="External"/><Relationship Id="rId164" Type="http://schemas.openxmlformats.org/officeDocument/2006/relationships/hyperlink" Target="https://www.gov.pl/web/zdrowie/zwiekszenie-finansowania-swiadczen-udzielanych-przez-szpitale" TargetMode="External"/><Relationship Id="rId169" Type="http://schemas.openxmlformats.org/officeDocument/2006/relationships/hyperlink" Target="https://gis.gov.pl/aktualnosci/wytyczne-zamieszczone-na-stronach-poszczegolnych-ministerstw-we-wspolpracy-z-gis/" TargetMode="External"/><Relationship Id="rId185" Type="http://schemas.openxmlformats.org/officeDocument/2006/relationships/hyperlink" Target="https://www.gov.pl/web/zdrowie/komunikat-dotyczacy-produktow-leczniczych-esmya-ulipristal-acetate-gedeon-richter-ulipristal-alvogen-ulimyo" TargetMode="External"/><Relationship Id="rId4" Type="http://schemas.openxmlformats.org/officeDocument/2006/relationships/settings" Target="settings.xml"/><Relationship Id="rId9" Type="http://schemas.openxmlformats.org/officeDocument/2006/relationships/hyperlink" Target="https://www.nfz.gov.pl/zarzadzenia-prezesa/zarzadzenia-prezesa-nfz/zarzadzenie-nr-1392020gpf,7230.html" TargetMode="External"/><Relationship Id="rId180" Type="http://schemas.openxmlformats.org/officeDocument/2006/relationships/hyperlink" Target="http://dziennikmz.mz.gov.pl/" TargetMode="External"/><Relationship Id="rId210" Type="http://schemas.openxmlformats.org/officeDocument/2006/relationships/hyperlink" Target="https://gis.gov.pl/aktualnosci/wytyczne-zamieszczone-na-stronach-poszczegolnych-ministerstw-we-wspolpracy-z-gis/" TargetMode="External"/><Relationship Id="rId215" Type="http://schemas.openxmlformats.org/officeDocument/2006/relationships/hyperlink" Target="https://www.nfz.gov.pl/aktualnosci/aktualnosci-centrali/ruszylo-ponad-100-punktow-wymazowych-dla-osob-z-kwarantanny,7719.html" TargetMode="External"/><Relationship Id="rId236" Type="http://schemas.openxmlformats.org/officeDocument/2006/relationships/hyperlink" Target="https://www.nfz.gov.pl/zarzadzenia-prezesa/zarzadzenia-prezesa-nfz/zarzadzenie-nr-642020daii,7176.html" TargetMode="External"/><Relationship Id="rId257" Type="http://schemas.openxmlformats.org/officeDocument/2006/relationships/hyperlink" Target="https://www.gov.pl/web/koronawirus/nowa-normalnosc-etapy" TargetMode="External"/><Relationship Id="rId26" Type="http://schemas.openxmlformats.org/officeDocument/2006/relationships/hyperlink" Target="https://dziennikustaw.gov.pl/D2020000143301.pdf" TargetMode="External"/><Relationship Id="rId231" Type="http://schemas.openxmlformats.org/officeDocument/2006/relationships/hyperlink" Target="https://www.nfz.gov.pl/aktualnosci/aktualnosci-centrali/komunikat-w-sprawie-dodatkowych-srodkow-dla-osob-udzielajacych-swiadczen-w-podmiotach-w-zwiazku-z-epidemia-covid-19-,7705.html" TargetMode="External"/><Relationship Id="rId252" Type="http://schemas.openxmlformats.org/officeDocument/2006/relationships/hyperlink" Target="https://www.gov.pl/web/uw-mazowiecki/wsparcie-psychologiczne-w-czasie-epidemii-koronawirusa" TargetMode="External"/><Relationship Id="rId47" Type="http://schemas.openxmlformats.org/officeDocument/2006/relationships/hyperlink" Target="mailto:zespol.siec@mz.gov.pl" TargetMode="External"/><Relationship Id="rId68" Type="http://schemas.openxmlformats.org/officeDocument/2006/relationships/hyperlink" Target="https://www.rpo.gov.pl/pl/content/koronawirus-wojewoda-lubuski-za-umozliwieniem-odwiedzin-w-dpsach" TargetMode="External"/><Relationship Id="rId89" Type="http://schemas.openxmlformats.org/officeDocument/2006/relationships/hyperlink" Target="https://www.rpo.gov.pl/pl/content/mz-do-rpo-problemy-terapii-zaburzen-seksualnych-wobec-osob-ktorym-sad-ja-nakazal" TargetMode="External"/><Relationship Id="rId112" Type="http://schemas.openxmlformats.org/officeDocument/2006/relationships/hyperlink" Target="https://www.rpo.gov.pl/pl/content/rpo-do-mz-tragiczna-sytuacja-szkolnych-gabinetow-stomatologicznych" TargetMode="External"/><Relationship Id="rId133" Type="http://schemas.openxmlformats.org/officeDocument/2006/relationships/hyperlink" Target="https://www.nfz.gov.pl/zarzadzenia-prezesa/zarzadzenia-prezesa-nfz/zarzadzenie-nr-1002020dsoz,7203.html" TargetMode="External"/><Relationship Id="rId154" Type="http://schemas.openxmlformats.org/officeDocument/2006/relationships/hyperlink" Target="https://www.nfz.gov.pl/zarzadzenia-prezesa/zarzadzenia-prezesa-nfz/zarzadzenie-nr-912020gpf,7195.html" TargetMode="External"/><Relationship Id="rId175" Type="http://schemas.openxmlformats.org/officeDocument/2006/relationships/hyperlink" Target="https://gis.gov.pl/aktualnosci/wytyczne-zamieszczone-na-stronach-poszczegolnych-ministerstw-we-wspolpracy-z-gis/" TargetMode="External"/><Relationship Id="rId196" Type="http://schemas.openxmlformats.org/officeDocument/2006/relationships/hyperlink" Target="https://www.nfz.gov.pl/zarzadzenia-prezesa/zarzadzenia-prezesa-nfz/zarzadzenie-nr-752020dsoz,7183.html" TargetMode="External"/><Relationship Id="rId200" Type="http://schemas.openxmlformats.org/officeDocument/2006/relationships/hyperlink" Target="https://www.nfz.gov.pl/zarzadzenia-prezesa/zarzadzenia-prezesa-nfz/zarzadzenie-nr-752018dgl-tekst-ujednolicony,7180.html" TargetMode="External"/><Relationship Id="rId16" Type="http://schemas.openxmlformats.org/officeDocument/2006/relationships/hyperlink" Target="https://www.nfz.gov.pl/zarzadzenia-prezesa/zarzadzenia-prezesa-nfz/zarzadzenie-nr-1322020dsoz,7225.html" TargetMode="External"/><Relationship Id="rId221"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242" Type="http://schemas.openxmlformats.org/officeDocument/2006/relationships/hyperlink" Target="http://dziennikustaw.gov.pl/DU/2020/748" TargetMode="External"/><Relationship Id="rId263" Type="http://schemas.openxmlformats.org/officeDocument/2006/relationships/hyperlink" Target="https://www.gov.pl/web/zdrowie/wytyczne-w-zakresie-dzialan-majacych-na-celu-zaobieganie-rozprzestrzeniania-sie-zakazen-sars-cov-2-w-srodowisku-szpitalnym" TargetMode="External"/><Relationship Id="rId37" Type="http://schemas.openxmlformats.org/officeDocument/2006/relationships/hyperlink" Target="https://www.rpo.gov.pl/pl/content/ministerstwo-zdrowia-o-sytuacji-w-ochronie-zdrowia" TargetMode="External"/><Relationship Id="rId58" Type="http://schemas.openxmlformats.org/officeDocument/2006/relationships/hyperlink" Target="https://www.nfz.gov.pl/zarzadzenia-prezesa/zarzadzenia-prezesa-nfz/zarzadzenie-nr-1232020dsoz,7217.html" TargetMode="External"/><Relationship Id="rId79" Type="http://schemas.openxmlformats.org/officeDocument/2006/relationships/hyperlink" Target="https://www.rpo.gov.pl/pl/content/koronawirus-9-dpsow-na-lubelszczyznie-umozliwia-odwiedziny-mieszkancow" TargetMode="External"/><Relationship Id="rId102" Type="http://schemas.openxmlformats.org/officeDocument/2006/relationships/hyperlink" Target="http://dziennikustaw.gov.pl/DU/2020/1255" TargetMode="External"/><Relationship Id="rId123" Type="http://schemas.openxmlformats.org/officeDocument/2006/relationships/hyperlink" Target="https://www.rpo.gov.pl/pl/content/resort-zdrowia-ws-erecept-siec-aptek-mogla-naduzyc-zaufania" TargetMode="External"/><Relationship Id="rId144" Type="http://schemas.openxmlformats.org/officeDocument/2006/relationships/hyperlink" Target="http://dziennikmz.mz.gov.pl/" TargetMode="External"/><Relationship Id="rId90" Type="http://schemas.openxmlformats.org/officeDocument/2006/relationships/hyperlink" Target="https://www.rpo.gov.pl/pl/content/mz-do-rpo-dane-o-probach-samobojczych-maja-sluzyc-profilaktyce" TargetMode="External"/><Relationship Id="rId165" Type="http://schemas.openxmlformats.org/officeDocument/2006/relationships/hyperlink" Target="https://www.gov.pl/web/zdrowie/power-na-trudny-czas-250-mln-zl-na-bezpieczenstwo-personelu-i-pacjentow-w-podeszlym-wieku" TargetMode="External"/><Relationship Id="rId186" Type="http://schemas.openxmlformats.org/officeDocument/2006/relationships/hyperlink" Target="https://www.nfz.gov.pl/zarzadzenia-prezesa/zarzadzenia-prezesa-nfz/zarzadzenie-nr-782020dsoz,7186.html" TargetMode="External"/><Relationship Id="rId211" Type="http://schemas.openxmlformats.org/officeDocument/2006/relationships/hyperlink" Target="https://edziennik.mazowieckie.pl/WDU_W/2020/5433/akt.pdf" TargetMode="External"/><Relationship Id="rId232" Type="http://schemas.openxmlformats.org/officeDocument/2006/relationships/hyperlink" Target="http://www.nfz-warszawa.pl/dla-swiadczeniodawcow/aktualnosci/komunikat-w-sprawie-dodatkowych-srodkow-dla-osob-udzielajacych-swiadczen-w-podmiotach-w-zwiazku-z-epidemia-covid-19,1275.html" TargetMode="External"/><Relationship Id="rId253" Type="http://schemas.openxmlformats.org/officeDocument/2006/relationships/hyperlink" Target="https://www.gov.pl/web/zdrowie/komunikat-ws-odwolania-panstwowego-egzaminu-specjalizacyjnego-w-dziedzinach-majacych-zastosowanie-w-ochronie-zdrowia" TargetMode="External"/><Relationship Id="rId27" Type="http://schemas.openxmlformats.org/officeDocument/2006/relationships/hyperlink" Target="https://www.rpo.gov.pl/pl/content/koronawirus-w-domach-pomocy-spolecznej-wracaja-ograniczenia" TargetMode="External"/><Relationship Id="rId48" Type="http://schemas.openxmlformats.org/officeDocument/2006/relationships/hyperlink" Target="https://www.gov.pl/web/zdrowie/komunikat-w-sprawie-powolania-zespolu-do-spraw-przygotowania-zalozen-rozwiazan-legislacyjnych" TargetMode="External"/><Relationship Id="rId69" Type="http://schemas.openxmlformats.org/officeDocument/2006/relationships/hyperlink" Target="https://www.rpo.gov.pl/pl/content/mz-rpo-test-na-covid-nie-jest-warunkiem-udzialu-w-porodzie-rodzinnym" TargetMode="External"/><Relationship Id="rId113" Type="http://schemas.openxmlformats.org/officeDocument/2006/relationships/hyperlink" Target="http://dziennikmz.mz.gov.pl/api/DUM_MZ/2020/51/journal/6209" TargetMode="External"/><Relationship Id="rId134" Type="http://schemas.openxmlformats.org/officeDocument/2006/relationships/hyperlink" Target="http://dziennikustaw.gov.pl/D2020000118501.pdf" TargetMode="External"/><Relationship Id="rId80" Type="http://schemas.openxmlformats.org/officeDocument/2006/relationships/hyperlink" Target="http://dziennikustaw.gov.pl/D2020000129101.pdf" TargetMode="External"/><Relationship Id="rId155" Type="http://schemas.openxmlformats.org/officeDocument/2006/relationships/hyperlink" Target="http://dziennikustaw.gov.pl/D2020000111101.pdf" TargetMode="External"/><Relationship Id="rId176" Type="http://schemas.openxmlformats.org/officeDocument/2006/relationships/hyperlink" Target="https://edziennik.mazowieckie.pl/legalact/2020/6361/" TargetMode="External"/><Relationship Id="rId197" Type="http://schemas.openxmlformats.org/officeDocument/2006/relationships/hyperlink" Target="https://www.nfz.gov.pl/zarzadzenia-prezesa/zarzadzenia-prezesa-nfz/zarzadzenie-nr-732020dsoz,7182.html" TargetMode="External"/><Relationship Id="rId201" Type="http://schemas.openxmlformats.org/officeDocument/2006/relationships/hyperlink" Target="https://www.nfz.gov.pl/zarzadzenia-prezesa/zarzadzenia-prezesa-nfz/zarzadzenie-nr-752018dgl-tekst-ujednolicony,7180.html" TargetMode="External"/><Relationship Id="rId222" Type="http://schemas.openxmlformats.org/officeDocument/2006/relationships/hyperlink" Target="https://www.nfz.gov.pl/zarzadzenia-prezesa/zarzadzenia-prezesa-nfz/zarzadzenie-nr-662020gpf,7178.html" TargetMode="External"/><Relationship Id="rId243" Type="http://schemas.openxmlformats.org/officeDocument/2006/relationships/hyperlink" Target="http://dziennikustaw.gov.pl/DU/2020/741" TargetMode="External"/><Relationship Id="rId264"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17" Type="http://schemas.openxmlformats.org/officeDocument/2006/relationships/hyperlink" Target="https://www.nfz.gov.pl/zarzadzenia-prezesa/zarzadzenia-prezesa-nfz/zarzadzenie-nr-1322020dsoz,7225.html" TargetMode="External"/><Relationship Id="rId38" Type="http://schemas.openxmlformats.org/officeDocument/2006/relationships/hyperlink" Target="https://www.rpo.gov.pl/sites/default/files/Odpowied%C5%BA%20MZ%2C%20wytuacja%20w%20s%C5%82u%C5%BCbie%20zdrowia%2C%2018.08.2020_0.pdf" TargetMode="External"/><Relationship Id="rId59" Type="http://schemas.openxmlformats.org/officeDocument/2006/relationships/hyperlink" Target="https://www.gov.pl/web/zdrowie/dodatkowe-obostrzenia-w-powiatach-z-najwiekszym-przyrostem-zakazen" TargetMode="External"/><Relationship Id="rId103" Type="http://schemas.openxmlformats.org/officeDocument/2006/relationships/hyperlink" Target="http://dziennikustaw.gov.pl/DU/2020/1253" TargetMode="External"/><Relationship Id="rId124" Type="http://schemas.openxmlformats.org/officeDocument/2006/relationships/hyperlink" Target="https://www.rpo.gov.pl/pl/content/resort-zdrowia-ws-erecept-siec-aptek-mogla-naduzyc-zaufania" TargetMode="External"/><Relationship Id="rId70" Type="http://schemas.openxmlformats.org/officeDocument/2006/relationships/hyperlink" Target="https://www.nfz.gov.pl/zarzadzenia-prezesa/zarzadzenia-prezesa-nfz/zarzadzenie-nr-1172020dsoz,7214.html" TargetMode="External"/><Relationship Id="rId91" Type="http://schemas.openxmlformats.org/officeDocument/2006/relationships/hyperlink" Target="https://www.gov.pl/web/rpp/prezes-uodo-i-rzecznik-praw-pacjenta-zaciesniaja-wspolprace" TargetMode="External"/><Relationship Id="rId145" Type="http://schemas.openxmlformats.org/officeDocument/2006/relationships/hyperlink" Target="https://www.gov.pl/web/zdrowie/wyzsza-wycena-za-wystawienie-e-skierowania" TargetMode="External"/><Relationship Id="rId166" Type="http://schemas.openxmlformats.org/officeDocument/2006/relationships/hyperlink" Target="http://dziennikmz.mz.gov.pl/api/DUM_MZ/2020/44/journal/6154" TargetMode="External"/><Relationship Id="rId187" Type="http://schemas.openxmlformats.org/officeDocument/2006/relationships/hyperlink" Target="http://dziennikmz.mz.gov.pl/api/DUM_MZ/2020/38/journal/6114" TargetMode="External"/><Relationship Id="rId1" Type="http://schemas.openxmlformats.org/officeDocument/2006/relationships/customXml" Target="../customXml/item1.xml"/><Relationship Id="rId212" Type="http://schemas.openxmlformats.org/officeDocument/2006/relationships/hyperlink" Target="http://edziennik.gdansk.uw.gov.pl/WDU_G/2020/2333/akt.pdf" TargetMode="External"/><Relationship Id="rId233" Type="http://schemas.openxmlformats.org/officeDocument/2006/relationships/hyperlink" Target="https://www.nfz-wroclaw.pl/default2.aspx?obj=45223;56046&amp;des=1;2" TargetMode="External"/><Relationship Id="rId254" Type="http://schemas.openxmlformats.org/officeDocument/2006/relationships/hyperlink" Target="https://www.nfz.gov.pl/zarzadzenia-prezesa/zarzadzenia-prezesa-nfz/zarzadzenie-nr-602020dsoz,7171.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E7EC-D91E-4C9D-B4F6-71841D52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182</Pages>
  <Words>57788</Words>
  <Characters>346731</Characters>
  <Application>Microsoft Office Word</Application>
  <DocSecurity>4</DocSecurity>
  <Lines>2889</Lines>
  <Paragraphs>807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Sala konferencyjna</cp:lastModifiedBy>
  <cp:revision>2</cp:revision>
  <dcterms:created xsi:type="dcterms:W3CDTF">2020-09-28T10:59:00Z</dcterms:created>
  <dcterms:modified xsi:type="dcterms:W3CDTF">2020-09-28T10:59:00Z</dcterms:modified>
</cp:coreProperties>
</file>