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B5" w:rsidRPr="003576B5" w:rsidRDefault="003576B5" w:rsidP="003576B5">
      <w:pPr>
        <w:pStyle w:val="NormalnyWeb"/>
        <w:rPr>
          <w:rFonts w:ascii="Georgia" w:hAnsi="Georgia"/>
        </w:rPr>
      </w:pPr>
      <w:r w:rsidRPr="003576B5">
        <w:rPr>
          <w:rFonts w:ascii="Georgia" w:hAnsi="Georgia"/>
        </w:rPr>
        <w:t xml:space="preserve">Szanowni Państwo, </w:t>
      </w:r>
    </w:p>
    <w:p w:rsidR="003576B5" w:rsidRPr="003576B5" w:rsidRDefault="003576B5" w:rsidP="003576B5">
      <w:pPr>
        <w:pStyle w:val="NormalnyWeb"/>
        <w:jc w:val="both"/>
        <w:rPr>
          <w:rFonts w:ascii="Georgia" w:hAnsi="Georgia"/>
        </w:rPr>
      </w:pPr>
      <w:r>
        <w:rPr>
          <w:rFonts w:ascii="Georgia" w:hAnsi="Georgia"/>
        </w:rPr>
        <w:t>przesyłam informację</w:t>
      </w:r>
      <w:r w:rsidRPr="003576B5">
        <w:rPr>
          <w:rFonts w:ascii="Georgia" w:hAnsi="Georgia"/>
        </w:rPr>
        <w:t xml:space="preserve"> o konkursie </w:t>
      </w:r>
      <w:r>
        <w:rPr>
          <w:rFonts w:ascii="Georgia" w:hAnsi="Georgia"/>
        </w:rPr>
        <w:t>Narodowego Funduszu Zdrowia</w:t>
      </w:r>
      <w:r w:rsidRPr="003576B5">
        <w:rPr>
          <w:rFonts w:ascii="Georgia" w:hAnsi="Georgia"/>
        </w:rPr>
        <w:t xml:space="preserve"> na środki, które mogą być przeznaczone m.in. dla pielęgniarek deklarujących pracę w jednym miejscu. </w:t>
      </w:r>
    </w:p>
    <w:p w:rsidR="003576B5" w:rsidRPr="003576B5" w:rsidRDefault="003576B5" w:rsidP="003576B5">
      <w:pPr>
        <w:pStyle w:val="NormalnyWeb"/>
        <w:jc w:val="both"/>
        <w:rPr>
          <w:rFonts w:ascii="Georgia" w:hAnsi="Georgia"/>
        </w:rPr>
      </w:pPr>
      <w:r w:rsidRPr="003576B5">
        <w:rPr>
          <w:rFonts w:ascii="Georgia" w:hAnsi="Georgia"/>
        </w:rPr>
        <w:t>Podstawowe zasady składania wniosków o przyznanie grantu:</w:t>
      </w:r>
    </w:p>
    <w:p w:rsidR="003576B5" w:rsidRPr="003576B5" w:rsidRDefault="003576B5" w:rsidP="003576B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/>
          <w:sz w:val="24"/>
          <w:szCs w:val="24"/>
        </w:rPr>
      </w:pPr>
      <w:r w:rsidRPr="003576B5">
        <w:rPr>
          <w:rFonts w:ascii="Georgia" w:eastAsia="Times New Roman" w:hAnsi="Georgia"/>
          <w:sz w:val="24"/>
          <w:szCs w:val="24"/>
        </w:rPr>
        <w:t xml:space="preserve">Do składania Wniosków o przyznanie grantu uprawnione są następujące podmioty: </w:t>
      </w:r>
    </w:p>
    <w:p w:rsidR="003576B5" w:rsidRPr="003576B5" w:rsidRDefault="003576B5" w:rsidP="003576B5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/>
          <w:sz w:val="24"/>
          <w:szCs w:val="24"/>
        </w:rPr>
      </w:pPr>
      <w:r w:rsidRPr="003576B5">
        <w:rPr>
          <w:rFonts w:ascii="Georgia" w:eastAsia="Times New Roman" w:hAnsi="Georgia"/>
          <w:sz w:val="24"/>
          <w:szCs w:val="24"/>
        </w:rPr>
        <w:t>ZOL (zakład opiekuńczo-leczniczy, świadczący wyłącznie usługi publicznie w trybie stacjonarnym),</w:t>
      </w:r>
    </w:p>
    <w:p w:rsidR="003576B5" w:rsidRPr="003576B5" w:rsidRDefault="003576B5" w:rsidP="003576B5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/>
          <w:sz w:val="24"/>
          <w:szCs w:val="24"/>
        </w:rPr>
      </w:pPr>
      <w:r w:rsidRPr="003576B5">
        <w:rPr>
          <w:rFonts w:ascii="Georgia" w:eastAsia="Times New Roman" w:hAnsi="Georgia"/>
          <w:sz w:val="24"/>
          <w:szCs w:val="24"/>
        </w:rPr>
        <w:t>ZPO (zakład pielęgnacyjno-opiekuńczy, świadczący wyłącznie usługi publicznie w trybie stacjonarnym),</w:t>
      </w:r>
    </w:p>
    <w:p w:rsidR="003576B5" w:rsidRPr="003576B5" w:rsidRDefault="003576B5" w:rsidP="003576B5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/>
          <w:sz w:val="24"/>
          <w:szCs w:val="24"/>
        </w:rPr>
      </w:pPr>
      <w:r w:rsidRPr="003576B5">
        <w:rPr>
          <w:rFonts w:ascii="Georgia" w:eastAsia="Times New Roman" w:hAnsi="Georgia"/>
          <w:sz w:val="24"/>
          <w:szCs w:val="24"/>
        </w:rPr>
        <w:t>Hospicjum stacjonarne, świadczące wyłącznie usługi publicznie w trybie stacjonarnym,</w:t>
      </w:r>
    </w:p>
    <w:p w:rsidR="003576B5" w:rsidRPr="003576B5" w:rsidRDefault="003576B5" w:rsidP="003576B5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/>
          <w:sz w:val="24"/>
          <w:szCs w:val="24"/>
        </w:rPr>
      </w:pPr>
      <w:r w:rsidRPr="003576B5">
        <w:rPr>
          <w:rFonts w:ascii="Georgia" w:eastAsia="Times New Roman" w:hAnsi="Georgia"/>
          <w:sz w:val="24"/>
          <w:szCs w:val="24"/>
        </w:rPr>
        <w:t>DPS (dom pomocy społecznej, świadczący wyłącznie usługi publicznie w trybie stacjonarnym) do 100 mieszkańców,</w:t>
      </w:r>
    </w:p>
    <w:p w:rsidR="003576B5" w:rsidRPr="003576B5" w:rsidRDefault="003576B5" w:rsidP="003576B5">
      <w:pPr>
        <w:numPr>
          <w:ilvl w:val="1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/>
          <w:sz w:val="24"/>
          <w:szCs w:val="24"/>
        </w:rPr>
      </w:pPr>
      <w:r w:rsidRPr="003576B5">
        <w:rPr>
          <w:rFonts w:ascii="Georgia" w:eastAsia="Times New Roman" w:hAnsi="Georgia"/>
          <w:sz w:val="24"/>
          <w:szCs w:val="24"/>
        </w:rPr>
        <w:t>DPS (dom pomocy społecznej, świadczący wyłącznie usługi publicznie w trybie stacjonarnym) powyżej 100 mieszkańców.</w:t>
      </w:r>
    </w:p>
    <w:p w:rsidR="003576B5" w:rsidRPr="003576B5" w:rsidRDefault="003576B5" w:rsidP="003576B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/>
          <w:sz w:val="24"/>
          <w:szCs w:val="24"/>
        </w:rPr>
      </w:pPr>
      <w:r w:rsidRPr="003576B5">
        <w:rPr>
          <w:rFonts w:ascii="Georgia" w:eastAsia="Times New Roman" w:hAnsi="Georgia"/>
          <w:b/>
          <w:bCs/>
          <w:sz w:val="24"/>
          <w:szCs w:val="24"/>
        </w:rPr>
        <w:t>W ramach projektu możliwe jest otrzymanie środków na dodatki do wynagrodzeń dla pielęgniarek,</w:t>
      </w:r>
      <w:r w:rsidRPr="003576B5">
        <w:rPr>
          <w:rFonts w:ascii="Georgia" w:eastAsia="Times New Roman" w:hAnsi="Georgia"/>
          <w:sz w:val="24"/>
          <w:szCs w:val="24"/>
        </w:rPr>
        <w:t xml:space="preserve"> ratowników medycznych, fizjoterapeutów, opiekunów medycznych oraz członków personelu pomocniczego zatrudnionych w placówkach, o których mowa w pkt 1 lit. a-c oraz pielęgniarek i ratowników medycznych zatrudnionych w DPS, którzy – ze względów bezpieczeństwa i ograniczania ryzyka zakażenia – musieli zrezygnować z innych miejsc zatrudnienia lub też pracowali tylko w jednym miejscu.</w:t>
      </w:r>
    </w:p>
    <w:p w:rsidR="003576B5" w:rsidRPr="003576B5" w:rsidRDefault="003576B5" w:rsidP="003576B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/>
          <w:b/>
          <w:bCs/>
          <w:sz w:val="24"/>
          <w:szCs w:val="24"/>
        </w:rPr>
      </w:pPr>
      <w:r w:rsidRPr="003576B5">
        <w:rPr>
          <w:rFonts w:ascii="Georgia" w:eastAsia="Times New Roman" w:hAnsi="Georgia"/>
          <w:b/>
          <w:bCs/>
          <w:sz w:val="24"/>
          <w:szCs w:val="24"/>
        </w:rPr>
        <w:t>Dodatki do wynagrodzeń przysługiwać będą jedynie tym z ww. pracowników, którzy zadeklarowali pracę w jednym miejscu pracy.</w:t>
      </w:r>
    </w:p>
    <w:p w:rsidR="003576B5" w:rsidRPr="003576B5" w:rsidRDefault="003576B5" w:rsidP="003576B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Georgia" w:eastAsia="Times New Roman" w:hAnsi="Georgia"/>
          <w:sz w:val="24"/>
          <w:szCs w:val="24"/>
        </w:rPr>
      </w:pPr>
      <w:r w:rsidRPr="003576B5">
        <w:rPr>
          <w:rFonts w:ascii="Georgia" w:eastAsia="Times New Roman" w:hAnsi="Georgia"/>
          <w:sz w:val="24"/>
          <w:szCs w:val="24"/>
        </w:rPr>
        <w:t xml:space="preserve">Wnioski o przyznanie grantu należy składać w wersji elektronicznej na adres poczty elektronicznej: </w:t>
      </w:r>
      <w:hyperlink r:id="rId6" w:history="1">
        <w:r w:rsidRPr="003576B5">
          <w:rPr>
            <w:rStyle w:val="Hipercze"/>
            <w:rFonts w:ascii="Georgia" w:eastAsia="Times New Roman" w:hAnsi="Georgia"/>
            <w:sz w:val="24"/>
            <w:szCs w:val="24"/>
          </w:rPr>
          <w:t>dotacjacovid19@nfz.gov.pl</w:t>
        </w:r>
      </w:hyperlink>
      <w:r w:rsidRPr="003576B5">
        <w:rPr>
          <w:rFonts w:ascii="Georgia" w:eastAsia="Times New Roman" w:hAnsi="Georgia"/>
          <w:sz w:val="24"/>
          <w:szCs w:val="24"/>
        </w:rPr>
        <w:t xml:space="preserve"> oraz w wersji papierowej zgodnie z lokalizacją podmiotu do właściwego oddziału wojewódzkiego NFZ, w przypadku kilku lokalizacji wniosek o przyznanie grantu powinien zostać złożony w OW NFZ właściwym według siedzibą Wnioskodawcy.</w:t>
      </w:r>
    </w:p>
    <w:p w:rsidR="003576B5" w:rsidRPr="003576B5" w:rsidRDefault="003576B5" w:rsidP="003576B5">
      <w:pPr>
        <w:numPr>
          <w:ilvl w:val="0"/>
          <w:numId w:val="1"/>
        </w:numPr>
        <w:ind w:left="389" w:hangingChars="162" w:hanging="389"/>
        <w:jc w:val="both"/>
        <w:rPr>
          <w:rFonts w:ascii="Georgia" w:eastAsia="Times New Roman" w:hAnsi="Georgia"/>
          <w:sz w:val="24"/>
          <w:szCs w:val="24"/>
        </w:rPr>
      </w:pPr>
      <w:r w:rsidRPr="003576B5">
        <w:rPr>
          <w:rFonts w:ascii="Georgia" w:eastAsia="Times New Roman" w:hAnsi="Georgia"/>
          <w:sz w:val="24"/>
          <w:szCs w:val="24"/>
        </w:rPr>
        <w:t>Dokumentami niezbędnymi do aplikowania o przyznanie grantu są:</w:t>
      </w:r>
    </w:p>
    <w:p w:rsidR="003576B5" w:rsidRPr="003576B5" w:rsidRDefault="003576B5" w:rsidP="003576B5">
      <w:pPr>
        <w:numPr>
          <w:ilvl w:val="0"/>
          <w:numId w:val="2"/>
        </w:numPr>
        <w:ind w:left="389" w:hangingChars="162" w:hanging="389"/>
        <w:jc w:val="both"/>
        <w:rPr>
          <w:rFonts w:ascii="Georgia" w:hAnsi="Georgia"/>
          <w:sz w:val="24"/>
          <w:szCs w:val="24"/>
        </w:rPr>
      </w:pPr>
      <w:r w:rsidRPr="003576B5">
        <w:rPr>
          <w:rFonts w:ascii="Georgia" w:hAnsi="Georgia"/>
          <w:sz w:val="24"/>
          <w:szCs w:val="24"/>
        </w:rPr>
        <w:t>wniosek o przyznanie grantu,</w:t>
      </w:r>
    </w:p>
    <w:p w:rsidR="003576B5" w:rsidRPr="003576B5" w:rsidRDefault="003576B5" w:rsidP="003576B5">
      <w:pPr>
        <w:numPr>
          <w:ilvl w:val="0"/>
          <w:numId w:val="2"/>
        </w:numPr>
        <w:ind w:left="389" w:hangingChars="162" w:hanging="389"/>
        <w:jc w:val="both"/>
        <w:rPr>
          <w:rFonts w:ascii="Georgia" w:hAnsi="Georgia"/>
          <w:sz w:val="24"/>
          <w:szCs w:val="24"/>
        </w:rPr>
      </w:pPr>
      <w:r w:rsidRPr="003576B5">
        <w:rPr>
          <w:rFonts w:ascii="Georgia" w:hAnsi="Georgia"/>
          <w:sz w:val="24"/>
          <w:szCs w:val="24"/>
        </w:rPr>
        <w:t>zapotrzebowanie na grant,</w:t>
      </w:r>
    </w:p>
    <w:p w:rsidR="003576B5" w:rsidRPr="003576B5" w:rsidRDefault="003576B5" w:rsidP="003576B5">
      <w:pPr>
        <w:numPr>
          <w:ilvl w:val="0"/>
          <w:numId w:val="2"/>
        </w:numPr>
        <w:ind w:left="389" w:hangingChars="162" w:hanging="389"/>
        <w:jc w:val="both"/>
        <w:rPr>
          <w:rFonts w:ascii="Georgia" w:hAnsi="Georgia"/>
          <w:sz w:val="24"/>
          <w:szCs w:val="24"/>
        </w:rPr>
      </w:pPr>
      <w:r w:rsidRPr="003576B5">
        <w:rPr>
          <w:rFonts w:ascii="Georgia" w:hAnsi="Georgia"/>
          <w:sz w:val="24"/>
          <w:szCs w:val="24"/>
        </w:rPr>
        <w:t>oświadczenia o zatrudnieniu w jednym miejscu pracy,</w:t>
      </w:r>
      <w:r>
        <w:rPr>
          <w:rFonts w:ascii="Georgia" w:hAnsi="Georgia"/>
          <w:sz w:val="24"/>
          <w:szCs w:val="24"/>
        </w:rPr>
        <w:t xml:space="preserve"> </w:t>
      </w:r>
      <w:r w:rsidRPr="003576B5">
        <w:rPr>
          <w:rFonts w:ascii="Georgia" w:hAnsi="Georgia"/>
          <w:sz w:val="24"/>
          <w:szCs w:val="24"/>
        </w:rPr>
        <w:t xml:space="preserve">które stanowią odpowiednio załączniki 1, 2a, 2b oraz 3 do </w:t>
      </w:r>
      <w:hyperlink r:id="rId7" w:history="1">
        <w:r w:rsidRPr="003576B5">
          <w:rPr>
            <w:rStyle w:val="Hipercze"/>
            <w:rFonts w:ascii="Georgia" w:hAnsi="Georgia"/>
            <w:sz w:val="24"/>
            <w:szCs w:val="24"/>
          </w:rPr>
          <w:t>Zarządzenia nr 118/2020/DEF</w:t>
        </w:r>
      </w:hyperlink>
    </w:p>
    <w:p w:rsidR="003576B5" w:rsidRPr="003576B5" w:rsidRDefault="003576B5" w:rsidP="003576B5">
      <w:pPr>
        <w:jc w:val="both"/>
        <w:rPr>
          <w:rFonts w:ascii="Georgia" w:hAnsi="Georgia"/>
          <w:sz w:val="24"/>
          <w:szCs w:val="24"/>
        </w:rPr>
      </w:pPr>
      <w:hyperlink r:id="rId8" w:history="1">
        <w:r w:rsidRPr="003576B5">
          <w:rPr>
            <w:rStyle w:val="Hipercze"/>
            <w:rFonts w:ascii="Georgia" w:hAnsi="Georgia"/>
            <w:sz w:val="24"/>
            <w:szCs w:val="24"/>
          </w:rPr>
          <w:t>https://www.nfz.gov.pl/o-nfz/programy-i-projekty/fundusze-europejskie-w-walce-z-covid-19-pomoc-dla-zol-i-zpo-hospicjow-oraz-dps-ow,19.html?fbclid=IwAR2hf366MY4sK5NXPtZlfN2iFJxPuaidbr5Fp0r2wtyS4VNfzTGBon0_qGc</w:t>
        </w:r>
      </w:hyperlink>
    </w:p>
    <w:p w:rsidR="003576B5" w:rsidRPr="003576B5" w:rsidRDefault="003576B5" w:rsidP="003576B5">
      <w:pPr>
        <w:jc w:val="both"/>
        <w:rPr>
          <w:rFonts w:ascii="Georgia" w:hAnsi="Georgia"/>
          <w:sz w:val="24"/>
          <w:szCs w:val="24"/>
        </w:rPr>
      </w:pPr>
    </w:p>
    <w:p w:rsidR="00F53390" w:rsidRDefault="003576B5" w:rsidP="003576B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 poważaniem</w:t>
      </w:r>
    </w:p>
    <w:p w:rsidR="003576B5" w:rsidRDefault="003576B5" w:rsidP="003576B5">
      <w:pPr>
        <w:jc w:val="both"/>
        <w:rPr>
          <w:rFonts w:ascii="Georgia" w:hAnsi="Georgia"/>
          <w:sz w:val="24"/>
          <w:szCs w:val="24"/>
        </w:rPr>
      </w:pPr>
    </w:p>
    <w:p w:rsidR="003576B5" w:rsidRDefault="003576B5" w:rsidP="003576B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Mariola Łodzińska </w:t>
      </w:r>
      <w:bookmarkStart w:id="0" w:name="_GoBack"/>
      <w:bookmarkEnd w:id="0"/>
    </w:p>
    <w:p w:rsidR="003576B5" w:rsidRDefault="003576B5" w:rsidP="003576B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Wiceprezes</w:t>
      </w:r>
    </w:p>
    <w:p w:rsidR="003576B5" w:rsidRPr="003576B5" w:rsidRDefault="003576B5" w:rsidP="003576B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Naczelnej Rady Pielęgniarek i Położnych</w:t>
      </w:r>
    </w:p>
    <w:sectPr w:rsidR="003576B5" w:rsidRPr="00357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114B"/>
    <w:multiLevelType w:val="multilevel"/>
    <w:tmpl w:val="47584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EFF40BB"/>
    <w:multiLevelType w:val="multilevel"/>
    <w:tmpl w:val="E9F893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B5"/>
    <w:rsid w:val="00015DB3"/>
    <w:rsid w:val="003576B5"/>
    <w:rsid w:val="00F5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6B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576B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576B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76B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576B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576B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z.gov.pl/o-nfz/programy-i-projekty/fundusze-europejskie-w-walce-z-covid-19-pomoc-dla-zol-i-zpo-hospicjow-oraz-dps-ow,19.html?fbclid=IwAR2hf366MY4sK5NXPtZlfN2iFJxPuaidbr5Fp0r2wtyS4VNfzTGBon0_qG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fz.gov.pl/zarzadzenia-prezesa/zarzadzenia-prezesa-nfz/zarzadzenie-nr-1182020def,72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tacjacovid19@nfz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1</cp:revision>
  <cp:lastPrinted>2020-08-05T11:30:00Z</cp:lastPrinted>
  <dcterms:created xsi:type="dcterms:W3CDTF">2020-08-05T11:24:00Z</dcterms:created>
  <dcterms:modified xsi:type="dcterms:W3CDTF">2020-08-05T11:35:00Z</dcterms:modified>
</cp:coreProperties>
</file>