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EA" w:rsidRDefault="00BA43EA" w:rsidP="00BA43EA">
      <w:pPr>
        <w:rPr>
          <w:rFonts w:ascii="Georgia" w:hAnsi="Georgia"/>
          <w:b/>
          <w:bCs/>
          <w:sz w:val="24"/>
          <w:szCs w:val="24"/>
        </w:rPr>
      </w:pPr>
      <w:bookmarkStart w:id="0" w:name="_GoBack"/>
      <w:bookmarkEnd w:id="0"/>
      <w:r w:rsidRPr="00BA43EA">
        <w:rPr>
          <w:rFonts w:ascii="Georgia" w:hAnsi="Georgia"/>
          <w:b/>
          <w:bCs/>
          <w:sz w:val="24"/>
          <w:szCs w:val="24"/>
        </w:rPr>
        <w:t>Notatka ze spotkania w dniu 1.07.2020 r. w Ministerstwie Zdrowia</w:t>
      </w:r>
    </w:p>
    <w:p w:rsidR="00BA43EA" w:rsidRPr="00BA43EA" w:rsidRDefault="00BA43EA" w:rsidP="00BA43EA">
      <w:pPr>
        <w:rPr>
          <w:rFonts w:ascii="Georgia" w:hAnsi="Georgia"/>
          <w:b/>
          <w:bCs/>
          <w:sz w:val="24"/>
          <w:szCs w:val="24"/>
        </w:rPr>
      </w:pPr>
    </w:p>
    <w:p w:rsidR="00BA43EA" w:rsidRPr="00BA43EA" w:rsidRDefault="00BA43EA" w:rsidP="00BA43EA">
      <w:pPr>
        <w:pStyle w:val="Akapitzlist"/>
        <w:numPr>
          <w:ilvl w:val="0"/>
          <w:numId w:val="1"/>
        </w:numPr>
        <w:rPr>
          <w:rFonts w:ascii="Georgia" w:hAnsi="Georgia"/>
          <w:sz w:val="24"/>
          <w:szCs w:val="24"/>
        </w:rPr>
      </w:pPr>
      <w:r w:rsidRPr="00BA43EA">
        <w:rPr>
          <w:rFonts w:ascii="Georgia" w:hAnsi="Georgia"/>
          <w:sz w:val="24"/>
          <w:szCs w:val="24"/>
        </w:rPr>
        <w:t>J. Szczurek Żelazko Wiceminister Zdrowia</w:t>
      </w:r>
    </w:p>
    <w:p w:rsidR="00BA43EA" w:rsidRPr="00BA43EA" w:rsidRDefault="00BA43EA" w:rsidP="00BA43EA">
      <w:pPr>
        <w:pStyle w:val="Akapitzlist"/>
        <w:numPr>
          <w:ilvl w:val="0"/>
          <w:numId w:val="1"/>
        </w:numPr>
        <w:rPr>
          <w:rFonts w:ascii="Georgia" w:hAnsi="Georgia"/>
          <w:sz w:val="24"/>
          <w:szCs w:val="24"/>
        </w:rPr>
      </w:pPr>
      <w:r w:rsidRPr="00BA43EA">
        <w:rPr>
          <w:rFonts w:ascii="Georgia" w:hAnsi="Georgia"/>
          <w:sz w:val="24"/>
          <w:szCs w:val="24"/>
        </w:rPr>
        <w:t xml:space="preserve">Greta </w:t>
      </w:r>
      <w:proofErr w:type="spellStart"/>
      <w:r w:rsidRPr="00BA43EA">
        <w:rPr>
          <w:rFonts w:ascii="Georgia" w:hAnsi="Georgia"/>
          <w:sz w:val="24"/>
          <w:szCs w:val="24"/>
        </w:rPr>
        <w:t>Kanownik</w:t>
      </w:r>
      <w:proofErr w:type="spellEnd"/>
      <w:r w:rsidRPr="00BA43EA">
        <w:rPr>
          <w:rFonts w:ascii="Georgia" w:hAnsi="Georgia"/>
          <w:sz w:val="24"/>
          <w:szCs w:val="24"/>
        </w:rPr>
        <w:t xml:space="preserve"> Dyrektor Departamentu Pielęgniarek i Położnych</w:t>
      </w:r>
    </w:p>
    <w:p w:rsidR="00BA43EA" w:rsidRPr="00BA43EA" w:rsidRDefault="00BA43EA" w:rsidP="00BA43EA">
      <w:pPr>
        <w:pStyle w:val="Akapitzlist"/>
        <w:numPr>
          <w:ilvl w:val="0"/>
          <w:numId w:val="1"/>
        </w:numPr>
        <w:rPr>
          <w:rFonts w:ascii="Georgia" w:hAnsi="Georgia"/>
          <w:sz w:val="24"/>
          <w:szCs w:val="24"/>
        </w:rPr>
      </w:pPr>
      <w:r w:rsidRPr="00BA43EA">
        <w:rPr>
          <w:rFonts w:ascii="Georgia" w:hAnsi="Georgia"/>
          <w:sz w:val="24"/>
          <w:szCs w:val="24"/>
        </w:rPr>
        <w:t xml:space="preserve">Z. Małas Prezes </w:t>
      </w:r>
      <w:proofErr w:type="spellStart"/>
      <w:r w:rsidRPr="00BA43EA">
        <w:rPr>
          <w:rFonts w:ascii="Georgia" w:hAnsi="Georgia"/>
          <w:sz w:val="24"/>
          <w:szCs w:val="24"/>
        </w:rPr>
        <w:t>NRPiP</w:t>
      </w:r>
      <w:proofErr w:type="spellEnd"/>
    </w:p>
    <w:p w:rsidR="00BA43EA" w:rsidRPr="00BA43EA" w:rsidRDefault="00BA43EA" w:rsidP="00BA43EA">
      <w:pPr>
        <w:pStyle w:val="Akapitzlist"/>
        <w:numPr>
          <w:ilvl w:val="0"/>
          <w:numId w:val="1"/>
        </w:numPr>
        <w:rPr>
          <w:rFonts w:ascii="Georgia" w:hAnsi="Georgia"/>
          <w:sz w:val="24"/>
          <w:szCs w:val="24"/>
        </w:rPr>
      </w:pPr>
      <w:r w:rsidRPr="00BA43EA">
        <w:rPr>
          <w:rFonts w:ascii="Georgia" w:hAnsi="Georgia"/>
          <w:sz w:val="24"/>
          <w:szCs w:val="24"/>
        </w:rPr>
        <w:t xml:space="preserve">M. Łodzińska Wiceprezes </w:t>
      </w:r>
      <w:proofErr w:type="spellStart"/>
      <w:r w:rsidRPr="00BA43EA">
        <w:rPr>
          <w:rFonts w:ascii="Georgia" w:hAnsi="Georgia"/>
          <w:sz w:val="24"/>
          <w:szCs w:val="24"/>
        </w:rPr>
        <w:t>NRPiP</w:t>
      </w:r>
      <w:proofErr w:type="spellEnd"/>
    </w:p>
    <w:p w:rsidR="00BA43EA" w:rsidRDefault="00BA43EA" w:rsidP="00BA43EA">
      <w:pPr>
        <w:rPr>
          <w:rFonts w:ascii="Georgia" w:hAnsi="Georgia"/>
          <w:sz w:val="24"/>
          <w:szCs w:val="24"/>
        </w:rPr>
      </w:pPr>
    </w:p>
    <w:p w:rsidR="00BA43EA" w:rsidRDefault="00BA43EA" w:rsidP="00BA43EA">
      <w:pPr>
        <w:jc w:val="both"/>
        <w:rPr>
          <w:rFonts w:ascii="Georgia" w:hAnsi="Georgia"/>
          <w:sz w:val="24"/>
          <w:szCs w:val="24"/>
        </w:rPr>
      </w:pPr>
      <w:r w:rsidRPr="00BA43EA">
        <w:rPr>
          <w:rFonts w:ascii="Georgia" w:hAnsi="Georgia"/>
          <w:sz w:val="24"/>
          <w:szCs w:val="24"/>
        </w:rPr>
        <w:t xml:space="preserve">W dniu 1 lipca 2020 r. na wniosek </w:t>
      </w:r>
      <w:proofErr w:type="spellStart"/>
      <w:r w:rsidRPr="00BA43EA">
        <w:rPr>
          <w:rFonts w:ascii="Georgia" w:hAnsi="Georgia"/>
          <w:sz w:val="24"/>
          <w:szCs w:val="24"/>
        </w:rPr>
        <w:t>NRPiP</w:t>
      </w:r>
      <w:proofErr w:type="spellEnd"/>
      <w:r w:rsidRPr="00BA43EA">
        <w:rPr>
          <w:rFonts w:ascii="Georgia" w:hAnsi="Georgia"/>
          <w:sz w:val="24"/>
          <w:szCs w:val="24"/>
        </w:rPr>
        <w:t xml:space="preserve"> odbyło się sp</w:t>
      </w:r>
      <w:r>
        <w:rPr>
          <w:rFonts w:ascii="Georgia" w:hAnsi="Georgia"/>
          <w:sz w:val="24"/>
          <w:szCs w:val="24"/>
        </w:rPr>
        <w:t>otkanie w Ministerstwie Zdrowia</w:t>
      </w:r>
      <w:r w:rsidRPr="00BA43EA">
        <w:rPr>
          <w:rFonts w:ascii="Georgia" w:hAnsi="Georgia"/>
          <w:sz w:val="24"/>
          <w:szCs w:val="24"/>
        </w:rPr>
        <w:t xml:space="preserve"> z udziałem powyżej wskazanych osób. Z uwagi na panującą epidemię </w:t>
      </w:r>
      <w:r>
        <w:rPr>
          <w:rFonts w:ascii="Georgia" w:hAnsi="Georgia"/>
          <w:sz w:val="24"/>
          <w:szCs w:val="24"/>
        </w:rPr>
        <w:br/>
      </w:r>
      <w:r w:rsidRPr="00BA43EA">
        <w:rPr>
          <w:rFonts w:ascii="Georgia" w:hAnsi="Georgia"/>
          <w:sz w:val="24"/>
          <w:szCs w:val="24"/>
        </w:rPr>
        <w:t xml:space="preserve">i zachowanie ostrożności ograniczono liczbę osób do 2 ze strony </w:t>
      </w:r>
      <w:proofErr w:type="spellStart"/>
      <w:r w:rsidRPr="00BA43EA">
        <w:rPr>
          <w:rFonts w:ascii="Georgia" w:hAnsi="Georgia"/>
          <w:sz w:val="24"/>
          <w:szCs w:val="24"/>
        </w:rPr>
        <w:t>NRPiP</w:t>
      </w:r>
      <w:proofErr w:type="spellEnd"/>
      <w:r w:rsidRPr="00BA43EA">
        <w:rPr>
          <w:rFonts w:ascii="Georgia" w:hAnsi="Georgia"/>
          <w:sz w:val="24"/>
          <w:szCs w:val="24"/>
        </w:rPr>
        <w:t xml:space="preserve">. </w:t>
      </w:r>
    </w:p>
    <w:p w:rsidR="00BA43EA" w:rsidRPr="00BA43EA" w:rsidRDefault="00BA43EA" w:rsidP="00BA43EA">
      <w:pPr>
        <w:jc w:val="both"/>
        <w:rPr>
          <w:rFonts w:ascii="Georgia" w:hAnsi="Georgia"/>
          <w:sz w:val="24"/>
          <w:szCs w:val="24"/>
        </w:rPr>
      </w:pPr>
    </w:p>
    <w:p w:rsidR="00BA43EA" w:rsidRPr="00BA43EA" w:rsidRDefault="00BA43EA" w:rsidP="00BA43EA">
      <w:pPr>
        <w:rPr>
          <w:rFonts w:ascii="Georgia" w:hAnsi="Georgia"/>
          <w:sz w:val="24"/>
          <w:szCs w:val="24"/>
        </w:rPr>
      </w:pPr>
      <w:r w:rsidRPr="00BA43EA">
        <w:rPr>
          <w:rFonts w:ascii="Georgia" w:hAnsi="Georgia"/>
          <w:sz w:val="24"/>
          <w:szCs w:val="24"/>
        </w:rPr>
        <w:t>Na spotkaniu poruszono poniższe kwestie:</w:t>
      </w:r>
    </w:p>
    <w:p w:rsidR="00BA43EA" w:rsidRPr="00BA43EA" w:rsidRDefault="00BA43EA" w:rsidP="00BA43EA">
      <w:pPr>
        <w:pStyle w:val="Akapitzlist"/>
        <w:numPr>
          <w:ilvl w:val="0"/>
          <w:numId w:val="2"/>
        </w:numPr>
        <w:ind w:left="360"/>
        <w:jc w:val="both"/>
        <w:rPr>
          <w:rFonts w:ascii="Georgia" w:hAnsi="Georgia"/>
          <w:sz w:val="24"/>
          <w:szCs w:val="24"/>
        </w:rPr>
      </w:pPr>
      <w:r w:rsidRPr="00BA43EA">
        <w:rPr>
          <w:rFonts w:ascii="Georgia" w:hAnsi="Georgia"/>
          <w:b/>
          <w:bCs/>
          <w:sz w:val="24"/>
          <w:szCs w:val="24"/>
        </w:rPr>
        <w:t>przeprowadzenia wyborów do samorządu zawodowego pielęgniarek i położnych w czasie epidemii.</w:t>
      </w:r>
      <w:r w:rsidRPr="00BA43EA">
        <w:rPr>
          <w:rFonts w:ascii="Georgia" w:hAnsi="Georgia"/>
          <w:sz w:val="24"/>
          <w:szCs w:val="24"/>
        </w:rPr>
        <w:t xml:space="preserve"> Zwrócono uwagę na możliwość wystąpienia problemów z przeprowadzeniem wyborów przy obecnie obowiązujących obostrzeniach, które uniemożliwią ich przeprowadzenie z uwagi np. na liczbę delegatów przekraczających 150 osób czy zachowaniem 2 m odstępu pomiędzy delegatami stwarzając ryzyko zakażeń. Ponadto zwrócono uwagę na brak możliwości oddelegowania delegata na zjazd przez pracodawcę, oraz wiele innych sytuacji, które mogą być powodem braku quorum.  Uzgodniono, że przygotowaną propozycję zmian w przepisach prawa przekażemy do Ministra Zdrowia oraz do klubów parlamentarnych celem poparcia tych zmian przy następnych regulacjach w ustawie o szczególnych rozwiązaniach z zapobieganiem, przeciwdziałaniem i zwalczaniem COVID-19, innych chorób zakaźnych oraz wywołanymi nimi sytuacji kryzysowych.</w:t>
      </w:r>
    </w:p>
    <w:p w:rsidR="00BA43EA" w:rsidRPr="00BA43EA" w:rsidRDefault="00BA43EA" w:rsidP="00BA43EA">
      <w:pPr>
        <w:pStyle w:val="Akapitzlist"/>
        <w:numPr>
          <w:ilvl w:val="0"/>
          <w:numId w:val="2"/>
        </w:numPr>
        <w:ind w:left="360"/>
        <w:jc w:val="both"/>
        <w:rPr>
          <w:rFonts w:ascii="Georgia" w:hAnsi="Georgia"/>
          <w:sz w:val="24"/>
          <w:szCs w:val="24"/>
        </w:rPr>
      </w:pPr>
      <w:r w:rsidRPr="00BA43EA">
        <w:rPr>
          <w:rFonts w:ascii="Georgia" w:hAnsi="Georgia"/>
          <w:b/>
          <w:bCs/>
          <w:sz w:val="24"/>
          <w:szCs w:val="24"/>
        </w:rPr>
        <w:t>kształcenie podyplomowe</w:t>
      </w:r>
      <w:r w:rsidRPr="00BA43EA">
        <w:rPr>
          <w:rFonts w:ascii="Georgia" w:hAnsi="Georgia"/>
          <w:sz w:val="24"/>
          <w:szCs w:val="24"/>
        </w:rPr>
        <w:t xml:space="preserve"> – w trakcie realizacji są prace podzespołów, które mają wydłużoną pracę do końca lipca. Powołano do pracy 3 podzespoły ds. pielęgniarstwa ratunkowego, pielęgniarstwa operacyjnego oraz medycyny pracy. </w:t>
      </w:r>
    </w:p>
    <w:p w:rsidR="00BA43EA" w:rsidRPr="00BA43EA" w:rsidRDefault="00BA43EA" w:rsidP="00BA43EA">
      <w:pPr>
        <w:pStyle w:val="Akapitzlist"/>
        <w:ind w:left="360"/>
        <w:jc w:val="both"/>
        <w:rPr>
          <w:rFonts w:ascii="Georgia" w:hAnsi="Georgia"/>
          <w:sz w:val="24"/>
          <w:szCs w:val="24"/>
        </w:rPr>
      </w:pPr>
      <w:r w:rsidRPr="00BA43EA">
        <w:rPr>
          <w:rFonts w:ascii="Georgia" w:hAnsi="Georgia"/>
          <w:sz w:val="24"/>
          <w:szCs w:val="24"/>
        </w:rPr>
        <w:t xml:space="preserve">Zwrócono uwagę na zagrożenia jakie mogą się pojawić w przypadku wprowadzonych  propozycji zmian w ustawie z dnia 15 lipca 2011 o zawodach pielęgniarki i położnej w art. 10 rozszerzającym zakres świadczeń położnej na czas zagrożenia epidemicznego lub stanu epidemii wobec wszystkich pacjentów niezależnie od płci i wieku wraz z dookreśleniem zakresu tych czynności.  </w:t>
      </w:r>
    </w:p>
    <w:p w:rsidR="00BA43EA" w:rsidRPr="00BA43EA" w:rsidRDefault="00BA43EA" w:rsidP="00BA43EA">
      <w:pPr>
        <w:pStyle w:val="Akapitzlist"/>
        <w:numPr>
          <w:ilvl w:val="0"/>
          <w:numId w:val="2"/>
        </w:numPr>
        <w:ind w:left="360"/>
        <w:jc w:val="both"/>
        <w:rPr>
          <w:rFonts w:ascii="Georgia" w:hAnsi="Georgia"/>
          <w:sz w:val="24"/>
          <w:szCs w:val="24"/>
        </w:rPr>
      </w:pPr>
      <w:r w:rsidRPr="00BA43EA">
        <w:rPr>
          <w:rFonts w:ascii="Georgia" w:hAnsi="Georgia"/>
          <w:b/>
          <w:bCs/>
          <w:sz w:val="24"/>
          <w:szCs w:val="24"/>
        </w:rPr>
        <w:t>porada pielęgniarska POZ</w:t>
      </w:r>
      <w:r w:rsidRPr="00BA43EA">
        <w:rPr>
          <w:rFonts w:ascii="Georgia" w:hAnsi="Georgia"/>
          <w:sz w:val="24"/>
          <w:szCs w:val="24"/>
        </w:rPr>
        <w:t xml:space="preserve"> – została zaakceptowana przez departament finansów oraz RCL obecnie czeka na akceptację departamentu prawnego. Wiceminister J. Szczurek -Żelazko zapewniła, że porada pielęgniarska </w:t>
      </w:r>
      <w:proofErr w:type="spellStart"/>
      <w:r w:rsidRPr="00BA43EA">
        <w:rPr>
          <w:rFonts w:ascii="Georgia" w:hAnsi="Georgia"/>
          <w:sz w:val="24"/>
          <w:szCs w:val="24"/>
        </w:rPr>
        <w:t>poz</w:t>
      </w:r>
      <w:proofErr w:type="spellEnd"/>
      <w:r w:rsidRPr="00BA43EA">
        <w:rPr>
          <w:rFonts w:ascii="Georgia" w:hAnsi="Georgia"/>
          <w:sz w:val="24"/>
          <w:szCs w:val="24"/>
        </w:rPr>
        <w:t xml:space="preserve"> jest już w końcowej fazie prac i będzie przesłana do zaopiniowania.</w:t>
      </w:r>
    </w:p>
    <w:p w:rsidR="00BA43EA" w:rsidRPr="00BA43EA" w:rsidRDefault="00BA43EA" w:rsidP="00BA43EA">
      <w:pPr>
        <w:pStyle w:val="Akapitzlist"/>
        <w:numPr>
          <w:ilvl w:val="0"/>
          <w:numId w:val="2"/>
        </w:numPr>
        <w:ind w:left="360"/>
        <w:jc w:val="both"/>
        <w:rPr>
          <w:rFonts w:ascii="Georgia" w:hAnsi="Georgia"/>
          <w:sz w:val="24"/>
          <w:szCs w:val="24"/>
        </w:rPr>
      </w:pPr>
      <w:r w:rsidRPr="00BA43EA">
        <w:rPr>
          <w:rFonts w:ascii="Georgia" w:hAnsi="Georgia"/>
          <w:b/>
          <w:bCs/>
          <w:sz w:val="24"/>
          <w:szCs w:val="24"/>
        </w:rPr>
        <w:t xml:space="preserve">normy zatrudnienia – </w:t>
      </w:r>
      <w:r w:rsidRPr="00BA43EA">
        <w:rPr>
          <w:rFonts w:ascii="Georgia" w:hAnsi="Georgia"/>
          <w:sz w:val="24"/>
          <w:szCs w:val="24"/>
        </w:rPr>
        <w:t xml:space="preserve">przekazano wątpliwości interpretacyjne w zakresie obowiązywania rozporządzeń Ministra Zdrowia : z dnia 11 października 2018 r. zmieniające rozporządzenie w sprawie świadczeń gwarantowanych z zakresu leczenia szpitalnego oraz z dnia 28 grudnia 2012 r. w sprawie sposobu ustalania minimalnych norm zatrudnienia pielęgniarek i położnych w podmiotach leczniczych niebędących przedsiębiorcami. Zwrócono uwagę na rozbieżności w </w:t>
      </w:r>
      <w:r w:rsidRPr="00BA43EA">
        <w:rPr>
          <w:rFonts w:ascii="Georgia" w:hAnsi="Georgia"/>
          <w:sz w:val="24"/>
          <w:szCs w:val="24"/>
        </w:rPr>
        <w:lastRenderedPageBreak/>
        <w:t xml:space="preserve">interpretowaniu przepisów prawa podczas kontroli przeprowadzanych w podmiotach leczniczych przez instytucje kontrolujące np. wojewodę czy NFZ. </w:t>
      </w:r>
      <w:proofErr w:type="spellStart"/>
      <w:r w:rsidRPr="00BA43EA">
        <w:rPr>
          <w:rFonts w:ascii="Georgia" w:hAnsi="Georgia"/>
          <w:sz w:val="24"/>
          <w:szCs w:val="24"/>
        </w:rPr>
        <w:t>NRPiP</w:t>
      </w:r>
      <w:proofErr w:type="spellEnd"/>
      <w:r w:rsidRPr="00BA43EA">
        <w:rPr>
          <w:rFonts w:ascii="Georgia" w:hAnsi="Georgia"/>
          <w:sz w:val="24"/>
          <w:szCs w:val="24"/>
        </w:rPr>
        <w:t xml:space="preserve"> przygotuje i przekaże do Ministerstwa Zdrowia propozycję zmian  do rozporządzeń lub ewentualnie do art. 50 ustawy o działalności leczniczej. </w:t>
      </w:r>
    </w:p>
    <w:p w:rsidR="00BA43EA" w:rsidRPr="00BA43EA" w:rsidRDefault="00BA43EA" w:rsidP="00BA43EA">
      <w:pPr>
        <w:pStyle w:val="Akapitzlist"/>
        <w:numPr>
          <w:ilvl w:val="0"/>
          <w:numId w:val="2"/>
        </w:numPr>
        <w:ind w:left="360"/>
        <w:jc w:val="both"/>
        <w:rPr>
          <w:rFonts w:ascii="Georgia" w:hAnsi="Georgia"/>
          <w:b/>
          <w:bCs/>
          <w:sz w:val="24"/>
          <w:szCs w:val="24"/>
        </w:rPr>
      </w:pPr>
      <w:r w:rsidRPr="00BA43EA">
        <w:rPr>
          <w:rFonts w:ascii="Georgia" w:hAnsi="Georgia"/>
          <w:b/>
          <w:bCs/>
          <w:sz w:val="24"/>
          <w:szCs w:val="24"/>
        </w:rPr>
        <w:t xml:space="preserve">konkursy na stanowiska kierownicze  - </w:t>
      </w:r>
      <w:r w:rsidRPr="00BA43EA">
        <w:rPr>
          <w:rFonts w:ascii="Georgia" w:hAnsi="Georgia"/>
          <w:sz w:val="24"/>
          <w:szCs w:val="24"/>
        </w:rPr>
        <w:t>przekazano informacyjnie z jakimi problemami spotykają się OIPiP w sprawie przeprowadzanych konkursów  w podmiotach leczniczych na niektóre stanowiska kierownicze. Z informacji jakie przekazała Wiceminister Zdrowia, regulacje w tym zakresie zostały wpisane w projekt ustawy o szczególnych rozwiązaniach związanych z zapobieganiem, przeciwdziałaniem i zwalczaniem COVID-19, innych chorób zakaźnych oraz wywołanych nimi sytuacji kryzysowych i będą procedowane na najbliższym posiedzeniu sejmu.</w:t>
      </w:r>
    </w:p>
    <w:p w:rsidR="00BA43EA" w:rsidRPr="00BA43EA" w:rsidRDefault="00BA43EA" w:rsidP="00BA43EA">
      <w:pPr>
        <w:pStyle w:val="Akapitzlist"/>
        <w:numPr>
          <w:ilvl w:val="0"/>
          <w:numId w:val="2"/>
        </w:numPr>
        <w:ind w:left="360"/>
        <w:jc w:val="both"/>
        <w:rPr>
          <w:rFonts w:ascii="Georgia" w:hAnsi="Georgia"/>
          <w:b/>
          <w:bCs/>
          <w:sz w:val="24"/>
          <w:szCs w:val="24"/>
        </w:rPr>
      </w:pPr>
      <w:r w:rsidRPr="00BA43EA">
        <w:rPr>
          <w:rFonts w:ascii="Georgia" w:hAnsi="Georgia"/>
          <w:b/>
          <w:bCs/>
          <w:sz w:val="24"/>
          <w:szCs w:val="24"/>
        </w:rPr>
        <w:t xml:space="preserve">edukacja przedporodowa w formie </w:t>
      </w:r>
      <w:proofErr w:type="spellStart"/>
      <w:r w:rsidRPr="00BA43EA">
        <w:rPr>
          <w:rFonts w:ascii="Georgia" w:hAnsi="Georgia"/>
          <w:b/>
          <w:bCs/>
          <w:sz w:val="24"/>
          <w:szCs w:val="24"/>
        </w:rPr>
        <w:t>teleporady</w:t>
      </w:r>
      <w:proofErr w:type="spellEnd"/>
      <w:r w:rsidRPr="00BA43EA">
        <w:rPr>
          <w:rFonts w:ascii="Georgia" w:hAnsi="Georgia"/>
          <w:b/>
          <w:bCs/>
          <w:sz w:val="24"/>
          <w:szCs w:val="24"/>
        </w:rPr>
        <w:t xml:space="preserve"> –</w:t>
      </w:r>
      <w:r w:rsidRPr="00BA43EA">
        <w:rPr>
          <w:rFonts w:ascii="Georgia" w:hAnsi="Georgia"/>
          <w:sz w:val="24"/>
          <w:szCs w:val="24"/>
        </w:rPr>
        <w:t xml:space="preserve"> zwrócono uwagę na brak działań aby  wprowadzić w/w świadczenie i umożliwić jego rozliczenie przez NFZ w formie </w:t>
      </w:r>
      <w:proofErr w:type="spellStart"/>
      <w:r w:rsidRPr="00BA43EA">
        <w:rPr>
          <w:rFonts w:ascii="Georgia" w:hAnsi="Georgia"/>
          <w:sz w:val="24"/>
          <w:szCs w:val="24"/>
        </w:rPr>
        <w:t>teleporady</w:t>
      </w:r>
      <w:proofErr w:type="spellEnd"/>
      <w:r w:rsidRPr="00BA43EA">
        <w:rPr>
          <w:rFonts w:ascii="Georgia" w:hAnsi="Georgia"/>
          <w:sz w:val="24"/>
          <w:szCs w:val="24"/>
        </w:rPr>
        <w:t xml:space="preserve"> finansowanej odrębną jednostką rozliczeniową. W dalszym ciągu realizowane świadczenia w zakresie edukacji przedporodowej mają odbywać się w domu pacjentki i będą finansowane na dotychczasowych zasadach czyli w stawce </w:t>
      </w:r>
      <w:proofErr w:type="spellStart"/>
      <w:r w:rsidRPr="00BA43EA">
        <w:rPr>
          <w:rFonts w:ascii="Georgia" w:hAnsi="Georgia"/>
          <w:sz w:val="24"/>
          <w:szCs w:val="24"/>
        </w:rPr>
        <w:t>kapitacyjnej</w:t>
      </w:r>
      <w:proofErr w:type="spellEnd"/>
      <w:r w:rsidRPr="00BA43EA">
        <w:rPr>
          <w:rFonts w:ascii="Georgia" w:hAnsi="Georgia"/>
          <w:sz w:val="24"/>
          <w:szCs w:val="24"/>
        </w:rPr>
        <w:t xml:space="preserve"> z czym nie zgadza się </w:t>
      </w:r>
      <w:proofErr w:type="spellStart"/>
      <w:r w:rsidRPr="00BA43EA">
        <w:rPr>
          <w:rFonts w:ascii="Georgia" w:hAnsi="Georgia"/>
          <w:sz w:val="24"/>
          <w:szCs w:val="24"/>
        </w:rPr>
        <w:t>NRPiP</w:t>
      </w:r>
      <w:proofErr w:type="spellEnd"/>
      <w:r w:rsidRPr="00BA43EA">
        <w:rPr>
          <w:rFonts w:ascii="Georgia" w:hAnsi="Georgia"/>
          <w:sz w:val="24"/>
          <w:szCs w:val="24"/>
        </w:rPr>
        <w:t xml:space="preserve">. Ponadto zwrócono uwagę na konieczność wprowadzenia zmian w zarządzeniu prezesa NFZ aby zamiast wydawania skierowań przez lekarza, które pozwolą na objęcie opieką przez położną </w:t>
      </w:r>
      <w:proofErr w:type="spellStart"/>
      <w:r w:rsidRPr="00BA43EA">
        <w:rPr>
          <w:rFonts w:ascii="Georgia" w:hAnsi="Georgia"/>
          <w:sz w:val="24"/>
          <w:szCs w:val="24"/>
        </w:rPr>
        <w:t>poz</w:t>
      </w:r>
      <w:proofErr w:type="spellEnd"/>
      <w:r w:rsidRPr="00BA43EA">
        <w:rPr>
          <w:rFonts w:ascii="Georgia" w:hAnsi="Georgia"/>
          <w:sz w:val="24"/>
          <w:szCs w:val="24"/>
        </w:rPr>
        <w:t xml:space="preserve"> po zabiegach ginekologicznych, czy onkologiczno- ginekologicznych realizować świadczenia podstawie zleceń wpisanych w karcie informacyjnej wydawanej po zakończonej hospitalizacji. </w:t>
      </w:r>
      <w:proofErr w:type="spellStart"/>
      <w:r w:rsidRPr="00BA43EA">
        <w:rPr>
          <w:rFonts w:ascii="Georgia" w:hAnsi="Georgia"/>
          <w:sz w:val="24"/>
          <w:szCs w:val="24"/>
        </w:rPr>
        <w:t>NRPiP</w:t>
      </w:r>
      <w:proofErr w:type="spellEnd"/>
      <w:r w:rsidRPr="00BA43EA">
        <w:rPr>
          <w:rFonts w:ascii="Georgia" w:hAnsi="Georgia"/>
          <w:sz w:val="24"/>
          <w:szCs w:val="24"/>
        </w:rPr>
        <w:t xml:space="preserve"> ma przygotować propozycję i uzasadnienie dla tych zmian. </w:t>
      </w:r>
    </w:p>
    <w:p w:rsidR="00BA43EA" w:rsidRPr="00BA43EA" w:rsidRDefault="00BA43EA" w:rsidP="00BA43EA">
      <w:pPr>
        <w:pStyle w:val="Akapitzlist"/>
        <w:numPr>
          <w:ilvl w:val="0"/>
          <w:numId w:val="2"/>
        </w:numPr>
        <w:ind w:left="360"/>
        <w:jc w:val="both"/>
        <w:rPr>
          <w:rFonts w:ascii="Georgia" w:hAnsi="Georgia"/>
          <w:b/>
          <w:bCs/>
          <w:sz w:val="24"/>
          <w:szCs w:val="24"/>
        </w:rPr>
      </w:pPr>
      <w:r w:rsidRPr="00BA43EA">
        <w:rPr>
          <w:rFonts w:ascii="Georgia" w:hAnsi="Georgia"/>
          <w:b/>
          <w:bCs/>
          <w:sz w:val="24"/>
          <w:szCs w:val="24"/>
        </w:rPr>
        <w:t>zmiany do ustaw o zawodach pielęgniarki i położnej oraz o samorządzie zawodowym pielęgniarek i położnych –</w:t>
      </w:r>
      <w:r w:rsidRPr="00BA43EA">
        <w:rPr>
          <w:rFonts w:ascii="Georgia" w:hAnsi="Georgia"/>
          <w:sz w:val="24"/>
          <w:szCs w:val="24"/>
        </w:rPr>
        <w:t xml:space="preserve"> w związku ze stanem epidemii poruszono kwestię konieczności dokonania zmian w w/w ustawach. </w:t>
      </w:r>
      <w:proofErr w:type="spellStart"/>
      <w:r w:rsidRPr="00BA43EA">
        <w:rPr>
          <w:rFonts w:ascii="Georgia" w:hAnsi="Georgia"/>
          <w:sz w:val="24"/>
          <w:szCs w:val="24"/>
        </w:rPr>
        <w:t>NRPiP</w:t>
      </w:r>
      <w:proofErr w:type="spellEnd"/>
      <w:r w:rsidRPr="00BA43EA">
        <w:rPr>
          <w:rFonts w:ascii="Georgia" w:hAnsi="Georgia"/>
          <w:sz w:val="24"/>
          <w:szCs w:val="24"/>
        </w:rPr>
        <w:t xml:space="preserve"> widzi potrzebę uregulowania i dostosowania przepisów prawa do problemów wynikających z bieżących działań i ustalono że prześle swoje propozycje konkretnych regulacji w tym zakresie. </w:t>
      </w:r>
    </w:p>
    <w:p w:rsidR="00BA43EA" w:rsidRPr="00BA43EA" w:rsidRDefault="00BA43EA" w:rsidP="00BA43EA">
      <w:pPr>
        <w:pStyle w:val="Akapitzlist"/>
        <w:numPr>
          <w:ilvl w:val="0"/>
          <w:numId w:val="2"/>
        </w:numPr>
        <w:ind w:left="360"/>
        <w:jc w:val="both"/>
        <w:rPr>
          <w:rFonts w:ascii="Georgia" w:hAnsi="Georgia"/>
          <w:b/>
          <w:bCs/>
          <w:sz w:val="24"/>
          <w:szCs w:val="24"/>
        </w:rPr>
      </w:pPr>
      <w:r w:rsidRPr="00BA43EA">
        <w:rPr>
          <w:rFonts w:ascii="Georgia" w:hAnsi="Georgia"/>
          <w:b/>
          <w:bCs/>
          <w:sz w:val="24"/>
          <w:szCs w:val="24"/>
        </w:rPr>
        <w:t>transport materiału biologicznego do badań –</w:t>
      </w:r>
      <w:r w:rsidRPr="00BA43EA">
        <w:rPr>
          <w:rFonts w:ascii="Georgia" w:hAnsi="Georgia"/>
          <w:sz w:val="24"/>
          <w:szCs w:val="24"/>
        </w:rPr>
        <w:t xml:space="preserve"> zwrócono uwagę na poważny problem z transportem materiału biologicznego do badań pobieranego przez pielęgniarki na zlecenie lekarza. Poinformowano, że </w:t>
      </w:r>
      <w:proofErr w:type="spellStart"/>
      <w:r w:rsidRPr="00BA43EA">
        <w:rPr>
          <w:rFonts w:ascii="Georgia" w:hAnsi="Georgia"/>
          <w:sz w:val="24"/>
          <w:szCs w:val="24"/>
        </w:rPr>
        <w:t>NRPiP</w:t>
      </w:r>
      <w:proofErr w:type="spellEnd"/>
      <w:r w:rsidRPr="00BA43EA">
        <w:rPr>
          <w:rFonts w:ascii="Georgia" w:hAnsi="Georgia"/>
          <w:sz w:val="24"/>
          <w:szCs w:val="24"/>
        </w:rPr>
        <w:t xml:space="preserve"> przygotowuje w tej sprawie pismo do Ministra Zdrowia wraz z uzasadnieniem, oczekując na konkretne i czytelne rozwiązania prawne.    </w:t>
      </w:r>
    </w:p>
    <w:p w:rsidR="00BA43EA" w:rsidRPr="00BA43EA" w:rsidRDefault="00BA43EA" w:rsidP="00BA43EA">
      <w:pPr>
        <w:jc w:val="both"/>
        <w:rPr>
          <w:rFonts w:ascii="Georgia" w:hAnsi="Georgia"/>
          <w:sz w:val="24"/>
          <w:szCs w:val="24"/>
        </w:rPr>
      </w:pPr>
    </w:p>
    <w:p w:rsidR="00BA43EA" w:rsidRPr="00BA43EA" w:rsidRDefault="00BA43EA" w:rsidP="00BA43EA">
      <w:pPr>
        <w:spacing w:after="0"/>
        <w:jc w:val="right"/>
        <w:rPr>
          <w:rFonts w:ascii="Georgia" w:hAnsi="Georgia"/>
          <w:sz w:val="24"/>
          <w:szCs w:val="24"/>
        </w:rPr>
      </w:pPr>
      <w:r w:rsidRPr="00BA43EA">
        <w:rPr>
          <w:rFonts w:ascii="Georgia" w:hAnsi="Georgia"/>
          <w:sz w:val="24"/>
          <w:szCs w:val="24"/>
        </w:rPr>
        <w:t xml:space="preserve">Notatkę sporządziła </w:t>
      </w:r>
    </w:p>
    <w:p w:rsidR="00BA43EA" w:rsidRPr="00BA43EA" w:rsidRDefault="00BA43EA" w:rsidP="00BA43EA">
      <w:pPr>
        <w:spacing w:after="0"/>
        <w:jc w:val="right"/>
        <w:rPr>
          <w:rFonts w:ascii="Georgia" w:hAnsi="Georgia"/>
          <w:sz w:val="24"/>
          <w:szCs w:val="24"/>
        </w:rPr>
      </w:pPr>
      <w:r w:rsidRPr="00BA43EA">
        <w:rPr>
          <w:rFonts w:ascii="Georgia" w:hAnsi="Georgia"/>
          <w:sz w:val="24"/>
          <w:szCs w:val="24"/>
        </w:rPr>
        <w:t>Mariola Łodzińska</w:t>
      </w:r>
    </w:p>
    <w:p w:rsidR="00BA43EA" w:rsidRPr="00BA43EA" w:rsidRDefault="00BA43EA" w:rsidP="00BA43EA">
      <w:pPr>
        <w:spacing w:after="0"/>
        <w:jc w:val="right"/>
        <w:rPr>
          <w:rFonts w:ascii="Georgia" w:hAnsi="Georgia"/>
          <w:b/>
          <w:bCs/>
          <w:sz w:val="24"/>
          <w:szCs w:val="24"/>
        </w:rPr>
      </w:pPr>
      <w:r w:rsidRPr="00BA43EA">
        <w:rPr>
          <w:rFonts w:ascii="Georgia" w:hAnsi="Georgia"/>
          <w:sz w:val="24"/>
          <w:szCs w:val="24"/>
        </w:rPr>
        <w:t xml:space="preserve">Wiceprezes </w:t>
      </w:r>
      <w:proofErr w:type="spellStart"/>
      <w:r w:rsidRPr="00BA43EA">
        <w:rPr>
          <w:rFonts w:ascii="Georgia" w:hAnsi="Georgia"/>
          <w:sz w:val="24"/>
          <w:szCs w:val="24"/>
        </w:rPr>
        <w:t>NRPiP</w:t>
      </w:r>
      <w:proofErr w:type="spellEnd"/>
    </w:p>
    <w:p w:rsidR="003B6406" w:rsidRPr="00BA43EA" w:rsidRDefault="003B6406">
      <w:pPr>
        <w:rPr>
          <w:rFonts w:ascii="Georgia" w:hAnsi="Georgia"/>
          <w:sz w:val="24"/>
          <w:szCs w:val="24"/>
        </w:rPr>
      </w:pPr>
    </w:p>
    <w:sectPr w:rsidR="003B6406" w:rsidRPr="00BA4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21FD"/>
    <w:multiLevelType w:val="hybridMultilevel"/>
    <w:tmpl w:val="07FA42C4"/>
    <w:lvl w:ilvl="0" w:tplc="C7E05830">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63D47D22"/>
    <w:multiLevelType w:val="hybridMultilevel"/>
    <w:tmpl w:val="A04E6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EA"/>
    <w:rsid w:val="003B6406"/>
    <w:rsid w:val="008F32BF"/>
    <w:rsid w:val="00BA4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3E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4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3E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4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Mazurek</dc:creator>
  <cp:lastModifiedBy>NIPiP Marta Tomczuk</cp:lastModifiedBy>
  <cp:revision>2</cp:revision>
  <dcterms:created xsi:type="dcterms:W3CDTF">2020-07-02T12:44:00Z</dcterms:created>
  <dcterms:modified xsi:type="dcterms:W3CDTF">2020-07-02T12:44:00Z</dcterms:modified>
</cp:coreProperties>
</file>