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CD" w:rsidRDefault="006C02CD" w:rsidP="006C02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Warszawa, 1</w:t>
      </w:r>
      <w:r>
        <w:rPr>
          <w:rFonts w:ascii="Times New Roman" w:hAnsi="Times New Roman"/>
          <w:sz w:val="28"/>
          <w:szCs w:val="28"/>
        </w:rPr>
        <w:t>8</w:t>
      </w:r>
      <w:r w:rsidRPr="00803606">
        <w:rPr>
          <w:rFonts w:ascii="Times New Roman" w:hAnsi="Times New Roman"/>
          <w:sz w:val="28"/>
          <w:szCs w:val="28"/>
        </w:rPr>
        <w:t xml:space="preserve"> kwietnia 2020 r.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Pani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Zofia </w:t>
      </w:r>
      <w:proofErr w:type="spellStart"/>
      <w:r w:rsidRPr="00803606">
        <w:rPr>
          <w:rFonts w:ascii="Times New Roman" w:hAnsi="Times New Roman"/>
          <w:sz w:val="28"/>
          <w:szCs w:val="28"/>
        </w:rPr>
        <w:t>Małas</w:t>
      </w:r>
      <w:proofErr w:type="spellEnd"/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Prezes</w:t>
      </w:r>
    </w:p>
    <w:p w:rsidR="006C02CD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Naczelnej Rady Pielęgniarek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i Położnych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NRA.55-7.1.2020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Szanowna Pani Prezes,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W związku z informacjami o nakładaniu kar </w:t>
      </w:r>
      <w:r>
        <w:rPr>
          <w:rFonts w:ascii="Times New Roman" w:hAnsi="Times New Roman"/>
          <w:sz w:val="28"/>
          <w:szCs w:val="28"/>
        </w:rPr>
        <w:t xml:space="preserve">pieniężnych </w:t>
      </w:r>
      <w:r w:rsidRPr="00803606">
        <w:rPr>
          <w:rFonts w:ascii="Times New Roman" w:hAnsi="Times New Roman"/>
          <w:sz w:val="28"/>
          <w:szCs w:val="28"/>
        </w:rPr>
        <w:t>przez wojewodów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na pielęgniarki, które  nie wykonały postanowienia o stawieniu się do pracy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w DPS-ach, a także w związku z informacją Ministra Sprawiedliwości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o planowanym wszczęciu przez prokuraturę w niektórych z tych spraw postępowań przygotowawczych, raz jeszcze chcę podkreślić, że od początku wprowadzenia stanu epidemii, adwokaci w całej Polsce zgłosili gotowość bezpłatnej pomocy prawnej pracownikom służby zdrowia.  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 xml:space="preserve">Zapewniam Panią Prezes, że wszystkie osoby, które w związku z tą sytuacją będą potrzebowały pomocy prawnej i zwrócą się do </w:t>
      </w:r>
      <w:r>
        <w:rPr>
          <w:rFonts w:ascii="Times New Roman" w:hAnsi="Times New Roman"/>
          <w:sz w:val="28"/>
          <w:szCs w:val="28"/>
        </w:rPr>
        <w:t xml:space="preserve">Okręgowych Rad Adwokackich lub </w:t>
      </w:r>
      <w:r w:rsidRPr="00803606">
        <w:rPr>
          <w:rFonts w:ascii="Times New Roman" w:hAnsi="Times New Roman"/>
          <w:sz w:val="28"/>
          <w:szCs w:val="28"/>
        </w:rPr>
        <w:t>Naczelnej Rady Adwokackiej (tel. 22 505 25 02), otrzymają ją bezpłatnie.</w:t>
      </w:r>
    </w:p>
    <w:p w:rsidR="006C02CD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Proszę o przekazanie tej informacji zainteresowanym osobom.</w:t>
      </w:r>
      <w:r w:rsidRPr="00803606">
        <w:rPr>
          <w:rFonts w:ascii="Times New Roman" w:hAnsi="Times New Roman"/>
          <w:sz w:val="28"/>
          <w:szCs w:val="28"/>
        </w:rPr>
        <w:t xml:space="preserve">   </w:t>
      </w: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CD" w:rsidRPr="00803606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Adw. Jacek Trela</w:t>
      </w:r>
    </w:p>
    <w:p w:rsidR="006C02CD" w:rsidRPr="00803606" w:rsidRDefault="006C02CD" w:rsidP="006C02CD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803606">
        <w:rPr>
          <w:rFonts w:ascii="Times New Roman" w:hAnsi="Times New Roman"/>
          <w:sz w:val="28"/>
          <w:szCs w:val="28"/>
        </w:rPr>
        <w:t>Prezes Naczelnej Rady Adwokackiej</w:t>
      </w:r>
    </w:p>
    <w:p w:rsidR="00B5287D" w:rsidRDefault="00B5287D">
      <w:bookmarkStart w:id="0" w:name="_GoBack"/>
      <w:bookmarkEnd w:id="0"/>
    </w:p>
    <w:sectPr w:rsidR="00B5287D" w:rsidSect="00017AE1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oudyOldStyleCEA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CEA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-Bold"/>
        <w:b/>
        <w:bCs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33DB267A" wp14:editId="795FF27B">
          <wp:simplePos x="0" y="0"/>
          <wp:positionH relativeFrom="column">
            <wp:posOffset>813435</wp:posOffset>
          </wp:positionH>
          <wp:positionV relativeFrom="paragraph">
            <wp:posOffset>3810</wp:posOffset>
          </wp:positionV>
          <wp:extent cx="714375" cy="790575"/>
          <wp:effectExtent l="0" t="0" r="9525" b="9525"/>
          <wp:wrapTight wrapText="bothSides">
            <wp:wrapPolygon edited="0">
              <wp:start x="0" y="0"/>
              <wp:lineTo x="0" y="21340"/>
              <wp:lineTo x="21312" y="21340"/>
              <wp:lineTo x="213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udy Old Style" w:hAnsi="Goudy Old Style" w:cs="GoudyOldStyleCEATT-Bold"/>
        <w:b/>
        <w:bCs/>
        <w:sz w:val="30"/>
        <w:szCs w:val="30"/>
      </w:rPr>
      <w:t xml:space="preserve">               NACZELNA RADA ADWOKACKA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"/>
      </w:rPr>
    </w:pPr>
    <w:r>
      <w:rPr>
        <w:rFonts w:ascii="Goudy Old Style" w:hAnsi="Goudy Old Style" w:cs="GoudyOldStyleCEATT"/>
      </w:rPr>
      <w:t xml:space="preserve">                 ul. </w:t>
    </w:r>
    <w:proofErr w:type="spellStart"/>
    <w:r>
      <w:rPr>
        <w:rFonts w:ascii="GoudyOldStyleCEATT" w:hAnsi="GoudyOldStyleCEATT" w:cs="GoudyOldStyleCEATT"/>
      </w:rPr>
      <w:t>Ś</w:t>
    </w:r>
    <w:r>
      <w:rPr>
        <w:rFonts w:ascii="Goudy Old Style" w:hAnsi="Goudy Old Style" w:cs="GoudyOldStyleCEATT"/>
      </w:rPr>
      <w:t>wi</w:t>
    </w:r>
    <w:r>
      <w:rPr>
        <w:rFonts w:ascii="GoudyOldStyleCEATT" w:hAnsi="GoudyOldStyleCEATT" w:cs="GoudyOldStyleCEATT"/>
      </w:rPr>
      <w:t>ę</w:t>
    </w:r>
    <w:r>
      <w:rPr>
        <w:rFonts w:ascii="Goudy Old Style" w:hAnsi="Goudy Old Style" w:cs="GoudyOldStyleCEATT"/>
      </w:rPr>
      <w:t>tojerska</w:t>
    </w:r>
    <w:proofErr w:type="spellEnd"/>
    <w:r>
      <w:rPr>
        <w:rFonts w:ascii="Goudy Old Style" w:hAnsi="Goudy Old Style" w:cs="GoudyOldStyleCEATT"/>
      </w:rPr>
      <w:t xml:space="preserve"> 16, 00-202 Warszawa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"/>
        <w:sz w:val="20"/>
        <w:lang w:val="en-US"/>
      </w:rPr>
    </w:pPr>
    <w:r>
      <w:rPr>
        <w:rFonts w:ascii="Goudy Old Style" w:hAnsi="Goudy Old Style" w:cs="GoudyOldStyleCEATT"/>
      </w:rPr>
      <w:t xml:space="preserve">                 </w:t>
    </w:r>
    <w:r>
      <w:rPr>
        <w:rFonts w:ascii="Goudy Old Style" w:hAnsi="Goudy Old Style" w:cs="GoudyOldStyleCEATT"/>
        <w:sz w:val="20"/>
        <w:lang w:val="en-US"/>
      </w:rPr>
      <w:t>tel. +48 22 505 25 00, + 48 22 505 25 01, fax +48 22 505 25 08</w:t>
    </w:r>
  </w:p>
  <w:p w:rsidR="00017AE1" w:rsidRDefault="006C02CD" w:rsidP="00017AE1">
    <w:pPr>
      <w:autoSpaceDE w:val="0"/>
      <w:adjustRightInd w:val="0"/>
      <w:spacing w:after="0" w:line="240" w:lineRule="auto"/>
      <w:contextualSpacing/>
      <w:jc w:val="center"/>
      <w:rPr>
        <w:rFonts w:ascii="Goudy Old Style" w:hAnsi="Goudy Old Style" w:cs="GoudyOldStyleCEATT-Bold"/>
        <w:sz w:val="20"/>
        <w:lang w:val="en-US"/>
      </w:rPr>
    </w:pPr>
    <w:r>
      <w:rPr>
        <w:rFonts w:ascii="Goudy Old Style" w:hAnsi="Goudy Old Style" w:cs="GoudyOldStyleCEATT"/>
        <w:lang w:val="en-US"/>
      </w:rPr>
      <w:t xml:space="preserve">                </w:t>
    </w:r>
    <w:r>
      <w:rPr>
        <w:rFonts w:ascii="Goudy Old Style" w:hAnsi="Goudy Old Style" w:cs="GoudyOldStyleCEATT"/>
        <w:sz w:val="20"/>
        <w:lang w:val="en-US"/>
      </w:rPr>
      <w:t>e-mail: nra@nra.pl   www.adwokatura.pl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CD"/>
    <w:rsid w:val="006C02CD"/>
    <w:rsid w:val="00B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Sędek</dc:creator>
  <cp:lastModifiedBy>Joanna Sędek</cp:lastModifiedBy>
  <cp:revision>1</cp:revision>
  <dcterms:created xsi:type="dcterms:W3CDTF">2020-04-18T10:53:00Z</dcterms:created>
  <dcterms:modified xsi:type="dcterms:W3CDTF">2020-04-18T10:55:00Z</dcterms:modified>
</cp:coreProperties>
</file>