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57" w:type="dxa"/>
        <w:tblInd w:w="-1139" w:type="dxa"/>
        <w:tblLayout w:type="fixed"/>
        <w:tblLook w:val="04A0"/>
      </w:tblPr>
      <w:tblGrid>
        <w:gridCol w:w="643"/>
        <w:gridCol w:w="3610"/>
        <w:gridCol w:w="992"/>
        <w:gridCol w:w="5812"/>
      </w:tblGrid>
      <w:tr w:rsidR="002F7B16" w:rsidRPr="006A6DE8" w:rsidTr="002F7B16">
        <w:tc>
          <w:tcPr>
            <w:tcW w:w="643" w:type="dxa"/>
          </w:tcPr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10" w:type="dxa"/>
          </w:tcPr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 rozporządzenia</w:t>
            </w:r>
          </w:p>
        </w:tc>
        <w:tc>
          <w:tcPr>
            <w:tcW w:w="992" w:type="dxa"/>
          </w:tcPr>
          <w:p w:rsidR="002F7B16" w:rsidRPr="002F7B16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b/>
                <w:lang w:eastAsia="pl-PL"/>
              </w:rPr>
              <w:t>Wejście</w:t>
            </w:r>
          </w:p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życie</w:t>
            </w:r>
          </w:p>
        </w:tc>
        <w:tc>
          <w:tcPr>
            <w:tcW w:w="5812" w:type="dxa"/>
          </w:tcPr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  <w:p w:rsidR="002F7B16" w:rsidRPr="006A6DE8" w:rsidRDefault="002F7B16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regulacji</w:t>
            </w:r>
          </w:p>
        </w:tc>
      </w:tr>
      <w:tr w:rsidR="003A0038" w:rsidRPr="006A6DE8" w:rsidTr="002F7B16">
        <w:tc>
          <w:tcPr>
            <w:tcW w:w="643" w:type="dxa"/>
          </w:tcPr>
          <w:p w:rsidR="003A0038" w:rsidRPr="003A0038" w:rsidRDefault="003A0038" w:rsidP="003A0038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3A0038" w:rsidRPr="003A0038" w:rsidRDefault="003A0038" w:rsidP="003A00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Ustawa </w:t>
            </w:r>
            <w:r w:rsidRPr="003A0038">
              <w:rPr>
                <w:rFonts w:ascii="Times New Roman" w:hAnsi="Times New Roman" w:cs="Times New Roman"/>
                <w:sz w:val="24"/>
                <w:szCs w:val="24"/>
              </w:rPr>
              <w:t>z dnia 2</w:t>
            </w:r>
            <w:r w:rsidR="00AE378A"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3A0038">
              <w:rPr>
                <w:rFonts w:ascii="Times New Roman" w:hAnsi="Times New Roman" w:cs="Times New Roman"/>
                <w:sz w:val="24"/>
                <w:szCs w:val="24"/>
              </w:rPr>
              <w:t>2020 r. o szczególnych rozwiązaniach związanych z zapobieganiem, przeciwdziałaniem i zwalczaniem COVID-19, innych chorób zakaźnych oraz wywołanych nimi sytuacji kryzysowych</w:t>
            </w:r>
          </w:p>
          <w:p w:rsidR="003A0038" w:rsidRPr="006A6DE8" w:rsidRDefault="003A0038" w:rsidP="00957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3A0038" w:rsidRPr="002F7B16" w:rsidRDefault="003A0038" w:rsidP="00957DE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03.03.2020 r. </w:t>
            </w:r>
          </w:p>
        </w:tc>
        <w:tc>
          <w:tcPr>
            <w:tcW w:w="5812" w:type="dxa"/>
          </w:tcPr>
          <w:p w:rsidR="00E67EAF" w:rsidRPr="00366F45" w:rsidRDefault="003A0038" w:rsidP="003A0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6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Art.4 </w:t>
            </w:r>
            <w:r w:rsidR="00E67EAF" w:rsidRPr="00366F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dodatkowy zasiłek opiekuńczy</w:t>
            </w:r>
          </w:p>
          <w:p w:rsidR="003A0038" w:rsidRDefault="003A0038" w:rsidP="003A0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W przypadku zamknięcia żłobka, klubu dziecięcego, przedszkola lub szkoły do których uczęszcza dziecko, z powodu COVID-19, ubezpieczonemu zwolnionemu od wykonywania pracy z powodu konieczności osobistego sprawowania opieki nad dzieckiem do lat ośmiu przysługuje </w:t>
            </w:r>
            <w:r w:rsidRPr="00E6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dodatkowy zasiłek opiekuńczy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za okres nie dłuższy niż 14 dni.</w:t>
            </w:r>
          </w:p>
          <w:p w:rsidR="00E67EAF" w:rsidRDefault="00E67EAF" w:rsidP="003A00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AF" w:rsidRPr="00366F45" w:rsidRDefault="003A0038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7. Wykaz podmiotów udzielających świadczeń opieki zdrowotnej wykonywanych w związku z przeciwdziałaniem COVID-19</w:t>
            </w:r>
          </w:p>
          <w:p w:rsidR="003A0038" w:rsidRDefault="003A0038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  Świadczenia opieki zdrowotnej, w tym transportu sanitarnego, wykonywane w związku z przeciwdziałaniem COVID-19, są udzielane przez podmioty wykonujące działalność leczniczą wpisane do wykazu, zwanego dalej "wykazem", opracowywanego przez właściwego miejscowo dyrektora oddziału wojewódzkiego Narodowego Funduszu Zdrowia w porozumieniu z wojewodą.</w:t>
            </w:r>
          </w:p>
          <w:p w:rsidR="00E67EAF" w:rsidRPr="003A0038" w:rsidRDefault="00E67EAF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A0038" w:rsidRDefault="003A0038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 W wykazie umieszcza się podmioty wykonujące działalność leczniczą, uwzględniając potrzeby wynikające z zabezpieczenia dostępności do świadczeń opieki zdrowotnej, o których mowa w ust. 1, na obszarze województwa, a także strukturę organizacyjną tych podmiotów, rodzaj wykonywanej działalności leczniczej oraz zasoby kadrowe i sprzętowe.</w:t>
            </w:r>
          </w:p>
          <w:p w:rsidR="00E67EAF" w:rsidRPr="003A0038" w:rsidRDefault="00E67EAF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A0038" w:rsidRDefault="003A0038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3.  Wykaz podlega ogłoszeniu w wojewódzkim dzienniku urzędowym w drodze obwieszczenia wojewody oraz w Biuletynie Informacji Publicznej Narodowego Funduszu </w:t>
            </w:r>
            <w:r w:rsidRPr="003A00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Zdrowia.</w:t>
            </w:r>
          </w:p>
          <w:p w:rsidR="00812358" w:rsidRPr="003A0038" w:rsidRDefault="00812358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366F45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9.</w:t>
            </w:r>
          </w:p>
          <w:p w:rsidR="004153D4" w:rsidRPr="00366F45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Finansowanie świadczeń opieki zdrowotnej wykonywanych w związku z przeciwdziałaniem COVID-19</w:t>
            </w:r>
          </w:p>
          <w:p w:rsidR="004153D4" w:rsidRPr="00812358" w:rsidRDefault="00812358" w:rsidP="008123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</w:t>
            </w:r>
            <w:r w:rsidR="004153D4" w:rsidRPr="00812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Świadczenia opieki zdrowotnej, w tym transportu sanitarnego, wykonywane w związku z przeciwdziałaniem COVID-19, udzielone przez podmioty wykonujące działalność leczniczą wpisane do wykazu, </w:t>
            </w:r>
            <w:r w:rsidR="004153D4" w:rsidRPr="008123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są finansowane przez Narodowy Fundusz Zdrowia ze środków pochodzących z budżetu państwa </w:t>
            </w:r>
            <w:r w:rsidR="004153D4" w:rsidRPr="00812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części, której dysponentem jest minister właściwy do spraw zdrowia, na podstawie sprawozdań i rachunków składanych do właściwego miejscowo dyrektora oddziału wojewódzkiego Narodowego Funduszu Zdrowia.</w:t>
            </w:r>
          </w:p>
          <w:p w:rsidR="00812358" w:rsidRPr="00812358" w:rsidRDefault="00812358" w:rsidP="00812358">
            <w:pPr>
              <w:pStyle w:val="Akapitzlist"/>
              <w:spacing w:line="360" w:lineRule="auto"/>
              <w:ind w:left="7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812358" w:rsidRDefault="00812358" w:rsidP="0081235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</w:t>
            </w:r>
            <w:r w:rsidR="004153D4" w:rsidRPr="008123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Świadczenia opieki zdrowotnej, są finansowane w formie opłaty ryczałtowej za utrzymanie stanu gotowości do udzielania tych świadczeń oraz ceny odpowiadającej liczbie i rodzajowi świadczeń opieki zdrowotnej udzielonych w przyjętym okresie rozliczeniowym.</w:t>
            </w:r>
          </w:p>
          <w:p w:rsidR="00812358" w:rsidRPr="00812358" w:rsidRDefault="00812358" w:rsidP="00812358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3.  Prezes Narodowego Funduszu Zdrowia określi zasady sprawozdawania oraz warunki rozliczania świadczeń opieki zdrowotnej.</w:t>
            </w:r>
          </w:p>
          <w:p w:rsidR="00812358" w:rsidRPr="004153D4" w:rsidRDefault="00812358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Pr="004153D4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4.  Do sprawozdawania i rozliczania świadczenia opieki zdrowotnej, nie stosuje się przepisów o świadczeniach opieki zdrowotnej finansowanych ze środków publicznych.</w:t>
            </w:r>
          </w:p>
          <w:p w:rsidR="004153D4" w:rsidRPr="004153D4" w:rsidRDefault="004153D4" w:rsidP="004153D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5.  Minister właściwy do spraw zdrowia określi, w drodze rozporządzenia, sposób i tryb finansowania z budżetu </w:t>
            </w:r>
            <w:r w:rsidRPr="00415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państwa świadczeń opieki zdrowotnej, mając na celu zapewnienie rzetelności i gospodarności wydatkowania środków publicznych, w tym utrzymania wydatków w przewidzianych limitach, oraz skuteczności udzielania świadczeń opieki zdrowotnej.</w:t>
            </w:r>
          </w:p>
          <w:p w:rsidR="003A0038" w:rsidRPr="00E67EAF" w:rsidRDefault="003A0038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B53CB" w:rsidRPr="00366F45" w:rsidRDefault="000B53CB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Art.10</w:t>
            </w:r>
            <w:r w:rsidR="00366F45"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zmiany w strukturze organizacyjnej </w:t>
            </w:r>
          </w:p>
          <w:p w:rsidR="00E67EAF" w:rsidRPr="009500D5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Minister właściwy do spraw zdrowia może nałożyć obowiązek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w związku z przeciwdziałaniem COVID-19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, na podmiot leczniczy będący:</w:t>
            </w:r>
          </w:p>
          <w:p w:rsidR="00E67EAF" w:rsidRPr="009500D5" w:rsidRDefault="00E67EAF" w:rsidP="00E67EAF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spółką kapitałową, w której jedynym albo większościowym udziałowcem albo akcjonariuszem jest Skarb Państwa;</w:t>
            </w:r>
          </w:p>
          <w:p w:rsidR="00E67EAF" w:rsidRPr="009500D5" w:rsidRDefault="00E67EAF" w:rsidP="00E67EAF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samodzielnym publicznym zakładem opieki zdrowotnej lub jednostką budżetową.</w:t>
            </w:r>
          </w:p>
          <w:p w:rsidR="000B53CB" w:rsidRDefault="000B53CB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E67EAF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Zadanie,</w:t>
            </w:r>
            <w:bookmarkStart w:id="0" w:name="_Hlk35453885"/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bookmarkEnd w:id="0"/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dotyczyć w szczególności zmian w strukturze organizacyjnej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podmiotu leczniczego lub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przekazania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produktów leczniczych, wyrobów medycznych, środków spożywczych specjalnego przeznaczenia żywieniowego oraz aparatury i sprzętu medycznego, w celu zapewnienia kontynuacji udzielenia świadczeń zdrowotnych w innym podmiocie leczniczym. </w:t>
            </w:r>
          </w:p>
          <w:p w:rsidR="00E67EAF" w:rsidRPr="00E67EAF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Zmiany w strukturze organizacyjnej podmiotu leczniczego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wymagają podjęcia aktów, w tym uchwał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właściwych organów administracji publicznej, </w:t>
            </w:r>
          </w:p>
          <w:p w:rsidR="00E67EAF" w:rsidRPr="000B53CB" w:rsidRDefault="00E67EAF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 wpis do rejestru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podmiotów wykonujących działalność leczniczą, o którym mowa w </w:t>
            </w:r>
            <w:r w:rsidRPr="00E6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art.100 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ustawy z dnia 15 kwietnia 2011 r. o działalności leczniczej (Dz. U. z 2020 r. poz. 295) oraz wpis do Krajowego Rejestru Sądowego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są nieodpłatne.</w:t>
            </w:r>
          </w:p>
          <w:p w:rsidR="000B53CB" w:rsidRPr="009500D5" w:rsidRDefault="000B53CB" w:rsidP="00E67E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9500D5" w:rsidRDefault="00E67EAF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W przypadku nałożenia </w:t>
            </w:r>
            <w:r w:rsidRPr="00E6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obowiązków 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r w:rsidRPr="00E67E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zapewnia się środki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na pokrycie wydatków związanych z wykonaniem tego zadania.</w:t>
            </w:r>
          </w:p>
          <w:p w:rsidR="000B53CB" w:rsidRDefault="000B53CB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9500D5" w:rsidRDefault="00E67EAF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poniesienia przez podmiot leczniczy szkody przy wykonywaniu zadania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związku z przeciwdziałaniem COVID-19 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minister właściwy do spraw zdrowia </w:t>
            </w:r>
            <w:r w:rsidRPr="00950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jest obowiązany do jej naprawienia.</w:t>
            </w:r>
          </w:p>
          <w:p w:rsidR="000B53CB" w:rsidRDefault="000B53CB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E67EAF" w:rsidRPr="009500D5" w:rsidRDefault="00E67EAF" w:rsidP="00E67EAF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Zadania </w:t>
            </w:r>
            <w:r w:rsidRPr="00E67E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związku z przeciwdziałaniem COVID-19</w:t>
            </w:r>
            <w:r w:rsidRPr="009500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są realizowane przez jednostki samorządu terytorialnego jako zadania zlecone z zakresu administracji rządowej.</w:t>
            </w:r>
          </w:p>
          <w:p w:rsidR="00E67EAF" w:rsidRDefault="00E67EAF" w:rsidP="003A00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A314F" w:rsidRPr="00366F45" w:rsidRDefault="002A314F" w:rsidP="002A3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15.</w:t>
            </w:r>
          </w:p>
          <w:p w:rsidR="002A314F" w:rsidRPr="00366F45" w:rsidRDefault="002A314F" w:rsidP="002A314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Wystawianie recept farmaceutycznych</w:t>
            </w:r>
          </w:p>
          <w:p w:rsidR="002A314F" w:rsidRDefault="002A314F" w:rsidP="002A314F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A3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zagrożenia zdrowia pacjenta związanego z COVID-19, farmaceuta posiadający prawo wykonywania zawodu może wystawić receptę farmaceutyczną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71707B" w:rsidRDefault="0071707B" w:rsidP="002A314F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366F45" w:rsidRDefault="0071707B" w:rsidP="007170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Art.  25.</w:t>
            </w:r>
          </w:p>
          <w:p w:rsidR="0071707B" w:rsidRPr="00366F45" w:rsidRDefault="00366F45" w:rsidP="007170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 Wprowadzenie sfer na którym wystąpił stan epidemii,</w:t>
            </w:r>
          </w:p>
          <w:p w:rsidR="0071707B" w:rsidRPr="0071707B" w:rsidRDefault="0071707B" w:rsidP="0071707B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dnia 5 grudnia 2008 r. o zapobieganiu oraz zwalczaniu zakażeń i chorób zakaźnych u ludzi (Dz. U. z 2019 r. poz. 1239 i 1495 oraz z 2020 r. poz. 284 i 322)  i określił: 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zero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obszar, na którym wystąpił stan epidemii, znajdujący się bezpośrednio wokół ogniska wirusa, podlegający ograniczeniom, w szczególności zakazom, nakazom oraz środkom kontroli;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buforowa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 wokół strefy zero, podlegający ograniczeniom, w szczególności 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zakazom lub nakazom dotyczącym przemieszczania się ludzi;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strefa zagrożenia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obszar, na którym możliwe jest ryzyko wystąpienia stanu epidemii;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zagrożony obszar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- obszar jednej lub kilku jednostek podziału terytorialnego kraju lub obszar określony w sposób inny niż przez odniesienie do jednostek podziału terytorialnego kraju;</w:t>
            </w:r>
          </w:p>
          <w:p w:rsidR="0071707B" w:rsidRPr="0071707B" w:rsidRDefault="0071707B" w:rsidP="0071707B">
            <w:pPr>
              <w:pStyle w:val="Akapitzlist"/>
              <w:numPr>
                <w:ilvl w:val="0"/>
                <w:numId w:val="9"/>
              </w:num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miejsce kwarantanny -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odrębny obiekt budowlany czasowego pobytu osób chorych lub podejrzanych o zachorowanie, w którym prowadzi się kwarantannę.";</w:t>
            </w:r>
          </w:p>
          <w:p w:rsidR="00366F45" w:rsidRDefault="00366F45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71707B" w:rsidRDefault="0071707B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celu zapobiegania szerzeniu 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się zakażeń i chorób zakaźnych, osoby chore na chorobę zakaźną albo osoby podejrzane o zachorowanie na chorobę zakaźną mogą podlegać obowiązkowej hospitalizacji.</w:t>
            </w:r>
          </w:p>
          <w:p w:rsidR="00366F45" w:rsidRPr="0071707B" w:rsidRDefault="00366F45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71707B" w:rsidRPr="0071707B" w:rsidRDefault="0071707B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Osoby zdrowe, które pozostawały w styczności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 osobami chorymi na choroby zakaźne </w:t>
            </w: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podlegają </w:t>
            </w:r>
            <w:r w:rsidRPr="00366F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obowiązkowej kwarantannie lub nadzorow</w:t>
            </w:r>
            <w:r w:rsidRPr="00366F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i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epidemiologicznemu, jeżeli tak postanowią organy inspekcji sanitarnej przez okres nie dłuższy niż 21 dni, licząc od ostatniego dnia styczności.</w:t>
            </w:r>
          </w:p>
          <w:p w:rsidR="0071707B" w:rsidRDefault="0071707B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7170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Obowiązkowa kwarantanna lub nadzó</w:t>
            </w:r>
            <w:r w:rsidRPr="007170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 epidemiologiczny, mogą być stosowane wobec tej samej osoby więcej niż raz, do czasu stwierdzenia braku zagrożenia dla zdrowia lub życia ludzkiego.</w:t>
            </w:r>
          </w:p>
          <w:p w:rsidR="004153D4" w:rsidRDefault="004153D4" w:rsidP="004153D4">
            <w:pPr>
              <w:spacing w:before="120" w:after="150" w:line="36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4153D4" w:rsidRDefault="004153D4" w:rsidP="004153D4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b/>
                <w:bCs/>
                <w:color w:val="333333"/>
              </w:rPr>
            </w:pPr>
            <w:r w:rsidRPr="004153D4">
              <w:rPr>
                <w:color w:val="333333"/>
              </w:rPr>
              <w:t> </w:t>
            </w:r>
            <w:r w:rsidRPr="004153D4">
              <w:rPr>
                <w:b/>
                <w:bCs/>
                <w:color w:val="333333"/>
              </w:rPr>
              <w:t xml:space="preserve">Do zamówień na usługi, dostawy lub roboty budowlane </w:t>
            </w:r>
            <w:r w:rsidRPr="004153D4">
              <w:rPr>
                <w:color w:val="333333"/>
              </w:rPr>
              <w:t xml:space="preserve">udzielanych w związku z zapobieganiem </w:t>
            </w:r>
            <w:r w:rsidRPr="004153D4">
              <w:rPr>
                <w:color w:val="333333"/>
              </w:rPr>
              <w:lastRenderedPageBreak/>
              <w:t xml:space="preserve">lub zwalczaniem epidemii na obszarze, na którym ogłoszono stan zagrożenia epidemicznego lub stan epidemii, </w:t>
            </w:r>
            <w:r w:rsidRPr="004153D4">
              <w:rPr>
                <w:b/>
                <w:bCs/>
                <w:color w:val="333333"/>
              </w:rPr>
              <w:t>nie stosuje się przepisów o zamówieniach publicznych.</w:t>
            </w:r>
          </w:p>
          <w:p w:rsidR="00366F45" w:rsidRPr="004153D4" w:rsidRDefault="00366F45" w:rsidP="004153D4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b/>
                <w:bCs/>
                <w:color w:val="333333"/>
              </w:rPr>
            </w:pPr>
          </w:p>
          <w:p w:rsidR="004153D4" w:rsidRPr="004153D4" w:rsidRDefault="004153D4" w:rsidP="004153D4">
            <w:pPr>
              <w:pStyle w:val="text-justify"/>
              <w:spacing w:before="120" w:beforeAutospacing="0" w:after="150" w:afterAutospacing="0" w:line="360" w:lineRule="auto"/>
              <w:ind w:left="125"/>
              <w:jc w:val="both"/>
              <w:rPr>
                <w:color w:val="333333"/>
              </w:rPr>
            </w:pPr>
            <w:r w:rsidRPr="004153D4">
              <w:rPr>
                <w:b/>
                <w:bCs/>
                <w:color w:val="333333"/>
              </w:rPr>
              <w:t>W przypadku braku produktów leczniczych, środków spożywczych specjalnego przeznaczenia żywieniowego, wyrobów medycznych lub środków ochrony osobistej niezbędnych dla pacjentów,</w:t>
            </w:r>
            <w:r w:rsidRPr="004153D4">
              <w:rPr>
                <w:color w:val="333333"/>
              </w:rPr>
              <w:t xml:space="preserve"> minister właściwy do spraw zdrowia poleca wydanie w niezbędnych ilościach tych produktów, środków lub wyrobów z Agencji Rezerw Materiałowych do podmiotów leczniczych prowadzących szpitale, stacji sanitarno-epidemiologicznych, aptek ogólnodostępnych lub punktów aptecznych.</w:t>
            </w:r>
          </w:p>
          <w:p w:rsidR="0071707B" w:rsidRPr="006A6DE8" w:rsidRDefault="0071707B" w:rsidP="002A314F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3A0038" w:rsidRDefault="00AE378A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AE378A" w:rsidRPr="003A0038" w:rsidRDefault="00165AC2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Rozporządzenie MZ z dnia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2020 r. w sprawie ogłoszenia na obszarze Rzeczypospolitej Polskiej </w:t>
            </w:r>
            <w:r w:rsidRPr="00695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stanu zagrożenia epidemicznego</w:t>
            </w:r>
          </w:p>
        </w:tc>
        <w:tc>
          <w:tcPr>
            <w:tcW w:w="992" w:type="dxa"/>
          </w:tcPr>
          <w:p w:rsidR="00AE378A" w:rsidRDefault="00165AC2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15.30.2020 r. </w:t>
            </w:r>
          </w:p>
        </w:tc>
        <w:tc>
          <w:tcPr>
            <w:tcW w:w="5812" w:type="dxa"/>
          </w:tcPr>
          <w:p w:rsidR="00AE378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⸹7 i ⸹7a w zw. z ⸹1 rozporządzenia</w:t>
            </w:r>
          </w:p>
          <w:p w:rsidR="00AE378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od dnia 14 marca 2020 r. do odwołania na obszarze Rzeczypospolitej Polskiej ogłasza się stan zagrożenia epidemicznego w związku z zakażeniami wirusem SARS-CoV-2.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C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okresie od 14 marca 2020 r do odwołania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obszarze Rzeczypospolitej Polskiej stanu zagrożenia epidemicznego w związku z zakażeniem wirusem SARS-CoV-2 </w:t>
            </w:r>
            <w:r w:rsidRPr="00592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personel pielęgniarski ma prawo do udzielania świadczeń zdrowotnych finansowanych ze środków publicznych za </w:t>
            </w:r>
            <w:r w:rsidRPr="005923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pośrednictwem systemów teleinformatycznych lub systemów łączności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,  </w:t>
            </w:r>
            <w:r w:rsidRPr="005C7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sytuacji gdy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nie ma bezwzględnych wskazań do osobistego kontaktu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pacjentem 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zachodzi pewność, 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że  świadczenia zostaną  udzielone  z należytą starannością, zgodnie ze 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wskazaniami aktualnej wiedzy medycznej i dbałością o bezpieczeństwo pacjenta. 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Wprowadzenie wyjątku od osobistego udzielania świadczeń zdrowotnych, pozwoli zarówno  na zmniejszenie potencjalnych źródeł zakażenia, jak i w sposób racjonalny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pozwoli </w:t>
            </w:r>
            <w:r w:rsidRPr="00612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gospodarować środkami ochrony osobistej. 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0750D5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5C70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dnia 14 marca 2020 r do odwołania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obszarze Rzeczypospolitej Polskiej stanu zagrożenia epidemicznego w związku z zakażeniem wirusem SARS-CoV-2 </w:t>
            </w:r>
            <w:r w:rsidRPr="00075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Identyfikacja pacjenta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następuje</w:t>
            </w:r>
            <w:r w:rsidRPr="00075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</w:p>
          <w:p w:rsidR="00AE378A" w:rsidRDefault="00AE378A" w:rsidP="00AE378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 podstawie danych przez niego przekazywanych za pośrednictwem systemów</w:t>
            </w:r>
            <w:r w:rsidRPr="005C7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teleinformatycznych lub systemów łączności, 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np.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internetu, sms, 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; </w:t>
            </w:r>
          </w:p>
          <w:p w:rsidR="00AE378A" w:rsidRDefault="00AE378A" w:rsidP="00AE378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jeżeli w chwili zgłoszenia pacjent nie przekaże danych pozwalających na jego identyfikację, wówczas pacjent może złożyć oświadczenie o przysługującym mu prawie do świadczeń opieki zdrowotnej za pośrednictwem systemów </w:t>
            </w:r>
            <w:r w:rsidRPr="005C70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teleinformatycznych lub systemów łączności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systemów, np.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internetu, sms, </w:t>
            </w:r>
            <w:r w:rsidRPr="005923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telefonu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E378A" w:rsidRDefault="00AE378A" w:rsidP="00AE378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obecnie  nie obowiązuje dotychczasowy wzór składania oświadczenia woli.</w:t>
            </w:r>
          </w:p>
          <w:p w:rsidR="00AE378A" w:rsidRDefault="00AE378A" w:rsidP="00AE378A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4977E6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497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dnia 14 marca 2020 r do odwołania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obszarze Rzeczypospolitej Polskiej stanu zagrożenia epidemicznego w związku z zakażeniem wirusem SARS-CoV-2: </w:t>
            </w:r>
            <w:r w:rsidRPr="004977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Odstępuje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się </w:t>
            </w:r>
            <w:r w:rsidRPr="004977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od wymogu dostarczania przez pacjenta oryginału skierowania </w:t>
            </w:r>
            <w:r w:rsidRPr="004977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terminie nie później niż 14 dni roboczych od dnia wpisania na listę oczekujących :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4977E6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Pacjent ma obowiązek </w:t>
            </w:r>
            <w:r w:rsidRPr="004977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dostarczania oryginału skierowania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 w terminie 21 dni od dnia zakończenia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obszarze Rzeczypospolitej Polskiej stanu zagrożenia epidemicznego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związku z zakażeniem wirusem SARS-CoV-2 – jednakże nie później niż w dniu udzielania świadczenia opieki zdrowotnej wykonywanego na podstawie tego skierowania. </w:t>
            </w: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od dnia 15 marca 2020 r. do odwołania</w:t>
            </w:r>
            <w:r w:rsidRPr="00B01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zlecenia</w:t>
            </w:r>
            <w:r w:rsidRPr="007654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zaopatrzenie w wyroby medyczne i zlecenia naprawy, mogą być wystawiane za pośrednictwem systemów teleinformatycznych lub systemów łączności.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przypadku braku możliwości weryfikacji zleceńi potwierdzenia posiadania prawa do świadczeń opieki zdrowotnej za pośrednictwem serwisów internetowych lub usług informatycznych Narodowego Funduszu Zdrowia, weryfikacja i potwierdzenie mogą nastąpić za pośrednictwem innych systemów teleinformatycznych lub systemów łączności.</w:t>
            </w:r>
          </w:p>
          <w:p w:rsidR="0039285C" w:rsidRPr="0039285C" w:rsidRDefault="0039285C" w:rsidP="0039285C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⸹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5 ust.1 pkt.3 Na mocy rozporządzenia </w:t>
            </w:r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ograniczona zostaje działalność w zakresie lecznictwa uzdrowiskowego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Podmioty wykonujące taką działalność </w:t>
            </w:r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powinny udzielać w ww. okresie świadczeń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opieki zdrowotnej.</w:t>
            </w:r>
          </w:p>
          <w:p w:rsidR="0039285C" w:rsidRPr="0039285C" w:rsidRDefault="0039285C" w:rsidP="0039285C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Jednocześnie pacjenci, </w:t>
            </w:r>
            <w:r w:rsidRPr="003928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którzy rozpoczęli leczenie przed dniem 14 marca br br. będą mogli je dokończyć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ponieważ w tych przypadkach ograniczenie nie obowiązuje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⸹</w:t>
            </w:r>
            <w:r w:rsidRPr="00392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10 ust.2.</w:t>
            </w:r>
          </w:p>
          <w:p w:rsidR="00AE378A" w:rsidRPr="00366F45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236F9" w:rsidRPr="006A6DE8" w:rsidTr="002F7B16">
        <w:tc>
          <w:tcPr>
            <w:tcW w:w="643" w:type="dxa"/>
          </w:tcPr>
          <w:p w:rsidR="005236F9" w:rsidRPr="003A0038" w:rsidRDefault="005236F9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5236F9" w:rsidRPr="005236F9" w:rsidRDefault="005236F9" w:rsidP="005236F9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 xml:space="preserve">Komunikat Centrali NFZ do świadczeniodawców POZ w </w:t>
            </w:r>
            <w:r w:rsidRPr="005236F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lastRenderedPageBreak/>
              <w:t>związku z zapobieganiem, przeciwdziałaniem i zwalczaniem COVID-19</w:t>
            </w:r>
          </w:p>
          <w:p w:rsidR="005236F9" w:rsidRPr="00695321" w:rsidRDefault="005236F9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36F9" w:rsidRPr="00415CFB" w:rsidRDefault="005236F9" w:rsidP="00523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.03.2020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  <w:p w:rsidR="005236F9" w:rsidRDefault="005236F9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</w:tcPr>
          <w:p w:rsidR="001338F4" w:rsidRPr="005236F9" w:rsidRDefault="001338F4" w:rsidP="001338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>teleporad w zakresach lekarza POZ, pielęgniarki POZ i położnej POZ.</w:t>
            </w:r>
          </w:p>
          <w:p w:rsidR="005236F9" w:rsidRPr="005236F9" w:rsidRDefault="005236F9" w:rsidP="005236F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lastRenderedPageBreak/>
              <w:t xml:space="preserve">W celu minimalizacji ryzyka transmisji infekcji COViD-19 poprzez ograniczanie osobistych kontaktów z pacjentami, Centrala NFZ przypomina, że na podstawie rozporządzenia Ministra Zdrowia z dnia 24 września 2013 roku sprawie świadczeń gwarantowanych z zakresu podstawowej opieki zdrowotnej oraz zarządzenia Nr 177/2019/DSOZ Prezesa NFZ z dnia 30 grudnia 2019 roku w sprawie warunków zawierania i realizacji świadczeń w zakresie podstawowej opieki zdrowotnej, możliwe jest udzielanie świadczeń w postaci </w:t>
            </w:r>
            <w:r w:rsidRPr="005236F9">
              <w:rPr>
                <w:rFonts w:ascii="Times New Roman" w:eastAsia="Times New Roman" w:hAnsi="Times New Roman" w:cs="Times New Roman"/>
                <w:b/>
                <w:bCs/>
                <w:color w:val="66686D"/>
                <w:sz w:val="24"/>
                <w:szCs w:val="24"/>
                <w:lang w:eastAsia="pl-PL"/>
              </w:rPr>
              <w:t>teleporad w zakresach lekarza POZ, pielęgniarki POZ i położnej POZ.</w:t>
            </w:r>
          </w:p>
          <w:p w:rsidR="005236F9" w:rsidRPr="005236F9" w:rsidRDefault="005236F9" w:rsidP="005236F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>W ramach teleporady można też wystawić np. e-receptę, zlecenie elektroniczne na wyroby medyczne, przekazując pacjentowi numer, którym pacjent posłuży się podczas jego realizacji.</w:t>
            </w:r>
          </w:p>
          <w:p w:rsidR="005236F9" w:rsidRPr="005236F9" w:rsidRDefault="005236F9" w:rsidP="005236F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  <w:t xml:space="preserve">Jednocześnie Centrala NFZ wskazuje, że teleporady mogą być udzielane, sprawozdawane lub rozliczane </w:t>
            </w:r>
            <w:r w:rsidRPr="005236F9"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u w:val="single"/>
                <w:lang w:eastAsia="pl-PL"/>
              </w:rPr>
              <w:t xml:space="preserve">wyłącznie w sytuacji, gdy zakres niezbędnych czynności do zrealizowania na rzecz pacjenta, nie wymaga osobistej obecności personelu medycznego. </w:t>
            </w:r>
          </w:p>
          <w:p w:rsidR="005236F9" w:rsidRPr="005236F9" w:rsidRDefault="005236F9" w:rsidP="005236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1338F4" w:rsidRPr="006A6DE8" w:rsidTr="002F7B16">
        <w:tc>
          <w:tcPr>
            <w:tcW w:w="643" w:type="dxa"/>
          </w:tcPr>
          <w:p w:rsidR="001338F4" w:rsidRPr="003A0038" w:rsidRDefault="001338F4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1338F4" w:rsidRPr="001338F4" w:rsidRDefault="001338F4" w:rsidP="005236F9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Komunikat Centrali NFZ dla świadczeniodawców</w:t>
            </w:r>
          </w:p>
        </w:tc>
        <w:tc>
          <w:tcPr>
            <w:tcW w:w="992" w:type="dxa"/>
          </w:tcPr>
          <w:p w:rsidR="001338F4" w:rsidRPr="00415CFB" w:rsidRDefault="001338F4" w:rsidP="00523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12.03.2020 r. </w:t>
            </w:r>
          </w:p>
        </w:tc>
        <w:tc>
          <w:tcPr>
            <w:tcW w:w="5812" w:type="dxa"/>
          </w:tcPr>
          <w:p w:rsidR="001338F4" w:rsidRPr="001338F4" w:rsidRDefault="001338F4" w:rsidP="001338F4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Teleporady w AOS - informacja dla świadczeniodawców</w:t>
            </w:r>
          </w:p>
          <w:p w:rsidR="001338F4" w:rsidRPr="001338F4" w:rsidRDefault="001338F4" w:rsidP="001338F4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związku z zaistniałą sytuacją związaną z zapobieganiem, przeciwdziałaniem i zwalczaniem COVID-19, wskazujemy na możliwość wykonywania i rozliczania porad specjalistycznych, realizowanych w ramach umów o udzielanie świadczeń opieki zdrowotnej w rodzaju ambulatoryjna opieka specjalistyczna, z wykorzystaniem systemów teleinformatycznych lub innych systemów łączności.</w:t>
            </w:r>
          </w:p>
          <w:p w:rsidR="001338F4" w:rsidRPr="001338F4" w:rsidRDefault="001338F4" w:rsidP="001338F4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Powyższa zasada ma zastosowanie w odniesieniu do świadczeń realizowanych w zakresach wymienionych w załączniku nr 1a i 1c do obowiązującego zarządzenia Prezesa Narodowego Funduszu Zdrowia w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sprawie</w:t>
            </w: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określenia warunków zawierania i realizacji umów o udzielanie świadczeń opieki zdrowotnej w rodzaju ambulatoryjna opieka specjalistyczna (zwane dalej zarządzeniem AOS), realizowanych na rzecz pacjentów kontynuujących opiekę w danej poradni specjalistycznej, zgodnie z ustalonym planem opieki i stanem klinicznym pacjenta.</w:t>
            </w:r>
          </w:p>
          <w:p w:rsidR="001338F4" w:rsidRPr="001338F4" w:rsidRDefault="001338F4" w:rsidP="001338F4">
            <w:pPr>
              <w:spacing w:before="120" w:after="150" w:line="3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 sprawozdawaniu w raporcie statystycznym opisanych wyżej porad, świadczeniodawca obowiązany jest sprawozdać dane zgodnie z przepisami zarządzenia AOS, z zastrzeżeniem, że wśród kodów istotnych procedur medycznych, wskazać należy: 89.0099 - Porada lekarska za pośrednictwem systemów teleinformatycznych lub systemów łączności.</w:t>
            </w:r>
          </w:p>
          <w:p w:rsidR="001338F4" w:rsidRPr="001338F4" w:rsidRDefault="001338F4" w:rsidP="001338F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66686D"/>
                <w:sz w:val="24"/>
                <w:szCs w:val="24"/>
                <w:lang w:eastAsia="pl-PL"/>
              </w:rPr>
            </w:pPr>
          </w:p>
        </w:tc>
      </w:tr>
      <w:tr w:rsidR="00967B0F" w:rsidRPr="006A6DE8" w:rsidTr="002F7B16">
        <w:tc>
          <w:tcPr>
            <w:tcW w:w="643" w:type="dxa"/>
          </w:tcPr>
          <w:p w:rsidR="00967B0F" w:rsidRPr="003A0038" w:rsidRDefault="00967B0F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967B0F" w:rsidRDefault="00967B0F" w:rsidP="00967B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B0F" w:rsidRPr="00695321" w:rsidRDefault="005513E0" w:rsidP="00523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3E0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Komunikat  Centrali NFZ dotyczący wystawiania, potwierdzania i realizacji zleceń na zaopatrzenie w wyroby medyczne w związku z zapobieganiem, przeciwdziałaniem i zwalczaniem COVID-19</w:t>
            </w:r>
            <w:r w:rsidR="005236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5236F9" w:rsidRPr="00415CFB" w:rsidRDefault="005236F9" w:rsidP="00523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</w:t>
            </w:r>
          </w:p>
          <w:p w:rsidR="00967B0F" w:rsidRDefault="00967B0F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</w:tcPr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minimalizacji ryzyka transmisji infekcji COViD-19 poprzez ograniczanie osobistych kontaktów z pacjentami, Centrala NFZ informuje, że możliwe jest 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wystawienie zlecenia na zaopatrzenie w wyroby medyczne w ramach teleporady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Pacjent, po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pozytywnej weryfikacji zlecenia, otrzyma od wystawiającego zlecenie informację o wygenerowanym przez system e-ZWM numerze zlecenia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(telefonicznie, email, SMS).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sytuacji, gdy zlecenie na zaopatrzenie w wyroby medyczne zostanie wystawione w formie papierowej poza systemem e-ZWM, wymagane jest potwierdzenia zlecenia w OW NFZ. Zlecenie można przekazać do dowolnie wybranego OW NFZ z wykorzystaniem 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systemów teleinformatycznych lub innych systemów łączności drogą elektroniczną (np. skan/email/fax).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Pacjent, osoba uprawniona (lekarz/felczer/pielęgniarka/położna/fizjoterapeuta), przychodnia lub realizator zaopatrzenia w wyroby medyczne,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 pozytywnym zweryfikowaniu zlecenia otrzyma od OW NFZ informację o wygenerowanym przez system e-ZWM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numerze zlecenia (np. telefonicznie lub poprzez e-mail).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Realizacja zlecenia w sklepie medycznym lub aptece odbywa się po podaniu numeru zlecenia i numeru PESEL pacjenta, a w przypadku osób bez numeru PESEL daty urodzenia - bez wydruku papierowego.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Pacjent podpisuje jedynie dokument potwierdzenia odbioru wyrobu medycznego. Ponadto, w przypadku dostarczenia wyrobu medycznego za pośrednictwem firmy kurierskiej, dopuszczalne jest niepotwierdzenie odbioru przez pacjenta (potwierdzenia dostawy dokonuje osoba dostarczająca przesyłkę, a apteka lub sklep ortopedyczny zachowuje dokument potwierdzający dostawę).</w:t>
            </w:r>
          </w:p>
          <w:p w:rsidR="00967B0F" w:rsidRP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Sklep medyczny, 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apteka musi posiadać umowę z NFZ na realizację zaopatrzenia w wyroby medyczne wydawane na zlecenie 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dostęp do systemu e-ZWM</w:t>
            </w: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67B0F" w:rsidRDefault="00967B0F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B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Centrala NFZ wskazuje na</w:t>
            </w:r>
            <w:r w:rsidRPr="0096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możliwość rozliczenia zrealizowanych zleceń na zaopatrzenie w wyroby medyczne po pozytywnej weryfikacji dokumentówrozliczeniowych przekazanych przez świadczeniodawcę z wykorzystaniem systemów teleinformatycznych lub innych systemów łączności.</w:t>
            </w:r>
          </w:p>
          <w:p w:rsidR="00A744A0" w:rsidRPr="00967B0F" w:rsidRDefault="00A744A0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B0F" w:rsidRDefault="00967B0F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744A0" w:rsidRPr="006A6DE8" w:rsidTr="002F7B16">
        <w:tc>
          <w:tcPr>
            <w:tcW w:w="643" w:type="dxa"/>
          </w:tcPr>
          <w:p w:rsidR="00A744A0" w:rsidRPr="003A0038" w:rsidRDefault="00A744A0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A744A0" w:rsidRPr="00A744A0" w:rsidRDefault="00A744A0" w:rsidP="00967B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Informacje dotyczące produktów wykorzystywanych podczas zwalczania COVID-19</w:t>
            </w:r>
          </w:p>
        </w:tc>
        <w:tc>
          <w:tcPr>
            <w:tcW w:w="992" w:type="dxa"/>
          </w:tcPr>
          <w:p w:rsidR="00A744A0" w:rsidRPr="00A744A0" w:rsidRDefault="00A744A0" w:rsidP="00AE3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16.03.2020 r.</w:t>
            </w:r>
          </w:p>
        </w:tc>
        <w:tc>
          <w:tcPr>
            <w:tcW w:w="5812" w:type="dxa"/>
          </w:tcPr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Specyfikacja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KOMBINEZON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ochrona zgodna z kategorią III odzieży ochronnej: </w:t>
            </w:r>
          </w:p>
          <w:p w:rsidR="00A744A0" w:rsidRPr="00A744A0" w:rsidRDefault="00A744A0" w:rsidP="00A744A0">
            <w:pPr>
              <w:numPr>
                <w:ilvl w:val="1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Typ 5 - EN ISO 13982‐1:2004 +A1:2010 - ochrona przed pyłami,</w:t>
            </w:r>
          </w:p>
          <w:p w:rsidR="00A744A0" w:rsidRPr="00A744A0" w:rsidRDefault="00A744A0" w:rsidP="00A744A0">
            <w:pPr>
              <w:numPr>
                <w:ilvl w:val="1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Typ 6 - EN 13034:2005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u w:val="single"/>
                <w:lang w:eastAsia="pl-PL"/>
              </w:rPr>
              <w:t>ochrona biologiczna: zgodnie z normą EN 14126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własności antystatyczne: zgodnie z normą EN 1149-5</w:t>
            </w:r>
          </w:p>
          <w:p w:rsidR="00A744A0" w:rsidRPr="00A744A0" w:rsidRDefault="00A744A0" w:rsidP="00A744A0">
            <w:pPr>
              <w:numPr>
                <w:ilvl w:val="0"/>
                <w:numId w:val="11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ochrona przeciwko skażeniu radioaktywnemu: zgodnie z normą EN 1073-2 (bez zapewnienia ochrony przed promieniowaniem radioaktywnym)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FARTUCH</w:t>
            </w:r>
          </w:p>
          <w:p w:rsidR="00A744A0" w:rsidRPr="00A744A0" w:rsidRDefault="00A744A0" w:rsidP="00A744A0">
            <w:pPr>
              <w:numPr>
                <w:ilvl w:val="0"/>
                <w:numId w:val="12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wyrób medyczny o cechach ochronnych: trójwarstwowa ochrona SMS przed płynnymi aerozolami w teście Spray ≤ 0.1 g wg AAMI lub równoważnym oraz ochrona przed przenikaniem cieczy w teście hydrostatycznym ≥ 20cm H2O zgodnie z poziomem AAMI lub równoważnym, ochrona przed S. aureus w teście na skuteczność filtracji bakteryjnej (BFE) dla S. aureus na poziomie 87%, wiązany z tyłu na troki z dodatkowym górnym zapięciem na przylepiec (na przylepcu oznaczenie poziomu ochrony według AMMI lub równoważnym), rękawy z elastyczną silikonową taśmą zabezpieczającą. Fartuch ochronny przeznaczony do kontaktu z patogenami.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 xml:space="preserve">Wymagana min. 1 klasa palności. Fartuch wykonany z barierowej włókniny polipropylenowej SMS ,bez zawartości lateksu, polietylenu i celulozy do procedur 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wysokiego ryzyka - zgodny z wymaganiami ochrony - dla „poziomu 2” wg AAMI lub równoważne. Rozmiar L i XL – kolor żółty lub niebieski.</w:t>
            </w:r>
          </w:p>
          <w:p w:rsidR="00A744A0" w:rsidRPr="00A744A0" w:rsidRDefault="00A744A0" w:rsidP="00A744A0">
            <w:pPr>
              <w:numPr>
                <w:ilvl w:val="0"/>
                <w:numId w:val="13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wyrób medyczny o cechach ochronnych: ochrona przed kontaktem z aerozolami oraz ochroną przed penetracją przez krwiopochodne patogeny wg PN-EN 374 lub ASTM 1670 i 1671.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Ochrona przed płynnymi aerozolami w teście Spray ≤ 0.1 g wg AAMI lub równoważnym oraz ochrona przed przenikaniem cieczy w teście hydrostatycznym ≥ 120cm H2O zgodnie z poziomem AAMI lub równoważnym. 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Typ fartucha "odsłonięte plecy", posiadający specjalne nacięcie na przodzie fartucha oraz mankiet z zaczepem na kciuk dla bezpiecznego „czystego” zdejmowania lub mankiet standardowy.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Fartuch wykonany z barierowej włókniny polipropylenowej, bez zawartości lateksu, polietylenu i celulozy do procedur wysokiego ryzyka - zgodny z wymaganiami ochrony - dla „poziomu co najmniej 3 ” wg AAMI lub równoważne.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Wymagania dodatkowe – minimum 1 klasa palności. Rozmiar uniwersalny.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PÓŁMASKI</w:t>
            </w:r>
          </w:p>
          <w:p w:rsidR="00A744A0" w:rsidRPr="00A744A0" w:rsidRDefault="00A744A0" w:rsidP="00A744A0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spełnia normę </w:t>
            </w: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EN149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sprzęt ochrony układu oddechowego. Półmaski filtrujące do ochrony przed cząstkami.</w:t>
            </w:r>
          </w:p>
          <w:p w:rsidR="00A744A0" w:rsidRPr="00A744A0" w:rsidRDefault="00A744A0" w:rsidP="00A744A0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FFP2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półmaska w klasie ochronnej 2</w:t>
            </w:r>
          </w:p>
          <w:p w:rsidR="00A744A0" w:rsidRPr="00A744A0" w:rsidRDefault="00A744A0" w:rsidP="00A744A0">
            <w:pPr>
              <w:numPr>
                <w:ilvl w:val="0"/>
                <w:numId w:val="14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FFP3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- półmaska w klasie ochronnej 3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GOGLE</w:t>
            </w:r>
          </w:p>
          <w:p w:rsidR="00A744A0" w:rsidRPr="00A744A0" w:rsidRDefault="00A744A0" w:rsidP="00A744A0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EN166 - Ochrona indywidualna oczu </w:t>
            </w:r>
          </w:p>
          <w:p w:rsidR="00A744A0" w:rsidRPr="00A744A0" w:rsidRDefault="00A744A0" w:rsidP="00A744A0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EN170 - Ochrona indywidualna oczu - filtry chroniące </w:t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>przed nadfioletem.</w:t>
            </w:r>
          </w:p>
          <w:p w:rsidR="00A744A0" w:rsidRPr="00A744A0" w:rsidRDefault="00A744A0" w:rsidP="00A744A0">
            <w:pPr>
              <w:numPr>
                <w:ilvl w:val="0"/>
                <w:numId w:val="15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Certyfikat CE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OSŁONY NA BUTY</w:t>
            </w:r>
          </w:p>
          <w:p w:rsidR="00A744A0" w:rsidRPr="00A744A0" w:rsidRDefault="00A744A0" w:rsidP="00A744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Osłony na obuwie są uzupełnieniem kombinezonów ochronnych i chronią obuwie oraz uszczelniają dół nogawki przed zanieczyszczeniami - </w:t>
            </w: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EN 14126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RĘKAWICE</w:t>
            </w:r>
          </w:p>
          <w:p w:rsidR="00A744A0" w:rsidRPr="00A744A0" w:rsidRDefault="00A744A0" w:rsidP="00A744A0">
            <w:pPr>
              <w:numPr>
                <w:ilvl w:val="0"/>
                <w:numId w:val="1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ASTM D7907 (wirusy, bakterie)</w:t>
            </w:r>
          </w:p>
          <w:p w:rsidR="00A744A0" w:rsidRPr="00A744A0" w:rsidRDefault="00A744A0" w:rsidP="00A744A0">
            <w:pPr>
              <w:numPr>
                <w:ilvl w:val="0"/>
                <w:numId w:val="16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zgodność z normami: EN 455-1-2-3; ISO 9001; ISO 13485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MASECZKI</w:t>
            </w:r>
          </w:p>
          <w:p w:rsidR="00A744A0" w:rsidRPr="00A744A0" w:rsidRDefault="00A744A0" w:rsidP="00A744A0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oznaczenie i normy: </w:t>
            </w:r>
            <w:r w:rsidRPr="00A744A0">
              <w:rPr>
                <w:rFonts w:ascii="Times New Roman" w:eastAsia="Times New Roman" w:hAnsi="Times New Roman" w:cs="Times New Roman"/>
                <w:noProof/>
                <w:color w:val="1B1B1B"/>
                <w:sz w:val="24"/>
                <w:szCs w:val="24"/>
                <w:lang w:eastAsia="pl-PL"/>
              </w:rPr>
              <w:drawing>
                <wp:inline distT="0" distB="0" distL="0" distR="0">
                  <wp:extent cx="381000" cy="2794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Kat.2, EN14683</w:t>
            </w:r>
          </w:p>
          <w:p w:rsidR="00A744A0" w:rsidRPr="00A744A0" w:rsidRDefault="00A744A0" w:rsidP="00A744A0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PŁYN DO DEZYNFEKCJI</w:t>
            </w:r>
          </w:p>
          <w:p w:rsidR="00A744A0" w:rsidRPr="00A744A0" w:rsidRDefault="00A744A0" w:rsidP="00A744A0">
            <w:pPr>
              <w:numPr>
                <w:ilvl w:val="0"/>
                <w:numId w:val="1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higieniczna dezynfekcja rąk (EN 1500) - 30 sekund (3ml)</w:t>
            </w:r>
          </w:p>
          <w:p w:rsidR="00A744A0" w:rsidRPr="00A744A0" w:rsidRDefault="00A744A0" w:rsidP="00A744A0">
            <w:pPr>
              <w:numPr>
                <w:ilvl w:val="0"/>
                <w:numId w:val="17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chirurgiczna dezynfekcja rąk (EN 12791) - 2 x 5ml (łącznie: 10ml) w czasie 90 sek.</w:t>
            </w:r>
          </w:p>
          <w:p w:rsidR="00A744A0" w:rsidRPr="00A744A0" w:rsidRDefault="00A744A0" w:rsidP="00A744A0">
            <w:pPr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posiada właściwości bakteriobójcze, bójcze wobec grzybów drożdżopodobnych i wirusobójcze wobec HIV, HBV, HCV, herpessimplexviruses, rota, noro, adeno, polio, vaccinia i SARS.</w:t>
            </w:r>
          </w:p>
          <w:p w:rsidR="00A744A0" w:rsidRPr="00A744A0" w:rsidRDefault="00A744A0" w:rsidP="00A744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Prosimy o przesyłanie ofert na adres poczty elektronicznej </w:t>
            </w:r>
            <w:hyperlink r:id="rId9" w:history="1">
              <w:r w:rsidRPr="00A744A0">
                <w:rPr>
                  <w:rFonts w:ascii="Times New Roman" w:eastAsia="Times New Roman" w:hAnsi="Times New Roman" w:cs="Times New Roman"/>
                  <w:b/>
                  <w:bCs/>
                  <w:color w:val="0052A5"/>
                  <w:sz w:val="24"/>
                  <w:szCs w:val="24"/>
                  <w:u w:val="single"/>
                  <w:lang w:eastAsia="pl-PL"/>
                </w:rPr>
                <w:t>oferty@mz.gov.pl</w:t>
              </w:r>
            </w:hyperlink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 xml:space="preserve">. </w:t>
            </w:r>
          </w:p>
          <w:p w:rsidR="00A744A0" w:rsidRPr="00A744A0" w:rsidRDefault="00A744A0" w:rsidP="00A744A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Rozpatrywane będą wyłącznie kompletne oferty zawierające:</w:t>
            </w:r>
          </w:p>
          <w:p w:rsidR="00A744A0" w:rsidRPr="00A744A0" w:rsidRDefault="00A744A0" w:rsidP="00A744A0">
            <w:pPr>
              <w:numPr>
                <w:ilvl w:val="0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informacje o oferencie: 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nazwa podmiotu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NIP</w:t>
            </w:r>
          </w:p>
          <w:p w:rsidR="00A744A0" w:rsidRPr="00A744A0" w:rsidRDefault="00A744A0" w:rsidP="00A744A0">
            <w:pPr>
              <w:numPr>
                <w:ilvl w:val="0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lastRenderedPageBreak/>
              <w:t xml:space="preserve">dane kontaktowe: 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imię i nazwisko osoby reprezentującej oferenta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numer telefonu komórkowego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adres e-mail</w:t>
            </w:r>
          </w:p>
          <w:p w:rsidR="00A744A0" w:rsidRPr="00A744A0" w:rsidRDefault="00A744A0" w:rsidP="00A744A0">
            <w:pPr>
              <w:numPr>
                <w:ilvl w:val="0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 xml:space="preserve">dane towaru: 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liczba sztuk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proponowana łączna cena brutto wraz z kosztami dostawy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termin i miejsce odbioru na terytorium RP</w:t>
            </w:r>
          </w:p>
          <w:p w:rsidR="00A744A0" w:rsidRPr="00A744A0" w:rsidRDefault="00A744A0" w:rsidP="00A744A0">
            <w:pPr>
              <w:numPr>
                <w:ilvl w:val="1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potwierdzenie spełnienia powyższych wymogów jakościowych, w szczególności skan lub elektroniczna postać certyfikatu produktu. Certyfikat powinien zawierać wszystkie dane pozwalające na identyfikację kontrahenta.</w:t>
            </w:r>
          </w:p>
          <w:p w:rsidR="00A744A0" w:rsidRDefault="00A744A0" w:rsidP="00A744A0">
            <w:pPr>
              <w:numPr>
                <w:ilvl w:val="0"/>
                <w:numId w:val="18"/>
              </w:num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44A0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warunki płatności</w:t>
            </w:r>
          </w:p>
          <w:p w:rsidR="00E670B9" w:rsidRPr="00A744A0" w:rsidRDefault="00E670B9" w:rsidP="00E670B9">
            <w:pPr>
              <w:spacing w:line="36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</w:p>
          <w:p w:rsidR="00A744A0" w:rsidRPr="00967B0F" w:rsidRDefault="00A744A0" w:rsidP="00967B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70B9" w:rsidRPr="006A6DE8" w:rsidTr="002F7B16">
        <w:tc>
          <w:tcPr>
            <w:tcW w:w="643" w:type="dxa"/>
          </w:tcPr>
          <w:p w:rsidR="00E670B9" w:rsidRPr="003A0038" w:rsidRDefault="00E670B9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E670B9" w:rsidRDefault="00E670B9" w:rsidP="00E670B9">
            <w:pPr>
              <w:pStyle w:val="Nagwek3"/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Komunikat </w:t>
            </w:r>
            <w:r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Centrali NFZ </w:t>
            </w:r>
            <w:r w:rsidRPr="00E670B9">
              <w:rPr>
                <w:rFonts w:ascii="Times New Roman" w:eastAsia="Times New Roman" w:hAnsi="Times New Roman" w:cs="Times New Roman"/>
                <w:color w:val="0F0F0F"/>
                <w:lang w:eastAsia="pl-PL"/>
              </w:rPr>
              <w:t xml:space="preserve">dla świadczeniodawców w sprawie zasad udzielania świadczeń opieki zdrowotnej </w:t>
            </w:r>
          </w:p>
          <w:p w:rsidR="00E670B9" w:rsidRPr="00E670B9" w:rsidRDefault="00E670B9" w:rsidP="00E670B9">
            <w:pPr>
              <w:spacing w:before="225" w:after="225" w:line="360" w:lineRule="auto"/>
              <w:outlineLvl w:val="2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pl-PL"/>
              </w:rPr>
              <w:t>Zalecenia dla świadczeniodawców dotyczące zasad udzielania świadczeń opieki zdrowotnej w związku z zapobieganiem przeciwdziałaniem i zwalczaniem COVID-19</w:t>
            </w:r>
          </w:p>
          <w:p w:rsidR="00E670B9" w:rsidRPr="00E670B9" w:rsidRDefault="00E670B9" w:rsidP="00967B0F">
            <w:pPr>
              <w:spacing w:line="36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E670B9" w:rsidRPr="00E670B9" w:rsidRDefault="00E670B9" w:rsidP="00AE378A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670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15.03.2020 r</w:t>
            </w:r>
          </w:p>
        </w:tc>
        <w:tc>
          <w:tcPr>
            <w:tcW w:w="5812" w:type="dxa"/>
          </w:tcPr>
          <w:p w:rsidR="00CE6F56" w:rsidRPr="00CE6F56" w:rsidRDefault="00CE6F56" w:rsidP="00CE6F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E6F5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NFZ zaleca placówkom zawiesić planowane świadczenia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celu minimalizacji ryzyka transmisji infekcji COViD-19, Centrala NFZ zaleca </w:t>
            </w:r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ograniczenie do niezbędnego minimum lub czasowe zawieszenie udzielania świadczeń wykonywanych planowo lub zgodnie z przyjętym planem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postępowania leczniczego. Dotyczy to </w:t>
            </w:r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przede wszystkim planowanych pobytów w szpitalach w celu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: przeprowadzenia diagnostyki oraz zabiegów diagnostycznych, leczniczych i operacyjnych, prowadzenia rehabilitacji leczniczej, świadczeń z zakresu opieki psychiatrycznej i leczenia uzależnień, stomatologii, ambulatoryjnej opieki specjalistycznej, badań diagnostycznych wykonywanych ambulatoryjnie 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takich jak: tomografia komputerowa, rezonans magnetyczny, PET, gastroskopia, kolonoskopia, USG oraz badań profilaktycznych i przeprowadzania szczepień. W każdym przypadku odroczenia terminu udzielenia świadczenia, a szczególnie w razie podjęcia decyzji o zawieszeniu udzielania świadczeń należy ocenić i wziąć pod uwagę uwarunkowania i ryzyka dotyczące stanu zdrowia pacjentów i prawdopodobieństwo jego pogorszenia.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Zaleca się także, w porozumieniu z właściwymi dyrektorami OW NFZ, </w:t>
            </w:r>
            <w:r w:rsidRPr="00E670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całkowite zawieszenie udzielania świadczeń w mammobusach i dentobusach</w:t>
            </w: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.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Zgodnie z § 9 ust. 5 Ogólnych warunków umów o udzielanie świadczeń opieki zdrowotnej  w przypadku braku możliwości udzielania świadczeń, którego nie można było wcześniej przewidzieć, świadczeniodawca niezwłocznie powinien powiadomić oddział wojewódzki Funduszu o tym zdarzeniu.</w:t>
            </w:r>
          </w:p>
          <w:p w:rsidR="00E670B9" w:rsidRPr="00E670B9" w:rsidRDefault="00E670B9" w:rsidP="00E670B9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E67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Jednocześnie Centrala NFZ przypomina, że niektóre ze świadczeń mogą być udzielane z wykorzystaniem systemów teleinformatycznych lub innych systemów łączności. </w:t>
            </w:r>
          </w:p>
          <w:p w:rsidR="00E670B9" w:rsidRPr="00E670B9" w:rsidRDefault="00E670B9" w:rsidP="00E670B9">
            <w:pPr>
              <w:spacing w:before="408" w:after="144" w:line="36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</w:pPr>
          </w:p>
        </w:tc>
      </w:tr>
      <w:tr w:rsidR="00165AC2" w:rsidRPr="006A6DE8" w:rsidTr="002F7B16">
        <w:tc>
          <w:tcPr>
            <w:tcW w:w="643" w:type="dxa"/>
          </w:tcPr>
          <w:p w:rsidR="00165AC2" w:rsidRPr="003A0038" w:rsidRDefault="00165AC2" w:rsidP="00AE378A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</w:tcPr>
          <w:p w:rsidR="00165AC2" w:rsidRDefault="00165AC2" w:rsidP="00165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Rozporządzenie MZ z dnia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2020 r. </w:t>
            </w:r>
            <w:r w:rsidRPr="00801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zmieniające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rozporządzenie </w:t>
            </w:r>
            <w:r w:rsidRPr="00601AF3">
              <w:rPr>
                <w:rFonts w:ascii="Times New Roman" w:hAnsi="Times New Roman" w:cs="Times New Roman"/>
                <w:sz w:val="24"/>
                <w:szCs w:val="24"/>
              </w:rPr>
              <w:t>w sprawie ogłoszenia na obszarze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Rzeczypospolitej Polskiej stanu zagrożenia epidemicznego</w:t>
            </w:r>
          </w:p>
          <w:p w:rsidR="00165AC2" w:rsidRPr="00695321" w:rsidRDefault="00165AC2" w:rsidP="00165A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Rozporządzenie MZ z dnia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marca </w:t>
            </w:r>
            <w:r w:rsidRPr="00A83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r. </w:t>
            </w:r>
            <w:r w:rsidRPr="00801D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zmieniające </w:t>
            </w:r>
            <w:r w:rsidRPr="00A83C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rozporządzenie w sprawie ogłoszenia na obszarze Rzeczypospolitej Polskiej stanu zagrożenia epidemicznego</w:t>
            </w:r>
          </w:p>
        </w:tc>
        <w:tc>
          <w:tcPr>
            <w:tcW w:w="992" w:type="dxa"/>
          </w:tcPr>
          <w:p w:rsidR="00165AC2" w:rsidRDefault="00165AC2" w:rsidP="00AE378A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812" w:type="dxa"/>
          </w:tcPr>
          <w:p w:rsidR="00165AC2" w:rsidRPr="006F05C1" w:rsidRDefault="00165AC2" w:rsidP="00165AC2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bookmarkStart w:id="1" w:name="_Hlk35451081"/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od dnia 15 marca 2020 r. do odwołania </w:t>
            </w:r>
            <w:bookmarkEnd w:id="1"/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wstrzymuje się przemieszczanie się pasażerów w transporcie kolejowym wykonywanym z przekroczeniem granicy Rzeczypospolitej Polskiej.</w:t>
            </w:r>
            <w:r w:rsidRPr="007141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tym okresie </w:t>
            </w:r>
            <w:r w:rsidRPr="006F05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przekraczająca granicę państwową, w celu udania się do swojego miejsca zamieszkania lub pobytu na terytorium Rzeczypospolitej Polskiej, jest obowiązana</w:t>
            </w:r>
            <w:r w:rsidRPr="006F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odbyć, po przekroczeniu granicy państwowej, obowiązkową </w:t>
            </w:r>
            <w:r w:rsidRPr="006F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kwarantannę, o której mowa w przepisach wydanych na podstawie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art.34 ust.5 </w:t>
            </w:r>
            <w:r w:rsidRPr="006F0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ustawy z dnia 5 grudnia 2008 r. o zapobieganiu oraz zwalczaniu zakażeń i chorób zakaźnych u ludzi, trwającą 14 dni licząc od dnia następującego po przekroczeniu tej granicy.</w:t>
            </w:r>
            <w:r w:rsidRPr="00714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Obowiązek ten, </w:t>
            </w:r>
            <w:r w:rsidRPr="006F0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 stosuje się w przypadku przekraczania granicy Rzeczypospolitej Polskiej w ramach wykonywania czynności zawodowychw państwie sąsiadującym przez osobę wykonującą czynności zawodowe w tym państwie</w:t>
            </w:r>
            <w:r w:rsidRPr="00714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165AC2" w:rsidRDefault="00165AC2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165AC2" w:rsidRDefault="00165AC2" w:rsidP="00165A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F0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Państwowy inspektor sanitarny właściwy ze względu na miejsce zamieszkania lub pobytu, w którym ma być odbywana obowiązkowa kwarantanna,lub inny upoważniony przez Głównego Inspektora Sanitarnego państwowy inspektor sanitarny, w uzasadnionych przypadkach decyduje o skróceniu lub zwolnieniu z obowiązku jej odbycia.</w:t>
            </w: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  <w:rPr>
                <w:b/>
              </w:rPr>
            </w:pPr>
            <w:r w:rsidRPr="00695321">
              <w:t xml:space="preserve">Rozporządzenie MZ z 16.03.2020 r.  </w:t>
            </w:r>
            <w:r w:rsidRPr="00695321">
              <w:rPr>
                <w:bCs/>
              </w:rPr>
              <w:t xml:space="preserve">zmieniające rozporządzenie w sprawie świadczeń gwarantowanych </w:t>
            </w:r>
            <w:r w:rsidRPr="00695321">
              <w:rPr>
                <w:b/>
              </w:rPr>
              <w:t>z zakresu świadczeń pielęgnacyjnych i opiekuńczych w ramach opieki długoterminowej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lit. B "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Pielęgniarska opieka długoterminowa domowa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części "Inne warunki udzielania świadczeń gwarantowanych" w pkt 5 kropkę zastępuję się średnikiem 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 dodaje się pkt 6 w brzmieniu: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„dopuszcza się realizację wizyt z wykorzystaniem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systemów  teleinformatycznych lub innych systemów łączności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 ile ten sposób postępowania nie zagraża pogorszeniem stanu zdrowia świadczeniobiorcy.”</w:t>
            </w:r>
          </w:p>
          <w:p w:rsidR="00E64E47" w:rsidRPr="00695321" w:rsidRDefault="00E64E47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4E47" w:rsidRPr="006A6DE8" w:rsidTr="002F7B16">
        <w:tc>
          <w:tcPr>
            <w:tcW w:w="643" w:type="dxa"/>
          </w:tcPr>
          <w:p w:rsidR="00E64E47" w:rsidRPr="00695321" w:rsidRDefault="00E64E47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E64E47" w:rsidRPr="00695321" w:rsidRDefault="00E64E47" w:rsidP="00E64E47">
            <w:pPr>
              <w:pStyle w:val="Default"/>
              <w:spacing w:line="360" w:lineRule="auto"/>
              <w:rPr>
                <w:b/>
              </w:rPr>
            </w:pPr>
            <w:r w:rsidRPr="00695321">
              <w:t>Rozporządzenie MZ z 16</w:t>
            </w:r>
            <w:r>
              <w:t xml:space="preserve"> marca </w:t>
            </w:r>
            <w:r w:rsidRPr="00695321">
              <w:t xml:space="preserve">2020 r. </w:t>
            </w:r>
            <w:r w:rsidRPr="00695321">
              <w:rPr>
                <w:bCs/>
              </w:rPr>
              <w:t xml:space="preserve">zmieniające rozporządzenie w sprawie </w:t>
            </w:r>
            <w:r w:rsidRPr="00695321">
              <w:rPr>
                <w:b/>
              </w:rPr>
              <w:t xml:space="preserve">świadczeń gwarantowanych z </w:t>
            </w:r>
            <w:r w:rsidRPr="00695321">
              <w:rPr>
                <w:b/>
              </w:rPr>
              <w:lastRenderedPageBreak/>
              <w:t>zakresu opieki paliatywnej i hospicyjnej</w:t>
            </w:r>
          </w:p>
          <w:p w:rsidR="00E64E47" w:rsidRPr="00695321" w:rsidRDefault="00E64E47" w:rsidP="00AE378A">
            <w:pPr>
              <w:pStyle w:val="Default"/>
              <w:spacing w:line="360" w:lineRule="auto"/>
            </w:pPr>
          </w:p>
        </w:tc>
        <w:tc>
          <w:tcPr>
            <w:tcW w:w="992" w:type="dxa"/>
          </w:tcPr>
          <w:p w:rsidR="00E64E47" w:rsidRPr="006A6DE8" w:rsidRDefault="008D5494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17.03.2020r. </w:t>
            </w:r>
          </w:p>
        </w:tc>
        <w:tc>
          <w:tcPr>
            <w:tcW w:w="5812" w:type="dxa"/>
          </w:tcPr>
          <w:p w:rsidR="008D5494" w:rsidRPr="00695321" w:rsidRDefault="008D5494" w:rsidP="008D54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załączniku nr 2 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 części II "Świadczenia gwarantowane realizowane w warunkach domowych" w ust. 4 w pkt 6 kropkę zastępuje się średnikiem i dodaje się pkt 7 w brzmieniu:</w:t>
            </w:r>
          </w:p>
          <w:p w:rsidR="00E64E47" w:rsidRPr="00695321" w:rsidRDefault="008D5494" w:rsidP="008D54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dopuszcza się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realizację porad i wizyt z wykorzystaniem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systemów teleinformatycznych lub innych systemów łączności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 ile ten sposób postępowania nie zagraża pogorszeniem stanu zdrowia pacjenta.”.</w:t>
            </w:r>
          </w:p>
        </w:tc>
      </w:tr>
      <w:tr w:rsidR="00E64E47" w:rsidRPr="006A6DE8" w:rsidTr="002F7B16">
        <w:tc>
          <w:tcPr>
            <w:tcW w:w="643" w:type="dxa"/>
          </w:tcPr>
          <w:p w:rsidR="00E64E47" w:rsidRPr="00695321" w:rsidRDefault="00E64E47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E64E47" w:rsidRPr="005513E0" w:rsidRDefault="005513E0" w:rsidP="005513E0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C3AB1">
              <w:rPr>
                <w:b/>
                <w:bCs/>
                <w:color w:val="0F0F0F"/>
                <w:sz w:val="22"/>
                <w:szCs w:val="22"/>
                <w:shd w:val="clear" w:color="auto" w:fill="FFFFFF"/>
              </w:rPr>
              <w:t>Komunikat Centrali NFZ</w:t>
            </w:r>
            <w:r w:rsidRPr="005513E0">
              <w:rPr>
                <w:color w:val="0F0F0F"/>
                <w:sz w:val="22"/>
                <w:szCs w:val="22"/>
                <w:shd w:val="clear" w:color="auto" w:fill="FFFFFF"/>
              </w:rPr>
              <w:t xml:space="preserve">dotyczący realizacji i rozliczania świadczeń w rodzajach: świadczenia pielęgnacyjne i opiekuńcze w ramach </w:t>
            </w:r>
            <w:r w:rsidRPr="00DC3AB1">
              <w:rPr>
                <w:b/>
                <w:bCs/>
                <w:color w:val="0F0F0F"/>
                <w:sz w:val="22"/>
                <w:szCs w:val="22"/>
                <w:shd w:val="clear" w:color="auto" w:fill="FFFFFF"/>
              </w:rPr>
              <w:t>opieki długoterminowej, oraz opieka paliatywna i hospicyjna w związku z zapobieganiem, przeciwdziałaniem i zwalczaniem COVID-19</w:t>
            </w:r>
            <w:r w:rsidRPr="00415CFB"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  <w:t>(17.03.20</w:t>
            </w:r>
            <w:r w:rsidRPr="00415CFB">
              <w:rPr>
                <w:rFonts w:eastAsia="Times New Roman"/>
                <w:sz w:val="22"/>
                <w:szCs w:val="22"/>
                <w:lang w:eastAsia="pl-PL"/>
              </w:rPr>
              <w:t>20 r.)</w:t>
            </w:r>
          </w:p>
        </w:tc>
        <w:tc>
          <w:tcPr>
            <w:tcW w:w="992" w:type="dxa"/>
          </w:tcPr>
          <w:p w:rsidR="00E64E47" w:rsidRPr="006A6DE8" w:rsidRDefault="00E64E47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8D5494" w:rsidRPr="008D5494" w:rsidRDefault="008D5494" w:rsidP="005513E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Centrala NFZ wskazuje na możliwość </w:t>
            </w:r>
            <w:r w:rsidRPr="008D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wykonywania i rozliczania porad lekarza i psychologa, oraz wizyt pielęgniarki</w:t>
            </w: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realizowanych w ramach umów o udzielanie świadczeń opieki zdrowotnej w rodzajach: </w:t>
            </w:r>
            <w:r w:rsidRPr="008D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świadczenia pielęgnacyjne i opiekuńcze w ramach opieki długoterminowej, oraz opieka paliatywna i hospicyjna, z wykorzystaniem systemów teleinformatycznych lub innych systemów łączności.</w:t>
            </w:r>
          </w:p>
          <w:p w:rsidR="008D5494" w:rsidRPr="008D5494" w:rsidRDefault="008D5494" w:rsidP="005513E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 się realizację porad i wizyt z wykorzystaniem systemów teleinformatycznych lub innych systemów łączności, </w:t>
            </w:r>
            <w:r w:rsidRPr="008D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ile czasowe zaniechanie świadczeń wykonywanych osobiście w domu pacjenta nie zagraża pogorszeniem stanu zdrowia</w:t>
            </w:r>
            <w:r w:rsidRPr="008D54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pacjenta. </w:t>
            </w:r>
          </w:p>
          <w:p w:rsidR="00E64E47" w:rsidRPr="00695321" w:rsidRDefault="00E64E47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</w:pPr>
            <w:r w:rsidRPr="00695321">
              <w:t xml:space="preserve">Rozporządzenie MZ z 16.03.2020 r. </w:t>
            </w:r>
            <w:r w:rsidRPr="00695321">
              <w:rPr>
                <w:bCs/>
              </w:rPr>
              <w:t xml:space="preserve">zmieniające rozporządzenie w sprawie </w:t>
            </w:r>
            <w:r w:rsidRPr="00695321">
              <w:rPr>
                <w:b/>
              </w:rPr>
              <w:t>standardu organizacyjnego opieki zdrowotnej w dziedzinie anestezjologii i intensywnej terapii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Zmieniono niektóre 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zapisy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⸹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>9 :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obecnie brzmią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pkt.9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„podczas znieczulenia z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lekarzem współpracuje pielęgniarka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anestezjologiczna; dotyczy to również znieczuleń wykonywanych poza salą operacyjną”.</w:t>
            </w:r>
          </w:p>
          <w:p w:rsidR="00AE378A" w:rsidRPr="0052640F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10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"przed przystąpieniem do znieczulenia lekarz wykonujący znieczulenie jest obowiązany:",</w:t>
            </w:r>
          </w:p>
          <w:p w:rsidR="00AE378A" w:rsidRPr="0052640F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11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„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lekarz wykonujący znieczulenie znajduje się w bliskości pacjenta przez cały czas trwania znieczulenia;",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14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:lekarz wykonujący znieczulenie może opuścić znieczulanego pacjenta w celu przeprowadzenia resuscytacji lub innych czynności z zakresu anestezjologii i intensywnej terapii, jeżeli uzna, że opuszczenie znieczulanego pacjenta nie stanowi bezpośredniego zagrożenia dla jego życia; w takim przypadku przy 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pacjencie do czasu przybycia lekarza wykonującego znieczulenie </w:t>
            </w:r>
            <w:r w:rsidRPr="0052640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pozostaje pielęgniarka anestezjologiczna;"</w:t>
            </w:r>
            <w:r w:rsidRPr="005264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;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Zmieniono zapisy: 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321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§  11.  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Ustala się standard organizacyjny postępowania przy udzielaniu świadczeń zdrowotnych z zakresu intensywnej terapii w oddziale anestezjologii i intensywnej terapii lub oddziale anestezjologii i intensywnej terapii dla dzieci w szpitalu, zgodnie z którym: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a)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2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otrzymuje brzmienie: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"2) udzielanie świadczeń zdrowotnych wymaga stałej obecności lekarza specjalisty anestezjologii i intensywnej terapii oraz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pielęgniarki anestezjologicznej w oddziale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z zastrzeżeniem pkt 2a;",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b) po pkt 2 dodaje się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pkt 2a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brzmieniu: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"2a) lekarz specjalista anestezjologii i intensywnej terapii może opuścić oddział w celu przeprowadzenia resuscytacji lub innych czynności z zakresu anestezjologii i intensywnej terapii z wyjątkiem znieczulenia u pacjenta poza oddziałem, jeżeli uzna, że opuszczenie oddziału nie stanowi bezpośredniego zagrożenia dla życia pacjentów na nim przebywających;",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c) pkt 4 otrzymuje brzmienie: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"4) świadczeń zdrowotnych z zakresu intensywnej terapii może udzielać lekarz anestezjolog lub lekarz w trakcie specjalizacji, jeżeli jego praca jest nadzorowana przez lekarza specjalistę anestezjologii i intensywnej terapii;";</w:t>
            </w:r>
          </w:p>
          <w:p w:rsidR="00AE378A" w:rsidRPr="002F7B16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 xml:space="preserve">⸹16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otrzymuje brzmienie: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"§ 16. 1. 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Pielęgniarki 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wykonujące przed dniem wejścia w życie niniejszego rozporządzenia czynności przewidziane w rozporządzeniu Ministra Zdrowia i Opieki Społecznej z dnia 27 lutego 1998 r. w sprawie standardów postępowania oraz procedur medycznych przy udzielaniu świadczeń zdrowotnych z zakresu anestezjologii i intensywnej terapii w zakładach opieki zdrowotnej (Dz. U. poz. 215 oraz z 2007 r. poz. 1133) dla przeszkolonych pielęgniarek, niespełniające wymagań określonych w § 2 pkt 6,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mogą wykonywać czynności przewidziane dla pielęgniarki anestezjologicznej nie dłużej niż do dnia 31 grudnia 2022 r.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Podmioty lecznicze niespełniające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dniu wejścia w życie niniejszego rozporządzenia wymagań dotyczących odrębności oddziałów anestezjologii i intensywnej terapii dla dzieci i oddziałów anestezjologii i intensywnej terapii lub, w przypadku udzielania świadczeń zdrowotnych wyłącznie z zakresu anestezji, odrębności oddziałów anestezjologii dla dzieci i oddziałów anestezjologii dostosują się do wymagań określonych w § 4 ust. 1 i 2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terminie nie dłuższym niż do dnia 31 grudnia 2022 r.</w:t>
            </w:r>
          </w:p>
          <w:p w:rsidR="00AE378A" w:rsidRPr="002F7B16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 Lekarz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będący przed dniem wejścia w życie niniejszego rozporządzenia kierującym oddziałem anestezjologii i intensywnej terapii lub oddziałem anestezjologii i intensywnej terapii dla dzieci albo oddziałem anestezjologii lub oddziałem anestezjologii dla dzieci w szpitalu, niespełniający wymagań określonych w § 4 ust. 10,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pełnić tę funkcję nie dłużej niż do dnia 31 grudnia 2022 r.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4. 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Pielęgniarka</w:t>
            </w:r>
            <w:r w:rsidRPr="002F7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szpitalu, niespełniająca wymagań określonych w § 4 ust. 11, </w:t>
            </w:r>
            <w:r w:rsidRPr="002F7B1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pełnić tę funkcję nie dłużej niż do dnia 31 grudnia 2022 r.";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8878D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⸹17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otrzymuje brzmienie:</w:t>
            </w:r>
          </w:p>
          <w:p w:rsidR="00AE378A" w:rsidRPr="008878D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"§ 17. 1. 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Podmioty lecznicze prowadzące szpitale, które w dniu wejścia w życie niniejszego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rozporządzenia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nie spełniają wymagań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określonych w załączniku nr 1 do rozporządzenia,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dostosują się do tych wymagań do dnia 31 grudnia 2022 r.</w:t>
            </w:r>
          </w:p>
          <w:p w:rsidR="00AE378A" w:rsidRPr="008878D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. Podmioty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wykonujące działalność leczniczą w rodzaju 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ambulatoryjne świadczenia zdrowotne lub stacjonarne i całodobowe świadczenia zdrowotne inne niż szpitalne</w:t>
            </w:r>
            <w:r w:rsidRPr="0088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które w dniu wejścia w życie niniejszego rozporządzenia nie spełniają wymagań określonych w części I załącznika nr 1 do rozporządzenia, dotyczących "</w:t>
            </w:r>
            <w:r w:rsidRPr="008878D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Wyposażenia stanowiska znieczulenia", dostosują się do tych wymagań do dnia 31 grudnia 2022 r.".</w:t>
            </w:r>
          </w:p>
          <w:p w:rsidR="00AE378A" w:rsidRPr="0052640F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  <w:rPr>
                <w:rFonts w:eastAsia="Times New Roman"/>
                <w:lang w:eastAsia="pl-PL"/>
              </w:rPr>
            </w:pPr>
            <w:r w:rsidRPr="00695321">
              <w:t>Rozporządzenie MZ z 16</w:t>
            </w:r>
            <w:r>
              <w:t xml:space="preserve"> marca </w:t>
            </w:r>
            <w:r w:rsidRPr="00695321">
              <w:t xml:space="preserve">2020 r.  </w:t>
            </w:r>
            <w:r w:rsidRPr="00695321">
              <w:rPr>
                <w:bCs/>
              </w:rPr>
              <w:t xml:space="preserve">zmieniające rozporządzenie w sprawie </w:t>
            </w:r>
            <w:r w:rsidRPr="003A0038">
              <w:rPr>
                <w:b/>
              </w:rPr>
              <w:t>kształcenia podyplomowego pielęgniarek i położnych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321"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Wprowadza się nowe uregulowania w zakresie kształcenia podyplomowego przewidujące </w:t>
            </w:r>
          </w:p>
          <w:p w:rsidR="00AE378A" w:rsidRPr="00695321" w:rsidRDefault="00AE378A" w:rsidP="00AE378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przedłużenia okresu specjalizacji, kursu kwalifikacyjnego, kursu specjalistycznego </w:t>
            </w:r>
          </w:p>
          <w:p w:rsidR="00AE378A" w:rsidRPr="00695321" w:rsidRDefault="00AE378A" w:rsidP="00AE378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możliwość zmiany terminu egzaminu 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państwowego</w:t>
            </w:r>
          </w:p>
          <w:p w:rsidR="00AE378A" w:rsidRPr="00695321" w:rsidRDefault="00AE378A" w:rsidP="00AE378A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Przedłużenie specjalizacji </w:t>
            </w:r>
          </w:p>
          <w:p w:rsidR="00AE378A" w:rsidRPr="00695321" w:rsidRDefault="00AE378A" w:rsidP="00AE378A">
            <w:pPr>
              <w:spacing w:line="360" w:lineRule="auto"/>
              <w:rPr>
                <w:rStyle w:val="alb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95321">
              <w:rPr>
                <w:rStyle w:val="al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1) 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w 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⸹4</w:t>
            </w:r>
            <w:r w:rsidRPr="006953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po ust. 1 dodaje się ust. 1a-1d w brzmieniu: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 xml:space="preserve">"1a. W przypadkach </w:t>
            </w:r>
            <w:r w:rsidRPr="00695321">
              <w:rPr>
                <w:b/>
                <w:bCs/>
                <w:color w:val="333333"/>
              </w:rPr>
              <w:t>uzasadnionych nadzwyczajnymi okolicznościami, w szczególności zagrażającymi życiu lub zdrowiuosób uczestniczących w specjalizacji</w:t>
            </w:r>
            <w:r w:rsidRPr="00695321">
              <w:rPr>
                <w:color w:val="333333"/>
              </w:rPr>
              <w:t>, minister właściwy do spraw zdrowia, na wniosek organizatora kształcenia, może wyrazić zgodę na wydłużenie czasu trwania specjalizacji.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1b. </w:t>
            </w:r>
            <w:r w:rsidRPr="00695321">
              <w:rPr>
                <w:b/>
                <w:bCs/>
                <w:color w:val="333333"/>
              </w:rPr>
              <w:t>Wniosek</w:t>
            </w:r>
            <w:r w:rsidRPr="00695321">
              <w:rPr>
                <w:color w:val="333333"/>
              </w:rPr>
              <w:t xml:space="preserve">, o którym mowa w ust. 1a, </w:t>
            </w:r>
            <w:r w:rsidRPr="00695321">
              <w:rPr>
                <w:b/>
                <w:bCs/>
                <w:color w:val="333333"/>
              </w:rPr>
              <w:t>zawiera</w:t>
            </w:r>
            <w:r w:rsidRPr="00695321">
              <w:rPr>
                <w:color w:val="333333"/>
              </w:rPr>
              <w:t>: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1) oznaczenie organizatora kształcenia;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2) uzasadnienie wniosku;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3) wnioskowany czas wydłużenia specjalizacji.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>1c</w:t>
            </w:r>
            <w:r w:rsidRPr="00695321">
              <w:rPr>
                <w:b/>
                <w:bCs/>
                <w:color w:val="333333"/>
              </w:rPr>
              <w:t>. Informację o wyrażeniu zgody albo odmowie wyrażenia zgody</w:t>
            </w:r>
            <w:r w:rsidRPr="00695321">
              <w:rPr>
                <w:color w:val="333333"/>
              </w:rPr>
              <w:t xml:space="preserve"> na wydłużenie czasu trwania specjalizacji </w:t>
            </w:r>
            <w:r w:rsidRPr="00695321">
              <w:rPr>
                <w:b/>
                <w:bCs/>
                <w:color w:val="333333"/>
                <w:u w:val="single"/>
              </w:rPr>
              <w:t>zamieszcza się</w:t>
            </w:r>
            <w:r w:rsidRPr="00695321">
              <w:rPr>
                <w:color w:val="333333"/>
              </w:rPr>
              <w:t xml:space="preserve"> w Systemie Monitorowania Kształcenia Pracowników Medycznych, o którym mowa w art. 30 ust. 1 ustawy z dnia 28 kwietnia 2011 r. o systemie informacji w ochronie zdrowia (Dz. U. z 2019 r. poz. 408, 730, 1590 i 1905).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  <w:r w:rsidRPr="00695321">
              <w:rPr>
                <w:color w:val="333333"/>
              </w:rPr>
              <w:t xml:space="preserve">1d. Do wyrażenia zgody oraz odmowy wyrażenia zgody na wydłużenie czasu trwania specjalizacji nie </w:t>
            </w:r>
            <w:r w:rsidRPr="00695321">
              <w:rPr>
                <w:b/>
                <w:bCs/>
                <w:color w:val="333333"/>
              </w:rPr>
              <w:t>stosuje</w:t>
            </w:r>
            <w:r w:rsidRPr="00695321">
              <w:rPr>
                <w:color w:val="333333"/>
              </w:rPr>
              <w:t xml:space="preserve"> przepisów ustawy z dnia 14 czerwca 1960 r. - </w:t>
            </w:r>
            <w:r w:rsidRPr="00695321">
              <w:rPr>
                <w:b/>
                <w:bCs/>
                <w:color w:val="333333"/>
              </w:rPr>
              <w:t>Kodeks postępowania administracyjnego</w:t>
            </w:r>
            <w:r w:rsidRPr="00695321">
              <w:rPr>
                <w:color w:val="333333"/>
              </w:rPr>
              <w:t xml:space="preserve"> (Dz. U. z 2020 r. poz. 256).";</w:t>
            </w:r>
          </w:p>
          <w:p w:rsidR="00AE378A" w:rsidRPr="00695321" w:rsidRDefault="00AE378A" w:rsidP="00AE378A">
            <w:pPr>
              <w:pStyle w:val="text-justify"/>
              <w:spacing w:before="120" w:beforeAutospacing="0" w:after="150" w:afterAutospacing="0" w:line="360" w:lineRule="auto"/>
              <w:ind w:left="122"/>
              <w:jc w:val="both"/>
              <w:rPr>
                <w:color w:val="333333"/>
              </w:rPr>
            </w:pPr>
          </w:p>
          <w:p w:rsidR="00AE378A" w:rsidRPr="00C3612D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 § 13 dodaje się § 13a w brzmieniu: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"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§ 13a. 1. W przypadkach uzasadnionych nadzwyczajnymi okolicznościami, w szczególności zagrażającymi życiu lub zdrowiu osób biorących udział w egzaminie państwowym,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minister właściwy do spraw zdrowia może odwołać egzamin państwowy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zdrowia. 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Odwołując egzamin państwowy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, minister właściwy do spraw zdrowia wydłuża czas trwania sesji egzaminacyjnej, w której miał się odbyć odwołany egzamin, jednorazowo o okres nie dłuższy niż 6 miesięcy. 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przypadku nieustania okoliczności będących podstawą 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przedłużenia sesji egzaminacyjnej w czasie, o który została przedłużona dana sesja, minister właściwy do spraw zdrowia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może powtórnie przedłużyć czas trwania danej sesji egzaminacyjnej o okres nie dłuższy niż 3 miesiące.</w:t>
            </w:r>
          </w:p>
          <w:p w:rsidR="00AE378A" w:rsidRPr="00C3612D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C3612D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 odwołaniu egzaminu państwowego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 i przedłużeniu sesji egzaminacyjnej minister właściwy do spraw zdrowia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informuje na swojej stronie internetowej oraz na stronie internetowej Centrum.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3. Dyrektor Centrum 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pl-PL"/>
              </w:rPr>
              <w:t>w porozumieniu z ministrem właściwym do spraw zdrowia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ustala nowe terminy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egzaminu państwowego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w danej dziedzinie pielęgniarstwa lub dziedzinie mającej zastosowanie w ochronie zdrowia i informuje o nich pielęgniarki lub położne, które miały przystąpić do odwołanego egzaminu państwowego, co najmniej na dwa tygodnie przed datą egzaminu. Informacja o nowych terminach egzaminu państwowego w danej dziedzinie pielęgniarstwa lub dziedzinie mającej zastosowanie w ochronie zdrowia jest zamieszczana na stronie internetowej Cen-trum.";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Przedłużenie kursu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kwalifikacyjn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ego</w:t>
            </w:r>
          </w:p>
          <w:p w:rsidR="00AE378A" w:rsidRPr="00C3612D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3)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 xml:space="preserve">⸹24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po ust. 1 dodaje się ust. 1a w brzmieniu: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"1a. W przypadkach uzasadnionych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nadzwyczajnymi okolicznościami, w szczególności zagrażającymi życiu lub zdrowiu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osób uczestniczących </w:t>
            </w:r>
            <w:r w:rsidRPr="00C361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 kursie kwalifikacyjnym,</w:t>
            </w: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dyrektor Centrum, na wniosek organizatora kształcenia, może wyrazić zgodę na wydłużenie czasu trwania tego kursu. </w:t>
            </w:r>
          </w:p>
          <w:p w:rsidR="00AE378A" w:rsidRPr="00C3612D" w:rsidRDefault="00AE378A" w:rsidP="00AE378A">
            <w:pPr>
              <w:spacing w:before="120" w:after="150" w:line="360" w:lineRule="auto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61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 wniosku stosuje się odpowiednio przepisy § 4 ust. 1b-1d.";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Przedłużenie kursu</w:t>
            </w:r>
          </w:p>
          <w:p w:rsidR="00AE378A" w:rsidRPr="003A6B38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⸹32</w:t>
            </w:r>
            <w:r w:rsidRPr="003A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dotychczasową treść oznacza się jako ust. 1 i dodaje się ust. 2 w brzmieniu:</w:t>
            </w:r>
          </w:p>
          <w:p w:rsidR="00AE378A" w:rsidRPr="00695321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"2. W przypadkach uzasadnionych nadzwyczajnymi okolicznościami, w szczególności zagrażającymi życiu lub zdrowiu osób uczestniczących w kursie specjalistycznym, dyrektor Centrum, na wniosek organizatora kształcenia, może wyrazić zgodę na </w:t>
            </w: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 xml:space="preserve">wydłużenie czasu trwania tego </w:t>
            </w:r>
            <w:r w:rsidRPr="003A6B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kursu</w:t>
            </w: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. </w:t>
            </w:r>
          </w:p>
          <w:p w:rsidR="00AE378A" w:rsidRPr="003A6B38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A6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 wniosku stosuje się odpowiednio przepisy § 4 ust. 1b-1d.".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695321" w:rsidRDefault="00AE378A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pStyle w:val="Default"/>
              <w:spacing w:line="360" w:lineRule="auto"/>
              <w:rPr>
                <w:rFonts w:eastAsia="Times New Roman"/>
                <w:lang w:eastAsia="pl-PL"/>
              </w:rPr>
            </w:pPr>
            <w:r w:rsidRPr="00695321">
              <w:t>Rozporządzenie MZ z 16</w:t>
            </w:r>
            <w:r>
              <w:t xml:space="preserve"> marca </w:t>
            </w:r>
            <w:r w:rsidRPr="00695321">
              <w:t xml:space="preserve">2020 r.  </w:t>
            </w:r>
            <w:r w:rsidRPr="00695321">
              <w:rPr>
                <w:bCs/>
              </w:rPr>
              <w:t xml:space="preserve">zmieniające rozporządzenie w sprawie </w:t>
            </w:r>
            <w:r w:rsidRPr="00695321">
              <w:rPr>
                <w:b/>
              </w:rPr>
              <w:t>świadczeń gwarantowanych z zakresu opieki psychiatrycznej i leczenia uzależnień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 § 3 dodaje się § 3a w brzmieniu:</w:t>
            </w:r>
          </w:p>
          <w:p w:rsidR="00AE378A" w:rsidRDefault="00AE378A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"§ 3a. Świadczenia, o których mowa w § 3 pkt 3,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mogą być realizowane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 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wykorzystaniem systemów teleinformatycznych,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pl-PL"/>
              </w:rPr>
              <w:t>pod warunkiem</w:t>
            </w: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zapewnienia dostępności personelu wymaganego do ich realizacji w miejscu udzielania świadczeń."</w:t>
            </w:r>
          </w:p>
          <w:p w:rsidR="009E13CB" w:rsidRPr="00695321" w:rsidRDefault="009E13CB" w:rsidP="00AE378A">
            <w:pPr>
              <w:spacing w:before="120" w:after="150" w:line="36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13CB" w:rsidRPr="006A6DE8" w:rsidTr="002F7B16">
        <w:tc>
          <w:tcPr>
            <w:tcW w:w="643" w:type="dxa"/>
          </w:tcPr>
          <w:p w:rsidR="009E13CB" w:rsidRPr="00695321" w:rsidRDefault="009E13CB" w:rsidP="00801D5C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</w:p>
        </w:tc>
        <w:tc>
          <w:tcPr>
            <w:tcW w:w="3610" w:type="dxa"/>
          </w:tcPr>
          <w:p w:rsidR="009E13CB" w:rsidRPr="009E13CB" w:rsidRDefault="009E13CB" w:rsidP="00AE378A">
            <w:pPr>
              <w:pStyle w:val="Default"/>
              <w:spacing w:line="360" w:lineRule="auto"/>
            </w:pPr>
            <w:r w:rsidRPr="00DC3AB1">
              <w:rPr>
                <w:b/>
                <w:bCs/>
                <w:color w:val="0F0F0F"/>
                <w:shd w:val="clear" w:color="auto" w:fill="FFFFFF"/>
              </w:rPr>
              <w:t>Komunikat Centrali NFZ</w:t>
            </w:r>
            <w:r w:rsidRPr="009E13CB">
              <w:rPr>
                <w:color w:val="0F0F0F"/>
                <w:shd w:val="clear" w:color="auto" w:fill="FFFFFF"/>
              </w:rPr>
              <w:t xml:space="preserve">Teleporady w opiece </w:t>
            </w:r>
            <w:r w:rsidRPr="00DC3AB1">
              <w:rPr>
                <w:b/>
                <w:bCs/>
                <w:color w:val="0F0F0F"/>
                <w:shd w:val="clear" w:color="auto" w:fill="FFFFFF"/>
              </w:rPr>
              <w:t>psychiatrycznej, leczeniu uzależnień</w:t>
            </w:r>
            <w:r w:rsidRPr="009E13CB">
              <w:rPr>
                <w:color w:val="0F0F0F"/>
                <w:shd w:val="clear" w:color="auto" w:fill="FFFFFF"/>
              </w:rPr>
              <w:t xml:space="preserve"> i programie pilotażowym w centrach zdrowia psychicznego</w:t>
            </w:r>
          </w:p>
        </w:tc>
        <w:tc>
          <w:tcPr>
            <w:tcW w:w="992" w:type="dxa"/>
          </w:tcPr>
          <w:p w:rsidR="009E13CB" w:rsidRPr="006A6DE8" w:rsidRDefault="00A744A0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CFB">
              <w:rPr>
                <w:rFonts w:ascii="Times New Roman" w:eastAsia="Times New Roman" w:hAnsi="Times New Roman" w:cs="Times New Roman"/>
                <w:lang w:eastAsia="pl-PL"/>
              </w:rPr>
              <w:t>17.03.2020 r.</w:t>
            </w:r>
          </w:p>
        </w:tc>
        <w:tc>
          <w:tcPr>
            <w:tcW w:w="5812" w:type="dxa"/>
          </w:tcPr>
          <w:p w:rsidR="008E580D" w:rsidRPr="008E580D" w:rsidRDefault="008E580D" w:rsidP="008E580D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8E580D">
              <w:rPr>
                <w:color w:val="333333"/>
              </w:rPr>
              <w:t>NFZ opublikował komunikat dotyczący realizacji i rozliczania świadczeń w rodzaju opieka psychiatryczna i leczenie uzależnień oraz program pilotażowy w centrach zdrowia psychicznego w związku z wykorzystaniem systemów teleinformatycznych.</w:t>
            </w:r>
          </w:p>
          <w:p w:rsidR="008E580D" w:rsidRPr="008E580D" w:rsidRDefault="008E580D" w:rsidP="008E580D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8E580D">
              <w:rPr>
                <w:color w:val="333333"/>
              </w:rPr>
              <w:t xml:space="preserve">Fundusz mając na uwadze zaistniałą sytuację związaną z zapobieganiem, przeciwdziałaniem i zwalczaniem COVID-19, wskazuje na </w:t>
            </w:r>
            <w:r w:rsidRPr="008E580D">
              <w:rPr>
                <w:b/>
                <w:bCs/>
                <w:color w:val="333333"/>
              </w:rPr>
              <w:t>możliwość wykonywania i rozliczania świadczeń gwarantowanych realizowanych w warunkach ambulatoryjnym w ramach umów o udzielanie świadczeń opieki zdrowotnej w rodzaju opieka psychiatryczna i leczenie uzależnień</w:t>
            </w:r>
            <w:r w:rsidRPr="008E580D">
              <w:rPr>
                <w:color w:val="333333"/>
              </w:rPr>
              <w:t xml:space="preserve"> oraz program pilotażowy w centrach zdrowia psychicznego </w:t>
            </w:r>
            <w:r w:rsidRPr="008E580D">
              <w:rPr>
                <w:b/>
                <w:bCs/>
                <w:color w:val="333333"/>
              </w:rPr>
              <w:t>z wykorzystaniem systemów teleinformatycznych pod warunkiem zapewnienia dostępności personelu wymaganego do ich realizacji w miejscu udzielania świadczeń.</w:t>
            </w:r>
          </w:p>
          <w:p w:rsidR="009E13CB" w:rsidRPr="008E580D" w:rsidRDefault="009E13CB" w:rsidP="008E58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>Rozporządzenie MZ z dnia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 2020 r. zmieniające rozporządzenie w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sprawie ogólnych warunków umów o udzielanie świadczeń opieki zdrowotnej</w:t>
            </w: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14.03.2020 r.</w:t>
            </w:r>
          </w:p>
        </w:tc>
        <w:tc>
          <w:tcPr>
            <w:tcW w:w="5812" w:type="dxa"/>
          </w:tcPr>
          <w:p w:rsidR="00DC3AB1" w:rsidRPr="00DC3AB1" w:rsidRDefault="00DC3AB1" w:rsidP="00DC3AB1">
            <w:pPr>
              <w:pStyle w:val="NormalnyWeb"/>
              <w:spacing w:before="120" w:beforeAutospacing="0" w:after="150" w:afterAutospacing="0" w:line="360" w:lineRule="auto"/>
              <w:rPr>
                <w:color w:val="333333"/>
              </w:rPr>
            </w:pPr>
            <w:r>
              <w:rPr>
                <w:color w:val="333333"/>
              </w:rPr>
              <w:t>Z</w:t>
            </w:r>
            <w:r w:rsidRPr="00DC3AB1">
              <w:rPr>
                <w:color w:val="333333"/>
              </w:rPr>
              <w:t xml:space="preserve">miana umożliwia </w:t>
            </w:r>
            <w:r w:rsidRPr="00DC3AB1">
              <w:rPr>
                <w:b/>
                <w:bCs/>
                <w:color w:val="333333"/>
              </w:rPr>
              <w:t>wprowadzenie rozwiązań pozwalających na poprawę płynności finansowej i zachowanie poziomu przychodów świadczeniodawców</w:t>
            </w:r>
            <w:r w:rsidRPr="00DC3AB1">
              <w:rPr>
                <w:color w:val="333333"/>
              </w:rPr>
              <w:t xml:space="preserve"> dzięki utrzymaniu w okresie przejściowym porównywalnych miesięcznych płatności z tytułu realizacji umów z Narodowym Funduszem Zdrowia, oraz przyśpieszenie przepływów finansowych do podmiotów leczniczych, które w celu minimalizacji ryzyka transmisji COViD-19 ograniczają zakres działalności i czasowo zmniejszającą liczbę udzielanych planowych świadczeń.</w:t>
            </w:r>
          </w:p>
          <w:p w:rsidR="00DC3AB1" w:rsidRPr="00DC3AB1" w:rsidRDefault="00DC3AB1" w:rsidP="00DC3AB1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Ponadto </w:t>
            </w: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umożliwiono szybsze i częstsze (do 4 razy w miesiącu) przekazywanie przez Narodowy Fundusz Zdrowia środków do świadczeniodawców skracając termin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</w:p>
          <w:p w:rsidR="00DC3AB1" w:rsidRPr="00DC3AB1" w:rsidRDefault="00DC3AB1" w:rsidP="00DC3AB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1)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wypłaty należności za udzielone świadczenia opieki zdrowotnej – do 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dni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roboczych (z aktualnych 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dni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);</w:t>
            </w:r>
          </w:p>
          <w:p w:rsidR="00DC3AB1" w:rsidRPr="00DC3AB1" w:rsidRDefault="00DC3AB1" w:rsidP="00DC3AB1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2)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rozliczania świadczeń opieki zdrowotnej – do 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dni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(z aktualnych 14).</w:t>
            </w:r>
          </w:p>
          <w:p w:rsidR="00DC3AB1" w:rsidRPr="00DC3AB1" w:rsidRDefault="00DC3AB1" w:rsidP="00DC3AB1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Niezależnie od tego oddziały wojewódzkie NFZ otrzymały zalecenie, aby </w:t>
            </w:r>
            <w:r w:rsidRPr="00DC3A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płatności do świadczeniodawców realizowane były niezwłocznie po pozytywnej weryfikacji </w:t>
            </w:r>
            <w:r w:rsidRPr="00DC3A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dokumentów rozliczeniowych przekazanych przez świadczeniodawcę.</w:t>
            </w:r>
          </w:p>
          <w:p w:rsidR="00AE378A" w:rsidRPr="00DC3AB1" w:rsidRDefault="00AE378A" w:rsidP="00DC3A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01AF3" w:rsidRDefault="00AE378A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MZ z dnia 7 marca 2020 r.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sprawie wykazu chorób powodujących powstanie obowiązku hospitalizacji;</w:t>
            </w:r>
          </w:p>
          <w:p w:rsidR="00AE378A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11 marca 2020 r. zmieniające rozporządzenie w sprawie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wykazu chorób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powodujących powstanie obowiązku hospitalizacji;</w:t>
            </w:r>
          </w:p>
          <w:p w:rsidR="00AE378A" w:rsidRDefault="00AE378A" w:rsidP="00AE37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321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 Zdrowia z dnia 14 marca 2020 r. zmieniające rozporządzenie w </w:t>
            </w:r>
            <w:r w:rsidRPr="00601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sprawie wykazu chorób powodujących powstanie obowiązku hospitalizacji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7.03.2020 r.</w:t>
            </w:r>
          </w:p>
        </w:tc>
        <w:tc>
          <w:tcPr>
            <w:tcW w:w="5812" w:type="dxa"/>
          </w:tcPr>
          <w:p w:rsidR="00AE378A" w:rsidRPr="00BE352D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BE3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</w:t>
            </w: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§  2.  </w:t>
            </w:r>
            <w:r w:rsidRPr="00BE35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Rozporządzenia wskazano, iż: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Obowiązkowej hospitalizacji podlegają:</w:t>
            </w:r>
          </w:p>
          <w:p w:rsidR="00AE378A" w:rsidRPr="00C342EA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osoby chore na gruźlicę w okresie prątkowania oraz osoby z uzasadnionym podejrzeniem o prątkowanie;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osoby chore i podejrzane o zachorowanie na: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błonicę,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b) cholerę,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c) dur brzuszny,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d) dury rzekome A, B, C,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e) dur wysypkowy (w tym choroba Brill-Zinssera),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f) dżumę,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g) Ebolę (EVD),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h) wysoce zjadliwą grypę ptaków u ludzi (HPAI), w szczególności spowodowaną szczepami H7 i H5,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i) ospę prawdziwą,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j) ostre nagminne porażenie dziecięce (poliomyelitis) oraz inne ostre porażenia wiotkie, w tym zespół Guillaina-Barrégo,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k) tularemię,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l) wąglik,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m) wściekliznę,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n) wirusowe gorączki krwotoczne, w tym żółtą gorączkę,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o) zakażenia biologicznymi czynnikami chorobotwórczymi wywołującymi zespoły ciężkiej ostrej niewydolności oddechowej (SARI) lub innej niewydolności narządowej, w szczególności: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– bliskowschodni zespół niewydolności oddechowej (MERS),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– </w:t>
            </w:r>
            <w:r w:rsidRPr="00C342EA">
              <w:rPr>
                <w:rFonts w:ascii="Times New Roman" w:eastAsia="Times New Roman" w:hAnsi="Times New Roman" w:cs="Times New Roman"/>
                <w:color w:val="1B7AB8"/>
                <w:sz w:val="24"/>
                <w:szCs w:val="24"/>
                <w:vertAlign w:val="superscript"/>
                <w:lang w:eastAsia="pl-PL"/>
              </w:rPr>
              <w:t>2</w:t>
            </w: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 (uchylone),</w:t>
            </w:r>
          </w:p>
          <w:p w:rsidR="00AE378A" w:rsidRPr="00C342EA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– zespół ostrej niewydolności oddechowej (SARS),</w:t>
            </w:r>
          </w:p>
          <w:p w:rsidR="00AE378A" w:rsidRPr="00C342EA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p) zapalenie opon mózgowo-rdzeniowych lub mózgu;</w:t>
            </w:r>
          </w:p>
          <w:p w:rsidR="00AE378A" w:rsidRPr="005162E7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A83C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A83CE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) osoby, u których stwierdzono zachorowanie na chorobę wywołaną koronawirusem SARS-CoV-2 (COVID-19), jeżeli nie zostały przez lekarza skierowane do leczenia w ramach izolacji odbywanej w warunkach domowych.";</w:t>
            </w:r>
          </w:p>
          <w:p w:rsidR="00AE378A" w:rsidRPr="005162E7" w:rsidRDefault="00AE378A" w:rsidP="00AE378A">
            <w:pPr>
              <w:spacing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§  3.Lekarz lub felczer</w:t>
            </w: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, który podejrzewa lub rozpoznaje chorobę zakaźną powodującą powstanie obowiązku hospitalizacji:</w:t>
            </w:r>
          </w:p>
          <w:p w:rsidR="00AE378A" w:rsidRPr="00646F4A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pkt 1 otrzymuje brzmienie:</w:t>
            </w:r>
          </w:p>
          <w:p w:rsidR="00AE378A" w:rsidRPr="00646F4A" w:rsidRDefault="00AE378A" w:rsidP="00AE378A">
            <w:pPr>
              <w:spacing w:before="120" w:after="150" w:line="360" w:lineRule="atLeast"/>
              <w:ind w:left="48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"1) kieruje osobę, o której mowa w § 2:</w:t>
            </w:r>
          </w:p>
          <w:p w:rsidR="00AE378A" w:rsidRPr="00646F4A" w:rsidRDefault="00AE378A" w:rsidP="00AE378A">
            <w:pPr>
              <w:spacing w:before="120" w:after="150" w:line="360" w:lineRule="atLeast"/>
              <w:ind w:left="60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a) pkt 1 i 2, do wskazanego szpitala oraz niezwłocznie informuje ten szpital o tym fakcie,</w:t>
            </w:r>
          </w:p>
          <w:p w:rsidR="00AE378A" w:rsidRPr="00646F4A" w:rsidRDefault="00AE378A" w:rsidP="00AE378A">
            <w:pPr>
              <w:spacing w:before="120" w:after="150" w:line="360" w:lineRule="atLeast"/>
              <w:ind w:left="60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b) pkt 3, do wskazanego szpitala oraz niezwłocznie informuje ten szpital o tym fakcie, chyba że po dokonaniu oceny stanu klinicznego tej osoby kieruje ją do leczenia w ramach izolacji odbywanej w warunkach domowych;",</w:t>
            </w:r>
          </w:p>
          <w:p w:rsidR="00AE378A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2) niezwłocznie przekazuje informację o skierowaniu, o którym mowa w pkt 1, państwowemu powiatowemu inspektorowi sanitarnemu lub państwowemu granicznemu inspektorowi sanitarnemu właściwemu dla miejsca </w:t>
            </w: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pobytu osoby podejrzanej o zakażenie lub zachorowanie albo zakażonej lub chorej na chorobę zakaźną",</w:t>
            </w:r>
          </w:p>
          <w:p w:rsidR="00AE378A" w:rsidRPr="00646F4A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5162E7" w:rsidRDefault="00AE378A" w:rsidP="00AE378A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poucza osobę chorą lub osobę sprawującą prawną pieczę nad chorą osobą małoletnią lub bezradną albo opiekuna faktycznego w rozumieniu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art.3 ust.1 pkt.1 </w:t>
            </w: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ustawy z dnia 6 listopada 2008 r. o prawach pacjenta i Rzeczniku Praw Pacjenta (Dz. U. z 2019 r. poz. 1127, 1128, 1590, 1655 i 1696), o powstałym obowiązku hospitalizacji </w:t>
            </w: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albo izolacji odbywanej w warunkach </w:t>
            </w:r>
            <w:r w:rsidRPr="00A83C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domowych </w:t>
            </w: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oraz odnotowuje ten fakt w dokumentacji medycznej pacjenta;</w:t>
            </w:r>
          </w:p>
          <w:p w:rsidR="00AE378A" w:rsidRPr="00A83CEB" w:rsidRDefault="00AE378A" w:rsidP="00AE378A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zleca transport pacjenta do szpitala, o którym mowa w pkt 1, w sposób uniemożliwiający przeniesienie zakażenia na inne osoby;</w:t>
            </w:r>
          </w:p>
          <w:p w:rsidR="00AE378A" w:rsidRPr="005162E7" w:rsidRDefault="00AE378A" w:rsidP="00AE378A">
            <w:pPr>
              <w:spacing w:after="72"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46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4a) podejmuje decyzję o zakończeniu leczenia w ramach izolacji odbywanej w warunkach domowych;".</w:t>
            </w:r>
          </w:p>
          <w:p w:rsidR="00AE378A" w:rsidRPr="005162E7" w:rsidRDefault="00AE378A" w:rsidP="00AE378A">
            <w:pPr>
              <w:spacing w:line="39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5162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podejmuje inne działania zapobiegające szerzeniu się zachorowań.</w:t>
            </w: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</w:t>
            </w: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A83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Brak obecnie takich uregulowań odnośnie pielęgniarki i położnej. </w:t>
            </w:r>
          </w:p>
          <w:p w:rsidR="00AE378A" w:rsidRPr="00A83CEB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  <w:p w:rsidR="00AE378A" w:rsidRPr="00BE352D" w:rsidRDefault="00AE378A" w:rsidP="00AE378A">
            <w:pPr>
              <w:spacing w:after="72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BE352D">
              <w:rPr>
                <w:rStyle w:val="alb"/>
                <w:rFonts w:ascii="Times New Roman" w:hAnsi="Times New Roman" w:cs="Times New Roman"/>
                <w:b/>
                <w:bCs/>
                <w:color w:val="333333"/>
              </w:rPr>
              <w:t xml:space="preserve">§  4.  </w:t>
            </w:r>
            <w:r w:rsidRPr="00BE352D">
              <w:rPr>
                <w:rFonts w:ascii="Times New Roman" w:hAnsi="Times New Roman" w:cs="Times New Roman"/>
                <w:b/>
                <w:bCs/>
                <w:color w:val="333333"/>
                <w:u w:val="single"/>
              </w:rPr>
              <w:t>W przypadku samowolnego opuszczenia szpitala</w:t>
            </w:r>
            <w:r w:rsidRPr="00BE352D">
              <w:rPr>
                <w:rFonts w:ascii="Times New Roman" w:hAnsi="Times New Roman" w:cs="Times New Roman"/>
                <w:color w:val="333333"/>
              </w:rPr>
              <w:t xml:space="preserve"> przez osobę podlegającą obowiązkowi hospitalizacji </w:t>
            </w:r>
            <w:r w:rsidRPr="00BE352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ordynator oddziału, lekarz kierujący oddziałem albo osoba upoważniona odpowiednio przez tego ordynatora albo lekarza </w:t>
            </w:r>
            <w:r w:rsidRPr="00BE352D">
              <w:rPr>
                <w:rFonts w:ascii="Times New Roman" w:hAnsi="Times New Roman" w:cs="Times New Roman"/>
                <w:color w:val="333333"/>
              </w:rPr>
              <w:t>informuje o tym niezwłocznie telefonicznie państwowego powiatowego inspektora sanitarnego właściwego ze względu na miejsce zamieszkania chorego na numer telefonu alarmowego, który jest opublikowany na stronie podmiotowej Biuletynu Informacji Publicznej właściwej stacji sanitarno-epidemiologicznej.</w:t>
            </w:r>
          </w:p>
          <w:p w:rsidR="00AE378A" w:rsidRPr="00BE352D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Rozporządzenieministra zdrowia </w:t>
            </w:r>
            <w:r w:rsidRPr="00601AF3">
              <w:rPr>
                <w:rFonts w:ascii="Times New Roman" w:eastAsia="Times New Roman" w:hAnsi="Times New Roman" w:cs="Times New Roman"/>
                <w:color w:val="1B7AB8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z dnia 7 marca 2020 r.w sprawie wykazu chorób powodujących </w:t>
            </w:r>
            <w:r w:rsidRPr="00C1040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powstanie obowiązku kwarantanny lub nadzoru epidemiologicznego oraz okresu obowiązkowej kwarantanny lub nadzoru epidemiologicznego</w:t>
            </w:r>
          </w:p>
          <w:p w:rsidR="00AE378A" w:rsidRPr="00695321" w:rsidRDefault="00AE378A" w:rsidP="00AE37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08.03.2020 r. </w:t>
            </w:r>
          </w:p>
        </w:tc>
        <w:tc>
          <w:tcPr>
            <w:tcW w:w="5812" w:type="dxa"/>
          </w:tcPr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Chorobami powodującymi powstanie obowiązku kwarantanny lub nadzoru epidemiologicznego u osób, o których mowa w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art.34 ust.2 u</w:t>
            </w: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stawy z dnia 5 grudnia 2008 r. o zapobieganiu oraz zwalczaniu zakażeń i chorób zakaźnych u ludzi, są: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1) cholera;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dżuma płucna;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zespół ostrej niewydolności oddechowej (SARS);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choroba wywołana koronawirusem SARS-CoV-2 (COVID-19);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bliskowschodni zespół niewydolności oddechowej (MERS);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6) Ebola (EVD);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7) ospa prawdziwa;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8) wirusowe gorączki krwotoczne.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2.  Okresy obowiązkowej kwarantanny lub nadzoru epidemiologicznego wynoszą: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1) 5 dni - w przypadku cholery,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2) 6 dni - w przypadku dżumy płucnej,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3) 10 dni - w przypadku zespołu ostrej niewydolności oddechowej (SARS),</w:t>
            </w:r>
          </w:p>
          <w:p w:rsidR="00AE378A" w:rsidRPr="00601AF3" w:rsidRDefault="00AE378A" w:rsidP="00AE378A">
            <w:pPr>
              <w:spacing w:after="72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4) 14 dni - w przypadku choroby wywołanej koronawirusem SARS-CoV-2 (COVID-19) oraz bliskowschodniego zespołu niewydolności oddechowej (MERS),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5) 21 dni - w przypadku Eboli (EVD), ospy prawdziwej oraz wirusowych gorączek krwotocznych</w:t>
            </w:r>
          </w:p>
          <w:p w:rsidR="00AE378A" w:rsidRPr="00601AF3" w:rsidRDefault="00AE378A" w:rsidP="00AE378A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01A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- licząc od ostatniego dnia styczności.</w:t>
            </w:r>
          </w:p>
          <w:p w:rsidR="00AE378A" w:rsidRPr="00601AF3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n i s t r a   Z d r o w i a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17 Marca 2020 r. 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mieniające rozporządzenie w</w:t>
            </w:r>
            <w:r w:rsidRPr="00A8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sprawie świadczeń gwarantowanych z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83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zakresu leczenia szpitalnego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18.03.2020 r.</w:t>
            </w:r>
          </w:p>
        </w:tc>
        <w:tc>
          <w:tcPr>
            <w:tcW w:w="5812" w:type="dxa"/>
          </w:tcPr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udzielania świadczeń na bloku operacyjnym w trybie  hospitalizacji  i hospitalizacji  planowej  </w:t>
            </w:r>
            <w:r w:rsidRPr="00D34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świadczeniodawca zapewnia w</w:t>
            </w:r>
          </w:p>
          <w:p w:rsidR="00AE378A" w:rsidRPr="00D34CE5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C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zakresie kwalifikacji personelu:</w:t>
            </w:r>
          </w:p>
          <w:p w:rsidR="00AE378A" w:rsidRPr="00C342EA" w:rsidRDefault="00AE378A" w:rsidP="00AE378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obecność co najmniej dwóch pielęgniarek lub położnych na każdy stół operacyjny odpowiadającą czasowi udzielania świadczeń określonemu w harmonogramie pracy </w:t>
            </w:r>
          </w:p>
          <w:p w:rsidR="00AE378A" w:rsidRPr="00695321" w:rsidRDefault="00AE378A" w:rsidP="00AE378A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specjalista lub pielęgniarka po kursie kwalifikacyjnym  w dziedzinie pielęgniarstwa operacyjnego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trakcie tych szkoleń, 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pielęgniarka z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 najmniej dwuletnim doświadczeniem w instrumentowaniu do zabiegów, a</w:t>
            </w:r>
          </w:p>
          <w:p w:rsidR="00AE378A" w:rsidRPr="00695321" w:rsidRDefault="00AE378A" w:rsidP="00AE378A">
            <w:pPr>
              <w:pStyle w:val="Akapitzlist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przypadkach uzasadnionych medycznie </w:t>
            </w:r>
          </w:p>
          <w:p w:rsidR="00AE378A" w:rsidRPr="00950787" w:rsidRDefault="00AE378A" w:rsidP="00AE378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378A" w:rsidRPr="00C342EA" w:rsidRDefault="00AE378A" w:rsidP="00AE378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położna po kursie kwalifikacyjnym w dziedzinie </w:t>
            </w:r>
            <w:r w:rsidRPr="00C342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pielęgniarstwa operacyjnego lub położna z co najmniej dwuletnim doświadczeniem w instrumentowaniu do zabiegów.”;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801D5C" w:rsidRDefault="00AE378A" w:rsidP="00801D5C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RozporządzenieMinistra Nauki i Szkolnictwa Wyższego z dnia 16 marca 2020 r.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6953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zmieniające rozporządzenie w</w:t>
            </w:r>
            <w:r w:rsidRPr="006953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sprawie czasowego ograniczenia funkcjonowania niektórych podmiotów systemu szkolnictwa wyższego i nauki w związku z zapobieganiem, przeciwdziałaniem i zwalczaniem covid-19, </w:t>
            </w:r>
            <w:r w:rsidRPr="00695321">
              <w:rPr>
                <w:rStyle w:val="ng-binding"/>
                <w:rFonts w:ascii="Times New Roman" w:hAnsi="Times New Roman" w:cs="Times New Roman"/>
                <w:color w:val="1B1B1B"/>
                <w:sz w:val="24"/>
                <w:szCs w:val="24"/>
              </w:rPr>
              <w:t>Dz.U.2020.455</w:t>
            </w:r>
          </w:p>
          <w:p w:rsidR="00AE378A" w:rsidRPr="00695321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378A" w:rsidRPr="006A6DE8" w:rsidRDefault="00AE378A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16.03.2020 r. </w:t>
            </w:r>
          </w:p>
        </w:tc>
        <w:tc>
          <w:tcPr>
            <w:tcW w:w="5812" w:type="dxa"/>
          </w:tcPr>
          <w:p w:rsidR="00AE378A" w:rsidRDefault="00AE378A" w:rsidP="00AE378A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W okresie od dnia 18 marca 2020 r. do dnia 25 marca 2020 r. na obszarze kraju </w:t>
            </w:r>
            <w:r w:rsidRPr="00801D5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ogranicza się funkcjonowanie uczeln</w:t>
            </w:r>
            <w:r w:rsidRPr="006953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 nadzorowanych przez ministra właściwego do spraw szkolnictwa wyższego i nauki przez ograniczenie obowiązku świadczenia pracy przez pracowników uczelni na ich terenie, z wyłączeniem przypadków gdy jest to niezbędne dla zapewnienia ciągłości funkcjonowania uczelni.".</w:t>
            </w:r>
          </w:p>
          <w:p w:rsidR="001338F4" w:rsidRPr="00695321" w:rsidRDefault="001338F4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8A" w:rsidRPr="006A6DE8" w:rsidTr="002F7B16">
        <w:tc>
          <w:tcPr>
            <w:tcW w:w="643" w:type="dxa"/>
          </w:tcPr>
          <w:p w:rsidR="00AE378A" w:rsidRPr="009C618D" w:rsidRDefault="00AE378A" w:rsidP="009C618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610" w:type="dxa"/>
          </w:tcPr>
          <w:p w:rsidR="00AE378A" w:rsidRPr="004300D3" w:rsidRDefault="00DE79AE" w:rsidP="00430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Komunikat</w:t>
            </w:r>
            <w:r w:rsidR="004300D3"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Ministra Zdrowia </w:t>
            </w:r>
            <w:r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dla podmiotów leczniczych realizujących umowy w rodzaju Leczenie szpitalne programy lekowe oraz Leczenie szpitalne – chemioterapia, a także dla pacjentów objętych tym leczeniem</w:t>
            </w:r>
            <w:r w:rsid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AE378A" w:rsidRPr="006A6DE8" w:rsidRDefault="004300D3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00D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14.03.2020 r.</w:t>
            </w:r>
          </w:p>
        </w:tc>
        <w:tc>
          <w:tcPr>
            <w:tcW w:w="5812" w:type="dxa"/>
          </w:tcPr>
          <w:p w:rsidR="00DE79AE" w:rsidRPr="00DE79AE" w:rsidRDefault="00DE79AE" w:rsidP="004300D3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związku ze</w:t>
            </w: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 szczególnymi rozwiązaniami związanymi z zapobieganiem, przeciwdziałaniem i zwalczaniem COVID-19,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innych chorób zakaźnych oraz wywołanych nimi sytuacji kryzysowych </w:t>
            </w: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Minister Zdrowia rekomenduje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: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1.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 preskrypcji leków w ramach programów lekowych niewymagających obecności pacjenta – możliwość wydawania takiej ilości produktu leczniczego, który w opinii lekarza prowadzącego zabezpieczy terapię pacjenta na maksymalnie długi okres bez konieczności niezbędnej wizyty, jednak nie dłuższy niż 6 miesięcy;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2.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kiedy stan zdrowia pacjenta jest stabilny, a wizyta u świadczeniodawcy odbywa się wyłącznie w celu zabezpieczenia kontynuacji terapii pacjenta na kolejny okres cyklu leczenia – lek powinien być dostarczony przez szpital bezpośrednio do pacjenta w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miejscu jego zamieszkania lub do jego przedstawiciela ustawowego, a w przypadkach gdy nie będzie to możliwe lub znacznie utrudnione może być wydany pacjentowi, jego przedstawicielowi ustawowemu albo osobie przez niego upoważnionej z apteki szpitalnej;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3.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kiedy placówka udzielająca świadczeń w ramach programu lekowego przekształci się w placówkę chorób zakaźnych – rekomenduje się doraźne przejęcie pacjentów przez inną placówkę realizującą dany program lekowy, w szczególności dotyczy to pacjentów wymagających niezwłocznego podania leku wynikającego z określonego cyklu leczenia;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4.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 uwagi na możliwość występowania okresowego zaburzenia w planowych harmonogramach przyjęć pacjentów w celu podania/wydania leków wynikających z określonego cyklu leczenia, w tym również konieczności wykonania badań diagnostycznych wskazanych w opisach świadczeń: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a.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przypadkach stabilnych, które nie stwarzają zagrożenia życia i zdrowia pacjenta, konsultacja lekarska może odbyć się za pośrednictwem narzędzi teleinformatycznych,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b.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przypadkach, w których stan pacjenta jest stabilny a odsunięcie wykonania badania kontrolnego pozostaje bez wpływu na stan zdrowia i bezpieczeństwo chorego możliwe jest przesunięcie terminu badania kontrolnego przewidzianego treścią programu lekowego,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c.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niezbędnej wizyty – jeżeli jest to możliwe pacjenci powinni być przyjmowani w trybie ambulatoryjnym w specjalne wydzielonych do tego pomieszczeniach,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d.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niezbędnej wizyty – jeżeli jest to możliwe świadczeniodawca powinien wydzielić pomieszczenia 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tak, aby maksymalnie skrócić „drogę pacjenta” do miejsca udzielenia świadczenia,</w:t>
            </w:r>
          </w:p>
          <w:p w:rsidR="00DE79AE" w:rsidRPr="00DE79AE" w:rsidRDefault="00DE79AE" w:rsidP="004300D3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e.</w:t>
            </w: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przypadku niezbędnej wizyty – organizacja udzielania świadczeń powinna zapewnić bezpieczeństwo dla pacjentów, ustanowionych przez nich przedstawicieli ustawowych oraz personelu medycznego.</w:t>
            </w:r>
          </w:p>
          <w:p w:rsidR="00DE79AE" w:rsidRPr="00DE79AE" w:rsidRDefault="00DE79AE" w:rsidP="004300D3">
            <w:pPr>
              <w:spacing w:before="120"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DE79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Szczegółowe rozwiązania w zakresie wskazanym przez niniejszy komunikat oraz sposób ich realizacji, powinien zostać wypracowany przez poszczególnych świadczeniodawców w oparciu o standardy i zalecenia dotyczące terapii pacjentów w poszczególnych stanach klinicznych biorąc pod uwagę ich bezpieczeństwo oraz skuteczność prowadzonych terapii.</w:t>
            </w:r>
          </w:p>
          <w:p w:rsidR="00AE378A" w:rsidRPr="00DE79AE" w:rsidRDefault="00AE378A" w:rsidP="004300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6A6DE8" w:rsidTr="002F7B16">
        <w:tc>
          <w:tcPr>
            <w:tcW w:w="643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882A8C" w:rsidRPr="00882A8C" w:rsidRDefault="00882A8C" w:rsidP="00882A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Zarządzenie Nr 32/2020/Dsoz</w:t>
            </w:r>
          </w:p>
          <w:p w:rsidR="00882A8C" w:rsidRPr="00882A8C" w:rsidRDefault="00882A8C" w:rsidP="00882A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Prezesa Narodowego Funduszu Zdrowiaz dnia 8 marca 2020 r.</w:t>
            </w:r>
          </w:p>
          <w:p w:rsidR="00882A8C" w:rsidRPr="00882A8C" w:rsidRDefault="00882A8C" w:rsidP="00882A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882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sprawie zasad sprawozdawania oraz warunków rozliczania świadczeń opieki zdrowotnej związanych z zapobieganiem, przeciwdziałaniem i zwalczaniem COVID-19</w:t>
            </w:r>
          </w:p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9AE" w:rsidRPr="00882A8C" w:rsidRDefault="00882A8C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A8C">
              <w:rPr>
                <w:rStyle w:val="ng-binding"/>
                <w:rFonts w:ascii="Times New Roman" w:hAnsi="Times New Roman" w:cs="Times New Roman"/>
                <w:color w:val="1B1B1B"/>
                <w:sz w:val="24"/>
                <w:szCs w:val="24"/>
              </w:rPr>
              <w:t>NFZ.2020.32</w:t>
            </w:r>
          </w:p>
        </w:tc>
        <w:tc>
          <w:tcPr>
            <w:tcW w:w="5812" w:type="dxa"/>
          </w:tcPr>
          <w:p w:rsidR="00DE79AE" w:rsidRPr="001338F4" w:rsidRDefault="001338F4" w:rsidP="001338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1338F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Zasady finansowania świadczeń medycznych związanych z zapobieganiem i zwalczaniem koronawirusa</w:t>
            </w:r>
          </w:p>
          <w:p w:rsidR="001338F4" w:rsidRPr="001338F4" w:rsidRDefault="001338F4" w:rsidP="001338F4">
            <w:pPr>
              <w:pStyle w:val="NormalnyWeb"/>
              <w:spacing w:before="120" w:beforeAutospacing="0" w:after="150" w:afterAutospacing="0" w:line="360" w:lineRule="auto"/>
              <w:jc w:val="both"/>
              <w:rPr>
                <w:color w:val="333333"/>
              </w:rPr>
            </w:pPr>
            <w:r w:rsidRPr="001338F4">
              <w:rPr>
                <w:b/>
                <w:bCs/>
                <w:color w:val="333333"/>
                <w:shd w:val="clear" w:color="auto" w:fill="FFFFFF"/>
              </w:rPr>
              <w:t xml:space="preserve">Zarządzenie </w:t>
            </w:r>
            <w:r w:rsidRPr="001338F4">
              <w:rPr>
                <w:color w:val="333333"/>
              </w:rPr>
              <w:t xml:space="preserve">w sprawie zasad sprawozdawania oraz warunków rozliczania świadczeń opieki zdrowotnej związanych z zapobieganiem, przeciwdziałaniem i zwalczaniem COVID-19, precyzuje </w:t>
            </w:r>
            <w:r w:rsidRPr="001338F4">
              <w:rPr>
                <w:b/>
                <w:bCs/>
                <w:color w:val="333333"/>
              </w:rPr>
              <w:t>sposób i tryb sprawozdawania</w:t>
            </w:r>
            <w:r w:rsidRPr="001338F4">
              <w:rPr>
                <w:color w:val="333333"/>
              </w:rPr>
              <w:t xml:space="preserve"> udzielonych świadczeń. Ponadto reguluje </w:t>
            </w:r>
            <w:r w:rsidRPr="001338F4">
              <w:rPr>
                <w:b/>
                <w:bCs/>
                <w:color w:val="333333"/>
              </w:rPr>
              <w:t>warunki rozliczania</w:t>
            </w:r>
            <w:r w:rsidRPr="001338F4">
              <w:rPr>
                <w:color w:val="333333"/>
              </w:rPr>
              <w:t xml:space="preserve"> tych świadczeń,</w:t>
            </w:r>
            <w:r w:rsidRPr="001338F4">
              <w:rPr>
                <w:b/>
                <w:bCs/>
                <w:color w:val="333333"/>
              </w:rPr>
              <w:t xml:space="preserve"> wskazując produkty rozliczeniowe i przypisane do nich stawki finansowe: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opłata ryczałtowa za gotowość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opłata za transport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cena za pobyt pacjenta poddanego kwarantannie</w:t>
            </w:r>
          </w:p>
          <w:p w:rsidR="001338F4" w:rsidRPr="001338F4" w:rsidRDefault="001338F4" w:rsidP="001338F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ceny za hospitalizację pacjenta chorego na COVID-19 (oddział szpitalny lub OAiIT).</w:t>
            </w:r>
          </w:p>
          <w:p w:rsidR="001338F4" w:rsidRPr="001338F4" w:rsidRDefault="001338F4" w:rsidP="001338F4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W przypadku opłaty ryczałtowej za gotowość do udzielania świadczeń (kod produktu 99.01I.0002), z uwagi na jej zindywidualizowany charakter, wartość </w:t>
            </w: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lastRenderedPageBreak/>
              <w:t>określana będzie odrębnie dla każdego podmiotu przez dyrektora oddziału wojewódzkiego NFZ, przy uwzględnieniu realizacji świadczeń w poprzednim okresie rozliczeniowym.</w:t>
            </w:r>
          </w:p>
          <w:p w:rsidR="001338F4" w:rsidRPr="001338F4" w:rsidRDefault="001338F4" w:rsidP="001338F4">
            <w:pPr>
              <w:spacing w:before="120"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338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Ma to zagwarantować możliwość zapewnienia podmiotowi udzielającemu świadczeń związanych z zapobieganiem, przeciwdziałaniem i zwalczaniem koronawirusa, środków finansowych na poziomie porównywalnym do uzyskiwanych aktualnie na podstawie umów o udzielanie świadczeń opieki zdrowotnej. To mechanizm kompensacji utraconych przychodów w związku z wykonywaniem zadań powierzonych w celu zapobiegania, przeciwdziałania i zwalczania COVID-19.</w:t>
            </w:r>
          </w:p>
          <w:p w:rsidR="001338F4" w:rsidRPr="001338F4" w:rsidRDefault="001338F4" w:rsidP="001338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6A6DE8" w:rsidTr="002F7B16">
        <w:tc>
          <w:tcPr>
            <w:tcW w:w="643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AE" w:rsidRPr="006A6DE8" w:rsidTr="002F7B16">
        <w:tc>
          <w:tcPr>
            <w:tcW w:w="643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</w:tcPr>
          <w:p w:rsidR="00DE79AE" w:rsidRPr="006A6DE8" w:rsidRDefault="00DE79AE" w:rsidP="00AE378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A25" w:rsidRPr="006A6DE8" w:rsidRDefault="00DF5A25" w:rsidP="006953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5A25" w:rsidRPr="006A6DE8" w:rsidSect="009A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09" w:rsidRDefault="00815209" w:rsidP="00873E9F">
      <w:pPr>
        <w:spacing w:after="0" w:line="240" w:lineRule="auto"/>
      </w:pPr>
      <w:r>
        <w:separator/>
      </w:r>
    </w:p>
  </w:endnote>
  <w:endnote w:type="continuationSeparator" w:id="1">
    <w:p w:rsidR="00815209" w:rsidRDefault="00815209" w:rsidP="0087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09" w:rsidRDefault="00815209" w:rsidP="00873E9F">
      <w:pPr>
        <w:spacing w:after="0" w:line="240" w:lineRule="auto"/>
      </w:pPr>
      <w:r>
        <w:separator/>
      </w:r>
    </w:p>
  </w:footnote>
  <w:footnote w:type="continuationSeparator" w:id="1">
    <w:p w:rsidR="00815209" w:rsidRDefault="00815209" w:rsidP="00873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0BA3"/>
    <w:multiLevelType w:val="multilevel"/>
    <w:tmpl w:val="525E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55C95"/>
    <w:multiLevelType w:val="hybridMultilevel"/>
    <w:tmpl w:val="022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31A95"/>
    <w:multiLevelType w:val="hybridMultilevel"/>
    <w:tmpl w:val="0112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5D83"/>
    <w:multiLevelType w:val="multilevel"/>
    <w:tmpl w:val="5174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3F4FBE"/>
    <w:multiLevelType w:val="multilevel"/>
    <w:tmpl w:val="094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232F90"/>
    <w:multiLevelType w:val="hybridMultilevel"/>
    <w:tmpl w:val="B77A6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A1DA7"/>
    <w:multiLevelType w:val="multilevel"/>
    <w:tmpl w:val="675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D33F55"/>
    <w:multiLevelType w:val="hybridMultilevel"/>
    <w:tmpl w:val="4FB67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372E9"/>
    <w:multiLevelType w:val="multilevel"/>
    <w:tmpl w:val="6216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1E300C"/>
    <w:multiLevelType w:val="hybridMultilevel"/>
    <w:tmpl w:val="A050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955A2"/>
    <w:multiLevelType w:val="multilevel"/>
    <w:tmpl w:val="F35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460857"/>
    <w:multiLevelType w:val="hybridMultilevel"/>
    <w:tmpl w:val="2BA0E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85726"/>
    <w:multiLevelType w:val="hybridMultilevel"/>
    <w:tmpl w:val="A3C2F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D0F97"/>
    <w:multiLevelType w:val="hybridMultilevel"/>
    <w:tmpl w:val="18942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B7F31"/>
    <w:multiLevelType w:val="multilevel"/>
    <w:tmpl w:val="A4F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3C2B6A"/>
    <w:multiLevelType w:val="multilevel"/>
    <w:tmpl w:val="7BBC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4B1ADB"/>
    <w:multiLevelType w:val="hybridMultilevel"/>
    <w:tmpl w:val="05DA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B6C1B"/>
    <w:multiLevelType w:val="hybridMultilevel"/>
    <w:tmpl w:val="9DFC334C"/>
    <w:lvl w:ilvl="0" w:tplc="554A7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16"/>
  </w:num>
  <w:num w:numId="7">
    <w:abstractNumId w:val="9"/>
  </w:num>
  <w:num w:numId="8">
    <w:abstractNumId w:val="12"/>
  </w:num>
  <w:num w:numId="9">
    <w:abstractNumId w:val="1"/>
  </w:num>
  <w:num w:numId="10">
    <w:abstractNumId w:val="17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B7"/>
    <w:rsid w:val="000B4DFA"/>
    <w:rsid w:val="000B53CB"/>
    <w:rsid w:val="00125DAA"/>
    <w:rsid w:val="00132F1F"/>
    <w:rsid w:val="001338F4"/>
    <w:rsid w:val="00165AC2"/>
    <w:rsid w:val="0019737E"/>
    <w:rsid w:val="001F3314"/>
    <w:rsid w:val="001F6F75"/>
    <w:rsid w:val="00223478"/>
    <w:rsid w:val="00253CC7"/>
    <w:rsid w:val="0026689B"/>
    <w:rsid w:val="00293C3B"/>
    <w:rsid w:val="002A314F"/>
    <w:rsid w:val="002F7B16"/>
    <w:rsid w:val="0031761B"/>
    <w:rsid w:val="003410A2"/>
    <w:rsid w:val="00366F45"/>
    <w:rsid w:val="0037164F"/>
    <w:rsid w:val="0039285C"/>
    <w:rsid w:val="003A0038"/>
    <w:rsid w:val="003A6B38"/>
    <w:rsid w:val="003C6393"/>
    <w:rsid w:val="004153D4"/>
    <w:rsid w:val="004300D3"/>
    <w:rsid w:val="004558F7"/>
    <w:rsid w:val="00476473"/>
    <w:rsid w:val="0052307E"/>
    <w:rsid w:val="005236F9"/>
    <w:rsid w:val="0052640F"/>
    <w:rsid w:val="005513E0"/>
    <w:rsid w:val="00575537"/>
    <w:rsid w:val="00600888"/>
    <w:rsid w:val="00601AF3"/>
    <w:rsid w:val="006372B0"/>
    <w:rsid w:val="00695321"/>
    <w:rsid w:val="006A6DE8"/>
    <w:rsid w:val="006D056F"/>
    <w:rsid w:val="0071707B"/>
    <w:rsid w:val="0080134A"/>
    <w:rsid w:val="00801D5C"/>
    <w:rsid w:val="00812358"/>
    <w:rsid w:val="0081286A"/>
    <w:rsid w:val="00815209"/>
    <w:rsid w:val="00815AB4"/>
    <w:rsid w:val="00873E9F"/>
    <w:rsid w:val="00882A8C"/>
    <w:rsid w:val="008878D1"/>
    <w:rsid w:val="00892A09"/>
    <w:rsid w:val="008D5494"/>
    <w:rsid w:val="008E580D"/>
    <w:rsid w:val="00950787"/>
    <w:rsid w:val="00957DE7"/>
    <w:rsid w:val="00967B0F"/>
    <w:rsid w:val="00990023"/>
    <w:rsid w:val="009A00E7"/>
    <w:rsid w:val="009C618D"/>
    <w:rsid w:val="009E13CB"/>
    <w:rsid w:val="00A6117D"/>
    <w:rsid w:val="00A744A0"/>
    <w:rsid w:val="00A83CEB"/>
    <w:rsid w:val="00AE378A"/>
    <w:rsid w:val="00B97312"/>
    <w:rsid w:val="00BE352D"/>
    <w:rsid w:val="00C10406"/>
    <w:rsid w:val="00C342EA"/>
    <w:rsid w:val="00C3612D"/>
    <w:rsid w:val="00CC7594"/>
    <w:rsid w:val="00CD4BAA"/>
    <w:rsid w:val="00CE6F56"/>
    <w:rsid w:val="00CE76E2"/>
    <w:rsid w:val="00D34CE5"/>
    <w:rsid w:val="00DC3AB1"/>
    <w:rsid w:val="00DE1166"/>
    <w:rsid w:val="00DE79AE"/>
    <w:rsid w:val="00DF5A25"/>
    <w:rsid w:val="00E202E8"/>
    <w:rsid w:val="00E579AC"/>
    <w:rsid w:val="00E64E47"/>
    <w:rsid w:val="00E670B9"/>
    <w:rsid w:val="00E67EAF"/>
    <w:rsid w:val="00E835DF"/>
    <w:rsid w:val="00E96C31"/>
    <w:rsid w:val="00EB0AAC"/>
    <w:rsid w:val="00EB2694"/>
    <w:rsid w:val="00EF1AAC"/>
    <w:rsid w:val="00F4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0E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"/>
    <w:basedOn w:val="Domylnaczcionkaakapitu"/>
    <w:rsid w:val="00F45B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E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E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E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3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7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6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5078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1761B"/>
    <w:rPr>
      <w:color w:val="0000FF"/>
      <w:u w:val="single"/>
    </w:rPr>
  </w:style>
  <w:style w:type="character" w:customStyle="1" w:styleId="alb">
    <w:name w:val="a_lb"/>
    <w:basedOn w:val="Domylnaczcionkaakapitu"/>
    <w:rsid w:val="002F7B16"/>
  </w:style>
  <w:style w:type="paragraph" w:customStyle="1" w:styleId="text-justify">
    <w:name w:val="text-justify"/>
    <w:basedOn w:val="Normalny"/>
    <w:rsid w:val="00C36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95321"/>
  </w:style>
  <w:style w:type="paragraph" w:styleId="NormalnyWeb">
    <w:name w:val="Normal (Web)"/>
    <w:basedOn w:val="Normalny"/>
    <w:uiPriority w:val="99"/>
    <w:semiHidden/>
    <w:unhideWhenUsed/>
    <w:rsid w:val="008E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7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74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0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2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9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00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9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44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19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1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60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7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1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6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8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0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48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1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7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4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7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1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3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2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1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6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6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91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685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4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9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9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2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1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51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5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5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8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7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15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9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8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8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0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8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5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0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3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4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7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9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7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erty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FCF9-C49B-480A-BBD2-BF8C80D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6776</Words>
  <Characters>40656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Antwerpia</dc:creator>
  <cp:lastModifiedBy>user</cp:lastModifiedBy>
  <cp:revision>2</cp:revision>
  <dcterms:created xsi:type="dcterms:W3CDTF">2020-03-20T21:19:00Z</dcterms:created>
  <dcterms:modified xsi:type="dcterms:W3CDTF">2020-03-20T21:19:00Z</dcterms:modified>
</cp:coreProperties>
</file>